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footer42.xml" ContentType="application/vnd.openxmlformats-officedocument.wordprocessingml.footer+xml"/>
  <Override PartName="/word/header39.xml" ContentType="application/vnd.openxmlformats-officedocument.wordprocessingml.header+xml"/>
  <Override PartName="/word/footer43.xml" ContentType="application/vnd.openxmlformats-officedocument.wordprocessingml.footer+xml"/>
  <Override PartName="/word/header40.xml" ContentType="application/vnd.openxmlformats-officedocument.wordprocessingml.header+xml"/>
  <Override PartName="/word/footer44.xml" ContentType="application/vnd.openxmlformats-officedocument.wordprocessingml.footer+xml"/>
  <Override PartName="/word/header41.xml" ContentType="application/vnd.openxmlformats-officedocument.wordprocessingml.header+xml"/>
  <Override PartName="/word/footer45.xml" ContentType="application/vnd.openxmlformats-officedocument.wordprocessingml.footer+xml"/>
  <Override PartName="/word/header42.xml" ContentType="application/vnd.openxmlformats-officedocument.wordprocessingml.header+xml"/>
  <Override PartName="/word/footer46.xml" ContentType="application/vnd.openxmlformats-officedocument.wordprocessingml.footer+xml"/>
  <Override PartName="/word/header43.xml" ContentType="application/vnd.openxmlformats-officedocument.wordprocessingml.header+xml"/>
  <Override PartName="/word/footer47.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header47.xml" ContentType="application/vnd.openxmlformats-officedocument.wordprocessingml.header+xml"/>
  <Override PartName="/word/footer50.xml" ContentType="application/vnd.openxmlformats-officedocument.wordprocessingml.footer+xml"/>
  <Override PartName="/word/header48.xml" ContentType="application/vnd.openxmlformats-officedocument.wordprocessingml.header+xml"/>
  <Override PartName="/word/footer51.xml" ContentType="application/vnd.openxmlformats-officedocument.wordprocessingml.footer+xml"/>
  <Override PartName="/word/header49.xml" ContentType="application/vnd.openxmlformats-officedocument.wordprocessingml.header+xml"/>
  <Override PartName="/word/footer5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65.xml" ContentType="application/vnd.openxmlformats-officedocument.wordprocessingml.footer+xml"/>
  <Override PartName="/word/header68.xml" ContentType="application/vnd.openxmlformats-officedocument.wordprocessingml.header+xml"/>
  <Override PartName="/word/footer66.xml" ContentType="application/vnd.openxmlformats-officedocument.wordprocessingml.footer+xml"/>
  <Override PartName="/word/header69.xml" ContentType="application/vnd.openxmlformats-officedocument.wordprocessingml.header+xml"/>
  <Override PartName="/word/footer67.xml" ContentType="application/vnd.openxmlformats-officedocument.wordprocessingml.footer+xml"/>
  <Override PartName="/word/header70.xml" ContentType="application/vnd.openxmlformats-officedocument.wordprocessingml.header+xml"/>
  <Override PartName="/word/footer68.xml" ContentType="application/vnd.openxmlformats-officedocument.wordprocessingml.footer+xml"/>
  <Override PartName="/word/header71.xml" ContentType="application/vnd.openxmlformats-officedocument.wordprocessingml.header+xml"/>
  <Override PartName="/word/footer69.xml" ContentType="application/vnd.openxmlformats-officedocument.wordprocessingml.footer+xml"/>
  <Override PartName="/word/header72.xml" ContentType="application/vnd.openxmlformats-officedocument.wordprocessingml.header+xml"/>
  <Override PartName="/word/footer70.xml" ContentType="application/vnd.openxmlformats-officedocument.wordprocessingml.footer+xml"/>
  <Override PartName="/word/header73.xml" ContentType="application/vnd.openxmlformats-officedocument.wordprocessingml.header+xml"/>
  <Override PartName="/word/footer71.xml" ContentType="application/vnd.openxmlformats-officedocument.wordprocessingml.footer+xml"/>
  <Override PartName="/word/header74.xml" ContentType="application/vnd.openxmlformats-officedocument.wordprocessingml.header+xml"/>
  <Override PartName="/word/footer72.xml" ContentType="application/vnd.openxmlformats-officedocument.wordprocessingml.footer+xml"/>
  <Override PartName="/word/header75.xml" ContentType="application/vnd.openxmlformats-officedocument.wordprocessingml.header+xml"/>
  <Override PartName="/word/footer73.xml" ContentType="application/vnd.openxmlformats-officedocument.wordprocessingml.footer+xml"/>
  <Override PartName="/word/header76.xml" ContentType="application/vnd.openxmlformats-officedocument.wordprocessingml.header+xml"/>
  <Override PartName="/word/footer74.xml" ContentType="application/vnd.openxmlformats-officedocument.wordprocessingml.footer+xml"/>
  <Override PartName="/word/header77.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8.xml" ContentType="application/vnd.openxmlformats-officedocument.wordprocessingml.header+xml"/>
  <Override PartName="/word/footer77.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8.xml" ContentType="application/vnd.openxmlformats-officedocument.wordprocessingml.footer+xml"/>
  <Override PartName="/word/header81.xml" ContentType="application/vnd.openxmlformats-officedocument.wordprocessingml.header+xml"/>
  <Override PartName="/word/footer79.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0.xml" ContentType="application/vnd.openxmlformats-officedocument.wordprocessingml.footer+xml"/>
  <Override PartName="/word/header84.xml" ContentType="application/vnd.openxmlformats-officedocument.wordprocessingml.header+xml"/>
  <Override PartName="/word/footer81.xml" ContentType="application/vnd.openxmlformats-officedocument.wordprocessingml.footer+xml"/>
  <Override PartName="/word/header85.xml" ContentType="application/vnd.openxmlformats-officedocument.wordprocessingml.header+xml"/>
  <Override PartName="/word/footer82.xml" ContentType="application/vnd.openxmlformats-officedocument.wordprocessingml.footer+xml"/>
  <Override PartName="/word/header86.xml" ContentType="application/vnd.openxmlformats-officedocument.wordprocessingml.header+xml"/>
  <Override PartName="/word/footer83.xml" ContentType="application/vnd.openxmlformats-officedocument.wordprocessingml.footer+xml"/>
  <Override PartName="/word/header87.xml" ContentType="application/vnd.openxmlformats-officedocument.wordprocessingml.header+xml"/>
  <Override PartName="/word/footer84.xml" ContentType="application/vnd.openxmlformats-officedocument.wordprocessingml.footer+xml"/>
  <Override PartName="/word/header88.xml" ContentType="application/vnd.openxmlformats-officedocument.wordprocessingml.header+xml"/>
  <Override PartName="/word/footer85.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86.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87.xml" ContentType="application/vnd.openxmlformats-officedocument.wordprocessingml.footer+xml"/>
  <Override PartName="/word/header95.xml" ContentType="application/vnd.openxmlformats-officedocument.wordprocessingml.header+xml"/>
  <Override PartName="/word/footer88.xml" ContentType="application/vnd.openxmlformats-officedocument.wordprocessingml.footer+xml"/>
  <Override PartName="/word/header96.xml" ContentType="application/vnd.openxmlformats-officedocument.wordprocessingml.header+xml"/>
  <Override PartName="/word/footer89.xml" ContentType="application/vnd.openxmlformats-officedocument.wordprocessingml.footer+xml"/>
  <Override PartName="/word/header97.xml" ContentType="application/vnd.openxmlformats-officedocument.wordprocessingml.header+xml"/>
  <Override PartName="/word/footer90.xml" ContentType="application/vnd.openxmlformats-officedocument.wordprocessingml.footer+xml"/>
  <Override PartName="/word/header98.xml" ContentType="application/vnd.openxmlformats-officedocument.wordprocessingml.header+xml"/>
  <Override PartName="/word/footer91.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92.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93.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107.xml" ContentType="application/vnd.openxmlformats-officedocument.wordprocessingml.header+xml"/>
  <Override PartName="/word/footer96.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97.xml" ContentType="application/vnd.openxmlformats-officedocument.wordprocessingml.footer+xml"/>
  <Override PartName="/word/header111.xml" ContentType="application/vnd.openxmlformats-officedocument.wordprocessingml.header+xml"/>
  <Override PartName="/word/footer98.xml" ContentType="application/vnd.openxmlformats-officedocument.wordprocessingml.footer+xml"/>
  <Override PartName="/word/header112.xml" ContentType="application/vnd.openxmlformats-officedocument.wordprocessingml.header+xml"/>
  <Override PartName="/word/footer99.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00.xml" ContentType="application/vnd.openxmlformats-officedocument.wordprocessingml.footer+xml"/>
  <Override PartName="/word/header115.xml" ContentType="application/vnd.openxmlformats-officedocument.wordprocessingml.header+xml"/>
  <Override PartName="/word/footer101.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footer102.xml" ContentType="application/vnd.openxmlformats-officedocument.wordprocessingml.footer+xml"/>
  <Override PartName="/word/header119.xml" ContentType="application/vnd.openxmlformats-officedocument.wordprocessingml.header+xml"/>
  <Override PartName="/word/footer103.xml" ContentType="application/vnd.openxmlformats-officedocument.wordprocessingml.footer+xml"/>
  <Override PartName="/word/header120.xml" ContentType="application/vnd.openxmlformats-officedocument.wordprocessingml.header+xml"/>
  <Override PartName="/word/footer104.xml" ContentType="application/vnd.openxmlformats-officedocument.wordprocessingml.footer+xml"/>
  <Override PartName="/word/header121.xml" ContentType="application/vnd.openxmlformats-officedocument.wordprocessingml.header+xml"/>
  <Override PartName="/word/footer105.xml" ContentType="application/vnd.openxmlformats-officedocument.wordprocessingml.footer+xml"/>
  <Override PartName="/word/header122.xml" ContentType="application/vnd.openxmlformats-officedocument.wordprocessingml.header+xml"/>
  <Override PartName="/word/footer106.xml" ContentType="application/vnd.openxmlformats-officedocument.wordprocessingml.footer+xml"/>
  <Override PartName="/word/header123.xml" ContentType="application/vnd.openxmlformats-officedocument.wordprocessingml.header+xml"/>
  <Override PartName="/word/footer107.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08.xml" ContentType="application/vnd.openxmlformats-officedocument.wordprocessingml.footer+xml"/>
  <Override PartName="/word/header126.xml" ContentType="application/vnd.openxmlformats-officedocument.wordprocessingml.header+xml"/>
  <Override PartName="/word/footer109.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10.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11.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footer112.xml" ContentType="application/vnd.openxmlformats-officedocument.wordprocessingml.footer+xml"/>
  <Override PartName="/word/header134.xml" ContentType="application/vnd.openxmlformats-officedocument.wordprocessingml.header+xml"/>
  <Override PartName="/word/footer113.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14.xml" ContentType="application/vnd.openxmlformats-officedocument.wordprocessingml.footer+xml"/>
  <Override PartName="/word/header137.xml" ContentType="application/vnd.openxmlformats-officedocument.wordprocessingml.header+xml"/>
  <Override PartName="/word/footer115.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116.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117.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18.xml" ContentType="application/vnd.openxmlformats-officedocument.wordprocessingml.footer+xml"/>
  <Override PartName="/word/header146.xml" ContentType="application/vnd.openxmlformats-officedocument.wordprocessingml.header+xml"/>
  <Override PartName="/word/footer119.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120.xml" ContentType="application/vnd.openxmlformats-officedocument.wordprocessingml.footer+xml"/>
  <Override PartName="/word/header150.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footer12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24.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25.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footer126.xml" ContentType="application/vnd.openxmlformats-officedocument.wordprocessingml.footer+xml"/>
  <Override PartName="/word/header169.xml" ContentType="application/vnd.openxmlformats-officedocument.wordprocessingml.header+xml"/>
  <Override PartName="/word/footer127.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footer128.xml" ContentType="application/vnd.openxmlformats-officedocument.wordprocessingml.footer+xml"/>
  <Override PartName="/word/header176.xml" ContentType="application/vnd.openxmlformats-officedocument.wordprocessingml.header+xml"/>
  <Override PartName="/word/footer129.xml" ContentType="application/vnd.openxmlformats-officedocument.wordprocessingml.footer+xml"/>
  <Override PartName="/word/header177.xml" ContentType="application/vnd.openxmlformats-officedocument.wordprocessingml.header+xml"/>
  <Override PartName="/word/footer130.xml" ContentType="application/vnd.openxmlformats-officedocument.wordprocessingml.footer+xml"/>
  <Override PartName="/word/header178.xml" ContentType="application/vnd.openxmlformats-officedocument.wordprocessingml.header+xml"/>
  <Override PartName="/word/footer131.xml" ContentType="application/vnd.openxmlformats-officedocument.wordprocessingml.footer+xml"/>
  <Override PartName="/word/header179.xml" ContentType="application/vnd.openxmlformats-officedocument.wordprocessingml.header+xml"/>
  <Override PartName="/word/footer132.xml" ContentType="application/vnd.openxmlformats-officedocument.wordprocessingml.footer+xml"/>
  <Override PartName="/word/header180.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35.xml" ContentType="application/vnd.openxmlformats-officedocument.wordprocessingml.footer+xml"/>
  <Override PartName="/word/header183.xml" ContentType="application/vnd.openxmlformats-officedocument.wordprocessingml.header+xml"/>
  <Override PartName="/word/footer136.xml" ContentType="application/vnd.openxmlformats-officedocument.wordprocessingml.footer+xml"/>
  <Override PartName="/word/header184.xml" ContentType="application/vnd.openxmlformats-officedocument.wordprocessingml.header+xml"/>
  <Override PartName="/word/footer137.xml" ContentType="application/vnd.openxmlformats-officedocument.wordprocessingml.footer+xml"/>
  <Override PartName="/word/header185.xml" ContentType="application/vnd.openxmlformats-officedocument.wordprocessingml.header+xml"/>
  <Override PartName="/word/footer138.xml" ContentType="application/vnd.openxmlformats-officedocument.wordprocessingml.footer+xml"/>
  <Override PartName="/word/header186.xml" ContentType="application/vnd.openxmlformats-officedocument.wordprocessingml.header+xml"/>
  <Override PartName="/word/footer139.xml" ContentType="application/vnd.openxmlformats-officedocument.wordprocessingml.footer+xml"/>
  <Override PartName="/word/header187.xml" ContentType="application/vnd.openxmlformats-officedocument.wordprocessingml.header+xml"/>
  <Override PartName="/word/footer140.xml" ContentType="application/vnd.openxmlformats-officedocument.wordprocessingml.footer+xml"/>
  <Override PartName="/word/header188.xml" ContentType="application/vnd.openxmlformats-officedocument.wordprocessingml.header+xml"/>
  <Override PartName="/word/footer141.xml" ContentType="application/vnd.openxmlformats-officedocument.wordprocessingml.footer+xml"/>
  <Override PartName="/word/header189.xml" ContentType="application/vnd.openxmlformats-officedocument.wordprocessingml.header+xml"/>
  <Override PartName="/word/footer142.xml" ContentType="application/vnd.openxmlformats-officedocument.wordprocessingml.footer+xml"/>
  <Override PartName="/word/header190.xml" ContentType="application/vnd.openxmlformats-officedocument.wordprocessingml.header+xml"/>
  <Override PartName="/word/footer143.xml" ContentType="application/vnd.openxmlformats-officedocument.wordprocessingml.footer+xml"/>
  <Override PartName="/word/header191.xml" ContentType="application/vnd.openxmlformats-officedocument.wordprocessingml.header+xml"/>
  <Override PartName="/word/footer144.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45.xml" ContentType="application/vnd.openxmlformats-officedocument.wordprocessingml.footer+xml"/>
  <Override PartName="/word/header194.xml" ContentType="application/vnd.openxmlformats-officedocument.wordprocessingml.header+xml"/>
  <Override PartName="/word/footer146.xml" ContentType="application/vnd.openxmlformats-officedocument.wordprocessingml.footer+xml"/>
  <Override PartName="/word/header195.xml" ContentType="application/vnd.openxmlformats-officedocument.wordprocessingml.header+xml"/>
  <Override PartName="/word/footer147.xml" ContentType="application/vnd.openxmlformats-officedocument.wordprocessingml.footer+xml"/>
  <Override PartName="/word/header196.xml" ContentType="application/vnd.openxmlformats-officedocument.wordprocessingml.header+xml"/>
  <Override PartName="/word/footer148.xml" ContentType="application/vnd.openxmlformats-officedocument.wordprocessingml.footer+xml"/>
  <Override PartName="/word/header197.xml" ContentType="application/vnd.openxmlformats-officedocument.wordprocessingml.header+xml"/>
  <Override PartName="/word/footer149.xml" ContentType="application/vnd.openxmlformats-officedocument.wordprocessingml.footer+xml"/>
  <Override PartName="/word/header198.xml" ContentType="application/vnd.openxmlformats-officedocument.wordprocessingml.header+xml"/>
  <Override PartName="/word/footer150.xml" ContentType="application/vnd.openxmlformats-officedocument.wordprocessingml.footer+xml"/>
  <Override PartName="/word/header199.xml" ContentType="application/vnd.openxmlformats-officedocument.wordprocessingml.header+xml"/>
  <Override PartName="/word/footer151.xml" ContentType="application/vnd.openxmlformats-officedocument.wordprocessingml.footer+xml"/>
  <Override PartName="/word/header200.xml" ContentType="application/vnd.openxmlformats-officedocument.wordprocessingml.header+xml"/>
  <Override PartName="/word/footer152.xml" ContentType="application/vnd.openxmlformats-officedocument.wordprocessingml.footer+xml"/>
  <Override PartName="/word/header201.xml" ContentType="application/vnd.openxmlformats-officedocument.wordprocessingml.header+xml"/>
  <Override PartName="/word/header202.xml" ContentType="application/vnd.openxmlformats-officedocument.wordprocessingml.header+xml"/>
  <Override PartName="/word/footer153.xml" ContentType="application/vnd.openxmlformats-officedocument.wordprocessingml.footer+xml"/>
  <Override PartName="/word/header203.xml" ContentType="application/vnd.openxmlformats-officedocument.wordprocessingml.header+xml"/>
  <Override PartName="/word/footer154.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footer155.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156.xml" ContentType="application/vnd.openxmlformats-officedocument.wordprocessingml.footer+xml"/>
  <Override PartName="/word/header209.xml" ContentType="application/vnd.openxmlformats-officedocument.wordprocessingml.header+xml"/>
  <Override PartName="/word/footer157.xml" ContentType="application/vnd.openxmlformats-officedocument.wordprocessingml.footer+xml"/>
  <Override PartName="/word/header210.xml" ContentType="application/vnd.openxmlformats-officedocument.wordprocessingml.header+xml"/>
  <Override PartName="/word/footer158.xml" ContentType="application/vnd.openxmlformats-officedocument.wordprocessingml.footer+xml"/>
  <Override PartName="/word/header211.xml" ContentType="application/vnd.openxmlformats-officedocument.wordprocessingml.header+xml"/>
  <Override PartName="/word/footer159.xml" ContentType="application/vnd.openxmlformats-officedocument.wordprocessingml.footer+xml"/>
  <Override PartName="/word/header212.xml" ContentType="application/vnd.openxmlformats-officedocument.wordprocessingml.header+xml"/>
  <Override PartName="/word/footer160.xml" ContentType="application/vnd.openxmlformats-officedocument.wordprocessingml.footer+xml"/>
  <Override PartName="/word/header213.xml" ContentType="application/vnd.openxmlformats-officedocument.wordprocessingml.header+xml"/>
  <Override PartName="/word/footer161.xml" ContentType="application/vnd.openxmlformats-officedocument.wordprocessingml.footer+xml"/>
  <Override PartName="/word/header214.xml" ContentType="application/vnd.openxmlformats-officedocument.wordprocessingml.header+xml"/>
  <Override PartName="/word/footer162.xml" ContentType="application/vnd.openxmlformats-officedocument.wordprocessingml.footer+xml"/>
  <Override PartName="/word/header215.xml" ContentType="application/vnd.openxmlformats-officedocument.wordprocessingml.header+xml"/>
  <Override PartName="/word/footer163.xml" ContentType="application/vnd.openxmlformats-officedocument.wordprocessingml.footer+xml"/>
  <Override PartName="/word/header216.xml" ContentType="application/vnd.openxmlformats-officedocument.wordprocessingml.header+xml"/>
  <Override PartName="/word/footer164.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165.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footer166.xml" ContentType="application/vnd.openxmlformats-officedocument.wordprocessingml.footer+xml"/>
  <Override PartName="/word/header227.xml" ContentType="application/vnd.openxmlformats-officedocument.wordprocessingml.header+xml"/>
  <Override PartName="/word/footer167.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footer168.xml" ContentType="application/vnd.openxmlformats-officedocument.wordprocessingml.footer+xml"/>
  <Override PartName="/word/header230.xml" ContentType="application/vnd.openxmlformats-officedocument.wordprocessingml.header+xml"/>
  <Override PartName="/word/footer169.xml" ContentType="application/vnd.openxmlformats-officedocument.wordprocessingml.footer+xml"/>
  <Override PartName="/word/header231.xml" ContentType="application/vnd.openxmlformats-officedocument.wordprocessingml.header+xml"/>
  <Override PartName="/word/header232.xml" ContentType="application/vnd.openxmlformats-officedocument.wordprocessingml.header+xml"/>
  <Override PartName="/word/footer170.xml" ContentType="application/vnd.openxmlformats-officedocument.wordprocessingml.footer+xml"/>
  <Override PartName="/word/header233.xml" ContentType="application/vnd.openxmlformats-officedocument.wordprocessingml.header+xml"/>
  <Override PartName="/word/header234.xml" ContentType="application/vnd.openxmlformats-officedocument.wordprocessingml.header+xml"/>
  <Override PartName="/word/footer171.xml" ContentType="application/vnd.openxmlformats-officedocument.wordprocessingml.footer+xml"/>
  <Override PartName="/word/header235.xml" ContentType="application/vnd.openxmlformats-officedocument.wordprocessingml.header+xml"/>
  <Override PartName="/word/footer172.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173.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174.xml" ContentType="application/vnd.openxmlformats-officedocument.wordprocessingml.footer+xml"/>
  <Override PartName="/word/header240.xml" ContentType="application/vnd.openxmlformats-officedocument.wordprocessingml.header+xml"/>
  <Override PartName="/word/footer175.xml" ContentType="application/vnd.openxmlformats-officedocument.wordprocessingml.footer+xml"/>
  <Override PartName="/word/header241.xml" ContentType="application/vnd.openxmlformats-officedocument.wordprocessingml.header+xml"/>
  <Override PartName="/word/footer176.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footer177.xml" ContentType="application/vnd.openxmlformats-officedocument.wordprocessingml.footer+xml"/>
  <Override PartName="/word/header244.xml" ContentType="application/vnd.openxmlformats-officedocument.wordprocessingml.header+xml"/>
  <Override PartName="/word/footer178.xml" ContentType="application/vnd.openxmlformats-officedocument.wordprocessingml.footer+xml"/>
  <Override PartName="/word/header245.xml" ContentType="application/vnd.openxmlformats-officedocument.wordprocessingml.header+xml"/>
  <Override PartName="/word/footer179.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180.xml" ContentType="application/vnd.openxmlformats-officedocument.wordprocessingml.footer+xml"/>
  <Override PartName="/word/header248.xml" ContentType="application/vnd.openxmlformats-officedocument.wordprocessingml.header+xml"/>
  <Override PartName="/word/header249.xml" ContentType="application/vnd.openxmlformats-officedocument.wordprocessingml.header+xml"/>
  <Override PartName="/word/footer181.xml" ContentType="application/vnd.openxmlformats-officedocument.wordprocessingml.footer+xml"/>
  <Override PartName="/word/header250.xml" ContentType="application/vnd.openxmlformats-officedocument.wordprocessingml.header+xml"/>
  <Override PartName="/word/footer182.xml" ContentType="application/vnd.openxmlformats-officedocument.wordprocessingml.footer+xml"/>
  <Override PartName="/word/header251.xml" ContentType="application/vnd.openxmlformats-officedocument.wordprocessingml.header+xml"/>
  <Override PartName="/word/header252.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185.xml" ContentType="application/vnd.openxmlformats-officedocument.wordprocessingml.footer+xml"/>
  <Override PartName="/word/header255.xml" ContentType="application/vnd.openxmlformats-officedocument.wordprocessingml.header+xml"/>
  <Override PartName="/word/footer186.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187.xml" ContentType="application/vnd.openxmlformats-officedocument.wordprocessingml.footer+xml"/>
  <Override PartName="/word/header258.xml" ContentType="application/vnd.openxmlformats-officedocument.wordprocessingml.header+xml"/>
  <Override PartName="/word/footer188.xml" ContentType="application/vnd.openxmlformats-officedocument.wordprocessingml.footer+xml"/>
  <Override PartName="/word/header259.xml" ContentType="application/vnd.openxmlformats-officedocument.wordprocessingml.header+xml"/>
  <Override PartName="/word/footer189.xml" ContentType="application/vnd.openxmlformats-officedocument.wordprocessingml.footer+xml"/>
  <Override PartName="/word/header260.xml" ContentType="application/vnd.openxmlformats-officedocument.wordprocessingml.header+xml"/>
  <Override PartName="/word/footer190.xml" ContentType="application/vnd.openxmlformats-officedocument.wordprocessingml.footer+xml"/>
  <Override PartName="/word/header261.xml" ContentType="application/vnd.openxmlformats-officedocument.wordprocessingml.header+xml"/>
  <Override PartName="/word/footer19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192.xml" ContentType="application/vnd.openxmlformats-officedocument.wordprocessingml.footer+xml"/>
  <Override PartName="/word/header264.xml" ContentType="application/vnd.openxmlformats-officedocument.wordprocessingml.header+xml"/>
  <Override PartName="/word/footer193.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267.xml" ContentType="application/vnd.openxmlformats-officedocument.wordprocessingml.header+xml"/>
  <Override PartName="/word/header268.xml" ContentType="application/vnd.openxmlformats-officedocument.wordprocessingml.header+xml"/>
  <Override PartName="/word/footer196.xml" ContentType="application/vnd.openxmlformats-officedocument.wordprocessingml.footer+xml"/>
  <Override PartName="/word/header269.xml" ContentType="application/vnd.openxmlformats-officedocument.wordprocessingml.header+xml"/>
  <Override PartName="/word/footer197.xml" ContentType="application/vnd.openxmlformats-officedocument.wordprocessingml.footer+xml"/>
  <Override PartName="/word/header270.xml" ContentType="application/vnd.openxmlformats-officedocument.wordprocessingml.header+xml"/>
  <Override PartName="/word/footer198.xml" ContentType="application/vnd.openxmlformats-officedocument.wordprocessingml.footer+xml"/>
  <Override PartName="/word/header271.xml" ContentType="application/vnd.openxmlformats-officedocument.wordprocessingml.header+xml"/>
  <Override PartName="/word/footer199.xml" ContentType="application/vnd.openxmlformats-officedocument.wordprocessingml.footer+xml"/>
  <Override PartName="/word/header272.xml" ContentType="application/vnd.openxmlformats-officedocument.wordprocessingml.header+xml"/>
  <Override PartName="/word/footer200.xml" ContentType="application/vnd.openxmlformats-officedocument.wordprocessingml.footer+xml"/>
  <Override PartName="/word/header273.xml" ContentType="application/vnd.openxmlformats-officedocument.wordprocessingml.header+xml"/>
  <Override PartName="/word/footer201.xml" ContentType="application/vnd.openxmlformats-officedocument.wordprocessingml.footer+xml"/>
  <Override PartName="/word/header274.xml" ContentType="application/vnd.openxmlformats-officedocument.wordprocessingml.header+xml"/>
  <Override PartName="/word/footer202.xml" ContentType="application/vnd.openxmlformats-officedocument.wordprocessingml.footer+xml"/>
  <Override PartName="/word/header275.xml" ContentType="application/vnd.openxmlformats-officedocument.wordprocessingml.header+xml"/>
  <Override PartName="/word/footer203.xml" ContentType="application/vnd.openxmlformats-officedocument.wordprocessingml.footer+xml"/>
  <Override PartName="/word/header276.xml" ContentType="application/vnd.openxmlformats-officedocument.wordprocessingml.header+xml"/>
  <Override PartName="/word/header277.xml" ContentType="application/vnd.openxmlformats-officedocument.wordprocessingml.header+xml"/>
  <Override PartName="/word/footer204.xml" ContentType="application/vnd.openxmlformats-officedocument.wordprocessingml.footer+xml"/>
  <Override PartName="/word/header278.xml" ContentType="application/vnd.openxmlformats-officedocument.wordprocessingml.header+xml"/>
  <Override PartName="/word/footer205.xml" ContentType="application/vnd.openxmlformats-officedocument.wordprocessingml.footer+xml"/>
  <Override PartName="/word/header279.xml" ContentType="application/vnd.openxmlformats-officedocument.wordprocessingml.header+xml"/>
  <Override PartName="/word/footer206.xml" ContentType="application/vnd.openxmlformats-officedocument.wordprocessingml.footer+xml"/>
  <Override PartName="/word/header280.xml" ContentType="application/vnd.openxmlformats-officedocument.wordprocessingml.header+xml"/>
  <Override PartName="/word/footer207.xml" ContentType="application/vnd.openxmlformats-officedocument.wordprocessingml.footer+xml"/>
  <Override PartName="/word/header281.xml" ContentType="application/vnd.openxmlformats-officedocument.wordprocessingml.header+xml"/>
  <Override PartName="/word/header282.xml" ContentType="application/vnd.openxmlformats-officedocument.wordprocessingml.header+xml"/>
  <Override PartName="/word/footer208.xml" ContentType="application/vnd.openxmlformats-officedocument.wordprocessingml.footer+xml"/>
  <Override PartName="/word/header283.xml" ContentType="application/vnd.openxmlformats-officedocument.wordprocessingml.header+xml"/>
  <Override PartName="/word/footer209.xml" ContentType="application/vnd.openxmlformats-officedocument.wordprocessingml.footer+xml"/>
  <Override PartName="/word/header284.xml" ContentType="application/vnd.openxmlformats-officedocument.wordprocessingml.header+xml"/>
  <Override PartName="/word/footer210.xml" ContentType="application/vnd.openxmlformats-officedocument.wordprocessingml.foot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footer21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12.xml" ContentType="application/vnd.openxmlformats-officedocument.wordprocessingml.footer+xml"/>
  <Override PartName="/word/header294.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header295.xml" ContentType="application/vnd.openxmlformats-officedocument.wordprocessingml.header+xml"/>
  <Override PartName="/word/footer215.xml" ContentType="application/vnd.openxmlformats-officedocument.wordprocessingml.footer+xml"/>
  <Override PartName="/word/header296.xml" ContentType="application/vnd.openxmlformats-officedocument.wordprocessingml.header+xml"/>
  <Override PartName="/word/header297.xml" ContentType="application/vnd.openxmlformats-officedocument.wordprocessingml.header+xml"/>
  <Override PartName="/word/footer216.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17.xml" ContentType="application/vnd.openxmlformats-officedocument.wordprocessingml.footer+xml"/>
  <Override PartName="/word/header300.xml" ContentType="application/vnd.openxmlformats-officedocument.wordprocessingml.header+xml"/>
  <Override PartName="/word/header301.xml" ContentType="application/vnd.openxmlformats-officedocument.wordprocessingml.header+xml"/>
  <Override PartName="/word/footer218.xml" ContentType="application/vnd.openxmlformats-officedocument.wordprocessingml.footer+xml"/>
  <Override PartName="/word/header302.xml" ContentType="application/vnd.openxmlformats-officedocument.wordprocessingml.header+xml"/>
  <Override PartName="/word/footer219.xml" ContentType="application/vnd.openxmlformats-officedocument.wordprocessingml.footer+xml"/>
  <Override PartName="/word/header303.xml" ContentType="application/vnd.openxmlformats-officedocument.wordprocessingml.header+xml"/>
  <Override PartName="/word/footer220.xml" ContentType="application/vnd.openxmlformats-officedocument.wordprocessingml.footer+xml"/>
  <Override PartName="/word/header304.xml" ContentType="application/vnd.openxmlformats-officedocument.wordprocessingml.header+xml"/>
  <Override PartName="/word/footer221.xml" ContentType="application/vnd.openxmlformats-officedocument.wordprocessingml.foot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footer222.xml" ContentType="application/vnd.openxmlformats-officedocument.wordprocessingml.footer+xml"/>
  <Override PartName="/word/header309.xml" ContentType="application/vnd.openxmlformats-officedocument.wordprocessingml.header+xml"/>
  <Override PartName="/word/header310.xml" ContentType="application/vnd.openxmlformats-officedocument.wordprocessingml.header+xml"/>
  <Override PartName="/word/footer223.xml" ContentType="application/vnd.openxmlformats-officedocument.wordprocessingml.footer+xml"/>
  <Override PartName="/word/header311.xml" ContentType="application/vnd.openxmlformats-officedocument.wordprocessingml.header+xml"/>
  <Override PartName="/word/header312.xml" ContentType="application/vnd.openxmlformats-officedocument.wordprocessingml.header+xml"/>
  <Override PartName="/word/footer224.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footer225.xml" ContentType="application/vnd.openxmlformats-officedocument.wordprocessingml.footer+xml"/>
  <Override PartName="/word/header317.xml" ContentType="application/vnd.openxmlformats-officedocument.wordprocessingml.header+xml"/>
  <Override PartName="/word/footer226.xml" ContentType="application/vnd.openxmlformats-officedocument.wordprocessingml.foot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footer227.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327.xml" ContentType="application/vnd.openxmlformats-officedocument.wordprocessingml.header+xml"/>
  <Override PartName="/word/header328.xml" ContentType="application/vnd.openxmlformats-officedocument.wordprocessingml.header+xml"/>
  <Override PartName="/word/footer230.xml" ContentType="application/vnd.openxmlformats-officedocument.wordprocessingml.footer+xml"/>
  <Override PartName="/word/header329.xml" ContentType="application/vnd.openxmlformats-officedocument.wordprocessingml.header+xml"/>
  <Override PartName="/word/footer231.xml" ContentType="application/vnd.openxmlformats-officedocument.wordprocessingml.footer+xml"/>
  <Override PartName="/word/header330.xml" ContentType="application/vnd.openxmlformats-officedocument.wordprocessingml.header+xml"/>
  <Override PartName="/word/header331.xml" ContentType="application/vnd.openxmlformats-officedocument.wordprocessingml.header+xml"/>
  <Override PartName="/word/footer232.xml" ContentType="application/vnd.openxmlformats-officedocument.wordprocessingml.footer+xml"/>
  <Override PartName="/word/header332.xml" ContentType="application/vnd.openxmlformats-officedocument.wordprocessingml.header+xml"/>
  <Override PartName="/word/header333.xml" ContentType="application/vnd.openxmlformats-officedocument.wordprocessingml.header+xml"/>
  <Override PartName="/word/footer233.xml" ContentType="application/vnd.openxmlformats-officedocument.wordprocessingml.footer+xml"/>
  <Override PartName="/word/header334.xml" ContentType="application/vnd.openxmlformats-officedocument.wordprocessingml.header+xml"/>
  <Override PartName="/word/footer234.xml" ContentType="application/vnd.openxmlformats-officedocument.wordprocessingml.footer+xml"/>
  <Override PartName="/word/header335.xml" ContentType="application/vnd.openxmlformats-officedocument.wordprocessingml.header+xml"/>
  <Override PartName="/word/header336.xml" ContentType="application/vnd.openxmlformats-officedocument.wordprocessingml.header+xml"/>
  <Override PartName="/word/footer235.xml" ContentType="application/vnd.openxmlformats-officedocument.wordprocessingml.footer+xml"/>
  <Override PartName="/word/header337.xml" ContentType="application/vnd.openxmlformats-officedocument.wordprocessingml.header+xml"/>
  <Override PartName="/word/footer236.xml" ContentType="application/vnd.openxmlformats-officedocument.wordprocessingml.footer+xml"/>
  <Override PartName="/word/header338.xml" ContentType="application/vnd.openxmlformats-officedocument.wordprocessingml.header+xml"/>
  <Override PartName="/word/footer237.xml" ContentType="application/vnd.openxmlformats-officedocument.wordprocessingml.footer+xml"/>
  <Override PartName="/word/header339.xml" ContentType="application/vnd.openxmlformats-officedocument.wordprocessingml.header+xml"/>
  <Override PartName="/word/footer238.xml" ContentType="application/vnd.openxmlformats-officedocument.wordprocessingml.footer+xml"/>
  <Override PartName="/word/header340.xml" ContentType="application/vnd.openxmlformats-officedocument.wordprocessingml.header+xml"/>
  <Override PartName="/word/footer239.xml" ContentType="application/vnd.openxmlformats-officedocument.wordprocessingml.foot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footer240.xml" ContentType="application/vnd.openxmlformats-officedocument.wordprocessingml.footer+xml"/>
  <Override PartName="/word/header354.xml" ContentType="application/vnd.openxmlformats-officedocument.wordprocessingml.header+xml"/>
  <Override PartName="/word/footer241.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242.xml" ContentType="application/vnd.openxmlformats-officedocument.wordprocessingml.footer+xml"/>
  <Override PartName="/word/header357.xml" ContentType="application/vnd.openxmlformats-officedocument.wordprocessingml.header+xml"/>
  <Override PartName="/word/header358.xml" ContentType="application/vnd.openxmlformats-officedocument.wordprocessingml.header+xml"/>
  <Override PartName="/word/footer243.xml" ContentType="application/vnd.openxmlformats-officedocument.wordprocessingml.footer+xml"/>
  <Override PartName="/word/header359.xml" ContentType="application/vnd.openxmlformats-officedocument.wordprocessingml.header+xml"/>
  <Override PartName="/word/footer244.xml" ContentType="application/vnd.openxmlformats-officedocument.wordprocessingml.footer+xml"/>
  <Override PartName="/word/header360.xml" ContentType="application/vnd.openxmlformats-officedocument.wordprocessingml.header+xml"/>
  <Override PartName="/word/footer245.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246.xml" ContentType="application/vnd.openxmlformats-officedocument.wordprocessingml.footer+xml"/>
  <Override PartName="/word/header363.xml" ContentType="application/vnd.openxmlformats-officedocument.wordprocessingml.header+xml"/>
  <Override PartName="/word/footer247.xml" ContentType="application/vnd.openxmlformats-officedocument.wordprocessingml.footer+xml"/>
  <Override PartName="/word/header364.xml" ContentType="application/vnd.openxmlformats-officedocument.wordprocessingml.header+xml"/>
  <Override PartName="/word/footer248.xml" ContentType="application/vnd.openxmlformats-officedocument.wordprocessingml.footer+xml"/>
  <Override PartName="/word/header365.xml" ContentType="application/vnd.openxmlformats-officedocument.wordprocessingml.header+xml"/>
  <Override PartName="/word/header366.xml" ContentType="application/vnd.openxmlformats-officedocument.wordprocessingml.header+xml"/>
  <Override PartName="/word/footer249.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250.xml" ContentType="application/vnd.openxmlformats-officedocument.wordprocessingml.footer+xml"/>
  <Override PartName="/word/header369.xml" ContentType="application/vnd.openxmlformats-officedocument.wordprocessingml.header+xml"/>
  <Override PartName="/word/footer251.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252.xml" ContentType="application/vnd.openxmlformats-officedocument.wordprocessingml.footer+xml"/>
  <Override PartName="/word/header372.xml" ContentType="application/vnd.openxmlformats-officedocument.wordprocessingml.header+xml"/>
  <Override PartName="/word/footer253.xml" ContentType="application/vnd.openxmlformats-officedocument.wordprocessingml.footer+xml"/>
  <Override PartName="/word/header373.xml" ContentType="application/vnd.openxmlformats-officedocument.wordprocessingml.header+xml"/>
  <Override PartName="/word/footer254.xml" ContentType="application/vnd.openxmlformats-officedocument.wordprocessingml.foot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footer255.xml" ContentType="application/vnd.openxmlformats-officedocument.wordprocessingml.footer+xml"/>
  <Override PartName="/word/header379.xml" ContentType="application/vnd.openxmlformats-officedocument.wordprocessingml.header+xml"/>
  <Override PartName="/word/footer256.xml" ContentType="application/vnd.openxmlformats-officedocument.wordprocessingml.footer+xml"/>
  <Override PartName="/word/header380.xml" ContentType="application/vnd.openxmlformats-officedocument.wordprocessingml.header+xml"/>
  <Override PartName="/word/header381.xml" ContentType="application/vnd.openxmlformats-officedocument.wordprocessingml.header+xml"/>
  <Override PartName="/word/footer257.xml" ContentType="application/vnd.openxmlformats-officedocument.wordprocessingml.footer+xml"/>
  <Override PartName="/word/header382.xml" ContentType="application/vnd.openxmlformats-officedocument.wordprocessingml.header+xml"/>
  <Override PartName="/word/footer258.xml" ContentType="application/vnd.openxmlformats-officedocument.wordprocessingml.footer+xml"/>
  <Override PartName="/word/header383.xml" ContentType="application/vnd.openxmlformats-officedocument.wordprocessingml.header+xml"/>
  <Override PartName="/word/footer259.xml" ContentType="application/vnd.openxmlformats-officedocument.wordprocessingml.footer+xml"/>
  <Override PartName="/word/header384.xml" ContentType="application/vnd.openxmlformats-officedocument.wordprocessingml.header+xml"/>
  <Override PartName="/word/footer260.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261.xml" ContentType="application/vnd.openxmlformats-officedocument.wordprocessingml.footer+xml"/>
  <Override PartName="/word/header387.xml" ContentType="application/vnd.openxmlformats-officedocument.wordprocessingml.header+xml"/>
  <Override PartName="/word/header388.xml" ContentType="application/vnd.openxmlformats-officedocument.wordprocessingml.header+xml"/>
  <Override PartName="/word/footer262.xml" ContentType="application/vnd.openxmlformats-officedocument.wordprocessingml.footer+xml"/>
  <Override PartName="/word/header389.xml" ContentType="application/vnd.openxmlformats-officedocument.wordprocessingml.header+xml"/>
  <Override PartName="/word/footer263.xml" ContentType="application/vnd.openxmlformats-officedocument.wordprocessingml.footer+xml"/>
  <Override PartName="/word/header390.xml" ContentType="application/vnd.openxmlformats-officedocument.wordprocessingml.header+xml"/>
  <Override PartName="/word/footer264.xml" ContentType="application/vnd.openxmlformats-officedocument.wordprocessingml.footer+xml"/>
  <Override PartName="/word/header391.xml" ContentType="application/vnd.openxmlformats-officedocument.wordprocessingml.header+xml"/>
  <Override PartName="/word/footer265.xml" ContentType="application/vnd.openxmlformats-officedocument.wordprocessingml.footer+xml"/>
  <Override PartName="/word/header392.xml" ContentType="application/vnd.openxmlformats-officedocument.wordprocessingml.header+xml"/>
  <Override PartName="/word/footer266.xml" ContentType="application/vnd.openxmlformats-officedocument.wordprocessingml.foot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footer267.xml" ContentType="application/vnd.openxmlformats-officedocument.wordprocessingml.footer+xml"/>
  <Override PartName="/word/header401.xml" ContentType="application/vnd.openxmlformats-officedocument.wordprocessingml.header+xml"/>
  <Override PartName="/word/footer268.xml" ContentType="application/vnd.openxmlformats-officedocument.wordprocessingml.footer+xml"/>
  <Override PartName="/word/header402.xml" ContentType="application/vnd.openxmlformats-officedocument.wordprocessingml.header+xml"/>
  <Override PartName="/word/footer269.xml" ContentType="application/vnd.openxmlformats-officedocument.wordprocessingml.footer+xml"/>
  <Override PartName="/word/header403.xml" ContentType="application/vnd.openxmlformats-officedocument.wordprocessingml.header+xml"/>
  <Override PartName="/word/footer270.xml" ContentType="application/vnd.openxmlformats-officedocument.wordprocessingml.footer+xml"/>
  <Override PartName="/word/header404.xml" ContentType="application/vnd.openxmlformats-officedocument.wordprocessingml.header+xml"/>
  <Override PartName="/word/footer271.xml" ContentType="application/vnd.openxmlformats-officedocument.wordprocessingml.footer+xml"/>
  <Override PartName="/word/header405.xml" ContentType="application/vnd.openxmlformats-officedocument.wordprocessingml.header+xml"/>
  <Override PartName="/word/header406.xml" ContentType="application/vnd.openxmlformats-officedocument.wordprocessingml.header+xml"/>
  <Override PartName="/word/footer272.xml" ContentType="application/vnd.openxmlformats-officedocument.wordprocessingml.footer+xml"/>
  <Override PartName="/word/header407.xml" ContentType="application/vnd.openxmlformats-officedocument.wordprocessingml.header+xml"/>
  <Override PartName="/word/footer273.xml" ContentType="application/vnd.openxmlformats-officedocument.wordprocessingml.footer+xml"/>
  <Override PartName="/word/header408.xml" ContentType="application/vnd.openxmlformats-officedocument.wordprocessingml.header+xml"/>
  <Override PartName="/word/footer274.xml" ContentType="application/vnd.openxmlformats-officedocument.wordprocessingml.footer+xml"/>
  <Override PartName="/word/header409.xml" ContentType="application/vnd.openxmlformats-officedocument.wordprocessingml.header+xml"/>
  <Override PartName="/word/footer275.xml" ContentType="application/vnd.openxmlformats-officedocument.wordprocessingml.foot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footer276.xml" ContentType="application/vnd.openxmlformats-officedocument.wordprocessingml.footer+xml"/>
  <Override PartName="/word/header413.xml" ContentType="application/vnd.openxmlformats-officedocument.wordprocessingml.header+xml"/>
  <Override PartName="/word/footer277.xml" ContentType="application/vnd.openxmlformats-officedocument.wordprocessingml.footer+xml"/>
  <Override PartName="/word/header414.xml" ContentType="application/vnd.openxmlformats-officedocument.wordprocessingml.header+xml"/>
  <Override PartName="/word/footer278.xml" ContentType="application/vnd.openxmlformats-officedocument.wordprocessingml.footer+xml"/>
  <Override PartName="/word/header415.xml" ContentType="application/vnd.openxmlformats-officedocument.wordprocessingml.header+xml"/>
  <Override PartName="/word/footer279.xml" ContentType="application/vnd.openxmlformats-officedocument.wordprocessingml.footer+xml"/>
  <Override PartName="/word/header416.xml" ContentType="application/vnd.openxmlformats-officedocument.wordprocessingml.header+xml"/>
  <Override PartName="/word/footer280.xml" ContentType="application/vnd.openxmlformats-officedocument.wordprocessingml.footer+xml"/>
  <Override PartName="/word/header417.xml" ContentType="application/vnd.openxmlformats-officedocument.wordprocessingml.header+xml"/>
  <Override PartName="/word/header418.xml" ContentType="application/vnd.openxmlformats-officedocument.wordprocessingml.header+xml"/>
  <Override PartName="/word/footer281.xml" ContentType="application/vnd.openxmlformats-officedocument.wordprocessingml.footer+xml"/>
  <Override PartName="/word/header419.xml" ContentType="application/vnd.openxmlformats-officedocument.wordprocessingml.header+xml"/>
  <Override PartName="/word/footer282.xml" ContentType="application/vnd.openxmlformats-officedocument.wordprocessingml.footer+xml"/>
  <Override PartName="/word/header420.xml" ContentType="application/vnd.openxmlformats-officedocument.wordprocessingml.header+xml"/>
  <Override PartName="/word/footer283.xml" ContentType="application/vnd.openxmlformats-officedocument.wordprocessingml.footer+xml"/>
  <Override PartName="/word/header421.xml" ContentType="application/vnd.openxmlformats-officedocument.wordprocessingml.header+xml"/>
  <Override PartName="/word/footer284.xml" ContentType="application/vnd.openxmlformats-officedocument.wordprocessingml.footer+xml"/>
  <Override PartName="/word/header422.xml" ContentType="application/vnd.openxmlformats-officedocument.wordprocessingml.header+xml"/>
  <Override PartName="/word/footer285.xml" ContentType="application/vnd.openxmlformats-officedocument.wordprocessingml.footer+xml"/>
  <Override PartName="/word/header423.xml" ContentType="application/vnd.openxmlformats-officedocument.wordprocessingml.header+xml"/>
  <Override PartName="/word/footer286.xml" ContentType="application/vnd.openxmlformats-officedocument.wordprocessingml.footer+xml"/>
  <Override PartName="/word/header424.xml" ContentType="application/vnd.openxmlformats-officedocument.wordprocessingml.header+xml"/>
  <Override PartName="/word/footer287.xml" ContentType="application/vnd.openxmlformats-officedocument.wordprocessingml.footer+xml"/>
  <Override PartName="/word/header425.xml" ContentType="application/vnd.openxmlformats-officedocument.wordprocessingml.header+xml"/>
  <Override PartName="/word/footer288.xml" ContentType="application/vnd.openxmlformats-officedocument.wordprocessingml.footer+xml"/>
  <Override PartName="/word/header426.xml" ContentType="application/vnd.openxmlformats-officedocument.wordprocessingml.header+xml"/>
  <Override PartName="/word/footer289.xml" ContentType="application/vnd.openxmlformats-officedocument.wordprocessingml.footer+xml"/>
  <Override PartName="/word/header427.xml" ContentType="application/vnd.openxmlformats-officedocument.wordprocessingml.header+xml"/>
  <Override PartName="/word/footer290.xml" ContentType="application/vnd.openxmlformats-officedocument.wordprocessingml.footer+xml"/>
  <Override PartName="/word/header428.xml" ContentType="application/vnd.openxmlformats-officedocument.wordprocessingml.header+xml"/>
  <Override PartName="/word/footer291.xml" ContentType="application/vnd.openxmlformats-officedocument.wordprocessingml.footer+xml"/>
  <Override PartName="/word/header429.xml" ContentType="application/vnd.openxmlformats-officedocument.wordprocessingml.header+xml"/>
  <Override PartName="/word/footer292.xml" ContentType="application/vnd.openxmlformats-officedocument.wordprocessingml.footer+xml"/>
  <Override PartName="/word/header430.xml" ContentType="application/vnd.openxmlformats-officedocument.wordprocessingml.header+xml"/>
  <Override PartName="/word/footer293.xml" ContentType="application/vnd.openxmlformats-officedocument.wordprocessingml.footer+xml"/>
  <Override PartName="/word/header431.xml" ContentType="application/vnd.openxmlformats-officedocument.wordprocessingml.header+xml"/>
  <Override PartName="/word/footer294.xml" ContentType="application/vnd.openxmlformats-officedocument.wordprocessingml.footer+xml"/>
  <Override PartName="/word/header432.xml" ContentType="application/vnd.openxmlformats-officedocument.wordprocessingml.header+xml"/>
  <Override PartName="/word/footer295.xml" ContentType="application/vnd.openxmlformats-officedocument.wordprocessingml.footer+xml"/>
  <Override PartName="/word/header433.xml" ContentType="application/vnd.openxmlformats-officedocument.wordprocessingml.header+xml"/>
  <Override PartName="/word/footer296.xml" ContentType="application/vnd.openxmlformats-officedocument.wordprocessingml.footer+xml"/>
  <Override PartName="/word/header434.xml" ContentType="application/vnd.openxmlformats-officedocument.wordprocessingml.header+xml"/>
  <Override PartName="/word/footer297.xml" ContentType="application/vnd.openxmlformats-officedocument.wordprocessingml.footer+xml"/>
  <Override PartName="/word/header435.xml" ContentType="application/vnd.openxmlformats-officedocument.wordprocessingml.header+xml"/>
  <Override PartName="/word/footer298.xml" ContentType="application/vnd.openxmlformats-officedocument.wordprocessingml.footer+xml"/>
  <Override PartName="/word/header436.xml" ContentType="application/vnd.openxmlformats-officedocument.wordprocessingml.header+xml"/>
  <Override PartName="/word/footer299.xml" ContentType="application/vnd.openxmlformats-officedocument.wordprocessingml.footer+xml"/>
  <Override PartName="/word/header437.xml" ContentType="application/vnd.openxmlformats-officedocument.wordprocessingml.header+xml"/>
  <Override PartName="/word/footer300.xml" ContentType="application/vnd.openxmlformats-officedocument.wordprocessingml.footer+xml"/>
  <Override PartName="/word/header438.xml" ContentType="application/vnd.openxmlformats-officedocument.wordprocessingml.header+xml"/>
  <Override PartName="/word/footer301.xml" ContentType="application/vnd.openxmlformats-officedocument.wordprocessingml.footer+xml"/>
  <Override PartName="/word/header439.xml" ContentType="application/vnd.openxmlformats-officedocument.wordprocessingml.header+xml"/>
  <Override PartName="/word/footer302.xml" ContentType="application/vnd.openxmlformats-officedocument.wordprocessingml.footer+xml"/>
  <Override PartName="/word/header440.xml" ContentType="application/vnd.openxmlformats-officedocument.wordprocessingml.header+xml"/>
  <Override PartName="/word/footer303.xml" ContentType="application/vnd.openxmlformats-officedocument.wordprocessingml.footer+xml"/>
  <Override PartName="/word/header441.xml" ContentType="application/vnd.openxmlformats-officedocument.wordprocessingml.header+xml"/>
  <Override PartName="/word/footer304.xml" ContentType="application/vnd.openxmlformats-officedocument.wordprocessingml.footer+xml"/>
  <Override PartName="/word/header442.xml" ContentType="application/vnd.openxmlformats-officedocument.wordprocessingml.header+xml"/>
  <Override PartName="/word/footer305.xml" ContentType="application/vnd.openxmlformats-officedocument.wordprocessingml.footer+xml"/>
  <Override PartName="/word/header443.xml" ContentType="application/vnd.openxmlformats-officedocument.wordprocessingml.header+xml"/>
  <Override PartName="/word/footer306.xml" ContentType="application/vnd.openxmlformats-officedocument.wordprocessingml.footer+xml"/>
  <Override PartName="/word/header444.xml" ContentType="application/vnd.openxmlformats-officedocument.wordprocessingml.header+xml"/>
  <Override PartName="/word/footer307.xml" ContentType="application/vnd.openxmlformats-officedocument.wordprocessingml.footer+xml"/>
  <Override PartName="/word/header445.xml" ContentType="application/vnd.openxmlformats-officedocument.wordprocessingml.header+xml"/>
  <Override PartName="/word/footer308.xml" ContentType="application/vnd.openxmlformats-officedocument.wordprocessingml.footer+xml"/>
  <Override PartName="/word/header446.xml" ContentType="application/vnd.openxmlformats-officedocument.wordprocessingml.header+xml"/>
  <Override PartName="/word/footer309.xml" ContentType="application/vnd.openxmlformats-officedocument.wordprocessingml.footer+xml"/>
  <Override PartName="/word/header447.xml" ContentType="application/vnd.openxmlformats-officedocument.wordprocessingml.header+xml"/>
  <Override PartName="/word/footer310.xml" ContentType="application/vnd.openxmlformats-officedocument.wordprocessingml.footer+xml"/>
  <Override PartName="/word/header448.xml" ContentType="application/vnd.openxmlformats-officedocument.wordprocessingml.header+xml"/>
  <Override PartName="/word/footer311.xml" ContentType="application/vnd.openxmlformats-officedocument.wordprocessingml.footer+xml"/>
  <Override PartName="/word/header449.xml" ContentType="application/vnd.openxmlformats-officedocument.wordprocessingml.header+xml"/>
  <Override PartName="/word/footer31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tabs>
          <w:tab w:pos="9062" w:val="left" w:leader="none"/>
        </w:tabs>
        <w:ind w:left="6004"/>
        <w:rPr>
          <w:rFonts w:ascii="Times New Roman"/>
        </w:rPr>
      </w:pPr>
      <w:r>
        <w:rPr>
          <w:rFonts w:ascii="Times New Roman"/>
          <w:position w:val="41"/>
        </w:rPr>
        <w:drawing>
          <wp:inline distT="0" distB="0" distL="0" distR="0">
            <wp:extent cx="9144" cy="2133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9144" cy="21335"/>
                    </a:xfrm>
                    <a:prstGeom prst="rect">
                      <a:avLst/>
                    </a:prstGeom>
                  </pic:spPr>
                </pic:pic>
              </a:graphicData>
            </a:graphic>
          </wp:inline>
        </w:drawing>
      </w:r>
      <w:r>
        <w:rPr>
          <w:rFonts w:ascii="Times New Roman"/>
          <w:position w:val="41"/>
        </w:rPr>
      </w:r>
      <w:r>
        <w:rPr>
          <w:rFonts w:ascii="Times New Roman"/>
          <w:position w:val="41"/>
        </w:rPr>
        <w:tab/>
      </w:r>
      <w:r>
        <w:rPr>
          <w:rFonts w:ascii="Times New Roman"/>
        </w:rPr>
        <w:drawing>
          <wp:inline distT="0" distB="0" distL="0" distR="0">
            <wp:extent cx="1633727" cy="432816"/>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633727" cy="432816"/>
                    </a:xfrm>
                    <a:prstGeom prst="rect">
                      <a:avLst/>
                    </a:prstGeom>
                  </pic:spPr>
                </pic:pic>
              </a:graphicData>
            </a:graphic>
          </wp:inline>
        </w:drawing>
      </w:r>
      <w:r>
        <w:rPr>
          <w:rFonts w:ascii="Times New Roman"/>
        </w:rPr>
      </w:r>
    </w:p>
    <w:p>
      <w:pPr>
        <w:pStyle w:val="Heading3"/>
        <w:spacing w:before="120"/>
        <w:ind w:left="2990"/>
        <w:rPr>
          <w:rFonts w:ascii="Arial"/>
          <w:sz w:val="37"/>
        </w:rPr>
      </w:pPr>
      <w:r>
        <w:rPr>
          <w:w w:val="95"/>
          <w:u w:val="single"/>
        </w:rPr>
        <w:t>IN THE CIRCUIT COURT OF JACKSON COUNTY, MISSOURI</w:t>
      </w:r>
      <w:r>
        <w:rPr>
          <w:rFonts w:ascii="Arial"/>
          <w:w w:val="95"/>
          <w:position w:val="-6"/>
          <w:sz w:val="33"/>
        </w:rPr>
        <w:t>SEP 15 </w:t>
      </w:r>
      <w:r>
        <w:rPr>
          <w:rFonts w:ascii="Arial"/>
          <w:w w:val="90"/>
          <w:position w:val="-14"/>
          <w:sz w:val="37"/>
        </w:rPr>
        <w:t>2015</w:t>
      </w:r>
    </w:p>
    <w:p>
      <w:pPr>
        <w:tabs>
          <w:tab w:pos="6297" w:val="left" w:leader="none"/>
          <w:tab w:pos="8750" w:val="left" w:leader="none"/>
          <w:tab w:pos="11771" w:val="left" w:leader="none"/>
        </w:tabs>
        <w:spacing w:line="244" w:lineRule="exact" w:before="171"/>
        <w:ind w:left="1475" w:right="0" w:firstLine="0"/>
        <w:jc w:val="left"/>
        <w:rPr>
          <w:rFonts w:ascii="Times New Roman"/>
          <w:sz w:val="22"/>
        </w:rPr>
      </w:pPr>
      <w:r>
        <w:rPr/>
        <w:pict>
          <v:shapetype id="_x0000_t202" o:spt="202" coordsize="21600,21600" path="m,l,21600r21600,l21600,xe">
            <v:stroke joinstyle="miter"/>
            <v:path gradientshapeok="t" o:connecttype="rect"/>
          </v:shapetype>
          <v:shape style="position:absolute;margin-left:436.144745pt;margin-top:18.015589pt;width:151.25pt;height:21pt;mso-position-horizontal-relative:page;mso-position-vertical-relative:paragraph;z-index:-619072" type="#_x0000_t202" filled="false" stroked="false">
            <v:textbox inset="0,0,0,0">
              <w:txbxContent>
                <w:p>
                  <w:pPr>
                    <w:spacing w:before="63"/>
                    <w:ind w:left="20" w:right="0" w:firstLine="0"/>
                    <w:jc w:val="left"/>
                    <w:rPr>
                      <w:sz w:val="22"/>
                      <w:szCs w:val="22"/>
                    </w:rPr>
                  </w:pPr>
                  <w:r>
                    <w:rPr>
                      <w:spacing w:val="-4"/>
                      <w:w w:val="600"/>
                      <w:position w:val="-5"/>
                      <w:sz w:val="22"/>
                      <w:szCs w:val="22"/>
                    </w:rPr>
                    <w:t>�</w:t>
                  </w:r>
                  <w:r>
                    <w:rPr>
                      <w:w w:val="353"/>
                      <w:sz w:val="22"/>
                      <w:szCs w:val="22"/>
                    </w:rPr>
                    <w:t>��a</w:t>
                  </w:r>
                </w:p>
              </w:txbxContent>
            </v:textbox>
            <w10:wrap type="none"/>
          </v:shape>
        </w:pict>
      </w:r>
      <w:r>
        <w:rPr>
          <w:rFonts w:ascii="Times New Roman"/>
          <w:spacing w:val="2"/>
          <w:w w:val="105"/>
          <w:sz w:val="22"/>
        </w:rPr>
        <w:t>IN </w:t>
      </w:r>
      <w:r>
        <w:rPr>
          <w:rFonts w:ascii="Times New Roman"/>
          <w:w w:val="105"/>
          <w:sz w:val="22"/>
        </w:rPr>
        <w:t>THE MATTER OF </w:t>
      </w:r>
      <w:r>
        <w:rPr>
          <w:rFonts w:ascii="Times New Roman"/>
          <w:spacing w:val="14"/>
          <w:w w:val="105"/>
          <w:sz w:val="22"/>
        </w:rPr>
        <w:t> </w:t>
      </w:r>
      <w:r>
        <w:rPr>
          <w:rFonts w:ascii="Times New Roman"/>
          <w:w w:val="105"/>
          <w:sz w:val="22"/>
        </w:rPr>
        <w:t>THE</w:t>
      </w:r>
      <w:r>
        <w:rPr>
          <w:rFonts w:ascii="Times New Roman"/>
          <w:spacing w:val="13"/>
          <w:w w:val="105"/>
          <w:sz w:val="22"/>
        </w:rPr>
        <w:t> </w:t>
      </w:r>
      <w:r>
        <w:rPr>
          <w:rFonts w:ascii="Times New Roman"/>
          <w:w w:val="105"/>
          <w:sz w:val="22"/>
        </w:rPr>
        <w:t>FORECLOSURE</w:t>
        <w:tab/>
      </w:r>
      <w:r>
        <w:rPr>
          <w:rFonts w:ascii="Times New Roman"/>
          <w:w w:val="105"/>
          <w:position w:val="-16"/>
          <w:sz w:val="22"/>
        </w:rPr>
        <w:t>)</w:t>
      </w:r>
      <w:r>
        <w:rPr>
          <w:rFonts w:ascii="Times New Roman"/>
          <w:position w:val="-16"/>
          <w:sz w:val="22"/>
        </w:rPr>
        <w:tab/>
      </w:r>
      <w:r>
        <w:rPr>
          <w:rFonts w:ascii="Times New Roman"/>
          <w:position w:val="-16"/>
          <w:sz w:val="22"/>
          <w:u w:val="single"/>
        </w:rPr>
        <w:t> </w:t>
        <w:tab/>
      </w:r>
    </w:p>
    <w:p>
      <w:pPr>
        <w:spacing w:after="0" w:line="244" w:lineRule="exact"/>
        <w:jc w:val="left"/>
        <w:rPr>
          <w:rFonts w:ascii="Times New Roman"/>
          <w:sz w:val="22"/>
        </w:rPr>
        <w:sectPr>
          <w:footerReference w:type="default" r:id="rId5"/>
          <w:type w:val="continuous"/>
          <w:pgSz w:w="12240" w:h="15840"/>
          <w:pgMar w:footer="746" w:top="560" w:bottom="940" w:left="0" w:right="360"/>
        </w:sectPr>
      </w:pPr>
    </w:p>
    <w:p>
      <w:pPr>
        <w:spacing w:line="256" w:lineRule="auto" w:before="25"/>
        <w:ind w:left="1472" w:right="0" w:firstLine="6"/>
        <w:jc w:val="left"/>
        <w:rPr>
          <w:rFonts w:ascii="Times New Roman"/>
          <w:sz w:val="22"/>
        </w:rPr>
      </w:pPr>
      <w:r>
        <w:rPr>
          <w:rFonts w:ascii="Times New Roman"/>
          <w:w w:val="105"/>
          <w:sz w:val="22"/>
        </w:rPr>
        <w:t>OF LIENS FOR DELINQUENT LAND TAXES BY ACTION IN REM: COLLECTOR OF REVENUE, BY ANDTHROUGH THE</w:t>
      </w:r>
    </w:p>
    <w:p>
      <w:pPr>
        <w:spacing w:line="191" w:lineRule="exact" w:before="1"/>
        <w:ind w:left="1472" w:right="0" w:firstLine="0"/>
        <w:jc w:val="left"/>
        <w:rPr>
          <w:rFonts w:ascii="Times New Roman"/>
          <w:sz w:val="22"/>
        </w:rPr>
      </w:pPr>
      <w:r>
        <w:rPr>
          <w:rFonts w:ascii="Times New Roman"/>
          <w:w w:val="105"/>
          <w:sz w:val="22"/>
        </w:rPr>
        <w:t>DIRECTOR  OF  COLLECTIONS FOR</w:t>
      </w:r>
    </w:p>
    <w:p>
      <w:pPr>
        <w:tabs>
          <w:tab w:pos="3736" w:val="left" w:leader="none"/>
        </w:tabs>
        <w:spacing w:before="107"/>
        <w:ind w:left="314" w:right="0" w:firstLine="0"/>
        <w:jc w:val="left"/>
        <w:rPr>
          <w:rFonts w:ascii="Times New Roman" w:hAnsi="Times New Roman" w:cs="Times New Roman" w:eastAsia="Times New Roman"/>
          <w:sz w:val="22"/>
          <w:szCs w:val="22"/>
        </w:rPr>
      </w:pPr>
      <w:r>
        <w:rPr/>
        <w:br w:type="column"/>
      </w:r>
      <w:r>
        <w:rPr>
          <w:rFonts w:ascii="Times New Roman" w:hAnsi="Times New Roman" w:cs="Times New Roman" w:eastAsia="Times New Roman"/>
          <w:w w:val="130"/>
          <w:position w:val="-9"/>
          <w:sz w:val="22"/>
          <w:szCs w:val="22"/>
        </w:rPr>
        <w:t>)</w:t>
        <w:tab/>
      </w:r>
      <w:r>
        <w:rPr>
          <w:rFonts w:ascii="Times New Roman" w:hAnsi="Times New Roman" w:cs="Times New Roman" w:eastAsia="Times New Roman"/>
          <w:w w:val="580"/>
          <w:sz w:val="22"/>
          <w:szCs w:val="22"/>
        </w:rPr>
        <w:t>�</w:t>
      </w:r>
    </w:p>
    <w:p>
      <w:pPr>
        <w:spacing w:line="225" w:lineRule="exact" w:before="29"/>
        <w:ind w:left="319" w:right="0" w:firstLine="0"/>
        <w:jc w:val="left"/>
        <w:rPr>
          <w:rFonts w:ascii="Times New Roman"/>
          <w:sz w:val="22"/>
        </w:rPr>
      </w:pPr>
      <w:r>
        <w:rPr>
          <w:rFonts w:ascii="Times New Roman"/>
          <w:w w:val="108"/>
          <w:sz w:val="22"/>
        </w:rPr>
        <w:t>)</w:t>
      </w:r>
    </w:p>
    <w:p>
      <w:pPr>
        <w:pStyle w:val="BodyText"/>
        <w:spacing w:line="307" w:lineRule="exact"/>
        <w:ind w:left="314"/>
      </w:pPr>
      <w:r>
        <w:rPr>
          <w:rFonts w:ascii="Times New Roman"/>
          <w:position w:val="-9"/>
          <w:sz w:val="22"/>
        </w:rPr>
        <w:t>)    </w:t>
      </w:r>
      <w:r>
        <w:rPr/>
        <w:t>LAND TAX SUITNO.K2014</w:t>
      </w:r>
    </w:p>
    <w:p>
      <w:pPr>
        <w:spacing w:after="0" w:line="307" w:lineRule="exact"/>
        <w:sectPr>
          <w:type w:val="continuous"/>
          <w:pgSz w:w="12240" w:h="15840"/>
          <w:pgMar w:top="560" w:bottom="940" w:left="0" w:right="360"/>
          <w:cols w:num="2" w:equalWidth="0">
            <w:col w:w="5939" w:space="40"/>
            <w:col w:w="5901"/>
          </w:cols>
        </w:sectPr>
      </w:pPr>
    </w:p>
    <w:p>
      <w:pPr>
        <w:tabs>
          <w:tab w:pos="6292" w:val="left" w:leader="none"/>
        </w:tabs>
        <w:spacing w:line="233" w:lineRule="exact" w:before="27"/>
        <w:ind w:left="1464" w:right="0" w:firstLine="0"/>
        <w:jc w:val="left"/>
        <w:rPr>
          <w:rFonts w:ascii="Times New Roman"/>
          <w:sz w:val="22"/>
        </w:rPr>
      </w:pPr>
      <w:r>
        <w:rPr>
          <w:rFonts w:ascii="Times New Roman"/>
          <w:w w:val="105"/>
          <w:sz w:val="22"/>
        </w:rPr>
        <w:t>JACKSON</w:t>
      </w:r>
      <w:r>
        <w:rPr>
          <w:rFonts w:ascii="Times New Roman"/>
          <w:spacing w:val="56"/>
          <w:w w:val="105"/>
          <w:sz w:val="22"/>
        </w:rPr>
        <w:t> </w:t>
      </w:r>
      <w:r>
        <w:rPr>
          <w:rFonts w:ascii="Times New Roman"/>
          <w:w w:val="105"/>
          <w:sz w:val="22"/>
        </w:rPr>
        <w:t>COUNTY,</w:t>
      </w:r>
      <w:r>
        <w:rPr>
          <w:rFonts w:ascii="Times New Roman"/>
          <w:spacing w:val="51"/>
          <w:w w:val="105"/>
          <w:sz w:val="22"/>
        </w:rPr>
        <w:t> </w:t>
      </w:r>
      <w:r>
        <w:rPr>
          <w:rFonts w:ascii="Times New Roman"/>
          <w:w w:val="105"/>
          <w:sz w:val="22"/>
        </w:rPr>
        <w:t>MISSOURI,</w:t>
        <w:tab/>
      </w:r>
      <w:r>
        <w:rPr>
          <w:rFonts w:ascii="Times New Roman"/>
          <w:w w:val="105"/>
          <w:position w:val="5"/>
          <w:sz w:val="22"/>
        </w:rPr>
        <w:t>)</w:t>
      </w:r>
    </w:p>
    <w:p>
      <w:pPr>
        <w:spacing w:after="0" w:line="233" w:lineRule="exact"/>
        <w:jc w:val="left"/>
        <w:rPr>
          <w:rFonts w:ascii="Times New Roman"/>
          <w:sz w:val="22"/>
        </w:rPr>
        <w:sectPr>
          <w:type w:val="continuous"/>
          <w:pgSz w:w="12240" w:h="15840"/>
          <w:pgMar w:top="560" w:bottom="940" w:left="0" w:right="360"/>
        </w:sectPr>
      </w:pPr>
    </w:p>
    <w:p>
      <w:pPr>
        <w:pStyle w:val="Heading3"/>
        <w:spacing w:before="233"/>
        <w:ind w:left="0"/>
        <w:jc w:val="right"/>
      </w:pPr>
      <w:r>
        <w:rPr>
          <w:w w:val="95"/>
        </w:rPr>
        <w:t>Plaintiff,</w:t>
      </w:r>
    </w:p>
    <w:p>
      <w:pPr>
        <w:spacing w:before="204"/>
        <w:ind w:left="0" w:right="1234" w:firstLine="0"/>
        <w:jc w:val="right"/>
        <w:rPr>
          <w:rFonts w:ascii="Times New Roman"/>
          <w:sz w:val="24"/>
        </w:rPr>
      </w:pPr>
      <w:r>
        <w:rPr>
          <w:rFonts w:ascii="Times New Roman"/>
          <w:sz w:val="24"/>
        </w:rPr>
        <w:t>vs</w:t>
      </w:r>
    </w:p>
    <w:p>
      <w:pPr>
        <w:pStyle w:val="BodyText"/>
        <w:spacing w:line="358" w:lineRule="exact" w:before="27"/>
        <w:ind w:left="1279"/>
      </w:pPr>
      <w:r>
        <w:rPr/>
        <w:br w:type="column"/>
      </w:r>
      <w:r>
        <w:rPr>
          <w:b/>
          <w:position w:val="17"/>
          <w:sz w:val="24"/>
        </w:rPr>
        <w:t>)  </w:t>
      </w:r>
      <w:r>
        <w:rPr/>
        <w:t>DELAYED SALENO. K2003</w:t>
      </w:r>
    </w:p>
    <w:p>
      <w:pPr>
        <w:pStyle w:val="BodyText"/>
        <w:spacing w:line="259" w:lineRule="exact"/>
        <w:ind w:left="1279"/>
      </w:pPr>
      <w:r>
        <w:rPr>
          <w:b/>
          <w:position w:val="13"/>
          <w:sz w:val="24"/>
        </w:rPr>
        <w:t>)  </w:t>
      </w:r>
      <w:r>
        <w:rPr/>
        <w:t>DELAYED SALENO. K2006</w:t>
      </w:r>
    </w:p>
    <w:p>
      <w:pPr>
        <w:pStyle w:val="BodyText"/>
        <w:spacing w:line="264" w:lineRule="exact"/>
        <w:ind w:left="1279"/>
      </w:pPr>
      <w:r>
        <w:rPr>
          <w:b/>
          <w:position w:val="9"/>
          <w:sz w:val="24"/>
        </w:rPr>
        <w:t>) </w:t>
      </w:r>
      <w:r>
        <w:rPr/>
        <w:t>DELAYED SALE NO. K2009</w:t>
      </w:r>
    </w:p>
    <w:p>
      <w:pPr>
        <w:pStyle w:val="BodyText"/>
        <w:spacing w:line="222" w:lineRule="exact"/>
        <w:ind w:left="1274"/>
      </w:pPr>
      <w:r>
        <w:rPr>
          <w:b/>
          <w:position w:val="4"/>
          <w:sz w:val="24"/>
        </w:rPr>
        <w:t>)  </w:t>
      </w:r>
      <w:r>
        <w:rPr/>
        <w:t>DELAYED SALENO. K20IO</w:t>
      </w:r>
    </w:p>
    <w:p>
      <w:pPr>
        <w:spacing w:after="0" w:line="222" w:lineRule="exact"/>
        <w:sectPr>
          <w:type w:val="continuous"/>
          <w:pgSz w:w="12240" w:h="15840"/>
          <w:pgMar w:top="560" w:bottom="940" w:left="0" w:right="360"/>
          <w:cols w:num="2" w:equalWidth="0">
            <w:col w:w="4969" w:space="40"/>
            <w:col w:w="6871"/>
          </w:cols>
        </w:sectPr>
      </w:pPr>
    </w:p>
    <w:p>
      <w:pPr>
        <w:pStyle w:val="Heading3"/>
        <w:spacing w:line="244" w:lineRule="auto" w:before="183"/>
        <w:ind w:left="1464" w:right="-6" w:hanging="5"/>
      </w:pPr>
      <w:r>
        <w:rPr/>
        <w:t>PARCELS OF LAND ENCUMBERED WITH DELINQUENT TAX LIENS,</w:t>
      </w:r>
    </w:p>
    <w:p>
      <w:pPr>
        <w:pStyle w:val="BodyText"/>
        <w:spacing w:before="2"/>
        <w:rPr>
          <w:rFonts w:ascii="Times New Roman"/>
          <w:sz w:val="34"/>
        </w:rPr>
      </w:pPr>
    </w:p>
    <w:p>
      <w:pPr>
        <w:spacing w:before="0"/>
        <w:ind w:left="0" w:right="166" w:firstLine="0"/>
        <w:jc w:val="right"/>
        <w:rPr>
          <w:rFonts w:ascii="Times New Roman"/>
          <w:sz w:val="24"/>
        </w:rPr>
      </w:pPr>
      <w:r>
        <w:rPr>
          <w:rFonts w:ascii="Times New Roman"/>
          <w:w w:val="95"/>
          <w:sz w:val="24"/>
        </w:rPr>
        <w:t>Defendant.</w:t>
      </w:r>
    </w:p>
    <w:p>
      <w:pPr>
        <w:pStyle w:val="BodyText"/>
        <w:spacing w:before="24"/>
        <w:ind w:left="914"/>
      </w:pPr>
      <w:r>
        <w:rPr/>
        <w:br w:type="column"/>
      </w:r>
      <w:r>
        <w:rPr>
          <w:b/>
          <w:sz w:val="24"/>
        </w:rPr>
        <w:t>)  </w:t>
      </w:r>
      <w:r>
        <w:rPr/>
        <w:t>DELAYED SALENO. K2011</w:t>
      </w:r>
    </w:p>
    <w:p>
      <w:pPr>
        <w:pStyle w:val="BodyText"/>
        <w:spacing w:line="259" w:lineRule="exact"/>
        <w:ind w:left="909"/>
      </w:pPr>
      <w:r>
        <w:rPr>
          <w:b/>
          <w:position w:val="-3"/>
          <w:sz w:val="24"/>
        </w:rPr>
        <w:t>)  </w:t>
      </w:r>
      <w:r>
        <w:rPr/>
        <w:t>DELAYED SALENO. K2012</w:t>
      </w:r>
    </w:p>
    <w:p>
      <w:pPr>
        <w:pStyle w:val="BodyText"/>
        <w:spacing w:line="309" w:lineRule="exact"/>
        <w:ind w:left="909"/>
      </w:pPr>
      <w:r>
        <w:rPr>
          <w:b/>
          <w:position w:val="-8"/>
          <w:sz w:val="24"/>
        </w:rPr>
        <w:t>) </w:t>
      </w:r>
      <w:r>
        <w:rPr/>
        <w:t>DELAYED SALE NO. K2013</w:t>
      </w:r>
    </w:p>
    <w:p>
      <w:pPr>
        <w:spacing w:before="7"/>
        <w:ind w:left="904" w:right="0" w:firstLine="0"/>
        <w:jc w:val="left"/>
        <w:rPr>
          <w:b/>
          <w:sz w:val="24"/>
        </w:rPr>
      </w:pPr>
      <w:r>
        <w:rPr>
          <w:b/>
          <w:w w:val="99"/>
          <w:sz w:val="24"/>
        </w:rPr>
        <w:t>)</w:t>
      </w:r>
    </w:p>
    <w:p>
      <w:pPr>
        <w:spacing w:before="4"/>
        <w:ind w:left="904" w:right="0" w:firstLine="0"/>
        <w:jc w:val="left"/>
        <w:rPr>
          <w:b/>
          <w:sz w:val="24"/>
        </w:rPr>
      </w:pPr>
      <w:r>
        <w:rPr>
          <w:b/>
          <w:w w:val="99"/>
          <w:sz w:val="24"/>
        </w:rPr>
        <w:t>)</w:t>
      </w:r>
    </w:p>
    <w:p>
      <w:pPr>
        <w:spacing w:after="0"/>
        <w:jc w:val="left"/>
        <w:rPr>
          <w:sz w:val="24"/>
        </w:rPr>
        <w:sectPr>
          <w:type w:val="continuous"/>
          <w:pgSz w:w="12240" w:h="15840"/>
          <w:pgMar w:top="560" w:bottom="940" w:left="0" w:right="360"/>
          <w:cols w:num="2" w:equalWidth="0">
            <w:col w:w="5334" w:space="40"/>
            <w:col w:w="6506"/>
          </w:cols>
        </w:sectPr>
      </w:pPr>
    </w:p>
    <w:p>
      <w:pPr>
        <w:pStyle w:val="BodyText"/>
        <w:spacing w:before="8"/>
        <w:rPr>
          <w:b/>
          <w:sz w:val="15"/>
        </w:rPr>
      </w:pPr>
    </w:p>
    <w:p>
      <w:pPr>
        <w:pStyle w:val="Heading3"/>
        <w:spacing w:before="126"/>
        <w:ind w:left="3880"/>
      </w:pPr>
      <w:r>
        <w:rPr>
          <w:u w:val="single"/>
        </w:rPr>
        <w:t>COURT ADMINISTRATOR'S REPORT OF SALE</w:t>
      </w:r>
    </w:p>
    <w:p>
      <w:pPr>
        <w:spacing w:before="202"/>
        <w:ind w:left="1457" w:right="0" w:firstLine="362"/>
        <w:jc w:val="left"/>
        <w:rPr>
          <w:sz w:val="22"/>
        </w:rPr>
      </w:pPr>
      <w:r>
        <w:rPr>
          <w:sz w:val="22"/>
        </w:rPr>
        <w:t>Now comes JEFFREY A. EISENBEIS, Court Administrator, for Jackson County, Missouri, and</w:t>
      </w:r>
    </w:p>
    <w:p>
      <w:pPr>
        <w:spacing w:line="475" w:lineRule="auto" w:before="265"/>
        <w:ind w:left="1452" w:right="1203" w:firstLine="5"/>
        <w:jc w:val="both"/>
        <w:rPr>
          <w:sz w:val="22"/>
        </w:rPr>
      </w:pPr>
      <w:r>
        <w:rPr>
          <w:sz w:val="22"/>
        </w:rPr>
        <w:t>reports</w:t>
      </w:r>
      <w:r>
        <w:rPr>
          <w:spacing w:val="-19"/>
          <w:sz w:val="22"/>
        </w:rPr>
        <w:t> </w:t>
      </w:r>
      <w:r>
        <w:rPr>
          <w:sz w:val="22"/>
        </w:rPr>
        <w:t>to</w:t>
      </w:r>
      <w:r>
        <w:rPr>
          <w:spacing w:val="-22"/>
          <w:sz w:val="22"/>
        </w:rPr>
        <w:t> </w:t>
      </w:r>
      <w:r>
        <w:rPr>
          <w:sz w:val="22"/>
        </w:rPr>
        <w:t>the</w:t>
      </w:r>
      <w:r>
        <w:rPr>
          <w:spacing w:val="-22"/>
          <w:sz w:val="22"/>
        </w:rPr>
        <w:t> </w:t>
      </w:r>
      <w:r>
        <w:rPr>
          <w:sz w:val="22"/>
        </w:rPr>
        <w:t>Court</w:t>
      </w:r>
      <w:r>
        <w:rPr>
          <w:spacing w:val="-22"/>
          <w:sz w:val="22"/>
        </w:rPr>
        <w:t> </w:t>
      </w:r>
      <w:r>
        <w:rPr>
          <w:sz w:val="22"/>
        </w:rPr>
        <w:t>that</w:t>
      </w:r>
      <w:r>
        <w:rPr>
          <w:spacing w:val="-19"/>
          <w:sz w:val="22"/>
        </w:rPr>
        <w:t> </w:t>
      </w:r>
      <w:r>
        <w:rPr>
          <w:sz w:val="22"/>
        </w:rPr>
        <w:t>in</w:t>
      </w:r>
      <w:r>
        <w:rPr>
          <w:spacing w:val="-22"/>
          <w:sz w:val="22"/>
        </w:rPr>
        <w:t> </w:t>
      </w:r>
      <w:r>
        <w:rPr>
          <w:sz w:val="22"/>
        </w:rPr>
        <w:t>pursuance</w:t>
      </w:r>
      <w:r>
        <w:rPr>
          <w:spacing w:val="-20"/>
          <w:sz w:val="22"/>
        </w:rPr>
        <w:t> </w:t>
      </w:r>
      <w:r>
        <w:rPr>
          <w:sz w:val="22"/>
        </w:rPr>
        <w:t>of</w:t>
      </w:r>
      <w:r>
        <w:rPr>
          <w:spacing w:val="-34"/>
          <w:sz w:val="22"/>
        </w:rPr>
        <w:t> </w:t>
      </w:r>
      <w:r>
        <w:rPr>
          <w:sz w:val="22"/>
        </w:rPr>
        <w:t>and</w:t>
      </w:r>
      <w:r>
        <w:rPr>
          <w:spacing w:val="-19"/>
          <w:sz w:val="22"/>
        </w:rPr>
        <w:t> </w:t>
      </w:r>
      <w:r>
        <w:rPr>
          <w:sz w:val="22"/>
        </w:rPr>
        <w:t>in</w:t>
      </w:r>
      <w:r>
        <w:rPr>
          <w:spacing w:val="-22"/>
          <w:sz w:val="22"/>
        </w:rPr>
        <w:t> </w:t>
      </w:r>
      <w:r>
        <w:rPr>
          <w:sz w:val="22"/>
        </w:rPr>
        <w:t>obedience</w:t>
      </w:r>
      <w:r>
        <w:rPr>
          <w:spacing w:val="-21"/>
          <w:sz w:val="22"/>
        </w:rPr>
        <w:t> </w:t>
      </w:r>
      <w:r>
        <w:rPr>
          <w:sz w:val="22"/>
        </w:rPr>
        <w:t>to</w:t>
      </w:r>
      <w:r>
        <w:rPr>
          <w:spacing w:val="-19"/>
          <w:sz w:val="22"/>
        </w:rPr>
        <w:t> </w:t>
      </w:r>
      <w:r>
        <w:rPr>
          <w:sz w:val="22"/>
        </w:rPr>
        <w:t>the</w:t>
      </w:r>
      <w:r>
        <w:rPr>
          <w:spacing w:val="-37"/>
          <w:sz w:val="22"/>
        </w:rPr>
        <w:t> </w:t>
      </w:r>
      <w:r>
        <w:rPr>
          <w:sz w:val="22"/>
        </w:rPr>
        <w:t>jud</w:t>
      </w:r>
      <w:r>
        <w:rPr>
          <w:position w:val="-4"/>
          <w:sz w:val="14"/>
        </w:rPr>
        <w:t>gm</w:t>
      </w:r>
      <w:r>
        <w:rPr>
          <w:sz w:val="22"/>
        </w:rPr>
        <w:t>ents</w:t>
      </w:r>
      <w:r>
        <w:rPr>
          <w:spacing w:val="-22"/>
          <w:sz w:val="22"/>
        </w:rPr>
        <w:t> </w:t>
      </w:r>
      <w:r>
        <w:rPr>
          <w:sz w:val="22"/>
        </w:rPr>
        <w:t>and</w:t>
      </w:r>
      <w:r>
        <w:rPr>
          <w:spacing w:val="-21"/>
          <w:sz w:val="22"/>
        </w:rPr>
        <w:t> </w:t>
      </w:r>
      <w:r>
        <w:rPr>
          <w:sz w:val="22"/>
        </w:rPr>
        <w:t>orders</w:t>
      </w:r>
      <w:r>
        <w:rPr>
          <w:spacing w:val="-21"/>
          <w:sz w:val="22"/>
        </w:rPr>
        <w:t> </w:t>
      </w:r>
      <w:r>
        <w:rPr>
          <w:sz w:val="22"/>
        </w:rPr>
        <w:t>of</w:t>
      </w:r>
      <w:r>
        <w:rPr>
          <w:spacing w:val="-35"/>
          <w:sz w:val="22"/>
        </w:rPr>
        <w:t> </w:t>
      </w:r>
      <w:r>
        <w:rPr>
          <w:sz w:val="22"/>
        </w:rPr>
        <w:t>sale</w:t>
      </w:r>
      <w:r>
        <w:rPr>
          <w:spacing w:val="-20"/>
          <w:sz w:val="22"/>
        </w:rPr>
        <w:t> </w:t>
      </w:r>
      <w:r>
        <w:rPr>
          <w:sz w:val="22"/>
        </w:rPr>
        <w:t>of</w:t>
      </w:r>
      <w:r>
        <w:rPr>
          <w:spacing w:val="-34"/>
          <w:sz w:val="22"/>
        </w:rPr>
        <w:t> </w:t>
      </w:r>
      <w:r>
        <w:rPr>
          <w:sz w:val="22"/>
        </w:rPr>
        <w:t>the </w:t>
      </w:r>
      <w:r>
        <w:rPr>
          <w:w w:val="95"/>
          <w:sz w:val="22"/>
        </w:rPr>
        <w:t>Circuit</w:t>
      </w:r>
      <w:r>
        <w:rPr>
          <w:spacing w:val="-21"/>
          <w:w w:val="95"/>
          <w:sz w:val="22"/>
        </w:rPr>
        <w:t> </w:t>
      </w:r>
      <w:r>
        <w:rPr>
          <w:w w:val="95"/>
          <w:sz w:val="22"/>
        </w:rPr>
        <w:t>Court</w:t>
      </w:r>
      <w:r>
        <w:rPr>
          <w:spacing w:val="-21"/>
          <w:w w:val="95"/>
          <w:sz w:val="22"/>
        </w:rPr>
        <w:t> </w:t>
      </w:r>
      <w:r>
        <w:rPr>
          <w:w w:val="95"/>
          <w:sz w:val="22"/>
        </w:rPr>
        <w:t>of</w:t>
      </w:r>
      <w:r>
        <w:rPr>
          <w:spacing w:val="-39"/>
          <w:w w:val="95"/>
          <w:sz w:val="22"/>
        </w:rPr>
        <w:t> </w:t>
      </w:r>
      <w:r>
        <w:rPr>
          <w:w w:val="95"/>
          <w:sz w:val="22"/>
        </w:rPr>
        <w:t>Jackson</w:t>
      </w:r>
      <w:r>
        <w:rPr>
          <w:spacing w:val="-21"/>
          <w:w w:val="95"/>
          <w:sz w:val="22"/>
        </w:rPr>
        <w:t> </w:t>
      </w:r>
      <w:r>
        <w:rPr>
          <w:w w:val="95"/>
          <w:sz w:val="22"/>
        </w:rPr>
        <w:t>County,</w:t>
      </w:r>
      <w:r>
        <w:rPr>
          <w:spacing w:val="-16"/>
          <w:w w:val="95"/>
          <w:sz w:val="22"/>
        </w:rPr>
        <w:t> </w:t>
      </w:r>
      <w:r>
        <w:rPr>
          <w:w w:val="95"/>
          <w:sz w:val="22"/>
        </w:rPr>
        <w:t>Missouri,</w:t>
      </w:r>
      <w:r>
        <w:rPr>
          <w:spacing w:val="-14"/>
          <w:w w:val="95"/>
          <w:sz w:val="22"/>
        </w:rPr>
        <w:t> </w:t>
      </w:r>
      <w:r>
        <w:rPr>
          <w:w w:val="95"/>
          <w:sz w:val="22"/>
        </w:rPr>
        <w:t>at</w:t>
      </w:r>
      <w:r>
        <w:rPr>
          <w:spacing w:val="-22"/>
          <w:w w:val="95"/>
          <w:sz w:val="22"/>
        </w:rPr>
        <w:t> </w:t>
      </w:r>
      <w:r>
        <w:rPr>
          <w:w w:val="95"/>
          <w:sz w:val="22"/>
        </w:rPr>
        <w:t>Kansas</w:t>
      </w:r>
      <w:r>
        <w:rPr>
          <w:spacing w:val="-24"/>
          <w:w w:val="95"/>
          <w:sz w:val="22"/>
        </w:rPr>
        <w:t> </w:t>
      </w:r>
      <w:r>
        <w:rPr>
          <w:w w:val="95"/>
          <w:sz w:val="22"/>
        </w:rPr>
        <w:t>City,</w:t>
      </w:r>
      <w:r>
        <w:rPr>
          <w:spacing w:val="-14"/>
          <w:w w:val="95"/>
          <w:sz w:val="22"/>
        </w:rPr>
        <w:t> </w:t>
      </w:r>
      <w:r>
        <w:rPr>
          <w:w w:val="95"/>
          <w:sz w:val="22"/>
        </w:rPr>
        <w:t>in</w:t>
      </w:r>
      <w:r>
        <w:rPr>
          <w:spacing w:val="-21"/>
          <w:w w:val="95"/>
          <w:sz w:val="22"/>
        </w:rPr>
        <w:t> </w:t>
      </w:r>
      <w:r>
        <w:rPr>
          <w:w w:val="95"/>
          <w:sz w:val="22"/>
        </w:rPr>
        <w:t>the</w:t>
      </w:r>
      <w:r>
        <w:rPr>
          <w:spacing w:val="-22"/>
          <w:w w:val="95"/>
          <w:sz w:val="22"/>
        </w:rPr>
        <w:t> </w:t>
      </w:r>
      <w:r>
        <w:rPr>
          <w:w w:val="95"/>
          <w:sz w:val="22"/>
        </w:rPr>
        <w:t>above</w:t>
      </w:r>
      <w:r>
        <w:rPr>
          <w:spacing w:val="-20"/>
          <w:w w:val="95"/>
          <w:sz w:val="22"/>
        </w:rPr>
        <w:t> </w:t>
      </w:r>
      <w:r>
        <w:rPr>
          <w:w w:val="95"/>
          <w:sz w:val="22"/>
        </w:rPr>
        <w:t>entitled</w:t>
      </w:r>
      <w:r>
        <w:rPr>
          <w:spacing w:val="-20"/>
          <w:w w:val="95"/>
          <w:sz w:val="22"/>
        </w:rPr>
        <w:t> </w:t>
      </w:r>
      <w:r>
        <w:rPr>
          <w:w w:val="95"/>
          <w:sz w:val="22"/>
        </w:rPr>
        <w:t>cause</w:t>
      </w:r>
      <w:r>
        <w:rPr>
          <w:spacing w:val="-23"/>
          <w:w w:val="95"/>
          <w:sz w:val="22"/>
        </w:rPr>
        <w:t> </w:t>
      </w:r>
      <w:r>
        <w:rPr>
          <w:w w:val="95"/>
          <w:sz w:val="22"/>
        </w:rPr>
        <w:t>rendered</w:t>
      </w:r>
      <w:r>
        <w:rPr>
          <w:spacing w:val="-24"/>
          <w:w w:val="95"/>
          <w:sz w:val="22"/>
        </w:rPr>
        <w:t> </w:t>
      </w:r>
      <w:r>
        <w:rPr>
          <w:w w:val="95"/>
          <w:sz w:val="22"/>
        </w:rPr>
        <w:t>August 25, 2014 (K2014), September 30, 2003 (K2003), September 18, 2006 (K2006), September  9,</w:t>
      </w:r>
      <w:r>
        <w:rPr>
          <w:spacing w:val="-3"/>
          <w:w w:val="95"/>
          <w:sz w:val="22"/>
        </w:rPr>
        <w:t> </w:t>
      </w:r>
      <w:r>
        <w:rPr>
          <w:w w:val="95"/>
          <w:sz w:val="22"/>
        </w:rPr>
        <w:t>2009</w:t>
      </w:r>
    </w:p>
    <w:p>
      <w:pPr>
        <w:spacing w:before="27"/>
        <w:ind w:left="1454" w:right="0" w:firstLine="0"/>
        <w:jc w:val="both"/>
        <w:rPr>
          <w:sz w:val="22"/>
        </w:rPr>
      </w:pPr>
      <w:r>
        <w:rPr>
          <w:sz w:val="22"/>
        </w:rPr>
        <w:t>(K2009), November  9, 2010 (K2010), October  6, 2011 (K2011), October 30, 2012   (K2012),</w:t>
      </w:r>
    </w:p>
    <w:p>
      <w:pPr>
        <w:spacing w:line="494" w:lineRule="auto" w:before="266"/>
        <w:ind w:left="1445" w:right="1186" w:hanging="4"/>
        <w:jc w:val="both"/>
        <w:rPr>
          <w:sz w:val="22"/>
        </w:rPr>
      </w:pPr>
      <w:r>
        <w:rPr/>
        <w:drawing>
          <wp:anchor distT="0" distB="0" distL="0" distR="0" allowOverlap="1" layoutInCell="1" locked="0" behindDoc="1" simplePos="0" relativeHeight="267816359">
            <wp:simplePos x="0" y="0"/>
            <wp:positionH relativeFrom="page">
              <wp:posOffset>6047232</wp:posOffset>
            </wp:positionH>
            <wp:positionV relativeFrom="paragraph">
              <wp:posOffset>398244</wp:posOffset>
            </wp:positionV>
            <wp:extent cx="182879" cy="51815"/>
            <wp:effectExtent l="0" t="0" r="0" b="0"/>
            <wp:wrapNone/>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182879" cy="51815"/>
                    </a:xfrm>
                    <a:prstGeom prst="rect">
                      <a:avLst/>
                    </a:prstGeom>
                  </pic:spPr>
                </pic:pic>
              </a:graphicData>
            </a:graphic>
          </wp:anchor>
        </w:drawing>
      </w:r>
      <w:r>
        <w:rPr>
          <w:sz w:val="22"/>
        </w:rPr>
        <w:t>September</w:t>
      </w:r>
      <w:r>
        <w:rPr>
          <w:spacing w:val="-34"/>
          <w:sz w:val="22"/>
        </w:rPr>
        <w:t> </w:t>
      </w:r>
      <w:r>
        <w:rPr>
          <w:sz w:val="22"/>
        </w:rPr>
        <w:t>26,</w:t>
      </w:r>
      <w:r>
        <w:rPr>
          <w:spacing w:val="-31"/>
          <w:sz w:val="22"/>
        </w:rPr>
        <w:t> </w:t>
      </w:r>
      <w:r>
        <w:rPr>
          <w:sz w:val="22"/>
        </w:rPr>
        <w:t>2013</w:t>
      </w:r>
      <w:r>
        <w:rPr>
          <w:spacing w:val="-33"/>
          <w:sz w:val="22"/>
        </w:rPr>
        <w:t> </w:t>
      </w:r>
      <w:r>
        <w:rPr>
          <w:sz w:val="22"/>
        </w:rPr>
        <w:t>(K2013),</w:t>
      </w:r>
      <w:r>
        <w:rPr>
          <w:spacing w:val="-30"/>
          <w:sz w:val="22"/>
        </w:rPr>
        <w:t> </w:t>
      </w:r>
      <w:r>
        <w:rPr>
          <w:sz w:val="22"/>
        </w:rPr>
        <w:t>all</w:t>
      </w:r>
      <w:r>
        <w:rPr>
          <w:spacing w:val="-31"/>
          <w:sz w:val="22"/>
        </w:rPr>
        <w:t> </w:t>
      </w:r>
      <w:r>
        <w:rPr>
          <w:spacing w:val="3"/>
          <w:sz w:val="22"/>
        </w:rPr>
        <w:t>as</w:t>
      </w:r>
      <w:r>
        <w:rPr>
          <w:spacing w:val="-33"/>
          <w:sz w:val="22"/>
        </w:rPr>
        <w:t> </w:t>
      </w:r>
      <w:r>
        <w:rPr>
          <w:sz w:val="22"/>
        </w:rPr>
        <w:t>the</w:t>
      </w:r>
      <w:r>
        <w:rPr>
          <w:spacing w:val="-32"/>
          <w:sz w:val="22"/>
        </w:rPr>
        <w:t> </w:t>
      </w:r>
      <w:r>
        <w:rPr>
          <w:sz w:val="22"/>
        </w:rPr>
        <w:t>same</w:t>
      </w:r>
      <w:r>
        <w:rPr>
          <w:spacing w:val="-31"/>
          <w:sz w:val="22"/>
        </w:rPr>
        <w:t> </w:t>
      </w:r>
      <w:r>
        <w:rPr>
          <w:sz w:val="22"/>
        </w:rPr>
        <w:t>appear</w:t>
      </w:r>
      <w:r>
        <w:rPr>
          <w:spacing w:val="-33"/>
          <w:sz w:val="22"/>
        </w:rPr>
        <w:t> </w:t>
      </w:r>
      <w:r>
        <w:rPr>
          <w:sz w:val="22"/>
        </w:rPr>
        <w:t>on</w:t>
      </w:r>
      <w:r>
        <w:rPr>
          <w:spacing w:val="-33"/>
          <w:sz w:val="22"/>
        </w:rPr>
        <w:t> </w:t>
      </w:r>
      <w:r>
        <w:rPr>
          <w:sz w:val="22"/>
        </w:rPr>
        <w:t>the</w:t>
      </w:r>
      <w:r>
        <w:rPr>
          <w:spacing w:val="-32"/>
          <w:sz w:val="22"/>
        </w:rPr>
        <w:t> </w:t>
      </w:r>
      <w:r>
        <w:rPr>
          <w:sz w:val="22"/>
        </w:rPr>
        <w:t>records</w:t>
      </w:r>
      <w:r>
        <w:rPr>
          <w:spacing w:val="-34"/>
          <w:sz w:val="22"/>
        </w:rPr>
        <w:t> </w:t>
      </w:r>
      <w:r>
        <w:rPr>
          <w:spacing w:val="2"/>
          <w:sz w:val="22"/>
        </w:rPr>
        <w:t>of</w:t>
      </w:r>
      <w:r>
        <w:rPr>
          <w:spacing w:val="-44"/>
          <w:sz w:val="22"/>
        </w:rPr>
        <w:t> </w:t>
      </w:r>
      <w:r>
        <w:rPr>
          <w:sz w:val="22"/>
        </w:rPr>
        <w:t>said</w:t>
      </w:r>
      <w:r>
        <w:rPr>
          <w:spacing w:val="-33"/>
          <w:sz w:val="22"/>
        </w:rPr>
        <w:t> </w:t>
      </w:r>
      <w:r>
        <w:rPr>
          <w:sz w:val="22"/>
        </w:rPr>
        <w:t>Court,</w:t>
      </w:r>
      <w:r>
        <w:rPr>
          <w:spacing w:val="-28"/>
          <w:sz w:val="22"/>
        </w:rPr>
        <w:t> </w:t>
      </w:r>
      <w:r>
        <w:rPr>
          <w:sz w:val="22"/>
        </w:rPr>
        <w:t>a</w:t>
      </w:r>
      <w:r>
        <w:rPr>
          <w:spacing w:val="-33"/>
          <w:sz w:val="22"/>
        </w:rPr>
        <w:t> </w:t>
      </w:r>
      <w:r>
        <w:rPr>
          <w:sz w:val="22"/>
        </w:rPr>
        <w:t>certified</w:t>
      </w:r>
      <w:r>
        <w:rPr>
          <w:spacing w:val="-34"/>
          <w:sz w:val="22"/>
        </w:rPr>
        <w:t> </w:t>
      </w:r>
      <w:r>
        <w:rPr>
          <w:sz w:val="22"/>
        </w:rPr>
        <w:t>copy</w:t>
      </w:r>
      <w:r>
        <w:rPr>
          <w:spacing w:val="-35"/>
          <w:sz w:val="22"/>
        </w:rPr>
        <w:t> </w:t>
      </w:r>
      <w:r>
        <w:rPr>
          <w:sz w:val="22"/>
        </w:rPr>
        <w:t>of which</w:t>
      </w:r>
      <w:r>
        <w:rPr>
          <w:spacing w:val="-6"/>
          <w:sz w:val="22"/>
        </w:rPr>
        <w:t> </w:t>
      </w:r>
      <w:r>
        <w:rPr>
          <w:spacing w:val="2"/>
          <w:sz w:val="22"/>
        </w:rPr>
        <w:t>said</w:t>
      </w:r>
      <w:r>
        <w:rPr>
          <w:spacing w:val="-16"/>
          <w:sz w:val="22"/>
        </w:rPr>
        <w:t> </w:t>
      </w:r>
      <w:r>
        <w:rPr>
          <w:sz w:val="22"/>
        </w:rPr>
        <w:t>judgments</w:t>
      </w:r>
      <w:r>
        <w:rPr>
          <w:spacing w:val="-6"/>
          <w:sz w:val="22"/>
        </w:rPr>
        <w:t> </w:t>
      </w:r>
      <w:r>
        <w:rPr>
          <w:sz w:val="22"/>
        </w:rPr>
        <w:t>were</w:t>
      </w:r>
      <w:r>
        <w:rPr>
          <w:spacing w:val="-3"/>
          <w:sz w:val="22"/>
        </w:rPr>
        <w:t> </w:t>
      </w:r>
      <w:r>
        <w:rPr>
          <w:sz w:val="22"/>
        </w:rPr>
        <w:t>delivered</w:t>
      </w:r>
      <w:r>
        <w:rPr>
          <w:spacing w:val="-5"/>
          <w:sz w:val="22"/>
        </w:rPr>
        <w:t> </w:t>
      </w:r>
      <w:r>
        <w:rPr>
          <w:sz w:val="22"/>
        </w:rPr>
        <w:t>to</w:t>
      </w:r>
      <w:r>
        <w:rPr>
          <w:spacing w:val="-10"/>
          <w:sz w:val="22"/>
        </w:rPr>
        <w:t> </w:t>
      </w:r>
      <w:r>
        <w:rPr>
          <w:spacing w:val="2"/>
          <w:sz w:val="22"/>
        </w:rPr>
        <w:t>me,</w:t>
      </w:r>
      <w:r>
        <w:rPr>
          <w:sz w:val="22"/>
        </w:rPr>
        <w:t> </w:t>
      </w:r>
      <w:r>
        <w:rPr>
          <w:spacing w:val="2"/>
          <w:sz w:val="22"/>
        </w:rPr>
        <w:t>said</w:t>
      </w:r>
      <w:r>
        <w:rPr>
          <w:spacing w:val="-12"/>
          <w:sz w:val="22"/>
        </w:rPr>
        <w:t> </w:t>
      </w:r>
      <w:r>
        <w:rPr>
          <w:sz w:val="22"/>
        </w:rPr>
        <w:t>Court</w:t>
      </w:r>
      <w:r>
        <w:rPr>
          <w:spacing w:val="-6"/>
          <w:sz w:val="22"/>
        </w:rPr>
        <w:t> </w:t>
      </w:r>
      <w:r>
        <w:rPr>
          <w:sz w:val="22"/>
        </w:rPr>
        <w:t>Administrator</w:t>
      </w:r>
      <w:r>
        <w:rPr>
          <w:spacing w:val="-6"/>
          <w:sz w:val="22"/>
        </w:rPr>
        <w:t> </w:t>
      </w:r>
      <w:r>
        <w:rPr>
          <w:sz w:val="22"/>
        </w:rPr>
        <w:t>by</w:t>
      </w:r>
      <w:r>
        <w:rPr>
          <w:spacing w:val="-7"/>
          <w:sz w:val="22"/>
        </w:rPr>
        <w:t> </w:t>
      </w:r>
      <w:r>
        <w:rPr>
          <w:sz w:val="22"/>
        </w:rPr>
        <w:t>the</w:t>
      </w:r>
      <w:r>
        <w:rPr>
          <w:spacing w:val="-6"/>
          <w:sz w:val="22"/>
        </w:rPr>
        <w:t> </w:t>
      </w:r>
      <w:r>
        <w:rPr>
          <w:sz w:val="22"/>
        </w:rPr>
        <w:t>Department of</w:t>
      </w:r>
      <w:r>
        <w:rPr>
          <w:spacing w:val="-22"/>
          <w:sz w:val="22"/>
        </w:rPr>
        <w:t> </w:t>
      </w:r>
      <w:r>
        <w:rPr>
          <w:sz w:val="22"/>
        </w:rPr>
        <w:t>Civil Records</w:t>
      </w:r>
      <w:r>
        <w:rPr>
          <w:spacing w:val="-27"/>
          <w:sz w:val="22"/>
        </w:rPr>
        <w:t> </w:t>
      </w:r>
      <w:r>
        <w:rPr>
          <w:spacing w:val="2"/>
          <w:sz w:val="22"/>
        </w:rPr>
        <w:t>of</w:t>
      </w:r>
      <w:r>
        <w:rPr>
          <w:spacing w:val="-38"/>
          <w:sz w:val="22"/>
        </w:rPr>
        <w:t> </w:t>
      </w:r>
      <w:r>
        <w:rPr>
          <w:sz w:val="22"/>
        </w:rPr>
        <w:t>said</w:t>
      </w:r>
      <w:r>
        <w:rPr>
          <w:spacing w:val="-31"/>
          <w:sz w:val="22"/>
        </w:rPr>
        <w:t> </w:t>
      </w:r>
      <w:r>
        <w:rPr>
          <w:sz w:val="22"/>
        </w:rPr>
        <w:t>Court,</w:t>
      </w:r>
      <w:r>
        <w:rPr>
          <w:spacing w:val="-27"/>
          <w:sz w:val="22"/>
        </w:rPr>
        <w:t> </w:t>
      </w:r>
      <w:r>
        <w:rPr>
          <w:sz w:val="22"/>
        </w:rPr>
        <w:t>on</w:t>
      </w:r>
      <w:r>
        <w:rPr>
          <w:spacing w:val="5"/>
          <w:sz w:val="22"/>
        </w:rPr>
        <w:t> </w:t>
      </w:r>
      <w:r>
        <w:rPr>
          <w:sz w:val="22"/>
        </w:rPr>
        <w:t>August</w:t>
      </w:r>
      <w:r>
        <w:rPr>
          <w:spacing w:val="-29"/>
          <w:sz w:val="22"/>
        </w:rPr>
        <w:t> </w:t>
      </w:r>
      <w:r>
        <w:rPr>
          <w:sz w:val="22"/>
        </w:rPr>
        <w:t>25,</w:t>
      </w:r>
      <w:r>
        <w:rPr>
          <w:spacing w:val="-27"/>
          <w:sz w:val="22"/>
        </w:rPr>
        <w:t> </w:t>
      </w:r>
      <w:r>
        <w:rPr>
          <w:sz w:val="22"/>
        </w:rPr>
        <w:t>2014</w:t>
      </w:r>
      <w:r>
        <w:rPr>
          <w:spacing w:val="-26"/>
          <w:sz w:val="22"/>
        </w:rPr>
        <w:t> </w:t>
      </w:r>
      <w:r>
        <w:rPr>
          <w:sz w:val="22"/>
        </w:rPr>
        <w:t>(K2014),</w:t>
      </w:r>
      <w:r>
        <w:rPr>
          <w:spacing w:val="-25"/>
          <w:sz w:val="22"/>
        </w:rPr>
        <w:t> </w:t>
      </w:r>
      <w:r>
        <w:rPr>
          <w:sz w:val="22"/>
        </w:rPr>
        <w:t>September</w:t>
      </w:r>
      <w:r>
        <w:rPr>
          <w:spacing w:val="-27"/>
          <w:sz w:val="22"/>
        </w:rPr>
        <w:t> </w:t>
      </w:r>
      <w:r>
        <w:rPr>
          <w:sz w:val="22"/>
        </w:rPr>
        <w:t>30,</w:t>
      </w:r>
      <w:r>
        <w:rPr>
          <w:spacing w:val="-25"/>
          <w:sz w:val="22"/>
        </w:rPr>
        <w:t> </w:t>
      </w:r>
      <w:r>
        <w:rPr>
          <w:sz w:val="22"/>
        </w:rPr>
        <w:t>2003</w:t>
      </w:r>
      <w:r>
        <w:rPr>
          <w:spacing w:val="-25"/>
          <w:sz w:val="22"/>
        </w:rPr>
        <w:t> </w:t>
      </w:r>
      <w:r>
        <w:rPr>
          <w:sz w:val="22"/>
        </w:rPr>
        <w:t>(K2003),</w:t>
      </w:r>
      <w:r>
        <w:rPr>
          <w:spacing w:val="-27"/>
          <w:sz w:val="22"/>
        </w:rPr>
        <w:t> </w:t>
      </w:r>
      <w:r>
        <w:rPr>
          <w:sz w:val="22"/>
        </w:rPr>
        <w:t>September</w:t>
      </w:r>
      <w:r>
        <w:rPr>
          <w:spacing w:val="-30"/>
          <w:sz w:val="22"/>
        </w:rPr>
        <w:t> </w:t>
      </w:r>
      <w:r>
        <w:rPr>
          <w:sz w:val="22"/>
        </w:rPr>
        <w:t>18,</w:t>
      </w:r>
    </w:p>
    <w:p>
      <w:pPr>
        <w:spacing w:before="6"/>
        <w:ind w:left="1442" w:right="0" w:firstLine="0"/>
        <w:jc w:val="both"/>
        <w:rPr>
          <w:sz w:val="22"/>
        </w:rPr>
      </w:pPr>
      <w:r>
        <w:rPr>
          <w:sz w:val="22"/>
        </w:rPr>
        <w:t>2006 (K2006), September 9, 2009 (K2009), November 9, 2010 (K2010), October 6, 2011 (K2011),</w:t>
      </w:r>
    </w:p>
    <w:p>
      <w:pPr>
        <w:spacing w:line="494" w:lineRule="auto" w:before="268"/>
        <w:ind w:left="1437" w:right="1214" w:firstLine="19"/>
        <w:jc w:val="both"/>
        <w:rPr>
          <w:sz w:val="22"/>
        </w:rPr>
      </w:pPr>
      <w:r>
        <w:rPr>
          <w:sz w:val="22"/>
        </w:rPr>
        <w:t>October</w:t>
      </w:r>
      <w:r>
        <w:rPr>
          <w:spacing w:val="-10"/>
          <w:sz w:val="22"/>
        </w:rPr>
        <w:t> </w:t>
      </w:r>
      <w:r>
        <w:rPr>
          <w:sz w:val="22"/>
        </w:rPr>
        <w:t>30,</w:t>
      </w:r>
      <w:r>
        <w:rPr>
          <w:spacing w:val="-10"/>
          <w:sz w:val="22"/>
        </w:rPr>
        <w:t> </w:t>
      </w:r>
      <w:r>
        <w:rPr>
          <w:sz w:val="22"/>
        </w:rPr>
        <w:t>2012</w:t>
      </w:r>
      <w:r>
        <w:rPr>
          <w:spacing w:val="-7"/>
          <w:sz w:val="22"/>
        </w:rPr>
        <w:t> </w:t>
      </w:r>
      <w:r>
        <w:rPr>
          <w:sz w:val="22"/>
        </w:rPr>
        <w:t>(K2012),</w:t>
      </w:r>
      <w:r>
        <w:rPr>
          <w:spacing w:val="-2"/>
          <w:sz w:val="22"/>
        </w:rPr>
        <w:t> </w:t>
      </w:r>
      <w:r>
        <w:rPr>
          <w:sz w:val="22"/>
        </w:rPr>
        <w:t>September</w:t>
      </w:r>
      <w:r>
        <w:rPr>
          <w:spacing w:val="-11"/>
          <w:sz w:val="22"/>
        </w:rPr>
        <w:t> </w:t>
      </w:r>
      <w:r>
        <w:rPr>
          <w:sz w:val="22"/>
        </w:rPr>
        <w:t>26,</w:t>
      </w:r>
      <w:r>
        <w:rPr>
          <w:spacing w:val="-10"/>
          <w:sz w:val="22"/>
        </w:rPr>
        <w:t> </w:t>
      </w:r>
      <w:r>
        <w:rPr>
          <w:sz w:val="22"/>
        </w:rPr>
        <w:t>2013</w:t>
      </w:r>
      <w:r>
        <w:rPr>
          <w:spacing w:val="-6"/>
          <w:sz w:val="22"/>
        </w:rPr>
        <w:t> </w:t>
      </w:r>
      <w:r>
        <w:rPr>
          <w:sz w:val="22"/>
        </w:rPr>
        <w:t>(K2013),</w:t>
      </w:r>
      <w:r>
        <w:rPr>
          <w:spacing w:val="-5"/>
          <w:sz w:val="22"/>
        </w:rPr>
        <w:t> </w:t>
      </w:r>
      <w:r>
        <w:rPr>
          <w:sz w:val="22"/>
        </w:rPr>
        <w:t>and</w:t>
      </w:r>
      <w:r>
        <w:rPr>
          <w:spacing w:val="-9"/>
          <w:sz w:val="22"/>
        </w:rPr>
        <w:t> </w:t>
      </w:r>
      <w:r>
        <w:rPr>
          <w:sz w:val="22"/>
        </w:rPr>
        <w:t>having</w:t>
      </w:r>
      <w:r>
        <w:rPr>
          <w:spacing w:val="-8"/>
          <w:sz w:val="22"/>
        </w:rPr>
        <w:t> </w:t>
      </w:r>
      <w:r>
        <w:rPr>
          <w:sz w:val="22"/>
        </w:rPr>
        <w:t>previous</w:t>
      </w:r>
      <w:r>
        <w:rPr>
          <w:spacing w:val="-15"/>
          <w:sz w:val="22"/>
        </w:rPr>
        <w:t> </w:t>
      </w:r>
      <w:r>
        <w:rPr>
          <w:sz w:val="22"/>
        </w:rPr>
        <w:t>to</w:t>
      </w:r>
      <w:r>
        <w:rPr>
          <w:spacing w:val="-11"/>
          <w:sz w:val="22"/>
        </w:rPr>
        <w:t> </w:t>
      </w:r>
      <w:r>
        <w:rPr>
          <w:sz w:val="22"/>
        </w:rPr>
        <w:t>the</w:t>
      </w:r>
      <w:r>
        <w:rPr>
          <w:spacing w:val="-13"/>
          <w:sz w:val="22"/>
        </w:rPr>
        <w:t> </w:t>
      </w:r>
      <w:r>
        <w:rPr>
          <w:sz w:val="22"/>
        </w:rPr>
        <w:t>day</w:t>
      </w:r>
      <w:r>
        <w:rPr>
          <w:spacing w:val="-13"/>
          <w:sz w:val="22"/>
        </w:rPr>
        <w:t> </w:t>
      </w:r>
      <w:r>
        <w:rPr>
          <w:sz w:val="22"/>
        </w:rPr>
        <w:t>of</w:t>
      </w:r>
      <w:r>
        <w:rPr>
          <w:spacing w:val="-27"/>
          <w:sz w:val="22"/>
        </w:rPr>
        <w:t> </w:t>
      </w:r>
      <w:r>
        <w:rPr>
          <w:sz w:val="22"/>
        </w:rPr>
        <w:t>sale </w:t>
      </w:r>
      <w:r>
        <w:rPr>
          <w:w w:val="95"/>
          <w:sz w:val="22"/>
        </w:rPr>
        <w:t>hereinafter mentioned given notice of COURT ADMINISTRATOR'S SALE UNDER JUDGMENT OF </w:t>
      </w:r>
      <w:r>
        <w:rPr>
          <w:sz w:val="22"/>
        </w:rPr>
        <w:t>FORECLOSURE </w:t>
      </w:r>
      <w:r>
        <w:rPr>
          <w:spacing w:val="2"/>
          <w:sz w:val="22"/>
        </w:rPr>
        <w:t>OF </w:t>
      </w:r>
      <w:r>
        <w:rPr>
          <w:sz w:val="22"/>
        </w:rPr>
        <w:t>LIENS FOR DELINQUENT </w:t>
      </w:r>
      <w:r>
        <w:rPr>
          <w:spacing w:val="2"/>
          <w:sz w:val="22"/>
        </w:rPr>
        <w:t>LAND </w:t>
      </w:r>
      <w:r>
        <w:rPr>
          <w:sz w:val="22"/>
        </w:rPr>
        <w:t>TAXES, by advertisement in The Daily </w:t>
      </w:r>
      <w:r>
        <w:rPr>
          <w:w w:val="95"/>
          <w:sz w:val="22"/>
        </w:rPr>
        <w:t>Record,</w:t>
      </w:r>
      <w:r>
        <w:rPr>
          <w:spacing w:val="-20"/>
          <w:w w:val="95"/>
          <w:sz w:val="22"/>
        </w:rPr>
        <w:t> </w:t>
      </w:r>
      <w:r>
        <w:rPr>
          <w:w w:val="95"/>
          <w:sz w:val="22"/>
        </w:rPr>
        <w:t>a</w:t>
      </w:r>
      <w:r>
        <w:rPr>
          <w:spacing w:val="-24"/>
          <w:w w:val="95"/>
          <w:sz w:val="22"/>
        </w:rPr>
        <w:t> </w:t>
      </w:r>
      <w:r>
        <w:rPr>
          <w:w w:val="95"/>
          <w:sz w:val="22"/>
        </w:rPr>
        <w:t>daily</w:t>
      </w:r>
      <w:r>
        <w:rPr>
          <w:spacing w:val="-27"/>
          <w:w w:val="95"/>
          <w:sz w:val="22"/>
        </w:rPr>
        <w:t> </w:t>
      </w:r>
      <w:r>
        <w:rPr>
          <w:w w:val="95"/>
          <w:sz w:val="22"/>
        </w:rPr>
        <w:t>newspaper</w:t>
      </w:r>
      <w:r>
        <w:rPr>
          <w:spacing w:val="-21"/>
          <w:w w:val="95"/>
          <w:sz w:val="22"/>
        </w:rPr>
        <w:t> </w:t>
      </w:r>
      <w:r>
        <w:rPr>
          <w:w w:val="95"/>
          <w:sz w:val="22"/>
        </w:rPr>
        <w:t>of</w:t>
      </w:r>
      <w:r>
        <w:rPr>
          <w:spacing w:val="-38"/>
          <w:w w:val="95"/>
          <w:sz w:val="22"/>
        </w:rPr>
        <w:t> </w:t>
      </w:r>
      <w:r>
        <w:rPr>
          <w:w w:val="95"/>
          <w:sz w:val="22"/>
        </w:rPr>
        <w:t>general</w:t>
      </w:r>
      <w:r>
        <w:rPr>
          <w:spacing w:val="-27"/>
          <w:w w:val="95"/>
          <w:sz w:val="22"/>
        </w:rPr>
        <w:t> </w:t>
      </w:r>
      <w:r>
        <w:rPr>
          <w:w w:val="95"/>
          <w:sz w:val="22"/>
        </w:rPr>
        <w:t>circulation</w:t>
      </w:r>
      <w:r>
        <w:rPr>
          <w:spacing w:val="-23"/>
          <w:w w:val="95"/>
          <w:sz w:val="22"/>
        </w:rPr>
        <w:t> </w:t>
      </w:r>
      <w:r>
        <w:rPr>
          <w:w w:val="95"/>
          <w:sz w:val="22"/>
        </w:rPr>
        <w:t>regularly</w:t>
      </w:r>
      <w:r>
        <w:rPr>
          <w:spacing w:val="-21"/>
          <w:w w:val="95"/>
          <w:sz w:val="22"/>
        </w:rPr>
        <w:t> </w:t>
      </w:r>
      <w:r>
        <w:rPr>
          <w:w w:val="95"/>
          <w:sz w:val="22"/>
        </w:rPr>
        <w:t>advertised</w:t>
      </w:r>
      <w:r>
        <w:rPr>
          <w:spacing w:val="-25"/>
          <w:w w:val="95"/>
          <w:sz w:val="22"/>
        </w:rPr>
        <w:t> </w:t>
      </w:r>
      <w:r>
        <w:rPr>
          <w:w w:val="95"/>
          <w:sz w:val="22"/>
        </w:rPr>
        <w:t>in</w:t>
      </w:r>
      <w:r>
        <w:rPr>
          <w:spacing w:val="-22"/>
          <w:w w:val="95"/>
          <w:sz w:val="22"/>
        </w:rPr>
        <w:t> </w:t>
      </w:r>
      <w:r>
        <w:rPr>
          <w:w w:val="95"/>
          <w:sz w:val="22"/>
        </w:rPr>
        <w:t>Jackson</w:t>
      </w:r>
      <w:r>
        <w:rPr>
          <w:spacing w:val="-23"/>
          <w:w w:val="95"/>
          <w:sz w:val="22"/>
        </w:rPr>
        <w:t> </w:t>
      </w:r>
      <w:r>
        <w:rPr>
          <w:w w:val="95"/>
          <w:sz w:val="22"/>
        </w:rPr>
        <w:t>County,</w:t>
      </w:r>
      <w:r>
        <w:rPr>
          <w:spacing w:val="-16"/>
          <w:w w:val="95"/>
          <w:sz w:val="22"/>
        </w:rPr>
        <w:t> </w:t>
      </w:r>
      <w:r>
        <w:rPr>
          <w:w w:val="95"/>
          <w:sz w:val="22"/>
        </w:rPr>
        <w:t>Missouri,</w:t>
      </w:r>
      <w:r>
        <w:rPr>
          <w:spacing w:val="-14"/>
          <w:w w:val="95"/>
          <w:sz w:val="22"/>
        </w:rPr>
        <w:t> </w:t>
      </w:r>
      <w:r>
        <w:rPr>
          <w:spacing w:val="-2"/>
          <w:w w:val="95"/>
          <w:sz w:val="22"/>
        </w:rPr>
        <w:t>and</w:t>
      </w:r>
    </w:p>
    <w:p>
      <w:pPr>
        <w:spacing w:after="0" w:line="494" w:lineRule="auto"/>
        <w:jc w:val="both"/>
        <w:rPr>
          <w:sz w:val="22"/>
        </w:rPr>
        <w:sectPr>
          <w:type w:val="continuous"/>
          <w:pgSz w:w="12240" w:h="15840"/>
          <w:pgMar w:top="560" w:bottom="940" w:left="0" w:right="360"/>
        </w:sectPr>
      </w:pPr>
    </w:p>
    <w:p>
      <w:pPr>
        <w:spacing w:line="491" w:lineRule="auto" w:before="102"/>
        <w:ind w:left="1507" w:right="100" w:firstLine="10"/>
        <w:jc w:val="both"/>
        <w:rPr>
          <w:sz w:val="22"/>
        </w:rPr>
      </w:pPr>
      <w:r>
        <w:rPr>
          <w:sz w:val="22"/>
        </w:rPr>
        <w:t>qualified</w:t>
      </w:r>
      <w:r>
        <w:rPr>
          <w:spacing w:val="-33"/>
          <w:sz w:val="22"/>
        </w:rPr>
        <w:t> </w:t>
      </w:r>
      <w:r>
        <w:rPr>
          <w:sz w:val="22"/>
        </w:rPr>
        <w:t>according</w:t>
      </w:r>
      <w:r>
        <w:rPr>
          <w:spacing w:val="-34"/>
          <w:sz w:val="22"/>
        </w:rPr>
        <w:t> </w:t>
      </w:r>
      <w:r>
        <w:rPr>
          <w:sz w:val="22"/>
        </w:rPr>
        <w:t>to</w:t>
      </w:r>
      <w:r>
        <w:rPr>
          <w:spacing w:val="-36"/>
          <w:sz w:val="22"/>
        </w:rPr>
        <w:t> </w:t>
      </w:r>
      <w:r>
        <w:rPr>
          <w:sz w:val="22"/>
        </w:rPr>
        <w:t>law</w:t>
      </w:r>
      <w:r>
        <w:rPr>
          <w:spacing w:val="-35"/>
          <w:sz w:val="22"/>
        </w:rPr>
        <w:t> </w:t>
      </w:r>
      <w:r>
        <w:rPr>
          <w:sz w:val="22"/>
        </w:rPr>
        <w:t>for</w:t>
      </w:r>
      <w:r>
        <w:rPr>
          <w:spacing w:val="-37"/>
          <w:sz w:val="22"/>
        </w:rPr>
        <w:t> </w:t>
      </w:r>
      <w:r>
        <w:rPr>
          <w:sz w:val="22"/>
        </w:rPr>
        <w:t>the</w:t>
      </w:r>
      <w:r>
        <w:rPr>
          <w:spacing w:val="-34"/>
          <w:sz w:val="22"/>
        </w:rPr>
        <w:t> </w:t>
      </w:r>
      <w:r>
        <w:rPr>
          <w:sz w:val="22"/>
        </w:rPr>
        <w:t>publication</w:t>
      </w:r>
      <w:r>
        <w:rPr>
          <w:spacing w:val="-33"/>
          <w:sz w:val="22"/>
        </w:rPr>
        <w:t> </w:t>
      </w:r>
      <w:r>
        <w:rPr>
          <w:spacing w:val="2"/>
          <w:sz w:val="22"/>
        </w:rPr>
        <w:t>of</w:t>
      </w:r>
      <w:r>
        <w:rPr>
          <w:spacing w:val="-47"/>
          <w:sz w:val="22"/>
        </w:rPr>
        <w:t> </w:t>
      </w:r>
      <w:r>
        <w:rPr>
          <w:sz w:val="22"/>
        </w:rPr>
        <w:t>public</w:t>
      </w:r>
      <w:r>
        <w:rPr>
          <w:spacing w:val="-36"/>
          <w:sz w:val="22"/>
        </w:rPr>
        <w:t> </w:t>
      </w:r>
      <w:r>
        <w:rPr>
          <w:sz w:val="22"/>
        </w:rPr>
        <w:t>notices</w:t>
      </w:r>
      <w:r>
        <w:rPr>
          <w:spacing w:val="-36"/>
          <w:sz w:val="22"/>
        </w:rPr>
        <w:t> </w:t>
      </w:r>
      <w:r>
        <w:rPr>
          <w:sz w:val="22"/>
        </w:rPr>
        <w:t>and</w:t>
      </w:r>
      <w:r>
        <w:rPr>
          <w:spacing w:val="-36"/>
          <w:sz w:val="22"/>
        </w:rPr>
        <w:t> </w:t>
      </w:r>
      <w:r>
        <w:rPr>
          <w:sz w:val="22"/>
        </w:rPr>
        <w:t>advertisements,</w:t>
      </w:r>
      <w:r>
        <w:rPr>
          <w:spacing w:val="-32"/>
          <w:sz w:val="22"/>
        </w:rPr>
        <w:t> </w:t>
      </w:r>
      <w:r>
        <w:rPr>
          <w:sz w:val="22"/>
        </w:rPr>
        <w:t>once</w:t>
      </w:r>
      <w:r>
        <w:rPr>
          <w:spacing w:val="-37"/>
          <w:sz w:val="22"/>
        </w:rPr>
        <w:t> </w:t>
      </w:r>
      <w:r>
        <w:rPr>
          <w:sz w:val="22"/>
        </w:rPr>
        <w:t>a</w:t>
      </w:r>
      <w:r>
        <w:rPr>
          <w:spacing w:val="-36"/>
          <w:sz w:val="22"/>
        </w:rPr>
        <w:t> </w:t>
      </w:r>
      <w:r>
        <w:rPr>
          <w:sz w:val="22"/>
        </w:rPr>
        <w:t>week,</w:t>
      </w:r>
      <w:r>
        <w:rPr>
          <w:spacing w:val="-32"/>
          <w:sz w:val="22"/>
        </w:rPr>
        <w:t> </w:t>
      </w:r>
      <w:r>
        <w:rPr>
          <w:sz w:val="22"/>
        </w:rPr>
        <w:t>and </w:t>
      </w:r>
      <w:r>
        <w:rPr>
          <w:w w:val="95"/>
          <w:sz w:val="22"/>
        </w:rPr>
        <w:t>upon</w:t>
      </w:r>
      <w:r>
        <w:rPr>
          <w:spacing w:val="-20"/>
          <w:w w:val="95"/>
          <w:sz w:val="22"/>
        </w:rPr>
        <w:t> </w:t>
      </w:r>
      <w:r>
        <w:rPr>
          <w:w w:val="95"/>
          <w:sz w:val="22"/>
        </w:rPr>
        <w:t>the</w:t>
      </w:r>
      <w:r>
        <w:rPr>
          <w:spacing w:val="-17"/>
          <w:w w:val="95"/>
          <w:sz w:val="22"/>
        </w:rPr>
        <w:t> </w:t>
      </w:r>
      <w:r>
        <w:rPr>
          <w:w w:val="95"/>
          <w:sz w:val="22"/>
        </w:rPr>
        <w:t>same</w:t>
      </w:r>
      <w:r>
        <w:rPr>
          <w:spacing w:val="-15"/>
          <w:w w:val="95"/>
          <w:sz w:val="22"/>
        </w:rPr>
        <w:t> </w:t>
      </w:r>
      <w:r>
        <w:rPr>
          <w:w w:val="95"/>
          <w:sz w:val="22"/>
        </w:rPr>
        <w:t>day</w:t>
      </w:r>
      <w:r>
        <w:rPr>
          <w:spacing w:val="-21"/>
          <w:w w:val="95"/>
          <w:sz w:val="22"/>
        </w:rPr>
        <w:t> </w:t>
      </w:r>
      <w:r>
        <w:rPr>
          <w:w w:val="95"/>
          <w:sz w:val="22"/>
        </w:rPr>
        <w:t>of</w:t>
      </w:r>
      <w:r>
        <w:rPr>
          <w:spacing w:val="-35"/>
          <w:w w:val="95"/>
          <w:sz w:val="22"/>
        </w:rPr>
        <w:t> </w:t>
      </w:r>
      <w:r>
        <w:rPr>
          <w:w w:val="95"/>
          <w:sz w:val="22"/>
        </w:rPr>
        <w:t>each</w:t>
      </w:r>
      <w:r>
        <w:rPr>
          <w:spacing w:val="-16"/>
          <w:w w:val="95"/>
          <w:sz w:val="22"/>
        </w:rPr>
        <w:t> </w:t>
      </w:r>
      <w:r>
        <w:rPr>
          <w:w w:val="95"/>
          <w:sz w:val="22"/>
        </w:rPr>
        <w:t>week,</w:t>
      </w:r>
      <w:r>
        <w:rPr>
          <w:spacing w:val="-13"/>
          <w:w w:val="95"/>
          <w:sz w:val="22"/>
        </w:rPr>
        <w:t> </w:t>
      </w:r>
      <w:r>
        <w:rPr>
          <w:w w:val="95"/>
          <w:sz w:val="22"/>
        </w:rPr>
        <w:t>for</w:t>
      </w:r>
      <w:r>
        <w:rPr>
          <w:spacing w:val="-19"/>
          <w:w w:val="95"/>
          <w:sz w:val="22"/>
        </w:rPr>
        <w:t> </w:t>
      </w:r>
      <w:r>
        <w:rPr>
          <w:spacing w:val="2"/>
          <w:w w:val="95"/>
          <w:sz w:val="22"/>
        </w:rPr>
        <w:t>at</w:t>
      </w:r>
      <w:r>
        <w:rPr>
          <w:spacing w:val="-20"/>
          <w:w w:val="95"/>
          <w:sz w:val="22"/>
        </w:rPr>
        <w:t> </w:t>
      </w:r>
      <w:r>
        <w:rPr>
          <w:w w:val="95"/>
          <w:sz w:val="22"/>
        </w:rPr>
        <w:t>least</w:t>
      </w:r>
      <w:r>
        <w:rPr>
          <w:spacing w:val="-15"/>
          <w:w w:val="95"/>
          <w:sz w:val="22"/>
        </w:rPr>
        <w:t> </w:t>
      </w:r>
      <w:r>
        <w:rPr>
          <w:w w:val="95"/>
          <w:sz w:val="22"/>
        </w:rPr>
        <w:t>four</w:t>
      </w:r>
      <w:r>
        <w:rPr>
          <w:spacing w:val="-17"/>
          <w:w w:val="95"/>
          <w:sz w:val="22"/>
        </w:rPr>
        <w:t> </w:t>
      </w:r>
      <w:r>
        <w:rPr>
          <w:w w:val="95"/>
          <w:sz w:val="22"/>
        </w:rPr>
        <w:t>successive</w:t>
      </w:r>
      <w:r>
        <w:rPr>
          <w:spacing w:val="-15"/>
          <w:w w:val="95"/>
          <w:sz w:val="22"/>
        </w:rPr>
        <w:t> </w:t>
      </w:r>
      <w:r>
        <w:rPr>
          <w:w w:val="95"/>
          <w:sz w:val="22"/>
        </w:rPr>
        <w:t>weeks</w:t>
      </w:r>
      <w:r>
        <w:rPr>
          <w:spacing w:val="-19"/>
          <w:w w:val="95"/>
          <w:sz w:val="22"/>
        </w:rPr>
        <w:t> </w:t>
      </w:r>
      <w:r>
        <w:rPr>
          <w:w w:val="95"/>
          <w:sz w:val="22"/>
        </w:rPr>
        <w:t>prior</w:t>
      </w:r>
      <w:r>
        <w:rPr>
          <w:spacing w:val="-19"/>
          <w:w w:val="95"/>
          <w:sz w:val="22"/>
        </w:rPr>
        <w:t> </w:t>
      </w:r>
      <w:r>
        <w:rPr>
          <w:w w:val="95"/>
          <w:sz w:val="22"/>
        </w:rPr>
        <w:t>to</w:t>
      </w:r>
      <w:r>
        <w:rPr>
          <w:spacing w:val="-19"/>
          <w:w w:val="95"/>
          <w:sz w:val="22"/>
        </w:rPr>
        <w:t> </w:t>
      </w:r>
      <w:r>
        <w:rPr>
          <w:w w:val="95"/>
          <w:sz w:val="22"/>
        </w:rPr>
        <w:t>the</w:t>
      </w:r>
      <w:r>
        <w:rPr>
          <w:spacing w:val="-18"/>
          <w:w w:val="95"/>
          <w:sz w:val="22"/>
        </w:rPr>
        <w:t> </w:t>
      </w:r>
      <w:r>
        <w:rPr>
          <w:w w:val="95"/>
          <w:sz w:val="22"/>
        </w:rPr>
        <w:t>date</w:t>
      </w:r>
      <w:r>
        <w:rPr>
          <w:spacing w:val="-18"/>
          <w:w w:val="95"/>
          <w:sz w:val="22"/>
        </w:rPr>
        <w:t> </w:t>
      </w:r>
      <w:r>
        <w:rPr>
          <w:w w:val="95"/>
          <w:sz w:val="22"/>
        </w:rPr>
        <w:t>of</w:t>
      </w:r>
      <w:r>
        <w:rPr>
          <w:spacing w:val="-35"/>
          <w:w w:val="95"/>
          <w:sz w:val="22"/>
        </w:rPr>
        <w:t> </w:t>
      </w:r>
      <w:r>
        <w:rPr>
          <w:w w:val="95"/>
          <w:sz w:val="22"/>
        </w:rPr>
        <w:t>sale</w:t>
      </w:r>
      <w:r>
        <w:rPr>
          <w:spacing w:val="-16"/>
          <w:w w:val="95"/>
          <w:sz w:val="22"/>
        </w:rPr>
        <w:t> </w:t>
      </w:r>
      <w:r>
        <w:rPr>
          <w:w w:val="95"/>
          <w:sz w:val="22"/>
        </w:rPr>
        <w:t>hereinafter mentioned,</w:t>
      </w:r>
      <w:r>
        <w:rPr>
          <w:spacing w:val="-26"/>
          <w:w w:val="95"/>
          <w:sz w:val="22"/>
        </w:rPr>
        <w:t> </w:t>
      </w:r>
      <w:r>
        <w:rPr>
          <w:w w:val="95"/>
          <w:sz w:val="22"/>
        </w:rPr>
        <w:t>said</w:t>
      </w:r>
      <w:r>
        <w:rPr>
          <w:spacing w:val="-36"/>
          <w:w w:val="95"/>
          <w:sz w:val="22"/>
        </w:rPr>
        <w:t> </w:t>
      </w:r>
      <w:r>
        <w:rPr>
          <w:w w:val="95"/>
          <w:sz w:val="22"/>
        </w:rPr>
        <w:t>advertisement</w:t>
      </w:r>
      <w:r>
        <w:rPr>
          <w:spacing w:val="-34"/>
          <w:w w:val="95"/>
          <w:sz w:val="22"/>
        </w:rPr>
        <w:t> </w:t>
      </w:r>
      <w:r>
        <w:rPr>
          <w:w w:val="95"/>
          <w:sz w:val="22"/>
        </w:rPr>
        <w:t>being</w:t>
      </w:r>
      <w:r>
        <w:rPr>
          <w:spacing w:val="-32"/>
          <w:w w:val="95"/>
          <w:sz w:val="22"/>
        </w:rPr>
        <w:t> </w:t>
      </w:r>
      <w:r>
        <w:rPr>
          <w:w w:val="95"/>
          <w:sz w:val="22"/>
        </w:rPr>
        <w:t>published</w:t>
      </w:r>
      <w:r>
        <w:rPr>
          <w:spacing w:val="-33"/>
          <w:w w:val="95"/>
          <w:sz w:val="22"/>
        </w:rPr>
        <w:t> </w:t>
      </w:r>
      <w:r>
        <w:rPr>
          <w:w w:val="95"/>
          <w:sz w:val="22"/>
        </w:rPr>
        <w:t>on</w:t>
      </w:r>
      <w:r>
        <w:rPr>
          <w:spacing w:val="-34"/>
          <w:w w:val="95"/>
          <w:sz w:val="22"/>
        </w:rPr>
        <w:t> </w:t>
      </w:r>
      <w:r>
        <w:rPr>
          <w:w w:val="95"/>
          <w:sz w:val="22"/>
        </w:rPr>
        <w:t>the</w:t>
      </w:r>
      <w:r>
        <w:rPr>
          <w:spacing w:val="-34"/>
          <w:w w:val="95"/>
          <w:sz w:val="22"/>
        </w:rPr>
        <w:t> </w:t>
      </w:r>
      <w:r>
        <w:rPr>
          <w:w w:val="95"/>
          <w:sz w:val="22"/>
        </w:rPr>
        <w:t>following</w:t>
      </w:r>
      <w:r>
        <w:rPr>
          <w:spacing w:val="-34"/>
          <w:w w:val="95"/>
          <w:sz w:val="22"/>
        </w:rPr>
        <w:t> </w:t>
      </w:r>
      <w:r>
        <w:rPr>
          <w:w w:val="95"/>
          <w:sz w:val="22"/>
        </w:rPr>
        <w:t>dates:</w:t>
      </w:r>
    </w:p>
    <w:p>
      <w:pPr>
        <w:spacing w:before="7"/>
        <w:ind w:left="2358" w:right="893" w:firstLine="0"/>
        <w:jc w:val="center"/>
        <w:rPr>
          <w:sz w:val="22"/>
        </w:rPr>
      </w:pPr>
      <w:r>
        <w:rPr>
          <w:sz w:val="22"/>
        </w:rPr>
        <w:t>July 31, August 7, August 14, August 21, 2015</w:t>
      </w:r>
    </w:p>
    <w:p>
      <w:pPr>
        <w:spacing w:line="468" w:lineRule="auto" w:before="264"/>
        <w:ind w:left="1499" w:right="109" w:firstLine="7"/>
        <w:jc w:val="both"/>
        <w:rPr>
          <w:sz w:val="22"/>
        </w:rPr>
      </w:pPr>
      <w:r>
        <w:rPr>
          <w:sz w:val="22"/>
        </w:rPr>
        <w:t>under</w:t>
      </w:r>
      <w:r>
        <w:rPr>
          <w:spacing w:val="-30"/>
          <w:sz w:val="22"/>
        </w:rPr>
        <w:t> </w:t>
      </w:r>
      <w:r>
        <w:rPr>
          <w:sz w:val="22"/>
        </w:rPr>
        <w:t>and</w:t>
      </w:r>
      <w:r>
        <w:rPr>
          <w:spacing w:val="-31"/>
          <w:sz w:val="22"/>
        </w:rPr>
        <w:t> </w:t>
      </w:r>
      <w:r>
        <w:rPr>
          <w:sz w:val="22"/>
        </w:rPr>
        <w:t>by</w:t>
      </w:r>
      <w:r>
        <w:rPr>
          <w:spacing w:val="-28"/>
          <w:sz w:val="22"/>
        </w:rPr>
        <w:t> </w:t>
      </w:r>
      <w:r>
        <w:rPr>
          <w:sz w:val="22"/>
        </w:rPr>
        <w:t>virture</w:t>
      </w:r>
      <w:r>
        <w:rPr>
          <w:spacing w:val="-28"/>
          <w:sz w:val="22"/>
        </w:rPr>
        <w:t> </w:t>
      </w:r>
      <w:r>
        <w:rPr>
          <w:sz w:val="22"/>
        </w:rPr>
        <w:t>of</w:t>
      </w:r>
      <w:r>
        <w:rPr>
          <w:spacing w:val="-42"/>
          <w:sz w:val="22"/>
        </w:rPr>
        <w:t> </w:t>
      </w:r>
      <w:r>
        <w:rPr>
          <w:sz w:val="22"/>
        </w:rPr>
        <w:t>said</w:t>
      </w:r>
      <w:r>
        <w:rPr>
          <w:spacing w:val="-44"/>
          <w:sz w:val="22"/>
        </w:rPr>
        <w:t> </w:t>
      </w:r>
      <w:r>
        <w:rPr>
          <w:sz w:val="22"/>
        </w:rPr>
        <w:t>jud</w:t>
      </w:r>
      <w:r>
        <w:rPr>
          <w:position w:val="-3"/>
          <w:sz w:val="14"/>
        </w:rPr>
        <w:t>gm</w:t>
      </w:r>
      <w:r>
        <w:rPr>
          <w:sz w:val="22"/>
        </w:rPr>
        <w:t>ents</w:t>
      </w:r>
      <w:r>
        <w:rPr>
          <w:spacing w:val="-33"/>
          <w:sz w:val="22"/>
        </w:rPr>
        <w:t> </w:t>
      </w:r>
      <w:r>
        <w:rPr>
          <w:sz w:val="22"/>
        </w:rPr>
        <w:t>and</w:t>
      </w:r>
      <w:r>
        <w:rPr>
          <w:spacing w:val="-30"/>
          <w:sz w:val="22"/>
        </w:rPr>
        <w:t> </w:t>
      </w:r>
      <w:r>
        <w:rPr>
          <w:sz w:val="22"/>
        </w:rPr>
        <w:t>notice,</w:t>
      </w:r>
      <w:r>
        <w:rPr>
          <w:spacing w:val="-23"/>
          <w:sz w:val="22"/>
        </w:rPr>
        <w:t> </w:t>
      </w:r>
      <w:r>
        <w:rPr>
          <w:sz w:val="22"/>
        </w:rPr>
        <w:t>a</w:t>
      </w:r>
      <w:r>
        <w:rPr>
          <w:spacing w:val="-31"/>
          <w:sz w:val="22"/>
        </w:rPr>
        <w:t> </w:t>
      </w:r>
      <w:r>
        <w:rPr>
          <w:sz w:val="22"/>
        </w:rPr>
        <w:t>copy</w:t>
      </w:r>
      <w:r>
        <w:rPr>
          <w:spacing w:val="-30"/>
          <w:sz w:val="22"/>
        </w:rPr>
        <w:t> </w:t>
      </w:r>
      <w:r>
        <w:rPr>
          <w:sz w:val="22"/>
        </w:rPr>
        <w:t>of</w:t>
      </w:r>
      <w:r>
        <w:rPr>
          <w:spacing w:val="-44"/>
          <w:sz w:val="22"/>
        </w:rPr>
        <w:t> </w:t>
      </w:r>
      <w:r>
        <w:rPr>
          <w:sz w:val="22"/>
        </w:rPr>
        <w:t>said</w:t>
      </w:r>
      <w:r>
        <w:rPr>
          <w:spacing w:val="-30"/>
          <w:sz w:val="22"/>
        </w:rPr>
        <w:t> </w:t>
      </w:r>
      <w:r>
        <w:rPr>
          <w:sz w:val="22"/>
        </w:rPr>
        <w:t>notice</w:t>
      </w:r>
      <w:r>
        <w:rPr>
          <w:spacing w:val="-28"/>
          <w:sz w:val="22"/>
        </w:rPr>
        <w:t> </w:t>
      </w:r>
      <w:r>
        <w:rPr>
          <w:sz w:val="22"/>
        </w:rPr>
        <w:t>of</w:t>
      </w:r>
      <w:r>
        <w:rPr>
          <w:spacing w:val="-43"/>
          <w:sz w:val="22"/>
        </w:rPr>
        <w:t> </w:t>
      </w:r>
      <w:r>
        <w:rPr>
          <w:sz w:val="22"/>
        </w:rPr>
        <w:t>Court</w:t>
      </w:r>
      <w:r>
        <w:rPr>
          <w:spacing w:val="-31"/>
          <w:sz w:val="22"/>
        </w:rPr>
        <w:t> </w:t>
      </w:r>
      <w:r>
        <w:rPr>
          <w:sz w:val="22"/>
        </w:rPr>
        <w:t>Administrator's</w:t>
      </w:r>
      <w:r>
        <w:rPr>
          <w:spacing w:val="-31"/>
          <w:sz w:val="22"/>
        </w:rPr>
        <w:t> </w:t>
      </w:r>
      <w:r>
        <w:rPr>
          <w:sz w:val="22"/>
        </w:rPr>
        <w:t>Sale, together</w:t>
      </w:r>
      <w:r>
        <w:rPr>
          <w:spacing w:val="-25"/>
          <w:sz w:val="22"/>
        </w:rPr>
        <w:t> </w:t>
      </w:r>
      <w:r>
        <w:rPr>
          <w:sz w:val="22"/>
        </w:rPr>
        <w:t>with</w:t>
      </w:r>
      <w:r>
        <w:rPr>
          <w:spacing w:val="-28"/>
          <w:sz w:val="22"/>
        </w:rPr>
        <w:t> </w:t>
      </w:r>
      <w:r>
        <w:rPr>
          <w:sz w:val="22"/>
        </w:rPr>
        <w:t>the</w:t>
      </w:r>
      <w:r>
        <w:rPr>
          <w:spacing w:val="-26"/>
          <w:sz w:val="22"/>
        </w:rPr>
        <w:t> </w:t>
      </w:r>
      <w:r>
        <w:rPr>
          <w:sz w:val="22"/>
        </w:rPr>
        <w:t>proof</w:t>
      </w:r>
      <w:r>
        <w:rPr>
          <w:spacing w:val="-37"/>
          <w:sz w:val="22"/>
        </w:rPr>
        <w:t> </w:t>
      </w:r>
      <w:r>
        <w:rPr>
          <w:sz w:val="22"/>
        </w:rPr>
        <w:t>of</w:t>
      </w:r>
      <w:r>
        <w:rPr>
          <w:spacing w:val="-43"/>
          <w:sz w:val="22"/>
        </w:rPr>
        <w:t> </w:t>
      </w:r>
      <w:r>
        <w:rPr>
          <w:sz w:val="22"/>
        </w:rPr>
        <w:t>publication</w:t>
      </w:r>
      <w:r>
        <w:rPr>
          <w:spacing w:val="-30"/>
          <w:sz w:val="22"/>
        </w:rPr>
        <w:t> </w:t>
      </w:r>
      <w:r>
        <w:rPr>
          <w:sz w:val="22"/>
        </w:rPr>
        <w:t>being</w:t>
      </w:r>
      <w:r>
        <w:rPr>
          <w:spacing w:val="-31"/>
          <w:sz w:val="22"/>
        </w:rPr>
        <w:t> </w:t>
      </w:r>
      <w:r>
        <w:rPr>
          <w:sz w:val="22"/>
        </w:rPr>
        <w:t>filed</w:t>
      </w:r>
      <w:r>
        <w:rPr>
          <w:spacing w:val="-27"/>
          <w:sz w:val="22"/>
        </w:rPr>
        <w:t> </w:t>
      </w:r>
      <w:r>
        <w:rPr>
          <w:sz w:val="22"/>
        </w:rPr>
        <w:t>herewith,</w:t>
      </w:r>
      <w:r>
        <w:rPr>
          <w:spacing w:val="-21"/>
          <w:sz w:val="22"/>
        </w:rPr>
        <w:t> </w:t>
      </w:r>
      <w:r>
        <w:rPr>
          <w:sz w:val="22"/>
        </w:rPr>
        <w:t>I,</w:t>
      </w:r>
      <w:r>
        <w:rPr>
          <w:spacing w:val="-27"/>
          <w:sz w:val="22"/>
        </w:rPr>
        <w:t> </w:t>
      </w:r>
      <w:r>
        <w:rPr>
          <w:sz w:val="22"/>
        </w:rPr>
        <w:t>as</w:t>
      </w:r>
      <w:r>
        <w:rPr>
          <w:spacing w:val="-27"/>
          <w:sz w:val="22"/>
        </w:rPr>
        <w:t> </w:t>
      </w:r>
      <w:r>
        <w:rPr>
          <w:sz w:val="22"/>
        </w:rPr>
        <w:t>such</w:t>
      </w:r>
      <w:r>
        <w:rPr>
          <w:spacing w:val="-31"/>
          <w:sz w:val="22"/>
        </w:rPr>
        <w:t> </w:t>
      </w:r>
      <w:r>
        <w:rPr>
          <w:sz w:val="22"/>
        </w:rPr>
        <w:t>Court</w:t>
      </w:r>
      <w:r>
        <w:rPr>
          <w:spacing w:val="-25"/>
          <w:sz w:val="22"/>
        </w:rPr>
        <w:t> </w:t>
      </w:r>
      <w:r>
        <w:rPr>
          <w:sz w:val="22"/>
        </w:rPr>
        <w:t>Administrator</w:t>
      </w:r>
      <w:r>
        <w:rPr>
          <w:spacing w:val="-23"/>
          <w:sz w:val="22"/>
        </w:rPr>
        <w:t> </w:t>
      </w:r>
      <w:r>
        <w:rPr>
          <w:spacing w:val="-3"/>
          <w:sz w:val="22"/>
        </w:rPr>
        <w:t>of</w:t>
      </w:r>
      <w:r>
        <w:rPr>
          <w:spacing w:val="-40"/>
          <w:sz w:val="22"/>
        </w:rPr>
        <w:t> </w:t>
      </w:r>
      <w:r>
        <w:rPr>
          <w:sz w:val="22"/>
        </w:rPr>
        <w:t>Jackson</w:t>
      </w:r>
    </w:p>
    <w:p>
      <w:pPr>
        <w:spacing w:line="482" w:lineRule="auto" w:before="33"/>
        <w:ind w:left="1495" w:right="109" w:firstLine="4"/>
        <w:jc w:val="both"/>
        <w:rPr>
          <w:sz w:val="22"/>
        </w:rPr>
      </w:pPr>
      <w:r>
        <w:rPr>
          <w:sz w:val="22"/>
        </w:rPr>
        <w:t>County,</w:t>
      </w:r>
      <w:r>
        <w:rPr>
          <w:spacing w:val="-26"/>
          <w:sz w:val="22"/>
        </w:rPr>
        <w:t> </w:t>
      </w:r>
      <w:r>
        <w:rPr>
          <w:sz w:val="22"/>
        </w:rPr>
        <w:t>Missouri,</w:t>
      </w:r>
      <w:r>
        <w:rPr>
          <w:spacing w:val="-28"/>
          <w:sz w:val="22"/>
        </w:rPr>
        <w:t> </w:t>
      </w:r>
      <w:r>
        <w:rPr>
          <w:sz w:val="22"/>
        </w:rPr>
        <w:t>did</w:t>
      </w:r>
      <w:r>
        <w:rPr>
          <w:spacing w:val="-30"/>
          <w:sz w:val="22"/>
        </w:rPr>
        <w:t> </w:t>
      </w:r>
      <w:r>
        <w:rPr>
          <w:sz w:val="22"/>
        </w:rPr>
        <w:t>offer</w:t>
      </w:r>
      <w:r>
        <w:rPr>
          <w:spacing w:val="-29"/>
          <w:sz w:val="22"/>
        </w:rPr>
        <w:t> </w:t>
      </w:r>
      <w:r>
        <w:rPr>
          <w:sz w:val="22"/>
        </w:rPr>
        <w:t>for</w:t>
      </w:r>
      <w:r>
        <w:rPr>
          <w:spacing w:val="-31"/>
          <w:sz w:val="22"/>
        </w:rPr>
        <w:t> </w:t>
      </w:r>
      <w:r>
        <w:rPr>
          <w:sz w:val="22"/>
        </w:rPr>
        <w:t>sale</w:t>
      </w:r>
      <w:r>
        <w:rPr>
          <w:spacing w:val="-29"/>
          <w:sz w:val="22"/>
        </w:rPr>
        <w:t> </w:t>
      </w:r>
      <w:r>
        <w:rPr>
          <w:sz w:val="22"/>
        </w:rPr>
        <w:t>the</w:t>
      </w:r>
      <w:r>
        <w:rPr>
          <w:spacing w:val="-31"/>
          <w:sz w:val="22"/>
        </w:rPr>
        <w:t> </w:t>
      </w:r>
      <w:r>
        <w:rPr>
          <w:sz w:val="22"/>
        </w:rPr>
        <w:t>parcels</w:t>
      </w:r>
      <w:r>
        <w:rPr>
          <w:spacing w:val="-30"/>
          <w:sz w:val="22"/>
        </w:rPr>
        <w:t> </w:t>
      </w:r>
      <w:r>
        <w:rPr>
          <w:sz w:val="22"/>
        </w:rPr>
        <w:t>of</w:t>
      </w:r>
      <w:r>
        <w:rPr>
          <w:spacing w:val="-43"/>
          <w:sz w:val="22"/>
        </w:rPr>
        <w:t> </w:t>
      </w:r>
      <w:r>
        <w:rPr>
          <w:sz w:val="22"/>
        </w:rPr>
        <w:t>land</w:t>
      </w:r>
      <w:r>
        <w:rPr>
          <w:spacing w:val="-32"/>
          <w:sz w:val="22"/>
        </w:rPr>
        <w:t> </w:t>
      </w:r>
      <w:r>
        <w:rPr>
          <w:sz w:val="22"/>
        </w:rPr>
        <w:t>described</w:t>
      </w:r>
      <w:r>
        <w:rPr>
          <w:spacing w:val="-35"/>
          <w:sz w:val="22"/>
        </w:rPr>
        <w:t> </w:t>
      </w:r>
      <w:r>
        <w:rPr>
          <w:sz w:val="22"/>
        </w:rPr>
        <w:t>in</w:t>
      </w:r>
      <w:r>
        <w:rPr>
          <w:spacing w:val="-31"/>
          <w:sz w:val="22"/>
        </w:rPr>
        <w:t> </w:t>
      </w:r>
      <w:r>
        <w:rPr>
          <w:sz w:val="22"/>
        </w:rPr>
        <w:t>said</w:t>
      </w:r>
      <w:r>
        <w:rPr>
          <w:spacing w:val="-43"/>
          <w:sz w:val="22"/>
        </w:rPr>
        <w:t> </w:t>
      </w:r>
      <w:r>
        <w:rPr>
          <w:sz w:val="22"/>
        </w:rPr>
        <w:t>jud</w:t>
      </w:r>
      <w:r>
        <w:rPr>
          <w:position w:val="-4"/>
          <w:sz w:val="14"/>
        </w:rPr>
        <w:t>gm</w:t>
      </w:r>
      <w:r>
        <w:rPr>
          <w:sz w:val="22"/>
        </w:rPr>
        <w:t>ents</w:t>
      </w:r>
      <w:r>
        <w:rPr>
          <w:spacing w:val="-33"/>
          <w:sz w:val="22"/>
        </w:rPr>
        <w:t> </w:t>
      </w:r>
      <w:r>
        <w:rPr>
          <w:sz w:val="22"/>
        </w:rPr>
        <w:t>and</w:t>
      </w:r>
      <w:r>
        <w:rPr>
          <w:spacing w:val="-35"/>
          <w:sz w:val="22"/>
        </w:rPr>
        <w:t> </w:t>
      </w:r>
      <w:r>
        <w:rPr>
          <w:sz w:val="22"/>
        </w:rPr>
        <w:t>not</w:t>
      </w:r>
      <w:r>
        <w:rPr>
          <w:spacing w:val="-33"/>
          <w:sz w:val="22"/>
        </w:rPr>
        <w:t> </w:t>
      </w:r>
      <w:r>
        <w:rPr>
          <w:sz w:val="22"/>
        </w:rPr>
        <w:t>redeemed </w:t>
      </w:r>
      <w:r>
        <w:rPr>
          <w:w w:val="95"/>
          <w:sz w:val="22"/>
        </w:rPr>
        <w:t>therefrom,</w:t>
      </w:r>
      <w:r>
        <w:rPr>
          <w:spacing w:val="-8"/>
          <w:w w:val="95"/>
          <w:sz w:val="22"/>
        </w:rPr>
        <w:t> </w:t>
      </w:r>
      <w:r>
        <w:rPr>
          <w:w w:val="95"/>
          <w:sz w:val="22"/>
        </w:rPr>
        <w:t>hereinafter</w:t>
      </w:r>
      <w:r>
        <w:rPr>
          <w:spacing w:val="-17"/>
          <w:w w:val="95"/>
          <w:sz w:val="22"/>
        </w:rPr>
        <w:t> </w:t>
      </w:r>
      <w:r>
        <w:rPr>
          <w:w w:val="95"/>
          <w:sz w:val="22"/>
        </w:rPr>
        <w:t>described,</w:t>
      </w:r>
      <w:r>
        <w:rPr>
          <w:spacing w:val="-11"/>
          <w:w w:val="95"/>
          <w:sz w:val="22"/>
        </w:rPr>
        <w:t> </w:t>
      </w:r>
      <w:r>
        <w:rPr>
          <w:w w:val="95"/>
          <w:sz w:val="22"/>
        </w:rPr>
        <w:t>parcel</w:t>
      </w:r>
      <w:r>
        <w:rPr>
          <w:spacing w:val="-15"/>
          <w:w w:val="95"/>
          <w:sz w:val="22"/>
        </w:rPr>
        <w:t> </w:t>
      </w:r>
      <w:r>
        <w:rPr>
          <w:w w:val="95"/>
          <w:sz w:val="22"/>
        </w:rPr>
        <w:t>by</w:t>
      </w:r>
      <w:r>
        <w:rPr>
          <w:spacing w:val="-16"/>
          <w:w w:val="95"/>
          <w:sz w:val="22"/>
        </w:rPr>
        <w:t> </w:t>
      </w:r>
      <w:r>
        <w:rPr>
          <w:w w:val="95"/>
          <w:sz w:val="22"/>
        </w:rPr>
        <w:t>parcel,</w:t>
      </w:r>
      <w:r>
        <w:rPr>
          <w:spacing w:val="-11"/>
          <w:w w:val="95"/>
          <w:sz w:val="22"/>
        </w:rPr>
        <w:t> </w:t>
      </w:r>
      <w:r>
        <w:rPr>
          <w:w w:val="95"/>
          <w:sz w:val="22"/>
        </w:rPr>
        <w:t>at</w:t>
      </w:r>
      <w:r>
        <w:rPr>
          <w:spacing w:val="-17"/>
          <w:w w:val="95"/>
          <w:sz w:val="22"/>
        </w:rPr>
        <w:t> </w:t>
      </w:r>
      <w:r>
        <w:rPr>
          <w:w w:val="95"/>
          <w:sz w:val="22"/>
        </w:rPr>
        <w:t>public</w:t>
      </w:r>
      <w:r>
        <w:rPr>
          <w:spacing w:val="-18"/>
          <w:w w:val="95"/>
          <w:sz w:val="22"/>
        </w:rPr>
        <w:t> </w:t>
      </w:r>
      <w:r>
        <w:rPr>
          <w:w w:val="95"/>
          <w:sz w:val="22"/>
        </w:rPr>
        <w:t>auction</w:t>
      </w:r>
      <w:r>
        <w:rPr>
          <w:spacing w:val="-18"/>
          <w:w w:val="95"/>
          <w:sz w:val="22"/>
        </w:rPr>
        <w:t> </w:t>
      </w:r>
      <w:r>
        <w:rPr>
          <w:w w:val="95"/>
          <w:sz w:val="22"/>
        </w:rPr>
        <w:t>to</w:t>
      </w:r>
      <w:r>
        <w:rPr>
          <w:spacing w:val="-17"/>
          <w:w w:val="95"/>
          <w:sz w:val="22"/>
        </w:rPr>
        <w:t> </w:t>
      </w:r>
      <w:r>
        <w:rPr>
          <w:w w:val="95"/>
          <w:sz w:val="22"/>
        </w:rPr>
        <w:t>the</w:t>
      </w:r>
      <w:r>
        <w:rPr>
          <w:spacing w:val="-17"/>
          <w:w w:val="95"/>
          <w:sz w:val="22"/>
        </w:rPr>
        <w:t> </w:t>
      </w:r>
      <w:r>
        <w:rPr>
          <w:w w:val="95"/>
          <w:sz w:val="22"/>
        </w:rPr>
        <w:t>highest</w:t>
      </w:r>
      <w:r>
        <w:rPr>
          <w:spacing w:val="-15"/>
          <w:w w:val="95"/>
          <w:sz w:val="22"/>
        </w:rPr>
        <w:t> </w:t>
      </w:r>
      <w:r>
        <w:rPr>
          <w:w w:val="95"/>
          <w:sz w:val="22"/>
        </w:rPr>
        <w:t>bidder,</w:t>
      </w:r>
      <w:r>
        <w:rPr>
          <w:spacing w:val="-10"/>
          <w:w w:val="95"/>
          <w:sz w:val="22"/>
        </w:rPr>
        <w:t> </w:t>
      </w:r>
      <w:r>
        <w:rPr>
          <w:w w:val="95"/>
          <w:sz w:val="22"/>
        </w:rPr>
        <w:t>between</w:t>
      </w:r>
      <w:r>
        <w:rPr>
          <w:spacing w:val="-15"/>
          <w:w w:val="95"/>
          <w:sz w:val="22"/>
        </w:rPr>
        <w:t> </w:t>
      </w:r>
      <w:r>
        <w:rPr>
          <w:w w:val="95"/>
          <w:sz w:val="22"/>
        </w:rPr>
        <w:t>the </w:t>
      </w:r>
      <w:r>
        <w:rPr>
          <w:sz w:val="22"/>
        </w:rPr>
        <w:t>hours</w:t>
      </w:r>
      <w:r>
        <w:rPr>
          <w:spacing w:val="-36"/>
          <w:sz w:val="22"/>
        </w:rPr>
        <w:t> </w:t>
      </w:r>
      <w:r>
        <w:rPr>
          <w:sz w:val="22"/>
        </w:rPr>
        <w:t>of</w:t>
      </w:r>
      <w:r>
        <w:rPr>
          <w:spacing w:val="-47"/>
          <w:sz w:val="22"/>
        </w:rPr>
        <w:t> </w:t>
      </w:r>
      <w:r>
        <w:rPr>
          <w:spacing w:val="-3"/>
          <w:sz w:val="22"/>
        </w:rPr>
        <w:t>9:00</w:t>
      </w:r>
      <w:r>
        <w:rPr>
          <w:spacing w:val="-35"/>
          <w:sz w:val="22"/>
        </w:rPr>
        <w:t> </w:t>
      </w:r>
      <w:r>
        <w:rPr>
          <w:sz w:val="22"/>
        </w:rPr>
        <w:t>a.m.</w:t>
      </w:r>
      <w:r>
        <w:rPr>
          <w:spacing w:val="-28"/>
          <w:sz w:val="22"/>
        </w:rPr>
        <w:t> </w:t>
      </w:r>
      <w:r>
        <w:rPr>
          <w:sz w:val="22"/>
        </w:rPr>
        <w:t>and</w:t>
      </w:r>
      <w:r>
        <w:rPr>
          <w:spacing w:val="-39"/>
          <w:sz w:val="22"/>
        </w:rPr>
        <w:t> </w:t>
      </w:r>
      <w:r>
        <w:rPr>
          <w:sz w:val="22"/>
        </w:rPr>
        <w:t>5:00</w:t>
      </w:r>
      <w:r>
        <w:rPr>
          <w:spacing w:val="-35"/>
          <w:sz w:val="22"/>
        </w:rPr>
        <w:t> </w:t>
      </w:r>
      <w:r>
        <w:rPr>
          <w:sz w:val="22"/>
        </w:rPr>
        <w:t>p.m.</w:t>
      </w:r>
      <w:r>
        <w:rPr>
          <w:spacing w:val="-32"/>
          <w:sz w:val="22"/>
        </w:rPr>
        <w:t> </w:t>
      </w:r>
      <w:r>
        <w:rPr>
          <w:sz w:val="22"/>
        </w:rPr>
        <w:t>at</w:t>
      </w:r>
      <w:r>
        <w:rPr>
          <w:spacing w:val="-34"/>
          <w:sz w:val="22"/>
        </w:rPr>
        <w:t> </w:t>
      </w:r>
      <w:r>
        <w:rPr>
          <w:sz w:val="22"/>
        </w:rPr>
        <w:t>the</w:t>
      </w:r>
      <w:r>
        <w:rPr>
          <w:spacing w:val="-37"/>
          <w:sz w:val="22"/>
        </w:rPr>
        <w:t> </w:t>
      </w:r>
      <w:r>
        <w:rPr>
          <w:sz w:val="22"/>
        </w:rPr>
        <w:t>North</w:t>
      </w:r>
      <w:r>
        <w:rPr>
          <w:spacing w:val="-34"/>
          <w:sz w:val="22"/>
        </w:rPr>
        <w:t> </w:t>
      </w:r>
      <w:r>
        <w:rPr>
          <w:sz w:val="22"/>
        </w:rPr>
        <w:t>front</w:t>
      </w:r>
      <w:r>
        <w:rPr>
          <w:spacing w:val="-36"/>
          <w:sz w:val="22"/>
        </w:rPr>
        <w:t> </w:t>
      </w:r>
      <w:r>
        <w:rPr>
          <w:sz w:val="22"/>
        </w:rPr>
        <w:t>door</w:t>
      </w:r>
      <w:r>
        <w:rPr>
          <w:spacing w:val="-38"/>
          <w:sz w:val="22"/>
        </w:rPr>
        <w:t> </w:t>
      </w:r>
      <w:r>
        <w:rPr>
          <w:spacing w:val="2"/>
          <w:sz w:val="22"/>
        </w:rPr>
        <w:t>of</w:t>
      </w:r>
      <w:r>
        <w:rPr>
          <w:spacing w:val="-48"/>
          <w:sz w:val="22"/>
        </w:rPr>
        <w:t> </w:t>
      </w:r>
      <w:r>
        <w:rPr>
          <w:sz w:val="22"/>
        </w:rPr>
        <w:t>the</w:t>
      </w:r>
      <w:r>
        <w:rPr>
          <w:spacing w:val="-39"/>
          <w:sz w:val="22"/>
        </w:rPr>
        <w:t> </w:t>
      </w:r>
      <w:r>
        <w:rPr>
          <w:sz w:val="22"/>
        </w:rPr>
        <w:t>Jackson</w:t>
      </w:r>
      <w:r>
        <w:rPr>
          <w:spacing w:val="-37"/>
          <w:sz w:val="22"/>
        </w:rPr>
        <w:t> </w:t>
      </w:r>
      <w:r>
        <w:rPr>
          <w:sz w:val="22"/>
        </w:rPr>
        <w:t>County</w:t>
      </w:r>
      <w:r>
        <w:rPr>
          <w:spacing w:val="-36"/>
          <w:sz w:val="22"/>
        </w:rPr>
        <w:t> </w:t>
      </w:r>
      <w:r>
        <w:rPr>
          <w:sz w:val="22"/>
        </w:rPr>
        <w:t>Court</w:t>
      </w:r>
      <w:r>
        <w:rPr>
          <w:spacing w:val="-39"/>
          <w:sz w:val="22"/>
        </w:rPr>
        <w:t> </w:t>
      </w:r>
      <w:r>
        <w:rPr>
          <w:sz w:val="22"/>
        </w:rPr>
        <w:t>House,</w:t>
      </w:r>
      <w:r>
        <w:rPr>
          <w:spacing w:val="-34"/>
          <w:sz w:val="22"/>
        </w:rPr>
        <w:t> </w:t>
      </w:r>
      <w:r>
        <w:rPr>
          <w:sz w:val="22"/>
        </w:rPr>
        <w:t>415</w:t>
      </w:r>
      <w:r>
        <w:rPr>
          <w:spacing w:val="-39"/>
          <w:sz w:val="22"/>
        </w:rPr>
        <w:t> </w:t>
      </w:r>
      <w:r>
        <w:rPr>
          <w:sz w:val="22"/>
        </w:rPr>
        <w:t>East </w:t>
      </w:r>
      <w:r>
        <w:rPr>
          <w:w w:val="95"/>
          <w:sz w:val="22"/>
        </w:rPr>
        <w:t>12th</w:t>
      </w:r>
      <w:r>
        <w:rPr>
          <w:spacing w:val="-28"/>
          <w:w w:val="95"/>
          <w:sz w:val="22"/>
        </w:rPr>
        <w:t> </w:t>
      </w:r>
      <w:r>
        <w:rPr>
          <w:w w:val="95"/>
          <w:sz w:val="22"/>
        </w:rPr>
        <w:t>Street,</w:t>
      </w:r>
      <w:r>
        <w:rPr>
          <w:spacing w:val="-25"/>
          <w:w w:val="95"/>
          <w:sz w:val="22"/>
        </w:rPr>
        <w:t> </w:t>
      </w:r>
      <w:r>
        <w:rPr>
          <w:w w:val="95"/>
          <w:sz w:val="22"/>
        </w:rPr>
        <w:t>Kansas</w:t>
      </w:r>
      <w:r>
        <w:rPr>
          <w:spacing w:val="-29"/>
          <w:w w:val="95"/>
          <w:sz w:val="22"/>
        </w:rPr>
        <w:t> </w:t>
      </w:r>
      <w:r>
        <w:rPr>
          <w:w w:val="95"/>
          <w:sz w:val="22"/>
        </w:rPr>
        <w:t>City,</w:t>
      </w:r>
      <w:r>
        <w:rPr>
          <w:spacing w:val="-22"/>
          <w:w w:val="95"/>
          <w:sz w:val="22"/>
        </w:rPr>
        <w:t> </w:t>
      </w:r>
      <w:r>
        <w:rPr>
          <w:w w:val="95"/>
          <w:sz w:val="22"/>
        </w:rPr>
        <w:t>Missouri,</w:t>
      </w:r>
      <w:r>
        <w:rPr>
          <w:spacing w:val="-23"/>
          <w:w w:val="95"/>
          <w:sz w:val="22"/>
        </w:rPr>
        <w:t> </w:t>
      </w:r>
      <w:r>
        <w:rPr>
          <w:w w:val="95"/>
          <w:sz w:val="22"/>
        </w:rPr>
        <w:t>the</w:t>
      </w:r>
      <w:r>
        <w:rPr>
          <w:spacing w:val="-29"/>
          <w:w w:val="95"/>
          <w:sz w:val="22"/>
        </w:rPr>
        <w:t> </w:t>
      </w:r>
      <w:r>
        <w:rPr>
          <w:w w:val="95"/>
          <w:sz w:val="22"/>
        </w:rPr>
        <w:t>place</w:t>
      </w:r>
      <w:r>
        <w:rPr>
          <w:spacing w:val="-29"/>
          <w:w w:val="95"/>
          <w:sz w:val="22"/>
        </w:rPr>
        <w:t> </w:t>
      </w:r>
      <w:r>
        <w:rPr>
          <w:w w:val="95"/>
          <w:sz w:val="22"/>
        </w:rPr>
        <w:t>designated</w:t>
      </w:r>
      <w:r>
        <w:rPr>
          <w:spacing w:val="-27"/>
          <w:w w:val="95"/>
          <w:sz w:val="22"/>
        </w:rPr>
        <w:t> </w:t>
      </w:r>
      <w:r>
        <w:rPr>
          <w:w w:val="95"/>
          <w:sz w:val="22"/>
        </w:rPr>
        <w:t>for</w:t>
      </w:r>
      <w:r>
        <w:rPr>
          <w:spacing w:val="-26"/>
          <w:w w:val="95"/>
          <w:sz w:val="22"/>
        </w:rPr>
        <w:t> </w:t>
      </w:r>
      <w:r>
        <w:rPr>
          <w:w w:val="95"/>
          <w:sz w:val="22"/>
        </w:rPr>
        <w:t>said</w:t>
      </w:r>
      <w:r>
        <w:rPr>
          <w:spacing w:val="-29"/>
          <w:w w:val="95"/>
          <w:sz w:val="22"/>
        </w:rPr>
        <w:t> </w:t>
      </w:r>
      <w:r>
        <w:rPr>
          <w:w w:val="95"/>
          <w:sz w:val="22"/>
        </w:rPr>
        <w:t>sale</w:t>
      </w:r>
      <w:r>
        <w:rPr>
          <w:spacing w:val="-29"/>
          <w:w w:val="95"/>
          <w:sz w:val="22"/>
        </w:rPr>
        <w:t> </w:t>
      </w:r>
      <w:r>
        <w:rPr>
          <w:w w:val="95"/>
          <w:sz w:val="22"/>
        </w:rPr>
        <w:t>in</w:t>
      </w:r>
      <w:r>
        <w:rPr>
          <w:spacing w:val="-28"/>
          <w:w w:val="95"/>
          <w:sz w:val="22"/>
        </w:rPr>
        <w:t> </w:t>
      </w:r>
      <w:r>
        <w:rPr>
          <w:w w:val="95"/>
          <w:sz w:val="22"/>
        </w:rPr>
        <w:t>the</w:t>
      </w:r>
      <w:r>
        <w:rPr>
          <w:spacing w:val="-27"/>
          <w:w w:val="95"/>
          <w:sz w:val="22"/>
        </w:rPr>
        <w:t> </w:t>
      </w:r>
      <w:r>
        <w:rPr>
          <w:w w:val="95"/>
          <w:sz w:val="22"/>
        </w:rPr>
        <w:t>advertisement</w:t>
      </w:r>
      <w:r>
        <w:rPr>
          <w:spacing w:val="-28"/>
          <w:w w:val="95"/>
          <w:sz w:val="22"/>
        </w:rPr>
        <w:t> </w:t>
      </w:r>
      <w:r>
        <w:rPr>
          <w:w w:val="95"/>
          <w:sz w:val="22"/>
        </w:rPr>
        <w:t>hereinbefore</w:t>
      </w:r>
    </w:p>
    <w:p>
      <w:pPr>
        <w:spacing w:line="489" w:lineRule="auto" w:before="18"/>
        <w:ind w:left="1496" w:right="114" w:firstLine="3"/>
        <w:jc w:val="both"/>
        <w:rPr>
          <w:sz w:val="22"/>
        </w:rPr>
      </w:pPr>
      <w:r>
        <w:rPr>
          <w:sz w:val="22"/>
        </w:rPr>
        <w:t>referred</w:t>
      </w:r>
      <w:r>
        <w:rPr>
          <w:spacing w:val="-31"/>
          <w:sz w:val="22"/>
        </w:rPr>
        <w:t> </w:t>
      </w:r>
      <w:r>
        <w:rPr>
          <w:sz w:val="22"/>
        </w:rPr>
        <w:t>to,</w:t>
      </w:r>
      <w:r>
        <w:rPr>
          <w:spacing w:val="-27"/>
          <w:sz w:val="22"/>
        </w:rPr>
        <w:t> </w:t>
      </w:r>
      <w:r>
        <w:rPr>
          <w:sz w:val="22"/>
        </w:rPr>
        <w:t>on</w:t>
      </w:r>
      <w:r>
        <w:rPr>
          <w:spacing w:val="-29"/>
          <w:sz w:val="22"/>
        </w:rPr>
        <w:t> </w:t>
      </w:r>
      <w:r>
        <w:rPr>
          <w:sz w:val="22"/>
        </w:rPr>
        <w:t>Monday,</w:t>
      </w:r>
      <w:r>
        <w:rPr>
          <w:spacing w:val="-27"/>
          <w:sz w:val="22"/>
        </w:rPr>
        <w:t> </w:t>
      </w:r>
      <w:r>
        <w:rPr>
          <w:sz w:val="22"/>
        </w:rPr>
        <w:t>August</w:t>
      </w:r>
      <w:r>
        <w:rPr>
          <w:spacing w:val="-32"/>
          <w:sz w:val="22"/>
        </w:rPr>
        <w:t> </w:t>
      </w:r>
      <w:r>
        <w:rPr>
          <w:sz w:val="22"/>
        </w:rPr>
        <w:t>24,</w:t>
      </w:r>
      <w:r>
        <w:rPr>
          <w:spacing w:val="-30"/>
          <w:sz w:val="22"/>
        </w:rPr>
        <w:t> </w:t>
      </w:r>
      <w:r>
        <w:rPr>
          <w:sz w:val="22"/>
        </w:rPr>
        <w:t>2015,</w:t>
      </w:r>
      <w:r>
        <w:rPr>
          <w:spacing w:val="-28"/>
          <w:sz w:val="22"/>
        </w:rPr>
        <w:t> </w:t>
      </w:r>
      <w:r>
        <w:rPr>
          <w:sz w:val="22"/>
        </w:rPr>
        <w:t>and</w:t>
      </w:r>
      <w:r>
        <w:rPr>
          <w:spacing w:val="-31"/>
          <w:sz w:val="22"/>
        </w:rPr>
        <w:t> </w:t>
      </w:r>
      <w:r>
        <w:rPr>
          <w:sz w:val="22"/>
        </w:rPr>
        <w:t>there</w:t>
      </w:r>
      <w:r>
        <w:rPr>
          <w:spacing w:val="-29"/>
          <w:sz w:val="22"/>
        </w:rPr>
        <w:t> </w:t>
      </w:r>
      <w:r>
        <w:rPr>
          <w:sz w:val="22"/>
        </w:rPr>
        <w:t>being</w:t>
      </w:r>
      <w:r>
        <w:rPr>
          <w:spacing w:val="-30"/>
          <w:sz w:val="22"/>
        </w:rPr>
        <w:t> </w:t>
      </w:r>
      <w:r>
        <w:rPr>
          <w:sz w:val="22"/>
        </w:rPr>
        <w:t>insufficient</w:t>
      </w:r>
      <w:r>
        <w:rPr>
          <w:spacing w:val="-31"/>
          <w:sz w:val="22"/>
        </w:rPr>
        <w:t> </w:t>
      </w:r>
      <w:r>
        <w:rPr>
          <w:sz w:val="22"/>
        </w:rPr>
        <w:t>time</w:t>
      </w:r>
      <w:r>
        <w:rPr>
          <w:spacing w:val="-29"/>
          <w:sz w:val="22"/>
        </w:rPr>
        <w:t> </w:t>
      </w:r>
      <w:r>
        <w:rPr>
          <w:sz w:val="22"/>
        </w:rPr>
        <w:t>and</w:t>
      </w:r>
      <w:r>
        <w:rPr>
          <w:spacing w:val="-31"/>
          <w:sz w:val="22"/>
        </w:rPr>
        <w:t> </w:t>
      </w:r>
      <w:r>
        <w:rPr>
          <w:sz w:val="22"/>
        </w:rPr>
        <w:t>opportunity</w:t>
      </w:r>
      <w:r>
        <w:rPr>
          <w:spacing w:val="-31"/>
          <w:sz w:val="22"/>
        </w:rPr>
        <w:t> </w:t>
      </w:r>
      <w:r>
        <w:rPr>
          <w:sz w:val="22"/>
        </w:rPr>
        <w:t>to</w:t>
      </w:r>
      <w:r>
        <w:rPr>
          <w:spacing w:val="-30"/>
          <w:sz w:val="22"/>
        </w:rPr>
        <w:t> </w:t>
      </w:r>
      <w:r>
        <w:rPr>
          <w:sz w:val="22"/>
        </w:rPr>
        <w:t>sell</w:t>
      </w:r>
      <w:r>
        <w:rPr>
          <w:spacing w:val="-31"/>
          <w:sz w:val="22"/>
        </w:rPr>
        <w:t> </w:t>
      </w:r>
      <w:r>
        <w:rPr>
          <w:sz w:val="22"/>
        </w:rPr>
        <w:t>all </w:t>
      </w:r>
      <w:r>
        <w:rPr>
          <w:spacing w:val="6"/>
          <w:w w:val="95"/>
          <w:sz w:val="22"/>
        </w:rPr>
        <w:t>ofthe</w:t>
      </w:r>
      <w:r>
        <w:rPr>
          <w:spacing w:val="-22"/>
          <w:w w:val="95"/>
          <w:sz w:val="22"/>
        </w:rPr>
        <w:t> </w:t>
      </w:r>
      <w:r>
        <w:rPr>
          <w:w w:val="95"/>
          <w:sz w:val="22"/>
        </w:rPr>
        <w:t>parcels</w:t>
      </w:r>
      <w:r>
        <w:rPr>
          <w:spacing w:val="-24"/>
          <w:w w:val="95"/>
          <w:sz w:val="22"/>
        </w:rPr>
        <w:t> </w:t>
      </w:r>
      <w:r>
        <w:rPr>
          <w:spacing w:val="5"/>
          <w:w w:val="95"/>
          <w:sz w:val="22"/>
        </w:rPr>
        <w:t>ofreal</w:t>
      </w:r>
      <w:r>
        <w:rPr>
          <w:spacing w:val="-21"/>
          <w:w w:val="95"/>
          <w:sz w:val="22"/>
        </w:rPr>
        <w:t> </w:t>
      </w:r>
      <w:r>
        <w:rPr>
          <w:w w:val="95"/>
          <w:sz w:val="22"/>
        </w:rPr>
        <w:t>estate</w:t>
      </w:r>
      <w:r>
        <w:rPr>
          <w:spacing w:val="-21"/>
          <w:w w:val="95"/>
          <w:sz w:val="22"/>
        </w:rPr>
        <w:t> </w:t>
      </w:r>
      <w:r>
        <w:rPr>
          <w:w w:val="95"/>
          <w:sz w:val="22"/>
        </w:rPr>
        <w:t>so</w:t>
      </w:r>
      <w:r>
        <w:rPr>
          <w:spacing w:val="-20"/>
          <w:w w:val="95"/>
          <w:sz w:val="22"/>
        </w:rPr>
        <w:t> </w:t>
      </w:r>
      <w:r>
        <w:rPr>
          <w:w w:val="95"/>
          <w:sz w:val="22"/>
        </w:rPr>
        <w:t>advertised,</w:t>
      </w:r>
      <w:r>
        <w:rPr>
          <w:spacing w:val="-17"/>
          <w:w w:val="95"/>
          <w:sz w:val="22"/>
        </w:rPr>
        <w:t> </w:t>
      </w:r>
      <w:r>
        <w:rPr>
          <w:w w:val="95"/>
          <w:sz w:val="22"/>
        </w:rPr>
        <w:t>I</w:t>
      </w:r>
      <w:r>
        <w:rPr>
          <w:spacing w:val="-20"/>
          <w:w w:val="95"/>
          <w:sz w:val="22"/>
        </w:rPr>
        <w:t> </w:t>
      </w:r>
      <w:r>
        <w:rPr>
          <w:w w:val="95"/>
          <w:sz w:val="22"/>
        </w:rPr>
        <w:t>did</w:t>
      </w:r>
      <w:r>
        <w:rPr>
          <w:spacing w:val="-20"/>
          <w:w w:val="95"/>
          <w:sz w:val="22"/>
        </w:rPr>
        <w:t> </w:t>
      </w:r>
      <w:r>
        <w:rPr>
          <w:spacing w:val="-5"/>
          <w:w w:val="95"/>
          <w:sz w:val="22"/>
        </w:rPr>
        <w:t>adjourn</w:t>
      </w:r>
      <w:r>
        <w:rPr>
          <w:spacing w:val="-22"/>
          <w:w w:val="95"/>
          <w:sz w:val="22"/>
        </w:rPr>
        <w:t> </w:t>
      </w:r>
      <w:r>
        <w:rPr>
          <w:w w:val="95"/>
          <w:sz w:val="22"/>
        </w:rPr>
        <w:t>said</w:t>
      </w:r>
      <w:r>
        <w:rPr>
          <w:spacing w:val="-22"/>
          <w:w w:val="95"/>
          <w:sz w:val="22"/>
        </w:rPr>
        <w:t> </w:t>
      </w:r>
      <w:r>
        <w:rPr>
          <w:w w:val="95"/>
          <w:sz w:val="22"/>
        </w:rPr>
        <w:t>sale</w:t>
      </w:r>
      <w:r>
        <w:rPr>
          <w:spacing w:val="-18"/>
          <w:w w:val="95"/>
          <w:sz w:val="22"/>
        </w:rPr>
        <w:t> </w:t>
      </w:r>
      <w:r>
        <w:rPr>
          <w:w w:val="95"/>
          <w:sz w:val="22"/>
        </w:rPr>
        <w:t>from</w:t>
      </w:r>
      <w:r>
        <w:rPr>
          <w:spacing w:val="-22"/>
          <w:w w:val="95"/>
          <w:sz w:val="22"/>
        </w:rPr>
        <w:t> </w:t>
      </w:r>
      <w:r>
        <w:rPr>
          <w:w w:val="95"/>
          <w:sz w:val="22"/>
        </w:rPr>
        <w:t>day</w:t>
      </w:r>
      <w:r>
        <w:rPr>
          <w:spacing w:val="-22"/>
          <w:w w:val="95"/>
          <w:sz w:val="22"/>
        </w:rPr>
        <w:t> </w:t>
      </w:r>
      <w:r>
        <w:rPr>
          <w:w w:val="95"/>
          <w:sz w:val="22"/>
        </w:rPr>
        <w:t>to</w:t>
      </w:r>
      <w:r>
        <w:rPr>
          <w:spacing w:val="-19"/>
          <w:w w:val="95"/>
          <w:sz w:val="22"/>
        </w:rPr>
        <w:t> </w:t>
      </w:r>
      <w:r>
        <w:rPr>
          <w:w w:val="95"/>
          <w:sz w:val="22"/>
        </w:rPr>
        <w:t>day</w:t>
      </w:r>
      <w:r>
        <w:rPr>
          <w:spacing w:val="-19"/>
          <w:w w:val="95"/>
          <w:sz w:val="22"/>
        </w:rPr>
        <w:t> </w:t>
      </w:r>
      <w:r>
        <w:rPr>
          <w:w w:val="95"/>
          <w:sz w:val="22"/>
        </w:rPr>
        <w:t>thereafter,</w:t>
      </w:r>
      <w:r>
        <w:rPr>
          <w:spacing w:val="-14"/>
          <w:w w:val="95"/>
          <w:sz w:val="22"/>
        </w:rPr>
        <w:t> </w:t>
      </w:r>
      <w:r>
        <w:rPr>
          <w:w w:val="95"/>
          <w:sz w:val="22"/>
        </w:rPr>
        <w:t>at</w:t>
      </w:r>
      <w:r>
        <w:rPr>
          <w:spacing w:val="-20"/>
          <w:w w:val="95"/>
          <w:sz w:val="22"/>
        </w:rPr>
        <w:t> </w:t>
      </w:r>
      <w:r>
        <w:rPr>
          <w:w w:val="95"/>
          <w:sz w:val="22"/>
        </w:rPr>
        <w:t>the</w:t>
      </w:r>
      <w:r>
        <w:rPr>
          <w:spacing w:val="-21"/>
          <w:w w:val="95"/>
          <w:sz w:val="22"/>
        </w:rPr>
        <w:t> </w:t>
      </w:r>
      <w:r>
        <w:rPr>
          <w:w w:val="95"/>
          <w:sz w:val="22"/>
        </w:rPr>
        <w:t>same</w:t>
      </w:r>
    </w:p>
    <w:p>
      <w:pPr>
        <w:spacing w:line="468" w:lineRule="auto" w:before="12"/>
        <w:ind w:left="1497" w:right="114" w:firstLine="0"/>
        <w:jc w:val="both"/>
        <w:rPr>
          <w:sz w:val="22"/>
        </w:rPr>
      </w:pPr>
      <w:r>
        <w:rPr/>
        <w:drawing>
          <wp:anchor distT="0" distB="0" distL="0" distR="0" allowOverlap="1" layoutInCell="1" locked="0" behindDoc="1" simplePos="0" relativeHeight="267816431">
            <wp:simplePos x="0" y="0"/>
            <wp:positionH relativeFrom="page">
              <wp:posOffset>4492752</wp:posOffset>
            </wp:positionH>
            <wp:positionV relativeFrom="paragraph">
              <wp:posOffset>616430</wp:posOffset>
            </wp:positionV>
            <wp:extent cx="36575" cy="262127"/>
            <wp:effectExtent l="0" t="0" r="0" b="0"/>
            <wp:wrapNone/>
            <wp:docPr id="9" name="image5.png" descr=""/>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36575" cy="262127"/>
                    </a:xfrm>
                    <a:prstGeom prst="rect">
                      <a:avLst/>
                    </a:prstGeom>
                  </pic:spPr>
                </pic:pic>
              </a:graphicData>
            </a:graphic>
          </wp:anchor>
        </w:drawing>
      </w:r>
      <w:r>
        <w:rPr>
          <w:sz w:val="22"/>
        </w:rPr>
        <w:t>place</w:t>
      </w:r>
      <w:r>
        <w:rPr>
          <w:spacing w:val="-36"/>
          <w:sz w:val="22"/>
        </w:rPr>
        <w:t> </w:t>
      </w:r>
      <w:r>
        <w:rPr>
          <w:sz w:val="22"/>
        </w:rPr>
        <w:t>and</w:t>
      </w:r>
      <w:r>
        <w:rPr>
          <w:spacing w:val="-36"/>
          <w:sz w:val="22"/>
        </w:rPr>
        <w:t> </w:t>
      </w:r>
      <w:r>
        <w:rPr>
          <w:sz w:val="22"/>
        </w:rPr>
        <w:t>commencing</w:t>
      </w:r>
      <w:r>
        <w:rPr>
          <w:spacing w:val="-35"/>
          <w:sz w:val="22"/>
        </w:rPr>
        <w:t> </w:t>
      </w:r>
      <w:r>
        <w:rPr>
          <w:spacing w:val="2"/>
          <w:sz w:val="22"/>
        </w:rPr>
        <w:t>at</w:t>
      </w:r>
      <w:r>
        <w:rPr>
          <w:spacing w:val="-39"/>
          <w:sz w:val="22"/>
        </w:rPr>
        <w:t> </w:t>
      </w:r>
      <w:r>
        <w:rPr>
          <w:sz w:val="22"/>
        </w:rPr>
        <w:t>the</w:t>
      </w:r>
      <w:r>
        <w:rPr>
          <w:spacing w:val="-35"/>
          <w:sz w:val="22"/>
        </w:rPr>
        <w:t> </w:t>
      </w:r>
      <w:r>
        <w:rPr>
          <w:sz w:val="22"/>
        </w:rPr>
        <w:t>same</w:t>
      </w:r>
      <w:r>
        <w:rPr>
          <w:spacing w:val="-37"/>
          <w:sz w:val="22"/>
        </w:rPr>
        <w:t> </w:t>
      </w:r>
      <w:r>
        <w:rPr>
          <w:sz w:val="22"/>
        </w:rPr>
        <w:t>time</w:t>
      </w:r>
      <w:r>
        <w:rPr>
          <w:spacing w:val="-39"/>
          <w:sz w:val="22"/>
        </w:rPr>
        <w:t> </w:t>
      </w:r>
      <w:r>
        <w:rPr>
          <w:sz w:val="22"/>
        </w:rPr>
        <w:t>as</w:t>
      </w:r>
      <w:r>
        <w:rPr>
          <w:spacing w:val="-37"/>
          <w:sz w:val="22"/>
        </w:rPr>
        <w:t> </w:t>
      </w:r>
      <w:r>
        <w:rPr>
          <w:sz w:val="22"/>
        </w:rPr>
        <w:t>when</w:t>
      </w:r>
      <w:r>
        <w:rPr>
          <w:spacing w:val="-35"/>
          <w:sz w:val="22"/>
        </w:rPr>
        <w:t> </w:t>
      </w:r>
      <w:r>
        <w:rPr>
          <w:sz w:val="22"/>
        </w:rPr>
        <w:t>first</w:t>
      </w:r>
      <w:r>
        <w:rPr>
          <w:spacing w:val="-39"/>
          <w:sz w:val="22"/>
        </w:rPr>
        <w:t> </w:t>
      </w:r>
      <w:r>
        <w:rPr>
          <w:sz w:val="22"/>
        </w:rPr>
        <w:t>offered</w:t>
      </w:r>
      <w:r>
        <w:rPr>
          <w:spacing w:val="-37"/>
          <w:sz w:val="22"/>
        </w:rPr>
        <w:t> </w:t>
      </w:r>
      <w:r>
        <w:rPr>
          <w:sz w:val="22"/>
        </w:rPr>
        <w:t>as</w:t>
      </w:r>
      <w:r>
        <w:rPr>
          <w:spacing w:val="-36"/>
          <w:sz w:val="22"/>
        </w:rPr>
        <w:t> </w:t>
      </w:r>
      <w:r>
        <w:rPr>
          <w:sz w:val="22"/>
        </w:rPr>
        <w:t>provided</w:t>
      </w:r>
      <w:r>
        <w:rPr>
          <w:spacing w:val="-35"/>
          <w:sz w:val="22"/>
        </w:rPr>
        <w:t> </w:t>
      </w:r>
      <w:r>
        <w:rPr>
          <w:sz w:val="22"/>
        </w:rPr>
        <w:t>for</w:t>
      </w:r>
      <w:r>
        <w:rPr>
          <w:spacing w:val="-39"/>
          <w:sz w:val="22"/>
        </w:rPr>
        <w:t> </w:t>
      </w:r>
      <w:r>
        <w:rPr>
          <w:sz w:val="22"/>
        </w:rPr>
        <w:t>in</w:t>
      </w:r>
      <w:r>
        <w:rPr>
          <w:spacing w:val="-36"/>
          <w:sz w:val="22"/>
        </w:rPr>
        <w:t> </w:t>
      </w:r>
      <w:r>
        <w:rPr>
          <w:sz w:val="22"/>
        </w:rPr>
        <w:t>said</w:t>
      </w:r>
      <w:r>
        <w:rPr>
          <w:spacing w:val="-46"/>
          <w:sz w:val="22"/>
        </w:rPr>
        <w:t> </w:t>
      </w:r>
      <w:r>
        <w:rPr>
          <w:sz w:val="22"/>
        </w:rPr>
        <w:t>jud</w:t>
      </w:r>
      <w:r>
        <w:rPr>
          <w:position w:val="-3"/>
          <w:sz w:val="14"/>
        </w:rPr>
        <w:t>gm</w:t>
      </w:r>
      <w:r>
        <w:rPr>
          <w:sz w:val="22"/>
        </w:rPr>
        <w:t>ent,</w:t>
      </w:r>
      <w:r>
        <w:rPr>
          <w:spacing w:val="-34"/>
          <w:sz w:val="22"/>
        </w:rPr>
        <w:t> </w:t>
      </w:r>
      <w:r>
        <w:rPr>
          <w:sz w:val="22"/>
        </w:rPr>
        <w:t>having </w:t>
      </w:r>
      <w:r>
        <w:rPr>
          <w:w w:val="95"/>
          <w:sz w:val="22"/>
        </w:rPr>
        <w:t>from</w:t>
      </w:r>
      <w:r>
        <w:rPr>
          <w:spacing w:val="-25"/>
          <w:w w:val="95"/>
          <w:sz w:val="22"/>
        </w:rPr>
        <w:t> </w:t>
      </w:r>
      <w:r>
        <w:rPr>
          <w:w w:val="95"/>
          <w:sz w:val="22"/>
        </w:rPr>
        <w:t>day</w:t>
      </w:r>
      <w:r>
        <w:rPr>
          <w:spacing w:val="-29"/>
          <w:w w:val="95"/>
          <w:sz w:val="22"/>
        </w:rPr>
        <w:t> </w:t>
      </w:r>
      <w:r>
        <w:rPr>
          <w:w w:val="95"/>
          <w:sz w:val="22"/>
        </w:rPr>
        <w:t>to</w:t>
      </w:r>
      <w:r>
        <w:rPr>
          <w:spacing w:val="-25"/>
          <w:w w:val="95"/>
          <w:sz w:val="22"/>
        </w:rPr>
        <w:t> </w:t>
      </w:r>
      <w:r>
        <w:rPr>
          <w:w w:val="95"/>
          <w:sz w:val="22"/>
        </w:rPr>
        <w:t>day</w:t>
      </w:r>
      <w:r>
        <w:rPr>
          <w:spacing w:val="-29"/>
          <w:w w:val="95"/>
          <w:sz w:val="22"/>
        </w:rPr>
        <w:t> </w:t>
      </w:r>
      <w:r>
        <w:rPr>
          <w:w w:val="95"/>
          <w:sz w:val="22"/>
        </w:rPr>
        <w:t>announced</w:t>
      </w:r>
      <w:r>
        <w:rPr>
          <w:spacing w:val="-27"/>
          <w:w w:val="95"/>
          <w:sz w:val="22"/>
        </w:rPr>
        <w:t> </w:t>
      </w:r>
      <w:r>
        <w:rPr>
          <w:w w:val="95"/>
          <w:sz w:val="22"/>
        </w:rPr>
        <w:t>that</w:t>
      </w:r>
      <w:r>
        <w:rPr>
          <w:spacing w:val="-25"/>
          <w:w w:val="95"/>
          <w:sz w:val="22"/>
        </w:rPr>
        <w:t> </w:t>
      </w:r>
      <w:r>
        <w:rPr>
          <w:w w:val="95"/>
          <w:sz w:val="22"/>
        </w:rPr>
        <w:t>said</w:t>
      </w:r>
      <w:r>
        <w:rPr>
          <w:spacing w:val="-24"/>
          <w:w w:val="95"/>
          <w:sz w:val="22"/>
        </w:rPr>
        <w:t> </w:t>
      </w:r>
      <w:r>
        <w:rPr>
          <w:w w:val="95"/>
          <w:sz w:val="22"/>
        </w:rPr>
        <w:t>real</w:t>
      </w:r>
      <w:r>
        <w:rPr>
          <w:spacing w:val="-27"/>
          <w:w w:val="95"/>
          <w:sz w:val="22"/>
        </w:rPr>
        <w:t> </w:t>
      </w:r>
      <w:r>
        <w:rPr>
          <w:w w:val="95"/>
          <w:sz w:val="22"/>
        </w:rPr>
        <w:t>estate</w:t>
      </w:r>
      <w:r>
        <w:rPr>
          <w:spacing w:val="-23"/>
          <w:w w:val="95"/>
          <w:sz w:val="22"/>
        </w:rPr>
        <w:t> </w:t>
      </w:r>
      <w:r>
        <w:rPr>
          <w:w w:val="95"/>
          <w:sz w:val="22"/>
        </w:rPr>
        <w:t>would</w:t>
      </w:r>
      <w:r>
        <w:rPr>
          <w:spacing w:val="-28"/>
          <w:w w:val="95"/>
          <w:sz w:val="22"/>
        </w:rPr>
        <w:t> </w:t>
      </w:r>
      <w:r>
        <w:rPr>
          <w:w w:val="95"/>
          <w:sz w:val="22"/>
        </w:rPr>
        <w:t>be</w:t>
      </w:r>
      <w:r>
        <w:rPr>
          <w:spacing w:val="-25"/>
          <w:w w:val="95"/>
          <w:sz w:val="22"/>
        </w:rPr>
        <w:t> </w:t>
      </w:r>
      <w:r>
        <w:rPr>
          <w:w w:val="95"/>
          <w:sz w:val="22"/>
        </w:rPr>
        <w:t>offered</w:t>
      </w:r>
      <w:r>
        <w:rPr>
          <w:spacing w:val="-25"/>
          <w:w w:val="95"/>
          <w:sz w:val="22"/>
        </w:rPr>
        <w:t> </w:t>
      </w:r>
      <w:r>
        <w:rPr>
          <w:w w:val="95"/>
          <w:sz w:val="22"/>
        </w:rPr>
        <w:t>for</w:t>
      </w:r>
      <w:r>
        <w:rPr>
          <w:spacing w:val="-25"/>
          <w:w w:val="95"/>
          <w:sz w:val="22"/>
        </w:rPr>
        <w:t> </w:t>
      </w:r>
      <w:r>
        <w:rPr>
          <w:w w:val="95"/>
          <w:sz w:val="22"/>
        </w:rPr>
        <w:t>sale:</w:t>
      </w:r>
    </w:p>
    <w:p>
      <w:pPr>
        <w:spacing w:line="494" w:lineRule="auto" w:before="29"/>
        <w:ind w:left="1491" w:right="134" w:hanging="3"/>
        <w:jc w:val="both"/>
        <w:rPr>
          <w:sz w:val="22"/>
        </w:rPr>
      </w:pPr>
      <w:r>
        <w:rPr>
          <w:w w:val="95"/>
          <w:sz w:val="22"/>
        </w:rPr>
        <w:t>All</w:t>
      </w:r>
      <w:r>
        <w:rPr>
          <w:spacing w:val="-26"/>
          <w:w w:val="95"/>
          <w:sz w:val="22"/>
        </w:rPr>
        <w:t> </w:t>
      </w:r>
      <w:r>
        <w:rPr>
          <w:w w:val="95"/>
          <w:sz w:val="22"/>
        </w:rPr>
        <w:t>Additions,</w:t>
      </w:r>
      <w:r>
        <w:rPr>
          <w:spacing w:val="-17"/>
          <w:w w:val="95"/>
          <w:sz w:val="22"/>
        </w:rPr>
        <w:t> </w:t>
      </w:r>
      <w:r>
        <w:rPr>
          <w:w w:val="95"/>
          <w:sz w:val="22"/>
        </w:rPr>
        <w:t>Resurveys,</w:t>
      </w:r>
      <w:r>
        <w:rPr>
          <w:spacing w:val="-17"/>
          <w:w w:val="95"/>
          <w:sz w:val="22"/>
        </w:rPr>
        <w:t> </w:t>
      </w:r>
      <w:r>
        <w:rPr>
          <w:w w:val="95"/>
          <w:sz w:val="22"/>
        </w:rPr>
        <w:t>Subdivisions,</w:t>
      </w:r>
      <w:r>
        <w:rPr>
          <w:spacing w:val="-20"/>
          <w:w w:val="95"/>
          <w:sz w:val="22"/>
        </w:rPr>
        <w:t> </w:t>
      </w:r>
      <w:r>
        <w:rPr>
          <w:w w:val="95"/>
          <w:sz w:val="22"/>
        </w:rPr>
        <w:t>Plats,</w:t>
      </w:r>
      <w:r>
        <w:rPr>
          <w:spacing w:val="-20"/>
          <w:w w:val="95"/>
          <w:sz w:val="22"/>
        </w:rPr>
        <w:t> </w:t>
      </w:r>
      <w:r>
        <w:rPr>
          <w:w w:val="95"/>
          <w:sz w:val="22"/>
        </w:rPr>
        <w:t>Places,</w:t>
      </w:r>
      <w:r>
        <w:rPr>
          <w:spacing w:val="-16"/>
          <w:w w:val="95"/>
          <w:sz w:val="22"/>
        </w:rPr>
        <w:t> </w:t>
      </w:r>
      <w:r>
        <w:rPr>
          <w:w w:val="95"/>
          <w:sz w:val="22"/>
        </w:rPr>
        <w:t>or</w:t>
      </w:r>
      <w:r>
        <w:rPr>
          <w:spacing w:val="-24"/>
          <w:w w:val="95"/>
          <w:sz w:val="22"/>
        </w:rPr>
        <w:t> </w:t>
      </w:r>
      <w:r>
        <w:rPr>
          <w:w w:val="95"/>
          <w:sz w:val="22"/>
        </w:rPr>
        <w:t>Names</w:t>
      </w:r>
      <w:r>
        <w:rPr>
          <w:spacing w:val="-26"/>
          <w:w w:val="95"/>
          <w:sz w:val="22"/>
        </w:rPr>
        <w:t> </w:t>
      </w:r>
      <w:r>
        <w:rPr>
          <w:w w:val="95"/>
          <w:sz w:val="22"/>
        </w:rPr>
        <w:t>referred</w:t>
      </w:r>
      <w:r>
        <w:rPr>
          <w:spacing w:val="-24"/>
          <w:w w:val="95"/>
          <w:sz w:val="22"/>
        </w:rPr>
        <w:t> </w:t>
      </w:r>
      <w:r>
        <w:rPr>
          <w:w w:val="95"/>
          <w:sz w:val="22"/>
        </w:rPr>
        <w:t>to</w:t>
      </w:r>
      <w:r>
        <w:rPr>
          <w:spacing w:val="-26"/>
          <w:w w:val="95"/>
          <w:sz w:val="22"/>
        </w:rPr>
        <w:t> </w:t>
      </w:r>
      <w:r>
        <w:rPr>
          <w:w w:val="95"/>
          <w:sz w:val="22"/>
        </w:rPr>
        <w:t>under</w:t>
      </w:r>
      <w:r>
        <w:rPr>
          <w:spacing w:val="-24"/>
          <w:w w:val="95"/>
          <w:sz w:val="22"/>
        </w:rPr>
        <w:t> </w:t>
      </w:r>
      <w:r>
        <w:rPr>
          <w:w w:val="95"/>
          <w:sz w:val="22"/>
        </w:rPr>
        <w:t>the</w:t>
      </w:r>
      <w:r>
        <w:rPr>
          <w:spacing w:val="-22"/>
          <w:w w:val="95"/>
          <w:sz w:val="22"/>
        </w:rPr>
        <w:t> </w:t>
      </w:r>
      <w:r>
        <w:rPr>
          <w:w w:val="95"/>
          <w:sz w:val="22"/>
        </w:rPr>
        <w:t>heading</w:t>
      </w:r>
      <w:r>
        <w:rPr>
          <w:spacing w:val="-24"/>
          <w:w w:val="95"/>
          <w:sz w:val="22"/>
        </w:rPr>
        <w:t> </w:t>
      </w:r>
      <w:r>
        <w:rPr>
          <w:w w:val="95"/>
          <w:sz w:val="22"/>
        </w:rPr>
        <w:t>"LEGAL DESCRIPTION",</w:t>
      </w:r>
      <w:r>
        <w:rPr>
          <w:spacing w:val="-6"/>
          <w:w w:val="95"/>
          <w:sz w:val="22"/>
        </w:rPr>
        <w:t> </w:t>
      </w:r>
      <w:r>
        <w:rPr>
          <w:w w:val="95"/>
          <w:sz w:val="22"/>
        </w:rPr>
        <w:t>being</w:t>
      </w:r>
      <w:r>
        <w:rPr>
          <w:spacing w:val="-11"/>
          <w:w w:val="95"/>
          <w:sz w:val="22"/>
        </w:rPr>
        <w:t> </w:t>
      </w:r>
      <w:r>
        <w:rPr>
          <w:w w:val="95"/>
          <w:sz w:val="22"/>
        </w:rPr>
        <w:t>subdivisions</w:t>
      </w:r>
      <w:r>
        <w:rPr>
          <w:spacing w:val="-15"/>
          <w:w w:val="95"/>
          <w:sz w:val="22"/>
        </w:rPr>
        <w:t> </w:t>
      </w:r>
      <w:r>
        <w:rPr>
          <w:spacing w:val="5"/>
          <w:w w:val="95"/>
          <w:sz w:val="22"/>
        </w:rPr>
        <w:t>ofland</w:t>
      </w:r>
      <w:r>
        <w:rPr>
          <w:spacing w:val="-20"/>
          <w:w w:val="95"/>
          <w:sz w:val="22"/>
        </w:rPr>
        <w:t> </w:t>
      </w:r>
      <w:r>
        <w:rPr>
          <w:w w:val="95"/>
          <w:sz w:val="22"/>
        </w:rPr>
        <w:t>in</w:t>
      </w:r>
      <w:r>
        <w:rPr>
          <w:spacing w:val="-19"/>
          <w:w w:val="95"/>
          <w:sz w:val="22"/>
        </w:rPr>
        <w:t> </w:t>
      </w:r>
      <w:r>
        <w:rPr>
          <w:w w:val="95"/>
          <w:sz w:val="22"/>
        </w:rPr>
        <w:t>Jackson</w:t>
      </w:r>
      <w:r>
        <w:rPr>
          <w:spacing w:val="-13"/>
          <w:w w:val="95"/>
          <w:sz w:val="22"/>
        </w:rPr>
        <w:t> </w:t>
      </w:r>
      <w:r>
        <w:rPr>
          <w:w w:val="95"/>
          <w:sz w:val="22"/>
        </w:rPr>
        <w:t>County,</w:t>
      </w:r>
      <w:r>
        <w:rPr>
          <w:spacing w:val="-3"/>
          <w:w w:val="95"/>
          <w:sz w:val="22"/>
        </w:rPr>
        <w:t> </w:t>
      </w:r>
      <w:r>
        <w:rPr>
          <w:w w:val="95"/>
          <w:sz w:val="22"/>
        </w:rPr>
        <w:t>Missouri,</w:t>
      </w:r>
      <w:r>
        <w:rPr>
          <w:spacing w:val="-10"/>
          <w:w w:val="95"/>
          <w:sz w:val="22"/>
        </w:rPr>
        <w:t> </w:t>
      </w:r>
      <w:r>
        <w:rPr>
          <w:w w:val="95"/>
          <w:sz w:val="22"/>
        </w:rPr>
        <w:t>APPEARING</w:t>
      </w:r>
      <w:r>
        <w:rPr>
          <w:spacing w:val="-16"/>
          <w:w w:val="95"/>
          <w:sz w:val="22"/>
        </w:rPr>
        <w:t> </w:t>
      </w:r>
      <w:r>
        <w:rPr>
          <w:w w:val="95"/>
          <w:sz w:val="22"/>
        </w:rPr>
        <w:t>OF</w:t>
      </w:r>
      <w:r>
        <w:rPr>
          <w:spacing w:val="-18"/>
          <w:w w:val="95"/>
          <w:sz w:val="22"/>
        </w:rPr>
        <w:t> </w:t>
      </w:r>
      <w:r>
        <w:rPr>
          <w:w w:val="95"/>
          <w:sz w:val="22"/>
        </w:rPr>
        <w:t>RECORD </w:t>
      </w:r>
      <w:r>
        <w:rPr>
          <w:sz w:val="22"/>
        </w:rPr>
        <w:t>IN</w:t>
      </w:r>
      <w:r>
        <w:rPr>
          <w:spacing w:val="-36"/>
          <w:sz w:val="22"/>
        </w:rPr>
        <w:t> </w:t>
      </w:r>
      <w:r>
        <w:rPr>
          <w:sz w:val="22"/>
        </w:rPr>
        <w:t>THE</w:t>
      </w:r>
      <w:r>
        <w:rPr>
          <w:spacing w:val="-39"/>
          <w:sz w:val="22"/>
        </w:rPr>
        <w:t> </w:t>
      </w:r>
      <w:r>
        <w:rPr>
          <w:sz w:val="22"/>
        </w:rPr>
        <w:t>OFFICE</w:t>
      </w:r>
      <w:r>
        <w:rPr>
          <w:spacing w:val="-39"/>
          <w:sz w:val="22"/>
        </w:rPr>
        <w:t> </w:t>
      </w:r>
      <w:r>
        <w:rPr>
          <w:spacing w:val="2"/>
          <w:sz w:val="22"/>
        </w:rPr>
        <w:t>OF</w:t>
      </w:r>
      <w:r>
        <w:rPr>
          <w:spacing w:val="-36"/>
          <w:sz w:val="22"/>
        </w:rPr>
        <w:t> </w:t>
      </w:r>
      <w:r>
        <w:rPr>
          <w:sz w:val="22"/>
        </w:rPr>
        <w:t>THE</w:t>
      </w:r>
      <w:r>
        <w:rPr>
          <w:spacing w:val="-39"/>
          <w:sz w:val="22"/>
        </w:rPr>
        <w:t> </w:t>
      </w:r>
      <w:r>
        <w:rPr>
          <w:sz w:val="22"/>
        </w:rPr>
        <w:t>RECORDER</w:t>
      </w:r>
      <w:r>
        <w:rPr>
          <w:spacing w:val="-38"/>
          <w:sz w:val="22"/>
        </w:rPr>
        <w:t> </w:t>
      </w:r>
      <w:r>
        <w:rPr>
          <w:spacing w:val="2"/>
          <w:sz w:val="22"/>
        </w:rPr>
        <w:t>OF</w:t>
      </w:r>
      <w:r>
        <w:rPr>
          <w:spacing w:val="-38"/>
          <w:sz w:val="22"/>
        </w:rPr>
        <w:t> </w:t>
      </w:r>
      <w:r>
        <w:rPr>
          <w:spacing w:val="-3"/>
          <w:sz w:val="22"/>
        </w:rPr>
        <w:t>DEEDS</w:t>
      </w:r>
      <w:r>
        <w:rPr>
          <w:spacing w:val="-39"/>
          <w:sz w:val="22"/>
        </w:rPr>
        <w:t> </w:t>
      </w:r>
      <w:r>
        <w:rPr>
          <w:sz w:val="22"/>
        </w:rPr>
        <w:t>in</w:t>
      </w:r>
      <w:r>
        <w:rPr>
          <w:spacing w:val="-39"/>
          <w:sz w:val="22"/>
        </w:rPr>
        <w:t> </w:t>
      </w:r>
      <w:r>
        <w:rPr>
          <w:sz w:val="22"/>
        </w:rPr>
        <w:t>and</w:t>
      </w:r>
      <w:r>
        <w:rPr>
          <w:spacing w:val="-39"/>
          <w:sz w:val="22"/>
        </w:rPr>
        <w:t> </w:t>
      </w:r>
      <w:r>
        <w:rPr>
          <w:sz w:val="22"/>
        </w:rPr>
        <w:t>for</w:t>
      </w:r>
      <w:r>
        <w:rPr>
          <w:spacing w:val="-39"/>
          <w:sz w:val="22"/>
        </w:rPr>
        <w:t> </w:t>
      </w:r>
      <w:r>
        <w:rPr>
          <w:sz w:val="22"/>
        </w:rPr>
        <w:t>said</w:t>
      </w:r>
      <w:r>
        <w:rPr>
          <w:spacing w:val="-41"/>
          <w:sz w:val="22"/>
        </w:rPr>
        <w:t> </w:t>
      </w:r>
      <w:r>
        <w:rPr>
          <w:sz w:val="22"/>
        </w:rPr>
        <w:t>County:</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42"/>
        </w:rPr>
      </w:pPr>
    </w:p>
    <w:p>
      <w:pPr>
        <w:pStyle w:val="Heading3"/>
        <w:spacing w:before="1"/>
        <w:ind w:left="1409"/>
        <w:jc w:val="center"/>
        <w:rPr>
          <w:rFonts w:ascii="Arial"/>
        </w:rPr>
      </w:pPr>
      <w:r>
        <w:rPr>
          <w:rFonts w:ascii="Arial"/>
          <w:w w:val="79"/>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r>
        <w:rPr/>
        <w:drawing>
          <wp:anchor distT="0" distB="0" distL="0" distR="0" allowOverlap="1" layoutInCell="1" locked="0" behindDoc="0" simplePos="0" relativeHeight="1072">
            <wp:simplePos x="0" y="0"/>
            <wp:positionH relativeFrom="page">
              <wp:posOffset>70103</wp:posOffset>
            </wp:positionH>
            <wp:positionV relativeFrom="paragraph">
              <wp:posOffset>165405</wp:posOffset>
            </wp:positionV>
            <wp:extent cx="377952" cy="377952"/>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377952" cy="377952"/>
                    </a:xfrm>
                    <a:prstGeom prst="rect">
                      <a:avLst/>
                    </a:prstGeom>
                  </pic:spPr>
                </pic:pic>
              </a:graphicData>
            </a:graphic>
          </wp:anchor>
        </w:drawing>
      </w:r>
    </w:p>
    <w:p>
      <w:pPr>
        <w:spacing w:after="0"/>
        <w:rPr>
          <w:sz w:val="19"/>
        </w:rPr>
        <w:sectPr>
          <w:footerReference w:type="default" r:id="rId9"/>
          <w:pgSz w:w="12240" w:h="15840"/>
          <w:pgMar w:footer="0" w:header="0" w:top="1120" w:bottom="280" w:left="0" w:right="1400"/>
        </w:sectPr>
      </w:pPr>
    </w:p>
    <w:p>
      <w:pPr>
        <w:pStyle w:val="BodyText"/>
      </w:pPr>
    </w:p>
    <w:p>
      <w:pPr>
        <w:pStyle w:val="BodyText"/>
        <w:spacing w:before="8"/>
      </w:pPr>
    </w:p>
    <w:p>
      <w:pPr>
        <w:pStyle w:val="BodyText"/>
        <w:ind w:left="2358" w:right="784"/>
        <w:jc w:val="center"/>
      </w:pPr>
      <w:r>
        <w:rPr/>
        <w:t>LEGAL</w:t>
      </w:r>
      <w:r>
        <w:rPr>
          <w:spacing w:val="53"/>
        </w:rPr>
        <w:t> </w:t>
      </w:r>
      <w:r>
        <w:rPr/>
        <w:t>DESCRIPTION:</w:t>
      </w:r>
    </w:p>
    <w:p>
      <w:pPr>
        <w:pStyle w:val="BodyText"/>
        <w:spacing w:before="125"/>
        <w:ind w:left="2358" w:right="771"/>
        <w:jc w:val="center"/>
      </w:pPr>
      <w:r>
        <w:rPr>
          <w:w w:val="110"/>
        </w:rPr>
        <w:t>GUINOTTE'S ADD NELY 12 1/2' OF LOT 18 &amp;  ALL LOTS 19 &amp; 20 BLK 22</w:t>
      </w:r>
    </w:p>
    <w:p>
      <w:pPr>
        <w:pStyle w:val="BodyText"/>
        <w:rPr>
          <w:sz w:val="26"/>
        </w:rPr>
      </w:pPr>
    </w:p>
    <w:p>
      <w:pPr>
        <w:pStyle w:val="BodyText"/>
        <w:rPr>
          <w:sz w:val="22"/>
        </w:rPr>
      </w:pPr>
    </w:p>
    <w:p>
      <w:pPr>
        <w:pStyle w:val="BodyText"/>
        <w:ind w:left="2358" w:right="804"/>
        <w:jc w:val="center"/>
      </w:pPr>
      <w:r>
        <w:rPr>
          <w:w w:val="120"/>
        </w:rPr>
        <w:t>12-710-09-19-00-0-00-000</w:t>
      </w:r>
    </w:p>
    <w:p>
      <w:pPr>
        <w:pStyle w:val="BodyText"/>
        <w:spacing w:before="11"/>
        <w:rPr>
          <w:sz w:val="31"/>
        </w:rPr>
      </w:pPr>
    </w:p>
    <w:p>
      <w:pPr>
        <w:pStyle w:val="BodyText"/>
        <w:spacing w:line="499" w:lineRule="auto"/>
        <w:ind w:left="1487" w:right="110" w:firstLine="8"/>
        <w:jc w:val="both"/>
      </w:pPr>
      <w:r>
        <w:rPr>
          <w:w w:val="110"/>
        </w:rPr>
        <w:t>was offered for sale in accordance with and subject to the terms and conditions of  the judgment  and  BOTTOMS UP COLLECTIVE, LLC,   2701  GUINOTTE AVENUE,   KANSAS</w:t>
      </w:r>
    </w:p>
    <w:p>
      <w:pPr>
        <w:pStyle w:val="BodyText"/>
        <w:spacing w:line="499" w:lineRule="auto" w:before="7"/>
        <w:ind w:left="1491" w:right="119" w:hanging="4"/>
        <w:jc w:val="both"/>
      </w:pPr>
      <w:r>
        <w:rPr>
          <w:spacing w:val="3"/>
          <w:w w:val="115"/>
        </w:rPr>
        <w:t>CITY, </w:t>
      </w:r>
      <w:r>
        <w:rPr>
          <w:w w:val="115"/>
        </w:rPr>
        <w:t>MO </w:t>
      </w:r>
      <w:r>
        <w:rPr>
          <w:spacing w:val="2"/>
          <w:w w:val="115"/>
        </w:rPr>
        <w:t>64120, </w:t>
      </w:r>
      <w:r>
        <w:rPr>
          <w:w w:val="115"/>
        </w:rPr>
        <w:t>being </w:t>
      </w:r>
      <w:r>
        <w:rPr>
          <w:spacing w:val="2"/>
          <w:w w:val="115"/>
        </w:rPr>
        <w:t>the </w:t>
      </w:r>
      <w:r>
        <w:rPr>
          <w:w w:val="115"/>
        </w:rPr>
        <w:t>highest </w:t>
      </w:r>
      <w:r>
        <w:rPr>
          <w:spacing w:val="2"/>
          <w:w w:val="115"/>
        </w:rPr>
        <w:t>and </w:t>
      </w:r>
      <w:r>
        <w:rPr>
          <w:spacing w:val="3"/>
          <w:w w:val="115"/>
        </w:rPr>
        <w:t>best </w:t>
      </w:r>
      <w:r>
        <w:rPr>
          <w:w w:val="115"/>
        </w:rPr>
        <w:t>bidder for </w:t>
      </w:r>
      <w:r>
        <w:rPr>
          <w:spacing w:val="3"/>
          <w:w w:val="115"/>
        </w:rPr>
        <w:t>said </w:t>
      </w:r>
      <w:r>
        <w:rPr>
          <w:w w:val="115"/>
        </w:rPr>
        <w:t>parcel of </w:t>
      </w:r>
      <w:r>
        <w:rPr>
          <w:spacing w:val="3"/>
          <w:w w:val="115"/>
        </w:rPr>
        <w:t>real </w:t>
      </w:r>
      <w:r>
        <w:rPr>
          <w:w w:val="115"/>
        </w:rPr>
        <w:t>estate, at and for </w:t>
      </w:r>
      <w:r>
        <w:rPr>
          <w:spacing w:val="-3"/>
          <w:w w:val="115"/>
        </w:rPr>
        <w:t>the </w:t>
      </w:r>
      <w:r>
        <w:rPr>
          <w:w w:val="115"/>
        </w:rPr>
        <w:t>price and </w:t>
      </w:r>
      <w:r>
        <w:rPr>
          <w:spacing w:val="-3"/>
          <w:w w:val="115"/>
        </w:rPr>
        <w:t>the </w:t>
      </w:r>
      <w:r>
        <w:rPr>
          <w:w w:val="115"/>
        </w:rPr>
        <w:t>sum</w:t>
      </w:r>
      <w:r>
        <w:rPr>
          <w:spacing w:val="53"/>
          <w:w w:val="115"/>
        </w:rPr>
        <w:t> </w:t>
      </w:r>
      <w:r>
        <w:rPr>
          <w:w w:val="115"/>
        </w:rPr>
        <w:t>of</w:t>
      </w:r>
    </w:p>
    <w:p>
      <w:pPr>
        <w:pStyle w:val="BodyText"/>
        <w:spacing w:before="6"/>
        <w:ind w:left="2315" w:right="945"/>
        <w:jc w:val="center"/>
      </w:pPr>
      <w:r>
        <w:rPr>
          <w:w w:val="115"/>
        </w:rPr>
        <w:t>ONE THOUSAND TWO HUNDRED FIFTY-SIX AND 89</w:t>
      </w:r>
      <w:r>
        <w:rPr>
          <w:spacing w:val="-55"/>
          <w:w w:val="115"/>
        </w:rPr>
        <w:t> </w:t>
      </w:r>
      <w:r>
        <w:rPr>
          <w:w w:val="120"/>
        </w:rPr>
        <w:t>/ </w:t>
      </w:r>
      <w:r>
        <w:rPr>
          <w:w w:val="115"/>
        </w:rPr>
        <w:t>100 {$1,256.89)</w:t>
      </w:r>
    </w:p>
    <w:p>
      <w:pPr>
        <w:pStyle w:val="BodyText"/>
        <w:spacing w:before="5"/>
        <w:rPr>
          <w:sz w:val="21"/>
        </w:rPr>
      </w:pPr>
    </w:p>
    <w:p>
      <w:pPr>
        <w:pStyle w:val="BodyText"/>
        <w:spacing w:line="499" w:lineRule="auto"/>
        <w:ind w:left="1489" w:right="118" w:hanging="2"/>
        <w:jc w:val="both"/>
      </w:pPr>
      <w:r>
        <w:rPr>
          <w:w w:val="115"/>
        </w:rPr>
        <w:t>the same was stricken off and sold to the said BOTTOMS UP COLLECTIVE, LLC, at said price and for said sum, which is sufficient to satisfy the full amount of the general taxes, interest, penalties, attorney's fees and costs then due amounting to</w:t>
      </w:r>
    </w:p>
    <w:p>
      <w:pPr>
        <w:pStyle w:val="BodyText"/>
        <w:spacing w:before="8"/>
        <w:ind w:left="1852"/>
      </w:pPr>
      <w:r>
        <w:rPr>
          <w:w w:val="115"/>
        </w:rPr>
        <w:t>ONE THOUSAND TWO HUNDRED FIFTY-SIX AND 89</w:t>
      </w:r>
      <w:r>
        <w:rPr>
          <w:spacing w:val="-55"/>
          <w:w w:val="115"/>
        </w:rPr>
        <w:t> </w:t>
      </w:r>
      <w:r>
        <w:rPr>
          <w:w w:val="130"/>
        </w:rPr>
        <w:t>/</w:t>
      </w:r>
      <w:r>
        <w:rPr>
          <w:spacing w:val="-50"/>
          <w:w w:val="130"/>
        </w:rPr>
        <w:t> </w:t>
      </w:r>
      <w:r>
        <w:rPr>
          <w:w w:val="115"/>
        </w:rPr>
        <w:t>100 {$1,256.89)</w:t>
      </w:r>
    </w:p>
    <w:p>
      <w:pPr>
        <w:pStyle w:val="BodyText"/>
        <w:spacing w:before="7"/>
        <w:rPr>
          <w:sz w:val="21"/>
        </w:rPr>
      </w:pPr>
    </w:p>
    <w:p>
      <w:pPr>
        <w:pStyle w:val="BodyText"/>
        <w:spacing w:line="504" w:lineRule="auto"/>
        <w:ind w:left="1923" w:right="2736" w:hanging="44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pStyle w:val="Heading2"/>
        <w:spacing w:before="0"/>
        <w:ind w:left="1141"/>
        <w:jc w:val="center"/>
      </w:pPr>
      <w:r>
        <w:rPr>
          <w:w w:val="70"/>
        </w:rPr>
        <w:t>3</w:t>
      </w:r>
    </w:p>
    <w:p>
      <w:pPr>
        <w:spacing w:after="0"/>
        <w:jc w:val="center"/>
        <w:sectPr>
          <w:headerReference w:type="default" r:id="rId12"/>
          <w:footerReference w:type="default" r:id="rId13"/>
          <w:pgSz w:w="12240" w:h="15840"/>
          <w:pgMar w:header="1365" w:footer="827" w:top="2100" w:bottom="1020" w:left="20" w:right="1380"/>
        </w:sectPr>
      </w:pPr>
    </w:p>
    <w:p>
      <w:pPr>
        <w:pStyle w:val="BodyText"/>
      </w:pPr>
    </w:p>
    <w:p>
      <w:pPr>
        <w:pStyle w:val="BodyText"/>
        <w:spacing w:before="10"/>
      </w:pPr>
    </w:p>
    <w:p>
      <w:pPr>
        <w:pStyle w:val="BodyText"/>
        <w:ind w:left="292" w:right="113"/>
        <w:jc w:val="center"/>
      </w:pPr>
      <w:r>
        <w:rPr/>
        <w:t>LEGAL</w:t>
      </w:r>
      <w:r>
        <w:rPr>
          <w:spacing w:val="50"/>
        </w:rPr>
        <w:t> </w:t>
      </w:r>
      <w:r>
        <w:rPr/>
        <w:t>DESCRIPTION:</w:t>
      </w:r>
    </w:p>
    <w:p>
      <w:pPr>
        <w:pStyle w:val="BodyText"/>
        <w:spacing w:line="249" w:lineRule="auto" w:before="127"/>
        <w:ind w:left="246" w:right="113"/>
        <w:jc w:val="center"/>
      </w:pPr>
      <w:r>
        <w:rPr>
          <w:w w:val="105"/>
        </w:rPr>
        <w:t>GUINOT</w:t>
      </w:r>
      <w:r>
        <w:rPr>
          <w:rFonts w:ascii="Arial-BoldItalicMT"/>
          <w:b/>
          <w:i/>
          <w:w w:val="105"/>
        </w:rPr>
        <w:t>T</w:t>
      </w:r>
      <w:r>
        <w:rPr>
          <w:w w:val="105"/>
        </w:rPr>
        <w:t>E'S ADDITION PT OF BLKS 19 &amp; 22 &amp; VAC WOODLAND AVE DAF: BEG NE COR LOT 16 BLK 22 TH S 104' TH W 392.5' TH NELY 378.5' TO POB</w:t>
      </w:r>
    </w:p>
    <w:p>
      <w:pPr>
        <w:pStyle w:val="BodyText"/>
        <w:spacing w:before="3"/>
        <w:rPr>
          <w:sz w:val="26"/>
        </w:rPr>
      </w:pPr>
    </w:p>
    <w:p>
      <w:pPr>
        <w:pStyle w:val="BodyText"/>
        <w:spacing w:before="1"/>
        <w:ind w:left="292" w:right="113"/>
        <w:jc w:val="center"/>
      </w:pPr>
      <w:r>
        <w:rPr>
          <w:w w:val="120"/>
        </w:rPr>
        <w:t>12-720-22-01-00-0-00-000</w:t>
      </w:r>
    </w:p>
    <w:p>
      <w:pPr>
        <w:pStyle w:val="BodyText"/>
        <w:spacing w:before="1"/>
        <w:rPr>
          <w:sz w:val="32"/>
        </w:rPr>
      </w:pPr>
    </w:p>
    <w:p>
      <w:pPr>
        <w:pStyle w:val="BodyText"/>
        <w:tabs>
          <w:tab w:pos="5455" w:val="left" w:leader="none"/>
          <w:tab w:pos="8465" w:val="left" w:leader="none"/>
        </w:tabs>
        <w:spacing w:line="499" w:lineRule="auto"/>
        <w:ind w:left="122" w:right="117" w:hanging="2"/>
        <w:jc w:val="center"/>
      </w:pPr>
      <w:r>
        <w:rPr>
          <w:w w:val="110"/>
        </w:rPr>
        <w:t>was offered for sale in accordance with and subject </w:t>
      </w:r>
      <w:r>
        <w:rPr>
          <w:spacing w:val="2"/>
          <w:w w:val="110"/>
        </w:rPr>
        <w:t>to </w:t>
      </w:r>
      <w:r>
        <w:rPr>
          <w:w w:val="110"/>
        </w:rPr>
        <w:t>the terms and conditions of the judgment  and  </w:t>
      </w:r>
      <w:r>
        <w:rPr>
          <w:spacing w:val="3"/>
          <w:w w:val="110"/>
        </w:rPr>
        <w:t>BOTTOMS </w:t>
      </w:r>
      <w:r>
        <w:rPr>
          <w:spacing w:val="4"/>
          <w:w w:val="110"/>
        </w:rPr>
        <w:t>UP</w:t>
      </w:r>
      <w:r>
        <w:rPr>
          <w:spacing w:val="7"/>
          <w:w w:val="110"/>
        </w:rPr>
        <w:t> </w:t>
      </w:r>
      <w:r>
        <w:rPr>
          <w:spacing w:val="3"/>
          <w:w w:val="110"/>
        </w:rPr>
        <w:t>COLLECTIVE,</w:t>
      </w:r>
      <w:r>
        <w:rPr>
          <w:spacing w:val="37"/>
          <w:w w:val="110"/>
        </w:rPr>
        <w:t> </w:t>
      </w:r>
      <w:r>
        <w:rPr>
          <w:spacing w:val="2"/>
          <w:w w:val="110"/>
        </w:rPr>
        <w:t>LLC,</w:t>
        <w:tab/>
      </w:r>
      <w:r>
        <w:rPr>
          <w:spacing w:val="3"/>
          <w:w w:val="110"/>
        </w:rPr>
        <w:t>2701</w:t>
      </w:r>
      <w:r>
        <w:rPr>
          <w:spacing w:val="18"/>
          <w:w w:val="110"/>
        </w:rPr>
        <w:t> </w:t>
      </w:r>
      <w:r>
        <w:rPr>
          <w:spacing w:val="3"/>
          <w:w w:val="110"/>
        </w:rPr>
        <w:t>GUINOTTE</w:t>
      </w:r>
      <w:r>
        <w:rPr>
          <w:spacing w:val="18"/>
          <w:w w:val="110"/>
        </w:rPr>
        <w:t> </w:t>
      </w:r>
      <w:r>
        <w:rPr>
          <w:w w:val="110"/>
        </w:rPr>
        <w:t>AVENUE,</w:t>
        <w:tab/>
      </w:r>
      <w:r>
        <w:rPr>
          <w:spacing w:val="4"/>
        </w:rPr>
        <w:t>KANSAS</w:t>
      </w:r>
    </w:p>
    <w:p>
      <w:pPr>
        <w:pStyle w:val="BodyText"/>
        <w:spacing w:line="501" w:lineRule="auto" w:before="6"/>
        <w:ind w:left="112" w:right="116"/>
        <w:jc w:val="both"/>
      </w:pPr>
      <w:r>
        <w:rPr>
          <w:w w:val="115"/>
        </w:rPr>
        <w:t>CITY, MO 64120, being the highest and best bidder for said parcel of real estate, at and for the price and the sum of</w:t>
      </w:r>
    </w:p>
    <w:p>
      <w:pPr>
        <w:pStyle w:val="BodyText"/>
        <w:spacing w:before="3"/>
        <w:ind w:left="97" w:right="113"/>
        <w:jc w:val="center"/>
      </w:pPr>
      <w:r>
        <w:rPr>
          <w:w w:val="115"/>
        </w:rPr>
        <w:t>TWO THOUSAND SIX HUNDRED TWENTY-SIX AND 44</w:t>
      </w:r>
      <w:r>
        <w:rPr>
          <w:spacing w:val="-54"/>
          <w:w w:val="115"/>
        </w:rPr>
        <w:t> </w:t>
      </w:r>
      <w:r>
        <w:rPr>
          <w:w w:val="135"/>
        </w:rPr>
        <w:t>/</w:t>
      </w:r>
      <w:r>
        <w:rPr>
          <w:spacing w:val="-55"/>
          <w:w w:val="135"/>
        </w:rPr>
        <w:t> </w:t>
      </w:r>
      <w:r>
        <w:rPr>
          <w:w w:val="115"/>
        </w:rPr>
        <w:t>100 ($2,626.44)</w:t>
      </w:r>
    </w:p>
    <w:p>
      <w:pPr>
        <w:pStyle w:val="BodyText"/>
        <w:spacing w:before="8"/>
        <w:rPr>
          <w:sz w:val="21"/>
        </w:rPr>
      </w:pPr>
    </w:p>
    <w:p>
      <w:pPr>
        <w:pStyle w:val="BodyText"/>
        <w:spacing w:line="499" w:lineRule="auto"/>
        <w:ind w:left="104" w:right="124" w:firstLine="15"/>
        <w:jc w:val="both"/>
      </w:pPr>
      <w:r>
        <w:rPr>
          <w:w w:val="115"/>
        </w:rPr>
        <w:t>the same was stricken off and sold to the said BOT</w:t>
      </w:r>
      <w:r>
        <w:rPr>
          <w:rFonts w:ascii="Arial-BoldItalicMT"/>
          <w:b/>
          <w:i/>
          <w:w w:val="115"/>
        </w:rPr>
        <w:t>T</w:t>
      </w:r>
      <w:r>
        <w:rPr>
          <w:w w:val="115"/>
        </w:rPr>
        <w:t>OMS UP COLLECTIVE, LLC, at said price and for said sum, which is sufficient to satisfy the full amount of the general taxes, interest, penalties, attorney's fees and costs then due amounting to</w:t>
      </w:r>
    </w:p>
    <w:p>
      <w:pPr>
        <w:pStyle w:val="BodyText"/>
        <w:spacing w:before="5"/>
        <w:ind w:left="472"/>
      </w:pPr>
      <w:r>
        <w:rPr>
          <w:w w:val="110"/>
        </w:rPr>
        <w:t>TWO THOUSAND SIX HUNDRED TWENTY-SIX AND 44 / 100 ($2,626.44)</w:t>
      </w:r>
    </w:p>
    <w:p>
      <w:pPr>
        <w:pStyle w:val="BodyText"/>
        <w:spacing w:before="7"/>
        <w:rPr>
          <w:sz w:val="21"/>
        </w:rPr>
      </w:pPr>
    </w:p>
    <w:p>
      <w:pPr>
        <w:pStyle w:val="BodyText"/>
        <w:spacing w:line="501" w:lineRule="auto"/>
        <w:ind w:left="541" w:right="2814" w:hanging="431"/>
      </w:pPr>
      <w:r>
        <w:rPr>
          <w:w w:val="120"/>
        </w:rPr>
        <w:t>leaving</w:t>
      </w:r>
      <w:r>
        <w:rPr>
          <w:spacing w:val="-27"/>
          <w:w w:val="120"/>
        </w:rPr>
        <w:t> </w:t>
      </w:r>
      <w:r>
        <w:rPr>
          <w:w w:val="120"/>
        </w:rPr>
        <w:t>in</w:t>
      </w:r>
      <w:r>
        <w:rPr>
          <w:spacing w:val="-28"/>
          <w:w w:val="120"/>
        </w:rPr>
        <w:t> </w:t>
      </w:r>
      <w:r>
        <w:rPr>
          <w:w w:val="120"/>
        </w:rPr>
        <w:t>the</w:t>
      </w:r>
      <w:r>
        <w:rPr>
          <w:spacing w:val="-28"/>
          <w:w w:val="120"/>
        </w:rPr>
        <w:t> </w:t>
      </w:r>
      <w:r>
        <w:rPr>
          <w:w w:val="120"/>
        </w:rPr>
        <w:t>hands</w:t>
      </w:r>
      <w:r>
        <w:rPr>
          <w:spacing w:val="-27"/>
          <w:w w:val="120"/>
        </w:rPr>
        <w:t> </w:t>
      </w:r>
      <w:r>
        <w:rPr>
          <w:w w:val="120"/>
        </w:rPr>
        <w:t>of</w:t>
      </w:r>
      <w:r>
        <w:rPr>
          <w:spacing w:val="-25"/>
          <w:w w:val="120"/>
        </w:rPr>
        <w:t> </w:t>
      </w:r>
      <w:r>
        <w:rPr>
          <w:w w:val="120"/>
        </w:rPr>
        <w:t>the</w:t>
      </w:r>
      <w:r>
        <w:rPr>
          <w:spacing w:val="-26"/>
          <w:w w:val="120"/>
        </w:rPr>
        <w:t> </w:t>
      </w:r>
      <w:r>
        <w:rPr>
          <w:w w:val="120"/>
        </w:rPr>
        <w:t>Court</w:t>
      </w:r>
      <w:r>
        <w:rPr>
          <w:spacing w:val="-28"/>
          <w:w w:val="120"/>
        </w:rPr>
        <w:t> </w:t>
      </w:r>
      <w:r>
        <w:rPr>
          <w:w w:val="120"/>
        </w:rPr>
        <w:t>Administrator</w:t>
      </w:r>
      <w:r>
        <w:rPr>
          <w:spacing w:val="-27"/>
          <w:w w:val="120"/>
        </w:rPr>
        <w:t> </w:t>
      </w:r>
      <w:r>
        <w:rPr>
          <w:w w:val="120"/>
        </w:rPr>
        <w:t>an</w:t>
      </w:r>
      <w:r>
        <w:rPr>
          <w:spacing w:val="-30"/>
          <w:w w:val="120"/>
        </w:rPr>
        <w:t> </w:t>
      </w:r>
      <w:r>
        <w:rPr>
          <w:w w:val="120"/>
        </w:rPr>
        <w:t>excess</w:t>
      </w:r>
      <w:r>
        <w:rPr>
          <w:spacing w:val="-27"/>
          <w:w w:val="120"/>
        </w:rPr>
        <w:t> </w:t>
      </w:r>
      <w:r>
        <w:rPr>
          <w:w w:val="120"/>
        </w:rPr>
        <w:t>of ZERO</w:t>
      </w:r>
      <w:r>
        <w:rPr>
          <w:spacing w:val="-43"/>
          <w:w w:val="120"/>
        </w:rPr>
        <w:t> </w:t>
      </w:r>
      <w:r>
        <w:rPr>
          <w:w w:val="120"/>
        </w:rPr>
        <w:t>AND</w:t>
      </w:r>
      <w:r>
        <w:rPr>
          <w:spacing w:val="-41"/>
          <w:w w:val="120"/>
        </w:rPr>
        <w:t> </w:t>
      </w:r>
      <w:r>
        <w:rPr>
          <w:w w:val="120"/>
        </w:rPr>
        <w:t>XX</w:t>
      </w:r>
      <w:r>
        <w:rPr>
          <w:spacing w:val="-60"/>
          <w:w w:val="120"/>
        </w:rPr>
        <w:t> </w:t>
      </w:r>
      <w:r>
        <w:rPr>
          <w:w w:val="210"/>
        </w:rPr>
        <w:t>/</w:t>
      </w:r>
      <w:r>
        <w:rPr>
          <w:spacing w:val="-94"/>
          <w:w w:val="210"/>
        </w:rPr>
        <w:t> </w:t>
      </w:r>
      <w:r>
        <w:rPr>
          <w:w w:val="120"/>
        </w:rPr>
        <w:t>100</w:t>
      </w:r>
      <w:r>
        <w:rPr>
          <w:spacing w:val="-38"/>
          <w:w w:val="120"/>
        </w:rPr>
        <w:t> </w:t>
      </w:r>
      <w:r>
        <w:rPr>
          <w:w w:val="120"/>
        </w:rPr>
        <w:t>($0.00).</w:t>
      </w:r>
    </w:p>
    <w:p>
      <w:pPr>
        <w:spacing w:after="0" w:line="501" w:lineRule="auto"/>
        <w:sectPr>
          <w:headerReference w:type="default" r:id="rId14"/>
          <w:footerReference w:type="default" r:id="rId15"/>
          <w:pgSz w:w="12240" w:h="15840"/>
          <w:pgMar w:header="1353" w:footer="1521" w:top="2100" w:bottom="1720" w:left="1340" w:right="1440"/>
        </w:sectPr>
      </w:pPr>
    </w:p>
    <w:p>
      <w:pPr>
        <w:pStyle w:val="BodyText"/>
        <w:spacing w:before="11"/>
        <w:rPr>
          <w:sz w:val="29"/>
        </w:rPr>
      </w:pPr>
    </w:p>
    <w:p>
      <w:pPr>
        <w:pStyle w:val="BodyText"/>
        <w:spacing w:before="123"/>
        <w:ind w:left="232" w:right="41"/>
        <w:jc w:val="center"/>
      </w:pPr>
      <w:r>
        <w:rPr/>
        <w:t>LEGAL  DESCRIPTION:</w:t>
      </w:r>
    </w:p>
    <w:p>
      <w:pPr>
        <w:pStyle w:val="BodyText"/>
        <w:spacing w:before="131"/>
        <w:ind w:left="232" w:right="66"/>
        <w:jc w:val="center"/>
      </w:pPr>
      <w:r>
        <w:rPr>
          <w:w w:val="105"/>
        </w:rPr>
        <w:t>HYAN'S &amp; SCOT</w:t>
      </w:r>
      <w:r>
        <w:rPr>
          <w:rFonts w:ascii="Arial-BoldItalicMT"/>
          <w:b/>
          <w:i/>
          <w:w w:val="105"/>
        </w:rPr>
        <w:t>T</w:t>
      </w:r>
      <w:r>
        <w:rPr>
          <w:w w:val="105"/>
        </w:rPr>
        <w:t>'S ADD---LOT 1-3 &amp; VAC MISSOURI AVE LY N OF SD LOT (EX PT IN I-35)</w:t>
      </w:r>
    </w:p>
    <w:p>
      <w:pPr>
        <w:pStyle w:val="BodyText"/>
        <w:rPr>
          <w:sz w:val="26"/>
        </w:rPr>
      </w:pPr>
    </w:p>
    <w:p>
      <w:pPr>
        <w:pStyle w:val="BodyText"/>
        <w:spacing w:before="9"/>
        <w:rPr>
          <w:sz w:val="21"/>
        </w:rPr>
      </w:pPr>
    </w:p>
    <w:p>
      <w:pPr>
        <w:pStyle w:val="BodyText"/>
        <w:ind w:left="232" w:right="62"/>
        <w:jc w:val="center"/>
      </w:pPr>
      <w:r>
        <w:rPr>
          <w:w w:val="120"/>
        </w:rPr>
        <w:t>12-730-16-10-02-0-00-000</w:t>
      </w:r>
    </w:p>
    <w:p>
      <w:pPr>
        <w:pStyle w:val="BodyText"/>
        <w:rPr>
          <w:sz w:val="32"/>
        </w:rPr>
      </w:pPr>
    </w:p>
    <w:p>
      <w:pPr>
        <w:pStyle w:val="BodyText"/>
        <w:spacing w:line="501" w:lineRule="auto"/>
        <w:ind w:left="119" w:right="132" w:firstLine="8"/>
        <w:jc w:val="both"/>
      </w:pPr>
      <w:r>
        <w:rPr>
          <w:w w:val="110"/>
        </w:rPr>
        <w:t>was offered for sale in accordance with and subject to the terms and conditions of the judgment  and  PRINCE  OTTIS  BODI,  INC.,    6143  WEST  120TH  STREET,  SUITE   98</w:t>
      </w:r>
    </w:p>
    <w:p>
      <w:pPr>
        <w:pStyle w:val="BodyText"/>
        <w:spacing w:line="499" w:lineRule="auto" w:before="6"/>
        <w:ind w:left="120" w:right="139" w:firstLine="2"/>
        <w:jc w:val="both"/>
      </w:pPr>
      <w:r>
        <w:rPr>
          <w:w w:val="115"/>
        </w:rPr>
        <w:t>LEAWOOD, KS 66209, being the highest and best bidder for said parcel of real estate, at and for the price and the sum of</w:t>
      </w:r>
    </w:p>
    <w:p>
      <w:pPr>
        <w:pStyle w:val="BodyText"/>
        <w:spacing w:before="8"/>
        <w:ind w:left="62" w:right="74"/>
        <w:jc w:val="center"/>
      </w:pPr>
      <w:r>
        <w:rPr>
          <w:spacing w:val="1"/>
          <w:w w:val="99"/>
        </w:rPr>
        <w:t>ON</w:t>
      </w:r>
      <w:r>
        <w:rPr>
          <w:w w:val="99"/>
        </w:rPr>
        <w:t>E</w:t>
      </w:r>
      <w:r>
        <w:rPr>
          <w:spacing w:val="13"/>
        </w:rPr>
        <w:t> </w:t>
      </w:r>
      <w:r>
        <w:rPr>
          <w:w w:val="103"/>
        </w:rPr>
        <w:t>THOUSAND</w:t>
      </w:r>
      <w:r>
        <w:rPr>
          <w:spacing w:val="16"/>
        </w:rPr>
        <w:t> </w:t>
      </w:r>
      <w:r>
        <w:rPr>
          <w:spacing w:val="-1"/>
          <w:w w:val="98"/>
        </w:rPr>
        <w:t>THRE</w:t>
      </w:r>
      <w:r>
        <w:rPr>
          <w:w w:val="98"/>
        </w:rPr>
        <w:t>E</w:t>
      </w:r>
      <w:r>
        <w:rPr>
          <w:spacing w:val="9"/>
        </w:rPr>
        <w:t> </w:t>
      </w:r>
      <w:r>
        <w:rPr>
          <w:w w:val="102"/>
        </w:rPr>
        <w:t>HUNDRED</w:t>
      </w:r>
      <w:r>
        <w:rPr>
          <w:spacing w:val="10"/>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19"/>
        </w:rPr>
        <w:t>($1,300.00)</w:t>
      </w:r>
    </w:p>
    <w:p>
      <w:pPr>
        <w:pStyle w:val="BodyText"/>
        <w:spacing w:before="7"/>
        <w:rPr>
          <w:sz w:val="21"/>
        </w:rPr>
      </w:pPr>
    </w:p>
    <w:p>
      <w:pPr>
        <w:pStyle w:val="BodyText"/>
        <w:spacing w:line="499" w:lineRule="auto" w:before="1"/>
        <w:ind w:left="115" w:right="139" w:firstLine="10"/>
        <w:jc w:val="both"/>
      </w:pPr>
      <w:r>
        <w:rPr>
          <w:w w:val="115"/>
        </w:rPr>
        <w:t>the same </w:t>
      </w:r>
      <w:r>
        <w:rPr>
          <w:spacing w:val="2"/>
          <w:w w:val="115"/>
        </w:rPr>
        <w:t>was </w:t>
      </w:r>
      <w:r>
        <w:rPr>
          <w:w w:val="115"/>
        </w:rPr>
        <w:t>stricken off and sold to the said PRINCE OTTIS BODI, INC., at said price and for said </w:t>
      </w:r>
      <w:r>
        <w:rPr>
          <w:spacing w:val="5"/>
          <w:w w:val="115"/>
        </w:rPr>
        <w:t>sum, </w:t>
      </w:r>
      <w:r>
        <w:rPr>
          <w:w w:val="115"/>
        </w:rPr>
        <w:t>which is sufficient to </w:t>
      </w:r>
      <w:r>
        <w:rPr>
          <w:spacing w:val="3"/>
          <w:w w:val="115"/>
        </w:rPr>
        <w:t>satisfy </w:t>
      </w:r>
      <w:r>
        <w:rPr>
          <w:w w:val="115"/>
        </w:rPr>
        <w:t>the full amount </w:t>
      </w:r>
      <w:r>
        <w:rPr>
          <w:spacing w:val="-3"/>
          <w:w w:val="115"/>
        </w:rPr>
        <w:t>of </w:t>
      </w:r>
      <w:r>
        <w:rPr>
          <w:spacing w:val="2"/>
          <w:w w:val="115"/>
        </w:rPr>
        <w:t>the </w:t>
      </w:r>
      <w:r>
        <w:rPr>
          <w:w w:val="115"/>
        </w:rPr>
        <w:t>general </w:t>
      </w:r>
      <w:r>
        <w:rPr>
          <w:spacing w:val="3"/>
          <w:w w:val="115"/>
        </w:rPr>
        <w:t>taxes, </w:t>
      </w:r>
      <w:r>
        <w:rPr>
          <w:w w:val="115"/>
        </w:rPr>
        <w:t>interest, penalties, attorney's </w:t>
      </w:r>
      <w:r>
        <w:rPr>
          <w:spacing w:val="2"/>
          <w:w w:val="115"/>
        </w:rPr>
        <w:t>fees </w:t>
      </w:r>
      <w:r>
        <w:rPr>
          <w:w w:val="115"/>
        </w:rPr>
        <w:t>and </w:t>
      </w:r>
      <w:r>
        <w:rPr>
          <w:spacing w:val="2"/>
          <w:w w:val="115"/>
        </w:rPr>
        <w:t>costs then </w:t>
      </w:r>
      <w:r>
        <w:rPr>
          <w:w w:val="115"/>
        </w:rPr>
        <w:t>due amounting</w:t>
      </w:r>
      <w:r>
        <w:rPr>
          <w:spacing w:val="-18"/>
          <w:w w:val="115"/>
        </w:rPr>
        <w:t> </w:t>
      </w:r>
      <w:r>
        <w:rPr>
          <w:spacing w:val="3"/>
          <w:w w:val="115"/>
        </w:rPr>
        <w:t>to</w:t>
      </w:r>
    </w:p>
    <w:p>
      <w:pPr>
        <w:pStyle w:val="BodyText"/>
        <w:spacing w:before="6"/>
        <w:ind w:left="471"/>
      </w:pPr>
      <w:r>
        <w:rPr>
          <w:spacing w:val="2"/>
          <w:w w:val="110"/>
        </w:rPr>
        <w:t>THREE HUNDRED </w:t>
      </w:r>
      <w:r>
        <w:rPr>
          <w:w w:val="110"/>
        </w:rPr>
        <w:t>NINETEEN AND 64 </w:t>
      </w:r>
      <w:r>
        <w:rPr>
          <w:w w:val="210"/>
        </w:rPr>
        <w:t>/</w:t>
      </w:r>
      <w:r>
        <w:rPr>
          <w:spacing w:val="-67"/>
          <w:w w:val="210"/>
        </w:rPr>
        <w:t> </w:t>
      </w:r>
      <w:r>
        <w:rPr>
          <w:w w:val="110"/>
        </w:rPr>
        <w:t>100 ($319.64)</w:t>
      </w:r>
    </w:p>
    <w:p>
      <w:pPr>
        <w:pStyle w:val="BodyText"/>
        <w:spacing w:before="8"/>
        <w:rPr>
          <w:sz w:val="21"/>
        </w:rPr>
      </w:pPr>
    </w:p>
    <w:p>
      <w:pPr>
        <w:pStyle w:val="BodyText"/>
        <w:spacing w:line="501" w:lineRule="auto"/>
        <w:ind w:left="545" w:right="3095" w:hanging="441"/>
      </w:pPr>
      <w:r>
        <w:rPr>
          <w:w w:val="120"/>
        </w:rPr>
        <w:t>leaving</w:t>
      </w:r>
      <w:r>
        <w:rPr>
          <w:spacing w:val="-29"/>
          <w:w w:val="120"/>
        </w:rPr>
        <w:t> </w:t>
      </w:r>
      <w:r>
        <w:rPr>
          <w:w w:val="120"/>
        </w:rPr>
        <w:t>in</w:t>
      </w:r>
      <w:r>
        <w:rPr>
          <w:spacing w:val="-25"/>
          <w:w w:val="120"/>
        </w:rPr>
        <w:t> </w:t>
      </w:r>
      <w:r>
        <w:rPr>
          <w:w w:val="120"/>
        </w:rPr>
        <w:t>the</w:t>
      </w:r>
      <w:r>
        <w:rPr>
          <w:spacing w:val="-26"/>
          <w:w w:val="120"/>
        </w:rPr>
        <w:t> </w:t>
      </w:r>
      <w:r>
        <w:rPr>
          <w:w w:val="120"/>
        </w:rPr>
        <w:t>hands</w:t>
      </w:r>
      <w:r>
        <w:rPr>
          <w:spacing w:val="-28"/>
          <w:w w:val="120"/>
        </w:rPr>
        <w:t> </w:t>
      </w:r>
      <w:r>
        <w:rPr>
          <w:w w:val="120"/>
        </w:rPr>
        <w:t>of</w:t>
      </w:r>
      <w:r>
        <w:rPr>
          <w:spacing w:val="-22"/>
          <w:w w:val="120"/>
        </w:rPr>
        <w:t> </w:t>
      </w:r>
      <w:r>
        <w:rPr>
          <w:w w:val="120"/>
        </w:rPr>
        <w:t>the</w:t>
      </w:r>
      <w:r>
        <w:rPr>
          <w:spacing w:val="-24"/>
          <w:w w:val="120"/>
        </w:rPr>
        <w:t> </w:t>
      </w:r>
      <w:r>
        <w:rPr>
          <w:w w:val="120"/>
        </w:rPr>
        <w:t>Court</w:t>
      </w:r>
      <w:r>
        <w:rPr>
          <w:spacing w:val="-26"/>
          <w:w w:val="120"/>
        </w:rPr>
        <w:t> </w:t>
      </w:r>
      <w:r>
        <w:rPr>
          <w:w w:val="120"/>
        </w:rPr>
        <w:t>Administrator</w:t>
      </w:r>
      <w:r>
        <w:rPr>
          <w:spacing w:val="-25"/>
          <w:w w:val="120"/>
        </w:rPr>
        <w:t> </w:t>
      </w:r>
      <w:r>
        <w:rPr>
          <w:w w:val="120"/>
        </w:rPr>
        <w:t>an</w:t>
      </w:r>
      <w:r>
        <w:rPr>
          <w:spacing w:val="-26"/>
          <w:w w:val="120"/>
        </w:rPr>
        <w:t> </w:t>
      </w:r>
      <w:r>
        <w:rPr>
          <w:w w:val="120"/>
        </w:rPr>
        <w:t>excess</w:t>
      </w:r>
      <w:r>
        <w:rPr>
          <w:spacing w:val="-27"/>
          <w:w w:val="120"/>
        </w:rPr>
        <w:t> </w:t>
      </w:r>
      <w:r>
        <w:rPr>
          <w:w w:val="120"/>
        </w:rPr>
        <w:t>of </w:t>
      </w:r>
      <w:r>
        <w:rPr>
          <w:w w:val="115"/>
        </w:rPr>
        <w:t>NINE</w:t>
      </w:r>
      <w:r>
        <w:rPr>
          <w:spacing w:val="-26"/>
          <w:w w:val="115"/>
        </w:rPr>
        <w:t> </w:t>
      </w:r>
      <w:r>
        <w:rPr>
          <w:w w:val="115"/>
        </w:rPr>
        <w:t>HUNDRED</w:t>
      </w:r>
      <w:r>
        <w:rPr>
          <w:spacing w:val="-26"/>
          <w:w w:val="115"/>
        </w:rPr>
        <w:t> </w:t>
      </w:r>
      <w:r>
        <w:rPr>
          <w:w w:val="115"/>
        </w:rPr>
        <w:t>EIGHTY</w:t>
      </w:r>
      <w:r>
        <w:rPr>
          <w:spacing w:val="-28"/>
          <w:w w:val="115"/>
        </w:rPr>
        <w:t> </w:t>
      </w:r>
      <w:r>
        <w:rPr>
          <w:w w:val="115"/>
        </w:rPr>
        <w:t>AND</w:t>
      </w:r>
      <w:r>
        <w:rPr>
          <w:spacing w:val="-19"/>
          <w:w w:val="115"/>
        </w:rPr>
        <w:t> </w:t>
      </w:r>
      <w:r>
        <w:rPr>
          <w:w w:val="115"/>
        </w:rPr>
        <w:t>36</w:t>
      </w:r>
      <w:r>
        <w:rPr>
          <w:spacing w:val="-50"/>
          <w:w w:val="115"/>
        </w:rPr>
        <w:t> </w:t>
      </w:r>
      <w:r>
        <w:rPr>
          <w:w w:val="115"/>
        </w:rPr>
        <w:t>/</w:t>
      </w:r>
      <w:r>
        <w:rPr>
          <w:spacing w:val="-24"/>
          <w:w w:val="115"/>
        </w:rPr>
        <w:t> </w:t>
      </w:r>
      <w:r>
        <w:rPr>
          <w:w w:val="115"/>
        </w:rPr>
        <w:t>100</w:t>
      </w:r>
      <w:r>
        <w:rPr>
          <w:spacing w:val="-15"/>
          <w:w w:val="115"/>
        </w:rPr>
        <w:t> </w:t>
      </w:r>
      <w:r>
        <w:rPr>
          <w:w w:val="115"/>
        </w:rPr>
        <w:t>($980.36).</w:t>
      </w:r>
    </w:p>
    <w:p>
      <w:pPr>
        <w:spacing w:after="0" w:line="501" w:lineRule="auto"/>
        <w:sectPr>
          <w:headerReference w:type="default" r:id="rId16"/>
          <w:footerReference w:type="default" r:id="rId17"/>
          <w:pgSz w:w="12240" w:h="15840"/>
          <w:pgMar w:header="1401" w:footer="1472" w:top="2140" w:bottom="1660" w:left="1320" w:right="1440"/>
        </w:sectPr>
      </w:pPr>
    </w:p>
    <w:p>
      <w:pPr>
        <w:pStyle w:val="BodyText"/>
        <w:spacing w:before="10"/>
        <w:rPr>
          <w:sz w:val="29"/>
        </w:rPr>
      </w:pPr>
    </w:p>
    <w:p>
      <w:pPr>
        <w:pStyle w:val="BodyText"/>
        <w:spacing w:line="360" w:lineRule="exact" w:before="22"/>
        <w:ind w:left="3329" w:right="4202" w:hanging="30"/>
        <w:jc w:val="center"/>
      </w:pPr>
      <w:r>
        <w:rPr/>
        <w:t>LEGAL DESCRIPTION: PENDLETON HEIGHTS RES OF</w:t>
      </w:r>
    </w:p>
    <w:p>
      <w:pPr>
        <w:pStyle w:val="BodyText"/>
        <w:tabs>
          <w:tab w:pos="3041" w:val="left" w:leader="none"/>
        </w:tabs>
        <w:spacing w:line="214" w:lineRule="exact"/>
        <w:ind w:right="876"/>
        <w:jc w:val="center"/>
      </w:pPr>
      <w:r>
        <w:rPr>
          <w:w w:val="110"/>
        </w:rPr>
        <w:t>N 16 </w:t>
      </w:r>
      <w:r>
        <w:rPr>
          <w:spacing w:val="-9"/>
          <w:w w:val="115"/>
        </w:rPr>
        <w:t>2/3' </w:t>
      </w:r>
      <w:r>
        <w:rPr>
          <w:w w:val="110"/>
        </w:rPr>
        <w:t>OF LOT 6 &amp; </w:t>
      </w:r>
      <w:r>
        <w:rPr>
          <w:spacing w:val="6"/>
          <w:w w:val="110"/>
        </w:rPr>
        <w:t> </w:t>
      </w:r>
      <w:r>
        <w:rPr>
          <w:w w:val="110"/>
        </w:rPr>
        <w:t>S</w:t>
      </w:r>
      <w:r>
        <w:rPr>
          <w:spacing w:val="7"/>
          <w:w w:val="110"/>
        </w:rPr>
        <w:t> </w:t>
      </w:r>
      <w:r>
        <w:rPr>
          <w:w w:val="110"/>
        </w:rPr>
        <w:t>16</w:t>
        <w:tab/>
      </w:r>
      <w:r>
        <w:rPr>
          <w:spacing w:val="-9"/>
          <w:w w:val="115"/>
        </w:rPr>
        <w:t>2/3' </w:t>
      </w:r>
      <w:r>
        <w:rPr>
          <w:w w:val="110"/>
        </w:rPr>
        <w:t>OF LOT 7 BLK</w:t>
      </w:r>
      <w:r>
        <w:rPr>
          <w:spacing w:val="36"/>
          <w:w w:val="110"/>
        </w:rPr>
        <w:t> </w:t>
      </w:r>
      <w:r>
        <w:rPr>
          <w:w w:val="110"/>
        </w:rPr>
        <w:t>10</w:t>
      </w:r>
    </w:p>
    <w:p>
      <w:pPr>
        <w:pStyle w:val="BodyText"/>
        <w:spacing w:before="11"/>
        <w:rPr>
          <w:sz w:val="26"/>
        </w:rPr>
      </w:pPr>
    </w:p>
    <w:p>
      <w:pPr>
        <w:pStyle w:val="BodyText"/>
        <w:ind w:right="907"/>
        <w:jc w:val="center"/>
      </w:pPr>
      <w:r>
        <w:rPr>
          <w:w w:val="120"/>
        </w:rPr>
        <w:t>12-740-04-14-00-0-00-000</w:t>
      </w:r>
    </w:p>
    <w:p>
      <w:pPr>
        <w:pStyle w:val="BodyText"/>
        <w:spacing w:before="2"/>
        <w:rPr>
          <w:sz w:val="32"/>
        </w:rPr>
      </w:pPr>
    </w:p>
    <w:p>
      <w:pPr>
        <w:pStyle w:val="BodyText"/>
        <w:spacing w:line="499" w:lineRule="auto" w:before="1"/>
        <w:ind w:left="132" w:right="1219" w:hanging="5"/>
        <w:jc w:val="both"/>
      </w:pPr>
      <w:r>
        <w:rPr>
          <w:w w:val="110"/>
        </w:rPr>
        <w:t>was offered for sale in accordance with and subject to the terms and conditions of the judgment  and  BOSURI MOHAMED,  AND  KHAMAR  MOHAMED 711  WABSH AVENUE,</w:t>
      </w:r>
    </w:p>
    <w:p>
      <w:pPr>
        <w:pStyle w:val="BodyText"/>
        <w:spacing w:line="499" w:lineRule="auto" w:before="8"/>
        <w:ind w:left="120" w:right="1221" w:firstLine="4"/>
        <w:jc w:val="both"/>
      </w:pPr>
      <w:r>
        <w:rPr>
          <w:w w:val="115"/>
        </w:rPr>
        <w:t>KANSAS</w:t>
      </w:r>
      <w:r>
        <w:rPr>
          <w:spacing w:val="-12"/>
          <w:w w:val="115"/>
        </w:rPr>
        <w:t> </w:t>
      </w:r>
      <w:r>
        <w:rPr>
          <w:spacing w:val="3"/>
          <w:w w:val="115"/>
        </w:rPr>
        <w:t>CITY,</w:t>
      </w:r>
      <w:r>
        <w:rPr>
          <w:spacing w:val="40"/>
          <w:w w:val="115"/>
        </w:rPr>
        <w:t> </w:t>
      </w:r>
      <w:r>
        <w:rPr>
          <w:w w:val="115"/>
        </w:rPr>
        <w:t>MO</w:t>
      </w:r>
      <w:r>
        <w:rPr>
          <w:spacing w:val="-9"/>
          <w:w w:val="115"/>
        </w:rPr>
        <w:t> </w:t>
      </w:r>
      <w:r>
        <w:rPr>
          <w:w w:val="115"/>
        </w:rPr>
        <w:t>64124,</w:t>
      </w:r>
      <w:r>
        <w:rPr>
          <w:spacing w:val="-12"/>
          <w:w w:val="115"/>
        </w:rPr>
        <w:t> </w:t>
      </w:r>
      <w:r>
        <w:rPr>
          <w:spacing w:val="3"/>
          <w:w w:val="115"/>
        </w:rPr>
        <w:t>being</w:t>
      </w:r>
      <w:r>
        <w:rPr>
          <w:spacing w:val="-18"/>
          <w:w w:val="115"/>
        </w:rPr>
        <w:t> </w:t>
      </w:r>
      <w:r>
        <w:rPr>
          <w:w w:val="115"/>
        </w:rPr>
        <w:t>the</w:t>
      </w:r>
      <w:r>
        <w:rPr>
          <w:spacing w:val="-5"/>
          <w:w w:val="115"/>
        </w:rPr>
        <w:t> </w:t>
      </w:r>
      <w:r>
        <w:rPr>
          <w:w w:val="115"/>
        </w:rPr>
        <w:t>highest</w:t>
      </w:r>
      <w:r>
        <w:rPr>
          <w:spacing w:val="-10"/>
          <w:w w:val="115"/>
        </w:rPr>
        <w:t> </w:t>
      </w:r>
      <w:r>
        <w:rPr>
          <w:spacing w:val="2"/>
          <w:w w:val="115"/>
        </w:rPr>
        <w:t>and</w:t>
      </w:r>
      <w:r>
        <w:rPr>
          <w:spacing w:val="-19"/>
          <w:w w:val="115"/>
        </w:rPr>
        <w:t> </w:t>
      </w:r>
      <w:r>
        <w:rPr>
          <w:spacing w:val="3"/>
          <w:w w:val="115"/>
        </w:rPr>
        <w:t>best</w:t>
      </w:r>
      <w:r>
        <w:rPr>
          <w:spacing w:val="-19"/>
          <w:w w:val="115"/>
        </w:rPr>
        <w:t> </w:t>
      </w:r>
      <w:r>
        <w:rPr>
          <w:spacing w:val="3"/>
          <w:w w:val="115"/>
        </w:rPr>
        <w:t>bidder</w:t>
      </w:r>
      <w:r>
        <w:rPr>
          <w:spacing w:val="-19"/>
          <w:w w:val="115"/>
        </w:rPr>
        <w:t> </w:t>
      </w:r>
      <w:r>
        <w:rPr>
          <w:spacing w:val="2"/>
          <w:w w:val="115"/>
        </w:rPr>
        <w:t>for</w:t>
      </w:r>
      <w:r>
        <w:rPr>
          <w:spacing w:val="-18"/>
          <w:w w:val="115"/>
        </w:rPr>
        <w:t> </w:t>
      </w:r>
      <w:r>
        <w:rPr>
          <w:spacing w:val="3"/>
          <w:w w:val="115"/>
        </w:rPr>
        <w:t>said</w:t>
      </w:r>
      <w:r>
        <w:rPr>
          <w:spacing w:val="-5"/>
          <w:w w:val="115"/>
        </w:rPr>
        <w:t> </w:t>
      </w:r>
      <w:r>
        <w:rPr>
          <w:w w:val="115"/>
        </w:rPr>
        <w:t>parcel</w:t>
      </w:r>
      <w:r>
        <w:rPr>
          <w:spacing w:val="-7"/>
          <w:w w:val="115"/>
        </w:rPr>
        <w:t> </w:t>
      </w:r>
      <w:r>
        <w:rPr>
          <w:w w:val="115"/>
        </w:rPr>
        <w:t>of</w:t>
      </w:r>
      <w:r>
        <w:rPr>
          <w:spacing w:val="-17"/>
          <w:w w:val="115"/>
        </w:rPr>
        <w:t> </w:t>
      </w:r>
      <w:r>
        <w:rPr>
          <w:spacing w:val="3"/>
          <w:w w:val="115"/>
        </w:rPr>
        <w:t>real</w:t>
      </w:r>
      <w:r>
        <w:rPr>
          <w:spacing w:val="-13"/>
          <w:w w:val="115"/>
        </w:rPr>
        <w:t> </w:t>
      </w:r>
      <w:r>
        <w:rPr>
          <w:w w:val="115"/>
        </w:rPr>
        <w:t>estate, at and for the price and the sum</w:t>
      </w:r>
      <w:r>
        <w:rPr>
          <w:spacing w:val="29"/>
          <w:w w:val="115"/>
        </w:rPr>
        <w:t> </w:t>
      </w:r>
      <w:r>
        <w:rPr>
          <w:w w:val="115"/>
        </w:rPr>
        <w:t>of</w:t>
      </w:r>
    </w:p>
    <w:p>
      <w:pPr>
        <w:pStyle w:val="BodyText"/>
        <w:spacing w:before="6"/>
        <w:ind w:right="1090"/>
        <w:jc w:val="center"/>
      </w:pPr>
      <w:r>
        <w:rPr>
          <w:w w:val="115"/>
        </w:rPr>
        <w:t>NINE THOUSAND AND XX</w:t>
      </w:r>
      <w:r>
        <w:rPr>
          <w:spacing w:val="-53"/>
          <w:w w:val="115"/>
        </w:rPr>
        <w:t> </w:t>
      </w:r>
      <w:r>
        <w:rPr>
          <w:w w:val="210"/>
        </w:rPr>
        <w:t>/</w:t>
      </w:r>
      <w:r>
        <w:rPr>
          <w:spacing w:val="-81"/>
          <w:w w:val="210"/>
        </w:rPr>
        <w:t> </w:t>
      </w:r>
      <w:r>
        <w:rPr>
          <w:w w:val="115"/>
        </w:rPr>
        <w:t>100 ($9,000.00)</w:t>
      </w:r>
    </w:p>
    <w:p>
      <w:pPr>
        <w:pStyle w:val="BodyText"/>
        <w:spacing w:before="8"/>
        <w:rPr>
          <w:sz w:val="21"/>
        </w:rPr>
      </w:pPr>
    </w:p>
    <w:p>
      <w:pPr>
        <w:pStyle w:val="BodyText"/>
        <w:spacing w:line="499" w:lineRule="auto"/>
        <w:ind w:left="111" w:right="1225" w:firstLine="10"/>
        <w:jc w:val="both"/>
      </w:pPr>
      <w:r>
        <w:rPr>
          <w:spacing w:val="2"/>
          <w:w w:val="115"/>
        </w:rPr>
        <w:t>the</w:t>
      </w:r>
      <w:r>
        <w:rPr>
          <w:spacing w:val="67"/>
          <w:w w:val="115"/>
        </w:rPr>
        <w:t> </w:t>
      </w:r>
      <w:r>
        <w:rPr>
          <w:w w:val="115"/>
        </w:rPr>
        <w:t>same was </w:t>
      </w:r>
      <w:r>
        <w:rPr>
          <w:spacing w:val="3"/>
          <w:w w:val="115"/>
        </w:rPr>
        <w:t>stricken </w:t>
      </w:r>
      <w:r>
        <w:rPr>
          <w:w w:val="115"/>
        </w:rPr>
        <w:t>off and sold </w:t>
      </w:r>
      <w:r>
        <w:rPr>
          <w:spacing w:val="3"/>
          <w:w w:val="115"/>
        </w:rPr>
        <w:t>to </w:t>
      </w:r>
      <w:r>
        <w:rPr>
          <w:spacing w:val="2"/>
          <w:w w:val="115"/>
        </w:rPr>
        <w:t>the </w:t>
      </w:r>
      <w:r>
        <w:rPr>
          <w:spacing w:val="3"/>
          <w:w w:val="115"/>
        </w:rPr>
        <w:t>said </w:t>
      </w:r>
      <w:r>
        <w:rPr>
          <w:spacing w:val="4"/>
          <w:w w:val="115"/>
        </w:rPr>
        <w:t>BOSURI </w:t>
      </w:r>
      <w:r>
        <w:rPr>
          <w:spacing w:val="3"/>
          <w:w w:val="115"/>
        </w:rPr>
        <w:t>MOHAMED, </w:t>
      </w:r>
      <w:r>
        <w:rPr>
          <w:w w:val="115"/>
        </w:rPr>
        <w:t>AND KHAMAR MOHAMED at said price and for said </w:t>
      </w:r>
      <w:r>
        <w:rPr>
          <w:spacing w:val="2"/>
          <w:w w:val="115"/>
        </w:rPr>
        <w:t>sum, </w:t>
      </w:r>
      <w:r>
        <w:rPr>
          <w:w w:val="115"/>
        </w:rPr>
        <w:t>which is sufficient </w:t>
      </w:r>
      <w:r>
        <w:rPr>
          <w:spacing w:val="3"/>
          <w:w w:val="115"/>
        </w:rPr>
        <w:t>to </w:t>
      </w:r>
      <w:r>
        <w:rPr>
          <w:w w:val="115"/>
        </w:rPr>
        <w:t>satisfy the full amount of the general taxes, interest, penalties, attorney's fees and costs then due amounting </w:t>
      </w:r>
      <w:r>
        <w:rPr>
          <w:spacing w:val="-3"/>
          <w:w w:val="115"/>
        </w:rPr>
        <w:t>to</w:t>
      </w:r>
    </w:p>
    <w:p>
      <w:pPr>
        <w:pStyle w:val="BodyText"/>
        <w:spacing w:before="8"/>
        <w:ind w:left="478"/>
      </w:pPr>
      <w:r>
        <w:rPr>
          <w:w w:val="110"/>
        </w:rPr>
        <w:t>TWO THOUSAND TWO HUNDRED THIRTEEN AND 84 / 100 ($2,213.84)</w:t>
      </w:r>
    </w:p>
    <w:p>
      <w:pPr>
        <w:pStyle w:val="BodyText"/>
        <w:spacing w:before="6"/>
        <w:rPr>
          <w:sz w:val="21"/>
        </w:rPr>
      </w:pPr>
    </w:p>
    <w:p>
      <w:pPr>
        <w:pStyle w:val="BodyText"/>
        <w:ind w:left="111"/>
        <w:jc w:val="both"/>
      </w:pPr>
      <w:r>
        <w:rPr>
          <w:w w:val="115"/>
        </w:rPr>
        <w:t>leaving in the hands of the Court Administrator an excess of</w:t>
      </w:r>
    </w:p>
    <w:p>
      <w:pPr>
        <w:pStyle w:val="BodyText"/>
        <w:spacing w:before="9"/>
        <w:rPr>
          <w:sz w:val="21"/>
        </w:rPr>
      </w:pPr>
    </w:p>
    <w:p>
      <w:pPr>
        <w:pStyle w:val="BodyText"/>
        <w:ind w:left="542"/>
      </w:pPr>
      <w:r>
        <w:rPr>
          <w:w w:val="110"/>
        </w:rPr>
        <w:t>SIX THOUSAND SEVEN HUNDRED EIGHTY-SIX AND 16 / 100 ($6,786.16).</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7"/>
        </w:rPr>
      </w:pPr>
    </w:p>
    <w:p>
      <w:pPr>
        <w:pStyle w:val="Heading1"/>
        <w:ind w:left="0" w:right="1327"/>
      </w:pPr>
      <w:r>
        <w:rPr>
          <w:w w:val="76"/>
        </w:rPr>
        <w:t>6</w:t>
      </w:r>
    </w:p>
    <w:p>
      <w:pPr>
        <w:spacing w:after="0"/>
        <w:sectPr>
          <w:headerReference w:type="default" r:id="rId18"/>
          <w:footerReference w:type="default" r:id="rId19"/>
          <w:pgSz w:w="12240" w:h="15840"/>
          <w:pgMar w:header="1405" w:footer="0" w:top="2140" w:bottom="60" w:left="1320" w:right="360"/>
        </w:sectPr>
      </w:pPr>
    </w:p>
    <w:p>
      <w:pPr>
        <w:pStyle w:val="BodyText"/>
      </w:pPr>
    </w:p>
    <w:p>
      <w:pPr>
        <w:pStyle w:val="BodyText"/>
        <w:spacing w:line="350" w:lineRule="atLeast" w:before="121"/>
        <w:ind w:left="3390" w:right="4301"/>
        <w:jc w:val="center"/>
      </w:pPr>
      <w:r>
        <w:rPr/>
        <w:t>LEGAL DESCRIPTION: POCONO MANOR</w:t>
      </w:r>
    </w:p>
    <w:p>
      <w:pPr>
        <w:pStyle w:val="BodyText"/>
        <w:spacing w:before="8"/>
        <w:ind w:left="3390" w:right="4271"/>
        <w:jc w:val="center"/>
      </w:pPr>
      <w:r>
        <w:rPr>
          <w:w w:val="110"/>
        </w:rPr>
        <w:t>LOT 68</w:t>
      </w:r>
    </w:p>
    <w:p>
      <w:pPr>
        <w:pStyle w:val="BodyText"/>
        <w:spacing w:before="2"/>
        <w:rPr>
          <w:sz w:val="27"/>
        </w:rPr>
      </w:pPr>
    </w:p>
    <w:p>
      <w:pPr>
        <w:pStyle w:val="BodyText"/>
        <w:spacing w:before="1"/>
        <w:ind w:left="3390" w:right="4320"/>
        <w:jc w:val="center"/>
      </w:pPr>
      <w:r>
        <w:rPr>
          <w:w w:val="120"/>
        </w:rPr>
        <w:t>13-730-08-13-00-0-00-000</w:t>
      </w:r>
    </w:p>
    <w:p>
      <w:pPr>
        <w:pStyle w:val="BodyText"/>
        <w:spacing w:before="9"/>
        <w:rPr>
          <w:sz w:val="31"/>
        </w:rPr>
      </w:pPr>
    </w:p>
    <w:p>
      <w:pPr>
        <w:pStyle w:val="BodyText"/>
        <w:tabs>
          <w:tab w:pos="6516" w:val="left" w:leader="none"/>
        </w:tabs>
        <w:spacing w:line="504" w:lineRule="auto" w:before="1"/>
        <w:ind w:left="138" w:right="1231" w:hanging="2"/>
        <w:jc w:val="center"/>
      </w:pPr>
      <w:r>
        <w:rPr>
          <w:w w:val="110"/>
        </w:rPr>
        <w:t>was offered for sale </w:t>
      </w:r>
      <w:r>
        <w:rPr>
          <w:spacing w:val="3"/>
          <w:w w:val="110"/>
        </w:rPr>
        <w:t>in </w:t>
      </w:r>
      <w:r>
        <w:rPr>
          <w:w w:val="110"/>
        </w:rPr>
        <w:t>accordance with </w:t>
      </w:r>
      <w:r>
        <w:rPr>
          <w:spacing w:val="2"/>
          <w:w w:val="110"/>
        </w:rPr>
        <w:t>and </w:t>
      </w:r>
      <w:r>
        <w:rPr>
          <w:w w:val="110"/>
        </w:rPr>
        <w:t>subject to the terms and conditions of  the judgment and JOSE </w:t>
      </w:r>
      <w:r>
        <w:rPr>
          <w:spacing w:val="3"/>
          <w:w w:val="110"/>
        </w:rPr>
        <w:t>J. </w:t>
      </w:r>
      <w:r>
        <w:rPr>
          <w:w w:val="110"/>
        </w:rPr>
        <w:t>VILLALOBOS,   306 </w:t>
      </w:r>
      <w:r>
        <w:rPr>
          <w:spacing w:val="13"/>
          <w:w w:val="110"/>
        </w:rPr>
        <w:t> </w:t>
      </w:r>
      <w:r>
        <w:rPr>
          <w:w w:val="110"/>
        </w:rPr>
        <w:t>BARAT</w:t>
      </w:r>
      <w:r>
        <w:rPr>
          <w:spacing w:val="21"/>
          <w:w w:val="110"/>
        </w:rPr>
        <w:t> </w:t>
      </w:r>
      <w:r>
        <w:rPr>
          <w:w w:val="110"/>
        </w:rPr>
        <w:t>AVENUE,</w:t>
        <w:tab/>
        <w:t>KANSAS CIT</w:t>
      </w:r>
      <w:r>
        <w:rPr>
          <w:rFonts w:ascii="BookAntiqua-BoldItalic"/>
          <w:b/>
          <w:i/>
          <w:w w:val="110"/>
        </w:rPr>
        <w:t>Y</w:t>
      </w:r>
      <w:r>
        <w:rPr>
          <w:w w:val="110"/>
        </w:rPr>
        <w:t>,   </w:t>
      </w:r>
      <w:r>
        <w:rPr>
          <w:spacing w:val="-3"/>
          <w:w w:val="110"/>
        </w:rPr>
        <w:t>MO</w:t>
      </w:r>
      <w:r>
        <w:rPr>
          <w:spacing w:val="29"/>
          <w:w w:val="110"/>
        </w:rPr>
        <w:t> </w:t>
      </w:r>
      <w:r>
        <w:rPr>
          <w:spacing w:val="4"/>
          <w:w w:val="110"/>
        </w:rPr>
        <w:t>64123,</w:t>
      </w:r>
    </w:p>
    <w:p>
      <w:pPr>
        <w:pStyle w:val="BodyText"/>
        <w:spacing w:line="199" w:lineRule="exact"/>
        <w:ind w:left="126"/>
      </w:pPr>
      <w:r>
        <w:rPr>
          <w:w w:val="115"/>
        </w:rPr>
        <w:t>being the highest and best bidder for said parcel of real estate, at and for the price and</w:t>
      </w:r>
    </w:p>
    <w:p>
      <w:pPr>
        <w:pStyle w:val="BodyText"/>
        <w:spacing w:before="5"/>
        <w:rPr>
          <w:sz w:val="21"/>
        </w:rPr>
      </w:pPr>
    </w:p>
    <w:p>
      <w:pPr>
        <w:pStyle w:val="BodyText"/>
        <w:ind w:left="128"/>
      </w:pPr>
      <w:r>
        <w:rPr>
          <w:w w:val="115"/>
        </w:rPr>
        <w:t>the sum of</w:t>
      </w:r>
    </w:p>
    <w:p>
      <w:pPr>
        <w:pStyle w:val="BodyText"/>
        <w:spacing w:before="2"/>
        <w:rPr>
          <w:sz w:val="11"/>
        </w:rPr>
      </w:pPr>
    </w:p>
    <w:p>
      <w:pPr>
        <w:pStyle w:val="BodyText"/>
        <w:spacing w:before="123"/>
        <w:ind w:left="2493"/>
      </w:pPr>
      <w:r>
        <w:rPr>
          <w:spacing w:val="2"/>
          <w:w w:val="103"/>
        </w:rPr>
        <w:t>FIV</w:t>
      </w:r>
      <w:r>
        <w:rPr>
          <w:w w:val="103"/>
        </w:rPr>
        <w:t>E</w:t>
      </w:r>
      <w:r>
        <w:rPr>
          <w:spacing w:val="13"/>
        </w:rPr>
        <w:t> </w:t>
      </w:r>
      <w:r>
        <w:rPr>
          <w:w w:val="103"/>
        </w:rPr>
        <w:t>THOUSAND</w:t>
      </w:r>
      <w:r>
        <w:rPr>
          <w:spacing w:val="10"/>
        </w:rPr>
        <w:t> </w:t>
      </w:r>
      <w:r>
        <w:rPr>
          <w:w w:val="104"/>
        </w:rPr>
        <w:t>AND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w w:val="120"/>
        </w:rPr>
        <w:t>($5,000.00)</w:t>
      </w:r>
    </w:p>
    <w:p>
      <w:pPr>
        <w:pStyle w:val="BodyText"/>
        <w:spacing w:before="6"/>
        <w:rPr>
          <w:sz w:val="21"/>
        </w:rPr>
      </w:pPr>
    </w:p>
    <w:p>
      <w:pPr>
        <w:pStyle w:val="BodyText"/>
        <w:spacing w:line="499" w:lineRule="auto"/>
        <w:ind w:left="124" w:right="1242" w:firstLine="1"/>
        <w:jc w:val="both"/>
      </w:pPr>
      <w:r>
        <w:rPr>
          <w:w w:val="115"/>
        </w:rPr>
        <w:t>the same was stricken off and sold to the said JOSE J. VILLALOBOS, at said price and for said sum, which is sufficient to satisfy the full amount of the general taxes, interest, penalties, attorney's fees and costs then due amounting to</w:t>
      </w:r>
    </w:p>
    <w:p>
      <w:pPr>
        <w:pStyle w:val="BodyText"/>
        <w:spacing w:before="5"/>
        <w:ind w:left="484"/>
      </w:pPr>
      <w:r>
        <w:rPr>
          <w:w w:val="110"/>
        </w:rPr>
        <w:t>TWO THOUSAND TWO HUNDRED THIRT</w:t>
      </w:r>
      <w:r>
        <w:rPr>
          <w:rFonts w:ascii="BookAntiqua-BoldItalic"/>
          <w:b/>
          <w:i/>
          <w:w w:val="110"/>
        </w:rPr>
        <w:t>Y</w:t>
      </w:r>
      <w:r>
        <w:rPr>
          <w:w w:val="110"/>
        </w:rPr>
        <w:t>-THREE AND 12 / 100 ($2,233.12)</w:t>
      </w:r>
    </w:p>
    <w:p>
      <w:pPr>
        <w:pStyle w:val="BodyText"/>
        <w:spacing w:before="233"/>
        <w:ind w:left="112"/>
        <w:jc w:val="both"/>
      </w:pPr>
      <w:r>
        <w:rPr>
          <w:w w:val="115"/>
        </w:rPr>
        <w:t>leaving in the hands of the Court Administrator an excess of</w:t>
      </w:r>
    </w:p>
    <w:p>
      <w:pPr>
        <w:pStyle w:val="BodyText"/>
        <w:spacing w:before="10"/>
        <w:rPr>
          <w:sz w:val="21"/>
        </w:rPr>
      </w:pPr>
    </w:p>
    <w:p>
      <w:pPr>
        <w:pStyle w:val="BodyText"/>
        <w:ind w:left="546"/>
      </w:pPr>
      <w:r>
        <w:rPr>
          <w:w w:val="110"/>
        </w:rPr>
        <w:t>TWO THOUSAND SEVEN HUNDRED SIXT</w:t>
      </w:r>
      <w:r>
        <w:rPr>
          <w:rFonts w:ascii="BookAntiqua-BoldItalic"/>
          <w:b/>
          <w:i/>
          <w:w w:val="110"/>
        </w:rPr>
        <w:t>Y</w:t>
      </w:r>
      <w:r>
        <w:rPr>
          <w:w w:val="110"/>
        </w:rPr>
        <w:t>-SIX AND 88 / 100 ($2,766.88).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7"/>
        </w:rPr>
      </w:pPr>
    </w:p>
    <w:p>
      <w:pPr>
        <w:pStyle w:val="Heading3"/>
        <w:spacing w:before="1"/>
        <w:ind w:left="0" w:right="1337"/>
        <w:jc w:val="center"/>
        <w:rPr>
          <w:rFonts w:ascii="Arial"/>
        </w:rPr>
      </w:pPr>
      <w:r>
        <w:rPr>
          <w:rFonts w:ascii="Arial"/>
          <w:w w:val="82"/>
        </w:rPr>
        <w:t>7</w:t>
      </w:r>
    </w:p>
    <w:p>
      <w:pPr>
        <w:spacing w:after="0"/>
        <w:jc w:val="center"/>
        <w:rPr>
          <w:rFonts w:ascii="Arial"/>
        </w:rPr>
        <w:sectPr>
          <w:headerReference w:type="default" r:id="rId20"/>
          <w:pgSz w:w="12240" w:h="15840"/>
          <w:pgMar w:header="1431" w:footer="0" w:top="2180" w:bottom="40" w:left="1300" w:right="360"/>
          <w:pgNumType w:start="1041"/>
        </w:sectPr>
      </w:pPr>
    </w:p>
    <w:p>
      <w:pPr>
        <w:pStyle w:val="BodyText"/>
        <w:spacing w:before="2"/>
        <w:rPr>
          <w:sz w:val="28"/>
        </w:rPr>
      </w:pPr>
    </w:p>
    <w:p>
      <w:pPr>
        <w:pStyle w:val="BodyText"/>
        <w:spacing w:line="358" w:lineRule="exact" w:before="24"/>
        <w:ind w:left="3362" w:right="3184"/>
        <w:jc w:val="center"/>
      </w:pPr>
      <w:r>
        <w:rPr/>
        <w:t>LEGAL DESCRIPTION: FOREST PARK</w:t>
      </w:r>
    </w:p>
    <w:p>
      <w:pPr>
        <w:pStyle w:val="BodyText"/>
        <w:spacing w:line="208" w:lineRule="exact"/>
        <w:ind w:left="3368" w:right="3170"/>
        <w:jc w:val="center"/>
      </w:pPr>
      <w:r>
        <w:rPr>
          <w:w w:val="110"/>
        </w:rPr>
        <w:t>LOT 48</w:t>
      </w:r>
    </w:p>
    <w:p>
      <w:pPr>
        <w:pStyle w:val="BodyText"/>
        <w:spacing w:before="3"/>
        <w:rPr>
          <w:sz w:val="27"/>
        </w:rPr>
      </w:pPr>
    </w:p>
    <w:p>
      <w:pPr>
        <w:pStyle w:val="BodyText"/>
        <w:ind w:left="3349" w:right="3184"/>
        <w:jc w:val="center"/>
      </w:pPr>
      <w:r>
        <w:rPr>
          <w:w w:val="120"/>
        </w:rPr>
        <w:t>13-730-12-28-00-0-00-000</w:t>
      </w:r>
    </w:p>
    <w:p>
      <w:pPr>
        <w:pStyle w:val="BodyText"/>
        <w:spacing w:before="1"/>
        <w:rPr>
          <w:sz w:val="32"/>
        </w:rPr>
      </w:pPr>
    </w:p>
    <w:p>
      <w:pPr>
        <w:pStyle w:val="BodyText"/>
        <w:spacing w:line="499" w:lineRule="auto"/>
        <w:ind w:left="104" w:right="116" w:firstLine="8"/>
        <w:jc w:val="both"/>
      </w:pPr>
      <w:r>
        <w:rPr>
          <w:w w:val="110"/>
        </w:rPr>
        <w:t>was offered for sale in accordance with and subject to the terms and conditions of the judgment and ANTONIO CHAGOYA,   12862 WEST 88TH CIRCLE, APT 13,   LENEXA,    KS</w:t>
      </w:r>
    </w:p>
    <w:p>
      <w:pPr>
        <w:pStyle w:val="BodyText"/>
        <w:spacing w:line="499" w:lineRule="auto" w:before="8"/>
        <w:ind w:left="104" w:right="118" w:firstLine="6"/>
        <w:jc w:val="both"/>
      </w:pPr>
      <w:r>
        <w:rPr>
          <w:w w:val="115"/>
        </w:rPr>
        <w:t>66215, being the highest and best bidder for said parcel of real estate, at and f</w:t>
      </w:r>
      <w:r>
        <w:rPr>
          <w:b/>
          <w:w w:val="115"/>
        </w:rPr>
        <w:t>o</w:t>
      </w:r>
      <w:r>
        <w:rPr>
          <w:w w:val="115"/>
        </w:rPr>
        <w:t>r the price and the sum of</w:t>
      </w:r>
    </w:p>
    <w:p>
      <w:pPr>
        <w:pStyle w:val="BodyText"/>
        <w:spacing w:before="7"/>
        <w:ind w:left="427" w:right="432"/>
        <w:jc w:val="center"/>
      </w:pPr>
      <w:r>
        <w:rPr>
          <w:spacing w:val="-4"/>
          <w:w w:val="102"/>
        </w:rPr>
        <w:t>TW</w:t>
      </w:r>
      <w:r>
        <w:rPr>
          <w:w w:val="102"/>
        </w:rPr>
        <w:t>O</w:t>
      </w:r>
      <w:r>
        <w:rPr>
          <w:spacing w:val="16"/>
        </w:rPr>
        <w:t> </w:t>
      </w:r>
      <w:r>
        <w:rPr>
          <w:w w:val="103"/>
        </w:rPr>
        <w:t>THOUSAND</w:t>
      </w:r>
      <w:r>
        <w:rPr>
          <w:spacing w:val="13"/>
        </w:rPr>
        <w:t> </w:t>
      </w:r>
      <w:r>
        <w:rPr>
          <w:w w:val="99"/>
        </w:rPr>
        <w:t>SEVEN</w:t>
      </w:r>
      <w:r>
        <w:rPr>
          <w:spacing w:val="10"/>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($2,700.00)</w:t>
      </w:r>
    </w:p>
    <w:p>
      <w:pPr>
        <w:pStyle w:val="BodyText"/>
        <w:spacing w:before="7"/>
        <w:rPr>
          <w:sz w:val="21"/>
        </w:rPr>
      </w:pPr>
    </w:p>
    <w:p>
      <w:pPr>
        <w:pStyle w:val="BodyText"/>
        <w:spacing w:line="499" w:lineRule="auto"/>
        <w:ind w:left="103" w:right="123" w:firstLine="1"/>
        <w:jc w:val="both"/>
      </w:pPr>
      <w:r>
        <w:rPr>
          <w:w w:val="115"/>
        </w:rPr>
        <w:t>the same was stricken off and sold to the said ANTONIO CHAGOYA, at said price and for said sum, which is sufficient to satisfy the full amount of the general taxes, interest, penalties, attorney's fees and costs then due amounting to</w:t>
      </w:r>
    </w:p>
    <w:p>
      <w:pPr>
        <w:pStyle w:val="BodyText"/>
        <w:spacing w:before="5"/>
        <w:ind w:left="463"/>
      </w:pPr>
      <w:r>
        <w:rPr>
          <w:w w:val="110"/>
        </w:rPr>
        <w:t>TWO THOUSAND FIVE HUNDRED SIXTY-TWO AND 86 / 100 ($2,562.86)</w:t>
      </w:r>
    </w:p>
    <w:p>
      <w:pPr>
        <w:pStyle w:val="BodyText"/>
        <w:spacing w:before="10"/>
        <w:rPr>
          <w:sz w:val="21"/>
        </w:rPr>
      </w:pPr>
    </w:p>
    <w:p>
      <w:pPr>
        <w:pStyle w:val="BodyText"/>
        <w:spacing w:line="499" w:lineRule="auto"/>
        <w:ind w:left="527" w:right="3170" w:hanging="426"/>
      </w:pPr>
      <w:r>
        <w:rPr>
          <w:w w:val="115"/>
        </w:rPr>
        <w:t>leaving in the hands of the Court Administrator an excess of ONE</w:t>
      </w:r>
      <w:r>
        <w:rPr>
          <w:spacing w:val="-42"/>
          <w:w w:val="115"/>
        </w:rPr>
        <w:t> </w:t>
      </w:r>
      <w:r>
        <w:rPr>
          <w:w w:val="115"/>
        </w:rPr>
        <w:t>HUNDRED</w:t>
      </w:r>
      <w:r>
        <w:rPr>
          <w:spacing w:val="-40"/>
          <w:w w:val="115"/>
        </w:rPr>
        <w:t> </w:t>
      </w:r>
      <w:r>
        <w:rPr>
          <w:w w:val="115"/>
        </w:rPr>
        <w:t>THIRTY-SEVEN</w:t>
      </w:r>
      <w:r>
        <w:rPr>
          <w:spacing w:val="-42"/>
          <w:w w:val="115"/>
        </w:rPr>
        <w:t> </w:t>
      </w:r>
      <w:r>
        <w:rPr>
          <w:w w:val="115"/>
        </w:rPr>
        <w:t>AND</w:t>
      </w:r>
      <w:r>
        <w:rPr>
          <w:spacing w:val="-41"/>
          <w:w w:val="115"/>
        </w:rPr>
        <w:t> </w:t>
      </w:r>
      <w:r>
        <w:rPr>
          <w:w w:val="115"/>
        </w:rPr>
        <w:t>14</w:t>
      </w:r>
      <w:r>
        <w:rPr>
          <w:spacing w:val="-54"/>
          <w:w w:val="115"/>
        </w:rPr>
        <w:t> </w:t>
      </w:r>
      <w:r>
        <w:rPr>
          <w:w w:val="115"/>
        </w:rPr>
        <w:t>/</w:t>
      </w:r>
      <w:r>
        <w:rPr>
          <w:spacing w:val="-42"/>
          <w:w w:val="115"/>
        </w:rPr>
        <w:t> </w:t>
      </w:r>
      <w:r>
        <w:rPr>
          <w:w w:val="115"/>
        </w:rPr>
        <w:t>100</w:t>
      </w:r>
      <w:r>
        <w:rPr>
          <w:spacing w:val="-37"/>
          <w:w w:val="115"/>
        </w:rPr>
        <w:t> </w:t>
      </w:r>
      <w:r>
        <w:rPr>
          <w:w w:val="115"/>
        </w:rPr>
        <w:t>($137.14).</w:t>
      </w:r>
    </w:p>
    <w:p>
      <w:pPr>
        <w:spacing w:after="0" w:line="499" w:lineRule="auto"/>
        <w:sectPr>
          <w:footerReference w:type="default" r:id="rId21"/>
          <w:pgSz w:w="12240" w:h="15840"/>
          <w:pgMar w:footer="1471" w:header="1431" w:top="2160" w:bottom="1660" w:left="1340" w:right="1460"/>
        </w:sectPr>
      </w:pPr>
    </w:p>
    <w:p>
      <w:pPr>
        <w:pStyle w:val="BodyText"/>
      </w:pPr>
    </w:p>
    <w:p>
      <w:pPr>
        <w:pStyle w:val="BodyText"/>
        <w:spacing w:line="360" w:lineRule="atLeast" w:before="112"/>
        <w:ind w:left="3368" w:right="3158"/>
        <w:jc w:val="center"/>
      </w:pPr>
      <w:r>
        <w:rPr/>
        <w:t>LE</w:t>
      </w:r>
      <w:r>
        <w:rPr>
          <w:rFonts w:ascii="Arial-BoldItalicMT"/>
          <w:b/>
          <w:i/>
        </w:rPr>
        <w:t>G</w:t>
      </w:r>
      <w:r>
        <w:rPr/>
        <w:t>AL DESCRIPTION: OVERLAND</w:t>
      </w:r>
    </w:p>
    <w:p>
      <w:pPr>
        <w:pStyle w:val="BodyText"/>
        <w:spacing w:before="9"/>
        <w:ind w:left="3368" w:right="3146"/>
        <w:jc w:val="center"/>
      </w:pPr>
      <w:r>
        <w:rPr>
          <w:w w:val="110"/>
        </w:rPr>
        <w:t>LOT 22</w:t>
      </w:r>
    </w:p>
    <w:p>
      <w:pPr>
        <w:pStyle w:val="BodyText"/>
        <w:spacing w:before="2"/>
        <w:rPr>
          <w:sz w:val="27"/>
        </w:rPr>
      </w:pPr>
    </w:p>
    <w:p>
      <w:pPr>
        <w:pStyle w:val="BodyText"/>
        <w:ind w:left="3368" w:right="3180"/>
        <w:jc w:val="center"/>
      </w:pPr>
      <w:r>
        <w:rPr>
          <w:w w:val="120"/>
        </w:rPr>
        <w:t>13-730-13-17-00-0-00-000</w:t>
      </w:r>
    </w:p>
    <w:p>
      <w:pPr>
        <w:pStyle w:val="BodyText"/>
        <w:spacing w:before="4"/>
        <w:rPr>
          <w:sz w:val="32"/>
        </w:rPr>
      </w:pPr>
    </w:p>
    <w:p>
      <w:pPr>
        <w:pStyle w:val="BodyText"/>
        <w:spacing w:line="496" w:lineRule="auto"/>
        <w:ind w:left="113" w:right="105" w:firstLine="8"/>
      </w:pPr>
      <w:r>
        <w:rPr>
          <w:w w:val="110"/>
        </w:rPr>
        <w:t>was offered for sale in accordance with and subject to the terms and conditions of the judgment and EU</w:t>
      </w:r>
      <w:r>
        <w:rPr>
          <w:rFonts w:ascii="Arial-BoldItalicMT"/>
          <w:b/>
          <w:i/>
          <w:w w:val="110"/>
        </w:rPr>
        <w:t>G</w:t>
      </w:r>
      <w:r>
        <w:rPr>
          <w:w w:val="110"/>
        </w:rPr>
        <w:t>ENIO ASTUDILLO,  329 NORTH HARDESTY,  KANSAS CITY, MO 64123,</w:t>
      </w:r>
    </w:p>
    <w:p>
      <w:pPr>
        <w:pStyle w:val="BodyText"/>
        <w:spacing w:line="499" w:lineRule="auto" w:before="12"/>
        <w:ind w:left="114" w:right="211"/>
      </w:pPr>
      <w:r>
        <w:rPr>
          <w:w w:val="115"/>
        </w:rPr>
        <w:t>being the highest and best bidder for said parcel of real estate, at and for the price </w:t>
      </w:r>
      <w:r>
        <w:rPr>
          <w:spacing w:val="2"/>
          <w:w w:val="115"/>
        </w:rPr>
        <w:t>and</w:t>
      </w:r>
      <w:r>
        <w:rPr>
          <w:spacing w:val="67"/>
          <w:w w:val="115"/>
        </w:rPr>
        <w:t> </w:t>
      </w:r>
      <w:r>
        <w:rPr>
          <w:w w:val="115"/>
        </w:rPr>
        <w:t>the sum</w:t>
      </w:r>
      <w:r>
        <w:rPr>
          <w:spacing w:val="7"/>
          <w:w w:val="115"/>
        </w:rPr>
        <w:t> </w:t>
      </w:r>
      <w:r>
        <w:rPr>
          <w:w w:val="115"/>
        </w:rPr>
        <w:t>of</w:t>
      </w:r>
    </w:p>
    <w:p>
      <w:pPr>
        <w:pStyle w:val="BodyText"/>
        <w:spacing w:before="7"/>
        <w:ind w:left="2233"/>
      </w:pPr>
      <w:r>
        <w:rPr>
          <w:w w:val="115"/>
        </w:rPr>
        <w:t>TWELVE THOUSAND AND XX</w:t>
      </w:r>
      <w:r>
        <w:rPr>
          <w:spacing w:val="-57"/>
          <w:w w:val="115"/>
        </w:rPr>
        <w:t> </w:t>
      </w:r>
      <w:r>
        <w:rPr>
          <w:rFonts w:ascii="Arial-BoldItalicMT"/>
          <w:b/>
          <w:i/>
          <w:w w:val="190"/>
        </w:rPr>
        <w:t>/</w:t>
      </w:r>
      <w:r>
        <w:rPr>
          <w:rFonts w:ascii="Arial-BoldItalicMT"/>
          <w:b/>
          <w:i/>
          <w:spacing w:val="-83"/>
          <w:w w:val="190"/>
        </w:rPr>
        <w:t> </w:t>
      </w:r>
      <w:r>
        <w:rPr>
          <w:w w:val="115"/>
        </w:rPr>
        <w:t>100 ($12,000.00)</w:t>
      </w:r>
    </w:p>
    <w:p>
      <w:pPr>
        <w:pStyle w:val="BodyText"/>
        <w:spacing w:before="7"/>
        <w:rPr>
          <w:sz w:val="21"/>
        </w:rPr>
      </w:pPr>
    </w:p>
    <w:p>
      <w:pPr>
        <w:pStyle w:val="BodyText"/>
        <w:spacing w:line="499" w:lineRule="auto"/>
        <w:ind w:left="107" w:right="114" w:firstLine="1"/>
        <w:jc w:val="both"/>
      </w:pPr>
      <w:r>
        <w:rPr>
          <w:w w:val="115"/>
        </w:rPr>
        <w:t>the</w:t>
      </w:r>
      <w:r>
        <w:rPr>
          <w:spacing w:val="39"/>
          <w:w w:val="115"/>
        </w:rPr>
        <w:t> </w:t>
      </w:r>
      <w:r>
        <w:rPr>
          <w:w w:val="115"/>
        </w:rPr>
        <w:t>same</w:t>
      </w:r>
      <w:r>
        <w:rPr>
          <w:spacing w:val="-12"/>
          <w:w w:val="115"/>
        </w:rPr>
        <w:t> </w:t>
      </w:r>
      <w:r>
        <w:rPr>
          <w:w w:val="115"/>
        </w:rPr>
        <w:t>was</w:t>
      </w:r>
      <w:r>
        <w:rPr>
          <w:spacing w:val="-14"/>
          <w:w w:val="115"/>
        </w:rPr>
        <w:t> </w:t>
      </w:r>
      <w:r>
        <w:rPr>
          <w:w w:val="115"/>
        </w:rPr>
        <w:t>stricken</w:t>
      </w:r>
      <w:r>
        <w:rPr>
          <w:spacing w:val="-13"/>
          <w:w w:val="115"/>
        </w:rPr>
        <w:t> </w:t>
      </w:r>
      <w:r>
        <w:rPr>
          <w:w w:val="115"/>
        </w:rPr>
        <w:t>off</w:t>
      </w:r>
      <w:r>
        <w:rPr>
          <w:spacing w:val="-10"/>
          <w:w w:val="115"/>
        </w:rPr>
        <w:t> </w:t>
      </w:r>
      <w:r>
        <w:rPr>
          <w:w w:val="115"/>
        </w:rPr>
        <w:t>and</w:t>
      </w:r>
      <w:r>
        <w:rPr>
          <w:spacing w:val="-12"/>
          <w:w w:val="115"/>
        </w:rPr>
        <w:t> </w:t>
      </w:r>
      <w:r>
        <w:rPr>
          <w:w w:val="115"/>
        </w:rPr>
        <w:t>sold</w:t>
      </w:r>
      <w:r>
        <w:rPr>
          <w:spacing w:val="-10"/>
          <w:w w:val="115"/>
        </w:rPr>
        <w:t> </w:t>
      </w:r>
      <w:r>
        <w:rPr>
          <w:w w:val="115"/>
        </w:rPr>
        <w:t>to</w:t>
      </w:r>
      <w:r>
        <w:rPr>
          <w:spacing w:val="-10"/>
          <w:w w:val="115"/>
        </w:rPr>
        <w:t> </w:t>
      </w:r>
      <w:r>
        <w:rPr>
          <w:spacing w:val="-3"/>
          <w:w w:val="115"/>
        </w:rPr>
        <w:t>the</w:t>
      </w:r>
      <w:r>
        <w:rPr>
          <w:spacing w:val="-12"/>
          <w:w w:val="115"/>
        </w:rPr>
        <w:t> </w:t>
      </w:r>
      <w:r>
        <w:rPr>
          <w:w w:val="115"/>
        </w:rPr>
        <w:t>said</w:t>
      </w:r>
      <w:r>
        <w:rPr>
          <w:spacing w:val="-11"/>
          <w:w w:val="115"/>
        </w:rPr>
        <w:t> </w:t>
      </w:r>
      <w:r>
        <w:rPr>
          <w:w w:val="115"/>
        </w:rPr>
        <w:t>EU</w:t>
      </w:r>
      <w:r>
        <w:rPr>
          <w:rFonts w:ascii="Arial-BoldItalicMT"/>
          <w:b/>
          <w:i/>
          <w:w w:val="115"/>
        </w:rPr>
        <w:t>G</w:t>
      </w:r>
      <w:r>
        <w:rPr>
          <w:w w:val="115"/>
        </w:rPr>
        <w:t>ENIO</w:t>
      </w:r>
      <w:r>
        <w:rPr>
          <w:spacing w:val="-10"/>
          <w:w w:val="115"/>
        </w:rPr>
        <w:t> </w:t>
      </w:r>
      <w:r>
        <w:rPr>
          <w:w w:val="115"/>
        </w:rPr>
        <w:t>ASTUDILLO,</w:t>
      </w:r>
      <w:r>
        <w:rPr>
          <w:spacing w:val="41"/>
          <w:w w:val="115"/>
        </w:rPr>
        <w:t> </w:t>
      </w:r>
      <w:r>
        <w:rPr>
          <w:w w:val="115"/>
        </w:rPr>
        <w:t>at</w:t>
      </w:r>
      <w:r>
        <w:rPr>
          <w:spacing w:val="-10"/>
          <w:w w:val="115"/>
        </w:rPr>
        <w:t> </w:t>
      </w:r>
      <w:r>
        <w:rPr>
          <w:w w:val="115"/>
        </w:rPr>
        <w:t>said</w:t>
      </w:r>
      <w:r>
        <w:rPr>
          <w:spacing w:val="-7"/>
          <w:w w:val="115"/>
        </w:rPr>
        <w:t> </w:t>
      </w:r>
      <w:r>
        <w:rPr>
          <w:w w:val="115"/>
        </w:rPr>
        <w:t>price</w:t>
      </w:r>
      <w:r>
        <w:rPr>
          <w:spacing w:val="-15"/>
          <w:w w:val="115"/>
        </w:rPr>
        <w:t> </w:t>
      </w:r>
      <w:r>
        <w:rPr>
          <w:w w:val="115"/>
        </w:rPr>
        <w:t>and</w:t>
      </w:r>
      <w:r>
        <w:rPr>
          <w:spacing w:val="-15"/>
          <w:w w:val="115"/>
        </w:rPr>
        <w:t> </w:t>
      </w:r>
      <w:r>
        <w:rPr>
          <w:spacing w:val="-2"/>
          <w:w w:val="115"/>
        </w:rPr>
        <w:t>for </w:t>
      </w:r>
      <w:r>
        <w:rPr>
          <w:w w:val="115"/>
        </w:rPr>
        <w:t>said </w:t>
      </w:r>
      <w:r>
        <w:rPr>
          <w:spacing w:val="3"/>
          <w:w w:val="115"/>
        </w:rPr>
        <w:t>sum, </w:t>
      </w:r>
      <w:r>
        <w:rPr>
          <w:w w:val="115"/>
        </w:rPr>
        <w:t>which </w:t>
      </w:r>
      <w:r>
        <w:rPr>
          <w:spacing w:val="3"/>
          <w:w w:val="115"/>
        </w:rPr>
        <w:t>is </w:t>
      </w:r>
      <w:r>
        <w:rPr>
          <w:w w:val="115"/>
        </w:rPr>
        <w:t>sufficient </w:t>
      </w:r>
      <w:r>
        <w:rPr>
          <w:spacing w:val="2"/>
          <w:w w:val="115"/>
        </w:rPr>
        <w:t>to satisfy </w:t>
      </w:r>
      <w:r>
        <w:rPr>
          <w:w w:val="115"/>
        </w:rPr>
        <w:t>the full amount of the general </w:t>
      </w:r>
      <w:r>
        <w:rPr>
          <w:spacing w:val="2"/>
          <w:w w:val="115"/>
        </w:rPr>
        <w:t>taxes, </w:t>
      </w:r>
      <w:r>
        <w:rPr>
          <w:w w:val="115"/>
        </w:rPr>
        <w:t>interest, penalties, attorney's fees and costs then due amounting</w:t>
      </w:r>
      <w:r>
        <w:rPr>
          <w:spacing w:val="-19"/>
          <w:w w:val="115"/>
        </w:rPr>
        <w:t> </w:t>
      </w:r>
      <w:r>
        <w:rPr>
          <w:w w:val="115"/>
        </w:rPr>
        <w:t>to</w:t>
      </w:r>
    </w:p>
    <w:p>
      <w:pPr>
        <w:pStyle w:val="BodyText"/>
        <w:spacing w:before="4"/>
        <w:ind w:left="467"/>
      </w:pPr>
      <w:r>
        <w:rPr>
          <w:w w:val="110"/>
        </w:rPr>
        <w:t>THREE THOUSAND ONE HUNDRED NINE AND 58 </w:t>
      </w:r>
      <w:r>
        <w:rPr>
          <w:rFonts w:ascii="Arial-BoldItalicMT"/>
          <w:b/>
          <w:i/>
          <w:w w:val="210"/>
        </w:rPr>
        <w:t>/</w:t>
      </w:r>
      <w:r>
        <w:rPr>
          <w:rFonts w:ascii="Arial-BoldItalicMT"/>
          <w:b/>
          <w:i/>
          <w:spacing w:val="-69"/>
          <w:w w:val="210"/>
        </w:rPr>
        <w:t> </w:t>
      </w:r>
      <w:r>
        <w:rPr>
          <w:w w:val="110"/>
        </w:rPr>
        <w:t>100 ($3,109.58)</w:t>
      </w:r>
    </w:p>
    <w:p>
      <w:pPr>
        <w:pStyle w:val="BodyText"/>
        <w:spacing w:before="7"/>
        <w:rPr>
          <w:sz w:val="21"/>
        </w:rPr>
      </w:pPr>
    </w:p>
    <w:p>
      <w:pPr>
        <w:pStyle w:val="BodyText"/>
        <w:ind w:left="100"/>
        <w:jc w:val="both"/>
      </w:pPr>
      <w:r>
        <w:rPr>
          <w:w w:val="115"/>
        </w:rPr>
        <w:t>leaving in the hands of the Court Administrator an excess of</w:t>
      </w:r>
    </w:p>
    <w:p>
      <w:pPr>
        <w:pStyle w:val="BodyText"/>
        <w:spacing w:before="10"/>
        <w:rPr>
          <w:sz w:val="21"/>
        </w:rPr>
      </w:pPr>
    </w:p>
    <w:p>
      <w:pPr>
        <w:pStyle w:val="BodyText"/>
        <w:ind w:left="530"/>
      </w:pPr>
      <w:r>
        <w:rPr>
          <w:w w:val="110"/>
        </w:rPr>
        <w:t>EI</w:t>
      </w:r>
      <w:r>
        <w:rPr>
          <w:rFonts w:ascii="Arial-BoldItalicMT"/>
          <w:b/>
          <w:i/>
          <w:w w:val="110"/>
        </w:rPr>
        <w:t>G</w:t>
      </w:r>
      <w:r>
        <w:rPr>
          <w:w w:val="110"/>
        </w:rPr>
        <w:t>HT THOUSAND EI</w:t>
      </w:r>
      <w:r>
        <w:rPr>
          <w:rFonts w:ascii="Arial-BoldItalicMT"/>
          <w:b/>
          <w:i/>
          <w:w w:val="110"/>
        </w:rPr>
        <w:t>G</w:t>
      </w:r>
      <w:r>
        <w:rPr>
          <w:w w:val="110"/>
        </w:rPr>
        <w:t>HT HUNDRED NINETY AND 42 </w:t>
      </w:r>
      <w:r>
        <w:rPr>
          <w:rFonts w:ascii="Arial-BoldItalicMT"/>
          <w:b/>
          <w:i/>
          <w:w w:val="110"/>
        </w:rPr>
        <w:t>/ </w:t>
      </w:r>
      <w:r>
        <w:rPr>
          <w:w w:val="110"/>
        </w:rPr>
        <w:t>100 ($8,890.42).</w:t>
      </w:r>
    </w:p>
    <w:p>
      <w:pPr>
        <w:spacing w:after="0"/>
        <w:sectPr>
          <w:headerReference w:type="default" r:id="rId22"/>
          <w:footerReference w:type="default" r:id="rId23"/>
          <w:pgSz w:w="12240" w:h="15840"/>
          <w:pgMar w:header="1397" w:footer="1486" w:top="2140" w:bottom="1680" w:left="1360" w:right="1440"/>
        </w:sectPr>
      </w:pPr>
    </w:p>
    <w:p>
      <w:pPr>
        <w:pStyle w:val="BodyText"/>
      </w:pPr>
    </w:p>
    <w:p>
      <w:pPr>
        <w:pStyle w:val="BodyText"/>
        <w:spacing w:line="350" w:lineRule="atLeast" w:before="118"/>
        <w:ind w:left="3368" w:right="3171"/>
        <w:jc w:val="center"/>
      </w:pPr>
      <w:r>
        <w:rPr/>
        <w:t>LEGAL DESCRIPTION: OVERLAND</w:t>
      </w:r>
    </w:p>
    <w:p>
      <w:pPr>
        <w:pStyle w:val="BodyText"/>
        <w:spacing w:before="7"/>
        <w:ind w:left="3368" w:right="3151"/>
        <w:jc w:val="center"/>
      </w:pPr>
      <w:r>
        <w:rPr>
          <w:w w:val="110"/>
        </w:rPr>
        <w:t>LOT 41</w:t>
      </w:r>
    </w:p>
    <w:p>
      <w:pPr>
        <w:pStyle w:val="BodyText"/>
        <w:spacing w:before="3"/>
        <w:rPr>
          <w:sz w:val="27"/>
        </w:rPr>
      </w:pPr>
    </w:p>
    <w:p>
      <w:pPr>
        <w:pStyle w:val="BodyText"/>
        <w:spacing w:before="1"/>
        <w:ind w:left="3361" w:right="3184"/>
        <w:jc w:val="center"/>
      </w:pPr>
      <w:r>
        <w:rPr>
          <w:w w:val="120"/>
        </w:rPr>
        <w:t>13-730-14-20-00-0-00-000</w:t>
      </w:r>
    </w:p>
    <w:p>
      <w:pPr>
        <w:pStyle w:val="BodyText"/>
        <w:spacing w:before="3"/>
        <w:rPr>
          <w:sz w:val="32"/>
        </w:rPr>
      </w:pPr>
    </w:p>
    <w:p>
      <w:pPr>
        <w:pStyle w:val="BodyText"/>
        <w:tabs>
          <w:tab w:pos="3928" w:val="left" w:leader="none"/>
          <w:tab w:pos="6509" w:val="left" w:leader="none"/>
        </w:tabs>
        <w:spacing w:line="499" w:lineRule="auto"/>
        <w:ind w:left="118" w:right="108" w:hanging="7"/>
        <w:jc w:val="center"/>
      </w:pPr>
      <w:r>
        <w:rPr>
          <w:w w:val="110"/>
        </w:rPr>
        <w:t>was offered for sale in accordance with and subject to the terms and conditions of the judgment and</w:t>
      </w:r>
      <w:r>
        <w:rPr>
          <w:spacing w:val="38"/>
          <w:w w:val="110"/>
        </w:rPr>
        <w:t> </w:t>
      </w:r>
      <w:r>
        <w:rPr>
          <w:w w:val="110"/>
        </w:rPr>
        <w:t>BRANDON</w:t>
      </w:r>
      <w:r>
        <w:rPr>
          <w:spacing w:val="29"/>
          <w:w w:val="110"/>
        </w:rPr>
        <w:t> </w:t>
      </w:r>
      <w:r>
        <w:rPr>
          <w:w w:val="110"/>
        </w:rPr>
        <w:t>PICKETT,</w:t>
        <w:tab/>
        <w:t>3125</w:t>
      </w:r>
      <w:r>
        <w:rPr>
          <w:spacing w:val="-15"/>
          <w:w w:val="110"/>
        </w:rPr>
        <w:t> </w:t>
      </w:r>
      <w:r>
        <w:rPr>
          <w:w w:val="110"/>
        </w:rPr>
        <w:t>POPLAR</w:t>
      </w:r>
      <w:r>
        <w:rPr>
          <w:spacing w:val="-16"/>
          <w:w w:val="110"/>
        </w:rPr>
        <w:t> </w:t>
      </w:r>
      <w:r>
        <w:rPr>
          <w:w w:val="110"/>
        </w:rPr>
        <w:t>AVENUE,</w:t>
        <w:tab/>
        <w:t>KANSAS </w:t>
      </w:r>
      <w:r>
        <w:rPr>
          <w:spacing w:val="2"/>
          <w:w w:val="110"/>
        </w:rPr>
        <w:t>CIT</w:t>
      </w:r>
      <w:r>
        <w:rPr>
          <w:rFonts w:ascii="BookAntiqua-BoldItalic"/>
          <w:b/>
          <w:i/>
          <w:spacing w:val="2"/>
          <w:w w:val="110"/>
        </w:rPr>
        <w:t>Y</w:t>
      </w:r>
      <w:r>
        <w:rPr>
          <w:spacing w:val="2"/>
          <w:w w:val="110"/>
        </w:rPr>
        <w:t>,  </w:t>
      </w:r>
      <w:r>
        <w:rPr>
          <w:w w:val="110"/>
        </w:rPr>
        <w:t>MO </w:t>
      </w:r>
      <w:r>
        <w:rPr>
          <w:spacing w:val="3"/>
          <w:w w:val="110"/>
        </w:rPr>
        <w:t> </w:t>
      </w:r>
      <w:r>
        <w:rPr>
          <w:spacing w:val="2"/>
          <w:w w:val="110"/>
        </w:rPr>
        <w:t>64128,</w:t>
      </w:r>
    </w:p>
    <w:p>
      <w:pPr>
        <w:pStyle w:val="BodyText"/>
        <w:spacing w:line="204" w:lineRule="exact"/>
        <w:ind w:left="118"/>
      </w:pPr>
      <w:r>
        <w:rPr>
          <w:w w:val="115"/>
        </w:rPr>
        <w:t>being the highest and best bidder for said parcel of real estate, at and for the price and</w:t>
      </w:r>
    </w:p>
    <w:p>
      <w:pPr>
        <w:pStyle w:val="BodyText"/>
        <w:spacing w:before="9"/>
        <w:rPr>
          <w:sz w:val="21"/>
        </w:rPr>
      </w:pPr>
    </w:p>
    <w:p>
      <w:pPr>
        <w:pStyle w:val="BodyText"/>
        <w:ind w:left="111"/>
      </w:pPr>
      <w:r>
        <w:rPr>
          <w:w w:val="115"/>
        </w:rPr>
        <w:t>the sum of</w:t>
      </w:r>
    </w:p>
    <w:p>
      <w:pPr>
        <w:pStyle w:val="BodyText"/>
        <w:spacing w:before="9"/>
        <w:rPr>
          <w:sz w:val="10"/>
        </w:rPr>
      </w:pPr>
    </w:p>
    <w:p>
      <w:pPr>
        <w:pStyle w:val="BodyText"/>
        <w:spacing w:before="123"/>
        <w:ind w:left="1611"/>
      </w:pPr>
      <w:r>
        <w:rPr>
          <w:spacing w:val="1"/>
          <w:w w:val="102"/>
        </w:rPr>
        <w:t>TW</w:t>
      </w:r>
      <w:r>
        <w:rPr>
          <w:w w:val="102"/>
        </w:rPr>
        <w:t>O</w:t>
      </w:r>
      <w:r>
        <w:rPr>
          <w:spacing w:val="12"/>
        </w:rPr>
        <w:t> </w:t>
      </w:r>
      <w:r>
        <w:rPr>
          <w:w w:val="103"/>
        </w:rPr>
        <w:t>THOUSAND</w:t>
      </w:r>
      <w:r>
        <w:rPr>
          <w:spacing w:val="15"/>
        </w:rPr>
        <w:t> </w:t>
      </w:r>
      <w:r>
        <w:rPr>
          <w:spacing w:val="2"/>
          <w:w w:val="98"/>
        </w:rPr>
        <w:t>FOU</w:t>
      </w:r>
      <w:r>
        <w:rPr>
          <w:w w:val="98"/>
        </w:rPr>
        <w:t>R</w:t>
      </w:r>
      <w:r>
        <w:rPr>
          <w:spacing w:val="7"/>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spacing w:val="-1"/>
          <w:w w:val="120"/>
        </w:rPr>
        <w:t>($2,400.00)</w:t>
      </w:r>
    </w:p>
    <w:p>
      <w:pPr>
        <w:pStyle w:val="BodyText"/>
        <w:spacing w:before="9"/>
        <w:rPr>
          <w:sz w:val="21"/>
        </w:rPr>
      </w:pPr>
    </w:p>
    <w:p>
      <w:pPr>
        <w:pStyle w:val="BodyText"/>
        <w:spacing w:line="482" w:lineRule="auto"/>
        <w:ind w:left="104" w:right="117" w:firstLine="6"/>
        <w:jc w:val="both"/>
      </w:pPr>
      <w:r>
        <w:rPr>
          <w:w w:val="115"/>
        </w:rPr>
        <w:t>the same was stricken off and sold to the said BRANDON PICKET</w:t>
      </w:r>
      <w:r>
        <w:rPr>
          <w:rFonts w:ascii="BookAntiqua-BoldItalic"/>
          <w:b/>
          <w:i/>
          <w:w w:val="115"/>
        </w:rPr>
        <w:t>T</w:t>
      </w:r>
      <w:r>
        <w:rPr>
          <w:w w:val="115"/>
        </w:rPr>
        <w:t>, at said price and for said sum, which is sufficient to satisfy the full amount of the general taxes, interest, penalties, attorney's fees and costs then due amounting to</w:t>
      </w:r>
    </w:p>
    <w:p>
      <w:pPr>
        <w:pStyle w:val="BodyText"/>
        <w:spacing w:before="22"/>
        <w:ind w:left="470"/>
      </w:pPr>
      <w:r>
        <w:rPr>
          <w:w w:val="110"/>
        </w:rPr>
        <w:t>ONE THOUSAND EIGHT HUNDRED EIGHT AND 33 / 100 ($1,808.33)</w:t>
      </w:r>
    </w:p>
    <w:p>
      <w:pPr>
        <w:pStyle w:val="BodyText"/>
        <w:spacing w:before="7"/>
        <w:rPr>
          <w:sz w:val="21"/>
        </w:rPr>
      </w:pPr>
    </w:p>
    <w:p>
      <w:pPr>
        <w:pStyle w:val="BodyText"/>
        <w:spacing w:line="501" w:lineRule="auto"/>
        <w:ind w:left="529" w:right="3170" w:hanging="420"/>
      </w:pPr>
      <w:r>
        <w:rPr>
          <w:w w:val="115"/>
        </w:rPr>
        <w:t>leaving in the </w:t>
      </w:r>
      <w:r>
        <w:rPr>
          <w:spacing w:val="2"/>
          <w:w w:val="115"/>
        </w:rPr>
        <w:t>hands </w:t>
      </w:r>
      <w:r>
        <w:rPr>
          <w:w w:val="115"/>
        </w:rPr>
        <w:t>of the </w:t>
      </w:r>
      <w:r>
        <w:rPr>
          <w:spacing w:val="2"/>
          <w:w w:val="115"/>
        </w:rPr>
        <w:t>Court </w:t>
      </w:r>
      <w:r>
        <w:rPr>
          <w:w w:val="115"/>
        </w:rPr>
        <w:t>Administrator an </w:t>
      </w:r>
      <w:r>
        <w:rPr>
          <w:spacing w:val="2"/>
          <w:w w:val="115"/>
        </w:rPr>
        <w:t>excess </w:t>
      </w:r>
      <w:r>
        <w:rPr>
          <w:spacing w:val="4"/>
          <w:w w:val="115"/>
        </w:rPr>
        <w:t>of </w:t>
      </w:r>
      <w:r>
        <w:rPr>
          <w:w w:val="115"/>
        </w:rPr>
        <w:t>FIVE HUNDRED NINET</w:t>
      </w:r>
      <w:r>
        <w:rPr>
          <w:rFonts w:ascii="BookAntiqua-BoldItalic"/>
          <w:b/>
          <w:i/>
          <w:w w:val="115"/>
        </w:rPr>
        <w:t>Y</w:t>
      </w:r>
      <w:r>
        <w:rPr>
          <w:w w:val="115"/>
        </w:rPr>
        <w:t>-ONE AND 67</w:t>
      </w:r>
      <w:r>
        <w:rPr>
          <w:spacing w:val="-54"/>
          <w:w w:val="115"/>
        </w:rPr>
        <w:t> </w:t>
      </w:r>
      <w:r>
        <w:rPr>
          <w:w w:val="210"/>
        </w:rPr>
        <w:t>/</w:t>
      </w:r>
      <w:r>
        <w:rPr>
          <w:spacing w:val="-93"/>
          <w:w w:val="210"/>
        </w:rPr>
        <w:t> </w:t>
      </w:r>
      <w:r>
        <w:rPr>
          <w:w w:val="115"/>
        </w:rPr>
        <w:t>100 ($591.67).</w:t>
      </w:r>
    </w:p>
    <w:p>
      <w:pPr>
        <w:spacing w:after="0" w:line="501" w:lineRule="auto"/>
        <w:sectPr>
          <w:headerReference w:type="default" r:id="rId24"/>
          <w:footerReference w:type="default" r:id="rId25"/>
          <w:pgSz w:w="12240" w:h="15840"/>
          <w:pgMar w:header="1405" w:footer="1468" w:top="2140" w:bottom="1660" w:left="1320" w:right="1480"/>
        </w:sectPr>
      </w:pPr>
    </w:p>
    <w:p>
      <w:pPr>
        <w:pStyle w:val="BodyText"/>
      </w:pPr>
    </w:p>
    <w:p>
      <w:pPr>
        <w:pStyle w:val="BodyText"/>
        <w:spacing w:line="360" w:lineRule="atLeast" w:before="110"/>
        <w:ind w:left="3617" w:right="3371" w:hanging="44"/>
        <w:jc w:val="center"/>
      </w:pPr>
      <w:r>
        <w:rPr>
          <w:w w:val="105"/>
        </w:rPr>
        <w:t>LEGAL DESCRIPTION: SEC-35 TWP-50 RNG-33</w:t>
      </w:r>
    </w:p>
    <w:p>
      <w:pPr>
        <w:pStyle w:val="BodyText"/>
        <w:spacing w:line="244" w:lineRule="auto" w:before="13"/>
        <w:ind w:left="271" w:right="113"/>
        <w:jc w:val="center"/>
      </w:pPr>
      <w:r>
        <w:rPr>
          <w:w w:val="105"/>
        </w:rPr>
        <w:t>BEG ON E LI OF DENVER AVE 107' N OF N LI OF NORLEDGE PLACE TH E 110' TH S 35' TH W 110' TH N 35' TO  POB</w:t>
      </w:r>
    </w:p>
    <w:p>
      <w:pPr>
        <w:pStyle w:val="BodyText"/>
        <w:spacing w:before="68"/>
        <w:ind w:left="294" w:right="109"/>
        <w:jc w:val="center"/>
      </w:pPr>
      <w:r>
        <w:rPr>
          <w:w w:val="120"/>
        </w:rPr>
        <w:t>13-810-08-14-00-0-00-000</w:t>
      </w:r>
    </w:p>
    <w:p>
      <w:pPr>
        <w:pStyle w:val="BodyText"/>
        <w:spacing w:before="3"/>
        <w:rPr>
          <w:sz w:val="32"/>
        </w:rPr>
      </w:pPr>
    </w:p>
    <w:p>
      <w:pPr>
        <w:pStyle w:val="BodyText"/>
        <w:spacing w:line="499" w:lineRule="auto" w:before="1"/>
        <w:ind w:left="128" w:right="113" w:hanging="4"/>
        <w:jc w:val="center"/>
      </w:pPr>
      <w:r>
        <w:rPr>
          <w:w w:val="110"/>
        </w:rPr>
        <w:t>was offered for sale in accordance with and subject to the terms and conditions of the judgment and PHUOC SON,  5900 NE CORAL CIRCLE,  LEE'S SUMMIT,  MO 64064,   being</w:t>
      </w:r>
    </w:p>
    <w:p>
      <w:pPr>
        <w:pStyle w:val="BodyText"/>
        <w:spacing w:line="501" w:lineRule="auto" w:before="8"/>
        <w:ind w:left="125" w:right="221" w:firstLine="5"/>
      </w:pPr>
      <w:r>
        <w:rPr>
          <w:w w:val="115"/>
        </w:rPr>
        <w:t>the highest and best bidder for said parcel of real estate, at and for the price and the sum of</w:t>
      </w:r>
    </w:p>
    <w:p>
      <w:pPr>
        <w:pStyle w:val="BodyText"/>
        <w:spacing w:before="2"/>
        <w:ind w:left="2249"/>
      </w:pPr>
      <w:r>
        <w:rPr>
          <w:spacing w:val="-1"/>
          <w:w w:val="99"/>
        </w:rPr>
        <w:t>TWELV</w:t>
      </w:r>
      <w:r>
        <w:rPr>
          <w:w w:val="99"/>
        </w:rPr>
        <w:t>E</w:t>
      </w:r>
      <w:r>
        <w:rPr>
          <w:spacing w:val="13"/>
        </w:rPr>
        <w:t> </w:t>
      </w:r>
      <w:r>
        <w:rPr>
          <w:w w:val="103"/>
        </w:rPr>
        <w:t>THOUSAND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($12,000.00)</w:t>
      </w:r>
    </w:p>
    <w:p>
      <w:pPr>
        <w:pStyle w:val="BodyText"/>
        <w:spacing w:before="8"/>
        <w:rPr>
          <w:sz w:val="21"/>
        </w:rPr>
      </w:pPr>
    </w:p>
    <w:p>
      <w:pPr>
        <w:pStyle w:val="BodyText"/>
        <w:spacing w:line="499" w:lineRule="auto"/>
        <w:ind w:left="114" w:right="122" w:firstLine="7"/>
        <w:jc w:val="both"/>
      </w:pPr>
      <w:r>
        <w:rPr>
          <w:w w:val="115"/>
        </w:rPr>
        <w:t>the same </w:t>
      </w:r>
      <w:r>
        <w:rPr>
          <w:spacing w:val="2"/>
          <w:w w:val="115"/>
        </w:rPr>
        <w:t>was </w:t>
      </w:r>
      <w:r>
        <w:rPr>
          <w:w w:val="115"/>
        </w:rPr>
        <w:t>stricken off and sold to the said PHUOC SON, at said price and for </w:t>
      </w:r>
      <w:r>
        <w:rPr>
          <w:spacing w:val="3"/>
          <w:w w:val="115"/>
        </w:rPr>
        <w:t>said</w:t>
      </w:r>
      <w:r>
        <w:rPr>
          <w:spacing w:val="69"/>
          <w:w w:val="115"/>
        </w:rPr>
        <w:t> </w:t>
      </w:r>
      <w:r>
        <w:rPr>
          <w:spacing w:val="2"/>
          <w:w w:val="115"/>
        </w:rPr>
        <w:t>sum, which </w:t>
      </w:r>
      <w:r>
        <w:rPr>
          <w:spacing w:val="3"/>
          <w:w w:val="115"/>
        </w:rPr>
        <w:t>is </w:t>
      </w:r>
      <w:r>
        <w:rPr>
          <w:w w:val="115"/>
        </w:rPr>
        <w:t>sufficient to </w:t>
      </w:r>
      <w:r>
        <w:rPr>
          <w:spacing w:val="2"/>
          <w:w w:val="115"/>
        </w:rPr>
        <w:t>satisfy </w:t>
      </w:r>
      <w:r>
        <w:rPr>
          <w:w w:val="115"/>
        </w:rPr>
        <w:t>the </w:t>
      </w:r>
      <w:r>
        <w:rPr>
          <w:spacing w:val="2"/>
          <w:w w:val="115"/>
        </w:rPr>
        <w:t>full amount </w:t>
      </w:r>
      <w:r>
        <w:rPr>
          <w:w w:val="115"/>
        </w:rPr>
        <w:t>of the general </w:t>
      </w:r>
      <w:r>
        <w:rPr>
          <w:spacing w:val="2"/>
          <w:w w:val="115"/>
        </w:rPr>
        <w:t>taxes, interest, </w:t>
      </w:r>
      <w:r>
        <w:rPr>
          <w:w w:val="115"/>
        </w:rPr>
        <w:t>penalties, attorney's fees and costs then due amounting to</w:t>
      </w:r>
    </w:p>
    <w:p>
      <w:pPr>
        <w:pStyle w:val="BodyText"/>
        <w:spacing w:before="5"/>
        <w:ind w:left="478"/>
      </w:pPr>
      <w:r>
        <w:rPr>
          <w:w w:val="110"/>
        </w:rPr>
        <w:t>THREE THOUSAND ONE HUNDRED THIRTY-NINE AND </w:t>
      </w:r>
      <w:r>
        <w:rPr>
          <w:spacing w:val="-3"/>
          <w:w w:val="110"/>
        </w:rPr>
        <w:t>68 </w:t>
      </w:r>
      <w:r>
        <w:rPr>
          <w:w w:val="210"/>
        </w:rPr>
        <w:t>/</w:t>
      </w:r>
      <w:r>
        <w:rPr>
          <w:spacing w:val="-73"/>
          <w:w w:val="210"/>
        </w:rPr>
        <w:t> </w:t>
      </w:r>
      <w:r>
        <w:rPr>
          <w:w w:val="110"/>
        </w:rPr>
        <w:t>100 ($3,139.68)</w:t>
      </w:r>
    </w:p>
    <w:p>
      <w:pPr>
        <w:pStyle w:val="BodyText"/>
        <w:spacing w:before="8"/>
        <w:rPr>
          <w:sz w:val="21"/>
        </w:rPr>
      </w:pPr>
    </w:p>
    <w:p>
      <w:pPr>
        <w:pStyle w:val="BodyText"/>
        <w:spacing w:before="1"/>
        <w:ind w:left="104"/>
        <w:jc w:val="both"/>
      </w:pPr>
      <w:r>
        <w:rPr>
          <w:w w:val="115"/>
        </w:rPr>
        <w:t>leaving in the hands of the Court Administrator an excess of</w:t>
      </w:r>
    </w:p>
    <w:p>
      <w:pPr>
        <w:pStyle w:val="BodyText"/>
        <w:spacing w:before="9"/>
        <w:rPr>
          <w:sz w:val="21"/>
        </w:rPr>
      </w:pPr>
    </w:p>
    <w:p>
      <w:pPr>
        <w:pStyle w:val="BodyText"/>
        <w:ind w:left="541"/>
      </w:pPr>
      <w:r>
        <w:rPr>
          <w:w w:val="110"/>
        </w:rPr>
        <w:t>EIGHT THOUSAND EIGHT HUNDRED SIXTY AND 32 / 100 ($8,860.32).</w:t>
      </w:r>
    </w:p>
    <w:p>
      <w:pPr>
        <w:spacing w:after="0"/>
        <w:sectPr>
          <w:headerReference w:type="default" r:id="rId26"/>
          <w:footerReference w:type="default" r:id="rId27"/>
          <w:pgSz w:w="12240" w:h="15840"/>
          <w:pgMar w:header="1390" w:footer="1482" w:top="2140" w:bottom="1680" w:left="1320" w:right="1460"/>
        </w:sectPr>
      </w:pPr>
    </w:p>
    <w:p>
      <w:pPr>
        <w:pStyle w:val="BodyText"/>
      </w:pPr>
    </w:p>
    <w:p>
      <w:pPr>
        <w:pStyle w:val="BodyText"/>
        <w:spacing w:line="360" w:lineRule="atLeast" w:before="108"/>
        <w:ind w:left="3665" w:right="3482"/>
        <w:jc w:val="center"/>
      </w:pPr>
      <w:r>
        <w:rPr/>
        <w:t>L</w:t>
      </w:r>
      <w:r>
        <w:rPr>
          <w:rFonts w:ascii="Arial-BoldItalicMT"/>
          <w:b/>
          <w:i/>
        </w:rPr>
        <w:t>E</w:t>
      </w:r>
      <w:r>
        <w:rPr/>
        <w:t>GAL D</w:t>
      </w:r>
      <w:r>
        <w:rPr>
          <w:rFonts w:ascii="Arial-BoldItalicMT"/>
          <w:b/>
          <w:i/>
        </w:rPr>
        <w:t>E</w:t>
      </w:r>
      <w:r>
        <w:rPr/>
        <w:t>SCRIPTION: CLIFTON  H</w:t>
      </w:r>
      <w:r>
        <w:rPr>
          <w:rFonts w:ascii="Arial-BoldItalicMT"/>
          <w:b/>
          <w:i/>
        </w:rPr>
        <w:t>E</w:t>
      </w:r>
      <w:r>
        <w:rPr/>
        <w:t>IGHTS</w:t>
      </w:r>
    </w:p>
    <w:p>
      <w:pPr>
        <w:pStyle w:val="BodyText"/>
        <w:spacing w:before="9"/>
        <w:ind w:left="294" w:right="89"/>
        <w:jc w:val="center"/>
      </w:pPr>
      <w:r>
        <w:rPr>
          <w:w w:val="115"/>
        </w:rPr>
        <w:t>N 16 2/3' LOT 30 BLK 5 &amp; S 16 2/3' LOT 31 BLK 5</w:t>
      </w:r>
    </w:p>
    <w:p>
      <w:pPr>
        <w:pStyle w:val="BodyText"/>
        <w:spacing w:before="2"/>
        <w:rPr>
          <w:sz w:val="27"/>
        </w:rPr>
      </w:pPr>
    </w:p>
    <w:p>
      <w:pPr>
        <w:pStyle w:val="BodyText"/>
        <w:ind w:left="287" w:right="113"/>
        <w:jc w:val="center"/>
      </w:pPr>
      <w:r>
        <w:rPr>
          <w:w w:val="120"/>
        </w:rPr>
        <w:t>13-810-10-12-00-0-00-000</w:t>
      </w:r>
    </w:p>
    <w:p>
      <w:pPr>
        <w:pStyle w:val="BodyText"/>
        <w:rPr>
          <w:sz w:val="32"/>
        </w:rPr>
      </w:pPr>
    </w:p>
    <w:p>
      <w:pPr>
        <w:pStyle w:val="BodyText"/>
        <w:spacing w:line="499" w:lineRule="auto" w:before="1"/>
        <w:ind w:left="129" w:right="121"/>
        <w:jc w:val="center"/>
      </w:pPr>
      <w:r>
        <w:rPr>
          <w:w w:val="110"/>
        </w:rPr>
        <w:t>was offered for sale in accordance with and subject to the terms and conditions of the judgment and MICHA</w:t>
      </w:r>
      <w:r>
        <w:rPr>
          <w:rFonts w:ascii="Arial-BoldItalicMT"/>
          <w:b/>
          <w:i/>
          <w:w w:val="110"/>
        </w:rPr>
        <w:t>E</w:t>
      </w:r>
      <w:r>
        <w:rPr>
          <w:w w:val="110"/>
        </w:rPr>
        <w:t>L WINKL</w:t>
      </w:r>
      <w:r>
        <w:rPr>
          <w:rFonts w:ascii="Arial-BoldItalicMT"/>
          <w:b/>
          <w:i/>
          <w:w w:val="110"/>
        </w:rPr>
        <w:t>E</w:t>
      </w:r>
      <w:r>
        <w:rPr>
          <w:w w:val="110"/>
        </w:rPr>
        <w:t>Y,  415 NORTH HARD</w:t>
      </w:r>
      <w:r>
        <w:rPr>
          <w:rFonts w:ascii="Arial-BoldItalicMT"/>
          <w:b/>
          <w:i/>
          <w:w w:val="110"/>
        </w:rPr>
        <w:t>E</w:t>
      </w:r>
      <w:r>
        <w:rPr>
          <w:w w:val="110"/>
        </w:rPr>
        <w:t>STY,   KANSAS CITY,  MO   64123,</w:t>
      </w:r>
    </w:p>
    <w:p>
      <w:pPr>
        <w:pStyle w:val="BodyText"/>
        <w:spacing w:line="499" w:lineRule="auto" w:before="10"/>
        <w:ind w:left="115"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5"/>
        <w:ind w:left="2244"/>
      </w:pPr>
      <w:r>
        <w:rPr>
          <w:w w:val="115"/>
        </w:rPr>
        <w:t>TW</w:t>
      </w:r>
      <w:r>
        <w:rPr>
          <w:rFonts w:ascii="Arial-BoldItalicMT"/>
          <w:b/>
          <w:i/>
          <w:w w:val="115"/>
        </w:rPr>
        <w:t>E</w:t>
      </w:r>
      <w:r>
        <w:rPr>
          <w:w w:val="115"/>
        </w:rPr>
        <w:t>LV</w:t>
      </w:r>
      <w:r>
        <w:rPr>
          <w:rFonts w:ascii="Arial-BoldItalicMT"/>
          <w:b/>
          <w:i/>
          <w:w w:val="115"/>
        </w:rPr>
        <w:t>E </w:t>
      </w:r>
      <w:r>
        <w:rPr>
          <w:w w:val="115"/>
        </w:rPr>
        <w:t>THOUSAND AND XX</w:t>
      </w:r>
      <w:r>
        <w:rPr>
          <w:spacing w:val="-57"/>
          <w:w w:val="115"/>
        </w:rPr>
        <w:t> </w:t>
      </w:r>
      <w:r>
        <w:rPr>
          <w:w w:val="190"/>
        </w:rPr>
        <w:t>/</w:t>
      </w:r>
      <w:r>
        <w:rPr>
          <w:spacing w:val="-83"/>
          <w:w w:val="190"/>
        </w:rPr>
        <w:t> </w:t>
      </w:r>
      <w:r>
        <w:rPr>
          <w:w w:val="115"/>
        </w:rPr>
        <w:t>100 ($12,000.00)</w:t>
      </w:r>
    </w:p>
    <w:p>
      <w:pPr>
        <w:pStyle w:val="BodyText"/>
        <w:spacing w:before="7"/>
        <w:rPr>
          <w:sz w:val="21"/>
        </w:rPr>
      </w:pPr>
    </w:p>
    <w:p>
      <w:pPr>
        <w:pStyle w:val="BodyText"/>
        <w:spacing w:line="499" w:lineRule="auto" w:before="1"/>
        <w:ind w:left="113" w:right="127" w:firstLine="1"/>
        <w:jc w:val="both"/>
      </w:pPr>
      <w:r>
        <w:rPr>
          <w:w w:val="115"/>
        </w:rPr>
        <w:t>the same was stricken off and sold to the said MICHA</w:t>
      </w:r>
      <w:r>
        <w:rPr>
          <w:rFonts w:ascii="Arial-BoldItalicMT"/>
          <w:b/>
          <w:i/>
          <w:w w:val="115"/>
        </w:rPr>
        <w:t>E</w:t>
      </w:r>
      <w:r>
        <w:rPr>
          <w:w w:val="115"/>
        </w:rPr>
        <w:t>L WINKL</w:t>
      </w:r>
      <w:r>
        <w:rPr>
          <w:rFonts w:ascii="Arial-BoldItalicMT"/>
          <w:b/>
          <w:i/>
          <w:w w:val="115"/>
        </w:rPr>
        <w:t>E</w:t>
      </w:r>
      <w:r>
        <w:rPr>
          <w:w w:val="115"/>
        </w:rPr>
        <w:t>Y, at said price and for said sum, which is sufficient to satisfy the full amount of the general taxes, interest, penalties, attorney's fees and costs then due amounting to</w:t>
      </w:r>
    </w:p>
    <w:p>
      <w:pPr>
        <w:pStyle w:val="BodyText"/>
        <w:spacing w:before="7"/>
        <w:ind w:left="468"/>
      </w:pPr>
      <w:r>
        <w:rPr>
          <w:w w:val="110"/>
        </w:rPr>
        <w:t>THR</w:t>
      </w:r>
      <w:r>
        <w:rPr>
          <w:rFonts w:ascii="Arial-BoldItalicMT"/>
          <w:b/>
          <w:i/>
          <w:w w:val="110"/>
        </w:rPr>
        <w:t>EE </w:t>
      </w:r>
      <w:r>
        <w:rPr>
          <w:w w:val="110"/>
        </w:rPr>
        <w:t>THOUSAND FOUR HUNDR</w:t>
      </w:r>
      <w:r>
        <w:rPr>
          <w:rFonts w:ascii="Arial-BoldItalicMT"/>
          <w:b/>
          <w:i/>
          <w:w w:val="110"/>
        </w:rPr>
        <w:t>E</w:t>
      </w:r>
      <w:r>
        <w:rPr>
          <w:w w:val="110"/>
        </w:rPr>
        <w:t>D FORTY-FIV</w:t>
      </w:r>
      <w:r>
        <w:rPr>
          <w:rFonts w:ascii="Arial-BoldItalicMT"/>
          <w:b/>
          <w:i/>
          <w:w w:val="110"/>
        </w:rPr>
        <w:t>E </w:t>
      </w:r>
      <w:r>
        <w:rPr>
          <w:w w:val="110"/>
        </w:rPr>
        <w:t>AND 71 </w:t>
      </w:r>
      <w:r>
        <w:rPr>
          <w:w w:val="210"/>
        </w:rPr>
        <w:t>/</w:t>
      </w:r>
      <w:r>
        <w:rPr>
          <w:spacing w:val="-82"/>
          <w:w w:val="210"/>
        </w:rPr>
        <w:t> </w:t>
      </w:r>
      <w:r>
        <w:rPr>
          <w:w w:val="110"/>
        </w:rPr>
        <w:t>100 ($3,445.71)</w:t>
      </w:r>
    </w:p>
    <w:p>
      <w:pPr>
        <w:pStyle w:val="BodyText"/>
        <w:spacing w:before="10"/>
        <w:rPr>
          <w:sz w:val="21"/>
        </w:rPr>
      </w:pPr>
    </w:p>
    <w:p>
      <w:pPr>
        <w:pStyle w:val="BodyText"/>
        <w:ind w:left="100"/>
        <w:jc w:val="both"/>
      </w:pPr>
      <w:r>
        <w:rPr>
          <w:w w:val="115"/>
        </w:rPr>
        <w:t>leaving in the hands of the Court Administrator an excess of</w:t>
      </w:r>
    </w:p>
    <w:p>
      <w:pPr>
        <w:pStyle w:val="BodyText"/>
        <w:spacing w:before="5"/>
        <w:rPr>
          <w:sz w:val="21"/>
        </w:rPr>
      </w:pPr>
    </w:p>
    <w:p>
      <w:pPr>
        <w:pStyle w:val="BodyText"/>
        <w:ind w:left="536"/>
      </w:pPr>
      <w:r>
        <w:rPr>
          <w:rFonts w:ascii="Arial-BoldItalicMT"/>
          <w:b/>
          <w:i/>
          <w:w w:val="110"/>
        </w:rPr>
        <w:t>E</w:t>
      </w:r>
      <w:r>
        <w:rPr>
          <w:w w:val="110"/>
        </w:rPr>
        <w:t>IGHT THOUSAND FIV</w:t>
      </w:r>
      <w:r>
        <w:rPr>
          <w:rFonts w:ascii="Arial-BoldItalicMT"/>
          <w:b/>
          <w:i/>
          <w:w w:val="110"/>
        </w:rPr>
        <w:t>E </w:t>
      </w:r>
      <w:r>
        <w:rPr>
          <w:w w:val="110"/>
        </w:rPr>
        <w:t>HUNDR</w:t>
      </w:r>
      <w:r>
        <w:rPr>
          <w:rFonts w:ascii="Arial-BoldItalicMT"/>
          <w:b/>
          <w:i/>
          <w:w w:val="110"/>
        </w:rPr>
        <w:t>E</w:t>
      </w:r>
      <w:r>
        <w:rPr>
          <w:w w:val="110"/>
        </w:rPr>
        <w:t>D FIFTY-FOUR AND 29 / 100 ($8,554.29).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7"/>
        </w:rPr>
      </w:pPr>
    </w:p>
    <w:p>
      <w:pPr>
        <w:pStyle w:val="Heading1"/>
        <w:ind w:right="510"/>
      </w:pPr>
      <w:r>
        <w:rPr>
          <w:w w:val="85"/>
        </w:rPr>
        <w:t>12</w:t>
      </w:r>
    </w:p>
    <w:p>
      <w:pPr>
        <w:spacing w:after="0"/>
        <w:sectPr>
          <w:headerReference w:type="default" r:id="rId28"/>
          <w:footerReference w:type="default" r:id="rId29"/>
          <w:pgSz w:w="12240" w:h="15840"/>
          <w:pgMar w:header="1345" w:footer="0" w:top="2080" w:bottom="280" w:left="1340" w:right="1440"/>
        </w:sectPr>
      </w:pPr>
    </w:p>
    <w:p>
      <w:pPr>
        <w:pStyle w:val="BodyText"/>
      </w:pPr>
    </w:p>
    <w:p>
      <w:pPr>
        <w:pStyle w:val="BodyText"/>
        <w:spacing w:line="360" w:lineRule="atLeast" w:before="111"/>
        <w:ind w:left="3680" w:right="3482"/>
        <w:jc w:val="center"/>
      </w:pPr>
      <w:r>
        <w:rPr/>
        <w:t>LEGAL DESCRIPTION: CLIFTON  HEIGHTS</w:t>
      </w:r>
    </w:p>
    <w:p>
      <w:pPr>
        <w:pStyle w:val="BodyText"/>
        <w:spacing w:before="9"/>
        <w:ind w:left="294" w:right="72"/>
        <w:jc w:val="center"/>
      </w:pPr>
      <w:r>
        <w:rPr>
          <w:w w:val="105"/>
        </w:rPr>
        <w:t>N 8.33' OF LOT 31 &amp; ALL OF LOTS 32 &amp; 33 &amp; S 5' OF LOT 34 BLK 6</w:t>
      </w:r>
    </w:p>
    <w:p>
      <w:pPr>
        <w:pStyle w:val="BodyText"/>
        <w:spacing w:before="1"/>
        <w:rPr>
          <w:sz w:val="27"/>
        </w:rPr>
      </w:pPr>
    </w:p>
    <w:p>
      <w:pPr>
        <w:pStyle w:val="BodyText"/>
        <w:ind w:left="293" w:right="113"/>
        <w:jc w:val="center"/>
      </w:pPr>
      <w:r>
        <w:rPr>
          <w:w w:val="120"/>
        </w:rPr>
        <w:t>13-810-11-38-00-0-00-000</w:t>
      </w:r>
    </w:p>
    <w:p>
      <w:pPr>
        <w:pStyle w:val="BodyText"/>
        <w:spacing w:before="1"/>
        <w:rPr>
          <w:sz w:val="32"/>
        </w:rPr>
      </w:pPr>
    </w:p>
    <w:p>
      <w:pPr>
        <w:pStyle w:val="BodyText"/>
        <w:tabs>
          <w:tab w:pos="3782" w:val="left" w:leader="none"/>
          <w:tab w:pos="7287" w:val="left" w:leader="none"/>
          <w:tab w:pos="9002" w:val="left" w:leader="none"/>
        </w:tabs>
        <w:spacing w:line="496" w:lineRule="auto"/>
        <w:ind w:left="128" w:right="113"/>
        <w:jc w:val="center"/>
      </w:pPr>
      <w:r>
        <w:rPr>
          <w:w w:val="110"/>
        </w:rPr>
        <w:t>was offered for sale in accordance with and subject to the terms and conditions of the judgment  </w:t>
      </w:r>
      <w:r>
        <w:rPr>
          <w:spacing w:val="4"/>
          <w:w w:val="110"/>
        </w:rPr>
        <w:t>and</w:t>
      </w:r>
      <w:r>
        <w:rPr>
          <w:spacing w:val="29"/>
          <w:w w:val="110"/>
        </w:rPr>
        <w:t> </w:t>
      </w:r>
      <w:r>
        <w:rPr>
          <w:spacing w:val="2"/>
          <w:w w:val="110"/>
        </w:rPr>
        <w:t>BOAKAI</w:t>
      </w:r>
      <w:r>
        <w:rPr>
          <w:spacing w:val="50"/>
          <w:w w:val="110"/>
        </w:rPr>
        <w:t> </w:t>
      </w:r>
      <w:r>
        <w:rPr>
          <w:w w:val="110"/>
        </w:rPr>
        <w:t>KAMARA,</w:t>
        <w:tab/>
        <w:t>409 NORTH</w:t>
      </w:r>
      <w:r>
        <w:rPr>
          <w:spacing w:val="-2"/>
          <w:w w:val="110"/>
        </w:rPr>
        <w:t> </w:t>
      </w:r>
      <w:r>
        <w:rPr>
          <w:w w:val="110"/>
        </w:rPr>
        <w:t>CHELSEA AVENUE,</w:t>
        <w:tab/>
      </w:r>
      <w:r>
        <w:rPr>
          <w:spacing w:val="2"/>
          <w:w w:val="110"/>
        </w:rPr>
        <w:t>KANSAS</w:t>
      </w:r>
      <w:r>
        <w:rPr>
          <w:spacing w:val="11"/>
          <w:w w:val="110"/>
        </w:rPr>
        <w:t> </w:t>
      </w:r>
      <w:r>
        <w:rPr>
          <w:w w:val="110"/>
        </w:rPr>
        <w:t>CITY,</w:t>
        <w:tab/>
      </w:r>
      <w:r>
        <w:rPr/>
        <w:t>MO</w:t>
      </w:r>
    </w:p>
    <w:p>
      <w:pPr>
        <w:pStyle w:val="BodyText"/>
        <w:spacing w:line="506" w:lineRule="auto" w:before="8"/>
        <w:ind w:left="120" w:firstLine="6"/>
      </w:pPr>
      <w:r>
        <w:rPr>
          <w:w w:val="115"/>
        </w:rPr>
        <w:t>64123, being the highest and best bidder for said parcel of real estate, at and for the price and the sum of</w:t>
      </w:r>
    </w:p>
    <w:p>
      <w:pPr>
        <w:pStyle w:val="BodyText"/>
        <w:ind w:left="2465"/>
      </w:pPr>
      <w:r>
        <w:rPr>
          <w:w w:val="115"/>
        </w:rPr>
        <w:t>NINE THOUSAND AND XX</w:t>
      </w:r>
      <w:r>
        <w:rPr>
          <w:spacing w:val="-54"/>
          <w:w w:val="115"/>
        </w:rPr>
        <w:t> </w:t>
      </w:r>
      <w:r>
        <w:rPr>
          <w:w w:val="210"/>
        </w:rPr>
        <w:t>/</w:t>
      </w:r>
      <w:r>
        <w:rPr>
          <w:spacing w:val="-82"/>
          <w:w w:val="210"/>
        </w:rPr>
        <w:t> </w:t>
      </w:r>
      <w:r>
        <w:rPr>
          <w:w w:val="115"/>
        </w:rPr>
        <w:t>100 ($9,000.00)</w:t>
      </w:r>
    </w:p>
    <w:p>
      <w:pPr>
        <w:pStyle w:val="BodyText"/>
        <w:spacing w:before="8"/>
        <w:rPr>
          <w:sz w:val="21"/>
        </w:rPr>
      </w:pPr>
    </w:p>
    <w:p>
      <w:pPr>
        <w:pStyle w:val="BodyText"/>
        <w:spacing w:line="496" w:lineRule="auto" w:before="1"/>
        <w:ind w:left="119" w:right="127" w:firstLine="1"/>
        <w:jc w:val="both"/>
      </w:pPr>
      <w:r>
        <w:rPr>
          <w:spacing w:val="-3"/>
          <w:w w:val="115"/>
        </w:rPr>
        <w:t>the</w:t>
      </w:r>
      <w:r>
        <w:rPr>
          <w:spacing w:val="57"/>
          <w:w w:val="115"/>
        </w:rPr>
        <w:t> </w:t>
      </w:r>
      <w:r>
        <w:rPr>
          <w:spacing w:val="2"/>
          <w:w w:val="115"/>
        </w:rPr>
        <w:t>same </w:t>
      </w:r>
      <w:r>
        <w:rPr>
          <w:w w:val="115"/>
        </w:rPr>
        <w:t>was stricken off and sold to the said BOAKAI KAMARA, at said price and for said </w:t>
      </w:r>
      <w:r>
        <w:rPr>
          <w:spacing w:val="2"/>
          <w:w w:val="115"/>
        </w:rPr>
        <w:t>sum, </w:t>
      </w:r>
      <w:r>
        <w:rPr>
          <w:w w:val="115"/>
        </w:rPr>
        <w:t>which </w:t>
      </w:r>
      <w:r>
        <w:rPr>
          <w:spacing w:val="3"/>
          <w:w w:val="115"/>
        </w:rPr>
        <w:t>is </w:t>
      </w:r>
      <w:r>
        <w:rPr>
          <w:spacing w:val="2"/>
          <w:w w:val="115"/>
        </w:rPr>
        <w:t>sufficient to </w:t>
      </w:r>
      <w:r>
        <w:rPr>
          <w:w w:val="115"/>
        </w:rPr>
        <w:t>satisfy the full amount of the general taxes, </w:t>
      </w:r>
      <w:r>
        <w:rPr>
          <w:spacing w:val="3"/>
          <w:w w:val="115"/>
        </w:rPr>
        <w:t>interest, </w:t>
      </w:r>
      <w:r>
        <w:rPr>
          <w:w w:val="115"/>
        </w:rPr>
        <w:t>penalties, </w:t>
      </w:r>
      <w:r>
        <w:rPr>
          <w:spacing w:val="2"/>
          <w:w w:val="115"/>
        </w:rPr>
        <w:t>attorney's fees </w:t>
      </w:r>
      <w:r>
        <w:rPr>
          <w:w w:val="115"/>
        </w:rPr>
        <w:t>and </w:t>
      </w:r>
      <w:r>
        <w:rPr>
          <w:spacing w:val="2"/>
          <w:w w:val="115"/>
        </w:rPr>
        <w:t>costs then </w:t>
      </w:r>
      <w:r>
        <w:rPr>
          <w:w w:val="115"/>
        </w:rPr>
        <w:t>due amounting to</w:t>
      </w:r>
    </w:p>
    <w:p>
      <w:pPr>
        <w:pStyle w:val="BodyText"/>
        <w:spacing w:before="9"/>
        <w:ind w:left="473"/>
      </w:pPr>
      <w:r>
        <w:rPr>
          <w:w w:val="110"/>
        </w:rPr>
        <w:t>THREE THOUSAND TWO HUNDRED FIFTEEN AND </w:t>
      </w:r>
      <w:r>
        <w:rPr>
          <w:spacing w:val="3"/>
          <w:w w:val="110"/>
        </w:rPr>
        <w:t>76 </w:t>
      </w:r>
      <w:r>
        <w:rPr>
          <w:w w:val="210"/>
        </w:rPr>
        <w:t>/</w:t>
      </w:r>
      <w:r>
        <w:rPr>
          <w:spacing w:val="-75"/>
          <w:w w:val="210"/>
        </w:rPr>
        <w:t> </w:t>
      </w:r>
      <w:r>
        <w:rPr>
          <w:w w:val="110"/>
        </w:rPr>
        <w:t>100 ($3,215.76)</w:t>
      </w:r>
    </w:p>
    <w:p>
      <w:pPr>
        <w:pStyle w:val="BodyText"/>
        <w:spacing w:before="7"/>
        <w:rPr>
          <w:sz w:val="21"/>
        </w:rPr>
      </w:pPr>
    </w:p>
    <w:p>
      <w:pPr>
        <w:pStyle w:val="BodyText"/>
        <w:ind w:left="102"/>
        <w:jc w:val="both"/>
      </w:pPr>
      <w:r>
        <w:rPr>
          <w:w w:val="115"/>
        </w:rPr>
        <w:t>leaving in the hands of the Court Administrator an excess of</w:t>
      </w:r>
    </w:p>
    <w:p>
      <w:pPr>
        <w:pStyle w:val="BodyText"/>
        <w:spacing w:before="8"/>
        <w:rPr>
          <w:sz w:val="21"/>
        </w:rPr>
      </w:pPr>
    </w:p>
    <w:p>
      <w:pPr>
        <w:pStyle w:val="BodyText"/>
        <w:ind w:left="534"/>
      </w:pPr>
      <w:r>
        <w:rPr>
          <w:w w:val="110"/>
        </w:rPr>
        <w:t>FIVE THOUSAND SEVEN HUNDRED EIGHTY-FOUR AND 24 / 100 ($5,784.24).</w:t>
      </w:r>
    </w:p>
    <w:p>
      <w:pPr>
        <w:spacing w:after="0"/>
        <w:sectPr>
          <w:headerReference w:type="default" r:id="rId30"/>
          <w:footerReference w:type="default" r:id="rId31"/>
          <w:pgSz w:w="12240" w:h="15840"/>
          <w:pgMar w:header="1368" w:footer="1506" w:top="2100" w:bottom="1700" w:left="1320" w:right="1460"/>
        </w:sectPr>
      </w:pPr>
    </w:p>
    <w:p>
      <w:pPr>
        <w:pStyle w:val="BodyText"/>
      </w:pPr>
    </w:p>
    <w:p>
      <w:pPr>
        <w:pStyle w:val="BodyText"/>
        <w:spacing w:line="350" w:lineRule="atLeast" w:before="118"/>
        <w:ind w:left="3678" w:right="3482"/>
        <w:jc w:val="center"/>
      </w:pPr>
      <w:r>
        <w:rPr/>
        <w:t>LEGAL DESCRIPTION: CLIFTON  HEIGHTS</w:t>
      </w:r>
    </w:p>
    <w:p>
      <w:pPr>
        <w:pStyle w:val="BodyText"/>
        <w:spacing w:before="9"/>
        <w:ind w:left="294" w:right="63"/>
        <w:jc w:val="center"/>
      </w:pPr>
      <w:r>
        <w:rPr>
          <w:w w:val="110"/>
        </w:rPr>
        <w:t>LOT 45 &amp; S 8 </w:t>
      </w:r>
      <w:r>
        <w:rPr>
          <w:spacing w:val="-10"/>
          <w:w w:val="120"/>
        </w:rPr>
        <w:t>1/3' </w:t>
      </w:r>
      <w:r>
        <w:rPr>
          <w:w w:val="110"/>
        </w:rPr>
        <w:t>LOT 46 BLK</w:t>
      </w:r>
      <w:r>
        <w:rPr>
          <w:spacing w:val="50"/>
          <w:w w:val="110"/>
        </w:rPr>
        <w:t> </w:t>
      </w:r>
      <w:r>
        <w:rPr>
          <w:spacing w:val="4"/>
          <w:w w:val="110"/>
        </w:rPr>
        <w:t>12</w:t>
      </w:r>
    </w:p>
    <w:p>
      <w:pPr>
        <w:pStyle w:val="BodyText"/>
        <w:spacing w:before="2"/>
        <w:rPr>
          <w:sz w:val="27"/>
        </w:rPr>
      </w:pPr>
    </w:p>
    <w:p>
      <w:pPr>
        <w:pStyle w:val="BodyText"/>
        <w:ind w:left="294" w:right="109"/>
        <w:jc w:val="center"/>
      </w:pPr>
      <w:r>
        <w:rPr>
          <w:w w:val="120"/>
        </w:rPr>
        <w:t>13-810-17-05-00-0-00-000</w:t>
      </w:r>
    </w:p>
    <w:p>
      <w:pPr>
        <w:pStyle w:val="BodyText"/>
        <w:spacing w:before="2"/>
        <w:rPr>
          <w:sz w:val="32"/>
        </w:rPr>
      </w:pPr>
    </w:p>
    <w:p>
      <w:pPr>
        <w:pStyle w:val="BodyText"/>
        <w:spacing w:line="499" w:lineRule="auto"/>
        <w:ind w:left="128" w:right="113" w:firstLine="4"/>
        <w:jc w:val="center"/>
      </w:pPr>
      <w:r>
        <w:rPr>
          <w:w w:val="110"/>
        </w:rPr>
        <w:t>was offered for sale in accordance with and subject to the terms and conditions of the judgment and EUGENIO ASTUDILLO,  329 NORTH HARDEST</w:t>
      </w:r>
      <w:r>
        <w:rPr>
          <w:rFonts w:ascii="BookAntiqua-BoldItalic"/>
          <w:b/>
          <w:i/>
          <w:w w:val="110"/>
        </w:rPr>
        <w:t>Y</w:t>
      </w:r>
      <w:r>
        <w:rPr>
          <w:w w:val="110"/>
        </w:rPr>
        <w:t>,  KANSAS CIT</w:t>
      </w:r>
      <w:r>
        <w:rPr>
          <w:rFonts w:ascii="BookAntiqua-BoldItalic"/>
          <w:b/>
          <w:i/>
          <w:w w:val="110"/>
        </w:rPr>
        <w:t>Y</w:t>
      </w:r>
      <w:r>
        <w:rPr>
          <w:w w:val="110"/>
        </w:rPr>
        <w:t>, MO 64123,</w:t>
      </w:r>
    </w:p>
    <w:p>
      <w:pPr>
        <w:pStyle w:val="BodyText"/>
        <w:spacing w:line="206" w:lineRule="exact"/>
        <w:ind w:left="132"/>
      </w:pPr>
      <w:r>
        <w:rPr>
          <w:w w:val="115"/>
        </w:rPr>
        <w:t>being the highest and best bidder for said parcel of real estate, at and for the price and</w:t>
      </w:r>
    </w:p>
    <w:p>
      <w:pPr>
        <w:pStyle w:val="BodyText"/>
        <w:spacing w:before="7"/>
        <w:rPr>
          <w:sz w:val="21"/>
        </w:rPr>
      </w:pPr>
    </w:p>
    <w:p>
      <w:pPr>
        <w:pStyle w:val="BodyText"/>
        <w:ind w:left="130"/>
      </w:pPr>
      <w:r>
        <w:rPr>
          <w:w w:val="115"/>
        </w:rPr>
        <w:t>the sum of</w:t>
      </w:r>
    </w:p>
    <w:p>
      <w:pPr>
        <w:pStyle w:val="BodyText"/>
        <w:spacing w:before="9"/>
        <w:rPr>
          <w:sz w:val="10"/>
        </w:rPr>
      </w:pPr>
    </w:p>
    <w:p>
      <w:pPr>
        <w:pStyle w:val="BodyText"/>
        <w:spacing w:before="122"/>
        <w:ind w:left="2126"/>
      </w:pPr>
      <w:r>
        <w:rPr>
          <w:w w:val="110"/>
        </w:rPr>
        <w:t>FOURTEEN THOUSAND AND XX / 100 ($14,000.00)</w:t>
      </w:r>
    </w:p>
    <w:p>
      <w:pPr>
        <w:pStyle w:val="BodyText"/>
        <w:spacing w:before="7"/>
        <w:rPr>
          <w:sz w:val="21"/>
        </w:rPr>
      </w:pPr>
    </w:p>
    <w:p>
      <w:pPr>
        <w:pStyle w:val="BodyText"/>
        <w:spacing w:line="499" w:lineRule="auto"/>
        <w:ind w:left="123" w:right="119" w:firstLine="1"/>
        <w:jc w:val="both"/>
      </w:pPr>
      <w:r>
        <w:rPr>
          <w:w w:val="115"/>
        </w:rPr>
        <w:t>the</w:t>
      </w:r>
      <w:r>
        <w:rPr>
          <w:spacing w:val="38"/>
          <w:w w:val="115"/>
        </w:rPr>
        <w:t> </w:t>
      </w:r>
      <w:r>
        <w:rPr>
          <w:w w:val="115"/>
        </w:rPr>
        <w:t>same</w:t>
      </w:r>
      <w:r>
        <w:rPr>
          <w:spacing w:val="-13"/>
          <w:w w:val="115"/>
        </w:rPr>
        <w:t> </w:t>
      </w:r>
      <w:r>
        <w:rPr>
          <w:w w:val="115"/>
        </w:rPr>
        <w:t>was</w:t>
      </w:r>
      <w:r>
        <w:rPr>
          <w:spacing w:val="-15"/>
          <w:w w:val="115"/>
        </w:rPr>
        <w:t> </w:t>
      </w:r>
      <w:r>
        <w:rPr>
          <w:w w:val="115"/>
        </w:rPr>
        <w:t>stricken</w:t>
      </w:r>
      <w:r>
        <w:rPr>
          <w:spacing w:val="-14"/>
          <w:w w:val="115"/>
        </w:rPr>
        <w:t> </w:t>
      </w:r>
      <w:r>
        <w:rPr>
          <w:w w:val="115"/>
        </w:rPr>
        <w:t>off</w:t>
      </w:r>
      <w:r>
        <w:rPr>
          <w:spacing w:val="-11"/>
          <w:w w:val="115"/>
        </w:rPr>
        <w:t> </w:t>
      </w:r>
      <w:r>
        <w:rPr>
          <w:w w:val="115"/>
        </w:rPr>
        <w:t>and</w:t>
      </w:r>
      <w:r>
        <w:rPr>
          <w:spacing w:val="-13"/>
          <w:w w:val="115"/>
        </w:rPr>
        <w:t> </w:t>
      </w:r>
      <w:r>
        <w:rPr>
          <w:w w:val="115"/>
        </w:rPr>
        <w:t>sold</w:t>
      </w:r>
      <w:r>
        <w:rPr>
          <w:spacing w:val="-11"/>
          <w:w w:val="115"/>
        </w:rPr>
        <w:t> </w:t>
      </w:r>
      <w:r>
        <w:rPr>
          <w:spacing w:val="-3"/>
          <w:w w:val="115"/>
        </w:rPr>
        <w:t>to</w:t>
      </w:r>
      <w:r>
        <w:rPr>
          <w:spacing w:val="-11"/>
          <w:w w:val="115"/>
        </w:rPr>
        <w:t> </w:t>
      </w:r>
      <w:r>
        <w:rPr>
          <w:w w:val="115"/>
        </w:rPr>
        <w:t>the</w:t>
      </w:r>
      <w:r>
        <w:rPr>
          <w:spacing w:val="-13"/>
          <w:w w:val="115"/>
        </w:rPr>
        <w:t> </w:t>
      </w:r>
      <w:r>
        <w:rPr>
          <w:w w:val="115"/>
        </w:rPr>
        <w:t>said</w:t>
      </w:r>
      <w:r>
        <w:rPr>
          <w:spacing w:val="-12"/>
          <w:w w:val="115"/>
        </w:rPr>
        <w:t> </w:t>
      </w:r>
      <w:r>
        <w:rPr>
          <w:w w:val="115"/>
        </w:rPr>
        <w:t>EUGENIO</w:t>
      </w:r>
      <w:r>
        <w:rPr>
          <w:spacing w:val="-11"/>
          <w:w w:val="115"/>
        </w:rPr>
        <w:t> </w:t>
      </w:r>
      <w:r>
        <w:rPr>
          <w:w w:val="115"/>
        </w:rPr>
        <w:t>ASTUDILLO,</w:t>
      </w:r>
      <w:r>
        <w:rPr>
          <w:spacing w:val="40"/>
          <w:w w:val="115"/>
        </w:rPr>
        <w:t> </w:t>
      </w:r>
      <w:r>
        <w:rPr>
          <w:w w:val="115"/>
        </w:rPr>
        <w:t>at</w:t>
      </w:r>
      <w:r>
        <w:rPr>
          <w:spacing w:val="-10"/>
          <w:w w:val="115"/>
        </w:rPr>
        <w:t> </w:t>
      </w:r>
      <w:r>
        <w:rPr>
          <w:w w:val="115"/>
        </w:rPr>
        <w:t>said</w:t>
      </w:r>
      <w:r>
        <w:rPr>
          <w:spacing w:val="-1"/>
          <w:w w:val="115"/>
        </w:rPr>
        <w:t> </w:t>
      </w:r>
      <w:r>
        <w:rPr>
          <w:w w:val="115"/>
        </w:rPr>
        <w:t>price</w:t>
      </w:r>
      <w:r>
        <w:rPr>
          <w:spacing w:val="-12"/>
          <w:w w:val="115"/>
        </w:rPr>
        <w:t> </w:t>
      </w:r>
      <w:r>
        <w:rPr>
          <w:w w:val="115"/>
        </w:rPr>
        <w:t>and</w:t>
      </w:r>
      <w:r>
        <w:rPr>
          <w:spacing w:val="-16"/>
          <w:w w:val="115"/>
        </w:rPr>
        <w:t> </w:t>
      </w:r>
      <w:r>
        <w:rPr>
          <w:w w:val="115"/>
        </w:rPr>
        <w:t>for said </w:t>
      </w:r>
      <w:r>
        <w:rPr>
          <w:spacing w:val="2"/>
          <w:w w:val="115"/>
        </w:rPr>
        <w:t>sum, </w:t>
      </w:r>
      <w:r>
        <w:rPr>
          <w:w w:val="115"/>
        </w:rPr>
        <w:t>which </w:t>
      </w:r>
      <w:r>
        <w:rPr>
          <w:spacing w:val="3"/>
          <w:w w:val="115"/>
        </w:rPr>
        <w:t>is </w:t>
      </w:r>
      <w:r>
        <w:rPr>
          <w:w w:val="115"/>
        </w:rPr>
        <w:t>sufficient </w:t>
      </w:r>
      <w:r>
        <w:rPr>
          <w:spacing w:val="2"/>
          <w:w w:val="115"/>
        </w:rPr>
        <w:t>to </w:t>
      </w:r>
      <w:r>
        <w:rPr>
          <w:w w:val="115"/>
        </w:rPr>
        <w:t>satisfy the full amount of the general taxes, interest, penalties, attorney's fees and costs then due amounting</w:t>
      </w:r>
      <w:r>
        <w:rPr>
          <w:spacing w:val="-25"/>
          <w:w w:val="115"/>
        </w:rPr>
        <w:t> </w:t>
      </w:r>
      <w:r>
        <w:rPr>
          <w:w w:val="115"/>
        </w:rPr>
        <w:t>to</w:t>
      </w:r>
    </w:p>
    <w:p>
      <w:pPr>
        <w:pStyle w:val="BodyText"/>
        <w:spacing w:before="5"/>
        <w:ind w:left="483"/>
      </w:pPr>
      <w:r>
        <w:rPr>
          <w:w w:val="110"/>
        </w:rPr>
        <w:t>TWO THOUSAND FIVE HUNDRED FIFT</w:t>
      </w:r>
      <w:r>
        <w:rPr>
          <w:rFonts w:ascii="BookAntiqua-BoldItalic"/>
          <w:b/>
          <w:i/>
          <w:w w:val="110"/>
        </w:rPr>
        <w:t>Y</w:t>
      </w:r>
      <w:r>
        <w:rPr>
          <w:w w:val="110"/>
        </w:rPr>
        <w:t>-EIGHT AND 81 / 100 ($2,558.81)</w:t>
      </w:r>
    </w:p>
    <w:p>
      <w:pPr>
        <w:pStyle w:val="BodyText"/>
        <w:spacing w:before="7"/>
      </w:pPr>
    </w:p>
    <w:p>
      <w:pPr>
        <w:pStyle w:val="BodyText"/>
        <w:ind w:left="116"/>
        <w:jc w:val="both"/>
      </w:pPr>
      <w:r>
        <w:rPr>
          <w:w w:val="115"/>
        </w:rPr>
        <w:t>leaving in the hands of the Court Administrator an excess of</w:t>
      </w:r>
    </w:p>
    <w:p>
      <w:pPr>
        <w:pStyle w:val="BodyText"/>
        <w:spacing w:before="8"/>
        <w:rPr>
          <w:sz w:val="21"/>
        </w:rPr>
      </w:pPr>
    </w:p>
    <w:p>
      <w:pPr>
        <w:pStyle w:val="BodyText"/>
        <w:spacing w:before="1"/>
        <w:ind w:left="546"/>
      </w:pPr>
      <w:r>
        <w:rPr>
          <w:w w:val="110"/>
        </w:rPr>
        <w:t>ELEVEN THOUSAND FOUR HUNDRED FORT</w:t>
      </w:r>
      <w:r>
        <w:rPr>
          <w:rFonts w:ascii="BookAntiqua-BoldItalic"/>
          <w:b/>
          <w:i/>
          <w:w w:val="110"/>
        </w:rPr>
        <w:t>Y</w:t>
      </w:r>
      <w:r>
        <w:rPr>
          <w:w w:val="110"/>
        </w:rPr>
        <w:t>-ONE AND 19 </w:t>
      </w:r>
      <w:r>
        <w:rPr>
          <w:w w:val="210"/>
        </w:rPr>
        <w:t>/</w:t>
      </w:r>
      <w:r>
        <w:rPr>
          <w:spacing w:val="-82"/>
          <w:w w:val="210"/>
        </w:rPr>
        <w:t> </w:t>
      </w:r>
      <w:r>
        <w:rPr>
          <w:w w:val="110"/>
        </w:rPr>
        <w:t>100 ($11,441.19).</w:t>
      </w:r>
    </w:p>
    <w:p>
      <w:pPr>
        <w:spacing w:after="0"/>
        <w:sectPr>
          <w:headerReference w:type="default" r:id="rId32"/>
          <w:footerReference w:type="default" r:id="rId33"/>
          <w:pgSz w:w="12240" w:h="15840"/>
          <w:pgMar w:header="1375" w:footer="1500" w:top="2120" w:bottom="1700" w:left="1320" w:right="1460"/>
        </w:sectPr>
      </w:pPr>
    </w:p>
    <w:p>
      <w:pPr>
        <w:pStyle w:val="BodyText"/>
      </w:pPr>
    </w:p>
    <w:p>
      <w:pPr>
        <w:pStyle w:val="BodyText"/>
        <w:spacing w:line="360" w:lineRule="atLeast" w:before="115"/>
        <w:ind w:left="3415" w:right="3095" w:firstLine="340"/>
      </w:pPr>
      <w:r>
        <w:rPr/>
        <w:t>LEGAL DESCRIPTION: BUDD PARK PLACE CONT OF</w:t>
      </w:r>
    </w:p>
    <w:p>
      <w:pPr>
        <w:pStyle w:val="BodyText"/>
        <w:tabs>
          <w:tab w:pos="3325" w:val="left" w:leader="none"/>
        </w:tabs>
        <w:spacing w:before="8"/>
        <w:ind w:left="232"/>
        <w:jc w:val="center"/>
      </w:pPr>
      <w:r>
        <w:rPr>
          <w:w w:val="105"/>
        </w:rPr>
        <w:t>S 30' OF LOT 32 BLK 4 </w:t>
      </w:r>
      <w:r>
        <w:rPr>
          <w:spacing w:val="47"/>
          <w:w w:val="105"/>
        </w:rPr>
        <w:t> </w:t>
      </w:r>
      <w:r>
        <w:rPr>
          <w:w w:val="105"/>
        </w:rPr>
        <w:t>&amp;</w:t>
      </w:r>
      <w:r>
        <w:rPr>
          <w:spacing w:val="5"/>
          <w:w w:val="105"/>
        </w:rPr>
        <w:t> </w:t>
      </w:r>
      <w:r>
        <w:rPr>
          <w:w w:val="105"/>
        </w:rPr>
        <w:t>N</w:t>
        <w:tab/>
        <w:t>20' OF LOT </w:t>
      </w:r>
      <w:r>
        <w:rPr>
          <w:spacing w:val="4"/>
          <w:w w:val="105"/>
        </w:rPr>
        <w:t>33 </w:t>
      </w:r>
      <w:r>
        <w:rPr>
          <w:w w:val="105"/>
        </w:rPr>
        <w:t>BLK</w:t>
      </w:r>
      <w:r>
        <w:rPr>
          <w:spacing w:val="55"/>
          <w:w w:val="105"/>
        </w:rPr>
        <w:t> </w:t>
      </w:r>
      <w:r>
        <w:rPr>
          <w:w w:val="105"/>
        </w:rPr>
        <w:t>4</w:t>
      </w:r>
    </w:p>
    <w:p>
      <w:pPr>
        <w:pStyle w:val="BodyText"/>
        <w:spacing w:before="2"/>
        <w:rPr>
          <w:sz w:val="27"/>
        </w:rPr>
      </w:pPr>
    </w:p>
    <w:p>
      <w:pPr>
        <w:pStyle w:val="BodyText"/>
        <w:ind w:left="232" w:right="33"/>
        <w:jc w:val="center"/>
      </w:pPr>
      <w:r>
        <w:rPr>
          <w:w w:val="120"/>
        </w:rPr>
        <w:t>13-810-21-03-00-0-00-000</w:t>
      </w:r>
    </w:p>
    <w:p>
      <w:pPr>
        <w:pStyle w:val="BodyText"/>
        <w:rPr>
          <w:sz w:val="32"/>
        </w:rPr>
      </w:pPr>
    </w:p>
    <w:p>
      <w:pPr>
        <w:pStyle w:val="BodyText"/>
        <w:spacing w:line="491" w:lineRule="auto"/>
        <w:ind w:left="142" w:right="114"/>
        <w:jc w:val="both"/>
      </w:pPr>
      <w:r>
        <w:rPr>
          <w:w w:val="110"/>
        </w:rPr>
        <w:t>was offered for sale </w:t>
      </w:r>
      <w:r>
        <w:rPr>
          <w:spacing w:val="3"/>
          <w:w w:val="110"/>
        </w:rPr>
        <w:t>in </w:t>
      </w:r>
      <w:r>
        <w:rPr>
          <w:w w:val="110"/>
        </w:rPr>
        <w:t>accordance with and subject to the terms and conditions of the </w:t>
      </w:r>
      <w:r>
        <w:rPr>
          <w:spacing w:val="10"/>
          <w:w w:val="110"/>
          <w:position w:val="1"/>
        </w:rPr>
        <w:t>judgment   and   </w:t>
      </w:r>
      <w:r>
        <w:rPr>
          <w:spacing w:val="12"/>
          <w:w w:val="110"/>
          <w:position w:val="1"/>
        </w:rPr>
        <w:t>JOCELYN </w:t>
      </w:r>
      <w:r>
        <w:rPr>
          <w:spacing w:val="85"/>
          <w:w w:val="110"/>
          <w:position w:val="1"/>
        </w:rPr>
        <w:t> </w:t>
      </w:r>
      <w:r>
        <w:rPr>
          <w:spacing w:val="12"/>
          <w:w w:val="110"/>
          <w:position w:val="1"/>
        </w:rPr>
        <w:t>REYNAGA,     </w:t>
      </w:r>
      <w:r>
        <w:rPr>
          <w:spacing w:val="9"/>
          <w:w w:val="110"/>
        </w:rPr>
        <w:t>2411   </w:t>
      </w:r>
      <w:r>
        <w:rPr>
          <w:spacing w:val="11"/>
          <w:w w:val="110"/>
        </w:rPr>
        <w:t>SOUTH  LEE'S   </w:t>
      </w:r>
      <w:r>
        <w:rPr>
          <w:spacing w:val="10"/>
          <w:w w:val="110"/>
        </w:rPr>
        <w:t>SUMMIT</w:t>
      </w:r>
      <w:r>
        <w:rPr>
          <w:spacing w:val="61"/>
          <w:w w:val="110"/>
        </w:rPr>
        <w:t> </w:t>
      </w:r>
      <w:r>
        <w:rPr>
          <w:spacing w:val="13"/>
          <w:w w:val="110"/>
        </w:rPr>
        <w:t>ROAD,</w:t>
      </w:r>
    </w:p>
    <w:p>
      <w:pPr>
        <w:pStyle w:val="BodyText"/>
        <w:spacing w:line="499" w:lineRule="auto" w:before="3"/>
        <w:ind w:left="125" w:right="120" w:firstLine="10"/>
        <w:jc w:val="both"/>
      </w:pPr>
      <w:r>
        <w:rPr>
          <w:spacing w:val="2"/>
          <w:w w:val="115"/>
        </w:rPr>
        <w:t>INDEPENDENCE, MO </w:t>
      </w:r>
      <w:r>
        <w:rPr>
          <w:w w:val="115"/>
        </w:rPr>
        <w:t>64055, </w:t>
      </w:r>
      <w:r>
        <w:rPr>
          <w:spacing w:val="2"/>
          <w:w w:val="115"/>
        </w:rPr>
        <w:t>being </w:t>
      </w:r>
      <w:r>
        <w:rPr>
          <w:w w:val="115"/>
        </w:rPr>
        <w:t>the highest and best bidder for said parcel </w:t>
      </w:r>
      <w:r>
        <w:rPr>
          <w:spacing w:val="6"/>
          <w:w w:val="115"/>
        </w:rPr>
        <w:t>of </w:t>
      </w:r>
      <w:r>
        <w:rPr>
          <w:w w:val="115"/>
        </w:rPr>
        <w:t>real estate, at and for the price and the sum</w:t>
      </w:r>
      <w:r>
        <w:rPr>
          <w:spacing w:val="50"/>
          <w:w w:val="115"/>
        </w:rPr>
        <w:t> </w:t>
      </w:r>
      <w:r>
        <w:rPr>
          <w:w w:val="115"/>
        </w:rPr>
        <w:t>of</w:t>
      </w:r>
    </w:p>
    <w:p>
      <w:pPr>
        <w:pStyle w:val="BodyText"/>
        <w:spacing w:before="6"/>
        <w:ind w:left="77" w:right="74"/>
        <w:jc w:val="center"/>
      </w:pPr>
      <w:r>
        <w:rPr>
          <w:w w:val="103"/>
        </w:rPr>
        <w:t>EIGHT</w:t>
      </w:r>
      <w:r>
        <w:rPr>
          <w:spacing w:val="13"/>
        </w:rPr>
        <w:t> </w:t>
      </w:r>
      <w:r>
        <w:rPr>
          <w:w w:val="103"/>
        </w:rPr>
        <w:t>THOUSAND</w:t>
      </w:r>
      <w:r>
        <w:rPr>
          <w:spacing w:val="10"/>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($8,000.00)</w:t>
      </w:r>
    </w:p>
    <w:p>
      <w:pPr>
        <w:pStyle w:val="BodyText"/>
        <w:spacing w:before="6"/>
        <w:rPr>
          <w:sz w:val="21"/>
        </w:rPr>
      </w:pPr>
    </w:p>
    <w:p>
      <w:pPr>
        <w:pStyle w:val="BodyText"/>
        <w:spacing w:line="499" w:lineRule="auto" w:before="1"/>
        <w:ind w:left="128" w:right="125" w:firstLine="1"/>
        <w:jc w:val="both"/>
      </w:pPr>
      <w:r>
        <w:rPr>
          <w:w w:val="115"/>
        </w:rPr>
        <w:t>the same was stricken off and sold to the said JOCELYN REYNAGA, at said price and for said sum, which is sufficient to satisfy the full amount of the general taxes, interest, penalties, attorney's fees and costs then due amounting to</w:t>
      </w:r>
    </w:p>
    <w:p>
      <w:pPr>
        <w:pStyle w:val="BodyText"/>
        <w:spacing w:before="4"/>
        <w:ind w:left="483"/>
      </w:pPr>
      <w:r>
        <w:rPr>
          <w:w w:val="110"/>
        </w:rPr>
        <w:t>TWO THOUSAND THREE HUNDRED NINETY-NINE AND </w:t>
      </w:r>
      <w:r>
        <w:rPr>
          <w:spacing w:val="3"/>
          <w:w w:val="110"/>
        </w:rPr>
        <w:t>96 </w:t>
      </w:r>
      <w:r>
        <w:rPr>
          <w:w w:val="210"/>
        </w:rPr>
        <w:t>/</w:t>
      </w:r>
      <w:r>
        <w:rPr>
          <w:spacing w:val="-69"/>
          <w:w w:val="210"/>
        </w:rPr>
        <w:t> </w:t>
      </w:r>
      <w:r>
        <w:rPr>
          <w:w w:val="110"/>
        </w:rPr>
        <w:t>100 ($2,399.96)</w:t>
      </w:r>
    </w:p>
    <w:p>
      <w:pPr>
        <w:pStyle w:val="BodyText"/>
        <w:spacing w:before="9"/>
        <w:rPr>
          <w:sz w:val="21"/>
        </w:rPr>
      </w:pPr>
    </w:p>
    <w:p>
      <w:pPr>
        <w:pStyle w:val="BodyText"/>
        <w:spacing w:line="499" w:lineRule="auto"/>
        <w:ind w:left="549" w:right="2791" w:hanging="437"/>
      </w:pPr>
      <w:r>
        <w:rPr>
          <w:w w:val="115"/>
        </w:rPr>
        <w:t>leaving in the hands of the Court Administrator an excess of FIVE</w:t>
      </w:r>
      <w:r>
        <w:rPr>
          <w:spacing w:val="-37"/>
          <w:w w:val="115"/>
        </w:rPr>
        <w:t> </w:t>
      </w:r>
      <w:r>
        <w:rPr>
          <w:w w:val="115"/>
        </w:rPr>
        <w:t>THOUSAND</w:t>
      </w:r>
      <w:r>
        <w:rPr>
          <w:spacing w:val="-35"/>
          <w:w w:val="115"/>
        </w:rPr>
        <w:t> </w:t>
      </w:r>
      <w:r>
        <w:rPr>
          <w:w w:val="115"/>
        </w:rPr>
        <w:t>SIX</w:t>
      </w:r>
      <w:r>
        <w:rPr>
          <w:spacing w:val="-39"/>
          <w:w w:val="115"/>
        </w:rPr>
        <w:t> </w:t>
      </w:r>
      <w:r>
        <w:rPr>
          <w:w w:val="115"/>
        </w:rPr>
        <w:t>HUNDRED</w:t>
      </w:r>
      <w:r>
        <w:rPr>
          <w:spacing w:val="-36"/>
          <w:w w:val="115"/>
        </w:rPr>
        <w:t> </w:t>
      </w:r>
      <w:r>
        <w:rPr>
          <w:w w:val="115"/>
        </w:rPr>
        <w:t>AND</w:t>
      </w:r>
      <w:r>
        <w:rPr>
          <w:spacing w:val="-36"/>
          <w:w w:val="115"/>
        </w:rPr>
        <w:t> </w:t>
      </w:r>
      <w:r>
        <w:rPr>
          <w:w w:val="115"/>
        </w:rPr>
        <w:t>04</w:t>
      </w:r>
      <w:r>
        <w:rPr>
          <w:spacing w:val="-54"/>
          <w:w w:val="115"/>
        </w:rPr>
        <w:t> </w:t>
      </w:r>
      <w:r>
        <w:rPr>
          <w:w w:val="210"/>
        </w:rPr>
        <w:t>/</w:t>
      </w:r>
      <w:r>
        <w:rPr>
          <w:spacing w:val="-90"/>
          <w:w w:val="210"/>
        </w:rPr>
        <w:t> </w:t>
      </w:r>
      <w:r>
        <w:rPr>
          <w:w w:val="115"/>
        </w:rPr>
        <w:t>100</w:t>
      </w:r>
      <w:r>
        <w:rPr>
          <w:spacing w:val="-31"/>
          <w:w w:val="115"/>
        </w:rPr>
        <w:t> </w:t>
      </w:r>
      <w:r>
        <w:rPr>
          <w:w w:val="115"/>
        </w:rPr>
        <w:t>($5,600.04).</w:t>
      </w:r>
    </w:p>
    <w:p>
      <w:pPr>
        <w:spacing w:after="0" w:line="499" w:lineRule="auto"/>
        <w:sectPr>
          <w:headerReference w:type="default" r:id="rId34"/>
          <w:footerReference w:type="default" r:id="rId35"/>
          <w:pgSz w:w="12240" w:h="15840"/>
          <w:pgMar w:header="1369" w:footer="1504" w:top="2100" w:bottom="1700" w:left="1320" w:right="1440"/>
          <w:pgNumType w:start="1062"/>
        </w:sectPr>
      </w:pPr>
    </w:p>
    <w:p>
      <w:pPr>
        <w:pStyle w:val="BodyText"/>
      </w:pPr>
    </w:p>
    <w:p>
      <w:pPr>
        <w:pStyle w:val="BodyText"/>
        <w:spacing w:before="2"/>
        <w:rPr>
          <w:sz w:val="21"/>
        </w:rPr>
      </w:pPr>
    </w:p>
    <w:p>
      <w:pPr>
        <w:pStyle w:val="BodyText"/>
        <w:ind w:left="294" w:right="80"/>
        <w:jc w:val="center"/>
      </w:pPr>
      <w:r>
        <w:rPr/>
        <w:t>LEGAL  DESCRIPTION:</w:t>
      </w:r>
    </w:p>
    <w:p>
      <w:pPr>
        <w:pStyle w:val="BodyText"/>
        <w:spacing w:line="247" w:lineRule="auto" w:before="126"/>
        <w:ind w:left="3713" w:right="3475"/>
        <w:jc w:val="center"/>
      </w:pPr>
      <w:r>
        <w:rPr>
          <w:w w:val="105"/>
        </w:rPr>
        <w:t>BUDD PARK PLACE</w:t>
      </w:r>
      <w:r>
        <w:rPr>
          <w:w w:val="96"/>
        </w:rPr>
        <w:t> </w:t>
      </w:r>
      <w:r>
        <w:rPr>
          <w:w w:val="105"/>
        </w:rPr>
        <w:t>LOT 11 BLK 4</w:t>
      </w:r>
    </w:p>
    <w:p>
      <w:pPr>
        <w:pStyle w:val="BodyText"/>
        <w:spacing w:before="9"/>
        <w:rPr>
          <w:sz w:val="26"/>
        </w:rPr>
      </w:pPr>
    </w:p>
    <w:p>
      <w:pPr>
        <w:pStyle w:val="BodyText"/>
        <w:ind w:left="294" w:right="104"/>
        <w:jc w:val="center"/>
      </w:pPr>
      <w:r>
        <w:rPr>
          <w:w w:val="120"/>
        </w:rPr>
        <w:t>13-810-21-14-00-0-00-000</w:t>
      </w:r>
    </w:p>
    <w:p>
      <w:pPr>
        <w:pStyle w:val="BodyText"/>
        <w:spacing w:before="3"/>
        <w:rPr>
          <w:sz w:val="32"/>
        </w:rPr>
      </w:pPr>
    </w:p>
    <w:p>
      <w:pPr>
        <w:pStyle w:val="BodyText"/>
        <w:spacing w:line="496" w:lineRule="auto"/>
        <w:ind w:left="128" w:right="105" w:firstLine="1"/>
        <w:jc w:val="center"/>
      </w:pPr>
      <w:r>
        <w:rPr>
          <w:w w:val="110"/>
        </w:rPr>
        <w:t>was offered for sale in accordance </w:t>
      </w:r>
      <w:r>
        <w:rPr>
          <w:spacing w:val="2"/>
          <w:w w:val="110"/>
        </w:rPr>
        <w:t>with </w:t>
      </w:r>
      <w:r>
        <w:rPr>
          <w:w w:val="110"/>
        </w:rPr>
        <w:t>and subject to the terms and conditions of the judgment and IMELDA PEREZ, </w:t>
      </w:r>
      <w:r>
        <w:rPr>
          <w:spacing w:val="3"/>
          <w:w w:val="110"/>
        </w:rPr>
        <w:t>2803 </w:t>
      </w:r>
      <w:r>
        <w:rPr>
          <w:w w:val="110"/>
        </w:rPr>
        <w:t>EAST 6TH STREET,  KANSAS CIT</w:t>
      </w:r>
      <w:r>
        <w:rPr>
          <w:rFonts w:ascii="BookAntiqua-BoldItalic"/>
          <w:b/>
          <w:i/>
          <w:w w:val="110"/>
        </w:rPr>
        <w:t>Y</w:t>
      </w:r>
      <w:r>
        <w:rPr>
          <w:w w:val="110"/>
        </w:rPr>
        <w:t>, </w:t>
      </w:r>
      <w:r>
        <w:rPr>
          <w:spacing w:val="2"/>
          <w:w w:val="110"/>
        </w:rPr>
        <w:t>MO </w:t>
      </w:r>
      <w:r>
        <w:rPr>
          <w:w w:val="110"/>
        </w:rPr>
        <w:t>64124, </w:t>
      </w:r>
      <w:r>
        <w:rPr>
          <w:spacing w:val="14"/>
          <w:w w:val="110"/>
        </w:rPr>
        <w:t> </w:t>
      </w:r>
      <w:r>
        <w:rPr>
          <w:w w:val="110"/>
        </w:rPr>
        <w:t>being</w:t>
      </w:r>
    </w:p>
    <w:p>
      <w:pPr>
        <w:pStyle w:val="BodyText"/>
        <w:spacing w:line="222" w:lineRule="exact"/>
        <w:ind w:left="130"/>
      </w:pPr>
      <w:r>
        <w:rPr>
          <w:w w:val="115"/>
        </w:rPr>
        <w:t>the highest and best bidder f</w:t>
      </w:r>
      <w:r>
        <w:rPr>
          <w:rFonts w:ascii="BookAntiqua-BoldItalic"/>
          <w:b/>
          <w:i/>
          <w:w w:val="115"/>
        </w:rPr>
        <w:t>o</w:t>
      </w:r>
      <w:r>
        <w:rPr>
          <w:w w:val="115"/>
        </w:rPr>
        <w:t>r said parcel of real estate, at and for the price and the   sum</w:t>
      </w:r>
    </w:p>
    <w:p>
      <w:pPr>
        <w:pStyle w:val="BodyText"/>
        <w:spacing w:before="4"/>
      </w:pPr>
    </w:p>
    <w:p>
      <w:pPr>
        <w:pStyle w:val="BodyText"/>
        <w:ind w:left="125"/>
      </w:pPr>
      <w:r>
        <w:rPr>
          <w:w w:val="115"/>
        </w:rPr>
        <w:t>of</w:t>
      </w:r>
    </w:p>
    <w:p>
      <w:pPr>
        <w:pStyle w:val="BodyText"/>
        <w:rPr>
          <w:sz w:val="11"/>
        </w:rPr>
      </w:pPr>
    </w:p>
    <w:p>
      <w:pPr>
        <w:pStyle w:val="BodyText"/>
        <w:spacing w:before="123"/>
        <w:ind w:left="2254"/>
      </w:pPr>
      <w:r>
        <w:rPr>
          <w:spacing w:val="-1"/>
          <w:w w:val="99"/>
        </w:rPr>
        <w:t>TWELV</w:t>
      </w:r>
      <w:r>
        <w:rPr>
          <w:w w:val="99"/>
        </w:rPr>
        <w:t>E</w:t>
      </w:r>
      <w:r>
        <w:rPr>
          <w:spacing w:val="13"/>
        </w:rPr>
        <w:t> </w:t>
      </w:r>
      <w:r>
        <w:rPr>
          <w:w w:val="103"/>
        </w:rPr>
        <w:t>THOUSAND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($12,000.00)</w:t>
      </w:r>
    </w:p>
    <w:p>
      <w:pPr>
        <w:pStyle w:val="BodyText"/>
        <w:spacing w:before="7"/>
        <w:rPr>
          <w:sz w:val="21"/>
        </w:rPr>
      </w:pPr>
    </w:p>
    <w:p>
      <w:pPr>
        <w:pStyle w:val="BodyText"/>
        <w:spacing w:line="499" w:lineRule="auto"/>
        <w:ind w:left="120" w:right="121" w:firstLine="5"/>
        <w:jc w:val="both"/>
      </w:pPr>
      <w:r>
        <w:rPr>
          <w:w w:val="115"/>
        </w:rPr>
        <w:t>the same was stricken off and sold to the said IMELDA PEREZ, at said price and for said sum, which is sufficient to satisfy the full amount of the general taxes, interest, penalties, attorney's fees and costs then due amounting to</w:t>
      </w:r>
    </w:p>
    <w:p>
      <w:pPr>
        <w:pStyle w:val="BodyText"/>
        <w:spacing w:before="4"/>
        <w:ind w:left="487"/>
      </w:pPr>
      <w:r>
        <w:rPr>
          <w:spacing w:val="-4"/>
          <w:w w:val="110"/>
        </w:rPr>
        <w:t>THREE </w:t>
      </w:r>
      <w:r>
        <w:rPr>
          <w:w w:val="110"/>
        </w:rPr>
        <w:t>THOUSAND ONE HUNDRED THIRT</w:t>
      </w:r>
      <w:r>
        <w:rPr>
          <w:rFonts w:ascii="BookAntiqua-BoldItalic"/>
          <w:b/>
          <w:i/>
          <w:w w:val="110"/>
        </w:rPr>
        <w:t>Y</w:t>
      </w:r>
      <w:r>
        <w:rPr>
          <w:w w:val="110"/>
        </w:rPr>
        <w:t>-TWO AND 39 </w:t>
      </w:r>
      <w:r>
        <w:rPr>
          <w:w w:val="210"/>
        </w:rPr>
        <w:t>/</w:t>
      </w:r>
      <w:r>
        <w:rPr>
          <w:spacing w:val="-75"/>
          <w:w w:val="210"/>
        </w:rPr>
        <w:t> </w:t>
      </w:r>
      <w:r>
        <w:rPr>
          <w:spacing w:val="-4"/>
          <w:w w:val="110"/>
        </w:rPr>
        <w:t>100 </w:t>
      </w:r>
      <w:r>
        <w:rPr>
          <w:spacing w:val="3"/>
          <w:w w:val="110"/>
        </w:rPr>
        <w:t>($3,132.39)</w:t>
      </w:r>
    </w:p>
    <w:p>
      <w:pPr>
        <w:pStyle w:val="BodyText"/>
        <w:spacing w:before="5"/>
      </w:pPr>
    </w:p>
    <w:p>
      <w:pPr>
        <w:pStyle w:val="BodyText"/>
        <w:spacing w:before="1"/>
        <w:ind w:left="116"/>
        <w:jc w:val="both"/>
      </w:pPr>
      <w:r>
        <w:rPr>
          <w:w w:val="115"/>
        </w:rPr>
        <w:t>leaving in the hands of the Court Administrator an excess of</w:t>
      </w:r>
    </w:p>
    <w:p>
      <w:pPr>
        <w:pStyle w:val="BodyText"/>
        <w:spacing w:before="7"/>
        <w:rPr>
          <w:sz w:val="21"/>
        </w:rPr>
      </w:pPr>
    </w:p>
    <w:p>
      <w:pPr>
        <w:pStyle w:val="BodyText"/>
        <w:ind w:left="541"/>
      </w:pPr>
      <w:r>
        <w:rPr>
          <w:w w:val="110"/>
        </w:rPr>
        <w:t>EIGHT THOUSAND EIGHT HUNDRED SIXT</w:t>
      </w:r>
      <w:r>
        <w:rPr>
          <w:rFonts w:ascii="BookAntiqua-BoldItalic"/>
          <w:b/>
          <w:i/>
          <w:w w:val="110"/>
        </w:rPr>
        <w:t>Y</w:t>
      </w:r>
      <w:r>
        <w:rPr>
          <w:w w:val="110"/>
        </w:rPr>
        <w:t>-SEVEN AND 61 / 100 ($8,867.61).</w:t>
      </w:r>
    </w:p>
    <w:p>
      <w:pPr>
        <w:spacing w:after="0"/>
        <w:sectPr>
          <w:footerReference w:type="default" r:id="rId36"/>
          <w:pgSz w:w="12240" w:h="15840"/>
          <w:pgMar w:footer="1498" w:header="1369" w:top="2120" w:bottom="1680" w:left="1320" w:right="1460"/>
        </w:sectPr>
      </w:pPr>
    </w:p>
    <w:p>
      <w:pPr>
        <w:pStyle w:val="BodyText"/>
      </w:pPr>
    </w:p>
    <w:p>
      <w:pPr>
        <w:pStyle w:val="BodyText"/>
        <w:spacing w:before="10"/>
      </w:pPr>
    </w:p>
    <w:p>
      <w:pPr>
        <w:pStyle w:val="BodyText"/>
        <w:ind w:left="3368" w:right="3149"/>
        <w:jc w:val="center"/>
      </w:pPr>
      <w:r>
        <w:rPr/>
        <w:t>LEGAL  DESCRIPTION:</w:t>
      </w:r>
    </w:p>
    <w:p>
      <w:pPr>
        <w:pStyle w:val="BodyText"/>
        <w:spacing w:line="247" w:lineRule="auto" w:before="130"/>
        <w:ind w:left="3875" w:right="3639" w:firstLine="16"/>
        <w:jc w:val="center"/>
      </w:pPr>
      <w:r>
        <w:rPr>
          <w:w w:val="105"/>
        </w:rPr>
        <w:t>CLIFTON HEIGHTS LOTS 5 &amp; 6 BLK  </w:t>
      </w:r>
      <w:r>
        <w:rPr>
          <w:rFonts w:ascii="Arial-BoldItalicMT"/>
          <w:b/>
          <w:i/>
          <w:w w:val="105"/>
        </w:rPr>
        <w:t>1</w:t>
      </w:r>
      <w:r>
        <w:rPr>
          <w:w w:val="105"/>
        </w:rPr>
        <w:t>5</w:t>
      </w:r>
    </w:p>
    <w:p>
      <w:pPr>
        <w:pStyle w:val="BodyText"/>
        <w:spacing w:before="9"/>
        <w:rPr>
          <w:sz w:val="26"/>
        </w:rPr>
      </w:pPr>
    </w:p>
    <w:p>
      <w:pPr>
        <w:spacing w:before="0"/>
        <w:ind w:left="638" w:right="432" w:firstLine="0"/>
        <w:jc w:val="center"/>
        <w:rPr>
          <w:rFonts w:ascii="Arial-BoldItalicMT"/>
          <w:b/>
          <w:i/>
          <w:sz w:val="20"/>
        </w:rPr>
      </w:pPr>
      <w:r>
        <w:rPr>
          <w:rFonts w:ascii="Arial-BoldItalicMT"/>
          <w:b/>
          <w:i/>
          <w:w w:val="120"/>
          <w:sz w:val="20"/>
        </w:rPr>
        <w:t>1</w:t>
      </w:r>
      <w:r>
        <w:rPr>
          <w:w w:val="120"/>
          <w:sz w:val="20"/>
        </w:rPr>
        <w:t>3-8</w:t>
      </w:r>
      <w:r>
        <w:rPr>
          <w:rFonts w:ascii="Arial-BoldItalicMT"/>
          <w:b/>
          <w:i/>
          <w:w w:val="120"/>
          <w:sz w:val="20"/>
        </w:rPr>
        <w:t>10</w:t>
      </w:r>
      <w:r>
        <w:rPr>
          <w:w w:val="120"/>
          <w:sz w:val="20"/>
        </w:rPr>
        <w:t>-28-26-</w:t>
      </w:r>
      <w:r>
        <w:rPr>
          <w:rFonts w:ascii="Arial-BoldItalicMT"/>
          <w:b/>
          <w:i/>
          <w:w w:val="120"/>
          <w:sz w:val="20"/>
        </w:rPr>
        <w:t>00</w:t>
      </w:r>
      <w:r>
        <w:rPr>
          <w:w w:val="120"/>
          <w:sz w:val="20"/>
        </w:rPr>
        <w:t>-</w:t>
      </w:r>
      <w:r>
        <w:rPr>
          <w:rFonts w:ascii="Arial-BoldItalicMT"/>
          <w:b/>
          <w:i/>
          <w:w w:val="120"/>
          <w:sz w:val="20"/>
        </w:rPr>
        <w:t>0</w:t>
      </w:r>
      <w:r>
        <w:rPr>
          <w:w w:val="120"/>
          <w:sz w:val="20"/>
        </w:rPr>
        <w:t>-</w:t>
      </w:r>
      <w:r>
        <w:rPr>
          <w:rFonts w:ascii="Arial-BoldItalicMT"/>
          <w:b/>
          <w:i/>
          <w:w w:val="120"/>
          <w:sz w:val="20"/>
        </w:rPr>
        <w:t>00</w:t>
      </w:r>
      <w:r>
        <w:rPr>
          <w:w w:val="120"/>
          <w:sz w:val="20"/>
        </w:rPr>
        <w:t>-</w:t>
      </w:r>
      <w:r>
        <w:rPr>
          <w:rFonts w:ascii="Arial-BoldItalicMT"/>
          <w:b/>
          <w:i/>
          <w:w w:val="120"/>
          <w:sz w:val="20"/>
        </w:rPr>
        <w:t>000</w:t>
      </w:r>
    </w:p>
    <w:p>
      <w:pPr>
        <w:pStyle w:val="BodyText"/>
        <w:spacing w:before="11"/>
        <w:rPr>
          <w:rFonts w:ascii="Arial-BoldItalicMT"/>
          <w:b/>
          <w:i/>
          <w:sz w:val="31"/>
        </w:rPr>
      </w:pPr>
    </w:p>
    <w:p>
      <w:pPr>
        <w:pStyle w:val="BodyText"/>
        <w:spacing w:line="501" w:lineRule="auto"/>
        <w:ind w:left="119" w:right="113" w:firstLine="8"/>
      </w:pPr>
      <w:r>
        <w:rPr>
          <w:w w:val="110"/>
        </w:rPr>
        <w:t>was offered for sale in accordance with and subject to the terms and conditions of the judgment and JUAN F. LAINEZ</w:t>
      </w:r>
      <w:r>
        <w:rPr>
          <w:rFonts w:ascii="Arial-BoldItalicMT"/>
          <w:b/>
          <w:i/>
          <w:w w:val="110"/>
        </w:rPr>
        <w:t>,  </w:t>
      </w:r>
      <w:r>
        <w:rPr>
          <w:w w:val="110"/>
        </w:rPr>
        <w:t>6227 PERRY AVENUE,  KANSAS CITY</w:t>
      </w:r>
      <w:r>
        <w:rPr>
          <w:rFonts w:ascii="Arial-BoldItalicMT"/>
          <w:b/>
          <w:i/>
          <w:w w:val="110"/>
        </w:rPr>
        <w:t>,  </w:t>
      </w:r>
      <w:r>
        <w:rPr>
          <w:w w:val="110"/>
        </w:rPr>
        <w:t>MO 64</w:t>
      </w:r>
      <w:r>
        <w:rPr>
          <w:rFonts w:ascii="Arial-BoldItalicMT"/>
          <w:b/>
          <w:i/>
          <w:w w:val="110"/>
        </w:rPr>
        <w:t>1</w:t>
      </w:r>
      <w:r>
        <w:rPr>
          <w:w w:val="110"/>
        </w:rPr>
        <w:t>26</w:t>
      </w:r>
      <w:r>
        <w:rPr>
          <w:rFonts w:ascii="Arial-BoldItalicMT"/>
          <w:b/>
          <w:i/>
          <w:w w:val="110"/>
        </w:rPr>
        <w:t>,   </w:t>
      </w:r>
      <w:r>
        <w:rPr>
          <w:w w:val="110"/>
        </w:rPr>
        <w:t>being</w:t>
      </w:r>
    </w:p>
    <w:p>
      <w:pPr>
        <w:pStyle w:val="BodyText"/>
        <w:spacing w:line="499" w:lineRule="auto" w:before="4"/>
        <w:ind w:left="120" w:right="211" w:firstLine="4"/>
      </w:pPr>
      <w:r>
        <w:rPr>
          <w:w w:val="115"/>
        </w:rPr>
        <w:t>the highest and best bidder for said parcel of real estate</w:t>
      </w:r>
      <w:r>
        <w:rPr>
          <w:rFonts w:ascii="Arial-BoldItalicMT"/>
          <w:b/>
          <w:i/>
          <w:w w:val="115"/>
        </w:rPr>
        <w:t>, </w:t>
      </w:r>
      <w:r>
        <w:rPr>
          <w:w w:val="115"/>
        </w:rPr>
        <w:t>at and for the price and the sum of</w:t>
      </w:r>
    </w:p>
    <w:p>
      <w:pPr>
        <w:pStyle w:val="BodyText"/>
        <w:spacing w:before="7"/>
        <w:ind w:left="1573"/>
      </w:pPr>
      <w:r>
        <w:rPr>
          <w:w w:val="110"/>
        </w:rPr>
        <w:t>SEVEN THOUSAND FIVE HUNDRED AND XX / </w:t>
      </w:r>
      <w:r>
        <w:rPr>
          <w:rFonts w:ascii="Arial-BoldItalicMT"/>
          <w:b/>
          <w:i/>
          <w:w w:val="110"/>
        </w:rPr>
        <w:t>100 </w:t>
      </w:r>
      <w:r>
        <w:rPr>
          <w:w w:val="110"/>
        </w:rPr>
        <w:t>($7</w:t>
      </w:r>
      <w:r>
        <w:rPr>
          <w:rFonts w:ascii="Arial-BoldItalicMT"/>
          <w:b/>
          <w:i/>
          <w:w w:val="110"/>
        </w:rPr>
        <w:t>,</w:t>
      </w:r>
      <w:r>
        <w:rPr>
          <w:w w:val="110"/>
        </w:rPr>
        <w:t>5</w:t>
      </w:r>
      <w:r>
        <w:rPr>
          <w:rFonts w:ascii="Arial-BoldItalicMT"/>
          <w:b/>
          <w:i/>
          <w:w w:val="110"/>
        </w:rPr>
        <w:t>00</w:t>
      </w:r>
      <w:r>
        <w:rPr>
          <w:w w:val="110"/>
        </w:rPr>
        <w:t>.</w:t>
      </w:r>
      <w:r>
        <w:rPr>
          <w:rFonts w:ascii="Arial-BoldItalicMT"/>
          <w:b/>
          <w:i/>
          <w:w w:val="110"/>
        </w:rPr>
        <w:t>00</w:t>
      </w:r>
      <w:r>
        <w:rPr>
          <w:w w:val="110"/>
        </w:rPr>
        <w:t>)</w:t>
      </w:r>
    </w:p>
    <w:p>
      <w:pPr>
        <w:pStyle w:val="BodyText"/>
        <w:spacing w:before="5"/>
        <w:rPr>
          <w:sz w:val="21"/>
        </w:rPr>
      </w:pPr>
    </w:p>
    <w:p>
      <w:pPr>
        <w:pStyle w:val="BodyText"/>
        <w:spacing w:line="499" w:lineRule="auto"/>
        <w:ind w:left="113" w:right="103" w:firstLine="6"/>
        <w:jc w:val="both"/>
      </w:pPr>
      <w:r>
        <w:rPr>
          <w:w w:val="115"/>
        </w:rPr>
        <w:t>the same was stricken off and sold to the said JUAN F. LAINEZ</w:t>
      </w:r>
      <w:r>
        <w:rPr>
          <w:rFonts w:ascii="Arial-BoldItalicMT"/>
          <w:b/>
          <w:i/>
          <w:w w:val="115"/>
        </w:rPr>
        <w:t>, </w:t>
      </w:r>
      <w:r>
        <w:rPr>
          <w:w w:val="115"/>
        </w:rPr>
        <w:t>at said price and for said sum</w:t>
      </w:r>
      <w:r>
        <w:rPr>
          <w:rFonts w:ascii="Arial-BoldItalicMT"/>
          <w:b/>
          <w:i/>
          <w:w w:val="115"/>
        </w:rPr>
        <w:t>, </w:t>
      </w:r>
      <w:r>
        <w:rPr>
          <w:w w:val="115"/>
        </w:rPr>
        <w:t>which is sufficient to satisf</w:t>
      </w:r>
      <w:r>
        <w:rPr>
          <w:rFonts w:ascii="Arial-BoldItalicMT"/>
          <w:b/>
          <w:i/>
          <w:w w:val="115"/>
        </w:rPr>
        <w:t>y </w:t>
      </w:r>
      <w:r>
        <w:rPr>
          <w:w w:val="115"/>
        </w:rPr>
        <w:t>the full amount of the general taxes</w:t>
      </w:r>
      <w:r>
        <w:rPr>
          <w:rFonts w:ascii="Arial-BoldItalicMT"/>
          <w:b/>
          <w:i/>
          <w:w w:val="115"/>
        </w:rPr>
        <w:t>, </w:t>
      </w:r>
      <w:r>
        <w:rPr>
          <w:w w:val="115"/>
        </w:rPr>
        <w:t>interest</w:t>
      </w:r>
      <w:r>
        <w:rPr>
          <w:rFonts w:ascii="Arial-BoldItalicMT"/>
          <w:b/>
          <w:i/>
          <w:w w:val="115"/>
        </w:rPr>
        <w:t>, </w:t>
      </w:r>
      <w:r>
        <w:rPr>
          <w:w w:val="115"/>
        </w:rPr>
        <w:t>penalties</w:t>
      </w:r>
      <w:r>
        <w:rPr>
          <w:rFonts w:ascii="Arial-BoldItalicMT"/>
          <w:b/>
          <w:i/>
          <w:w w:val="115"/>
        </w:rPr>
        <w:t>, </w:t>
      </w:r>
      <w:r>
        <w:rPr>
          <w:w w:val="115"/>
        </w:rPr>
        <w:t>attorne</w:t>
      </w:r>
      <w:r>
        <w:rPr>
          <w:rFonts w:ascii="Arial-BoldItalicMT"/>
          <w:b/>
          <w:i/>
          <w:w w:val="115"/>
        </w:rPr>
        <w:t>y</w:t>
      </w:r>
      <w:r>
        <w:rPr>
          <w:w w:val="115"/>
        </w:rPr>
        <w:t>'s fees and costs then due amounting to</w:t>
      </w:r>
    </w:p>
    <w:p>
      <w:pPr>
        <w:pStyle w:val="BodyText"/>
        <w:spacing w:before="8"/>
        <w:ind w:left="472"/>
      </w:pPr>
      <w:r>
        <w:rPr>
          <w:w w:val="110"/>
        </w:rPr>
        <w:t>THREE THOUSAND EIGHT HUNDRED EIGHTY-THREE AND </w:t>
      </w:r>
      <w:r>
        <w:rPr>
          <w:spacing w:val="5"/>
          <w:w w:val="110"/>
        </w:rPr>
        <w:t>43</w:t>
      </w:r>
      <w:r>
        <w:rPr>
          <w:spacing w:val="-48"/>
          <w:w w:val="110"/>
        </w:rPr>
        <w:t> </w:t>
      </w:r>
      <w:r>
        <w:rPr>
          <w:w w:val="210"/>
        </w:rPr>
        <w:t>/</w:t>
      </w:r>
      <w:r>
        <w:rPr>
          <w:spacing w:val="-82"/>
          <w:w w:val="210"/>
        </w:rPr>
        <w:t> </w:t>
      </w:r>
      <w:r>
        <w:rPr>
          <w:rFonts w:ascii="Arial-BoldItalicMT"/>
          <w:b/>
          <w:i/>
          <w:w w:val="110"/>
        </w:rPr>
        <w:t>100 </w:t>
      </w:r>
      <w:r>
        <w:rPr>
          <w:w w:val="110"/>
        </w:rPr>
        <w:t>($3</w:t>
      </w:r>
      <w:r>
        <w:rPr>
          <w:rFonts w:ascii="Arial-BoldItalicMT"/>
          <w:b/>
          <w:i/>
          <w:w w:val="110"/>
        </w:rPr>
        <w:t>,</w:t>
      </w:r>
      <w:r>
        <w:rPr>
          <w:w w:val="110"/>
        </w:rPr>
        <w:t>883.43)</w:t>
      </w:r>
    </w:p>
    <w:p>
      <w:pPr>
        <w:pStyle w:val="BodyText"/>
        <w:spacing w:before="6"/>
        <w:rPr>
          <w:sz w:val="21"/>
        </w:rPr>
      </w:pPr>
    </w:p>
    <w:p>
      <w:pPr>
        <w:pStyle w:val="BodyText"/>
        <w:spacing w:before="1"/>
        <w:ind w:left="105"/>
        <w:jc w:val="both"/>
      </w:pPr>
      <w:r>
        <w:rPr>
          <w:w w:val="115"/>
        </w:rPr>
        <w:t>leaving in the hands of the Court Administrator an excess of</w:t>
      </w:r>
    </w:p>
    <w:p>
      <w:pPr>
        <w:pStyle w:val="BodyText"/>
        <w:spacing w:before="10"/>
        <w:rPr>
          <w:sz w:val="21"/>
        </w:rPr>
      </w:pPr>
    </w:p>
    <w:p>
      <w:pPr>
        <w:pStyle w:val="BodyText"/>
        <w:ind w:left="540"/>
      </w:pPr>
      <w:r>
        <w:rPr>
          <w:w w:val="110"/>
        </w:rPr>
        <w:t>THREE THOUSAND SIX HUNDRED SIXTEEN AND 57 </w:t>
      </w:r>
      <w:r>
        <w:rPr>
          <w:w w:val="210"/>
        </w:rPr>
        <w:t>/</w:t>
      </w:r>
      <w:r>
        <w:rPr>
          <w:spacing w:val="-69"/>
          <w:w w:val="210"/>
        </w:rPr>
        <w:t> </w:t>
      </w:r>
      <w:r>
        <w:rPr>
          <w:rFonts w:ascii="Arial-BoldItalicMT"/>
          <w:b/>
          <w:i/>
          <w:w w:val="110"/>
        </w:rPr>
        <w:t>100 </w:t>
      </w:r>
      <w:r>
        <w:rPr>
          <w:w w:val="110"/>
        </w:rPr>
        <w:t>($3</w:t>
      </w:r>
      <w:r>
        <w:rPr>
          <w:rFonts w:ascii="Arial-BoldItalicMT"/>
          <w:b/>
          <w:i/>
          <w:w w:val="110"/>
        </w:rPr>
        <w:t>,</w:t>
      </w:r>
      <w:r>
        <w:rPr>
          <w:w w:val="110"/>
        </w:rPr>
        <w:t>6</w:t>
      </w:r>
      <w:r>
        <w:rPr>
          <w:rFonts w:ascii="Arial-BoldItalicMT"/>
          <w:b/>
          <w:i/>
          <w:w w:val="110"/>
        </w:rPr>
        <w:t>1</w:t>
      </w:r>
      <w:r>
        <w:rPr>
          <w:w w:val="110"/>
        </w:rPr>
        <w:t>6.57).</w:t>
      </w:r>
    </w:p>
    <w:p>
      <w:pPr>
        <w:spacing w:after="0"/>
        <w:sectPr>
          <w:headerReference w:type="default" r:id="rId37"/>
          <w:footerReference w:type="default" r:id="rId38"/>
          <w:pgSz w:w="12240" w:h="15840"/>
          <w:pgMar w:header="1411" w:footer="1462" w:top="2140" w:bottom="1660" w:left="1340" w:right="1460"/>
        </w:sectPr>
      </w:pPr>
    </w:p>
    <w:p>
      <w:pPr>
        <w:pStyle w:val="BodyText"/>
      </w:pPr>
    </w:p>
    <w:p>
      <w:pPr>
        <w:pStyle w:val="BodyText"/>
        <w:spacing w:line="350" w:lineRule="atLeast" w:before="120"/>
        <w:ind w:left="3704" w:right="3482"/>
        <w:jc w:val="center"/>
      </w:pPr>
      <w:r>
        <w:rPr/>
        <w:t>LEGAL DESCRIPTION: CLIFTON  HEIGHTS</w:t>
      </w:r>
    </w:p>
    <w:p>
      <w:pPr>
        <w:pStyle w:val="BodyText"/>
        <w:spacing w:before="9"/>
        <w:ind w:left="294" w:right="43"/>
        <w:jc w:val="center"/>
      </w:pPr>
      <w:r>
        <w:rPr>
          <w:w w:val="110"/>
        </w:rPr>
        <w:t>LOT 33 &amp; S 8 </w:t>
      </w:r>
      <w:r>
        <w:rPr>
          <w:w w:val="120"/>
        </w:rPr>
        <w:t>1/3' </w:t>
      </w:r>
      <w:r>
        <w:rPr>
          <w:w w:val="110"/>
        </w:rPr>
        <w:t>OF LOT 34 BLK 16</w:t>
      </w:r>
    </w:p>
    <w:p>
      <w:pPr>
        <w:pStyle w:val="BodyText"/>
        <w:spacing w:before="2"/>
        <w:rPr>
          <w:sz w:val="27"/>
        </w:rPr>
      </w:pPr>
    </w:p>
    <w:p>
      <w:pPr>
        <w:pStyle w:val="BodyText"/>
        <w:ind w:left="294" w:right="79"/>
        <w:jc w:val="center"/>
      </w:pPr>
      <w:r>
        <w:rPr>
          <w:w w:val="120"/>
        </w:rPr>
        <w:t>13-810-29-08-00-0-00-000</w:t>
      </w:r>
    </w:p>
    <w:p>
      <w:pPr>
        <w:pStyle w:val="BodyText"/>
        <w:spacing w:before="2"/>
        <w:rPr>
          <w:sz w:val="32"/>
        </w:rPr>
      </w:pPr>
    </w:p>
    <w:p>
      <w:pPr>
        <w:pStyle w:val="BodyText"/>
        <w:spacing w:line="499" w:lineRule="auto"/>
        <w:ind w:left="124" w:right="100" w:firstLine="13"/>
        <w:jc w:val="center"/>
      </w:pPr>
      <w:r>
        <w:rPr>
          <w:w w:val="110"/>
        </w:rPr>
        <w:t>was offered for sale in accordance with and subject to the terms and conditions of the  judgment and MELVIN STRONG,  </w:t>
      </w:r>
      <w:r>
        <w:rPr>
          <w:spacing w:val="2"/>
          <w:w w:val="110"/>
        </w:rPr>
        <w:t>904 </w:t>
      </w:r>
      <w:r>
        <w:rPr>
          <w:w w:val="110"/>
        </w:rPr>
        <w:t>JODY DRIVE,   CLARKSVILLE,  TN 37042, being  </w:t>
      </w:r>
      <w:r>
        <w:rPr>
          <w:spacing w:val="12"/>
          <w:w w:val="110"/>
        </w:rPr>
        <w:t> </w:t>
      </w:r>
      <w:r>
        <w:rPr>
          <w:w w:val="110"/>
        </w:rPr>
        <w:t>the</w:t>
      </w:r>
    </w:p>
    <w:p>
      <w:pPr>
        <w:pStyle w:val="BodyText"/>
        <w:spacing w:line="499" w:lineRule="auto" w:before="7"/>
        <w:ind w:left="1998" w:hanging="1868"/>
      </w:pPr>
      <w:r>
        <w:rPr>
          <w:w w:val="115"/>
        </w:rPr>
        <w:t>highest and best bidder for said parcel of real estate, at and for the price and the sum </w:t>
      </w:r>
      <w:r>
        <w:rPr>
          <w:spacing w:val="4"/>
          <w:w w:val="115"/>
        </w:rPr>
        <w:t>of </w:t>
      </w:r>
      <w:r>
        <w:rPr>
          <w:spacing w:val="3"/>
          <w:w w:val="115"/>
        </w:rPr>
        <w:t>FOUR </w:t>
      </w:r>
      <w:r>
        <w:rPr>
          <w:w w:val="115"/>
        </w:rPr>
        <w:t>HUNDRED THIRTY-SIX AND 55</w:t>
      </w:r>
      <w:r>
        <w:rPr>
          <w:spacing w:val="-54"/>
          <w:w w:val="115"/>
        </w:rPr>
        <w:t> </w:t>
      </w:r>
      <w:r>
        <w:rPr>
          <w:w w:val="210"/>
        </w:rPr>
        <w:t>/</w:t>
      </w:r>
      <w:r>
        <w:rPr>
          <w:spacing w:val="-94"/>
          <w:w w:val="210"/>
        </w:rPr>
        <w:t> </w:t>
      </w:r>
      <w:r>
        <w:rPr>
          <w:w w:val="115"/>
        </w:rPr>
        <w:t>100 {$436.55)</w:t>
      </w:r>
    </w:p>
    <w:p>
      <w:pPr>
        <w:pStyle w:val="BodyText"/>
        <w:spacing w:line="499" w:lineRule="auto" w:before="8"/>
        <w:ind w:left="118" w:right="99" w:firstLine="12"/>
        <w:jc w:val="both"/>
      </w:pPr>
      <w:r>
        <w:rPr>
          <w:w w:val="115"/>
        </w:rPr>
        <w:t>the</w:t>
      </w:r>
      <w:r>
        <w:rPr>
          <w:spacing w:val="47"/>
          <w:w w:val="115"/>
        </w:rPr>
        <w:t> </w:t>
      </w:r>
      <w:r>
        <w:rPr>
          <w:w w:val="115"/>
        </w:rPr>
        <w:t>same</w:t>
      </w:r>
      <w:r>
        <w:rPr>
          <w:spacing w:val="-10"/>
          <w:w w:val="115"/>
        </w:rPr>
        <w:t> </w:t>
      </w:r>
      <w:r>
        <w:rPr>
          <w:w w:val="115"/>
        </w:rPr>
        <w:t>was</w:t>
      </w:r>
      <w:r>
        <w:rPr>
          <w:spacing w:val="-12"/>
          <w:w w:val="115"/>
        </w:rPr>
        <w:t> </w:t>
      </w:r>
      <w:r>
        <w:rPr>
          <w:w w:val="115"/>
        </w:rPr>
        <w:t>stricken</w:t>
      </w:r>
      <w:r>
        <w:rPr>
          <w:spacing w:val="-11"/>
          <w:w w:val="115"/>
        </w:rPr>
        <w:t> </w:t>
      </w:r>
      <w:r>
        <w:rPr>
          <w:w w:val="115"/>
        </w:rPr>
        <w:t>off</w:t>
      </w:r>
      <w:r>
        <w:rPr>
          <w:spacing w:val="-12"/>
          <w:w w:val="115"/>
        </w:rPr>
        <w:t> </w:t>
      </w:r>
      <w:r>
        <w:rPr>
          <w:w w:val="115"/>
        </w:rPr>
        <w:t>and</w:t>
      </w:r>
      <w:r>
        <w:rPr>
          <w:spacing w:val="-10"/>
          <w:w w:val="115"/>
        </w:rPr>
        <w:t> </w:t>
      </w:r>
      <w:r>
        <w:rPr>
          <w:w w:val="115"/>
        </w:rPr>
        <w:t>sold</w:t>
      </w:r>
      <w:r>
        <w:rPr>
          <w:spacing w:val="-11"/>
          <w:w w:val="115"/>
        </w:rPr>
        <w:t> </w:t>
      </w:r>
      <w:r>
        <w:rPr>
          <w:w w:val="115"/>
        </w:rPr>
        <w:t>to</w:t>
      </w:r>
      <w:r>
        <w:rPr>
          <w:spacing w:val="-7"/>
          <w:w w:val="115"/>
        </w:rPr>
        <w:t> </w:t>
      </w:r>
      <w:r>
        <w:rPr>
          <w:w w:val="115"/>
        </w:rPr>
        <w:t>the</w:t>
      </w:r>
      <w:r>
        <w:rPr>
          <w:spacing w:val="-10"/>
          <w:w w:val="115"/>
        </w:rPr>
        <w:t> </w:t>
      </w:r>
      <w:r>
        <w:rPr>
          <w:w w:val="115"/>
        </w:rPr>
        <w:t>said</w:t>
      </w:r>
      <w:r>
        <w:rPr>
          <w:spacing w:val="-16"/>
          <w:w w:val="115"/>
        </w:rPr>
        <w:t> </w:t>
      </w:r>
      <w:r>
        <w:rPr>
          <w:w w:val="115"/>
        </w:rPr>
        <w:t>MELVIN</w:t>
      </w:r>
      <w:r>
        <w:rPr>
          <w:spacing w:val="-13"/>
          <w:w w:val="115"/>
        </w:rPr>
        <w:t> </w:t>
      </w:r>
      <w:r>
        <w:rPr>
          <w:w w:val="115"/>
        </w:rPr>
        <w:t>STRONG,</w:t>
      </w:r>
      <w:r>
        <w:rPr>
          <w:spacing w:val="40"/>
          <w:w w:val="115"/>
        </w:rPr>
        <w:t> </w:t>
      </w:r>
      <w:r>
        <w:rPr>
          <w:w w:val="115"/>
        </w:rPr>
        <w:t>at</w:t>
      </w:r>
      <w:r>
        <w:rPr>
          <w:spacing w:val="-6"/>
          <w:w w:val="115"/>
        </w:rPr>
        <w:t> </w:t>
      </w:r>
      <w:r>
        <w:rPr>
          <w:w w:val="115"/>
        </w:rPr>
        <w:t>said</w:t>
      </w:r>
      <w:r>
        <w:rPr>
          <w:spacing w:val="-1"/>
          <w:w w:val="115"/>
        </w:rPr>
        <w:t> </w:t>
      </w:r>
      <w:r>
        <w:rPr>
          <w:w w:val="115"/>
        </w:rPr>
        <w:t>price</w:t>
      </w:r>
      <w:r>
        <w:rPr>
          <w:spacing w:val="-13"/>
          <w:w w:val="115"/>
        </w:rPr>
        <w:t> </w:t>
      </w:r>
      <w:r>
        <w:rPr>
          <w:w w:val="115"/>
        </w:rPr>
        <w:t>and</w:t>
      </w:r>
      <w:r>
        <w:rPr>
          <w:spacing w:val="-9"/>
          <w:w w:val="115"/>
        </w:rPr>
        <w:t> </w:t>
      </w:r>
      <w:r>
        <w:rPr>
          <w:w w:val="115"/>
        </w:rPr>
        <w:t>for</w:t>
      </w:r>
      <w:r>
        <w:rPr>
          <w:spacing w:val="-10"/>
          <w:w w:val="115"/>
        </w:rPr>
        <w:t> </w:t>
      </w:r>
      <w:r>
        <w:rPr>
          <w:w w:val="115"/>
        </w:rPr>
        <w:t>said sum, which </w:t>
      </w:r>
      <w:r>
        <w:rPr>
          <w:spacing w:val="3"/>
          <w:w w:val="115"/>
        </w:rPr>
        <w:t>is </w:t>
      </w:r>
      <w:r>
        <w:rPr>
          <w:w w:val="115"/>
        </w:rPr>
        <w:t>sufficient to satisfy the full amount of the general taxes, interest, penalties, attorney's fees and costs then due amounting</w:t>
      </w:r>
      <w:r>
        <w:rPr>
          <w:spacing w:val="6"/>
          <w:w w:val="115"/>
        </w:rPr>
        <w:t> </w:t>
      </w:r>
      <w:r>
        <w:rPr>
          <w:spacing w:val="-3"/>
          <w:w w:val="115"/>
        </w:rPr>
        <w:t>to</w:t>
      </w:r>
    </w:p>
    <w:p>
      <w:pPr>
        <w:pStyle w:val="BodyText"/>
        <w:spacing w:before="4"/>
        <w:ind w:left="489"/>
      </w:pPr>
      <w:r>
        <w:rPr>
          <w:spacing w:val="-3"/>
          <w:w w:val="115"/>
        </w:rPr>
        <w:t>FOUR </w:t>
      </w:r>
      <w:r>
        <w:rPr>
          <w:w w:val="115"/>
        </w:rPr>
        <w:t>HUNDRED THIRTY-SIX AND 55</w:t>
      </w:r>
      <w:r>
        <w:rPr>
          <w:spacing w:val="-53"/>
          <w:w w:val="115"/>
        </w:rPr>
        <w:t> </w:t>
      </w:r>
      <w:r>
        <w:rPr>
          <w:w w:val="210"/>
        </w:rPr>
        <w:t>/</w:t>
      </w:r>
      <w:r>
        <w:rPr>
          <w:spacing w:val="-89"/>
          <w:w w:val="210"/>
        </w:rPr>
        <w:t> </w:t>
      </w:r>
      <w:r>
        <w:rPr>
          <w:w w:val="115"/>
        </w:rPr>
        <w:t>100 {$436.55)</w:t>
      </w:r>
    </w:p>
    <w:p>
      <w:pPr>
        <w:pStyle w:val="BodyText"/>
        <w:spacing w:before="11"/>
        <w:rPr>
          <w:sz w:val="21"/>
        </w:rPr>
      </w:pPr>
    </w:p>
    <w:p>
      <w:pPr>
        <w:pStyle w:val="BodyText"/>
        <w:spacing w:line="499" w:lineRule="auto"/>
        <w:ind w:left="551" w:right="2814" w:hanging="44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39"/>
          <w:footerReference w:type="default" r:id="rId40"/>
          <w:pgSz w:w="12240" w:h="15840"/>
          <w:pgMar w:header="1373" w:footer="1500" w:top="2120" w:bottom="1700" w:left="1320" w:right="1460"/>
          <w:pgNumType w:start="18"/>
        </w:sectPr>
      </w:pPr>
    </w:p>
    <w:p>
      <w:pPr>
        <w:pStyle w:val="BodyText"/>
        <w:spacing w:before="9"/>
        <w:rPr>
          <w:sz w:val="29"/>
        </w:rPr>
      </w:pPr>
    </w:p>
    <w:p>
      <w:pPr>
        <w:pStyle w:val="BodyText"/>
        <w:spacing w:before="123"/>
        <w:ind w:left="294" w:right="108"/>
        <w:jc w:val="center"/>
      </w:pPr>
      <w:r>
        <w:rPr/>
        <w:t>LEGAL</w:t>
      </w:r>
      <w:r>
        <w:rPr>
          <w:spacing w:val="52"/>
        </w:rPr>
        <w:t> </w:t>
      </w:r>
      <w:r>
        <w:rPr/>
        <w:t>DESCRIPTION:</w:t>
      </w:r>
    </w:p>
    <w:p>
      <w:pPr>
        <w:pStyle w:val="BodyText"/>
        <w:spacing w:line="252" w:lineRule="auto" w:before="126"/>
        <w:ind w:left="3485" w:right="3267"/>
        <w:jc w:val="center"/>
      </w:pPr>
      <w:r>
        <w:rPr/>
        <w:t>NORTH TERRACE HEIGHTS </w:t>
      </w:r>
      <w:r>
        <w:rPr>
          <w:w w:val="105"/>
        </w:rPr>
        <w:t>W  35' OF LOTS 8</w:t>
      </w:r>
      <w:r>
        <w:rPr>
          <w:rFonts w:ascii="Arial-BoldItalicMT"/>
          <w:b/>
          <w:i/>
          <w:w w:val="105"/>
        </w:rPr>
        <w:t>-</w:t>
      </w:r>
      <w:r>
        <w:rPr>
          <w:w w:val="105"/>
        </w:rPr>
        <w:t>10</w:t>
      </w:r>
    </w:p>
    <w:p>
      <w:pPr>
        <w:pStyle w:val="BodyText"/>
        <w:spacing w:before="3"/>
        <w:rPr>
          <w:sz w:val="26"/>
        </w:rPr>
      </w:pPr>
    </w:p>
    <w:p>
      <w:pPr>
        <w:spacing w:before="0"/>
        <w:ind w:left="284" w:right="113" w:firstLine="0"/>
        <w:jc w:val="center"/>
        <w:rPr>
          <w:sz w:val="20"/>
        </w:rPr>
      </w:pPr>
      <w:r>
        <w:rPr>
          <w:w w:val="120"/>
          <w:sz w:val="20"/>
        </w:rPr>
        <w:t>13-820</w:t>
      </w:r>
      <w:r>
        <w:rPr>
          <w:rFonts w:ascii="Arial-BoldItalicMT"/>
          <w:b/>
          <w:i/>
          <w:w w:val="120"/>
          <w:sz w:val="20"/>
        </w:rPr>
        <w:t>-</w:t>
      </w:r>
      <w:r>
        <w:rPr>
          <w:w w:val="120"/>
          <w:sz w:val="20"/>
        </w:rPr>
        <w:t>15</w:t>
      </w:r>
      <w:r>
        <w:rPr>
          <w:rFonts w:ascii="Arial-BoldItalicMT"/>
          <w:b/>
          <w:i/>
          <w:w w:val="120"/>
          <w:sz w:val="20"/>
        </w:rPr>
        <w:t>-</w:t>
      </w:r>
      <w:r>
        <w:rPr>
          <w:w w:val="120"/>
          <w:sz w:val="20"/>
        </w:rPr>
        <w:t>32</w:t>
      </w:r>
      <w:r>
        <w:rPr>
          <w:rFonts w:ascii="Arial-BoldItalicMT"/>
          <w:b/>
          <w:i/>
          <w:w w:val="120"/>
          <w:sz w:val="20"/>
        </w:rPr>
        <w:t>-</w:t>
      </w:r>
      <w:r>
        <w:rPr>
          <w:w w:val="120"/>
          <w:sz w:val="20"/>
        </w:rPr>
        <w:t>00</w:t>
      </w:r>
      <w:r>
        <w:rPr>
          <w:rFonts w:ascii="Arial-BoldItalicMT"/>
          <w:b/>
          <w:i/>
          <w:w w:val="120"/>
          <w:sz w:val="20"/>
        </w:rPr>
        <w:t>-</w:t>
      </w:r>
      <w:r>
        <w:rPr>
          <w:w w:val="120"/>
          <w:sz w:val="20"/>
        </w:rPr>
        <w:t>0</w:t>
      </w:r>
      <w:r>
        <w:rPr>
          <w:rFonts w:ascii="Arial-BoldItalicMT"/>
          <w:b/>
          <w:i/>
          <w:w w:val="120"/>
          <w:sz w:val="20"/>
        </w:rPr>
        <w:t>-</w:t>
      </w:r>
      <w:r>
        <w:rPr>
          <w:w w:val="120"/>
          <w:sz w:val="20"/>
        </w:rPr>
        <w:t>00</w:t>
      </w:r>
      <w:r>
        <w:rPr>
          <w:rFonts w:ascii="Arial-BoldItalicMT"/>
          <w:b/>
          <w:i/>
          <w:w w:val="120"/>
          <w:sz w:val="20"/>
        </w:rPr>
        <w:t>-</w:t>
      </w:r>
      <w:r>
        <w:rPr>
          <w:w w:val="120"/>
          <w:sz w:val="20"/>
        </w:rPr>
        <w:t>000</w:t>
      </w:r>
    </w:p>
    <w:p>
      <w:pPr>
        <w:pStyle w:val="BodyText"/>
        <w:spacing w:before="11"/>
        <w:rPr>
          <w:sz w:val="31"/>
        </w:rPr>
      </w:pPr>
    </w:p>
    <w:p>
      <w:pPr>
        <w:pStyle w:val="BodyText"/>
        <w:spacing w:line="499" w:lineRule="auto"/>
        <w:ind w:left="121" w:right="128" w:firstLine="7"/>
        <w:jc w:val="both"/>
      </w:pPr>
      <w:r>
        <w:rPr>
          <w:w w:val="115"/>
        </w:rPr>
        <w:t>was offered for sale in accordance with and subject to the terms and conditions of the judgment and BOKIM LLC, 1426 MONTGALL, KANSAS CITY, MO 64127, being the highest and best bidder for said parcel of real estate, at and for the price and the sum of</w:t>
      </w:r>
    </w:p>
    <w:p>
      <w:pPr>
        <w:pStyle w:val="BodyText"/>
        <w:spacing w:before="5"/>
        <w:ind w:left="112" w:right="113"/>
        <w:jc w:val="center"/>
      </w:pPr>
      <w:r>
        <w:rPr>
          <w:spacing w:val="2"/>
          <w:w w:val="110"/>
        </w:rPr>
        <w:t>SI</w:t>
      </w:r>
      <w:r>
        <w:rPr>
          <w:w w:val="110"/>
        </w:rPr>
        <w:t>X</w:t>
      </w:r>
      <w:r>
        <w:rPr>
          <w:spacing w:val="7"/>
        </w:rPr>
        <w:t> </w:t>
      </w:r>
      <w:r>
        <w:rPr>
          <w:w w:val="103"/>
        </w:rPr>
        <w:t>THOUSAND</w:t>
      </w:r>
      <w:r>
        <w:rPr>
          <w:spacing w:val="10"/>
        </w:rPr>
        <w:t> </w:t>
      </w:r>
      <w:r>
        <w:rPr>
          <w:w w:val="104"/>
        </w:rPr>
        <w:t>AND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t> </w:t>
      </w:r>
      <w:r>
        <w:rPr>
          <w:spacing w:val="-24"/>
        </w:rPr>
        <w:t> </w:t>
      </w:r>
      <w:r>
        <w:rPr>
          <w:spacing w:val="-1"/>
          <w:w w:val="120"/>
        </w:rPr>
        <w:t>($6,000.00)</w:t>
      </w:r>
    </w:p>
    <w:p>
      <w:pPr>
        <w:pStyle w:val="BodyText"/>
        <w:spacing w:before="9"/>
        <w:rPr>
          <w:sz w:val="21"/>
        </w:rPr>
      </w:pPr>
    </w:p>
    <w:p>
      <w:pPr>
        <w:pStyle w:val="BodyText"/>
        <w:spacing w:line="499" w:lineRule="auto"/>
        <w:ind w:left="117" w:right="117" w:firstLine="3"/>
        <w:jc w:val="both"/>
      </w:pPr>
      <w:r>
        <w:rPr>
          <w:w w:val="115"/>
        </w:rPr>
        <w:t>the same was stricken off and sold to the said BOKIM LLC, at said price and for said sum, which is sufficient to satisfy the full amount of the general taxes, interest, penalties, attorney's fees and costs then due amounting to</w:t>
      </w:r>
    </w:p>
    <w:p>
      <w:pPr>
        <w:pStyle w:val="BodyText"/>
        <w:spacing w:before="3"/>
        <w:ind w:left="478"/>
      </w:pPr>
      <w:r>
        <w:rPr>
          <w:w w:val="110"/>
        </w:rPr>
        <w:t>THREE THOUSAND NINETY-FOUR AND 51 </w:t>
      </w:r>
      <w:r>
        <w:rPr>
          <w:w w:val="210"/>
        </w:rPr>
        <w:t>/</w:t>
      </w:r>
      <w:r>
        <w:rPr>
          <w:spacing w:val="-69"/>
          <w:w w:val="210"/>
        </w:rPr>
        <w:t> </w:t>
      </w:r>
      <w:r>
        <w:rPr>
          <w:w w:val="110"/>
        </w:rPr>
        <w:t>100 ($3,094.51)</w:t>
      </w:r>
    </w:p>
    <w:p>
      <w:pPr>
        <w:pStyle w:val="BodyText"/>
        <w:spacing w:before="7"/>
        <w:rPr>
          <w:sz w:val="21"/>
        </w:rPr>
      </w:pPr>
    </w:p>
    <w:p>
      <w:pPr>
        <w:pStyle w:val="BodyText"/>
        <w:ind w:left="106"/>
        <w:jc w:val="both"/>
      </w:pPr>
      <w:r>
        <w:rPr>
          <w:w w:val="115"/>
        </w:rPr>
        <w:t>leaving in the hands of the Court Administrator an excess of</w:t>
      </w:r>
    </w:p>
    <w:p>
      <w:pPr>
        <w:pStyle w:val="BodyText"/>
        <w:spacing w:before="8"/>
        <w:rPr>
          <w:sz w:val="21"/>
        </w:rPr>
      </w:pPr>
    </w:p>
    <w:p>
      <w:pPr>
        <w:pStyle w:val="BodyText"/>
        <w:ind w:left="540"/>
      </w:pPr>
      <w:r>
        <w:rPr>
          <w:w w:val="115"/>
        </w:rPr>
        <w:t>TWO THOUSAND NINE HUNDRED FIVE AND 49</w:t>
      </w:r>
      <w:r>
        <w:rPr>
          <w:spacing w:val="-55"/>
          <w:w w:val="115"/>
        </w:rPr>
        <w:t> </w:t>
      </w:r>
      <w:r>
        <w:rPr>
          <w:w w:val="210"/>
        </w:rPr>
        <w:t>/</w:t>
      </w:r>
      <w:r>
        <w:rPr>
          <w:spacing w:val="-95"/>
          <w:w w:val="210"/>
        </w:rPr>
        <w:t> </w:t>
      </w:r>
      <w:r>
        <w:rPr>
          <w:w w:val="115"/>
        </w:rPr>
        <w:t>100 ($2,905.49).</w:t>
      </w:r>
    </w:p>
    <w:p>
      <w:pPr>
        <w:spacing w:after="0"/>
        <w:sectPr>
          <w:headerReference w:type="default" r:id="rId41"/>
          <w:pgSz w:w="12240" w:h="15840"/>
          <w:pgMar w:header="1372" w:footer="1500" w:top="2120" w:bottom="1700" w:left="1320" w:right="1460"/>
        </w:sectPr>
      </w:pPr>
    </w:p>
    <w:p>
      <w:pPr>
        <w:pStyle w:val="BodyText"/>
        <w:spacing w:before="11"/>
        <w:rPr>
          <w:sz w:val="29"/>
        </w:rPr>
      </w:pPr>
    </w:p>
    <w:p>
      <w:pPr>
        <w:pStyle w:val="BodyText"/>
        <w:spacing w:line="360" w:lineRule="exact" w:before="22"/>
        <w:ind w:left="3050" w:right="2814" w:firstLine="681"/>
      </w:pPr>
      <w:r>
        <w:rPr/>
        <w:t>LEG</w:t>
      </w:r>
      <w:r>
        <w:rPr>
          <w:rFonts w:ascii="Arial-BoldItalicMT"/>
          <w:b/>
          <w:i/>
        </w:rPr>
        <w:t>A</w:t>
      </w:r>
      <w:r>
        <w:rPr/>
        <w:t>L </w:t>
      </w:r>
      <w:r>
        <w:rPr>
          <w:rFonts w:ascii="Arial-BoldItalicMT"/>
          <w:b/>
          <w:i/>
        </w:rPr>
        <w:t>D</w:t>
      </w:r>
      <w:r>
        <w:rPr/>
        <w:t>ESCRIPTION: </w:t>
      </w:r>
      <w:r>
        <w:rPr>
          <w:rFonts w:ascii="Arial-BoldItalicMT"/>
          <w:b/>
          <w:i/>
        </w:rPr>
        <w:t>A</w:t>
      </w:r>
      <w:r>
        <w:rPr/>
        <w:t>BINGTON P</w:t>
      </w:r>
      <w:r>
        <w:rPr>
          <w:rFonts w:ascii="Arial-BoldItalicMT"/>
          <w:b/>
          <w:i/>
        </w:rPr>
        <w:t>A</w:t>
      </w:r>
      <w:r>
        <w:rPr/>
        <w:t>RK CORRECTE</w:t>
      </w:r>
      <w:r>
        <w:rPr>
          <w:rFonts w:ascii="Arial-BoldItalicMT"/>
          <w:b/>
          <w:i/>
        </w:rPr>
        <w:t>D </w:t>
      </w:r>
      <w:r>
        <w:rPr/>
        <w:t>PL</w:t>
      </w:r>
      <w:r>
        <w:rPr>
          <w:rFonts w:ascii="Arial-BoldItalicMT"/>
          <w:b/>
          <w:i/>
        </w:rPr>
        <w:t>A</w:t>
      </w:r>
      <w:r>
        <w:rPr/>
        <w:t>T</w:t>
      </w:r>
    </w:p>
    <w:p>
      <w:pPr>
        <w:pStyle w:val="BodyText"/>
        <w:spacing w:line="209" w:lineRule="exact"/>
        <w:ind w:left="294" w:right="79"/>
        <w:jc w:val="center"/>
      </w:pPr>
      <w:r>
        <w:rPr>
          <w:w w:val="110"/>
        </w:rPr>
        <w:t>S 20' LOT 222 &amp; N 20' LOT 223</w:t>
      </w:r>
    </w:p>
    <w:p>
      <w:pPr>
        <w:pStyle w:val="BodyText"/>
        <w:spacing w:before="1"/>
        <w:rPr>
          <w:sz w:val="27"/>
        </w:rPr>
      </w:pPr>
    </w:p>
    <w:p>
      <w:pPr>
        <w:pStyle w:val="BodyText"/>
        <w:ind w:left="284" w:right="113"/>
        <w:jc w:val="center"/>
      </w:pPr>
      <w:r>
        <w:rPr>
          <w:w w:val="120"/>
        </w:rPr>
        <w:t>13-830-20-14-00-0-00-000</w:t>
      </w:r>
    </w:p>
    <w:p>
      <w:pPr>
        <w:pStyle w:val="BodyText"/>
        <w:spacing w:before="1"/>
        <w:rPr>
          <w:sz w:val="32"/>
        </w:rPr>
      </w:pPr>
    </w:p>
    <w:p>
      <w:pPr>
        <w:pStyle w:val="BodyText"/>
        <w:spacing w:line="501" w:lineRule="auto"/>
        <w:ind w:left="119" w:right="119" w:firstLine="8"/>
        <w:jc w:val="both"/>
      </w:pPr>
      <w:r>
        <w:rPr>
          <w:w w:val="110"/>
        </w:rPr>
        <w:t>was o</w:t>
      </w:r>
      <w:r>
        <w:rPr>
          <w:rFonts w:ascii="Arial-BoldItalicMT"/>
          <w:b/>
          <w:i/>
          <w:w w:val="110"/>
        </w:rPr>
        <w:t>ff</w:t>
      </w:r>
      <w:r>
        <w:rPr>
          <w:w w:val="110"/>
        </w:rPr>
        <w:t>ered </w:t>
      </w:r>
      <w:r>
        <w:rPr>
          <w:rFonts w:ascii="Arial-BoldItalicMT"/>
          <w:b/>
          <w:i/>
          <w:w w:val="110"/>
        </w:rPr>
        <w:t>f</w:t>
      </w:r>
      <w:r>
        <w:rPr>
          <w:w w:val="110"/>
        </w:rPr>
        <w:t>or sale in accordance with and subject to the terms and conditions o</w:t>
      </w:r>
      <w:r>
        <w:rPr>
          <w:rFonts w:ascii="Arial-BoldItalicMT"/>
          <w:b/>
          <w:i/>
          <w:w w:val="110"/>
        </w:rPr>
        <w:t>f </w:t>
      </w:r>
      <w:r>
        <w:rPr>
          <w:w w:val="110"/>
        </w:rPr>
        <w:t>the judgment and REVITE LLC,  47 E</w:t>
      </w:r>
      <w:r>
        <w:rPr>
          <w:rFonts w:ascii="Arial-BoldItalicMT"/>
          <w:b/>
          <w:i/>
          <w:w w:val="110"/>
        </w:rPr>
        <w:t>A</w:t>
      </w:r>
      <w:r>
        <w:rPr>
          <w:w w:val="110"/>
        </w:rPr>
        <w:t>ST 32N</w:t>
      </w:r>
      <w:r>
        <w:rPr>
          <w:rFonts w:ascii="Arial-BoldItalicMT"/>
          <w:b/>
          <w:i/>
          <w:w w:val="110"/>
        </w:rPr>
        <w:t>D </w:t>
      </w:r>
      <w:r>
        <w:rPr>
          <w:w w:val="110"/>
        </w:rPr>
        <w:t>STREET,  K</w:t>
      </w:r>
      <w:r>
        <w:rPr>
          <w:rFonts w:ascii="Arial-BoldItalicMT"/>
          <w:b/>
          <w:i/>
          <w:w w:val="110"/>
        </w:rPr>
        <w:t>A</w:t>
      </w:r>
      <w:r>
        <w:rPr>
          <w:w w:val="110"/>
        </w:rPr>
        <w:t>NS</w:t>
      </w:r>
      <w:r>
        <w:rPr>
          <w:rFonts w:ascii="Arial-BoldItalicMT"/>
          <w:b/>
          <w:i/>
          <w:w w:val="110"/>
        </w:rPr>
        <w:t>A</w:t>
      </w:r>
      <w:r>
        <w:rPr>
          <w:w w:val="110"/>
        </w:rPr>
        <w:t>S CITY,  MO 64111, being the</w:t>
      </w:r>
    </w:p>
    <w:p>
      <w:pPr>
        <w:pStyle w:val="BodyText"/>
        <w:spacing w:line="499" w:lineRule="auto" w:before="4"/>
        <w:ind w:left="2470" w:right="343" w:hanging="2349"/>
      </w:pPr>
      <w:r>
        <w:rPr>
          <w:w w:val="115"/>
        </w:rPr>
        <w:t>highest and best bidder </w:t>
      </w:r>
      <w:r>
        <w:rPr>
          <w:rFonts w:ascii="Arial-BoldItalicMT"/>
          <w:b/>
          <w:i/>
          <w:w w:val="115"/>
        </w:rPr>
        <w:t>f</w:t>
      </w:r>
      <w:r>
        <w:rPr>
          <w:w w:val="115"/>
        </w:rPr>
        <w:t>or said parcel o</w:t>
      </w:r>
      <w:r>
        <w:rPr>
          <w:rFonts w:ascii="Arial-BoldItalicMT"/>
          <w:b/>
          <w:i/>
          <w:w w:val="115"/>
        </w:rPr>
        <w:t>f </w:t>
      </w:r>
      <w:r>
        <w:rPr>
          <w:w w:val="115"/>
        </w:rPr>
        <w:t>real estate, at and </w:t>
      </w:r>
      <w:r>
        <w:rPr>
          <w:rFonts w:ascii="Arial-BoldItalicMT"/>
          <w:b/>
          <w:i/>
          <w:w w:val="115"/>
        </w:rPr>
        <w:t>f</w:t>
      </w:r>
      <w:r>
        <w:rPr>
          <w:w w:val="115"/>
        </w:rPr>
        <w:t>or the price and the sum o</w:t>
      </w:r>
      <w:r>
        <w:rPr>
          <w:rFonts w:ascii="Arial-BoldItalicMT"/>
          <w:b/>
          <w:i/>
          <w:w w:val="115"/>
        </w:rPr>
        <w:t>f </w:t>
      </w:r>
      <w:r>
        <w:rPr>
          <w:w w:val="105"/>
        </w:rPr>
        <w:t>NINE</w:t>
      </w:r>
      <w:r>
        <w:rPr/>
        <w:t> </w:t>
      </w:r>
      <w:r>
        <w:rPr>
          <w:w w:val="102"/>
        </w:rPr>
        <w:t>THOUS</w:t>
      </w:r>
      <w:r>
        <w:rPr>
          <w:rFonts w:ascii="Arial-BoldItalicMT"/>
          <w:b/>
          <w:i/>
          <w:w w:val="94"/>
        </w:rPr>
        <w:t>A</w:t>
      </w:r>
      <w:r>
        <w:rPr>
          <w:w w:val="103"/>
        </w:rPr>
        <w:t>N</w:t>
      </w:r>
      <w:r>
        <w:rPr>
          <w:rFonts w:ascii="Arial-BoldItalicMT"/>
          <w:b/>
          <w:i/>
          <w:w w:val="106"/>
        </w:rPr>
        <w:t>D</w:t>
      </w:r>
      <w:r>
        <w:rPr>
          <w:rFonts w:ascii="Arial-BoldItalicMT"/>
          <w:b/>
          <w:i/>
        </w:rPr>
        <w:t> </w:t>
      </w:r>
      <w:r>
        <w:rPr>
          <w:rFonts w:ascii="Arial-BoldItalicMT"/>
          <w:b/>
          <w:i/>
          <w:w w:val="94"/>
        </w:rPr>
        <w:t>A</w:t>
      </w:r>
      <w:r>
        <w:rPr>
          <w:w w:val="103"/>
        </w:rPr>
        <w:t>N</w:t>
      </w:r>
      <w:r>
        <w:rPr>
          <w:rFonts w:ascii="Arial-BoldItalicMT"/>
          <w:b/>
          <w:i/>
          <w:w w:val="106"/>
        </w:rPr>
        <w:t>D</w:t>
      </w:r>
      <w:r>
        <w:rPr>
          <w:rFonts w:ascii="Arial-BoldItalicMT"/>
          <w:b/>
          <w:i/>
        </w:rPr>
        <w:t> </w:t>
      </w:r>
      <w:r>
        <w:rPr>
          <w:w w:val="102"/>
        </w:rPr>
        <w:t>XX</w:t>
      </w:r>
      <w:r>
        <w:rPr>
          <w:w w:val="241"/>
        </w:rPr>
        <w:t>/</w:t>
      </w:r>
      <w:r>
        <w:rPr/>
        <w:t> </w:t>
      </w:r>
      <w:r>
        <w:rPr>
          <w:w w:val="114"/>
        </w:rPr>
        <w:t>100</w:t>
      </w:r>
      <w:r>
        <w:rPr/>
        <w:t>  </w:t>
      </w:r>
      <w:r>
        <w:rPr>
          <w:w w:val="119"/>
        </w:rPr>
        <w:t>($9,0</w:t>
      </w:r>
      <w:r>
        <w:rPr>
          <w:w w:val="105"/>
        </w:rPr>
        <w:t>00.</w:t>
      </w:r>
      <w:r>
        <w:rPr/>
        <w:t> </w:t>
      </w:r>
      <w:r>
        <w:rPr>
          <w:w w:val="124"/>
        </w:rPr>
        <w:t>00)</w:t>
      </w:r>
    </w:p>
    <w:p>
      <w:pPr>
        <w:pStyle w:val="BodyText"/>
        <w:spacing w:line="499" w:lineRule="auto" w:before="7"/>
        <w:ind w:left="110" w:right="127" w:firstLine="10"/>
        <w:jc w:val="both"/>
      </w:pPr>
      <w:r>
        <w:rPr>
          <w:w w:val="115"/>
        </w:rPr>
        <w:t>the same was stricken o</w:t>
      </w:r>
      <w:r>
        <w:rPr>
          <w:rFonts w:ascii="Arial-BoldItalicMT"/>
          <w:b/>
          <w:i/>
          <w:w w:val="115"/>
        </w:rPr>
        <w:t>ff </w:t>
      </w:r>
      <w:r>
        <w:rPr>
          <w:w w:val="115"/>
        </w:rPr>
        <w:t>and sold to the said REVITE LLC, at said price and </w:t>
      </w:r>
      <w:r>
        <w:rPr>
          <w:rFonts w:ascii="Arial-BoldItalicMT"/>
          <w:b/>
          <w:i/>
          <w:w w:val="115"/>
        </w:rPr>
        <w:t>f</w:t>
      </w:r>
      <w:r>
        <w:rPr>
          <w:w w:val="115"/>
        </w:rPr>
        <w:t>or said sum, which </w:t>
      </w:r>
      <w:r>
        <w:rPr>
          <w:spacing w:val="3"/>
          <w:w w:val="115"/>
        </w:rPr>
        <w:t>is </w:t>
      </w:r>
      <w:r>
        <w:rPr>
          <w:w w:val="115"/>
        </w:rPr>
        <w:t>su</w:t>
      </w:r>
      <w:r>
        <w:rPr>
          <w:rFonts w:ascii="Arial-BoldItalicMT"/>
          <w:b/>
          <w:i/>
          <w:w w:val="115"/>
        </w:rPr>
        <w:t>ff</w:t>
      </w:r>
      <w:r>
        <w:rPr>
          <w:w w:val="115"/>
        </w:rPr>
        <w:t>icient </w:t>
      </w:r>
      <w:r>
        <w:rPr>
          <w:spacing w:val="-3"/>
          <w:w w:val="115"/>
        </w:rPr>
        <w:t>to </w:t>
      </w:r>
      <w:r>
        <w:rPr>
          <w:w w:val="115"/>
        </w:rPr>
        <w:t>satis</w:t>
      </w:r>
      <w:r>
        <w:rPr>
          <w:rFonts w:ascii="Arial-BoldItalicMT"/>
          <w:b/>
          <w:i/>
          <w:w w:val="115"/>
        </w:rPr>
        <w:t>f</w:t>
      </w:r>
      <w:r>
        <w:rPr>
          <w:w w:val="115"/>
        </w:rPr>
        <w:t>y the </w:t>
      </w:r>
      <w:r>
        <w:rPr>
          <w:rFonts w:ascii="Arial-BoldItalicMT"/>
          <w:b/>
          <w:i/>
          <w:w w:val="115"/>
        </w:rPr>
        <w:t>f</w:t>
      </w:r>
      <w:r>
        <w:rPr>
          <w:w w:val="115"/>
        </w:rPr>
        <w:t>ull amount o</w:t>
      </w:r>
      <w:r>
        <w:rPr>
          <w:rFonts w:ascii="Arial-BoldItalicMT"/>
          <w:b/>
          <w:i/>
          <w:w w:val="115"/>
        </w:rPr>
        <w:t>f </w:t>
      </w:r>
      <w:r>
        <w:rPr>
          <w:w w:val="115"/>
        </w:rPr>
        <w:t>the general ta</w:t>
      </w:r>
      <w:r>
        <w:rPr>
          <w:rFonts w:ascii="Arial-BoldItalicMT"/>
          <w:b/>
          <w:i/>
          <w:w w:val="115"/>
        </w:rPr>
        <w:t>x</w:t>
      </w:r>
      <w:r>
        <w:rPr>
          <w:w w:val="115"/>
        </w:rPr>
        <w:t>es, interest, penalties, attorney's </w:t>
      </w:r>
      <w:r>
        <w:rPr>
          <w:rFonts w:ascii="Arial-BoldItalicMT"/>
          <w:b/>
          <w:i/>
          <w:w w:val="115"/>
        </w:rPr>
        <w:t>f</w:t>
      </w:r>
      <w:r>
        <w:rPr>
          <w:w w:val="115"/>
        </w:rPr>
        <w:t>ees and costs </w:t>
      </w:r>
      <w:r>
        <w:rPr>
          <w:spacing w:val="-3"/>
          <w:w w:val="115"/>
        </w:rPr>
        <w:t>then </w:t>
      </w:r>
      <w:r>
        <w:rPr>
          <w:w w:val="115"/>
        </w:rPr>
        <w:t>due amounting</w:t>
      </w:r>
      <w:r>
        <w:rPr>
          <w:spacing w:val="-5"/>
          <w:w w:val="115"/>
        </w:rPr>
        <w:t> to</w:t>
      </w:r>
    </w:p>
    <w:p>
      <w:pPr>
        <w:pStyle w:val="BodyText"/>
        <w:spacing w:before="7"/>
        <w:ind w:left="478"/>
      </w:pPr>
      <w:r>
        <w:rPr>
          <w:w w:val="110"/>
        </w:rPr>
        <w:t>TWO THOUS</w:t>
      </w:r>
      <w:r>
        <w:rPr>
          <w:rFonts w:ascii="Arial-BoldItalicMT"/>
          <w:b/>
          <w:i/>
          <w:w w:val="110"/>
        </w:rPr>
        <w:t>A</w:t>
      </w:r>
      <w:r>
        <w:rPr>
          <w:w w:val="110"/>
        </w:rPr>
        <w:t>N</w:t>
      </w:r>
      <w:r>
        <w:rPr>
          <w:rFonts w:ascii="Arial-BoldItalicMT"/>
          <w:b/>
          <w:i/>
          <w:w w:val="110"/>
        </w:rPr>
        <w:t>D </w:t>
      </w:r>
      <w:r>
        <w:rPr>
          <w:spacing w:val="-4"/>
          <w:w w:val="110"/>
        </w:rPr>
        <w:t>THREE </w:t>
      </w:r>
      <w:r>
        <w:rPr>
          <w:w w:val="110"/>
        </w:rPr>
        <w:t>HUN</w:t>
      </w:r>
      <w:r>
        <w:rPr>
          <w:rFonts w:ascii="Arial-BoldItalicMT"/>
          <w:b/>
          <w:i/>
          <w:w w:val="110"/>
        </w:rPr>
        <w:t>D</w:t>
      </w:r>
      <w:r>
        <w:rPr>
          <w:w w:val="110"/>
        </w:rPr>
        <w:t>RE</w:t>
      </w:r>
      <w:r>
        <w:rPr>
          <w:rFonts w:ascii="Arial-BoldItalicMT"/>
          <w:b/>
          <w:i/>
          <w:w w:val="110"/>
        </w:rPr>
        <w:t>D </w:t>
      </w:r>
      <w:r>
        <w:rPr>
          <w:w w:val="110"/>
        </w:rPr>
        <w:t>THIRTY-EIGHT </w:t>
      </w:r>
      <w:r>
        <w:rPr>
          <w:rFonts w:ascii="Arial-BoldItalicMT"/>
          <w:b/>
          <w:i/>
          <w:w w:val="110"/>
        </w:rPr>
        <w:t>A</w:t>
      </w:r>
      <w:r>
        <w:rPr>
          <w:w w:val="110"/>
        </w:rPr>
        <w:t>N</w:t>
      </w:r>
      <w:r>
        <w:rPr>
          <w:rFonts w:ascii="Arial-BoldItalicMT"/>
          <w:b/>
          <w:i/>
          <w:w w:val="110"/>
        </w:rPr>
        <w:t>D </w:t>
      </w:r>
      <w:r>
        <w:rPr>
          <w:w w:val="110"/>
        </w:rPr>
        <w:t>45 </w:t>
      </w:r>
      <w:r>
        <w:rPr>
          <w:w w:val="210"/>
        </w:rPr>
        <w:t>/</w:t>
      </w:r>
      <w:r>
        <w:rPr>
          <w:spacing w:val="-73"/>
          <w:w w:val="210"/>
        </w:rPr>
        <w:t> </w:t>
      </w:r>
      <w:r>
        <w:rPr>
          <w:spacing w:val="-4"/>
          <w:w w:val="110"/>
        </w:rPr>
        <w:t>100 </w:t>
      </w:r>
      <w:r>
        <w:rPr>
          <w:w w:val="110"/>
        </w:rPr>
        <w:t>($2,338.45)</w:t>
      </w:r>
    </w:p>
    <w:p>
      <w:pPr>
        <w:pStyle w:val="BodyText"/>
        <w:spacing w:before="7"/>
        <w:rPr>
          <w:sz w:val="21"/>
        </w:rPr>
      </w:pPr>
    </w:p>
    <w:p>
      <w:pPr>
        <w:pStyle w:val="BodyText"/>
        <w:ind w:left="102"/>
        <w:jc w:val="both"/>
        <w:rPr>
          <w:rFonts w:ascii="Arial-BoldItalicMT"/>
          <w:b/>
          <w:i/>
        </w:rPr>
      </w:pPr>
      <w:r>
        <w:rPr>
          <w:w w:val="115"/>
        </w:rPr>
        <w:t>leaving in the hands o</w:t>
      </w:r>
      <w:r>
        <w:rPr>
          <w:rFonts w:ascii="Arial-BoldItalicMT"/>
          <w:b/>
          <w:i/>
          <w:w w:val="115"/>
        </w:rPr>
        <w:t>f </w:t>
      </w:r>
      <w:r>
        <w:rPr>
          <w:w w:val="115"/>
        </w:rPr>
        <w:t>the Court </w:t>
      </w:r>
      <w:r>
        <w:rPr>
          <w:rFonts w:ascii="Arial-BoldItalicMT"/>
          <w:b/>
          <w:i/>
          <w:w w:val="115"/>
        </w:rPr>
        <w:t>A</w:t>
      </w:r>
      <w:r>
        <w:rPr>
          <w:w w:val="115"/>
        </w:rPr>
        <w:t>dministrator an e</w:t>
      </w:r>
      <w:r>
        <w:rPr>
          <w:rFonts w:ascii="Arial-BoldItalicMT"/>
          <w:b/>
          <w:i/>
          <w:w w:val="115"/>
        </w:rPr>
        <w:t>x</w:t>
      </w:r>
      <w:r>
        <w:rPr>
          <w:w w:val="115"/>
        </w:rPr>
        <w:t>cess o</w:t>
      </w:r>
      <w:r>
        <w:rPr>
          <w:rFonts w:ascii="Arial-BoldItalicMT"/>
          <w:b/>
          <w:i/>
          <w:w w:val="115"/>
        </w:rPr>
        <w:t>f</w:t>
      </w:r>
    </w:p>
    <w:p>
      <w:pPr>
        <w:pStyle w:val="BodyText"/>
        <w:spacing w:before="7"/>
        <w:rPr>
          <w:rFonts w:ascii="Arial-BoldItalicMT"/>
          <w:b/>
          <w:i/>
          <w:sz w:val="21"/>
        </w:rPr>
      </w:pPr>
    </w:p>
    <w:p>
      <w:pPr>
        <w:pStyle w:val="BodyText"/>
        <w:spacing w:before="1"/>
        <w:ind w:left="537"/>
      </w:pPr>
      <w:r>
        <w:rPr>
          <w:w w:val="115"/>
        </w:rPr>
        <w:t>SIX THOUS</w:t>
      </w:r>
      <w:r>
        <w:rPr>
          <w:rFonts w:ascii="Arial-BoldItalicMT"/>
          <w:b/>
          <w:i/>
          <w:w w:val="115"/>
        </w:rPr>
        <w:t>A</w:t>
      </w:r>
      <w:r>
        <w:rPr>
          <w:w w:val="115"/>
        </w:rPr>
        <w:t>N</w:t>
      </w:r>
      <w:r>
        <w:rPr>
          <w:rFonts w:ascii="Arial-BoldItalicMT"/>
          <w:b/>
          <w:i/>
          <w:w w:val="115"/>
        </w:rPr>
        <w:t>D </w:t>
      </w:r>
      <w:r>
        <w:rPr>
          <w:w w:val="115"/>
        </w:rPr>
        <w:t>SIX HUN</w:t>
      </w:r>
      <w:r>
        <w:rPr>
          <w:rFonts w:ascii="Arial-BoldItalicMT"/>
          <w:b/>
          <w:i/>
          <w:w w:val="115"/>
        </w:rPr>
        <w:t>D</w:t>
      </w:r>
      <w:r>
        <w:rPr>
          <w:w w:val="115"/>
        </w:rPr>
        <w:t>RE</w:t>
      </w:r>
      <w:r>
        <w:rPr>
          <w:rFonts w:ascii="Arial-BoldItalicMT"/>
          <w:b/>
          <w:i/>
          <w:w w:val="115"/>
        </w:rPr>
        <w:t>D </w:t>
      </w:r>
      <w:r>
        <w:rPr>
          <w:w w:val="115"/>
        </w:rPr>
        <w:t>SIXTY-ONE </w:t>
      </w:r>
      <w:r>
        <w:rPr>
          <w:rFonts w:ascii="Arial-BoldItalicMT"/>
          <w:b/>
          <w:i/>
          <w:w w:val="115"/>
        </w:rPr>
        <w:t>A</w:t>
      </w:r>
      <w:r>
        <w:rPr>
          <w:w w:val="115"/>
        </w:rPr>
        <w:t>N</w:t>
      </w:r>
      <w:r>
        <w:rPr>
          <w:rFonts w:ascii="Arial-BoldItalicMT"/>
          <w:b/>
          <w:i/>
          <w:w w:val="115"/>
        </w:rPr>
        <w:t>D </w:t>
      </w:r>
      <w:r>
        <w:rPr>
          <w:w w:val="115"/>
        </w:rPr>
        <w:t>55</w:t>
      </w:r>
      <w:r>
        <w:rPr>
          <w:spacing w:val="-54"/>
          <w:w w:val="115"/>
        </w:rPr>
        <w:t> </w:t>
      </w:r>
      <w:r>
        <w:rPr>
          <w:w w:val="200"/>
        </w:rPr>
        <w:t>/</w:t>
      </w:r>
      <w:r>
        <w:rPr>
          <w:spacing w:val="-89"/>
          <w:w w:val="200"/>
        </w:rPr>
        <w:t> </w:t>
      </w:r>
      <w:r>
        <w:rPr>
          <w:w w:val="115"/>
        </w:rPr>
        <w:t>100 ($6,661.55).</w:t>
      </w:r>
    </w:p>
    <w:p>
      <w:pPr>
        <w:spacing w:after="0"/>
        <w:sectPr>
          <w:headerReference w:type="default" r:id="rId42"/>
          <w:footerReference w:type="default" r:id="rId43"/>
          <w:pgSz w:w="12240" w:h="15840"/>
          <w:pgMar w:header="1394" w:footer="1482" w:top="2140" w:bottom="1680" w:left="1320" w:right="1460"/>
        </w:sectPr>
      </w:pPr>
    </w:p>
    <w:p>
      <w:pPr>
        <w:pStyle w:val="BodyText"/>
      </w:pPr>
    </w:p>
    <w:p>
      <w:pPr>
        <w:pStyle w:val="BodyText"/>
        <w:spacing w:line="350" w:lineRule="atLeast" w:before="131"/>
        <w:ind w:left="3403" w:right="3184"/>
        <w:jc w:val="center"/>
      </w:pPr>
      <w:r>
        <w:rPr/>
        <w:t>LEGAL DESCRIPTION: OAKLEY PARK</w:t>
      </w:r>
    </w:p>
    <w:p>
      <w:pPr>
        <w:pStyle w:val="BodyText"/>
        <w:spacing w:line="571" w:lineRule="auto" w:before="5"/>
        <w:ind w:left="626" w:right="403"/>
        <w:jc w:val="center"/>
      </w:pPr>
      <w:r>
        <w:rPr>
          <w:w w:val="105"/>
        </w:rPr>
        <w:t>S 10' LOT </w:t>
      </w:r>
      <w:r>
        <w:rPr>
          <w:spacing w:val="14"/>
          <w:w w:val="105"/>
        </w:rPr>
        <w:t>13 </w:t>
      </w:r>
      <w:r>
        <w:rPr>
          <w:w w:val="105"/>
        </w:rPr>
        <w:t>&amp; W </w:t>
      </w:r>
      <w:r>
        <w:rPr>
          <w:spacing w:val="-9"/>
          <w:w w:val="105"/>
        </w:rPr>
        <w:t>1/2 </w:t>
      </w:r>
      <w:r>
        <w:rPr>
          <w:w w:val="105"/>
        </w:rPr>
        <w:t>VAC ALLEY E &amp; ADJ &amp; ALL LOT 14 &amp; W </w:t>
      </w:r>
      <w:r>
        <w:rPr>
          <w:spacing w:val="-8"/>
          <w:w w:val="105"/>
        </w:rPr>
        <w:t>1/2 </w:t>
      </w:r>
      <w:r>
        <w:rPr>
          <w:w w:val="105"/>
        </w:rPr>
        <w:t>VAC ALLEY E &amp; ADJ    1    </w:t>
      </w:r>
      <w:r>
        <w:rPr>
          <w:spacing w:val="18"/>
          <w:w w:val="105"/>
        </w:rPr>
        <w:t> </w:t>
      </w:r>
      <w:r>
        <w:rPr>
          <w:w w:val="105"/>
        </w:rPr>
        <w:t>3-840-02-16-00-0-00-000</w:t>
      </w:r>
    </w:p>
    <w:p>
      <w:pPr>
        <w:pStyle w:val="BodyText"/>
        <w:spacing w:line="496" w:lineRule="auto" w:before="64"/>
        <w:ind w:left="107" w:right="113" w:firstLine="15"/>
      </w:pPr>
      <w:r>
        <w:rPr>
          <w:w w:val="110"/>
        </w:rPr>
        <w:t>was offered for sale in accordance with and subject to the terms and conditions of  the judgment and PHUOC SON,  5900 NE CORAL CIRCLE,  LEE'S SUMMIT,  MO 64064,  being</w:t>
      </w:r>
    </w:p>
    <w:p>
      <w:pPr>
        <w:pStyle w:val="BodyText"/>
        <w:spacing w:line="499" w:lineRule="auto" w:before="10"/>
        <w:ind w:left="115" w:right="211" w:firstLine="5"/>
      </w:pPr>
      <w:r>
        <w:rPr>
          <w:w w:val="115"/>
        </w:rPr>
        <w:t>the highest and best bidder for said parcel of real estate, at and for the price and the sum of</w:t>
      </w:r>
    </w:p>
    <w:p>
      <w:pPr>
        <w:pStyle w:val="BodyText"/>
        <w:spacing w:before="7"/>
        <w:ind w:left="2375"/>
      </w:pPr>
      <w:r>
        <w:rPr>
          <w:spacing w:val="8"/>
          <w:w w:val="110"/>
        </w:rPr>
        <w:t>SEVEN </w:t>
      </w:r>
      <w:r>
        <w:rPr>
          <w:w w:val="110"/>
        </w:rPr>
        <w:t>THOUSAND AND </w:t>
      </w:r>
      <w:r>
        <w:rPr>
          <w:spacing w:val="7"/>
          <w:w w:val="110"/>
        </w:rPr>
        <w:t>XX </w:t>
      </w:r>
      <w:r>
        <w:rPr>
          <w:w w:val="210"/>
        </w:rPr>
        <w:t>/</w:t>
      </w:r>
      <w:r>
        <w:rPr>
          <w:spacing w:val="-61"/>
          <w:w w:val="210"/>
        </w:rPr>
        <w:t> </w:t>
      </w:r>
      <w:r>
        <w:rPr>
          <w:spacing w:val="6"/>
          <w:w w:val="110"/>
        </w:rPr>
        <w:t>100 </w:t>
      </w:r>
      <w:r>
        <w:rPr>
          <w:w w:val="110"/>
        </w:rPr>
        <w:t>($7,000.00)</w:t>
      </w:r>
    </w:p>
    <w:p>
      <w:pPr>
        <w:pStyle w:val="BodyText"/>
        <w:spacing w:before="7"/>
        <w:rPr>
          <w:sz w:val="21"/>
        </w:rPr>
      </w:pPr>
    </w:p>
    <w:p>
      <w:pPr>
        <w:pStyle w:val="BodyText"/>
        <w:spacing w:line="499" w:lineRule="auto"/>
        <w:ind w:left="108" w:right="104" w:firstLine="7"/>
        <w:jc w:val="both"/>
      </w:pPr>
      <w:r>
        <w:rPr>
          <w:w w:val="115"/>
        </w:rPr>
        <w:t>the same was stricken off and sold to the said PHUOC SON, at said price and for said sum, which is sufficient to satisfy the full amount of the general taxes, interest, penalties, attorney's fees and costs then due amounting to</w:t>
      </w:r>
    </w:p>
    <w:p>
      <w:pPr>
        <w:pStyle w:val="BodyText"/>
        <w:spacing w:before="7"/>
        <w:ind w:left="480"/>
      </w:pPr>
      <w:r>
        <w:rPr>
          <w:w w:val="110"/>
        </w:rPr>
        <w:t>THREE THOUSAND </w:t>
      </w:r>
      <w:r>
        <w:rPr>
          <w:spacing w:val="6"/>
          <w:w w:val="110"/>
        </w:rPr>
        <w:t>THREE </w:t>
      </w:r>
      <w:r>
        <w:rPr>
          <w:w w:val="110"/>
        </w:rPr>
        <w:t>HUNDRED TWELVE AND </w:t>
      </w:r>
      <w:r>
        <w:rPr>
          <w:spacing w:val="3"/>
          <w:w w:val="110"/>
        </w:rPr>
        <w:t>77</w:t>
      </w:r>
      <w:r>
        <w:rPr>
          <w:spacing w:val="-52"/>
          <w:w w:val="110"/>
        </w:rPr>
        <w:t> </w:t>
      </w:r>
      <w:r>
        <w:rPr>
          <w:w w:val="210"/>
        </w:rPr>
        <w:t>/</w:t>
      </w:r>
      <w:r>
        <w:rPr>
          <w:spacing w:val="-88"/>
          <w:w w:val="210"/>
        </w:rPr>
        <w:t> </w:t>
      </w:r>
      <w:r>
        <w:rPr>
          <w:spacing w:val="4"/>
          <w:w w:val="110"/>
        </w:rPr>
        <w:t>100 ($3,312.77)</w:t>
      </w:r>
    </w:p>
    <w:p>
      <w:pPr>
        <w:pStyle w:val="BodyText"/>
        <w:spacing w:before="7"/>
        <w:rPr>
          <w:sz w:val="21"/>
        </w:rPr>
      </w:pPr>
    </w:p>
    <w:p>
      <w:pPr>
        <w:pStyle w:val="BodyText"/>
        <w:ind w:left="106"/>
        <w:jc w:val="both"/>
      </w:pPr>
      <w:r>
        <w:rPr>
          <w:w w:val="115"/>
        </w:rPr>
        <w:t>leaving in the hands of the Court Administrator an excess of</w:t>
      </w:r>
    </w:p>
    <w:p>
      <w:pPr>
        <w:pStyle w:val="BodyText"/>
        <w:spacing w:before="8"/>
        <w:rPr>
          <w:sz w:val="21"/>
        </w:rPr>
      </w:pPr>
    </w:p>
    <w:p>
      <w:pPr>
        <w:pStyle w:val="BodyText"/>
        <w:ind w:left="535"/>
      </w:pPr>
      <w:r>
        <w:rPr>
          <w:spacing w:val="4"/>
          <w:w w:val="110"/>
        </w:rPr>
        <w:t>THREE </w:t>
      </w:r>
      <w:r>
        <w:rPr>
          <w:w w:val="110"/>
        </w:rPr>
        <w:t>THOUSAND SIX </w:t>
      </w:r>
      <w:r>
        <w:rPr>
          <w:spacing w:val="2"/>
          <w:w w:val="110"/>
        </w:rPr>
        <w:t>HUNDRED EIGHTY-SEVEN </w:t>
      </w:r>
      <w:r>
        <w:rPr>
          <w:w w:val="110"/>
        </w:rPr>
        <w:t>AND </w:t>
      </w:r>
      <w:r>
        <w:rPr>
          <w:spacing w:val="4"/>
          <w:w w:val="110"/>
        </w:rPr>
        <w:t>23</w:t>
      </w:r>
      <w:r>
        <w:rPr>
          <w:spacing w:val="-49"/>
          <w:w w:val="110"/>
        </w:rPr>
        <w:t> </w:t>
      </w:r>
      <w:r>
        <w:rPr>
          <w:w w:val="210"/>
        </w:rPr>
        <w:t>/</w:t>
      </w:r>
      <w:r>
        <w:rPr>
          <w:spacing w:val="-80"/>
          <w:w w:val="210"/>
        </w:rPr>
        <w:t> </w:t>
      </w:r>
      <w:r>
        <w:rPr>
          <w:spacing w:val="4"/>
          <w:w w:val="110"/>
        </w:rPr>
        <w:t>100 </w:t>
      </w:r>
      <w:r>
        <w:rPr>
          <w:w w:val="110"/>
        </w:rPr>
        <w:t>($3,687.23).</w:t>
      </w:r>
    </w:p>
    <w:p>
      <w:pPr>
        <w:spacing w:after="0"/>
        <w:sectPr>
          <w:headerReference w:type="default" r:id="rId44"/>
          <w:footerReference w:type="default" r:id="rId45"/>
          <w:pgSz w:w="12240" w:h="15840"/>
          <w:pgMar w:header="1399" w:footer="1475" w:top="2120" w:bottom="1660" w:left="1340" w:right="1460"/>
          <w:pgNumType w:start="1089"/>
        </w:sectPr>
      </w:pPr>
    </w:p>
    <w:p>
      <w:pPr>
        <w:pStyle w:val="BodyText"/>
      </w:pPr>
    </w:p>
    <w:p>
      <w:pPr>
        <w:pStyle w:val="BodyText"/>
        <w:spacing w:line="350" w:lineRule="atLeast" w:before="122"/>
        <w:ind w:left="3700" w:right="3482"/>
        <w:jc w:val="center"/>
      </w:pPr>
      <w:r>
        <w:rPr/>
        <w:t>LEGAL DESCRIPTION: OAKLEY</w:t>
      </w:r>
    </w:p>
    <w:p>
      <w:pPr>
        <w:pStyle w:val="BodyText"/>
        <w:spacing w:line="244" w:lineRule="auto" w:before="11"/>
        <w:ind w:left="422" w:right="261"/>
        <w:jc w:val="center"/>
      </w:pPr>
      <w:r>
        <w:rPr>
          <w:w w:val="105"/>
        </w:rPr>
        <w:t>BEG W LI OF LAWNDALE AVE 102' S OF N LI </w:t>
      </w:r>
      <w:r>
        <w:rPr>
          <w:spacing w:val="2"/>
          <w:w w:val="105"/>
        </w:rPr>
        <w:t>LOT </w:t>
      </w:r>
      <w:r>
        <w:rPr>
          <w:w w:val="105"/>
        </w:rPr>
        <w:t>36 TH W 128' TH S 30' TH E 128' TH N 30' TO</w:t>
      </w:r>
      <w:r>
        <w:rPr>
          <w:spacing w:val="-6"/>
          <w:w w:val="105"/>
        </w:rPr>
        <w:t> </w:t>
      </w:r>
      <w:r>
        <w:rPr>
          <w:spacing w:val="5"/>
          <w:w w:val="105"/>
        </w:rPr>
        <w:t>POB</w:t>
      </w:r>
    </w:p>
    <w:p>
      <w:pPr>
        <w:pStyle w:val="BodyText"/>
        <w:spacing w:before="68"/>
        <w:ind w:left="294" w:right="80"/>
        <w:jc w:val="center"/>
      </w:pPr>
      <w:r>
        <w:rPr>
          <w:w w:val="105"/>
        </w:rPr>
        <w:t>1     3-840-02-26-00-0-00-000</w:t>
      </w:r>
    </w:p>
    <w:p>
      <w:pPr>
        <w:pStyle w:val="BodyText"/>
        <w:spacing w:before="10"/>
        <w:rPr>
          <w:sz w:val="31"/>
        </w:rPr>
      </w:pPr>
    </w:p>
    <w:p>
      <w:pPr>
        <w:pStyle w:val="BodyText"/>
        <w:spacing w:line="472" w:lineRule="auto"/>
        <w:ind w:left="142" w:right="117"/>
        <w:jc w:val="center"/>
      </w:pPr>
      <w:r>
        <w:rPr>
          <w:w w:val="110"/>
        </w:rPr>
        <w:t>was offered for sale in accordance wit</w:t>
      </w:r>
      <w:r>
        <w:rPr>
          <w:rFonts w:ascii="BookAntiqua-BoldItalic"/>
          <w:b/>
          <w:i/>
          <w:w w:val="110"/>
        </w:rPr>
        <w:t>h </w:t>
      </w:r>
      <w:r>
        <w:rPr>
          <w:w w:val="110"/>
        </w:rPr>
        <w:t>and subject to t</w:t>
      </w:r>
      <w:r>
        <w:rPr>
          <w:rFonts w:ascii="BookAntiqua-BoldItalic"/>
          <w:b/>
          <w:i/>
          <w:w w:val="110"/>
        </w:rPr>
        <w:t>h</w:t>
      </w:r>
      <w:r>
        <w:rPr>
          <w:w w:val="110"/>
        </w:rPr>
        <w:t>e terms and conditions of t</w:t>
      </w:r>
      <w:r>
        <w:rPr>
          <w:rFonts w:ascii="BookAntiqua-BoldItalic"/>
          <w:b/>
          <w:i/>
          <w:w w:val="110"/>
        </w:rPr>
        <w:t>h</w:t>
      </w:r>
      <w:r>
        <w:rPr>
          <w:w w:val="110"/>
        </w:rPr>
        <w:t>e judgment and ERIN WOSTE,  200 SANDPIPER STREET,  RAYMORE,  MO 64083, being t</w:t>
      </w:r>
      <w:r>
        <w:rPr>
          <w:rFonts w:ascii="BookAntiqua-BoldItalic"/>
          <w:b/>
          <w:i/>
          <w:w w:val="110"/>
        </w:rPr>
        <w:t>h</w:t>
      </w:r>
      <w:r>
        <w:rPr>
          <w:w w:val="110"/>
        </w:rPr>
        <w:t>e</w:t>
      </w:r>
    </w:p>
    <w:p>
      <w:pPr>
        <w:pStyle w:val="BodyText"/>
        <w:spacing w:line="468" w:lineRule="auto" w:before="2"/>
        <w:ind w:left="944" w:right="221" w:hanging="813"/>
      </w:pPr>
      <w:r>
        <w:rPr>
          <w:rFonts w:ascii="BookAntiqua-BoldItalic"/>
          <w:b/>
          <w:i/>
          <w:w w:val="110"/>
        </w:rPr>
        <w:t>h</w:t>
      </w:r>
      <w:r>
        <w:rPr>
          <w:w w:val="110"/>
        </w:rPr>
        <w:t>ig</w:t>
      </w:r>
      <w:r>
        <w:rPr>
          <w:rFonts w:ascii="BookAntiqua-BoldItalic"/>
          <w:b/>
          <w:i/>
          <w:w w:val="110"/>
        </w:rPr>
        <w:t>h</w:t>
      </w:r>
      <w:r>
        <w:rPr>
          <w:w w:val="110"/>
        </w:rPr>
        <w:t>est and best bidder for said parcel </w:t>
      </w:r>
      <w:r>
        <w:rPr>
          <w:spacing w:val="3"/>
          <w:w w:val="110"/>
        </w:rPr>
        <w:t>of </w:t>
      </w:r>
      <w:r>
        <w:rPr>
          <w:w w:val="110"/>
        </w:rPr>
        <w:t>real estate, at and </w:t>
      </w:r>
      <w:r>
        <w:rPr>
          <w:spacing w:val="2"/>
          <w:w w:val="110"/>
        </w:rPr>
        <w:t>for </w:t>
      </w:r>
      <w:r>
        <w:rPr>
          <w:w w:val="110"/>
        </w:rPr>
        <w:t>t</w:t>
      </w:r>
      <w:r>
        <w:rPr>
          <w:rFonts w:ascii="BookAntiqua-BoldItalic"/>
          <w:b/>
          <w:i/>
          <w:w w:val="110"/>
        </w:rPr>
        <w:t>h</w:t>
      </w:r>
      <w:r>
        <w:rPr>
          <w:w w:val="110"/>
        </w:rPr>
        <w:t>e price and </w:t>
      </w:r>
      <w:r>
        <w:rPr>
          <w:spacing w:val="-3"/>
          <w:w w:val="110"/>
        </w:rPr>
        <w:t>t</w:t>
      </w:r>
      <w:r>
        <w:rPr>
          <w:rFonts w:ascii="BookAntiqua-BoldItalic"/>
          <w:b/>
          <w:i/>
          <w:spacing w:val="-3"/>
          <w:w w:val="110"/>
        </w:rPr>
        <w:t>h</w:t>
      </w:r>
      <w:r>
        <w:rPr>
          <w:spacing w:val="-3"/>
          <w:w w:val="110"/>
        </w:rPr>
        <w:t>e </w:t>
      </w:r>
      <w:r>
        <w:rPr>
          <w:w w:val="110"/>
        </w:rPr>
        <w:t>sum of THREE THOUSAND FIVE HUNDRED FORTY-TWO AND </w:t>
      </w:r>
      <w:r>
        <w:rPr>
          <w:spacing w:val="4"/>
          <w:w w:val="110"/>
        </w:rPr>
        <w:t>23</w:t>
      </w:r>
      <w:r>
        <w:rPr>
          <w:spacing w:val="-49"/>
          <w:w w:val="110"/>
        </w:rPr>
        <w:t> </w:t>
      </w:r>
      <w:r>
        <w:rPr>
          <w:w w:val="210"/>
        </w:rPr>
        <w:t>/</w:t>
      </w:r>
      <w:r>
        <w:rPr>
          <w:spacing w:val="-80"/>
          <w:w w:val="210"/>
        </w:rPr>
        <w:t> </w:t>
      </w:r>
      <w:r>
        <w:rPr>
          <w:spacing w:val="4"/>
          <w:w w:val="110"/>
        </w:rPr>
        <w:t>100 </w:t>
      </w:r>
      <w:r>
        <w:rPr>
          <w:spacing w:val="5"/>
          <w:w w:val="110"/>
        </w:rPr>
        <w:t>($3,542.23)</w:t>
      </w:r>
    </w:p>
    <w:p>
      <w:pPr>
        <w:pStyle w:val="BodyText"/>
        <w:spacing w:line="470" w:lineRule="auto" w:before="39"/>
        <w:ind w:left="123" w:right="112" w:firstLine="1"/>
        <w:jc w:val="both"/>
      </w:pPr>
      <w:r>
        <w:rPr>
          <w:w w:val="115"/>
        </w:rPr>
        <w:t>t</w:t>
      </w:r>
      <w:r>
        <w:rPr>
          <w:rFonts w:ascii="BookAntiqua-BoldItalic"/>
          <w:b/>
          <w:i/>
          <w:w w:val="115"/>
        </w:rPr>
        <w:t>h</w:t>
      </w:r>
      <w:r>
        <w:rPr>
          <w:w w:val="115"/>
        </w:rPr>
        <w:t>e same was stricken off and sold to t</w:t>
      </w:r>
      <w:r>
        <w:rPr>
          <w:rFonts w:ascii="BookAntiqua-BoldItalic"/>
          <w:b/>
          <w:i/>
          <w:w w:val="115"/>
        </w:rPr>
        <w:t>h</w:t>
      </w:r>
      <w:r>
        <w:rPr>
          <w:w w:val="115"/>
        </w:rPr>
        <w:t>e said ERIN WOSTE, at said price and for said sum, w</w:t>
      </w:r>
      <w:r>
        <w:rPr>
          <w:rFonts w:ascii="BookAntiqua-BoldItalic"/>
          <w:b/>
          <w:i/>
          <w:w w:val="115"/>
        </w:rPr>
        <w:t>h</w:t>
      </w:r>
      <w:r>
        <w:rPr>
          <w:w w:val="115"/>
        </w:rPr>
        <w:t>ic</w:t>
      </w:r>
      <w:r>
        <w:rPr>
          <w:rFonts w:ascii="BookAntiqua-BoldItalic"/>
          <w:b/>
          <w:i/>
          <w:w w:val="115"/>
        </w:rPr>
        <w:t>h </w:t>
      </w:r>
      <w:r>
        <w:rPr>
          <w:w w:val="115"/>
        </w:rPr>
        <w:t>is sufficient to satisfy t</w:t>
      </w:r>
      <w:r>
        <w:rPr>
          <w:rFonts w:ascii="BookAntiqua-BoldItalic"/>
          <w:b/>
          <w:i/>
          <w:w w:val="115"/>
        </w:rPr>
        <w:t>h</w:t>
      </w:r>
      <w:r>
        <w:rPr>
          <w:w w:val="115"/>
        </w:rPr>
        <w:t>e full amount of t</w:t>
      </w:r>
      <w:r>
        <w:rPr>
          <w:rFonts w:ascii="BookAntiqua-BoldItalic"/>
          <w:b/>
          <w:i/>
          <w:w w:val="115"/>
        </w:rPr>
        <w:t>h</w:t>
      </w:r>
      <w:r>
        <w:rPr>
          <w:w w:val="115"/>
        </w:rPr>
        <w:t>e general taxes, interest, penalties, attorney's fees and costs t</w:t>
      </w:r>
      <w:r>
        <w:rPr>
          <w:rFonts w:ascii="BookAntiqua-BoldItalic"/>
          <w:b/>
          <w:i/>
          <w:w w:val="115"/>
        </w:rPr>
        <w:t>h</w:t>
      </w:r>
      <w:r>
        <w:rPr>
          <w:w w:val="115"/>
        </w:rPr>
        <w:t>en due amounting to</w:t>
      </w:r>
    </w:p>
    <w:p>
      <w:pPr>
        <w:pStyle w:val="BodyText"/>
        <w:spacing w:before="1"/>
        <w:ind w:left="483"/>
      </w:pPr>
      <w:r>
        <w:rPr>
          <w:w w:val="110"/>
        </w:rPr>
        <w:t>THREE THOUSAND FIVE HUNDRED </w:t>
      </w:r>
      <w:r>
        <w:rPr>
          <w:spacing w:val="2"/>
          <w:w w:val="110"/>
        </w:rPr>
        <w:t>FORTY-TWO </w:t>
      </w:r>
      <w:r>
        <w:rPr>
          <w:w w:val="110"/>
        </w:rPr>
        <w:t>AND </w:t>
      </w:r>
      <w:r>
        <w:rPr>
          <w:spacing w:val="4"/>
          <w:w w:val="110"/>
        </w:rPr>
        <w:t>23</w:t>
      </w:r>
      <w:r>
        <w:rPr>
          <w:spacing w:val="-47"/>
          <w:w w:val="110"/>
        </w:rPr>
        <w:t> </w:t>
      </w:r>
      <w:r>
        <w:rPr>
          <w:w w:val="210"/>
        </w:rPr>
        <w:t>/</w:t>
      </w:r>
      <w:r>
        <w:rPr>
          <w:spacing w:val="-70"/>
          <w:w w:val="210"/>
        </w:rPr>
        <w:t> </w:t>
      </w:r>
      <w:r>
        <w:rPr>
          <w:w w:val="110"/>
        </w:rPr>
        <w:t>100 ($3,542.23)</w:t>
      </w:r>
    </w:p>
    <w:p>
      <w:pPr>
        <w:pStyle w:val="BodyText"/>
        <w:spacing w:before="7"/>
        <w:rPr>
          <w:sz w:val="21"/>
        </w:rPr>
      </w:pPr>
    </w:p>
    <w:p>
      <w:pPr>
        <w:pStyle w:val="BodyText"/>
        <w:ind w:left="116"/>
        <w:jc w:val="both"/>
      </w:pPr>
      <w:r>
        <w:rPr>
          <w:w w:val="115"/>
        </w:rPr>
        <w:t>lea</w:t>
      </w:r>
      <w:r>
        <w:rPr>
          <w:rFonts w:ascii="BookAntiqua-BoldItalic"/>
          <w:b/>
          <w:i/>
          <w:w w:val="115"/>
        </w:rPr>
        <w:t>v</w:t>
      </w:r>
      <w:r>
        <w:rPr>
          <w:w w:val="115"/>
        </w:rPr>
        <w:t>ing in t</w:t>
      </w:r>
      <w:r>
        <w:rPr>
          <w:rFonts w:ascii="BookAntiqua-BoldItalic"/>
          <w:b/>
          <w:i/>
          <w:w w:val="115"/>
        </w:rPr>
        <w:t>h</w:t>
      </w:r>
      <w:r>
        <w:rPr>
          <w:w w:val="115"/>
        </w:rPr>
        <w:t>e </w:t>
      </w:r>
      <w:r>
        <w:rPr>
          <w:rFonts w:ascii="BookAntiqua-BoldItalic"/>
          <w:b/>
          <w:i/>
          <w:w w:val="115"/>
        </w:rPr>
        <w:t>h</w:t>
      </w:r>
      <w:r>
        <w:rPr>
          <w:w w:val="115"/>
        </w:rPr>
        <w:t>ands </w:t>
      </w:r>
      <w:r>
        <w:rPr>
          <w:spacing w:val="3"/>
          <w:w w:val="115"/>
        </w:rPr>
        <w:t>of </w:t>
      </w:r>
      <w:r>
        <w:rPr>
          <w:w w:val="115"/>
        </w:rPr>
        <w:t>t</w:t>
      </w:r>
      <w:r>
        <w:rPr>
          <w:rFonts w:ascii="BookAntiqua-BoldItalic"/>
          <w:b/>
          <w:i/>
          <w:w w:val="115"/>
        </w:rPr>
        <w:t>h</w:t>
      </w:r>
      <w:r>
        <w:rPr>
          <w:w w:val="115"/>
        </w:rPr>
        <w:t>e Court Administrator an excess </w:t>
      </w:r>
      <w:r>
        <w:rPr>
          <w:spacing w:val="7"/>
          <w:w w:val="115"/>
        </w:rPr>
        <w:t>of</w:t>
      </w:r>
    </w:p>
    <w:p>
      <w:pPr>
        <w:pStyle w:val="BodyText"/>
        <w:spacing w:before="6"/>
      </w:pPr>
    </w:p>
    <w:p>
      <w:pPr>
        <w:pStyle w:val="BodyText"/>
        <w:spacing w:before="1"/>
        <w:ind w:left="551"/>
      </w:pPr>
      <w:r>
        <w:rPr>
          <w:rFonts w:ascii="BookAntiqua-BoldItalic"/>
          <w:b/>
          <w:i/>
          <w:w w:val="100"/>
        </w:rPr>
        <w:t>Z</w:t>
      </w:r>
      <w:r>
        <w:rPr>
          <w:spacing w:val="2"/>
          <w:w w:val="94"/>
        </w:rPr>
        <w:t>ER</w:t>
      </w:r>
      <w:r>
        <w:rPr>
          <w:w w:val="94"/>
        </w:rPr>
        <w:t>O</w:t>
      </w:r>
      <w:r>
        <w:rPr>
          <w:spacing w:val="23"/>
        </w:rPr>
        <w:t> </w:t>
      </w:r>
      <w:r>
        <w:rPr>
          <w:spacing w:val="3"/>
          <w:w w:val="104"/>
        </w:rPr>
        <w:t>AN</w:t>
      </w:r>
      <w:r>
        <w:rPr>
          <w:w w:val="104"/>
        </w:rPr>
        <w:t>D</w:t>
      </w:r>
      <w:r>
        <w:rPr>
          <w:spacing w:val="18"/>
        </w:rPr>
        <w:t> </w:t>
      </w:r>
      <w:r>
        <w:rPr>
          <w:spacing w:val="2"/>
          <w:w w:val="102"/>
        </w:rPr>
        <w:t>X</w:t>
      </w:r>
      <w:r>
        <w:rPr>
          <w:spacing w:val="21"/>
          <w:w w:val="102"/>
        </w:rPr>
        <w:t>X</w:t>
      </w:r>
      <w:r>
        <w:rPr>
          <w:w w:val="241"/>
        </w:rPr>
        <w:t>/</w:t>
      </w:r>
      <w:r>
        <w:rPr/>
        <w:t> </w:t>
      </w:r>
      <w:r>
        <w:rPr>
          <w:spacing w:val="-25"/>
        </w:rPr>
        <w:t> </w:t>
      </w:r>
      <w:r>
        <w:rPr>
          <w:spacing w:val="9"/>
          <w:w w:val="104"/>
        </w:rPr>
        <w:t>10</w:t>
      </w:r>
      <w:r>
        <w:rPr>
          <w:w w:val="104"/>
        </w:rPr>
        <w:t>0</w:t>
      </w:r>
      <w:r>
        <w:rPr>
          <w:spacing w:val="23"/>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before="177"/>
        <w:ind w:right="520"/>
      </w:pPr>
      <w:r>
        <w:rPr>
          <w:w w:val="90"/>
        </w:rPr>
        <w:t>22</w:t>
      </w:r>
    </w:p>
    <w:p>
      <w:pPr>
        <w:spacing w:after="0"/>
        <w:sectPr>
          <w:footerReference w:type="default" r:id="rId46"/>
          <w:pgSz w:w="12240" w:h="15840"/>
          <w:pgMar w:footer="0" w:header="1399" w:top="2120" w:bottom="280" w:left="1320" w:right="1460"/>
        </w:sectPr>
      </w:pPr>
    </w:p>
    <w:p>
      <w:pPr>
        <w:pStyle w:val="BodyText"/>
      </w:pPr>
    </w:p>
    <w:p>
      <w:pPr>
        <w:pStyle w:val="BodyText"/>
        <w:spacing w:line="360" w:lineRule="atLeast" w:before="121"/>
        <w:ind w:left="3694" w:right="3482"/>
        <w:jc w:val="center"/>
      </w:pPr>
      <w:r>
        <w:rPr/>
        <w:t>LEGAL DESCRIPTION: MAPLEWOOD</w:t>
      </w:r>
    </w:p>
    <w:p>
      <w:pPr>
        <w:pStyle w:val="BodyText"/>
        <w:spacing w:before="10"/>
        <w:ind w:left="294" w:right="55"/>
        <w:jc w:val="center"/>
      </w:pPr>
      <w:r>
        <w:rPr>
          <w:w w:val="105"/>
        </w:rPr>
        <w:t>N 22' OF LOT 35 &amp; S 7' OF LOT 3</w:t>
      </w:r>
      <w:r>
        <w:rPr>
          <w:rFonts w:ascii="Arial-BoldItalicMT"/>
          <w:b/>
          <w:i/>
          <w:w w:val="105"/>
        </w:rPr>
        <w:t>6 </w:t>
      </w:r>
      <w:r>
        <w:rPr>
          <w:w w:val="105"/>
        </w:rPr>
        <w:t>BLK   1</w:t>
      </w:r>
    </w:p>
    <w:p>
      <w:pPr>
        <w:pStyle w:val="BodyText"/>
        <w:spacing w:before="2"/>
        <w:rPr>
          <w:sz w:val="27"/>
        </w:rPr>
      </w:pPr>
    </w:p>
    <w:p>
      <w:pPr>
        <w:pStyle w:val="BodyText"/>
        <w:ind w:left="294" w:right="99"/>
        <w:jc w:val="center"/>
      </w:pPr>
      <w:r>
        <w:rPr>
          <w:w w:val="120"/>
        </w:rPr>
        <w:t>13-840-14-07-00-0-00-000</w:t>
      </w:r>
    </w:p>
    <w:p>
      <w:pPr>
        <w:pStyle w:val="BodyText"/>
        <w:rPr>
          <w:sz w:val="32"/>
        </w:rPr>
      </w:pPr>
    </w:p>
    <w:p>
      <w:pPr>
        <w:pStyle w:val="BodyText"/>
        <w:tabs>
          <w:tab w:pos="3726" w:val="left" w:leader="none"/>
          <w:tab w:pos="6480" w:val="left" w:leader="none"/>
        </w:tabs>
        <w:spacing w:line="499" w:lineRule="auto"/>
        <w:ind w:left="133" w:right="103"/>
        <w:jc w:val="center"/>
      </w:pPr>
      <w:r>
        <w:rPr>
          <w:w w:val="110"/>
        </w:rPr>
        <w:t>was offered for sale i</w:t>
      </w:r>
      <w:r>
        <w:rPr>
          <w:rFonts w:ascii="Arial-BoldItalicMT"/>
          <w:b/>
          <w:i/>
          <w:w w:val="110"/>
        </w:rPr>
        <w:t>n </w:t>
      </w:r>
      <w:r>
        <w:rPr>
          <w:w w:val="110"/>
        </w:rPr>
        <w:t>accorda</w:t>
      </w:r>
      <w:r>
        <w:rPr>
          <w:rFonts w:ascii="Arial-BoldItalicMT"/>
          <w:b/>
          <w:i/>
          <w:w w:val="110"/>
        </w:rPr>
        <w:t>n</w:t>
      </w:r>
      <w:r>
        <w:rPr>
          <w:w w:val="110"/>
        </w:rPr>
        <w:t>ce wi</w:t>
      </w:r>
      <w:r>
        <w:rPr>
          <w:rFonts w:ascii="Arial-BoldItalicMT"/>
          <w:b/>
          <w:i/>
          <w:w w:val="110"/>
        </w:rPr>
        <w:t>t</w:t>
      </w:r>
      <w:r>
        <w:rPr>
          <w:w w:val="110"/>
        </w:rPr>
        <w:t>h a</w:t>
      </w:r>
      <w:r>
        <w:rPr>
          <w:rFonts w:ascii="Arial-BoldItalicMT"/>
          <w:b/>
          <w:i/>
          <w:w w:val="110"/>
        </w:rPr>
        <w:t>n</w:t>
      </w:r>
      <w:r>
        <w:rPr>
          <w:w w:val="110"/>
        </w:rPr>
        <w:t>d subjec</w:t>
      </w:r>
      <w:r>
        <w:rPr>
          <w:rFonts w:ascii="Arial-BoldItalicMT"/>
          <w:b/>
          <w:i/>
          <w:w w:val="110"/>
        </w:rPr>
        <w:t>t t</w:t>
      </w:r>
      <w:r>
        <w:rPr>
          <w:w w:val="110"/>
        </w:rPr>
        <w:t>o </w:t>
      </w:r>
      <w:r>
        <w:rPr>
          <w:rFonts w:ascii="Arial-BoldItalicMT"/>
          <w:b/>
          <w:i/>
          <w:w w:val="110"/>
        </w:rPr>
        <w:t>t</w:t>
      </w:r>
      <w:r>
        <w:rPr>
          <w:w w:val="110"/>
        </w:rPr>
        <w:t>he </w:t>
      </w:r>
      <w:r>
        <w:rPr>
          <w:rFonts w:ascii="Arial-BoldItalicMT"/>
          <w:b/>
          <w:i/>
          <w:w w:val="110"/>
        </w:rPr>
        <w:t>t</w:t>
      </w:r>
      <w:r>
        <w:rPr>
          <w:w w:val="110"/>
        </w:rPr>
        <w:t>er</w:t>
      </w:r>
      <w:r>
        <w:rPr>
          <w:rFonts w:ascii="Arial-BoldItalicMT"/>
          <w:b/>
          <w:i/>
          <w:w w:val="110"/>
        </w:rPr>
        <w:t>m</w:t>
      </w:r>
      <w:r>
        <w:rPr>
          <w:w w:val="110"/>
        </w:rPr>
        <w:t>s a</w:t>
      </w:r>
      <w:r>
        <w:rPr>
          <w:rFonts w:ascii="Arial-BoldItalicMT"/>
          <w:b/>
          <w:i/>
          <w:w w:val="110"/>
        </w:rPr>
        <w:t>n</w:t>
      </w:r>
      <w:r>
        <w:rPr>
          <w:w w:val="110"/>
        </w:rPr>
        <w:t>d co</w:t>
      </w:r>
      <w:r>
        <w:rPr>
          <w:rFonts w:ascii="Arial-BoldItalicMT"/>
          <w:b/>
          <w:i/>
          <w:w w:val="110"/>
        </w:rPr>
        <w:t>n</w:t>
      </w:r>
      <w:r>
        <w:rPr>
          <w:w w:val="110"/>
        </w:rPr>
        <w:t>di</w:t>
      </w:r>
      <w:r>
        <w:rPr>
          <w:rFonts w:ascii="Arial-BoldItalicMT"/>
          <w:b/>
          <w:i/>
          <w:w w:val="110"/>
        </w:rPr>
        <w:t>t</w:t>
      </w:r>
      <w:r>
        <w:rPr>
          <w:w w:val="110"/>
        </w:rPr>
        <w:t>io</w:t>
      </w:r>
      <w:r>
        <w:rPr>
          <w:rFonts w:ascii="Arial-BoldItalicMT"/>
          <w:b/>
          <w:i/>
          <w:w w:val="110"/>
        </w:rPr>
        <w:t>n</w:t>
      </w:r>
      <w:r>
        <w:rPr>
          <w:w w:val="110"/>
        </w:rPr>
        <w:t>s of </w:t>
      </w:r>
      <w:r>
        <w:rPr>
          <w:rFonts w:ascii="Arial-BoldItalicMT"/>
          <w:b/>
          <w:i/>
          <w:spacing w:val="2"/>
          <w:w w:val="110"/>
        </w:rPr>
        <w:t>t</w:t>
      </w:r>
      <w:r>
        <w:rPr>
          <w:spacing w:val="2"/>
          <w:w w:val="110"/>
        </w:rPr>
        <w:t>he </w:t>
      </w:r>
      <w:r>
        <w:rPr>
          <w:w w:val="110"/>
        </w:rPr>
        <w:t>judg</w:t>
      </w:r>
      <w:r>
        <w:rPr>
          <w:rFonts w:ascii="Arial-BoldItalicMT"/>
          <w:b/>
          <w:i/>
          <w:w w:val="110"/>
        </w:rPr>
        <w:t>m</w:t>
      </w:r>
      <w:r>
        <w:rPr>
          <w:w w:val="110"/>
        </w:rPr>
        <w:t>e</w:t>
      </w:r>
      <w:r>
        <w:rPr>
          <w:rFonts w:ascii="Arial-BoldItalicMT"/>
          <w:b/>
          <w:i/>
          <w:w w:val="110"/>
        </w:rPr>
        <w:t>nt </w:t>
      </w:r>
      <w:r>
        <w:rPr>
          <w:w w:val="110"/>
        </w:rPr>
        <w:t>a</w:t>
      </w:r>
      <w:r>
        <w:rPr>
          <w:rFonts w:ascii="Arial-BoldItalicMT"/>
          <w:b/>
          <w:i/>
          <w:w w:val="110"/>
        </w:rPr>
        <w:t>n</w:t>
      </w:r>
      <w:r>
        <w:rPr>
          <w:w w:val="110"/>
        </w:rPr>
        <w:t>d</w:t>
      </w:r>
      <w:r>
        <w:rPr>
          <w:spacing w:val="18"/>
          <w:w w:val="110"/>
        </w:rPr>
        <w:t> </w:t>
      </w:r>
      <w:r>
        <w:rPr>
          <w:spacing w:val="3"/>
          <w:w w:val="110"/>
        </w:rPr>
        <w:t>ROSALBA</w:t>
      </w:r>
      <w:r>
        <w:rPr>
          <w:spacing w:val="4"/>
          <w:w w:val="110"/>
        </w:rPr>
        <w:t> </w:t>
      </w:r>
      <w:r>
        <w:rPr>
          <w:spacing w:val="3"/>
          <w:w w:val="110"/>
        </w:rPr>
        <w:t>REYES,</w:t>
        <w:tab/>
        <w:t>3522</w:t>
      </w:r>
      <w:r>
        <w:rPr>
          <w:spacing w:val="-21"/>
          <w:w w:val="110"/>
        </w:rPr>
        <w:t> </w:t>
      </w:r>
      <w:r>
        <w:rPr>
          <w:spacing w:val="3"/>
          <w:w w:val="110"/>
        </w:rPr>
        <w:t>ROBERTS</w:t>
      </w:r>
      <w:r>
        <w:rPr>
          <w:spacing w:val="-21"/>
          <w:w w:val="110"/>
        </w:rPr>
        <w:t> </w:t>
      </w:r>
      <w:r>
        <w:rPr>
          <w:spacing w:val="2"/>
          <w:w w:val="110"/>
        </w:rPr>
        <w:t>STREET,</w:t>
        <w:tab/>
      </w:r>
      <w:r>
        <w:rPr>
          <w:spacing w:val="3"/>
          <w:w w:val="110"/>
        </w:rPr>
        <w:t>KANSAS </w:t>
      </w:r>
      <w:r>
        <w:rPr>
          <w:spacing w:val="2"/>
          <w:w w:val="110"/>
        </w:rPr>
        <w:t>CITY, </w:t>
      </w:r>
      <w:r>
        <w:rPr>
          <w:spacing w:val="65"/>
          <w:w w:val="110"/>
        </w:rPr>
        <w:t> </w:t>
      </w:r>
      <w:r>
        <w:rPr>
          <w:w w:val="110"/>
        </w:rPr>
        <w:t>MO</w:t>
      </w:r>
      <w:r>
        <w:rPr>
          <w:spacing w:val="10"/>
          <w:w w:val="110"/>
        </w:rPr>
        <w:t> </w:t>
      </w:r>
      <w:r>
        <w:rPr>
          <w:rFonts w:ascii="Arial-BoldItalicMT"/>
          <w:b/>
          <w:i/>
          <w:spacing w:val="3"/>
          <w:w w:val="110"/>
        </w:rPr>
        <w:t>6</w:t>
      </w:r>
      <w:r>
        <w:rPr>
          <w:spacing w:val="3"/>
          <w:w w:val="110"/>
        </w:rPr>
        <w:t>4124,</w:t>
      </w:r>
    </w:p>
    <w:p>
      <w:pPr>
        <w:pStyle w:val="BodyText"/>
        <w:spacing w:before="8"/>
        <w:ind w:left="128" w:right="113"/>
        <w:jc w:val="center"/>
      </w:pPr>
      <w:r>
        <w:rPr>
          <w:w w:val="115"/>
        </w:rPr>
        <w:t>bei</w:t>
      </w:r>
      <w:r>
        <w:rPr>
          <w:rFonts w:ascii="Arial-BoldItalicMT"/>
          <w:b/>
          <w:i/>
          <w:w w:val="115"/>
        </w:rPr>
        <w:t>n</w:t>
      </w:r>
      <w:r>
        <w:rPr>
          <w:w w:val="115"/>
        </w:rPr>
        <w:t>g </w:t>
      </w:r>
      <w:r>
        <w:rPr>
          <w:rFonts w:ascii="Arial-BoldItalicMT"/>
          <w:b/>
          <w:i/>
          <w:w w:val="115"/>
        </w:rPr>
        <w:t>t</w:t>
      </w:r>
      <w:r>
        <w:rPr>
          <w:w w:val="115"/>
        </w:rPr>
        <w:t>he highes</w:t>
      </w:r>
      <w:r>
        <w:rPr>
          <w:rFonts w:ascii="Arial-BoldItalicMT"/>
          <w:b/>
          <w:i/>
          <w:w w:val="115"/>
        </w:rPr>
        <w:t>t </w:t>
      </w:r>
      <w:r>
        <w:rPr>
          <w:w w:val="115"/>
        </w:rPr>
        <w:t>a</w:t>
      </w:r>
      <w:r>
        <w:rPr>
          <w:rFonts w:ascii="Arial-BoldItalicMT"/>
          <w:b/>
          <w:i/>
          <w:w w:val="115"/>
        </w:rPr>
        <w:t>n</w:t>
      </w:r>
      <w:r>
        <w:rPr>
          <w:w w:val="115"/>
        </w:rPr>
        <w:t>d bes</w:t>
      </w:r>
      <w:r>
        <w:rPr>
          <w:rFonts w:ascii="Arial-BoldItalicMT"/>
          <w:b/>
          <w:i/>
          <w:w w:val="115"/>
        </w:rPr>
        <w:t>t </w:t>
      </w:r>
      <w:r>
        <w:rPr>
          <w:w w:val="115"/>
        </w:rPr>
        <w:t>bidder for said parcel of real es</w:t>
      </w:r>
      <w:r>
        <w:rPr>
          <w:rFonts w:ascii="Arial-BoldItalicMT"/>
          <w:b/>
          <w:i/>
          <w:w w:val="115"/>
        </w:rPr>
        <w:t>t</w:t>
      </w:r>
      <w:r>
        <w:rPr>
          <w:w w:val="115"/>
        </w:rPr>
        <w:t>a</w:t>
      </w:r>
      <w:r>
        <w:rPr>
          <w:rFonts w:ascii="Arial-BoldItalicMT"/>
          <w:b/>
          <w:i/>
          <w:w w:val="115"/>
        </w:rPr>
        <w:t>t</w:t>
      </w:r>
      <w:r>
        <w:rPr>
          <w:w w:val="115"/>
        </w:rPr>
        <w:t>e, a</w:t>
      </w:r>
      <w:r>
        <w:rPr>
          <w:rFonts w:ascii="Arial-BoldItalicMT"/>
          <w:b/>
          <w:i/>
          <w:w w:val="115"/>
        </w:rPr>
        <w:t>t </w:t>
      </w:r>
      <w:r>
        <w:rPr>
          <w:w w:val="115"/>
        </w:rPr>
        <w:t>a</w:t>
      </w:r>
      <w:r>
        <w:rPr>
          <w:rFonts w:ascii="Arial-BoldItalicMT"/>
          <w:b/>
          <w:i/>
          <w:w w:val="115"/>
        </w:rPr>
        <w:t>n</w:t>
      </w:r>
      <w:r>
        <w:rPr>
          <w:w w:val="115"/>
        </w:rPr>
        <w:t>d for </w:t>
      </w:r>
      <w:r>
        <w:rPr>
          <w:rFonts w:ascii="Arial-BoldItalicMT"/>
          <w:b/>
          <w:i/>
          <w:w w:val="115"/>
        </w:rPr>
        <w:t>t</w:t>
      </w:r>
      <w:r>
        <w:rPr>
          <w:w w:val="115"/>
        </w:rPr>
        <w:t>he price a</w:t>
      </w:r>
      <w:r>
        <w:rPr>
          <w:rFonts w:ascii="Arial-BoldItalicMT"/>
          <w:b/>
          <w:i/>
          <w:w w:val="115"/>
        </w:rPr>
        <w:t>n</w:t>
      </w:r>
      <w:r>
        <w:rPr>
          <w:w w:val="115"/>
        </w:rPr>
        <w:t>d</w:t>
      </w:r>
    </w:p>
    <w:p>
      <w:pPr>
        <w:pStyle w:val="BodyText"/>
        <w:spacing w:before="7"/>
        <w:rPr>
          <w:sz w:val="21"/>
        </w:rPr>
      </w:pPr>
    </w:p>
    <w:p>
      <w:pPr>
        <w:spacing w:before="0"/>
        <w:ind w:left="130" w:right="0" w:firstLine="0"/>
        <w:jc w:val="left"/>
        <w:rPr>
          <w:sz w:val="20"/>
        </w:rPr>
      </w:pPr>
      <w:r>
        <w:rPr>
          <w:rFonts w:ascii="Arial-BoldItalicMT"/>
          <w:b/>
          <w:i/>
          <w:w w:val="115"/>
          <w:sz w:val="20"/>
        </w:rPr>
        <w:t>t</w:t>
      </w:r>
      <w:r>
        <w:rPr>
          <w:w w:val="115"/>
          <w:sz w:val="20"/>
        </w:rPr>
        <w:t>he su</w:t>
      </w:r>
      <w:r>
        <w:rPr>
          <w:rFonts w:ascii="Arial-BoldItalicMT"/>
          <w:b/>
          <w:i/>
          <w:w w:val="115"/>
          <w:sz w:val="20"/>
        </w:rPr>
        <w:t>m </w:t>
      </w:r>
      <w:r>
        <w:rPr>
          <w:w w:val="115"/>
          <w:sz w:val="20"/>
        </w:rPr>
        <w:t>of</w:t>
      </w:r>
    </w:p>
    <w:p>
      <w:pPr>
        <w:pStyle w:val="BodyText"/>
        <w:spacing w:before="10"/>
        <w:rPr>
          <w:sz w:val="10"/>
        </w:rPr>
      </w:pPr>
    </w:p>
    <w:p>
      <w:pPr>
        <w:pStyle w:val="BodyText"/>
        <w:spacing w:before="122"/>
        <w:ind w:left="2549"/>
      </w:pPr>
      <w:r>
        <w:rPr>
          <w:w w:val="115"/>
        </w:rPr>
        <w:t>SIX THOUSAND AND XX</w:t>
      </w:r>
      <w:r>
        <w:rPr>
          <w:spacing w:val="-52"/>
          <w:w w:val="115"/>
        </w:rPr>
        <w:t> </w:t>
      </w:r>
      <w:r>
        <w:rPr>
          <w:w w:val="210"/>
        </w:rPr>
        <w:t>/</w:t>
      </w:r>
      <w:r>
        <w:rPr>
          <w:spacing w:val="-76"/>
          <w:w w:val="210"/>
        </w:rPr>
        <w:t> </w:t>
      </w:r>
      <w:r>
        <w:rPr>
          <w:w w:val="115"/>
        </w:rPr>
        <w:t>100 ($</w:t>
      </w:r>
      <w:r>
        <w:rPr>
          <w:rFonts w:ascii="Arial-BoldItalicMT"/>
          <w:b/>
          <w:i/>
          <w:w w:val="115"/>
        </w:rPr>
        <w:t>6</w:t>
      </w:r>
      <w:r>
        <w:rPr>
          <w:w w:val="115"/>
        </w:rPr>
        <w:t>,000.00)</w:t>
      </w:r>
    </w:p>
    <w:p>
      <w:pPr>
        <w:pStyle w:val="BodyText"/>
        <w:spacing w:before="6"/>
        <w:rPr>
          <w:sz w:val="21"/>
        </w:rPr>
      </w:pPr>
    </w:p>
    <w:p>
      <w:pPr>
        <w:pStyle w:val="BodyText"/>
        <w:spacing w:line="499" w:lineRule="auto"/>
        <w:ind w:left="115" w:right="118" w:firstLine="10"/>
        <w:jc w:val="both"/>
      </w:pPr>
      <w:r>
        <w:rPr>
          <w:rFonts w:ascii="Arial-BoldItalicMT"/>
          <w:b/>
          <w:i/>
          <w:w w:val="110"/>
        </w:rPr>
        <w:t>t</w:t>
      </w:r>
      <w:r>
        <w:rPr>
          <w:w w:val="110"/>
        </w:rPr>
        <w:t>he sa</w:t>
      </w:r>
      <w:r>
        <w:rPr>
          <w:rFonts w:ascii="Arial-BoldItalicMT"/>
          <w:b/>
          <w:i/>
          <w:w w:val="110"/>
        </w:rPr>
        <w:t>m</w:t>
      </w:r>
      <w:r>
        <w:rPr>
          <w:w w:val="110"/>
        </w:rPr>
        <w:t>e was s</w:t>
      </w:r>
      <w:r>
        <w:rPr>
          <w:rFonts w:ascii="Arial-BoldItalicMT"/>
          <w:b/>
          <w:i/>
          <w:w w:val="110"/>
        </w:rPr>
        <w:t>t</w:t>
      </w:r>
      <w:r>
        <w:rPr>
          <w:w w:val="110"/>
        </w:rPr>
        <w:t>ricke</w:t>
      </w:r>
      <w:r>
        <w:rPr>
          <w:rFonts w:ascii="Arial-BoldItalicMT"/>
          <w:b/>
          <w:i/>
          <w:w w:val="110"/>
        </w:rPr>
        <w:t>n </w:t>
      </w:r>
      <w:r>
        <w:rPr>
          <w:w w:val="110"/>
        </w:rPr>
        <w:t>off a</w:t>
      </w:r>
      <w:r>
        <w:rPr>
          <w:rFonts w:ascii="Arial-BoldItalicMT"/>
          <w:b/>
          <w:i/>
          <w:w w:val="110"/>
        </w:rPr>
        <w:t>n</w:t>
      </w:r>
      <w:r>
        <w:rPr>
          <w:w w:val="110"/>
        </w:rPr>
        <w:t>d sold </w:t>
      </w:r>
      <w:r>
        <w:rPr>
          <w:rFonts w:ascii="Arial-BoldItalicMT"/>
          <w:b/>
          <w:i/>
          <w:w w:val="110"/>
        </w:rPr>
        <w:t>t</w:t>
      </w:r>
      <w:r>
        <w:rPr>
          <w:w w:val="110"/>
        </w:rPr>
        <w:t>o </w:t>
      </w:r>
      <w:r>
        <w:rPr>
          <w:rFonts w:ascii="Arial-BoldItalicMT"/>
          <w:b/>
          <w:i/>
          <w:w w:val="110"/>
        </w:rPr>
        <w:t>t</w:t>
      </w:r>
      <w:r>
        <w:rPr>
          <w:w w:val="110"/>
        </w:rPr>
        <w:t>he said ROSALBA REYES, a</w:t>
      </w:r>
      <w:r>
        <w:rPr>
          <w:rFonts w:ascii="Arial-BoldItalicMT"/>
          <w:b/>
          <w:i/>
          <w:w w:val="110"/>
        </w:rPr>
        <w:t>t </w:t>
      </w:r>
      <w:r>
        <w:rPr>
          <w:w w:val="110"/>
        </w:rPr>
        <w:t>said price a</w:t>
      </w:r>
      <w:r>
        <w:rPr>
          <w:rFonts w:ascii="Arial-BoldItalicMT"/>
          <w:b/>
          <w:i/>
          <w:w w:val="110"/>
        </w:rPr>
        <w:t>n</w:t>
      </w:r>
      <w:r>
        <w:rPr>
          <w:w w:val="110"/>
        </w:rPr>
        <w:t>d for said su</w:t>
      </w:r>
      <w:r>
        <w:rPr>
          <w:rFonts w:ascii="Arial-BoldItalicMT"/>
          <w:b/>
          <w:i/>
          <w:w w:val="110"/>
        </w:rPr>
        <w:t>m</w:t>
      </w:r>
      <w:r>
        <w:rPr>
          <w:w w:val="110"/>
        </w:rPr>
        <w:t>, which is sufficie</w:t>
      </w:r>
      <w:r>
        <w:rPr>
          <w:rFonts w:ascii="Arial-BoldItalicMT"/>
          <w:b/>
          <w:i/>
          <w:w w:val="110"/>
        </w:rPr>
        <w:t>nt t</w:t>
      </w:r>
      <w:r>
        <w:rPr>
          <w:w w:val="110"/>
        </w:rPr>
        <w:t>o sa</w:t>
      </w:r>
      <w:r>
        <w:rPr>
          <w:rFonts w:ascii="Arial-BoldItalicMT"/>
          <w:b/>
          <w:i/>
          <w:w w:val="110"/>
        </w:rPr>
        <w:t>t</w:t>
      </w:r>
      <w:r>
        <w:rPr>
          <w:w w:val="110"/>
        </w:rPr>
        <w:t>isfy </w:t>
      </w:r>
      <w:r>
        <w:rPr>
          <w:rFonts w:ascii="Arial-BoldItalicMT"/>
          <w:b/>
          <w:i/>
          <w:w w:val="110"/>
        </w:rPr>
        <w:t>t</w:t>
      </w:r>
      <w:r>
        <w:rPr>
          <w:w w:val="110"/>
        </w:rPr>
        <w:t>he full a</w:t>
      </w:r>
      <w:r>
        <w:rPr>
          <w:rFonts w:ascii="Arial-BoldItalicMT"/>
          <w:b/>
          <w:i/>
          <w:w w:val="110"/>
        </w:rPr>
        <w:t>m</w:t>
      </w:r>
      <w:r>
        <w:rPr>
          <w:w w:val="110"/>
        </w:rPr>
        <w:t>ou</w:t>
      </w:r>
      <w:r>
        <w:rPr>
          <w:rFonts w:ascii="Arial-BoldItalicMT"/>
          <w:b/>
          <w:i/>
          <w:w w:val="110"/>
        </w:rPr>
        <w:t>nt </w:t>
      </w:r>
      <w:r>
        <w:rPr>
          <w:w w:val="110"/>
        </w:rPr>
        <w:t>of </w:t>
      </w:r>
      <w:r>
        <w:rPr>
          <w:rFonts w:ascii="Arial-BoldItalicMT"/>
          <w:b/>
          <w:i/>
          <w:w w:val="110"/>
        </w:rPr>
        <w:t>t</w:t>
      </w:r>
      <w:r>
        <w:rPr>
          <w:w w:val="110"/>
        </w:rPr>
        <w:t>he ge</w:t>
      </w:r>
      <w:r>
        <w:rPr>
          <w:rFonts w:ascii="Arial-BoldItalicMT"/>
          <w:b/>
          <w:i/>
          <w:w w:val="110"/>
        </w:rPr>
        <w:t>n</w:t>
      </w:r>
      <w:r>
        <w:rPr>
          <w:w w:val="110"/>
        </w:rPr>
        <w:t>eral </w:t>
      </w:r>
      <w:r>
        <w:rPr>
          <w:rFonts w:ascii="Arial-BoldItalicMT"/>
          <w:b/>
          <w:i/>
          <w:w w:val="110"/>
        </w:rPr>
        <w:t>t</w:t>
      </w:r>
      <w:r>
        <w:rPr>
          <w:w w:val="110"/>
        </w:rPr>
        <w:t>axes, i</w:t>
      </w:r>
      <w:r>
        <w:rPr>
          <w:rFonts w:ascii="Arial-BoldItalicMT"/>
          <w:b/>
          <w:i/>
          <w:w w:val="110"/>
        </w:rPr>
        <w:t>nt</w:t>
      </w:r>
      <w:r>
        <w:rPr>
          <w:w w:val="110"/>
        </w:rPr>
        <w:t>eres</w:t>
      </w:r>
      <w:r>
        <w:rPr>
          <w:rFonts w:ascii="Arial-BoldItalicMT"/>
          <w:b/>
          <w:i/>
          <w:w w:val="110"/>
        </w:rPr>
        <w:t>t</w:t>
      </w:r>
      <w:r>
        <w:rPr>
          <w:w w:val="110"/>
        </w:rPr>
        <w:t>, pe</w:t>
      </w:r>
      <w:r>
        <w:rPr>
          <w:rFonts w:ascii="Arial-BoldItalicMT"/>
          <w:b/>
          <w:i/>
          <w:w w:val="110"/>
        </w:rPr>
        <w:t>n</w:t>
      </w:r>
      <w:r>
        <w:rPr>
          <w:w w:val="110"/>
        </w:rPr>
        <w:t>al</w:t>
      </w:r>
      <w:r>
        <w:rPr>
          <w:rFonts w:ascii="Arial-BoldItalicMT"/>
          <w:b/>
          <w:i/>
          <w:w w:val="110"/>
        </w:rPr>
        <w:t>t</w:t>
      </w:r>
      <w:r>
        <w:rPr>
          <w:w w:val="110"/>
        </w:rPr>
        <w:t>ies, a</w:t>
      </w:r>
      <w:r>
        <w:rPr>
          <w:rFonts w:ascii="Arial-BoldItalicMT"/>
          <w:b/>
          <w:i/>
          <w:w w:val="110"/>
        </w:rPr>
        <w:t>tt</w:t>
      </w:r>
      <w:r>
        <w:rPr>
          <w:w w:val="110"/>
        </w:rPr>
        <w:t>or</w:t>
      </w:r>
      <w:r>
        <w:rPr>
          <w:rFonts w:ascii="Arial-BoldItalicMT"/>
          <w:b/>
          <w:i/>
          <w:w w:val="110"/>
        </w:rPr>
        <w:t>n</w:t>
      </w:r>
      <w:r>
        <w:rPr>
          <w:w w:val="110"/>
        </w:rPr>
        <w:t>ey's fees a</w:t>
      </w:r>
      <w:r>
        <w:rPr>
          <w:rFonts w:ascii="Arial-BoldItalicMT"/>
          <w:b/>
          <w:i/>
          <w:w w:val="110"/>
        </w:rPr>
        <w:t>n</w:t>
      </w:r>
      <w:r>
        <w:rPr>
          <w:w w:val="110"/>
        </w:rPr>
        <w:t>d cos</w:t>
      </w:r>
      <w:r>
        <w:rPr>
          <w:rFonts w:ascii="Arial-BoldItalicMT"/>
          <w:b/>
          <w:i/>
          <w:w w:val="110"/>
        </w:rPr>
        <w:t>t</w:t>
      </w:r>
      <w:r>
        <w:rPr>
          <w:w w:val="110"/>
        </w:rPr>
        <w:t>s </w:t>
      </w:r>
      <w:r>
        <w:rPr>
          <w:rFonts w:ascii="Arial-BoldItalicMT"/>
          <w:b/>
          <w:i/>
          <w:w w:val="110"/>
        </w:rPr>
        <w:t>t</w:t>
      </w:r>
      <w:r>
        <w:rPr>
          <w:w w:val="110"/>
        </w:rPr>
        <w:t>he</w:t>
      </w:r>
      <w:r>
        <w:rPr>
          <w:rFonts w:ascii="Arial-BoldItalicMT"/>
          <w:b/>
          <w:i/>
          <w:w w:val="110"/>
        </w:rPr>
        <w:t>n </w:t>
      </w:r>
      <w:r>
        <w:rPr>
          <w:w w:val="110"/>
        </w:rPr>
        <w:t>due a</w:t>
      </w:r>
      <w:r>
        <w:rPr>
          <w:rFonts w:ascii="Arial-BoldItalicMT"/>
          <w:b/>
          <w:i/>
          <w:w w:val="110"/>
        </w:rPr>
        <w:t>m</w:t>
      </w:r>
      <w:r>
        <w:rPr>
          <w:w w:val="110"/>
        </w:rPr>
        <w:t>ou</w:t>
      </w:r>
      <w:r>
        <w:rPr>
          <w:rFonts w:ascii="Arial-BoldItalicMT"/>
          <w:b/>
          <w:i/>
          <w:w w:val="110"/>
        </w:rPr>
        <w:t>nt</w:t>
      </w:r>
      <w:r>
        <w:rPr>
          <w:w w:val="110"/>
        </w:rPr>
        <w:t>i</w:t>
      </w:r>
      <w:r>
        <w:rPr>
          <w:rFonts w:ascii="Arial-BoldItalicMT"/>
          <w:b/>
          <w:i/>
          <w:w w:val="110"/>
        </w:rPr>
        <w:t>n</w:t>
      </w:r>
      <w:r>
        <w:rPr>
          <w:w w:val="110"/>
        </w:rPr>
        <w:t>g  </w:t>
      </w:r>
      <w:r>
        <w:rPr>
          <w:rFonts w:ascii="Arial-BoldItalicMT"/>
          <w:b/>
          <w:i/>
          <w:w w:val="110"/>
        </w:rPr>
        <w:t>t</w:t>
      </w:r>
      <w:r>
        <w:rPr>
          <w:w w:val="110"/>
        </w:rPr>
        <w:t>o</w:t>
      </w:r>
    </w:p>
    <w:p>
      <w:pPr>
        <w:pStyle w:val="BodyText"/>
        <w:spacing w:before="6"/>
        <w:ind w:left="478"/>
      </w:pPr>
      <w:r>
        <w:rPr>
          <w:w w:val="110"/>
        </w:rPr>
        <w:t>TWO THOUSAND SEVEN HUNDRED EIGHTY-ONE AND </w:t>
      </w:r>
      <w:r>
        <w:rPr>
          <w:rFonts w:ascii="Arial-BoldItalicMT"/>
          <w:b/>
          <w:i/>
          <w:w w:val="110"/>
        </w:rPr>
        <w:t>6</w:t>
      </w:r>
      <w:r>
        <w:rPr>
          <w:w w:val="110"/>
        </w:rPr>
        <w:t>0 / 100 ($2,781.</w:t>
      </w:r>
      <w:r>
        <w:rPr>
          <w:rFonts w:ascii="Arial-BoldItalicMT"/>
          <w:b/>
          <w:i/>
          <w:w w:val="110"/>
        </w:rPr>
        <w:t>6</w:t>
      </w:r>
      <w:r>
        <w:rPr>
          <w:w w:val="110"/>
        </w:rPr>
        <w:t>0)</w:t>
      </w:r>
    </w:p>
    <w:p>
      <w:pPr>
        <w:pStyle w:val="BodyText"/>
        <w:spacing w:before="8"/>
        <w:rPr>
          <w:sz w:val="21"/>
        </w:rPr>
      </w:pPr>
    </w:p>
    <w:p>
      <w:pPr>
        <w:spacing w:before="0"/>
        <w:ind w:left="112" w:right="0" w:firstLine="0"/>
        <w:jc w:val="both"/>
        <w:rPr>
          <w:sz w:val="20"/>
        </w:rPr>
      </w:pPr>
      <w:r>
        <w:rPr>
          <w:w w:val="115"/>
          <w:sz w:val="20"/>
        </w:rPr>
        <w:t>leavi</w:t>
      </w:r>
      <w:r>
        <w:rPr>
          <w:rFonts w:ascii="Arial-BoldItalicMT"/>
          <w:b/>
          <w:i/>
          <w:w w:val="115"/>
          <w:sz w:val="20"/>
        </w:rPr>
        <w:t>n</w:t>
      </w:r>
      <w:r>
        <w:rPr>
          <w:w w:val="115"/>
          <w:sz w:val="20"/>
        </w:rPr>
        <w:t>g i</w:t>
      </w:r>
      <w:r>
        <w:rPr>
          <w:rFonts w:ascii="Arial-BoldItalicMT"/>
          <w:b/>
          <w:i/>
          <w:w w:val="115"/>
          <w:sz w:val="20"/>
        </w:rPr>
        <w:t>n t</w:t>
      </w:r>
      <w:r>
        <w:rPr>
          <w:w w:val="115"/>
          <w:sz w:val="20"/>
        </w:rPr>
        <w:t>he ha</w:t>
      </w:r>
      <w:r>
        <w:rPr>
          <w:rFonts w:ascii="Arial-BoldItalicMT"/>
          <w:b/>
          <w:i/>
          <w:w w:val="115"/>
          <w:sz w:val="20"/>
        </w:rPr>
        <w:t>n</w:t>
      </w:r>
      <w:r>
        <w:rPr>
          <w:w w:val="115"/>
          <w:sz w:val="20"/>
        </w:rPr>
        <w:t>ds of </w:t>
      </w:r>
      <w:r>
        <w:rPr>
          <w:rFonts w:ascii="Arial-BoldItalicMT"/>
          <w:b/>
          <w:i/>
          <w:w w:val="115"/>
          <w:sz w:val="20"/>
        </w:rPr>
        <w:t>t</w:t>
      </w:r>
      <w:r>
        <w:rPr>
          <w:w w:val="115"/>
          <w:sz w:val="20"/>
        </w:rPr>
        <w:t>he Cour</w:t>
      </w:r>
      <w:r>
        <w:rPr>
          <w:rFonts w:ascii="Arial-BoldItalicMT"/>
          <w:b/>
          <w:i/>
          <w:w w:val="115"/>
          <w:sz w:val="20"/>
        </w:rPr>
        <w:t>t </w:t>
      </w:r>
      <w:r>
        <w:rPr>
          <w:w w:val="115"/>
          <w:sz w:val="20"/>
        </w:rPr>
        <w:t>Ad</w:t>
      </w:r>
      <w:r>
        <w:rPr>
          <w:rFonts w:ascii="Arial-BoldItalicMT"/>
          <w:b/>
          <w:i/>
          <w:w w:val="115"/>
          <w:sz w:val="20"/>
        </w:rPr>
        <w:t>m</w:t>
      </w:r>
      <w:r>
        <w:rPr>
          <w:w w:val="115"/>
          <w:sz w:val="20"/>
        </w:rPr>
        <w:t>i</w:t>
      </w:r>
      <w:r>
        <w:rPr>
          <w:rFonts w:ascii="Arial-BoldItalicMT"/>
          <w:b/>
          <w:i/>
          <w:w w:val="115"/>
          <w:sz w:val="20"/>
        </w:rPr>
        <w:t>n</w:t>
      </w:r>
      <w:r>
        <w:rPr>
          <w:w w:val="115"/>
          <w:sz w:val="20"/>
        </w:rPr>
        <w:t>is</w:t>
      </w:r>
      <w:r>
        <w:rPr>
          <w:rFonts w:ascii="Arial-BoldItalicMT"/>
          <w:b/>
          <w:i/>
          <w:w w:val="115"/>
          <w:sz w:val="20"/>
        </w:rPr>
        <w:t>t</w:t>
      </w:r>
      <w:r>
        <w:rPr>
          <w:w w:val="115"/>
          <w:sz w:val="20"/>
        </w:rPr>
        <w:t>ra</w:t>
      </w:r>
      <w:r>
        <w:rPr>
          <w:rFonts w:ascii="Arial-BoldItalicMT"/>
          <w:b/>
          <w:i/>
          <w:w w:val="115"/>
          <w:sz w:val="20"/>
        </w:rPr>
        <w:t>t</w:t>
      </w:r>
      <w:r>
        <w:rPr>
          <w:w w:val="115"/>
          <w:sz w:val="20"/>
        </w:rPr>
        <w:t>or a</w:t>
      </w:r>
      <w:r>
        <w:rPr>
          <w:rFonts w:ascii="Arial-BoldItalicMT"/>
          <w:b/>
          <w:i/>
          <w:w w:val="115"/>
          <w:sz w:val="20"/>
        </w:rPr>
        <w:t>n </w:t>
      </w:r>
      <w:r>
        <w:rPr>
          <w:w w:val="115"/>
          <w:sz w:val="20"/>
        </w:rPr>
        <w:t>excess of</w:t>
      </w:r>
    </w:p>
    <w:p>
      <w:pPr>
        <w:pStyle w:val="BodyText"/>
        <w:spacing w:before="8"/>
        <w:rPr>
          <w:sz w:val="21"/>
        </w:rPr>
      </w:pPr>
    </w:p>
    <w:p>
      <w:pPr>
        <w:pStyle w:val="BodyText"/>
        <w:ind w:left="541"/>
      </w:pPr>
      <w:r>
        <w:rPr>
          <w:w w:val="110"/>
        </w:rPr>
        <w:t>THREE THOUSAND TWO HUNDRED EIGHTEEN AND 40 </w:t>
      </w:r>
      <w:r>
        <w:rPr>
          <w:w w:val="210"/>
        </w:rPr>
        <w:t>/</w:t>
      </w:r>
      <w:r>
        <w:rPr>
          <w:spacing w:val="-78"/>
          <w:w w:val="210"/>
        </w:rPr>
        <w:t> </w:t>
      </w:r>
      <w:r>
        <w:rPr>
          <w:w w:val="110"/>
        </w:rPr>
        <w:t>100 ($3,218.40).</w:t>
      </w:r>
    </w:p>
    <w:p>
      <w:pPr>
        <w:spacing w:after="0"/>
        <w:sectPr>
          <w:headerReference w:type="default" r:id="rId47"/>
          <w:footerReference w:type="default" r:id="rId48"/>
          <w:pgSz w:w="12240" w:h="15840"/>
          <w:pgMar w:header="1391" w:footer="1484" w:top="2120" w:bottom="1680" w:left="1320" w:right="1460"/>
          <w:pgNumType w:start="1093"/>
        </w:sectPr>
      </w:pPr>
    </w:p>
    <w:p>
      <w:pPr>
        <w:pStyle w:val="BodyText"/>
      </w:pPr>
    </w:p>
    <w:p>
      <w:pPr>
        <w:pStyle w:val="BodyText"/>
        <w:spacing w:before="9"/>
      </w:pPr>
    </w:p>
    <w:p>
      <w:pPr>
        <w:pStyle w:val="BodyText"/>
        <w:ind w:left="294" w:right="84"/>
        <w:jc w:val="center"/>
      </w:pPr>
      <w:r>
        <w:rPr/>
        <w:t>LE</w:t>
      </w:r>
      <w:r>
        <w:rPr>
          <w:rFonts w:ascii="Arial-BoldItalicMT"/>
          <w:b/>
          <w:i/>
        </w:rPr>
        <w:t>G</w:t>
      </w:r>
      <w:r>
        <w:rPr/>
        <w:t>AL  DESCRIPTION:</w:t>
      </w:r>
    </w:p>
    <w:p>
      <w:pPr>
        <w:pStyle w:val="BodyText"/>
        <w:spacing w:before="127"/>
        <w:ind w:left="294" w:right="62"/>
        <w:jc w:val="center"/>
      </w:pPr>
      <w:r>
        <w:rPr>
          <w:rFonts w:ascii="Arial-BoldItalicMT"/>
          <w:b/>
          <w:i/>
          <w:w w:val="105"/>
        </w:rPr>
        <w:t>G</w:t>
      </w:r>
      <w:r>
        <w:rPr>
          <w:w w:val="105"/>
        </w:rPr>
        <w:t>ASH'S ADD</w:t>
      </w:r>
    </w:p>
    <w:p>
      <w:pPr>
        <w:pStyle w:val="BodyText"/>
        <w:spacing w:before="13"/>
        <w:ind w:left="294" w:right="62"/>
        <w:jc w:val="center"/>
      </w:pPr>
      <w:r>
        <w:rPr>
          <w:w w:val="110"/>
        </w:rPr>
        <w:t>N </w:t>
      </w:r>
      <w:r>
        <w:rPr>
          <w:w w:val="125"/>
        </w:rPr>
        <w:t>1/2 </w:t>
      </w:r>
      <w:r>
        <w:rPr>
          <w:w w:val="110"/>
        </w:rPr>
        <w:t>OF LOT 18</w:t>
      </w:r>
    </w:p>
    <w:p>
      <w:pPr>
        <w:pStyle w:val="BodyText"/>
        <w:spacing w:before="9"/>
        <w:rPr>
          <w:sz w:val="26"/>
        </w:rPr>
      </w:pPr>
    </w:p>
    <w:p>
      <w:pPr>
        <w:pStyle w:val="BodyText"/>
        <w:spacing w:before="1"/>
        <w:ind w:left="294" w:right="104"/>
        <w:jc w:val="center"/>
      </w:pPr>
      <w:r>
        <w:rPr>
          <w:w w:val="120"/>
        </w:rPr>
        <w:t>13-840-17-36-00-0-00-000</w:t>
      </w:r>
    </w:p>
    <w:p>
      <w:pPr>
        <w:pStyle w:val="BodyText"/>
        <w:spacing w:before="1"/>
        <w:rPr>
          <w:sz w:val="32"/>
        </w:rPr>
      </w:pPr>
    </w:p>
    <w:p>
      <w:pPr>
        <w:pStyle w:val="BodyText"/>
        <w:spacing w:line="499" w:lineRule="auto"/>
        <w:ind w:left="133" w:right="105" w:hanging="5"/>
        <w:jc w:val="center"/>
      </w:pPr>
      <w:r>
        <w:rPr>
          <w:w w:val="110"/>
        </w:rPr>
        <w:t>was offered for sale in accordance </w:t>
      </w:r>
      <w:r>
        <w:rPr>
          <w:spacing w:val="2"/>
          <w:w w:val="110"/>
        </w:rPr>
        <w:t>with </w:t>
      </w:r>
      <w:r>
        <w:rPr>
          <w:w w:val="110"/>
        </w:rPr>
        <w:t>and subject to the terms and conditions of the judgment and IMELDA PEREZ, 2803 EAST 6TH STREET</w:t>
      </w:r>
      <w:r>
        <w:rPr>
          <w:rFonts w:ascii="Arial-BoldItalicMT"/>
          <w:b/>
          <w:i/>
          <w:w w:val="110"/>
        </w:rPr>
        <w:t>,  </w:t>
      </w:r>
      <w:r>
        <w:rPr>
          <w:w w:val="110"/>
        </w:rPr>
        <w:t>KANSAS CITY, </w:t>
      </w:r>
      <w:r>
        <w:rPr>
          <w:spacing w:val="2"/>
          <w:w w:val="110"/>
        </w:rPr>
        <w:t>MO </w:t>
      </w:r>
      <w:r>
        <w:rPr>
          <w:w w:val="110"/>
        </w:rPr>
        <w:t>64124, </w:t>
      </w:r>
      <w:r>
        <w:rPr>
          <w:spacing w:val="2"/>
          <w:w w:val="110"/>
        </w:rPr>
        <w:t> </w:t>
      </w:r>
      <w:r>
        <w:rPr>
          <w:w w:val="110"/>
        </w:rPr>
        <w:t>being</w:t>
      </w:r>
    </w:p>
    <w:p>
      <w:pPr>
        <w:pStyle w:val="BodyText"/>
        <w:spacing w:line="501" w:lineRule="auto" w:before="8"/>
        <w:ind w:left="125" w:right="221" w:firstLine="4"/>
      </w:pPr>
      <w:r>
        <w:rPr>
          <w:w w:val="115"/>
        </w:rPr>
        <w:t>the highest and best bidder for said parcel of real estate, at and for the price and the sum of</w:t>
      </w:r>
    </w:p>
    <w:p>
      <w:pPr>
        <w:pStyle w:val="BodyText"/>
        <w:spacing w:before="3"/>
        <w:ind w:left="118" w:right="113"/>
        <w:jc w:val="center"/>
      </w:pPr>
      <w:r>
        <w:rPr>
          <w:spacing w:val="-1"/>
          <w:w w:val="98"/>
        </w:rPr>
        <w:t>FOURTEE</w:t>
      </w:r>
      <w:r>
        <w:rPr>
          <w:w w:val="98"/>
        </w:rPr>
        <w:t>N</w:t>
      </w:r>
      <w:r>
        <w:rPr>
          <w:spacing w:val="20"/>
        </w:rPr>
        <w:t> </w:t>
      </w:r>
      <w:r>
        <w:rPr>
          <w:spacing w:val="-1"/>
          <w:w w:val="103"/>
        </w:rPr>
        <w:t>THOUSAN</w:t>
      </w:r>
      <w:r>
        <w:rPr>
          <w:w w:val="103"/>
        </w:rPr>
        <w:t>D</w:t>
      </w:r>
      <w:r>
        <w:rPr>
          <w:spacing w:val="15"/>
        </w:rPr>
        <w:t> </w:t>
      </w:r>
      <w:r>
        <w:rPr>
          <w:w w:val="103"/>
        </w:rPr>
        <w:t>FIVE</w:t>
      </w:r>
      <w:r>
        <w:rPr>
          <w:spacing w:val="10"/>
        </w:rPr>
        <w:t> </w:t>
      </w:r>
      <w:r>
        <w:rPr>
          <w:w w:val="102"/>
        </w:rPr>
        <w:t>HUNDRED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6"/>
        </w:rPr>
        <w:t> </w:t>
      </w:r>
      <w:r>
        <w:rPr>
          <w:spacing w:val="-1"/>
          <w:w w:val="120"/>
        </w:rPr>
        <w:t>($14,500.00)</w:t>
      </w:r>
    </w:p>
    <w:p>
      <w:pPr>
        <w:pStyle w:val="BodyText"/>
        <w:spacing w:before="7"/>
        <w:rPr>
          <w:sz w:val="21"/>
        </w:rPr>
      </w:pPr>
    </w:p>
    <w:p>
      <w:pPr>
        <w:pStyle w:val="BodyText"/>
        <w:spacing w:line="499" w:lineRule="auto"/>
        <w:ind w:left="114" w:right="119" w:firstLine="6"/>
        <w:jc w:val="both"/>
      </w:pPr>
      <w:r>
        <w:rPr>
          <w:w w:val="115"/>
        </w:rPr>
        <w:t>the same was stric</w:t>
      </w:r>
      <w:r>
        <w:rPr>
          <w:rFonts w:ascii="Arial-BoldItalicMT"/>
          <w:b/>
          <w:i/>
          <w:w w:val="115"/>
        </w:rPr>
        <w:t>k</w:t>
      </w:r>
      <w:r>
        <w:rPr>
          <w:w w:val="115"/>
        </w:rPr>
        <w:t>en off and sold to the said IMELDA PERE</w:t>
      </w:r>
      <w:r>
        <w:rPr>
          <w:rFonts w:ascii="Arial-BoldItalicMT"/>
          <w:b/>
          <w:i/>
          <w:w w:val="115"/>
        </w:rPr>
        <w:t>Z</w:t>
      </w:r>
      <w:r>
        <w:rPr>
          <w:w w:val="115"/>
        </w:rPr>
        <w:t>, at said price and for said sum, which is sufficient to satisfy the full amount of the general taxes, interest, penalties, attorney's fees and costs then due amounting to</w:t>
      </w:r>
    </w:p>
    <w:p>
      <w:pPr>
        <w:pStyle w:val="BodyText"/>
        <w:spacing w:before="6"/>
        <w:ind w:left="475"/>
      </w:pPr>
      <w:r>
        <w:rPr>
          <w:w w:val="110"/>
        </w:rPr>
        <w:t>ONE THOUSAND EI</w:t>
      </w:r>
      <w:r>
        <w:rPr>
          <w:rFonts w:ascii="Arial-BoldItalicMT"/>
          <w:b/>
          <w:i/>
          <w:w w:val="110"/>
        </w:rPr>
        <w:t>G</w:t>
      </w:r>
      <w:r>
        <w:rPr>
          <w:w w:val="110"/>
        </w:rPr>
        <w:t>HT HUNDRED SEVENTY-TWO AND 28 </w:t>
      </w:r>
      <w:r>
        <w:rPr>
          <w:w w:val="210"/>
        </w:rPr>
        <w:t>/</w:t>
      </w:r>
      <w:r>
        <w:rPr>
          <w:spacing w:val="-81"/>
          <w:w w:val="210"/>
        </w:rPr>
        <w:t> </w:t>
      </w:r>
      <w:r>
        <w:rPr>
          <w:w w:val="110"/>
        </w:rPr>
        <w:t>100 </w:t>
      </w:r>
      <w:r>
        <w:rPr>
          <w:spacing w:val="2"/>
          <w:w w:val="110"/>
        </w:rPr>
        <w:t>($1,872.28)</w:t>
      </w:r>
    </w:p>
    <w:p>
      <w:pPr>
        <w:pStyle w:val="BodyText"/>
        <w:spacing w:before="6"/>
        <w:rPr>
          <w:sz w:val="21"/>
        </w:rPr>
      </w:pPr>
    </w:p>
    <w:p>
      <w:pPr>
        <w:pStyle w:val="BodyText"/>
        <w:spacing w:before="1"/>
        <w:ind w:left="118"/>
        <w:jc w:val="both"/>
      </w:pPr>
      <w:r>
        <w:rPr>
          <w:w w:val="115"/>
        </w:rPr>
        <w:t>leaving in the hands of the Court Administrator an excess  of</w:t>
      </w:r>
    </w:p>
    <w:p>
      <w:pPr>
        <w:pStyle w:val="BodyText"/>
        <w:spacing w:before="7"/>
        <w:rPr>
          <w:sz w:val="21"/>
        </w:rPr>
      </w:pPr>
    </w:p>
    <w:p>
      <w:pPr>
        <w:pStyle w:val="BodyText"/>
        <w:ind w:left="541"/>
      </w:pPr>
      <w:r>
        <w:rPr>
          <w:w w:val="110"/>
        </w:rPr>
        <w:t>TWELVE THOUSAND SIX HUNDRED TWENTY-SEVEN AND 72 </w:t>
      </w:r>
      <w:r>
        <w:rPr>
          <w:w w:val="210"/>
        </w:rPr>
        <w:t>/</w:t>
      </w:r>
      <w:r>
        <w:rPr>
          <w:spacing w:val="-79"/>
          <w:w w:val="210"/>
        </w:rPr>
        <w:t> </w:t>
      </w:r>
      <w:r>
        <w:rPr>
          <w:w w:val="110"/>
        </w:rPr>
        <w:t>100 ($12,627.72).</w:t>
      </w:r>
    </w:p>
    <w:p>
      <w:pPr>
        <w:spacing w:after="0"/>
        <w:sectPr>
          <w:footerReference w:type="default" r:id="rId49"/>
          <w:pgSz w:w="12240" w:h="15840"/>
          <w:pgMar w:footer="1484" w:header="1391" w:top="2140" w:bottom="1680" w:left="1320" w:right="1460"/>
        </w:sectPr>
      </w:pPr>
    </w:p>
    <w:p>
      <w:pPr>
        <w:pStyle w:val="BodyText"/>
      </w:pPr>
    </w:p>
    <w:p>
      <w:pPr>
        <w:pStyle w:val="BodyText"/>
        <w:spacing w:line="350" w:lineRule="atLeast" w:before="121"/>
        <w:ind w:left="3689" w:right="3482"/>
        <w:jc w:val="center"/>
      </w:pPr>
      <w:r>
        <w:rPr/>
        <w:t>LEGAL DESCRIPTION: WALROND PLACE</w:t>
      </w:r>
    </w:p>
    <w:p>
      <w:pPr>
        <w:pStyle w:val="BodyText"/>
        <w:tabs>
          <w:tab w:pos="3397" w:val="left" w:leader="none"/>
        </w:tabs>
        <w:spacing w:before="9"/>
        <w:ind w:left="221"/>
        <w:jc w:val="center"/>
      </w:pPr>
      <w:r>
        <w:rPr>
          <w:w w:val="110"/>
        </w:rPr>
        <w:t>S</w:t>
      </w:r>
      <w:r>
        <w:rPr>
          <w:spacing w:val="-7"/>
          <w:w w:val="110"/>
        </w:rPr>
        <w:t> </w:t>
      </w:r>
      <w:r>
        <w:rPr>
          <w:spacing w:val="5"/>
          <w:w w:val="110"/>
        </w:rPr>
        <w:t>14.</w:t>
      </w:r>
      <w:r>
        <w:rPr>
          <w:spacing w:val="-45"/>
          <w:w w:val="110"/>
        </w:rPr>
        <w:t> </w:t>
      </w:r>
      <w:r>
        <w:rPr>
          <w:w w:val="110"/>
        </w:rPr>
        <w:t>67</w:t>
      </w:r>
      <w:r>
        <w:rPr>
          <w:spacing w:val="-6"/>
          <w:w w:val="110"/>
        </w:rPr>
        <w:t> </w:t>
      </w:r>
      <w:r>
        <w:rPr>
          <w:w w:val="110"/>
        </w:rPr>
        <w:t>F</w:t>
      </w:r>
      <w:r>
        <w:rPr>
          <w:rFonts w:ascii="Arial-BoldItalicMT"/>
          <w:b/>
          <w:i/>
          <w:w w:val="110"/>
        </w:rPr>
        <w:t>T</w:t>
      </w:r>
      <w:r>
        <w:rPr>
          <w:rFonts w:ascii="Arial-BoldItalicMT"/>
          <w:b/>
          <w:i/>
          <w:spacing w:val="-4"/>
          <w:w w:val="110"/>
        </w:rPr>
        <w:t> </w:t>
      </w:r>
      <w:r>
        <w:rPr>
          <w:w w:val="110"/>
        </w:rPr>
        <w:t>OF</w:t>
      </w:r>
      <w:r>
        <w:rPr>
          <w:spacing w:val="-5"/>
          <w:w w:val="110"/>
        </w:rPr>
        <w:t> </w:t>
      </w:r>
      <w:r>
        <w:rPr>
          <w:w w:val="110"/>
        </w:rPr>
        <w:t>N</w:t>
      </w:r>
      <w:r>
        <w:rPr>
          <w:spacing w:val="-7"/>
          <w:w w:val="110"/>
        </w:rPr>
        <w:t> </w:t>
      </w:r>
      <w:r>
        <w:rPr>
          <w:w w:val="110"/>
        </w:rPr>
        <w:t>49.06</w:t>
      </w:r>
      <w:r>
        <w:rPr>
          <w:spacing w:val="-9"/>
          <w:w w:val="110"/>
        </w:rPr>
        <w:t> </w:t>
      </w:r>
      <w:r>
        <w:rPr>
          <w:w w:val="110"/>
        </w:rPr>
        <w:t>F</w:t>
      </w:r>
      <w:r>
        <w:rPr>
          <w:rFonts w:ascii="Arial-BoldItalicMT"/>
          <w:b/>
          <w:i/>
          <w:w w:val="110"/>
        </w:rPr>
        <w:t>T</w:t>
      </w:r>
      <w:r>
        <w:rPr>
          <w:rFonts w:ascii="Arial-BoldItalicMT"/>
          <w:b/>
          <w:i/>
          <w:spacing w:val="-4"/>
          <w:w w:val="110"/>
        </w:rPr>
        <w:t> </w:t>
      </w:r>
      <w:r>
        <w:rPr>
          <w:w w:val="110"/>
        </w:rPr>
        <w:t>OF</w:t>
        <w:tab/>
        <w:t>LOTS 16 &amp; 17 BLK</w:t>
      </w:r>
      <w:r>
        <w:rPr>
          <w:spacing w:val="-20"/>
          <w:w w:val="110"/>
        </w:rPr>
        <w:t> </w:t>
      </w:r>
      <w:r>
        <w:rPr>
          <w:w w:val="110"/>
        </w:rPr>
        <w:t>2</w:t>
      </w:r>
    </w:p>
    <w:p>
      <w:pPr>
        <w:pStyle w:val="BodyText"/>
        <w:spacing w:before="1"/>
        <w:rPr>
          <w:sz w:val="27"/>
        </w:rPr>
      </w:pPr>
    </w:p>
    <w:p>
      <w:pPr>
        <w:pStyle w:val="BodyText"/>
        <w:ind w:left="294" w:right="104"/>
        <w:jc w:val="center"/>
      </w:pPr>
      <w:r>
        <w:rPr>
          <w:w w:val="120"/>
        </w:rPr>
        <w:t>13-930-02-25-00-0-00-000</w:t>
      </w:r>
    </w:p>
    <w:p>
      <w:pPr>
        <w:pStyle w:val="BodyText"/>
        <w:rPr>
          <w:sz w:val="32"/>
        </w:rPr>
      </w:pPr>
    </w:p>
    <w:p>
      <w:pPr>
        <w:pStyle w:val="BodyText"/>
        <w:spacing w:line="501" w:lineRule="auto"/>
        <w:ind w:left="143" w:right="113" w:hanging="10"/>
        <w:jc w:val="both"/>
      </w:pPr>
      <w:r>
        <w:rPr>
          <w:w w:val="110"/>
        </w:rPr>
        <w:t>was offered for sale in accordance with and subject to the terms and conditions </w:t>
      </w:r>
      <w:r>
        <w:rPr>
          <w:spacing w:val="-3"/>
          <w:w w:val="110"/>
        </w:rPr>
        <w:t>of  </w:t>
      </w:r>
      <w:r>
        <w:rPr>
          <w:w w:val="110"/>
        </w:rPr>
        <w:t>the judgment  </w:t>
      </w:r>
      <w:r>
        <w:rPr>
          <w:spacing w:val="4"/>
          <w:w w:val="110"/>
        </w:rPr>
        <w:t>and RICARDO REYNAGA </w:t>
      </w:r>
      <w:r>
        <w:rPr>
          <w:spacing w:val="5"/>
          <w:w w:val="110"/>
        </w:rPr>
        <w:t>GONZALEZ,   </w:t>
      </w:r>
      <w:r>
        <w:rPr>
          <w:w w:val="110"/>
        </w:rPr>
        <w:t>9812  EAST  </w:t>
      </w:r>
      <w:r>
        <w:rPr>
          <w:spacing w:val="6"/>
          <w:w w:val="110"/>
        </w:rPr>
        <w:t>33RD </w:t>
      </w:r>
      <w:r>
        <w:rPr>
          <w:spacing w:val="5"/>
          <w:w w:val="110"/>
        </w:rPr>
        <w:t>STREET</w:t>
      </w:r>
      <w:r>
        <w:rPr>
          <w:spacing w:val="71"/>
          <w:w w:val="110"/>
        </w:rPr>
        <w:t> </w:t>
      </w:r>
      <w:r>
        <w:rPr>
          <w:spacing w:val="4"/>
          <w:w w:val="110"/>
        </w:rPr>
        <w:t>SOUTH,</w:t>
      </w:r>
    </w:p>
    <w:p>
      <w:pPr>
        <w:pStyle w:val="BodyText"/>
        <w:spacing w:line="499" w:lineRule="auto" w:before="4"/>
        <w:ind w:left="126" w:right="113" w:hanging="7"/>
        <w:jc w:val="both"/>
      </w:pPr>
      <w:r>
        <w:rPr>
          <w:w w:val="115"/>
        </w:rPr>
        <w:t>INDEPENDENCE, MO 64052, being the highest and best bidder for said parcel of real estate, at and for the price and the sum of</w:t>
      </w:r>
    </w:p>
    <w:p>
      <w:pPr>
        <w:pStyle w:val="BodyText"/>
        <w:spacing w:before="7"/>
        <w:ind w:left="113" w:right="113"/>
        <w:jc w:val="center"/>
      </w:pPr>
      <w:r>
        <w:rPr>
          <w:spacing w:val="3"/>
          <w:w w:val="115"/>
        </w:rPr>
        <w:t>FOUR </w:t>
      </w:r>
      <w:r>
        <w:rPr>
          <w:w w:val="115"/>
        </w:rPr>
        <w:t>THOUSAND AND XX</w:t>
      </w:r>
      <w:r>
        <w:rPr>
          <w:spacing w:val="-56"/>
          <w:w w:val="115"/>
        </w:rPr>
        <w:t> </w:t>
      </w:r>
      <w:r>
        <w:rPr>
          <w:w w:val="210"/>
        </w:rPr>
        <w:t>/</w:t>
      </w:r>
      <w:r>
        <w:rPr>
          <w:spacing w:val="-91"/>
          <w:w w:val="210"/>
        </w:rPr>
        <w:t> </w:t>
      </w:r>
      <w:r>
        <w:rPr>
          <w:w w:val="115"/>
        </w:rPr>
        <w:t>100 ($4,000.00)</w:t>
      </w:r>
    </w:p>
    <w:p>
      <w:pPr>
        <w:pStyle w:val="BodyText"/>
        <w:spacing w:before="6"/>
        <w:rPr>
          <w:sz w:val="21"/>
        </w:rPr>
      </w:pPr>
    </w:p>
    <w:p>
      <w:pPr>
        <w:pStyle w:val="BodyText"/>
        <w:spacing w:line="499" w:lineRule="auto"/>
        <w:ind w:left="112" w:right="123" w:firstLine="8"/>
        <w:jc w:val="both"/>
      </w:pPr>
      <w:r>
        <w:rPr>
          <w:w w:val="115"/>
        </w:rPr>
        <w:t>the same was stricken off and sold to the said RICARDO REYNAGA GONZALEZ,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6"/>
        <w:ind w:left="475"/>
      </w:pPr>
      <w:r>
        <w:rPr>
          <w:w w:val="110"/>
        </w:rPr>
        <w:t>ONE THOUSAND SEVEN HUNDRED TWENTY-FIVE AND 94 / 100 {$1,725.94)</w:t>
      </w:r>
    </w:p>
    <w:p>
      <w:pPr>
        <w:pStyle w:val="BodyText"/>
        <w:spacing w:before="6"/>
        <w:rPr>
          <w:sz w:val="21"/>
        </w:rPr>
      </w:pPr>
    </w:p>
    <w:p>
      <w:pPr>
        <w:pStyle w:val="BodyText"/>
        <w:ind w:left="112"/>
        <w:jc w:val="both"/>
      </w:pPr>
      <w:r>
        <w:rPr>
          <w:w w:val="115"/>
        </w:rPr>
        <w:t>leaving in the hands of the Court Administrator an excess of</w:t>
      </w:r>
    </w:p>
    <w:p>
      <w:pPr>
        <w:pStyle w:val="BodyText"/>
        <w:spacing w:before="8"/>
        <w:rPr>
          <w:sz w:val="21"/>
        </w:rPr>
      </w:pPr>
    </w:p>
    <w:p>
      <w:pPr>
        <w:pStyle w:val="BodyText"/>
        <w:ind w:left="541"/>
      </w:pPr>
      <w:r>
        <w:rPr>
          <w:w w:val="110"/>
        </w:rPr>
        <w:t>TWO THOUSAND TWO HUNDRED SEVENTY-FOUR AND </w:t>
      </w:r>
      <w:r>
        <w:rPr>
          <w:spacing w:val="3"/>
          <w:w w:val="110"/>
        </w:rPr>
        <w:t>06</w:t>
      </w:r>
      <w:r>
        <w:rPr>
          <w:spacing w:val="-48"/>
          <w:w w:val="110"/>
        </w:rPr>
        <w:t> </w:t>
      </w:r>
      <w:r>
        <w:rPr>
          <w:w w:val="210"/>
        </w:rPr>
        <w:t>/</w:t>
      </w:r>
      <w:r>
        <w:rPr>
          <w:spacing w:val="-79"/>
          <w:w w:val="210"/>
        </w:rPr>
        <w:t> </w:t>
      </w:r>
      <w:r>
        <w:rPr>
          <w:w w:val="110"/>
        </w:rPr>
        <w:t>100 ($2,274.06).</w:t>
      </w:r>
    </w:p>
    <w:p>
      <w:pPr>
        <w:spacing w:after="0"/>
        <w:sectPr>
          <w:headerReference w:type="default" r:id="rId50"/>
          <w:footerReference w:type="default" r:id="rId51"/>
          <w:pgSz w:w="12240" w:h="15840"/>
          <w:pgMar w:header="1382" w:footer="1494" w:top="2120" w:bottom="1680" w:left="1320" w:right="1460"/>
        </w:sectPr>
      </w:pPr>
    </w:p>
    <w:p>
      <w:pPr>
        <w:pStyle w:val="BodyText"/>
        <w:spacing w:line="499" w:lineRule="auto" w:before="111"/>
        <w:ind w:left="267" w:right="2814" w:firstLine="364"/>
      </w:pPr>
      <w:r>
        <w:rPr>
          <w:w w:val="115"/>
        </w:rPr>
        <w:t>And qn August 24, 2015, real estate described as follows: </w:t>
      </w:r>
      <w:r>
        <w:rPr>
          <w:w w:val="105"/>
        </w:rPr>
        <w:t>PARCEL NUMBER:  K2014-01110</w:t>
      </w:r>
    </w:p>
    <w:p>
      <w:pPr>
        <w:pStyle w:val="BodyText"/>
        <w:spacing w:line="360" w:lineRule="atLeast" w:before="113"/>
        <w:ind w:left="3478" w:right="3227" w:hanging="34"/>
        <w:jc w:val="center"/>
      </w:pPr>
      <w:r>
        <w:rPr>
          <w:w w:val="105"/>
        </w:rPr>
        <w:t>LEGAL DESCRIPTION: PHILLIPS CHAS E 3RD ADD</w:t>
      </w:r>
    </w:p>
    <w:p>
      <w:pPr>
        <w:pStyle w:val="BodyText"/>
        <w:spacing w:line="566" w:lineRule="auto" w:before="7"/>
        <w:ind w:left="2801" w:right="2558"/>
        <w:jc w:val="center"/>
      </w:pPr>
      <w:r>
        <w:rPr>
          <w:w w:val="105"/>
        </w:rPr>
        <w:t>LOT 4 *CO-OP APTS-SEE NOTE SCREEN </w:t>
      </w:r>
      <w:r>
        <w:rPr>
          <w:w w:val="110"/>
        </w:rPr>
        <w:t>13-930-23-40-00-0-00-000</w:t>
      </w:r>
    </w:p>
    <w:p>
      <w:pPr>
        <w:pStyle w:val="BodyText"/>
        <w:spacing w:line="499" w:lineRule="auto" w:before="68"/>
        <w:ind w:left="124" w:right="108" w:firstLine="8"/>
        <w:jc w:val="both"/>
      </w:pPr>
      <w:r>
        <w:rPr>
          <w:w w:val="115"/>
        </w:rPr>
        <w:t>was offered for sale in accordance with and subject </w:t>
      </w:r>
      <w:r>
        <w:rPr>
          <w:spacing w:val="2"/>
          <w:w w:val="115"/>
        </w:rPr>
        <w:t>to </w:t>
      </w:r>
      <w:r>
        <w:rPr>
          <w:w w:val="115"/>
        </w:rPr>
        <w:t>the terms and conditions of the judgment and JAROD JAMISON, 2236 OAKLEY, KANSAS </w:t>
      </w:r>
      <w:r>
        <w:rPr>
          <w:spacing w:val="2"/>
          <w:w w:val="115"/>
        </w:rPr>
        <w:t>CITY, </w:t>
      </w:r>
      <w:r>
        <w:rPr>
          <w:w w:val="115"/>
        </w:rPr>
        <w:t>MO </w:t>
      </w:r>
      <w:r>
        <w:rPr>
          <w:spacing w:val="2"/>
          <w:w w:val="115"/>
        </w:rPr>
        <w:t>64127, </w:t>
      </w:r>
      <w:r>
        <w:rPr>
          <w:w w:val="115"/>
        </w:rPr>
        <w:t>being the highest and best bidder for said parcel of real estate, at and for the price and </w:t>
      </w:r>
      <w:r>
        <w:rPr>
          <w:spacing w:val="-3"/>
          <w:w w:val="115"/>
        </w:rPr>
        <w:t>the sum</w:t>
      </w:r>
      <w:r>
        <w:rPr>
          <w:spacing w:val="50"/>
          <w:w w:val="115"/>
        </w:rPr>
        <w:t> </w:t>
      </w:r>
      <w:r>
        <w:rPr>
          <w:spacing w:val="-3"/>
          <w:w w:val="115"/>
        </w:rPr>
        <w:t>of</w:t>
      </w:r>
    </w:p>
    <w:p>
      <w:pPr>
        <w:pStyle w:val="BodyText"/>
        <w:spacing w:before="6"/>
        <w:ind w:left="1226"/>
      </w:pPr>
      <w:r>
        <w:rPr>
          <w:w w:val="110"/>
        </w:rPr>
        <w:t>SEVEN THOUSAND TWO HUNDRED FORTY AND 83 / 100 ($7,240.83)</w:t>
      </w:r>
    </w:p>
    <w:p>
      <w:pPr>
        <w:pStyle w:val="BodyText"/>
        <w:spacing w:before="8"/>
        <w:rPr>
          <w:sz w:val="21"/>
        </w:rPr>
      </w:pPr>
    </w:p>
    <w:p>
      <w:pPr>
        <w:pStyle w:val="BodyText"/>
        <w:spacing w:line="499" w:lineRule="auto"/>
        <w:ind w:left="123" w:right="109" w:firstLine="6"/>
        <w:jc w:val="both"/>
      </w:pPr>
      <w:r>
        <w:rPr>
          <w:w w:val="115"/>
        </w:rPr>
        <w:t>the same was stricken off and sold to the said JAROD JAMISON, at said price and for said sum, which is sufficient to satisfy the full amount of the general taxes, interest, penalties, attorney's fees and costs then due amounting to</w:t>
      </w:r>
    </w:p>
    <w:p>
      <w:pPr>
        <w:pStyle w:val="BodyText"/>
        <w:spacing w:before="7"/>
        <w:ind w:left="494"/>
      </w:pPr>
      <w:r>
        <w:rPr>
          <w:w w:val="110"/>
        </w:rPr>
        <w:t>SEVEN THOUSAND TWO HUNDRED FORTY AND 83 / 100 ($7,240.83)</w:t>
      </w:r>
    </w:p>
    <w:p>
      <w:pPr>
        <w:pStyle w:val="BodyText"/>
        <w:spacing w:before="5"/>
        <w:rPr>
          <w:sz w:val="21"/>
        </w:rPr>
      </w:pPr>
    </w:p>
    <w:p>
      <w:pPr>
        <w:pStyle w:val="BodyText"/>
        <w:spacing w:line="501" w:lineRule="auto"/>
        <w:ind w:left="551" w:right="2814" w:hanging="439"/>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1"/>
        </w:rPr>
      </w:pPr>
    </w:p>
    <w:p>
      <w:pPr>
        <w:pStyle w:val="Heading1"/>
        <w:ind w:right="509"/>
      </w:pPr>
      <w:r>
        <w:rPr>
          <w:w w:val="85"/>
        </w:rPr>
        <w:t>26</w:t>
      </w:r>
    </w:p>
    <w:p>
      <w:pPr>
        <w:spacing w:after="0"/>
        <w:sectPr>
          <w:headerReference w:type="default" r:id="rId52"/>
          <w:footerReference w:type="default" r:id="rId53"/>
          <w:pgSz w:w="12240" w:h="15840"/>
          <w:pgMar w:header="0" w:footer="0" w:top="1300" w:bottom="280" w:left="1320" w:right="1460"/>
        </w:sectPr>
      </w:pPr>
    </w:p>
    <w:p>
      <w:pPr>
        <w:pStyle w:val="BodyText"/>
      </w:pPr>
    </w:p>
    <w:p>
      <w:pPr>
        <w:pStyle w:val="BodyText"/>
        <w:spacing w:before="10"/>
      </w:pPr>
    </w:p>
    <w:p>
      <w:pPr>
        <w:pStyle w:val="BodyText"/>
        <w:ind w:left="3368" w:right="3174"/>
        <w:jc w:val="center"/>
      </w:pPr>
      <w:r>
        <w:rPr/>
        <w:t>LEGAL</w:t>
      </w:r>
      <w:r>
        <w:rPr>
          <w:spacing w:val="54"/>
        </w:rPr>
        <w:t> </w:t>
      </w:r>
      <w:r>
        <w:rPr/>
        <w:t>DESCRIPTION:</w:t>
      </w:r>
    </w:p>
    <w:p>
      <w:pPr>
        <w:pStyle w:val="BodyText"/>
        <w:spacing w:line="247" w:lineRule="auto" w:before="127"/>
        <w:ind w:left="3690" w:right="3464"/>
        <w:jc w:val="center"/>
      </w:pPr>
      <w:r>
        <w:rPr/>
        <w:t>CHAUTAUQUA PLACE LOT  14  BLK 7</w:t>
      </w:r>
    </w:p>
    <w:p>
      <w:pPr>
        <w:pStyle w:val="BodyText"/>
        <w:spacing w:before="7"/>
        <w:rPr>
          <w:sz w:val="26"/>
        </w:rPr>
      </w:pPr>
    </w:p>
    <w:p>
      <w:pPr>
        <w:pStyle w:val="BodyText"/>
        <w:spacing w:before="1"/>
        <w:ind w:left="3364" w:right="3184"/>
        <w:jc w:val="center"/>
      </w:pPr>
      <w:r>
        <w:rPr>
          <w:w w:val="120"/>
        </w:rPr>
        <w:t>13-940-15-12-00-0-00-000</w:t>
      </w:r>
    </w:p>
    <w:p>
      <w:pPr>
        <w:pStyle w:val="BodyText"/>
        <w:spacing w:before="3"/>
        <w:rPr>
          <w:sz w:val="32"/>
        </w:rPr>
      </w:pPr>
    </w:p>
    <w:p>
      <w:pPr>
        <w:pStyle w:val="BodyText"/>
        <w:tabs>
          <w:tab w:pos="5457" w:val="left" w:leader="none"/>
          <w:tab w:pos="8457" w:val="left" w:leader="none"/>
        </w:tabs>
        <w:spacing w:line="499" w:lineRule="auto"/>
        <w:ind w:left="109" w:right="106" w:firstLine="1"/>
        <w:jc w:val="center"/>
      </w:pPr>
      <w:r>
        <w:rPr>
          <w:w w:val="110"/>
        </w:rPr>
        <w:t>was offered for sale </w:t>
      </w:r>
      <w:r>
        <w:rPr>
          <w:spacing w:val="3"/>
          <w:w w:val="110"/>
        </w:rPr>
        <w:t>in </w:t>
      </w:r>
      <w:r>
        <w:rPr>
          <w:w w:val="110"/>
        </w:rPr>
        <w:t>accordance with and subject </w:t>
      </w:r>
      <w:r>
        <w:rPr>
          <w:spacing w:val="2"/>
          <w:w w:val="110"/>
        </w:rPr>
        <w:t>to </w:t>
      </w:r>
      <w:r>
        <w:rPr>
          <w:w w:val="110"/>
        </w:rPr>
        <w:t>the </w:t>
      </w:r>
      <w:r>
        <w:rPr>
          <w:spacing w:val="5"/>
          <w:w w:val="110"/>
        </w:rPr>
        <w:t>terms </w:t>
      </w:r>
      <w:r>
        <w:rPr>
          <w:w w:val="110"/>
        </w:rPr>
        <w:t>and conditions of the </w:t>
      </w:r>
      <w:r>
        <w:rPr>
          <w:spacing w:val="7"/>
          <w:w w:val="110"/>
        </w:rPr>
        <w:t>judgment  </w:t>
      </w:r>
      <w:r>
        <w:rPr>
          <w:spacing w:val="4"/>
          <w:w w:val="110"/>
        </w:rPr>
        <w:t>and</w:t>
      </w:r>
      <w:r>
        <w:rPr>
          <w:spacing w:val="7"/>
          <w:w w:val="110"/>
        </w:rPr>
        <w:t> </w:t>
      </w:r>
      <w:r>
        <w:rPr>
          <w:spacing w:val="5"/>
          <w:w w:val="110"/>
        </w:rPr>
        <w:t>MANUEL</w:t>
      </w:r>
      <w:r>
        <w:rPr>
          <w:spacing w:val="41"/>
          <w:w w:val="110"/>
        </w:rPr>
        <w:t> </w:t>
      </w:r>
      <w:r>
        <w:rPr>
          <w:spacing w:val="5"/>
          <w:w w:val="110"/>
        </w:rPr>
        <w:t>ASTUDILLO-ALARCON,</w:t>
        <w:tab/>
      </w:r>
      <w:r>
        <w:rPr>
          <w:spacing w:val="2"/>
          <w:w w:val="110"/>
        </w:rPr>
        <w:t>114</w:t>
      </w:r>
      <w:r>
        <w:rPr>
          <w:spacing w:val="32"/>
          <w:w w:val="110"/>
        </w:rPr>
        <w:t> </w:t>
      </w:r>
      <w:r>
        <w:rPr>
          <w:spacing w:val="4"/>
          <w:w w:val="110"/>
        </w:rPr>
        <w:t>WHEELING</w:t>
      </w:r>
      <w:r>
        <w:rPr>
          <w:spacing w:val="30"/>
          <w:w w:val="110"/>
        </w:rPr>
        <w:t> </w:t>
      </w:r>
      <w:r>
        <w:rPr>
          <w:spacing w:val="4"/>
          <w:w w:val="110"/>
        </w:rPr>
        <w:t>A</w:t>
      </w:r>
      <w:r>
        <w:rPr>
          <w:rFonts w:ascii="BookAntiqua-BoldItalic"/>
          <w:b/>
          <w:i/>
          <w:spacing w:val="4"/>
          <w:w w:val="110"/>
        </w:rPr>
        <w:t>V</w:t>
      </w:r>
      <w:r>
        <w:rPr>
          <w:spacing w:val="4"/>
          <w:w w:val="110"/>
        </w:rPr>
        <w:t>ENUE,</w:t>
        <w:tab/>
      </w:r>
      <w:r>
        <w:rPr>
          <w:spacing w:val="5"/>
        </w:rPr>
        <w:t>KANSAS</w:t>
      </w:r>
    </w:p>
    <w:p>
      <w:pPr>
        <w:pStyle w:val="BodyText"/>
        <w:spacing w:line="205" w:lineRule="exact"/>
        <w:ind w:left="114"/>
        <w:jc w:val="both"/>
      </w:pPr>
      <w:r>
        <w:rPr>
          <w:w w:val="115"/>
        </w:rPr>
        <w:t>CITY,  MO 64123, being the highest and best bidder for said parcel of real estate, at  and</w:t>
      </w:r>
    </w:p>
    <w:p>
      <w:pPr>
        <w:pStyle w:val="BodyText"/>
        <w:spacing w:before="5"/>
        <w:rPr>
          <w:sz w:val="21"/>
        </w:rPr>
      </w:pPr>
    </w:p>
    <w:p>
      <w:pPr>
        <w:pStyle w:val="BodyText"/>
        <w:spacing w:before="1"/>
        <w:ind w:left="105"/>
        <w:jc w:val="both"/>
      </w:pPr>
      <w:r>
        <w:rPr>
          <w:w w:val="110"/>
        </w:rPr>
        <w:t>for the price and the sum  of</w:t>
      </w:r>
    </w:p>
    <w:p>
      <w:pPr>
        <w:pStyle w:val="BodyText"/>
        <w:spacing w:before="7"/>
        <w:rPr>
          <w:sz w:val="21"/>
        </w:rPr>
      </w:pPr>
    </w:p>
    <w:p>
      <w:pPr>
        <w:pStyle w:val="BodyText"/>
        <w:ind w:left="431" w:right="432"/>
        <w:jc w:val="center"/>
      </w:pPr>
      <w:r>
        <w:rPr>
          <w:w w:val="110"/>
        </w:rPr>
        <w:t>THREE HUNDRED SE</w:t>
      </w:r>
      <w:r>
        <w:rPr>
          <w:rFonts w:ascii="BookAntiqua-BoldItalic"/>
          <w:b/>
          <w:i/>
          <w:w w:val="110"/>
        </w:rPr>
        <w:t>V</w:t>
      </w:r>
      <w:r>
        <w:rPr>
          <w:w w:val="110"/>
        </w:rPr>
        <w:t>ENTY-FI</w:t>
      </w:r>
      <w:r>
        <w:rPr>
          <w:rFonts w:ascii="BookAntiqua-BoldItalic"/>
          <w:b/>
          <w:i/>
          <w:w w:val="110"/>
        </w:rPr>
        <w:t>V</w:t>
      </w:r>
      <w:r>
        <w:rPr>
          <w:w w:val="110"/>
        </w:rPr>
        <w:t>E AND 44 / 100 </w:t>
      </w:r>
      <w:r>
        <w:rPr>
          <w:spacing w:val="4"/>
          <w:w w:val="110"/>
        </w:rPr>
        <w:t>($375.</w:t>
      </w:r>
      <w:r>
        <w:rPr>
          <w:spacing w:val="-48"/>
          <w:w w:val="110"/>
        </w:rPr>
        <w:t> </w:t>
      </w:r>
      <w:r>
        <w:rPr>
          <w:w w:val="110"/>
        </w:rPr>
        <w:t>44)</w:t>
      </w:r>
    </w:p>
    <w:p>
      <w:pPr>
        <w:pStyle w:val="BodyText"/>
        <w:spacing w:before="6"/>
      </w:pPr>
    </w:p>
    <w:p>
      <w:pPr>
        <w:pStyle w:val="BodyText"/>
        <w:spacing w:line="499" w:lineRule="auto" w:before="1"/>
        <w:ind w:left="106" w:right="114" w:hanging="2"/>
        <w:jc w:val="both"/>
      </w:pPr>
      <w:r>
        <w:rPr/>
        <w:drawing>
          <wp:anchor distT="0" distB="0" distL="0" distR="0" allowOverlap="1" layoutInCell="1" locked="0" behindDoc="1" simplePos="0" relativeHeight="267816455">
            <wp:simplePos x="0" y="0"/>
            <wp:positionH relativeFrom="page">
              <wp:posOffset>5931408</wp:posOffset>
            </wp:positionH>
            <wp:positionV relativeFrom="paragraph">
              <wp:posOffset>662430</wp:posOffset>
            </wp:positionV>
            <wp:extent cx="9144" cy="21336"/>
            <wp:effectExtent l="0" t="0" r="0" b="0"/>
            <wp:wrapNone/>
            <wp:docPr id="17" name="image2.png" descr=""/>
            <wp:cNvGraphicFramePr>
              <a:graphicFrameLocks noChangeAspect="1"/>
            </wp:cNvGraphicFramePr>
            <a:graphic>
              <a:graphicData uri="http://schemas.openxmlformats.org/drawingml/2006/picture">
                <pic:pic>
                  <pic:nvPicPr>
                    <pic:cNvPr id="18" name="image2.png"/>
                    <pic:cNvPicPr/>
                  </pic:nvPicPr>
                  <pic:blipFill>
                    <a:blip r:embed="rId6" cstate="print"/>
                    <a:stretch>
                      <a:fillRect/>
                    </a:stretch>
                  </pic:blipFill>
                  <pic:spPr>
                    <a:xfrm>
                      <a:off x="0" y="0"/>
                      <a:ext cx="9144" cy="21336"/>
                    </a:xfrm>
                    <a:prstGeom prst="rect">
                      <a:avLst/>
                    </a:prstGeom>
                  </pic:spPr>
                </pic:pic>
              </a:graphicData>
            </a:graphic>
          </wp:anchor>
        </w:drawing>
      </w:r>
      <w:r>
        <w:rPr>
          <w:w w:val="110"/>
        </w:rPr>
        <w:t>the </w:t>
      </w:r>
      <w:r>
        <w:rPr>
          <w:spacing w:val="6"/>
          <w:w w:val="110"/>
        </w:rPr>
        <w:t>same </w:t>
      </w:r>
      <w:r>
        <w:rPr>
          <w:w w:val="110"/>
        </w:rPr>
        <w:t>was stricken off and sold to the said MANUEL ASTUDILLO-ALARCON, at said  price and for said </w:t>
      </w:r>
      <w:r>
        <w:rPr>
          <w:spacing w:val="9"/>
          <w:w w:val="110"/>
        </w:rPr>
        <w:t>sum, </w:t>
      </w:r>
      <w:r>
        <w:rPr>
          <w:w w:val="110"/>
        </w:rPr>
        <w:t>which is sufficient to satisfy the full </w:t>
      </w:r>
      <w:r>
        <w:rPr>
          <w:spacing w:val="4"/>
          <w:w w:val="110"/>
        </w:rPr>
        <w:t>amount </w:t>
      </w:r>
      <w:r>
        <w:rPr>
          <w:w w:val="110"/>
        </w:rPr>
        <w:t>of the general taxes, interest,  penalties, attorney's fees and costs then due amounting    </w:t>
      </w:r>
      <w:r>
        <w:rPr>
          <w:spacing w:val="13"/>
          <w:w w:val="110"/>
        </w:rPr>
        <w:t> </w:t>
      </w:r>
      <w:r>
        <w:rPr>
          <w:w w:val="110"/>
        </w:rPr>
        <w:t>to</w:t>
      </w:r>
    </w:p>
    <w:p>
      <w:pPr>
        <w:pStyle w:val="BodyText"/>
        <w:spacing w:before="7"/>
        <w:ind w:left="463"/>
      </w:pPr>
      <w:r>
        <w:rPr>
          <w:w w:val="110"/>
        </w:rPr>
        <w:t>THREE HUNDRED SE</w:t>
      </w:r>
      <w:r>
        <w:rPr>
          <w:rFonts w:ascii="BookAntiqua-BoldItalic"/>
          <w:b/>
          <w:i/>
          <w:w w:val="110"/>
        </w:rPr>
        <w:t>V</w:t>
      </w:r>
      <w:r>
        <w:rPr>
          <w:w w:val="110"/>
        </w:rPr>
        <w:t>ENTY-FI</w:t>
      </w:r>
      <w:r>
        <w:rPr>
          <w:rFonts w:ascii="BookAntiqua-BoldItalic"/>
          <w:b/>
          <w:i/>
          <w:w w:val="110"/>
        </w:rPr>
        <w:t>V</w:t>
      </w:r>
      <w:r>
        <w:rPr>
          <w:w w:val="110"/>
        </w:rPr>
        <w:t>E AND 44 / 100 ($375</w:t>
      </w:r>
      <w:r>
        <w:rPr>
          <w:rFonts w:ascii="BookAntiqua-BoldItalic"/>
          <w:b/>
          <w:i/>
          <w:w w:val="110"/>
        </w:rPr>
        <w:t>.</w:t>
      </w:r>
      <w:r>
        <w:rPr>
          <w:w w:val="110"/>
        </w:rPr>
        <w:t>44)</w:t>
      </w:r>
    </w:p>
    <w:p>
      <w:pPr>
        <w:pStyle w:val="BodyText"/>
        <w:spacing w:before="4"/>
      </w:pPr>
    </w:p>
    <w:p>
      <w:pPr>
        <w:pStyle w:val="BodyText"/>
        <w:spacing w:line="501" w:lineRule="auto"/>
        <w:ind w:left="531" w:right="3170" w:hanging="431"/>
      </w:pPr>
      <w:r>
        <w:rPr>
          <w:w w:val="120"/>
        </w:rPr>
        <w:t>leaving</w:t>
      </w:r>
      <w:r>
        <w:rPr>
          <w:spacing w:val="-24"/>
          <w:w w:val="120"/>
        </w:rPr>
        <w:t> </w:t>
      </w:r>
      <w:r>
        <w:rPr>
          <w:w w:val="120"/>
        </w:rPr>
        <w:t>in</w:t>
      </w:r>
      <w:r>
        <w:rPr>
          <w:spacing w:val="-27"/>
          <w:w w:val="120"/>
        </w:rPr>
        <w:t> </w:t>
      </w:r>
      <w:r>
        <w:rPr>
          <w:w w:val="120"/>
        </w:rPr>
        <w:t>the</w:t>
      </w:r>
      <w:r>
        <w:rPr>
          <w:spacing w:val="-27"/>
          <w:w w:val="120"/>
        </w:rPr>
        <w:t> </w:t>
      </w:r>
      <w:r>
        <w:rPr>
          <w:w w:val="120"/>
        </w:rPr>
        <w:t>hands</w:t>
      </w:r>
      <w:r>
        <w:rPr>
          <w:spacing w:val="-30"/>
          <w:w w:val="120"/>
        </w:rPr>
        <w:t> </w:t>
      </w:r>
      <w:r>
        <w:rPr>
          <w:w w:val="120"/>
        </w:rPr>
        <w:t>of</w:t>
      </w:r>
      <w:r>
        <w:rPr>
          <w:spacing w:val="-24"/>
          <w:w w:val="120"/>
        </w:rPr>
        <w:t> </w:t>
      </w:r>
      <w:r>
        <w:rPr>
          <w:spacing w:val="-3"/>
          <w:w w:val="120"/>
        </w:rPr>
        <w:t>the</w:t>
      </w:r>
      <w:r>
        <w:rPr>
          <w:spacing w:val="-25"/>
          <w:w w:val="120"/>
        </w:rPr>
        <w:t> </w:t>
      </w:r>
      <w:r>
        <w:rPr>
          <w:w w:val="120"/>
        </w:rPr>
        <w:t>Court</w:t>
      </w:r>
      <w:r>
        <w:rPr>
          <w:spacing w:val="-25"/>
          <w:w w:val="120"/>
        </w:rPr>
        <w:t> </w:t>
      </w:r>
      <w:r>
        <w:rPr>
          <w:w w:val="120"/>
        </w:rPr>
        <w:t>Administrator</w:t>
      </w:r>
      <w:r>
        <w:rPr>
          <w:spacing w:val="-27"/>
          <w:w w:val="120"/>
        </w:rPr>
        <w:t> </w:t>
      </w:r>
      <w:r>
        <w:rPr>
          <w:w w:val="120"/>
        </w:rPr>
        <w:t>an</w:t>
      </w:r>
      <w:r>
        <w:rPr>
          <w:spacing w:val="-30"/>
          <w:w w:val="120"/>
        </w:rPr>
        <w:t> </w:t>
      </w:r>
      <w:r>
        <w:rPr>
          <w:w w:val="120"/>
        </w:rPr>
        <w:t>excess</w:t>
      </w:r>
      <w:r>
        <w:rPr>
          <w:spacing w:val="-27"/>
          <w:w w:val="120"/>
        </w:rPr>
        <w:t> </w:t>
      </w:r>
      <w:r>
        <w:rPr>
          <w:w w:val="120"/>
        </w:rPr>
        <w:t>of ZERO</w:t>
      </w:r>
      <w:r>
        <w:rPr>
          <w:spacing w:val="-45"/>
          <w:w w:val="120"/>
        </w:rPr>
        <w:t> </w:t>
      </w:r>
      <w:r>
        <w:rPr>
          <w:w w:val="120"/>
        </w:rPr>
        <w:t>AND</w:t>
      </w:r>
      <w:r>
        <w:rPr>
          <w:spacing w:val="-42"/>
          <w:w w:val="120"/>
        </w:rPr>
        <w:t> </w:t>
      </w:r>
      <w:r>
        <w:rPr>
          <w:w w:val="120"/>
        </w:rPr>
        <w:t>XX</w:t>
      </w:r>
      <w:r>
        <w:rPr>
          <w:spacing w:val="-58"/>
          <w:w w:val="120"/>
        </w:rPr>
        <w:t> </w:t>
      </w:r>
      <w:r>
        <w:rPr>
          <w:w w:val="205"/>
        </w:rPr>
        <w:t>/</w:t>
      </w:r>
      <w:r>
        <w:rPr>
          <w:spacing w:val="-92"/>
          <w:w w:val="205"/>
        </w:rPr>
        <w:t> </w:t>
      </w:r>
      <w:r>
        <w:rPr>
          <w:w w:val="120"/>
        </w:rPr>
        <w:t>100</w:t>
      </w:r>
      <w:r>
        <w:rPr>
          <w:spacing w:val="-39"/>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2"/>
        </w:rPr>
      </w:pPr>
    </w:p>
    <w:p>
      <w:pPr>
        <w:spacing w:before="0"/>
        <w:ind w:left="2942" w:right="3184" w:firstLine="0"/>
        <w:jc w:val="center"/>
        <w:rPr>
          <w:sz w:val="24"/>
        </w:rPr>
      </w:pPr>
      <w:r>
        <w:rPr>
          <w:rFonts w:ascii="Arial-BoldItalicMT"/>
          <w:b/>
          <w:i/>
          <w:w w:val="95"/>
          <w:sz w:val="24"/>
        </w:rPr>
        <w:t>2</w:t>
      </w:r>
      <w:r>
        <w:rPr>
          <w:w w:val="95"/>
          <w:sz w:val="24"/>
        </w:rPr>
        <w:t>7</w:t>
      </w:r>
    </w:p>
    <w:p>
      <w:pPr>
        <w:spacing w:after="0"/>
        <w:jc w:val="center"/>
        <w:rPr>
          <w:sz w:val="24"/>
        </w:rPr>
        <w:sectPr>
          <w:headerReference w:type="default" r:id="rId54"/>
          <w:footerReference w:type="default" r:id="rId55"/>
          <w:pgSz w:w="12240" w:h="15840"/>
          <w:pgMar w:header="1398" w:footer="0" w:top="2140" w:bottom="280" w:left="1340" w:right="1460"/>
        </w:sectPr>
      </w:pPr>
    </w:p>
    <w:p>
      <w:pPr>
        <w:pStyle w:val="BodyText"/>
        <w:spacing w:before="10"/>
        <w:rPr>
          <w:sz w:val="29"/>
        </w:rPr>
      </w:pPr>
    </w:p>
    <w:p>
      <w:pPr>
        <w:pStyle w:val="BodyText"/>
        <w:spacing w:line="358" w:lineRule="exact" w:before="24"/>
        <w:ind w:left="3670" w:right="3482"/>
        <w:jc w:val="center"/>
      </w:pPr>
      <w:r>
        <w:rPr/>
        <w:t>LEGAL DESCRIPTION: CHAUTAUQUA PLACE</w:t>
      </w:r>
    </w:p>
    <w:p>
      <w:pPr>
        <w:pStyle w:val="BodyText"/>
        <w:spacing w:line="211" w:lineRule="exact"/>
        <w:ind w:left="294" w:right="83"/>
        <w:jc w:val="center"/>
      </w:pPr>
      <w:r>
        <w:rPr>
          <w:w w:val="105"/>
        </w:rPr>
        <w:t>E 20'  LOT 25 &amp; W 10' LOT 26 BLK   10</w:t>
      </w:r>
    </w:p>
    <w:p>
      <w:pPr>
        <w:pStyle w:val="BodyText"/>
        <w:spacing w:before="2"/>
        <w:rPr>
          <w:sz w:val="27"/>
        </w:rPr>
      </w:pPr>
    </w:p>
    <w:p>
      <w:pPr>
        <w:pStyle w:val="BodyText"/>
        <w:ind w:left="294" w:right="113"/>
        <w:jc w:val="center"/>
      </w:pPr>
      <w:r>
        <w:rPr>
          <w:w w:val="120"/>
        </w:rPr>
        <w:t>13-940-18-21-00-0-00-000</w:t>
      </w:r>
    </w:p>
    <w:p>
      <w:pPr>
        <w:pStyle w:val="BodyText"/>
        <w:spacing w:before="1"/>
        <w:rPr>
          <w:sz w:val="32"/>
        </w:rPr>
      </w:pPr>
    </w:p>
    <w:p>
      <w:pPr>
        <w:pStyle w:val="BodyText"/>
        <w:spacing w:line="499" w:lineRule="auto"/>
        <w:ind w:left="121" w:right="113" w:firstLine="7"/>
        <w:jc w:val="both"/>
      </w:pPr>
      <w:r>
        <w:rPr>
          <w:w w:val="110"/>
        </w:rPr>
        <w:t>was offered for sale </w:t>
      </w:r>
      <w:r>
        <w:rPr>
          <w:spacing w:val="3"/>
          <w:w w:val="110"/>
        </w:rPr>
        <w:t>in </w:t>
      </w:r>
      <w:r>
        <w:rPr>
          <w:w w:val="110"/>
        </w:rPr>
        <w:t>accordance with and subject to the terms and conditions of the judgment</w:t>
      </w:r>
      <w:r>
        <w:rPr>
          <w:spacing w:val="-25"/>
          <w:w w:val="110"/>
        </w:rPr>
        <w:t> </w:t>
      </w:r>
      <w:r>
        <w:rPr>
          <w:w w:val="110"/>
        </w:rPr>
        <w:t>and</w:t>
      </w:r>
      <w:r>
        <w:rPr>
          <w:spacing w:val="-20"/>
          <w:w w:val="110"/>
        </w:rPr>
        <w:t> </w:t>
      </w:r>
      <w:r>
        <w:rPr>
          <w:w w:val="110"/>
        </w:rPr>
        <w:t>EROS</w:t>
      </w:r>
      <w:r>
        <w:rPr>
          <w:spacing w:val="-22"/>
          <w:w w:val="110"/>
        </w:rPr>
        <w:t> </w:t>
      </w:r>
      <w:r>
        <w:rPr>
          <w:w w:val="110"/>
        </w:rPr>
        <w:t>GOMEZ</w:t>
      </w:r>
      <w:r>
        <w:rPr>
          <w:spacing w:val="-24"/>
          <w:w w:val="110"/>
        </w:rPr>
        <w:t> </w:t>
      </w:r>
      <w:r>
        <w:rPr>
          <w:w w:val="110"/>
        </w:rPr>
        <w:t>FERNANDEZ,</w:t>
      </w:r>
      <w:r>
        <w:rPr>
          <w:spacing w:val="22"/>
          <w:w w:val="110"/>
        </w:rPr>
        <w:t> </w:t>
      </w:r>
      <w:r>
        <w:rPr>
          <w:w w:val="110"/>
        </w:rPr>
        <w:t>6229</w:t>
      </w:r>
      <w:r>
        <w:rPr>
          <w:spacing w:val="-20"/>
          <w:w w:val="110"/>
        </w:rPr>
        <w:t> </w:t>
      </w:r>
      <w:r>
        <w:rPr>
          <w:w w:val="110"/>
        </w:rPr>
        <w:t>EAST</w:t>
      </w:r>
      <w:r>
        <w:rPr>
          <w:spacing w:val="-20"/>
          <w:w w:val="110"/>
        </w:rPr>
        <w:t> </w:t>
      </w:r>
      <w:r>
        <w:rPr>
          <w:w w:val="110"/>
        </w:rPr>
        <w:t>15TH</w:t>
      </w:r>
      <w:r>
        <w:rPr>
          <w:spacing w:val="-24"/>
          <w:w w:val="110"/>
        </w:rPr>
        <w:t> </w:t>
      </w:r>
      <w:r>
        <w:rPr>
          <w:w w:val="110"/>
        </w:rPr>
        <w:t>TERRACE,</w:t>
      </w:r>
      <w:r>
        <w:rPr>
          <w:spacing w:val="24"/>
          <w:w w:val="110"/>
        </w:rPr>
        <w:t> </w:t>
      </w:r>
      <w:r>
        <w:rPr>
          <w:w w:val="110"/>
        </w:rPr>
        <w:t>KANSAS</w:t>
      </w:r>
      <w:r>
        <w:rPr>
          <w:spacing w:val="-22"/>
          <w:w w:val="110"/>
        </w:rPr>
        <w:t> </w:t>
      </w:r>
      <w:r>
        <w:rPr>
          <w:w w:val="110"/>
        </w:rPr>
        <w:t>CITY,</w:t>
      </w:r>
      <w:r>
        <w:rPr>
          <w:spacing w:val="18"/>
          <w:w w:val="110"/>
        </w:rPr>
        <w:t> </w:t>
      </w:r>
      <w:r>
        <w:rPr>
          <w:w w:val="110"/>
        </w:rPr>
        <w:t>MO</w:t>
      </w:r>
    </w:p>
    <w:p>
      <w:pPr>
        <w:pStyle w:val="BodyText"/>
        <w:spacing w:line="501" w:lineRule="auto" w:before="7"/>
        <w:ind w:left="120" w:right="118" w:firstLine="1"/>
        <w:jc w:val="both"/>
      </w:pPr>
      <w:r>
        <w:rPr>
          <w:w w:val="115"/>
        </w:rPr>
        <w:t>64126, being the highest and best bidder for said parcel of real estate, at and for the price and the sum of</w:t>
      </w:r>
    </w:p>
    <w:p>
      <w:pPr>
        <w:pStyle w:val="BodyText"/>
        <w:spacing w:before="2"/>
        <w:ind w:left="113" w:right="113"/>
        <w:jc w:val="center"/>
      </w:pPr>
      <w:r>
        <w:rPr>
          <w:spacing w:val="2"/>
          <w:w w:val="98"/>
        </w:rPr>
        <w:t>FOU</w:t>
      </w:r>
      <w:r>
        <w:rPr>
          <w:w w:val="98"/>
        </w:rPr>
        <w:t>R</w:t>
      </w:r>
      <w:r>
        <w:rPr>
          <w:spacing w:val="14"/>
        </w:rPr>
        <w:t> </w:t>
      </w:r>
      <w:r>
        <w:rPr>
          <w:spacing w:val="-1"/>
          <w:w w:val="103"/>
        </w:rPr>
        <w:t>THOUSAN</w:t>
      </w:r>
      <w:r>
        <w:rPr>
          <w:w w:val="103"/>
        </w:rPr>
        <w:t>D</w:t>
      </w:r>
      <w:r>
        <w:rPr>
          <w:spacing w:val="15"/>
        </w:rPr>
        <w:t> </w:t>
      </w:r>
      <w:r>
        <w:rPr>
          <w:spacing w:val="2"/>
          <w:w w:val="103"/>
        </w:rPr>
        <w:t>FIV</w:t>
      </w:r>
      <w:r>
        <w:rPr>
          <w:w w:val="103"/>
        </w:rPr>
        <w:t>E</w:t>
      </w:r>
      <w:r>
        <w:rPr>
          <w:spacing w:val="10"/>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($4,500.00)</w:t>
      </w:r>
    </w:p>
    <w:p>
      <w:pPr>
        <w:pStyle w:val="BodyText"/>
        <w:spacing w:before="8"/>
        <w:rPr>
          <w:sz w:val="21"/>
        </w:rPr>
      </w:pPr>
    </w:p>
    <w:p>
      <w:pPr>
        <w:pStyle w:val="BodyText"/>
        <w:spacing w:line="499" w:lineRule="auto"/>
        <w:ind w:left="117" w:right="123" w:firstLine="3"/>
        <w:jc w:val="both"/>
      </w:pPr>
      <w:r>
        <w:rPr>
          <w:w w:val="115"/>
        </w:rPr>
        <w:t>the same was stricken off and sold to the said EROS GOMEZ FERNANDEZ, at said price and for said </w:t>
      </w:r>
      <w:r>
        <w:rPr>
          <w:spacing w:val="2"/>
          <w:w w:val="115"/>
        </w:rPr>
        <w:t>sum, </w:t>
      </w:r>
      <w:r>
        <w:rPr>
          <w:w w:val="115"/>
        </w:rPr>
        <w:t>which is </w:t>
      </w:r>
      <w:r>
        <w:rPr>
          <w:spacing w:val="2"/>
          <w:w w:val="115"/>
        </w:rPr>
        <w:t>sufficient to </w:t>
      </w:r>
      <w:r>
        <w:rPr>
          <w:w w:val="115"/>
        </w:rPr>
        <w:t>satisfy the full amount of the general </w:t>
      </w:r>
      <w:r>
        <w:rPr>
          <w:spacing w:val="3"/>
          <w:w w:val="115"/>
        </w:rPr>
        <w:t>taxes,  </w:t>
      </w:r>
      <w:r>
        <w:rPr>
          <w:w w:val="115"/>
        </w:rPr>
        <w:t>interest, penalties, attorney's </w:t>
      </w:r>
      <w:r>
        <w:rPr>
          <w:spacing w:val="2"/>
          <w:w w:val="115"/>
        </w:rPr>
        <w:t>fees </w:t>
      </w:r>
      <w:r>
        <w:rPr>
          <w:w w:val="115"/>
        </w:rPr>
        <w:t>and </w:t>
      </w:r>
      <w:r>
        <w:rPr>
          <w:spacing w:val="2"/>
          <w:w w:val="115"/>
        </w:rPr>
        <w:t>costs then </w:t>
      </w:r>
      <w:r>
        <w:rPr>
          <w:w w:val="115"/>
        </w:rPr>
        <w:t>due amounting</w:t>
      </w:r>
      <w:r>
        <w:rPr>
          <w:spacing w:val="-17"/>
          <w:w w:val="115"/>
        </w:rPr>
        <w:t> </w:t>
      </w:r>
      <w:r>
        <w:rPr>
          <w:w w:val="115"/>
        </w:rPr>
        <w:t>to</w:t>
      </w:r>
    </w:p>
    <w:p>
      <w:pPr>
        <w:pStyle w:val="BodyText"/>
        <w:spacing w:before="8"/>
        <w:ind w:left="478"/>
      </w:pPr>
      <w:r>
        <w:rPr>
          <w:w w:val="110"/>
        </w:rPr>
        <w:t>THREE THOUSAND FOUR HUNDRED NINETY AND 17 </w:t>
      </w:r>
      <w:r>
        <w:rPr>
          <w:w w:val="210"/>
        </w:rPr>
        <w:t>/</w:t>
      </w:r>
      <w:r>
        <w:rPr>
          <w:spacing w:val="-77"/>
          <w:w w:val="210"/>
        </w:rPr>
        <w:t> </w:t>
      </w:r>
      <w:r>
        <w:rPr>
          <w:w w:val="110"/>
        </w:rPr>
        <w:t>100 ($3,490.17)</w:t>
      </w:r>
    </w:p>
    <w:p>
      <w:pPr>
        <w:pStyle w:val="BodyText"/>
        <w:spacing w:before="7"/>
        <w:rPr>
          <w:sz w:val="21"/>
        </w:rPr>
      </w:pPr>
    </w:p>
    <w:p>
      <w:pPr>
        <w:pStyle w:val="BodyText"/>
        <w:spacing w:line="504" w:lineRule="auto" w:before="1"/>
        <w:ind w:left="547" w:right="3243" w:hanging="436"/>
      </w:pPr>
      <w:r>
        <w:rPr>
          <w:w w:val="115"/>
        </w:rPr>
        <w:t>leaving in the hands of the Court Administrator an excess of ONE THOUSAND NINE AND </w:t>
      </w:r>
      <w:r>
        <w:rPr>
          <w:spacing w:val="4"/>
          <w:w w:val="115"/>
        </w:rPr>
        <w:t>83</w:t>
      </w:r>
      <w:r>
        <w:rPr>
          <w:spacing w:val="-50"/>
          <w:w w:val="115"/>
        </w:rPr>
        <w:t> </w:t>
      </w:r>
      <w:r>
        <w:rPr>
          <w:w w:val="210"/>
        </w:rPr>
        <w:t>/</w:t>
      </w:r>
      <w:r>
        <w:rPr>
          <w:spacing w:val="-84"/>
          <w:w w:val="210"/>
        </w:rPr>
        <w:t> </w:t>
      </w:r>
      <w:r>
        <w:rPr>
          <w:w w:val="115"/>
        </w:rPr>
        <w:t>100 ($1,009.83).</w:t>
      </w:r>
    </w:p>
    <w:p>
      <w:pPr>
        <w:spacing w:after="0" w:line="504" w:lineRule="auto"/>
        <w:sectPr>
          <w:headerReference w:type="default" r:id="rId56"/>
          <w:footerReference w:type="default" r:id="rId57"/>
          <w:pgSz w:w="12240" w:h="15840"/>
          <w:pgMar w:header="1367" w:footer="1545" w:top="2100" w:bottom="1740" w:left="1320" w:right="1460"/>
        </w:sectPr>
      </w:pPr>
    </w:p>
    <w:p>
      <w:pPr>
        <w:pStyle w:val="BodyText"/>
      </w:pPr>
    </w:p>
    <w:p>
      <w:pPr>
        <w:pStyle w:val="BodyText"/>
        <w:spacing w:before="9"/>
      </w:pPr>
    </w:p>
    <w:p>
      <w:pPr>
        <w:pStyle w:val="BodyText"/>
        <w:spacing w:before="1"/>
        <w:ind w:left="294" w:right="105"/>
        <w:jc w:val="center"/>
      </w:pPr>
      <w:r>
        <w:rPr/>
        <w:t>LEGAL  DESCRIPTION:</w:t>
      </w:r>
    </w:p>
    <w:p>
      <w:pPr>
        <w:pStyle w:val="BodyText"/>
        <w:spacing w:line="249" w:lineRule="auto" w:before="126"/>
        <w:ind w:left="3702" w:right="3482"/>
        <w:jc w:val="center"/>
      </w:pPr>
      <w:r>
        <w:rPr/>
        <w:t>BETHESDA PLACE </w:t>
      </w:r>
      <w:r>
        <w:rPr>
          <w:w w:val="105"/>
        </w:rPr>
        <w:t>LOTS 7 &amp; 8 BLK  2</w:t>
      </w:r>
    </w:p>
    <w:p>
      <w:pPr>
        <w:pStyle w:val="BodyText"/>
        <w:spacing w:before="4"/>
        <w:rPr>
          <w:sz w:val="26"/>
        </w:rPr>
      </w:pPr>
    </w:p>
    <w:p>
      <w:pPr>
        <w:pStyle w:val="BodyText"/>
        <w:ind w:left="294" w:right="113"/>
        <w:jc w:val="center"/>
      </w:pPr>
      <w:r>
        <w:rPr>
          <w:w w:val="115"/>
        </w:rPr>
        <w:t>13-940-32-20-00-0-00-000</w:t>
      </w:r>
    </w:p>
    <w:p>
      <w:pPr>
        <w:pStyle w:val="BodyText"/>
        <w:spacing w:before="2"/>
        <w:rPr>
          <w:sz w:val="32"/>
        </w:rPr>
      </w:pPr>
    </w:p>
    <w:p>
      <w:pPr>
        <w:pStyle w:val="BodyText"/>
        <w:spacing w:line="499" w:lineRule="auto"/>
        <w:ind w:left="119" w:right="118" w:firstLine="8"/>
        <w:jc w:val="both"/>
      </w:pPr>
      <w:r>
        <w:rPr>
          <w:w w:val="110"/>
        </w:rPr>
        <w:t>was offered for sale in </w:t>
      </w:r>
      <w:r>
        <w:rPr>
          <w:spacing w:val="3"/>
          <w:w w:val="110"/>
        </w:rPr>
        <w:t>accordance </w:t>
      </w:r>
      <w:r>
        <w:rPr>
          <w:spacing w:val="2"/>
          <w:w w:val="110"/>
        </w:rPr>
        <w:t>with </w:t>
      </w:r>
      <w:r>
        <w:rPr>
          <w:spacing w:val="10"/>
          <w:w w:val="110"/>
        </w:rPr>
        <w:t>and </w:t>
      </w:r>
      <w:r>
        <w:rPr>
          <w:w w:val="110"/>
        </w:rPr>
        <w:t>subject to the </w:t>
      </w:r>
      <w:r>
        <w:rPr>
          <w:spacing w:val="6"/>
          <w:w w:val="110"/>
        </w:rPr>
        <w:t>terms </w:t>
      </w:r>
      <w:r>
        <w:rPr>
          <w:spacing w:val="10"/>
          <w:w w:val="110"/>
        </w:rPr>
        <w:t>and </w:t>
      </w:r>
      <w:r>
        <w:rPr>
          <w:spacing w:val="6"/>
          <w:w w:val="110"/>
        </w:rPr>
        <w:t>conditions </w:t>
      </w:r>
      <w:r>
        <w:rPr>
          <w:w w:val="110"/>
        </w:rPr>
        <w:t>of the </w:t>
      </w:r>
      <w:r>
        <w:rPr>
          <w:spacing w:val="9"/>
          <w:w w:val="110"/>
        </w:rPr>
        <w:t>judgment </w:t>
      </w:r>
      <w:r>
        <w:rPr>
          <w:spacing w:val="10"/>
          <w:w w:val="110"/>
        </w:rPr>
        <w:t>and </w:t>
      </w:r>
      <w:r>
        <w:rPr>
          <w:spacing w:val="4"/>
          <w:w w:val="110"/>
        </w:rPr>
        <w:t>BOKIM </w:t>
      </w:r>
      <w:r>
        <w:rPr>
          <w:w w:val="110"/>
        </w:rPr>
        <w:t>LLC, 1426 MONTGALL, </w:t>
      </w:r>
      <w:r>
        <w:rPr>
          <w:spacing w:val="2"/>
          <w:w w:val="110"/>
        </w:rPr>
        <w:t>KANSAS </w:t>
      </w:r>
      <w:r>
        <w:rPr>
          <w:w w:val="110"/>
        </w:rPr>
        <w:t>CITY, </w:t>
      </w:r>
      <w:r>
        <w:rPr>
          <w:spacing w:val="2"/>
          <w:w w:val="110"/>
        </w:rPr>
        <w:t>MO 64127, </w:t>
      </w:r>
      <w:r>
        <w:rPr>
          <w:spacing w:val="7"/>
          <w:w w:val="110"/>
        </w:rPr>
        <w:t>being </w:t>
      </w:r>
      <w:r>
        <w:rPr>
          <w:w w:val="110"/>
        </w:rPr>
        <w:t>the  highest </w:t>
      </w:r>
      <w:r>
        <w:rPr>
          <w:spacing w:val="9"/>
          <w:w w:val="110"/>
        </w:rPr>
        <w:t>and </w:t>
      </w:r>
      <w:r>
        <w:rPr>
          <w:w w:val="110"/>
        </w:rPr>
        <w:t>best bidder for said  parcel of real estate, at </w:t>
      </w:r>
      <w:r>
        <w:rPr>
          <w:spacing w:val="7"/>
          <w:w w:val="110"/>
        </w:rPr>
        <w:t>and </w:t>
      </w:r>
      <w:r>
        <w:rPr>
          <w:w w:val="110"/>
        </w:rPr>
        <w:t>for the  price </w:t>
      </w:r>
      <w:r>
        <w:rPr>
          <w:spacing w:val="7"/>
          <w:w w:val="110"/>
        </w:rPr>
        <w:t>and </w:t>
      </w:r>
      <w:r>
        <w:rPr>
          <w:spacing w:val="-3"/>
          <w:w w:val="110"/>
        </w:rPr>
        <w:t>the </w:t>
      </w:r>
      <w:r>
        <w:rPr>
          <w:spacing w:val="4"/>
          <w:w w:val="110"/>
        </w:rPr>
        <w:t>sum  </w:t>
      </w:r>
      <w:r>
        <w:rPr>
          <w:spacing w:val="56"/>
          <w:w w:val="110"/>
        </w:rPr>
        <w:t> </w:t>
      </w:r>
      <w:r>
        <w:rPr>
          <w:w w:val="110"/>
        </w:rPr>
        <w:t>of</w:t>
      </w:r>
    </w:p>
    <w:p>
      <w:pPr>
        <w:pStyle w:val="BodyText"/>
        <w:spacing w:before="6"/>
        <w:ind w:left="117" w:right="113"/>
        <w:jc w:val="center"/>
      </w:pPr>
      <w:r>
        <w:rPr>
          <w:spacing w:val="-1"/>
          <w:w w:val="98"/>
        </w:rPr>
        <w:t>ELEVE</w:t>
      </w:r>
      <w:r>
        <w:rPr>
          <w:w w:val="98"/>
        </w:rPr>
        <w:t>N</w:t>
      </w:r>
      <w:r>
        <w:rPr>
          <w:spacing w:val="5"/>
        </w:rPr>
        <w:t> </w:t>
      </w:r>
      <w:r>
        <w:rPr>
          <w:spacing w:val="-1"/>
          <w:w w:val="104"/>
        </w:rPr>
        <w:t>THOUSAN</w:t>
      </w:r>
      <w:r>
        <w:rPr>
          <w:w w:val="104"/>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($11,000.00)</w:t>
      </w:r>
    </w:p>
    <w:p>
      <w:pPr>
        <w:pStyle w:val="BodyText"/>
        <w:spacing w:before="8"/>
        <w:rPr>
          <w:sz w:val="21"/>
        </w:rPr>
      </w:pPr>
    </w:p>
    <w:p>
      <w:pPr>
        <w:pStyle w:val="BodyText"/>
        <w:spacing w:line="499" w:lineRule="auto"/>
        <w:ind w:left="115" w:right="112" w:firstLine="5"/>
        <w:jc w:val="both"/>
      </w:pPr>
      <w:r>
        <w:rPr>
          <w:w w:val="110"/>
        </w:rPr>
        <w:t>the same was stricken off and sold to the said BOKIM LLC, at said price and for said sum, which is sufficient to satisfy the full amount of the general taxes, interest, penalties, attorney's fees and costs then due amounting  to</w:t>
      </w:r>
    </w:p>
    <w:p>
      <w:pPr>
        <w:pStyle w:val="BodyText"/>
        <w:spacing w:before="8"/>
        <w:ind w:left="475"/>
      </w:pPr>
      <w:r>
        <w:rPr>
          <w:w w:val="110"/>
        </w:rPr>
        <w:t>TWO THOUSAND FOUR HUNDRED NINETY-ONE AND 81 / 100 ($2,491.81)</w:t>
      </w:r>
    </w:p>
    <w:p>
      <w:pPr>
        <w:pStyle w:val="BodyText"/>
        <w:spacing w:before="6"/>
        <w:rPr>
          <w:sz w:val="21"/>
        </w:rPr>
      </w:pPr>
    </w:p>
    <w:p>
      <w:pPr>
        <w:pStyle w:val="BodyText"/>
        <w:ind w:left="116"/>
        <w:jc w:val="both"/>
      </w:pPr>
      <w:r>
        <w:rPr>
          <w:w w:val="115"/>
        </w:rPr>
        <w:t>leaving in the hands of the Court Administrator an excess of</w:t>
      </w:r>
    </w:p>
    <w:p>
      <w:pPr>
        <w:pStyle w:val="BodyText"/>
        <w:spacing w:before="5"/>
        <w:rPr>
          <w:sz w:val="21"/>
        </w:rPr>
      </w:pPr>
    </w:p>
    <w:p>
      <w:pPr>
        <w:pStyle w:val="BodyText"/>
        <w:ind w:left="546"/>
      </w:pPr>
      <w:r>
        <w:rPr>
          <w:spacing w:val="-3"/>
          <w:w w:val="115"/>
        </w:rPr>
        <w:t>EIGHT </w:t>
      </w:r>
      <w:r>
        <w:rPr>
          <w:w w:val="115"/>
        </w:rPr>
        <w:t>THOUSAND FIVE HUNDRED EIGHT AND 19</w:t>
      </w:r>
      <w:r>
        <w:rPr>
          <w:spacing w:val="-55"/>
          <w:w w:val="115"/>
        </w:rPr>
        <w:t> </w:t>
      </w:r>
      <w:r>
        <w:rPr>
          <w:w w:val="170"/>
        </w:rPr>
        <w:t>/</w:t>
      </w:r>
      <w:r>
        <w:rPr>
          <w:spacing w:val="-72"/>
          <w:w w:val="170"/>
        </w:rPr>
        <w:t> </w:t>
      </w:r>
      <w:r>
        <w:rPr>
          <w:w w:val="115"/>
        </w:rPr>
        <w:t>100 ($8,508.19).</w:t>
      </w:r>
    </w:p>
    <w:p>
      <w:pPr>
        <w:spacing w:after="0"/>
        <w:sectPr>
          <w:headerReference w:type="default" r:id="rId58"/>
          <w:footerReference w:type="default" r:id="rId59"/>
          <w:pgSz w:w="12240" w:h="15840"/>
          <w:pgMar w:header="1400" w:footer="1511" w:top="2140" w:bottom="1700" w:left="1320" w:right="1460"/>
        </w:sectPr>
      </w:pPr>
    </w:p>
    <w:p>
      <w:pPr>
        <w:pStyle w:val="BodyText"/>
      </w:pPr>
    </w:p>
    <w:p>
      <w:pPr>
        <w:pStyle w:val="BodyText"/>
        <w:spacing w:line="350" w:lineRule="atLeast" w:before="136"/>
        <w:ind w:left="3709" w:right="3482"/>
        <w:jc w:val="center"/>
      </w:pPr>
      <w:r>
        <w:rPr/>
        <w:t>LEGAL DES</w:t>
      </w:r>
      <w:r>
        <w:rPr>
          <w:rFonts w:ascii="BookAntiqua-BoldItalic"/>
          <w:b/>
          <w:i/>
        </w:rPr>
        <w:t>C</w:t>
      </w:r>
      <w:r>
        <w:rPr/>
        <w:t>RIPTION: EAST</w:t>
      </w:r>
      <w:r>
        <w:rPr>
          <w:rFonts w:ascii="BookAntiqua-BoldItalic"/>
          <w:b/>
          <w:i/>
        </w:rPr>
        <w:t>H</w:t>
      </w:r>
      <w:r>
        <w:rPr/>
        <w:t>AMPTON</w:t>
      </w:r>
    </w:p>
    <w:p>
      <w:pPr>
        <w:pStyle w:val="BodyText"/>
        <w:spacing w:line="226" w:lineRule="exact"/>
        <w:ind w:left="294" w:right="45"/>
        <w:jc w:val="center"/>
      </w:pPr>
      <w:r>
        <w:rPr>
          <w:w w:val="105"/>
        </w:rPr>
        <w:t>W 30' OF N 84' OF LOT  4</w:t>
      </w:r>
    </w:p>
    <w:p>
      <w:pPr>
        <w:pStyle w:val="BodyText"/>
        <w:rPr>
          <w:sz w:val="27"/>
        </w:rPr>
      </w:pPr>
    </w:p>
    <w:p>
      <w:pPr>
        <w:pStyle w:val="BodyText"/>
        <w:ind w:left="294" w:right="84"/>
        <w:jc w:val="center"/>
      </w:pPr>
      <w:r>
        <w:rPr>
          <w:w w:val="120"/>
        </w:rPr>
        <w:t>13-940-34-24-00-0-00-000</w:t>
      </w:r>
    </w:p>
    <w:p>
      <w:pPr>
        <w:pStyle w:val="BodyText"/>
        <w:spacing w:before="3"/>
        <w:rPr>
          <w:sz w:val="32"/>
        </w:rPr>
      </w:pPr>
    </w:p>
    <w:p>
      <w:pPr>
        <w:pStyle w:val="BodyText"/>
        <w:tabs>
          <w:tab w:pos="4681" w:val="left" w:leader="none"/>
          <w:tab w:pos="7312" w:val="left" w:leader="none"/>
          <w:tab w:pos="9025" w:val="left" w:leader="none"/>
        </w:tabs>
        <w:spacing w:line="499" w:lineRule="auto"/>
        <w:ind w:left="133" w:right="101"/>
        <w:jc w:val="center"/>
      </w:pPr>
      <w:r>
        <w:rPr>
          <w:w w:val="110"/>
        </w:rPr>
        <w:t>was offered for sale </w:t>
      </w:r>
      <w:r>
        <w:rPr>
          <w:spacing w:val="3"/>
          <w:w w:val="110"/>
        </w:rPr>
        <w:t>in </w:t>
      </w:r>
      <w:r>
        <w:rPr>
          <w:w w:val="110"/>
        </w:rPr>
        <w:t>accordance with and subject to the terms and conditions of the judgment  and  </w:t>
      </w:r>
      <w:r>
        <w:rPr>
          <w:spacing w:val="2"/>
          <w:w w:val="110"/>
        </w:rPr>
        <w:t>AMERI</w:t>
      </w:r>
      <w:r>
        <w:rPr>
          <w:rFonts w:ascii="BookAntiqua-BoldItalic"/>
          <w:b/>
          <w:i/>
          <w:spacing w:val="2"/>
          <w:w w:val="110"/>
        </w:rPr>
        <w:t>C</w:t>
      </w:r>
      <w:r>
        <w:rPr>
          <w:spacing w:val="2"/>
          <w:w w:val="110"/>
        </w:rPr>
        <w:t>A'S</w:t>
      </w:r>
      <w:r>
        <w:rPr>
          <w:w w:val="110"/>
        </w:rPr>
        <w:t> TAX</w:t>
      </w:r>
      <w:r>
        <w:rPr>
          <w:spacing w:val="35"/>
          <w:w w:val="110"/>
        </w:rPr>
        <w:t> </w:t>
      </w:r>
      <w:r>
        <w:rPr>
          <w:spacing w:val="2"/>
          <w:w w:val="110"/>
        </w:rPr>
        <w:t>SERVI</w:t>
      </w:r>
      <w:r>
        <w:rPr>
          <w:rFonts w:ascii="BookAntiqua-BoldItalic"/>
          <w:b/>
          <w:i/>
          <w:spacing w:val="2"/>
          <w:w w:val="110"/>
        </w:rPr>
        <w:t>C</w:t>
      </w:r>
      <w:r>
        <w:rPr>
          <w:spacing w:val="2"/>
          <w:w w:val="110"/>
        </w:rPr>
        <w:t>E,</w:t>
        <w:tab/>
      </w:r>
      <w:r>
        <w:rPr>
          <w:spacing w:val="4"/>
          <w:w w:val="110"/>
        </w:rPr>
        <w:t>2013</w:t>
      </w:r>
      <w:r>
        <w:rPr>
          <w:spacing w:val="13"/>
          <w:w w:val="110"/>
        </w:rPr>
        <w:t> </w:t>
      </w:r>
      <w:r>
        <w:rPr>
          <w:spacing w:val="2"/>
          <w:w w:val="110"/>
        </w:rPr>
        <w:t>QUIN</w:t>
      </w:r>
      <w:r>
        <w:rPr>
          <w:rFonts w:ascii="BookAntiqua-BoldItalic"/>
          <w:b/>
          <w:i/>
          <w:spacing w:val="2"/>
          <w:w w:val="110"/>
        </w:rPr>
        <w:t>CY</w:t>
      </w:r>
      <w:r>
        <w:rPr>
          <w:rFonts w:ascii="BookAntiqua-BoldItalic"/>
          <w:b/>
          <w:i/>
          <w:spacing w:val="14"/>
          <w:w w:val="110"/>
        </w:rPr>
        <w:t> </w:t>
      </w:r>
      <w:r>
        <w:rPr>
          <w:spacing w:val="2"/>
          <w:w w:val="110"/>
        </w:rPr>
        <w:t>STREET,</w:t>
        <w:tab/>
      </w:r>
      <w:r>
        <w:rPr>
          <w:w w:val="110"/>
        </w:rPr>
        <w:t>KANSAS</w:t>
      </w:r>
      <w:r>
        <w:rPr>
          <w:spacing w:val="26"/>
          <w:w w:val="110"/>
        </w:rPr>
        <w:t> </w:t>
      </w:r>
      <w:r>
        <w:rPr>
          <w:rFonts w:ascii="BookAntiqua-BoldItalic"/>
          <w:b/>
          <w:i/>
          <w:spacing w:val="2"/>
          <w:w w:val="110"/>
        </w:rPr>
        <w:t>C</w:t>
      </w:r>
      <w:r>
        <w:rPr>
          <w:spacing w:val="2"/>
          <w:w w:val="110"/>
        </w:rPr>
        <w:t>IT</w:t>
      </w:r>
      <w:r>
        <w:rPr>
          <w:rFonts w:ascii="BookAntiqua-BoldItalic"/>
          <w:b/>
          <w:i/>
          <w:spacing w:val="2"/>
          <w:w w:val="110"/>
        </w:rPr>
        <w:t>Y</w:t>
      </w:r>
      <w:r>
        <w:rPr>
          <w:spacing w:val="2"/>
          <w:w w:val="110"/>
        </w:rPr>
        <w:t>,</w:t>
        <w:tab/>
      </w:r>
      <w:r>
        <w:rPr/>
        <w:t>MO</w:t>
      </w:r>
    </w:p>
    <w:p>
      <w:pPr>
        <w:pStyle w:val="BodyText"/>
        <w:spacing w:line="206" w:lineRule="exact"/>
        <w:ind w:left="131"/>
      </w:pPr>
      <w:r>
        <w:rPr>
          <w:w w:val="115"/>
        </w:rPr>
        <w:t>64127, being the highest and best bidder for said parcel of real estate, at and for the  price</w:t>
      </w:r>
    </w:p>
    <w:p>
      <w:pPr>
        <w:pStyle w:val="BodyText"/>
        <w:spacing w:before="5"/>
        <w:rPr>
          <w:sz w:val="21"/>
        </w:rPr>
      </w:pPr>
    </w:p>
    <w:p>
      <w:pPr>
        <w:pStyle w:val="BodyText"/>
        <w:spacing w:before="1"/>
        <w:ind w:left="124"/>
      </w:pPr>
      <w:r>
        <w:rPr>
          <w:w w:val="115"/>
        </w:rPr>
        <w:t>and the sum of</w:t>
      </w:r>
    </w:p>
    <w:p>
      <w:pPr>
        <w:pStyle w:val="BodyText"/>
        <w:spacing w:before="1"/>
        <w:rPr>
          <w:sz w:val="11"/>
        </w:rPr>
      </w:pPr>
    </w:p>
    <w:p>
      <w:pPr>
        <w:pStyle w:val="BodyText"/>
        <w:spacing w:before="122"/>
        <w:ind w:left="2395"/>
      </w:pPr>
      <w:r>
        <w:rPr>
          <w:w w:val="115"/>
        </w:rPr>
        <w:t>SEVEN T</w:t>
      </w:r>
      <w:r>
        <w:rPr>
          <w:rFonts w:ascii="BookAntiqua-BoldItalic"/>
          <w:b/>
          <w:i/>
          <w:w w:val="115"/>
        </w:rPr>
        <w:t>H</w:t>
      </w:r>
      <w:r>
        <w:rPr>
          <w:w w:val="115"/>
        </w:rPr>
        <w:t>OUSAND AND XX</w:t>
      </w:r>
      <w:r>
        <w:rPr>
          <w:spacing w:val="-57"/>
          <w:w w:val="115"/>
        </w:rPr>
        <w:t> </w:t>
      </w:r>
      <w:r>
        <w:rPr>
          <w:w w:val="195"/>
        </w:rPr>
        <w:t>/</w:t>
      </w:r>
      <w:r>
        <w:rPr>
          <w:spacing w:val="-86"/>
          <w:w w:val="195"/>
        </w:rPr>
        <w:t> </w:t>
      </w:r>
      <w:r>
        <w:rPr>
          <w:w w:val="115"/>
        </w:rPr>
        <w:t>100 ($7,000.00)</w:t>
      </w:r>
    </w:p>
    <w:p>
      <w:pPr>
        <w:pStyle w:val="BodyText"/>
        <w:spacing w:line="484" w:lineRule="auto" w:before="233"/>
        <w:ind w:left="117" w:right="106" w:firstLine="3"/>
        <w:jc w:val="both"/>
      </w:pPr>
      <w:r>
        <w:rPr>
          <w:w w:val="115"/>
        </w:rPr>
        <w:t>the same was stricken off and sold to the said </w:t>
      </w:r>
      <w:r>
        <w:rPr>
          <w:spacing w:val="2"/>
          <w:w w:val="115"/>
        </w:rPr>
        <w:t>AMERI</w:t>
      </w:r>
      <w:r>
        <w:rPr>
          <w:rFonts w:ascii="BookAntiqua-BoldItalic"/>
          <w:b/>
          <w:i/>
          <w:spacing w:val="2"/>
          <w:w w:val="115"/>
        </w:rPr>
        <w:t>C</w:t>
      </w:r>
      <w:r>
        <w:rPr>
          <w:spacing w:val="2"/>
          <w:w w:val="115"/>
        </w:rPr>
        <w:t>A'S </w:t>
      </w:r>
      <w:r>
        <w:rPr>
          <w:spacing w:val="3"/>
          <w:w w:val="115"/>
        </w:rPr>
        <w:t>TAX </w:t>
      </w:r>
      <w:r>
        <w:rPr>
          <w:w w:val="115"/>
        </w:rPr>
        <w:t>SERVI</w:t>
      </w:r>
      <w:r>
        <w:rPr>
          <w:rFonts w:ascii="BookAntiqua-BoldItalic"/>
          <w:b/>
          <w:i/>
          <w:w w:val="115"/>
        </w:rPr>
        <w:t>C</w:t>
      </w:r>
      <w:r>
        <w:rPr>
          <w:w w:val="115"/>
        </w:rPr>
        <w:t>E, at said price and for said </w:t>
      </w:r>
      <w:r>
        <w:rPr>
          <w:spacing w:val="2"/>
          <w:w w:val="115"/>
        </w:rPr>
        <w:t>sum, </w:t>
      </w:r>
      <w:r>
        <w:rPr>
          <w:w w:val="115"/>
        </w:rPr>
        <w:t>which is </w:t>
      </w:r>
      <w:r>
        <w:rPr>
          <w:spacing w:val="2"/>
          <w:w w:val="115"/>
        </w:rPr>
        <w:t>sufficient to </w:t>
      </w:r>
      <w:r>
        <w:rPr>
          <w:spacing w:val="3"/>
          <w:w w:val="115"/>
        </w:rPr>
        <w:t>satisfy </w:t>
      </w:r>
      <w:r>
        <w:rPr>
          <w:w w:val="115"/>
        </w:rPr>
        <w:t>the full amount of the general </w:t>
      </w:r>
      <w:r>
        <w:rPr>
          <w:spacing w:val="4"/>
          <w:w w:val="115"/>
        </w:rPr>
        <w:t>taxes,</w:t>
      </w:r>
      <w:r>
        <w:rPr>
          <w:spacing w:val="71"/>
          <w:w w:val="115"/>
        </w:rPr>
        <w:t> </w:t>
      </w:r>
      <w:r>
        <w:rPr>
          <w:w w:val="115"/>
        </w:rPr>
        <w:t>interest, penalties, attorney's fees </w:t>
      </w:r>
      <w:r>
        <w:rPr>
          <w:spacing w:val="2"/>
          <w:w w:val="115"/>
        </w:rPr>
        <w:t>and </w:t>
      </w:r>
      <w:r>
        <w:rPr>
          <w:spacing w:val="3"/>
          <w:w w:val="115"/>
        </w:rPr>
        <w:t>costs then </w:t>
      </w:r>
      <w:r>
        <w:rPr>
          <w:spacing w:val="2"/>
          <w:w w:val="115"/>
        </w:rPr>
        <w:t>due </w:t>
      </w:r>
      <w:r>
        <w:rPr>
          <w:w w:val="115"/>
        </w:rPr>
        <w:t>amounting</w:t>
      </w:r>
      <w:r>
        <w:rPr>
          <w:spacing w:val="-13"/>
          <w:w w:val="115"/>
        </w:rPr>
        <w:t> </w:t>
      </w:r>
      <w:r>
        <w:rPr>
          <w:w w:val="115"/>
        </w:rPr>
        <w:t>to</w:t>
      </w:r>
    </w:p>
    <w:p>
      <w:pPr>
        <w:pStyle w:val="BodyText"/>
        <w:spacing w:before="18"/>
        <w:ind w:left="485"/>
      </w:pPr>
      <w:r>
        <w:rPr>
          <w:w w:val="110"/>
        </w:rPr>
        <w:t>ONE T</w:t>
      </w:r>
      <w:r>
        <w:rPr>
          <w:rFonts w:ascii="BookAntiqua-BoldItalic"/>
          <w:b/>
          <w:i/>
          <w:w w:val="110"/>
        </w:rPr>
        <w:t>H</w:t>
      </w:r>
      <w:r>
        <w:rPr>
          <w:w w:val="110"/>
        </w:rPr>
        <w:t>OUSAND NINE </w:t>
      </w:r>
      <w:r>
        <w:rPr>
          <w:rFonts w:ascii="BookAntiqua-BoldItalic"/>
          <w:b/>
          <w:i/>
          <w:w w:val="110"/>
        </w:rPr>
        <w:t>H</w:t>
      </w:r>
      <w:r>
        <w:rPr>
          <w:w w:val="110"/>
        </w:rPr>
        <w:t>UNDRED EIG</w:t>
      </w:r>
      <w:r>
        <w:rPr>
          <w:rFonts w:ascii="BookAntiqua-BoldItalic"/>
          <w:b/>
          <w:i/>
          <w:w w:val="110"/>
        </w:rPr>
        <w:t>H</w:t>
      </w:r>
      <w:r>
        <w:rPr>
          <w:w w:val="110"/>
        </w:rPr>
        <w:t>T</w:t>
      </w:r>
      <w:r>
        <w:rPr>
          <w:rFonts w:ascii="BookAntiqua-BoldItalic"/>
          <w:b/>
          <w:i/>
          <w:w w:val="110"/>
        </w:rPr>
        <w:t>Y</w:t>
      </w:r>
      <w:r>
        <w:rPr>
          <w:w w:val="110"/>
        </w:rPr>
        <w:t>-T</w:t>
      </w:r>
      <w:r>
        <w:rPr>
          <w:rFonts w:ascii="BookAntiqua-BoldItalic"/>
          <w:b/>
          <w:i/>
          <w:w w:val="110"/>
        </w:rPr>
        <w:t>H</w:t>
      </w:r>
      <w:r>
        <w:rPr>
          <w:w w:val="110"/>
        </w:rPr>
        <w:t>REE AND </w:t>
      </w:r>
      <w:r>
        <w:rPr>
          <w:spacing w:val="2"/>
          <w:w w:val="110"/>
        </w:rPr>
        <w:t>52 </w:t>
      </w:r>
      <w:r>
        <w:rPr>
          <w:w w:val="210"/>
        </w:rPr>
        <w:t>/</w:t>
      </w:r>
      <w:r>
        <w:rPr>
          <w:spacing w:val="-85"/>
          <w:w w:val="210"/>
        </w:rPr>
        <w:t> </w:t>
      </w:r>
      <w:r>
        <w:rPr>
          <w:w w:val="110"/>
        </w:rPr>
        <w:t>100 </w:t>
      </w:r>
      <w:r>
        <w:rPr>
          <w:spacing w:val="4"/>
          <w:w w:val="110"/>
        </w:rPr>
        <w:t>($1,983.52)</w:t>
      </w:r>
    </w:p>
    <w:p>
      <w:pPr>
        <w:pStyle w:val="BodyText"/>
        <w:spacing w:line="470" w:lineRule="auto" w:before="234"/>
        <w:ind w:left="539" w:right="2814" w:hanging="433"/>
      </w:pPr>
      <w:r>
        <w:rPr>
          <w:w w:val="115"/>
        </w:rPr>
        <w:t>leaving in the hands of the </w:t>
      </w:r>
      <w:r>
        <w:rPr>
          <w:rFonts w:ascii="BookAntiqua-BoldItalic"/>
          <w:b/>
          <w:i/>
          <w:w w:val="115"/>
        </w:rPr>
        <w:t>C</w:t>
      </w:r>
      <w:r>
        <w:rPr>
          <w:w w:val="115"/>
        </w:rPr>
        <w:t>ourt Administrator an excess of FIVE T</w:t>
      </w:r>
      <w:r>
        <w:rPr>
          <w:rFonts w:ascii="BookAntiqua-BoldItalic"/>
          <w:b/>
          <w:i/>
          <w:w w:val="115"/>
        </w:rPr>
        <w:t>H</w:t>
      </w:r>
      <w:r>
        <w:rPr>
          <w:w w:val="115"/>
        </w:rPr>
        <w:t>OUSAND SIXTEEN AND 48</w:t>
      </w:r>
      <w:r>
        <w:rPr>
          <w:spacing w:val="-54"/>
          <w:w w:val="115"/>
        </w:rPr>
        <w:t> </w:t>
      </w:r>
      <w:r>
        <w:rPr>
          <w:w w:val="210"/>
        </w:rPr>
        <w:t>/</w:t>
      </w:r>
      <w:r>
        <w:rPr>
          <w:spacing w:val="-90"/>
          <w:w w:val="210"/>
        </w:rPr>
        <w:t> </w:t>
      </w:r>
      <w:r>
        <w:rPr>
          <w:w w:val="115"/>
        </w:rPr>
        <w:t>100 ($5,016.48).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pStyle w:val="Heading1"/>
        <w:ind w:right="499"/>
      </w:pPr>
      <w:r>
        <w:rPr>
          <w:w w:val="85"/>
        </w:rPr>
        <w:t>30</w:t>
      </w:r>
    </w:p>
    <w:p>
      <w:pPr>
        <w:spacing w:after="0"/>
        <w:sectPr>
          <w:headerReference w:type="default" r:id="rId60"/>
          <w:footerReference w:type="default" r:id="rId61"/>
          <w:pgSz w:w="12240" w:h="15840"/>
          <w:pgMar w:header="1404" w:footer="0" w:top="2140" w:bottom="280" w:left="1320" w:right="1460"/>
        </w:sectPr>
      </w:pPr>
    </w:p>
    <w:p>
      <w:pPr>
        <w:pStyle w:val="BodyText"/>
      </w:pPr>
    </w:p>
    <w:p>
      <w:pPr>
        <w:pStyle w:val="BodyText"/>
        <w:spacing w:before="8"/>
      </w:pPr>
    </w:p>
    <w:p>
      <w:pPr>
        <w:pStyle w:val="BodyText"/>
        <w:ind w:left="3727"/>
      </w:pPr>
      <w:r>
        <w:rPr/>
        <w:t>LEGAL DESCRIPTION:</w:t>
      </w:r>
    </w:p>
    <w:p>
      <w:pPr>
        <w:pStyle w:val="BodyText"/>
        <w:spacing w:line="249" w:lineRule="auto" w:before="127"/>
        <w:ind w:left="4004" w:right="3781"/>
        <w:jc w:val="center"/>
      </w:pPr>
      <w:r>
        <w:rPr/>
        <w:t>WASHINGTON </w:t>
      </w:r>
      <w:r>
        <w:rPr>
          <w:w w:val="105"/>
        </w:rPr>
        <w:t>LOT 9 </w:t>
      </w:r>
      <w:r>
        <w:rPr>
          <w:spacing w:val="-3"/>
          <w:w w:val="105"/>
        </w:rPr>
        <w:t>BLK</w:t>
      </w:r>
      <w:r>
        <w:rPr>
          <w:spacing w:val="49"/>
          <w:w w:val="105"/>
        </w:rPr>
        <w:t> </w:t>
      </w:r>
      <w:r>
        <w:rPr>
          <w:w w:val="105"/>
        </w:rPr>
        <w:t>20</w:t>
      </w:r>
    </w:p>
    <w:p>
      <w:pPr>
        <w:pStyle w:val="BodyText"/>
        <w:spacing w:before="4"/>
        <w:rPr>
          <w:sz w:val="26"/>
        </w:rPr>
      </w:pPr>
    </w:p>
    <w:p>
      <w:pPr>
        <w:pStyle w:val="BodyText"/>
        <w:ind w:left="3365" w:right="3184"/>
        <w:jc w:val="center"/>
      </w:pPr>
      <w:r>
        <w:rPr>
          <w:w w:val="120"/>
        </w:rPr>
        <w:t>14-930-19-14-00-0-00-000</w:t>
      </w:r>
    </w:p>
    <w:p>
      <w:pPr>
        <w:pStyle w:val="BodyText"/>
        <w:spacing w:before="1"/>
        <w:rPr>
          <w:sz w:val="32"/>
        </w:rPr>
      </w:pPr>
    </w:p>
    <w:p>
      <w:pPr>
        <w:pStyle w:val="BodyText"/>
        <w:spacing w:line="499" w:lineRule="auto" w:before="1"/>
        <w:ind w:left="103" w:right="113" w:firstLine="15"/>
      </w:pPr>
      <w:r>
        <w:rPr>
          <w:w w:val="110"/>
        </w:rPr>
        <w:t>was offered for sale in accordance with and subject to the terms and conditions of  the judgment and MARIA TERESA RAMIREZ,  8415 PERSHING ROAD,  RAYTOWN, MO 64138,</w:t>
      </w:r>
    </w:p>
    <w:p>
      <w:pPr>
        <w:pStyle w:val="BodyText"/>
        <w:spacing w:line="499" w:lineRule="auto" w:before="8"/>
        <w:ind w:left="115" w:right="211" w:firstLine="2"/>
      </w:pPr>
      <w:r>
        <w:rPr>
          <w:w w:val="115"/>
        </w:rPr>
        <w:t>being the highest and best bidder for said parcel of real estate, at and for </w:t>
      </w:r>
      <w:r>
        <w:rPr>
          <w:spacing w:val="-3"/>
          <w:w w:val="115"/>
        </w:rPr>
        <w:t>the  </w:t>
      </w:r>
      <w:r>
        <w:rPr>
          <w:w w:val="115"/>
        </w:rPr>
        <w:t>price and  the sum</w:t>
      </w:r>
      <w:r>
        <w:rPr>
          <w:spacing w:val="18"/>
          <w:w w:val="115"/>
        </w:rPr>
        <w:t> </w:t>
      </w:r>
      <w:r>
        <w:rPr>
          <w:w w:val="115"/>
        </w:rPr>
        <w:t>of</w:t>
      </w:r>
    </w:p>
    <w:p>
      <w:pPr>
        <w:pStyle w:val="BodyText"/>
        <w:spacing w:before="8"/>
        <w:ind w:left="1344"/>
      </w:pPr>
      <w:r>
        <w:rPr>
          <w:w w:val="110"/>
        </w:rPr>
        <w:t>ONE THOUSAND EIGHT HUNDRED FIVE AND 40 </w:t>
      </w:r>
      <w:r>
        <w:rPr>
          <w:w w:val="140"/>
        </w:rPr>
        <w:t>/ </w:t>
      </w:r>
      <w:r>
        <w:rPr>
          <w:w w:val="110"/>
        </w:rPr>
        <w:t>100 ($1,805 </w:t>
      </w:r>
      <w:r>
        <w:rPr/>
        <w:t>. </w:t>
      </w:r>
      <w:r>
        <w:rPr>
          <w:w w:val="110"/>
        </w:rPr>
        <w:t>40)</w:t>
      </w:r>
    </w:p>
    <w:p>
      <w:pPr>
        <w:pStyle w:val="BodyText"/>
        <w:spacing w:before="2"/>
        <w:rPr>
          <w:sz w:val="21"/>
        </w:rPr>
      </w:pPr>
    </w:p>
    <w:p>
      <w:pPr>
        <w:pStyle w:val="BodyText"/>
        <w:spacing w:line="501" w:lineRule="auto" w:before="1"/>
        <w:ind w:left="100" w:right="105" w:firstLine="15"/>
        <w:jc w:val="both"/>
      </w:pPr>
      <w:r>
        <w:rPr>
          <w:w w:val="115"/>
        </w:rPr>
        <w:t>the</w:t>
      </w:r>
      <w:r>
        <w:rPr>
          <w:spacing w:val="26"/>
          <w:w w:val="115"/>
        </w:rPr>
        <w:t> </w:t>
      </w:r>
      <w:r>
        <w:rPr>
          <w:spacing w:val="2"/>
          <w:w w:val="115"/>
        </w:rPr>
        <w:t>same</w:t>
      </w:r>
      <w:r>
        <w:rPr>
          <w:spacing w:val="-17"/>
          <w:w w:val="115"/>
        </w:rPr>
        <w:t> </w:t>
      </w:r>
      <w:r>
        <w:rPr>
          <w:w w:val="115"/>
        </w:rPr>
        <w:t>was</w:t>
      </w:r>
      <w:r>
        <w:rPr>
          <w:spacing w:val="-17"/>
          <w:w w:val="115"/>
        </w:rPr>
        <w:t> </w:t>
      </w:r>
      <w:r>
        <w:rPr>
          <w:w w:val="115"/>
        </w:rPr>
        <w:t>stricken</w:t>
      </w:r>
      <w:r>
        <w:rPr>
          <w:spacing w:val="-17"/>
          <w:w w:val="115"/>
        </w:rPr>
        <w:t> </w:t>
      </w:r>
      <w:r>
        <w:rPr>
          <w:spacing w:val="-5"/>
          <w:w w:val="115"/>
        </w:rPr>
        <w:t>off</w:t>
      </w:r>
      <w:r>
        <w:rPr>
          <w:spacing w:val="-24"/>
          <w:w w:val="115"/>
        </w:rPr>
        <w:t> </w:t>
      </w:r>
      <w:r>
        <w:rPr>
          <w:w w:val="115"/>
        </w:rPr>
        <w:t>and</w:t>
      </w:r>
      <w:r>
        <w:rPr>
          <w:spacing w:val="-15"/>
          <w:w w:val="115"/>
        </w:rPr>
        <w:t> </w:t>
      </w:r>
      <w:r>
        <w:rPr>
          <w:w w:val="115"/>
        </w:rPr>
        <w:t>sold</w:t>
      </w:r>
      <w:r>
        <w:rPr>
          <w:spacing w:val="-17"/>
          <w:w w:val="115"/>
        </w:rPr>
        <w:t> </w:t>
      </w:r>
      <w:r>
        <w:rPr>
          <w:spacing w:val="-3"/>
          <w:w w:val="115"/>
        </w:rPr>
        <w:t>to</w:t>
      </w:r>
      <w:r>
        <w:rPr>
          <w:spacing w:val="-14"/>
          <w:w w:val="115"/>
        </w:rPr>
        <w:t> </w:t>
      </w:r>
      <w:r>
        <w:rPr>
          <w:w w:val="115"/>
        </w:rPr>
        <w:t>the</w:t>
      </w:r>
      <w:r>
        <w:rPr>
          <w:spacing w:val="-23"/>
          <w:w w:val="115"/>
        </w:rPr>
        <w:t> </w:t>
      </w:r>
      <w:r>
        <w:rPr>
          <w:spacing w:val="2"/>
          <w:w w:val="115"/>
        </w:rPr>
        <w:t>said</w:t>
      </w:r>
      <w:r>
        <w:rPr>
          <w:spacing w:val="-22"/>
          <w:w w:val="115"/>
        </w:rPr>
        <w:t> </w:t>
      </w:r>
      <w:r>
        <w:rPr>
          <w:w w:val="115"/>
        </w:rPr>
        <w:t>MARIA</w:t>
      </w:r>
      <w:r>
        <w:rPr>
          <w:spacing w:val="-15"/>
          <w:w w:val="115"/>
        </w:rPr>
        <w:t> </w:t>
      </w:r>
      <w:r>
        <w:rPr>
          <w:spacing w:val="2"/>
          <w:w w:val="115"/>
        </w:rPr>
        <w:t>TERESA</w:t>
      </w:r>
      <w:r>
        <w:rPr>
          <w:spacing w:val="-12"/>
          <w:w w:val="115"/>
        </w:rPr>
        <w:t> </w:t>
      </w:r>
      <w:r>
        <w:rPr>
          <w:spacing w:val="2"/>
          <w:w w:val="115"/>
        </w:rPr>
        <w:t>RAMIREZ,</w:t>
      </w:r>
      <w:r>
        <w:rPr>
          <w:spacing w:val="26"/>
          <w:w w:val="115"/>
        </w:rPr>
        <w:t> </w:t>
      </w:r>
      <w:r>
        <w:rPr>
          <w:w w:val="115"/>
        </w:rPr>
        <w:t>at</w:t>
      </w:r>
      <w:r>
        <w:rPr>
          <w:spacing w:val="-21"/>
          <w:w w:val="115"/>
        </w:rPr>
        <w:t> </w:t>
      </w:r>
      <w:r>
        <w:rPr>
          <w:spacing w:val="2"/>
          <w:w w:val="115"/>
        </w:rPr>
        <w:t>said</w:t>
      </w:r>
      <w:r>
        <w:rPr>
          <w:spacing w:val="-12"/>
          <w:w w:val="115"/>
        </w:rPr>
        <w:t> </w:t>
      </w:r>
      <w:r>
        <w:rPr>
          <w:spacing w:val="-3"/>
          <w:w w:val="115"/>
        </w:rPr>
        <w:t>price</w:t>
      </w:r>
      <w:r>
        <w:rPr>
          <w:spacing w:val="-18"/>
          <w:w w:val="115"/>
        </w:rPr>
        <w:t> </w:t>
      </w:r>
      <w:r>
        <w:rPr>
          <w:spacing w:val="3"/>
          <w:w w:val="115"/>
        </w:rPr>
        <w:t>and </w:t>
      </w:r>
      <w:r>
        <w:rPr>
          <w:w w:val="115"/>
        </w:rPr>
        <w:t>for </w:t>
      </w:r>
      <w:r>
        <w:rPr>
          <w:spacing w:val="2"/>
          <w:w w:val="115"/>
        </w:rPr>
        <w:t>said sum, which </w:t>
      </w:r>
      <w:r>
        <w:rPr>
          <w:w w:val="115"/>
        </w:rPr>
        <w:t>is sufficient to satisfy the full </w:t>
      </w:r>
      <w:r>
        <w:rPr>
          <w:spacing w:val="2"/>
          <w:w w:val="115"/>
        </w:rPr>
        <w:t>amount </w:t>
      </w:r>
      <w:r>
        <w:rPr>
          <w:spacing w:val="3"/>
          <w:w w:val="115"/>
        </w:rPr>
        <w:t>of </w:t>
      </w:r>
      <w:r>
        <w:rPr>
          <w:w w:val="115"/>
        </w:rPr>
        <w:t>the general taxes, interest, penalties, attorney's fees and costs then due amounting</w:t>
      </w:r>
      <w:r>
        <w:rPr>
          <w:spacing w:val="-8"/>
          <w:w w:val="115"/>
        </w:rPr>
        <w:t> </w:t>
      </w:r>
      <w:r>
        <w:rPr>
          <w:w w:val="115"/>
        </w:rPr>
        <w:t>to</w:t>
      </w:r>
    </w:p>
    <w:p>
      <w:pPr>
        <w:pStyle w:val="BodyText"/>
        <w:spacing w:before="6"/>
        <w:ind w:left="475"/>
      </w:pPr>
      <w:r>
        <w:rPr>
          <w:w w:val="110"/>
        </w:rPr>
        <w:t>ONE THOUSAND EIGHT HUNDRED </w:t>
      </w:r>
      <w:r>
        <w:rPr>
          <w:spacing w:val="-3"/>
          <w:w w:val="110"/>
        </w:rPr>
        <w:t>FIVE </w:t>
      </w:r>
      <w:r>
        <w:rPr>
          <w:w w:val="110"/>
        </w:rPr>
        <w:t>AND </w:t>
      </w:r>
      <w:r>
        <w:rPr>
          <w:spacing w:val="3"/>
          <w:w w:val="110"/>
        </w:rPr>
        <w:t>40 </w:t>
      </w:r>
      <w:r>
        <w:rPr>
          <w:w w:val="140"/>
        </w:rPr>
        <w:t>/ </w:t>
      </w:r>
      <w:r>
        <w:rPr>
          <w:w w:val="110"/>
        </w:rPr>
        <w:t>100 </w:t>
      </w:r>
      <w:r>
        <w:rPr>
          <w:spacing w:val="2"/>
          <w:w w:val="110"/>
        </w:rPr>
        <w:t>($1,805.</w:t>
      </w:r>
      <w:r>
        <w:rPr>
          <w:spacing w:val="-49"/>
          <w:w w:val="110"/>
        </w:rPr>
        <w:t> </w:t>
      </w:r>
      <w:r>
        <w:rPr>
          <w:w w:val="110"/>
        </w:rPr>
        <w:t>40)</w:t>
      </w:r>
    </w:p>
    <w:p>
      <w:pPr>
        <w:pStyle w:val="BodyText"/>
        <w:spacing w:before="8"/>
        <w:rPr>
          <w:sz w:val="21"/>
        </w:rPr>
      </w:pPr>
    </w:p>
    <w:p>
      <w:pPr>
        <w:pStyle w:val="BodyText"/>
        <w:spacing w:line="501" w:lineRule="auto"/>
        <w:ind w:left="542" w:right="3170" w:hanging="436"/>
      </w:pPr>
      <w:r>
        <w:rPr>
          <w:w w:val="115"/>
        </w:rPr>
        <w:t>leaving in the hands of the Court Administrator an excess of ZERO AND XX </w:t>
      </w:r>
      <w:r>
        <w:rPr>
          <w:w w:val="140"/>
        </w:rPr>
        <w:t>/ </w:t>
      </w:r>
      <w:r>
        <w:rPr>
          <w:w w:val="115"/>
        </w:rPr>
        <w:t>100 ($0.00).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3"/>
        </w:rPr>
      </w:pPr>
    </w:p>
    <w:p>
      <w:pPr>
        <w:pStyle w:val="Heading3"/>
        <w:spacing w:before="0"/>
        <w:ind w:left="2984" w:right="3184"/>
        <w:jc w:val="center"/>
        <w:rPr>
          <w:rFonts w:ascii="Arial"/>
        </w:rPr>
      </w:pPr>
      <w:r>
        <w:rPr>
          <w:rFonts w:ascii="Arial"/>
          <w:w w:val="85"/>
        </w:rPr>
        <w:t>31</w:t>
      </w:r>
      <w:r>
        <w:rPr>
          <w:rFonts w:ascii="Arial"/>
        </w:rPr>
        <w:t> </w:t>
      </w:r>
    </w:p>
    <w:p>
      <w:pPr>
        <w:spacing w:after="0"/>
        <w:jc w:val="center"/>
        <w:rPr>
          <w:rFonts w:ascii="Arial"/>
        </w:rPr>
        <w:sectPr>
          <w:headerReference w:type="default" r:id="rId62"/>
          <w:footerReference w:type="default" r:id="rId63"/>
          <w:pgSz w:w="12240" w:h="15840"/>
          <w:pgMar w:header="1382" w:footer="0" w:top="2120" w:bottom="280" w:left="1320" w:right="1480"/>
        </w:sectPr>
      </w:pPr>
    </w:p>
    <w:p>
      <w:pPr>
        <w:pStyle w:val="BodyText"/>
      </w:pPr>
    </w:p>
    <w:p>
      <w:pPr>
        <w:pStyle w:val="BodyText"/>
        <w:spacing w:line="350" w:lineRule="atLeast" w:before="120"/>
        <w:ind w:left="3709" w:right="3482"/>
        <w:jc w:val="center"/>
      </w:pPr>
      <w:r>
        <w:rPr/>
        <w:t>LEGAL DESCRIPTION: STARK ACRES</w:t>
      </w:r>
    </w:p>
    <w:p>
      <w:pPr>
        <w:pStyle w:val="BodyText"/>
        <w:spacing w:before="8"/>
        <w:ind w:left="294" w:right="40"/>
        <w:jc w:val="center"/>
      </w:pPr>
      <w:r>
        <w:rPr>
          <w:w w:val="110"/>
        </w:rPr>
        <w:t>LOT 13 &amp; SELY 57.42' LOT 12 BLK 5</w:t>
      </w:r>
    </w:p>
    <w:p>
      <w:pPr>
        <w:pStyle w:val="BodyText"/>
        <w:spacing w:before="2"/>
        <w:rPr>
          <w:sz w:val="27"/>
        </w:rPr>
      </w:pPr>
    </w:p>
    <w:p>
      <w:pPr>
        <w:pStyle w:val="BodyText"/>
        <w:spacing w:before="1"/>
        <w:ind w:left="294" w:right="83"/>
        <w:jc w:val="center"/>
      </w:pPr>
      <w:r>
        <w:rPr>
          <w:w w:val="120"/>
        </w:rPr>
        <w:t>27-340-12-19-00-0-00-000</w:t>
      </w:r>
    </w:p>
    <w:p>
      <w:pPr>
        <w:pStyle w:val="BodyText"/>
        <w:spacing w:before="1"/>
        <w:rPr>
          <w:sz w:val="32"/>
        </w:rPr>
      </w:pPr>
    </w:p>
    <w:p>
      <w:pPr>
        <w:pStyle w:val="BodyText"/>
        <w:spacing w:line="499" w:lineRule="auto" w:before="1"/>
        <w:ind w:left="128" w:right="102" w:firstLine="16"/>
      </w:pPr>
      <w:r>
        <w:rPr>
          <w:w w:val="110"/>
        </w:rPr>
        <w:t>was offered for sale in accordance with and subject to the terms and conditions of the judgment and DELVIN W. DENBOW,  716 EAST 72ND STREET,  KANSAS CITY,  MO 64131,</w:t>
      </w:r>
    </w:p>
    <w:p>
      <w:pPr>
        <w:pStyle w:val="BodyText"/>
        <w:spacing w:line="496" w:lineRule="auto" w:before="8"/>
        <w:ind w:left="140" w:right="221" w:firstLine="2"/>
      </w:pPr>
      <w:r>
        <w:rPr>
          <w:w w:val="115"/>
        </w:rPr>
        <w:t>being the highest and </w:t>
      </w:r>
      <w:r>
        <w:rPr>
          <w:spacing w:val="2"/>
          <w:w w:val="115"/>
        </w:rPr>
        <w:t>best </w:t>
      </w:r>
      <w:r>
        <w:rPr>
          <w:w w:val="115"/>
        </w:rPr>
        <w:t>bidder for said parcel of real estate, at and for the price and  the </w:t>
      </w:r>
      <w:r>
        <w:rPr>
          <w:spacing w:val="-3"/>
          <w:w w:val="115"/>
        </w:rPr>
        <w:t>sum</w:t>
      </w:r>
      <w:r>
        <w:rPr>
          <w:spacing w:val="10"/>
          <w:w w:val="115"/>
        </w:rPr>
        <w:t> </w:t>
      </w:r>
      <w:r>
        <w:rPr>
          <w:w w:val="115"/>
        </w:rPr>
        <w:t>of</w:t>
      </w:r>
    </w:p>
    <w:p>
      <w:pPr>
        <w:pStyle w:val="BodyText"/>
        <w:spacing w:before="6"/>
        <w:ind w:left="1944"/>
      </w:pPr>
      <w:r>
        <w:rPr>
          <w:w w:val="110"/>
        </w:rPr>
        <w:t>SEVEN HUNDRED FORTY-ONE AND 43 </w:t>
      </w:r>
      <w:r>
        <w:rPr>
          <w:w w:val="210"/>
        </w:rPr>
        <w:t>/</w:t>
      </w:r>
      <w:r>
        <w:rPr>
          <w:spacing w:val="-73"/>
          <w:w w:val="210"/>
        </w:rPr>
        <w:t> </w:t>
      </w:r>
      <w:r>
        <w:rPr>
          <w:w w:val="110"/>
        </w:rPr>
        <w:t>100 ($741.43)</w:t>
      </w:r>
    </w:p>
    <w:p>
      <w:pPr>
        <w:pStyle w:val="BodyText"/>
        <w:spacing w:before="9"/>
        <w:rPr>
          <w:sz w:val="21"/>
        </w:rPr>
      </w:pPr>
    </w:p>
    <w:p>
      <w:pPr>
        <w:pStyle w:val="BodyText"/>
        <w:spacing w:line="499" w:lineRule="auto"/>
        <w:ind w:left="129" w:right="113" w:firstLine="1"/>
        <w:jc w:val="both"/>
      </w:pPr>
      <w:r>
        <w:rPr>
          <w:w w:val="115"/>
        </w:rPr>
        <w:t>the same was stricken off and sold to the said DELVIN W. DENBOW, at said price and for said sum, which is sufficient to satisfy the full amount of the general taxes, interest, penalties, attorney's fees and costs then due amounting to</w:t>
      </w:r>
    </w:p>
    <w:p>
      <w:pPr>
        <w:pStyle w:val="BodyText"/>
        <w:spacing w:before="8"/>
        <w:ind w:left="490"/>
      </w:pPr>
      <w:r>
        <w:rPr>
          <w:w w:val="110"/>
        </w:rPr>
        <w:t>SEVEN HUNDRED FORTY-ONE AND </w:t>
      </w:r>
      <w:r>
        <w:rPr>
          <w:spacing w:val="5"/>
          <w:w w:val="110"/>
        </w:rPr>
        <w:t>43 </w:t>
      </w:r>
      <w:r>
        <w:rPr>
          <w:w w:val="210"/>
        </w:rPr>
        <w:t>/</w:t>
      </w:r>
      <w:r>
        <w:rPr>
          <w:spacing w:val="-73"/>
          <w:w w:val="210"/>
        </w:rPr>
        <w:t> </w:t>
      </w:r>
      <w:r>
        <w:rPr>
          <w:w w:val="110"/>
        </w:rPr>
        <w:t>100 ($741.43)</w:t>
      </w:r>
    </w:p>
    <w:p>
      <w:pPr>
        <w:pStyle w:val="BodyText"/>
        <w:spacing w:before="7"/>
        <w:rPr>
          <w:sz w:val="21"/>
        </w:rPr>
      </w:pPr>
    </w:p>
    <w:p>
      <w:pPr>
        <w:pStyle w:val="BodyText"/>
        <w:spacing w:line="501" w:lineRule="auto"/>
        <w:ind w:left="557" w:right="3237" w:hanging="44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0"/>
        </w:rPr>
        <w:t>($0.00).</w:t>
      </w:r>
    </w:p>
    <w:p>
      <w:pPr>
        <w:spacing w:after="0" w:line="501" w:lineRule="auto"/>
        <w:sectPr>
          <w:headerReference w:type="default" r:id="rId64"/>
          <w:footerReference w:type="default" r:id="rId65"/>
          <w:pgSz w:w="12240" w:h="15840"/>
          <w:pgMar w:header="1364" w:footer="1517" w:top="2100" w:bottom="1700" w:left="1300" w:right="1480"/>
        </w:sectPr>
      </w:pPr>
    </w:p>
    <w:p>
      <w:pPr>
        <w:pStyle w:val="BodyText"/>
      </w:pPr>
    </w:p>
    <w:p>
      <w:pPr>
        <w:pStyle w:val="BodyText"/>
        <w:rPr>
          <w:sz w:val="21"/>
        </w:rPr>
      </w:pPr>
    </w:p>
    <w:p>
      <w:pPr>
        <w:pStyle w:val="BodyText"/>
        <w:ind w:left="294" w:right="78"/>
        <w:jc w:val="center"/>
      </w:pPr>
      <w:r>
        <w:rPr/>
        <w:t>LEGAL DESCRIPTION:</w:t>
      </w:r>
    </w:p>
    <w:p>
      <w:pPr>
        <w:pStyle w:val="BodyText"/>
        <w:spacing w:before="130"/>
        <w:ind w:left="294" w:right="65"/>
        <w:jc w:val="center"/>
      </w:pPr>
      <w:r>
        <w:rPr>
          <w:w w:val="105"/>
        </w:rPr>
        <w:t>BLUE SUMMIT RES </w:t>
      </w:r>
      <w:r>
        <w:rPr>
          <w:spacing w:val="3"/>
          <w:w w:val="105"/>
        </w:rPr>
        <w:t>OF LOTS </w:t>
      </w:r>
      <w:r>
        <w:rPr>
          <w:w w:val="105"/>
        </w:rPr>
        <w:t>7 &amp; 8 W 10' </w:t>
      </w:r>
      <w:r>
        <w:rPr>
          <w:spacing w:val="3"/>
          <w:w w:val="105"/>
        </w:rPr>
        <w:t>OF </w:t>
      </w:r>
      <w:r>
        <w:rPr>
          <w:w w:val="105"/>
        </w:rPr>
        <w:t>LOTS 280-281 &amp; 282 LY IN KC  </w:t>
      </w:r>
      <w:r>
        <w:rPr>
          <w:spacing w:val="56"/>
          <w:w w:val="105"/>
        </w:rPr>
        <w:t> </w:t>
      </w:r>
      <w:r>
        <w:rPr>
          <w:spacing w:val="2"/>
          <w:w w:val="105"/>
        </w:rPr>
        <w:t>CORP </w:t>
      </w:r>
      <w:r>
        <w:rPr>
          <w:spacing w:val="-2"/>
          <w:w w:val="105"/>
        </w:rPr>
        <w:t>LIMITS</w:t>
      </w:r>
    </w:p>
    <w:p>
      <w:pPr>
        <w:pStyle w:val="BodyText"/>
        <w:rPr>
          <w:sz w:val="26"/>
        </w:rPr>
      </w:pPr>
    </w:p>
    <w:p>
      <w:pPr>
        <w:pStyle w:val="BodyText"/>
        <w:spacing w:before="7"/>
        <w:rPr>
          <w:sz w:val="21"/>
        </w:rPr>
      </w:pPr>
    </w:p>
    <w:p>
      <w:pPr>
        <w:pStyle w:val="BodyText"/>
        <w:ind w:left="294" w:right="95"/>
        <w:jc w:val="center"/>
      </w:pPr>
      <w:r>
        <w:rPr>
          <w:w w:val="120"/>
        </w:rPr>
        <w:t>27-410-15-12-00-0-00-000</w:t>
      </w:r>
    </w:p>
    <w:p>
      <w:pPr>
        <w:pStyle w:val="BodyText"/>
        <w:spacing w:before="5"/>
        <w:rPr>
          <w:sz w:val="32"/>
        </w:rPr>
      </w:pPr>
    </w:p>
    <w:p>
      <w:pPr>
        <w:pStyle w:val="BodyText"/>
        <w:spacing w:line="496" w:lineRule="auto"/>
        <w:ind w:left="119" w:right="119" w:firstLine="14"/>
      </w:pPr>
      <w:r>
        <w:rPr>
          <w:w w:val="110"/>
        </w:rPr>
        <w:t>was offered for sale in accordance with and subject to the terms and conditions  of the judgment and DANIEL GOMEZ,  3943 EUCLID AVENUE,  KANSAS CITY,  MO 64130,  being</w:t>
      </w:r>
    </w:p>
    <w:p>
      <w:pPr>
        <w:pStyle w:val="BodyText"/>
        <w:spacing w:line="501" w:lineRule="auto" w:before="11"/>
        <w:ind w:left="125" w:right="221" w:firstLine="4"/>
      </w:pPr>
      <w:r>
        <w:rPr>
          <w:w w:val="115"/>
        </w:rPr>
        <w:t>the highest and best bidder for said parcel of real estate, at and for the price and the sum of</w:t>
      </w:r>
    </w:p>
    <w:p>
      <w:pPr>
        <w:pStyle w:val="BodyText"/>
        <w:spacing w:before="1"/>
        <w:ind w:left="2059"/>
      </w:pPr>
      <w:r>
        <w:rPr>
          <w:spacing w:val="3"/>
          <w:w w:val="110"/>
        </w:rPr>
        <w:t>ONE </w:t>
      </w:r>
      <w:r>
        <w:rPr>
          <w:w w:val="110"/>
        </w:rPr>
        <w:t>HUNDRED NINETY-SIX AND 52 </w:t>
      </w:r>
      <w:r>
        <w:rPr>
          <w:w w:val="210"/>
        </w:rPr>
        <w:t>/</w:t>
      </w:r>
      <w:r>
        <w:rPr>
          <w:spacing w:val="-64"/>
          <w:w w:val="210"/>
        </w:rPr>
        <w:t> </w:t>
      </w:r>
      <w:r>
        <w:rPr>
          <w:w w:val="110"/>
        </w:rPr>
        <w:t>100 </w:t>
      </w:r>
      <w:r>
        <w:rPr>
          <w:spacing w:val="2"/>
          <w:w w:val="110"/>
        </w:rPr>
        <w:t>($196.52)</w:t>
      </w:r>
    </w:p>
    <w:p>
      <w:pPr>
        <w:pStyle w:val="BodyText"/>
        <w:spacing w:before="9"/>
        <w:rPr>
          <w:sz w:val="21"/>
        </w:rPr>
      </w:pPr>
    </w:p>
    <w:p>
      <w:pPr>
        <w:pStyle w:val="BodyText"/>
        <w:spacing w:line="496" w:lineRule="auto" w:before="1"/>
        <w:ind w:left="120" w:right="115" w:firstLine="5"/>
        <w:jc w:val="both"/>
      </w:pPr>
      <w:r>
        <w:rPr>
          <w:w w:val="115"/>
        </w:rPr>
        <w:t>the same was stricken off and sold to the said DANIEL GOMEZ, at said price and for said sum, which is sufficient to satisfy the full amount of the general taxes, interest, penalties, attorney's fees and costs then due amounting to</w:t>
      </w:r>
    </w:p>
    <w:p>
      <w:pPr>
        <w:pStyle w:val="BodyText"/>
        <w:spacing w:before="11"/>
        <w:ind w:left="484"/>
      </w:pPr>
      <w:r>
        <w:rPr>
          <w:spacing w:val="3"/>
          <w:w w:val="110"/>
        </w:rPr>
        <w:t>ONE </w:t>
      </w:r>
      <w:r>
        <w:rPr>
          <w:w w:val="110"/>
        </w:rPr>
        <w:t>HUNDRED NINETY-SIX AND 52 </w:t>
      </w:r>
      <w:r>
        <w:rPr>
          <w:w w:val="210"/>
        </w:rPr>
        <w:t>/</w:t>
      </w:r>
      <w:r>
        <w:rPr>
          <w:spacing w:val="-61"/>
          <w:w w:val="210"/>
        </w:rPr>
        <w:t> </w:t>
      </w:r>
      <w:r>
        <w:rPr>
          <w:w w:val="110"/>
        </w:rPr>
        <w:t>100 </w:t>
      </w:r>
      <w:r>
        <w:rPr>
          <w:spacing w:val="2"/>
          <w:w w:val="110"/>
        </w:rPr>
        <w:t>($196.52)</w:t>
      </w:r>
    </w:p>
    <w:p>
      <w:pPr>
        <w:pStyle w:val="BodyText"/>
        <w:spacing w:before="7"/>
        <w:rPr>
          <w:sz w:val="21"/>
        </w:rPr>
      </w:pPr>
    </w:p>
    <w:p>
      <w:pPr>
        <w:pStyle w:val="BodyText"/>
        <w:spacing w:line="499" w:lineRule="auto"/>
        <w:ind w:left="547" w:right="2814" w:hanging="431"/>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13"/>
        </w:rPr>
        <w:t>($</w:t>
      </w:r>
      <w:r>
        <w:rPr>
          <w:w w:val="121"/>
        </w:rPr>
        <w:t>0.00).</w:t>
      </w:r>
    </w:p>
    <w:p>
      <w:pPr>
        <w:spacing w:after="0" w:line="499" w:lineRule="auto"/>
        <w:sectPr>
          <w:headerReference w:type="default" r:id="rId66"/>
          <w:footerReference w:type="default" r:id="rId67"/>
          <w:pgSz w:w="12240" w:h="15840"/>
          <w:pgMar w:header="1388" w:footer="1489" w:top="2120" w:bottom="1680" w:left="1320" w:right="1460"/>
        </w:sectPr>
      </w:pPr>
    </w:p>
    <w:p>
      <w:pPr>
        <w:pStyle w:val="BodyText"/>
      </w:pPr>
    </w:p>
    <w:p>
      <w:pPr>
        <w:pStyle w:val="BodyText"/>
        <w:rPr>
          <w:sz w:val="21"/>
        </w:rPr>
      </w:pPr>
    </w:p>
    <w:p>
      <w:pPr>
        <w:pStyle w:val="BodyText"/>
        <w:ind w:left="3736"/>
      </w:pPr>
      <w:r>
        <w:rPr/>
        <w:t>LEG</w:t>
      </w:r>
      <w:r>
        <w:rPr>
          <w:rFonts w:ascii="Arial-BoldItalicMT"/>
          <w:b/>
          <w:i/>
        </w:rPr>
        <w:t>A</w:t>
      </w:r>
      <w:r>
        <w:rPr/>
        <w:t>L DESCRIPTION:</w:t>
      </w:r>
    </w:p>
    <w:p>
      <w:pPr>
        <w:pStyle w:val="BodyText"/>
        <w:spacing w:line="247" w:lineRule="auto" w:before="131"/>
        <w:ind w:left="2662" w:right="2446"/>
        <w:jc w:val="center"/>
      </w:pPr>
      <w:r>
        <w:rPr>
          <w:w w:val="105"/>
        </w:rPr>
        <w:t>RIDGE</w:t>
      </w:r>
      <w:r>
        <w:rPr>
          <w:rFonts w:ascii="Arial-BoldItalicMT"/>
          <w:b/>
          <w:i/>
          <w:w w:val="105"/>
        </w:rPr>
        <w:t>WA</w:t>
      </w:r>
      <w:r>
        <w:rPr>
          <w:w w:val="105"/>
        </w:rPr>
        <w:t>Y RES OF LOTS  1-6 INC &amp; 29-40 S  </w:t>
      </w:r>
      <w:r>
        <w:rPr>
          <w:spacing w:val="-9"/>
          <w:w w:val="105"/>
        </w:rPr>
        <w:t>1/2 </w:t>
      </w:r>
      <w:r>
        <w:rPr>
          <w:w w:val="105"/>
        </w:rPr>
        <w:t>LOT 41  &amp; N  </w:t>
      </w:r>
      <w:r>
        <w:rPr>
          <w:spacing w:val="-9"/>
          <w:w w:val="105"/>
        </w:rPr>
        <w:t>1/2 </w:t>
      </w:r>
      <w:r>
        <w:rPr>
          <w:w w:val="105"/>
        </w:rPr>
        <w:t>V</w:t>
      </w:r>
      <w:r>
        <w:rPr>
          <w:rFonts w:ascii="Arial-BoldItalicMT"/>
          <w:b/>
          <w:i/>
          <w:w w:val="105"/>
        </w:rPr>
        <w:t>A</w:t>
      </w:r>
      <w:r>
        <w:rPr>
          <w:w w:val="105"/>
        </w:rPr>
        <w:t>C 9TH ST S &amp;  </w:t>
      </w:r>
      <w:r>
        <w:rPr>
          <w:rFonts w:ascii="Arial-BoldItalicMT"/>
          <w:b/>
          <w:i/>
          <w:spacing w:val="-2"/>
          <w:w w:val="105"/>
        </w:rPr>
        <w:t>A</w:t>
      </w:r>
      <w:r>
        <w:rPr>
          <w:spacing w:val="-2"/>
          <w:w w:val="105"/>
        </w:rPr>
        <w:t>DJ</w:t>
      </w:r>
    </w:p>
    <w:p>
      <w:pPr>
        <w:pStyle w:val="BodyText"/>
        <w:spacing w:before="6"/>
        <w:rPr>
          <w:sz w:val="26"/>
        </w:rPr>
      </w:pPr>
    </w:p>
    <w:p>
      <w:pPr>
        <w:pStyle w:val="BodyText"/>
        <w:spacing w:before="1"/>
        <w:ind w:left="294" w:right="113"/>
        <w:jc w:val="center"/>
      </w:pPr>
      <w:r>
        <w:rPr>
          <w:w w:val="115"/>
        </w:rPr>
        <w:t>28-1 10-1 1-37-00-0-00-000</w:t>
      </w:r>
    </w:p>
    <w:p>
      <w:pPr>
        <w:pStyle w:val="BodyText"/>
        <w:spacing w:before="1"/>
        <w:rPr>
          <w:sz w:val="32"/>
        </w:rPr>
      </w:pPr>
    </w:p>
    <w:p>
      <w:pPr>
        <w:pStyle w:val="BodyText"/>
        <w:spacing w:line="499" w:lineRule="auto"/>
        <w:ind w:left="115" w:right="110" w:firstLine="8"/>
        <w:jc w:val="both"/>
      </w:pPr>
      <w:r>
        <w:rPr>
          <w:w w:val="110"/>
        </w:rPr>
        <w:t>wa</w:t>
      </w:r>
      <w:r>
        <w:rPr>
          <w:rFonts w:ascii="Arial-BoldItalicMT"/>
          <w:b/>
          <w:i/>
          <w:w w:val="110"/>
        </w:rPr>
        <w:t>s </w:t>
      </w:r>
      <w:r>
        <w:rPr>
          <w:w w:val="110"/>
        </w:rPr>
        <w:t>off</w:t>
      </w:r>
      <w:r>
        <w:rPr>
          <w:rFonts w:ascii="Arial-BoldItalicMT"/>
          <w:b/>
          <w:i/>
          <w:w w:val="110"/>
        </w:rPr>
        <w:t>e</w:t>
      </w:r>
      <w:r>
        <w:rPr>
          <w:w w:val="110"/>
        </w:rPr>
        <w:t>r</w:t>
      </w:r>
      <w:r>
        <w:rPr>
          <w:rFonts w:ascii="Arial-BoldItalicMT"/>
          <w:b/>
          <w:i/>
          <w:w w:val="110"/>
        </w:rPr>
        <w:t>e</w:t>
      </w:r>
      <w:r>
        <w:rPr>
          <w:w w:val="110"/>
        </w:rPr>
        <w:t>d for </w:t>
      </w:r>
      <w:r>
        <w:rPr>
          <w:rFonts w:ascii="Arial-BoldItalicMT"/>
          <w:b/>
          <w:i/>
          <w:w w:val="110"/>
        </w:rPr>
        <w:t>s</w:t>
      </w:r>
      <w:r>
        <w:rPr>
          <w:w w:val="110"/>
        </w:rPr>
        <w:t>al</w:t>
      </w:r>
      <w:r>
        <w:rPr>
          <w:rFonts w:ascii="Arial-BoldItalicMT"/>
          <w:b/>
          <w:i/>
          <w:w w:val="110"/>
        </w:rPr>
        <w:t>e </w:t>
      </w:r>
      <w:r>
        <w:rPr>
          <w:spacing w:val="3"/>
          <w:w w:val="110"/>
        </w:rPr>
        <w:t>in </w:t>
      </w:r>
      <w:r>
        <w:rPr>
          <w:w w:val="110"/>
        </w:rPr>
        <w:t>accordanc</w:t>
      </w:r>
      <w:r>
        <w:rPr>
          <w:rFonts w:ascii="Arial-BoldItalicMT"/>
          <w:b/>
          <w:i/>
          <w:w w:val="110"/>
        </w:rPr>
        <w:t>e </w:t>
      </w:r>
      <w:r>
        <w:rPr>
          <w:w w:val="110"/>
        </w:rPr>
        <w:t>with and </w:t>
      </w:r>
      <w:r>
        <w:rPr>
          <w:rFonts w:ascii="Arial-BoldItalicMT"/>
          <w:b/>
          <w:i/>
          <w:w w:val="110"/>
        </w:rPr>
        <w:t>s</w:t>
      </w:r>
      <w:r>
        <w:rPr>
          <w:w w:val="110"/>
        </w:rPr>
        <w:t>ubj</w:t>
      </w:r>
      <w:r>
        <w:rPr>
          <w:rFonts w:ascii="Arial-BoldItalicMT"/>
          <w:b/>
          <w:i/>
          <w:w w:val="110"/>
        </w:rPr>
        <w:t>e</w:t>
      </w:r>
      <w:r>
        <w:rPr>
          <w:w w:val="110"/>
        </w:rPr>
        <w:t>ct </w:t>
      </w:r>
      <w:r>
        <w:rPr>
          <w:spacing w:val="2"/>
          <w:w w:val="110"/>
        </w:rPr>
        <w:t>to </w:t>
      </w:r>
      <w:r>
        <w:rPr>
          <w:w w:val="110"/>
        </w:rPr>
        <w:t>th</w:t>
      </w:r>
      <w:r>
        <w:rPr>
          <w:rFonts w:ascii="Arial-BoldItalicMT"/>
          <w:b/>
          <w:i/>
          <w:w w:val="110"/>
        </w:rPr>
        <w:t>e </w:t>
      </w:r>
      <w:r>
        <w:rPr>
          <w:w w:val="110"/>
        </w:rPr>
        <w:t>t</w:t>
      </w:r>
      <w:r>
        <w:rPr>
          <w:rFonts w:ascii="Arial-BoldItalicMT"/>
          <w:b/>
          <w:i/>
          <w:w w:val="110"/>
        </w:rPr>
        <w:t>e</w:t>
      </w:r>
      <w:r>
        <w:rPr>
          <w:w w:val="110"/>
        </w:rPr>
        <w:t>rm</w:t>
      </w:r>
      <w:r>
        <w:rPr>
          <w:rFonts w:ascii="Arial-BoldItalicMT"/>
          <w:b/>
          <w:i/>
          <w:w w:val="110"/>
        </w:rPr>
        <w:t>s </w:t>
      </w:r>
      <w:r>
        <w:rPr>
          <w:w w:val="110"/>
        </w:rPr>
        <w:t>and condition</w:t>
      </w:r>
      <w:r>
        <w:rPr>
          <w:rFonts w:ascii="Arial-BoldItalicMT"/>
          <w:b/>
          <w:i/>
          <w:w w:val="110"/>
        </w:rPr>
        <w:t>s </w:t>
      </w:r>
      <w:r>
        <w:rPr>
          <w:w w:val="110"/>
        </w:rPr>
        <w:t>of th</w:t>
      </w:r>
      <w:r>
        <w:rPr>
          <w:rFonts w:ascii="Arial-BoldItalicMT"/>
          <w:b/>
          <w:i/>
          <w:w w:val="110"/>
        </w:rPr>
        <w:t>e </w:t>
      </w:r>
      <w:r>
        <w:rPr>
          <w:w w:val="110"/>
        </w:rPr>
        <w:t>judgm</w:t>
      </w:r>
      <w:r>
        <w:rPr>
          <w:rFonts w:ascii="Arial-BoldItalicMT"/>
          <w:b/>
          <w:i/>
          <w:w w:val="110"/>
        </w:rPr>
        <w:t>e</w:t>
      </w:r>
      <w:r>
        <w:rPr>
          <w:w w:val="110"/>
        </w:rPr>
        <w:t>nt and </w:t>
      </w:r>
      <w:r>
        <w:rPr>
          <w:spacing w:val="3"/>
          <w:w w:val="110"/>
        </w:rPr>
        <w:t>JU</w:t>
      </w:r>
      <w:r>
        <w:rPr>
          <w:rFonts w:ascii="Arial-BoldItalicMT"/>
          <w:b/>
          <w:i/>
          <w:spacing w:val="3"/>
          <w:w w:val="110"/>
        </w:rPr>
        <w:t>A</w:t>
      </w:r>
      <w:r>
        <w:rPr>
          <w:spacing w:val="3"/>
          <w:w w:val="110"/>
        </w:rPr>
        <w:t>N C</w:t>
      </w:r>
      <w:r>
        <w:rPr>
          <w:rFonts w:ascii="Arial-BoldItalicMT"/>
          <w:b/>
          <w:i/>
          <w:spacing w:val="3"/>
          <w:w w:val="110"/>
        </w:rPr>
        <w:t>A</w:t>
      </w:r>
      <w:r>
        <w:rPr>
          <w:spacing w:val="3"/>
          <w:w w:val="110"/>
        </w:rPr>
        <w:t>RLOS B</w:t>
      </w:r>
      <w:r>
        <w:rPr>
          <w:rFonts w:ascii="Arial-BoldItalicMT"/>
          <w:b/>
          <w:i/>
          <w:spacing w:val="3"/>
          <w:w w:val="110"/>
        </w:rPr>
        <w:t>A</w:t>
      </w:r>
      <w:r>
        <w:rPr>
          <w:spacing w:val="3"/>
          <w:w w:val="110"/>
        </w:rPr>
        <w:t>RRER</w:t>
      </w:r>
      <w:r>
        <w:rPr>
          <w:rFonts w:ascii="Arial-BoldItalicMT"/>
          <w:b/>
          <w:i/>
          <w:spacing w:val="3"/>
          <w:w w:val="110"/>
        </w:rPr>
        <w:t>A</w:t>
      </w:r>
      <w:r>
        <w:rPr>
          <w:spacing w:val="3"/>
          <w:w w:val="110"/>
        </w:rPr>
        <w:t>,   </w:t>
      </w:r>
      <w:r>
        <w:rPr>
          <w:spacing w:val="15"/>
          <w:w w:val="110"/>
        </w:rPr>
        <w:t>1010 </w:t>
      </w:r>
      <w:r>
        <w:rPr>
          <w:spacing w:val="3"/>
          <w:w w:val="110"/>
        </w:rPr>
        <w:t>E</w:t>
      </w:r>
      <w:r>
        <w:rPr>
          <w:rFonts w:ascii="Arial-BoldItalicMT"/>
          <w:b/>
          <w:i/>
          <w:spacing w:val="3"/>
          <w:w w:val="110"/>
        </w:rPr>
        <w:t>W</w:t>
      </w:r>
      <w:r>
        <w:rPr>
          <w:spacing w:val="3"/>
          <w:w w:val="110"/>
        </w:rPr>
        <w:t>ING </w:t>
      </w:r>
      <w:r>
        <w:rPr>
          <w:rFonts w:ascii="Arial-BoldItalicMT"/>
          <w:b/>
          <w:i/>
          <w:spacing w:val="2"/>
          <w:w w:val="110"/>
        </w:rPr>
        <w:t>A</w:t>
      </w:r>
      <w:r>
        <w:rPr>
          <w:spacing w:val="2"/>
          <w:w w:val="110"/>
        </w:rPr>
        <w:t>VENUE, </w:t>
      </w:r>
      <w:r>
        <w:rPr>
          <w:spacing w:val="65"/>
          <w:w w:val="110"/>
        </w:rPr>
        <w:t> </w:t>
      </w:r>
      <w:r>
        <w:rPr>
          <w:spacing w:val="2"/>
          <w:w w:val="110"/>
        </w:rPr>
        <w:t>K</w:t>
      </w:r>
      <w:r>
        <w:rPr>
          <w:rFonts w:ascii="Arial-BoldItalicMT"/>
          <w:b/>
          <w:i/>
          <w:spacing w:val="2"/>
          <w:w w:val="110"/>
        </w:rPr>
        <w:t>A</w:t>
      </w:r>
      <w:r>
        <w:rPr>
          <w:spacing w:val="2"/>
          <w:w w:val="110"/>
        </w:rPr>
        <w:t>NS</w:t>
      </w:r>
      <w:r>
        <w:rPr>
          <w:rFonts w:ascii="Arial-BoldItalicMT"/>
          <w:b/>
          <w:i/>
          <w:spacing w:val="2"/>
          <w:w w:val="110"/>
        </w:rPr>
        <w:t>A</w:t>
      </w:r>
      <w:r>
        <w:rPr>
          <w:spacing w:val="2"/>
          <w:w w:val="110"/>
        </w:rPr>
        <w:t>S </w:t>
      </w:r>
      <w:r>
        <w:rPr>
          <w:w w:val="110"/>
        </w:rPr>
        <w:t>CITY,   </w:t>
      </w:r>
      <w:r>
        <w:rPr>
          <w:spacing w:val="10"/>
          <w:w w:val="110"/>
        </w:rPr>
        <w:t>MO</w:t>
      </w:r>
    </w:p>
    <w:p>
      <w:pPr>
        <w:pStyle w:val="BodyText"/>
        <w:spacing w:line="496" w:lineRule="auto" w:before="8"/>
        <w:ind w:left="115" w:right="122" w:firstLine="6"/>
        <w:jc w:val="both"/>
      </w:pPr>
      <w:r>
        <w:rPr>
          <w:spacing w:val="5"/>
          <w:w w:val="115"/>
        </w:rPr>
        <w:t>641</w:t>
      </w:r>
      <w:r>
        <w:rPr>
          <w:spacing w:val="-50"/>
          <w:w w:val="115"/>
        </w:rPr>
        <w:t> </w:t>
      </w:r>
      <w:r>
        <w:rPr>
          <w:w w:val="115"/>
        </w:rPr>
        <w:t>26,</w:t>
      </w:r>
      <w:r>
        <w:rPr>
          <w:spacing w:val="-3"/>
          <w:w w:val="115"/>
        </w:rPr>
        <w:t> </w:t>
      </w:r>
      <w:r>
        <w:rPr>
          <w:w w:val="115"/>
        </w:rPr>
        <w:t>b</w:t>
      </w:r>
      <w:r>
        <w:rPr>
          <w:rFonts w:ascii="Arial-BoldItalicMT"/>
          <w:b/>
          <w:i/>
          <w:w w:val="115"/>
        </w:rPr>
        <w:t>e</w:t>
      </w:r>
      <w:r>
        <w:rPr>
          <w:w w:val="115"/>
        </w:rPr>
        <w:t>ing th</w:t>
      </w:r>
      <w:r>
        <w:rPr>
          <w:rFonts w:ascii="Arial-BoldItalicMT"/>
          <w:b/>
          <w:i/>
          <w:w w:val="115"/>
        </w:rPr>
        <w:t>e</w:t>
      </w:r>
      <w:r>
        <w:rPr>
          <w:rFonts w:ascii="Arial-BoldItalicMT"/>
          <w:b/>
          <w:i/>
          <w:spacing w:val="-4"/>
          <w:w w:val="115"/>
        </w:rPr>
        <w:t> </w:t>
      </w:r>
      <w:r>
        <w:rPr>
          <w:w w:val="115"/>
        </w:rPr>
        <w:t>high</w:t>
      </w:r>
      <w:r>
        <w:rPr>
          <w:rFonts w:ascii="Arial-BoldItalicMT"/>
          <w:b/>
          <w:i/>
          <w:w w:val="115"/>
        </w:rPr>
        <w:t>es</w:t>
      </w:r>
      <w:r>
        <w:rPr>
          <w:w w:val="115"/>
        </w:rPr>
        <w:t>t</w:t>
      </w:r>
      <w:r>
        <w:rPr>
          <w:spacing w:val="-15"/>
          <w:w w:val="115"/>
        </w:rPr>
        <w:t> </w:t>
      </w:r>
      <w:r>
        <w:rPr>
          <w:spacing w:val="6"/>
          <w:w w:val="115"/>
        </w:rPr>
        <w:t>and</w:t>
      </w:r>
      <w:r>
        <w:rPr>
          <w:spacing w:val="-12"/>
          <w:w w:val="115"/>
        </w:rPr>
        <w:t> </w:t>
      </w:r>
      <w:r>
        <w:rPr>
          <w:w w:val="115"/>
        </w:rPr>
        <w:t>b</w:t>
      </w:r>
      <w:r>
        <w:rPr>
          <w:rFonts w:ascii="Arial-BoldItalicMT"/>
          <w:b/>
          <w:i/>
          <w:w w:val="115"/>
        </w:rPr>
        <w:t>es</w:t>
      </w:r>
      <w:r>
        <w:rPr>
          <w:w w:val="115"/>
        </w:rPr>
        <w:t>t</w:t>
      </w:r>
      <w:r>
        <w:rPr>
          <w:spacing w:val="-2"/>
          <w:w w:val="115"/>
        </w:rPr>
        <w:t> </w:t>
      </w:r>
      <w:r>
        <w:rPr>
          <w:w w:val="115"/>
        </w:rPr>
        <w:t>bidd</w:t>
      </w:r>
      <w:r>
        <w:rPr>
          <w:rFonts w:ascii="Arial-BoldItalicMT"/>
          <w:b/>
          <w:i/>
          <w:w w:val="115"/>
        </w:rPr>
        <w:t>e</w:t>
      </w:r>
      <w:r>
        <w:rPr>
          <w:w w:val="115"/>
        </w:rPr>
        <w:t>r</w:t>
      </w:r>
      <w:r>
        <w:rPr>
          <w:spacing w:val="4"/>
          <w:w w:val="115"/>
        </w:rPr>
        <w:t> </w:t>
      </w:r>
      <w:r>
        <w:rPr>
          <w:w w:val="115"/>
        </w:rPr>
        <w:t>for</w:t>
      </w:r>
      <w:r>
        <w:rPr>
          <w:spacing w:val="-1"/>
          <w:w w:val="115"/>
        </w:rPr>
        <w:t> </w:t>
      </w:r>
      <w:r>
        <w:rPr>
          <w:rFonts w:ascii="Arial-BoldItalicMT"/>
          <w:b/>
          <w:i/>
          <w:w w:val="115"/>
        </w:rPr>
        <w:t>s</w:t>
      </w:r>
      <w:r>
        <w:rPr>
          <w:w w:val="115"/>
        </w:rPr>
        <w:t>aid</w:t>
      </w:r>
      <w:r>
        <w:rPr>
          <w:spacing w:val="8"/>
          <w:w w:val="115"/>
        </w:rPr>
        <w:t> </w:t>
      </w:r>
      <w:r>
        <w:rPr>
          <w:w w:val="115"/>
        </w:rPr>
        <w:t>parc</w:t>
      </w:r>
      <w:r>
        <w:rPr>
          <w:rFonts w:ascii="Arial-BoldItalicMT"/>
          <w:b/>
          <w:i/>
          <w:w w:val="115"/>
        </w:rPr>
        <w:t>e</w:t>
      </w:r>
      <w:r>
        <w:rPr>
          <w:w w:val="115"/>
        </w:rPr>
        <w:t>l</w:t>
      </w:r>
      <w:r>
        <w:rPr>
          <w:spacing w:val="-6"/>
          <w:w w:val="115"/>
        </w:rPr>
        <w:t> </w:t>
      </w:r>
      <w:r>
        <w:rPr>
          <w:spacing w:val="5"/>
          <w:w w:val="115"/>
        </w:rPr>
        <w:t>of</w:t>
      </w:r>
      <w:r>
        <w:rPr>
          <w:spacing w:val="-4"/>
          <w:w w:val="115"/>
        </w:rPr>
        <w:t> </w:t>
      </w:r>
      <w:r>
        <w:rPr>
          <w:spacing w:val="-3"/>
          <w:w w:val="115"/>
        </w:rPr>
        <w:t>r</w:t>
      </w:r>
      <w:r>
        <w:rPr>
          <w:rFonts w:ascii="Arial-BoldItalicMT"/>
          <w:b/>
          <w:i/>
          <w:spacing w:val="-3"/>
          <w:w w:val="115"/>
        </w:rPr>
        <w:t>e</w:t>
      </w:r>
      <w:r>
        <w:rPr>
          <w:spacing w:val="-3"/>
          <w:w w:val="115"/>
        </w:rPr>
        <w:t>al</w:t>
      </w:r>
      <w:r>
        <w:rPr>
          <w:spacing w:val="2"/>
          <w:w w:val="115"/>
        </w:rPr>
        <w:t> </w:t>
      </w:r>
      <w:r>
        <w:rPr>
          <w:rFonts w:ascii="Arial-BoldItalicMT"/>
          <w:b/>
          <w:i/>
          <w:w w:val="115"/>
        </w:rPr>
        <w:t>es</w:t>
      </w:r>
      <w:r>
        <w:rPr>
          <w:w w:val="115"/>
        </w:rPr>
        <w:t>tat</w:t>
      </w:r>
      <w:r>
        <w:rPr>
          <w:rFonts w:ascii="Arial-BoldItalicMT"/>
          <w:b/>
          <w:i/>
          <w:w w:val="115"/>
        </w:rPr>
        <w:t>e</w:t>
      </w:r>
      <w:r>
        <w:rPr>
          <w:w w:val="115"/>
        </w:rPr>
        <w:t>,</w:t>
      </w:r>
      <w:r>
        <w:rPr>
          <w:spacing w:val="-7"/>
          <w:w w:val="115"/>
        </w:rPr>
        <w:t> </w:t>
      </w:r>
      <w:r>
        <w:rPr>
          <w:spacing w:val="5"/>
          <w:w w:val="115"/>
        </w:rPr>
        <w:t>at</w:t>
      </w:r>
      <w:r>
        <w:rPr>
          <w:spacing w:val="-15"/>
          <w:w w:val="115"/>
        </w:rPr>
        <w:t> </w:t>
      </w:r>
      <w:r>
        <w:rPr>
          <w:spacing w:val="6"/>
          <w:w w:val="115"/>
        </w:rPr>
        <w:t>and</w:t>
      </w:r>
      <w:r>
        <w:rPr>
          <w:spacing w:val="-21"/>
          <w:w w:val="115"/>
        </w:rPr>
        <w:t> </w:t>
      </w:r>
      <w:r>
        <w:rPr>
          <w:spacing w:val="6"/>
          <w:w w:val="115"/>
        </w:rPr>
        <w:t>for</w:t>
      </w:r>
      <w:r>
        <w:rPr>
          <w:spacing w:val="-12"/>
          <w:w w:val="115"/>
        </w:rPr>
        <w:t> </w:t>
      </w:r>
      <w:r>
        <w:rPr>
          <w:w w:val="115"/>
        </w:rPr>
        <w:t>th</w:t>
      </w:r>
      <w:r>
        <w:rPr>
          <w:rFonts w:ascii="Arial-BoldItalicMT"/>
          <w:b/>
          <w:i/>
          <w:w w:val="115"/>
        </w:rPr>
        <w:t>e</w:t>
      </w:r>
      <w:r>
        <w:rPr>
          <w:rFonts w:ascii="Arial-BoldItalicMT"/>
          <w:b/>
          <w:i/>
          <w:spacing w:val="3"/>
          <w:w w:val="115"/>
        </w:rPr>
        <w:t> </w:t>
      </w:r>
      <w:r>
        <w:rPr>
          <w:w w:val="115"/>
        </w:rPr>
        <w:t>pric</w:t>
      </w:r>
      <w:r>
        <w:rPr>
          <w:rFonts w:ascii="Arial-BoldItalicMT"/>
          <w:b/>
          <w:i/>
          <w:w w:val="115"/>
        </w:rPr>
        <w:t>e </w:t>
      </w:r>
      <w:r>
        <w:rPr>
          <w:w w:val="115"/>
        </w:rPr>
        <w:t>and </w:t>
      </w:r>
      <w:r>
        <w:rPr>
          <w:spacing w:val="-3"/>
          <w:w w:val="115"/>
        </w:rPr>
        <w:t>th</w:t>
      </w:r>
      <w:r>
        <w:rPr>
          <w:rFonts w:ascii="Arial-BoldItalicMT"/>
          <w:b/>
          <w:i/>
          <w:spacing w:val="-3"/>
          <w:w w:val="115"/>
        </w:rPr>
        <w:t>e </w:t>
      </w:r>
      <w:r>
        <w:rPr>
          <w:rFonts w:ascii="Arial-BoldItalicMT"/>
          <w:b/>
          <w:i/>
          <w:w w:val="115"/>
        </w:rPr>
        <w:t>s</w:t>
      </w:r>
      <w:r>
        <w:rPr>
          <w:w w:val="115"/>
        </w:rPr>
        <w:t>um</w:t>
      </w:r>
      <w:r>
        <w:rPr>
          <w:spacing w:val="4"/>
          <w:w w:val="115"/>
        </w:rPr>
        <w:t> </w:t>
      </w:r>
      <w:r>
        <w:rPr>
          <w:w w:val="115"/>
        </w:rPr>
        <w:t>of</w:t>
      </w:r>
    </w:p>
    <w:p>
      <w:pPr>
        <w:pStyle w:val="BodyText"/>
        <w:spacing w:before="9"/>
        <w:ind w:left="102" w:right="113"/>
        <w:jc w:val="center"/>
      </w:pPr>
      <w:r>
        <w:rPr>
          <w:w w:val="110"/>
        </w:rPr>
        <w:t>ONE THOUS</w:t>
      </w:r>
      <w:r>
        <w:rPr>
          <w:rFonts w:ascii="Arial-BoldItalicMT"/>
          <w:b/>
          <w:i/>
          <w:w w:val="110"/>
        </w:rPr>
        <w:t>A</w:t>
      </w:r>
      <w:r>
        <w:rPr>
          <w:w w:val="110"/>
        </w:rPr>
        <w:t>ND ONE HUNDRED FORTY-SIX </w:t>
      </w:r>
      <w:r>
        <w:rPr>
          <w:rFonts w:ascii="Arial-BoldItalicMT"/>
          <w:b/>
          <w:i/>
          <w:w w:val="110"/>
        </w:rPr>
        <w:t>A</w:t>
      </w:r>
      <w:r>
        <w:rPr>
          <w:w w:val="110"/>
        </w:rPr>
        <w:t>ND 77 / </w:t>
      </w:r>
      <w:r>
        <w:rPr>
          <w:spacing w:val="6"/>
          <w:w w:val="110"/>
        </w:rPr>
        <w:t>100 </w:t>
      </w:r>
      <w:r>
        <w:rPr>
          <w:spacing w:val="10"/>
          <w:w w:val="110"/>
        </w:rPr>
        <w:t>($1,1</w:t>
      </w:r>
      <w:r>
        <w:rPr>
          <w:spacing w:val="-51"/>
          <w:w w:val="110"/>
        </w:rPr>
        <w:t> </w:t>
      </w:r>
      <w:r>
        <w:rPr>
          <w:w w:val="110"/>
        </w:rPr>
        <w:t>46.77)</w:t>
      </w:r>
    </w:p>
    <w:p>
      <w:pPr>
        <w:pStyle w:val="BodyText"/>
        <w:spacing w:before="6"/>
        <w:rPr>
          <w:sz w:val="21"/>
        </w:rPr>
      </w:pPr>
    </w:p>
    <w:p>
      <w:pPr>
        <w:spacing w:line="499" w:lineRule="auto" w:before="0"/>
        <w:ind w:left="110" w:right="117" w:firstLine="5"/>
        <w:jc w:val="both"/>
        <w:rPr>
          <w:sz w:val="20"/>
        </w:rPr>
      </w:pPr>
      <w:r>
        <w:rPr>
          <w:w w:val="115"/>
          <w:sz w:val="20"/>
        </w:rPr>
        <w:t>th</w:t>
      </w:r>
      <w:r>
        <w:rPr>
          <w:rFonts w:ascii="Arial-BoldItalicMT"/>
          <w:b/>
          <w:i/>
          <w:w w:val="115"/>
          <w:sz w:val="20"/>
        </w:rPr>
        <w:t>e</w:t>
      </w:r>
      <w:r>
        <w:rPr>
          <w:rFonts w:ascii="Arial-BoldItalicMT"/>
          <w:b/>
          <w:i/>
          <w:spacing w:val="22"/>
          <w:w w:val="115"/>
          <w:sz w:val="20"/>
        </w:rPr>
        <w:t> </w:t>
      </w:r>
      <w:r>
        <w:rPr>
          <w:rFonts w:ascii="Arial-BoldItalicMT"/>
          <w:b/>
          <w:i/>
          <w:w w:val="115"/>
          <w:sz w:val="20"/>
        </w:rPr>
        <w:t>s</w:t>
      </w:r>
      <w:r>
        <w:rPr>
          <w:w w:val="115"/>
          <w:sz w:val="20"/>
        </w:rPr>
        <w:t>am</w:t>
      </w:r>
      <w:r>
        <w:rPr>
          <w:rFonts w:ascii="Arial-BoldItalicMT"/>
          <w:b/>
          <w:i/>
          <w:w w:val="115"/>
          <w:sz w:val="20"/>
        </w:rPr>
        <w:t>e</w:t>
      </w:r>
      <w:r>
        <w:rPr>
          <w:rFonts w:ascii="Arial-BoldItalicMT"/>
          <w:b/>
          <w:i/>
          <w:spacing w:val="-20"/>
          <w:w w:val="115"/>
          <w:sz w:val="20"/>
        </w:rPr>
        <w:t> </w:t>
      </w:r>
      <w:r>
        <w:rPr>
          <w:w w:val="115"/>
          <w:sz w:val="20"/>
        </w:rPr>
        <w:t>wa</w:t>
      </w:r>
      <w:r>
        <w:rPr>
          <w:rFonts w:ascii="Arial-BoldItalicMT"/>
          <w:b/>
          <w:i/>
          <w:w w:val="115"/>
          <w:sz w:val="20"/>
        </w:rPr>
        <w:t>s</w:t>
      </w:r>
      <w:r>
        <w:rPr>
          <w:rFonts w:ascii="Arial-BoldItalicMT"/>
          <w:b/>
          <w:i/>
          <w:spacing w:val="-21"/>
          <w:w w:val="115"/>
          <w:sz w:val="20"/>
        </w:rPr>
        <w:t> </w:t>
      </w:r>
      <w:r>
        <w:rPr>
          <w:rFonts w:ascii="Arial-BoldItalicMT"/>
          <w:b/>
          <w:i/>
          <w:w w:val="115"/>
          <w:sz w:val="20"/>
        </w:rPr>
        <w:t>s</w:t>
      </w:r>
      <w:r>
        <w:rPr>
          <w:w w:val="115"/>
          <w:sz w:val="20"/>
        </w:rPr>
        <w:t>trick</w:t>
      </w:r>
      <w:r>
        <w:rPr>
          <w:rFonts w:ascii="Arial-BoldItalicMT"/>
          <w:b/>
          <w:i/>
          <w:w w:val="115"/>
          <w:sz w:val="20"/>
        </w:rPr>
        <w:t>e</w:t>
      </w:r>
      <w:r>
        <w:rPr>
          <w:w w:val="115"/>
          <w:sz w:val="20"/>
        </w:rPr>
        <w:t>n</w:t>
      </w:r>
      <w:r>
        <w:rPr>
          <w:spacing w:val="-23"/>
          <w:w w:val="115"/>
          <w:sz w:val="20"/>
        </w:rPr>
        <w:t> </w:t>
      </w:r>
      <w:r>
        <w:rPr>
          <w:w w:val="115"/>
          <w:sz w:val="20"/>
        </w:rPr>
        <w:t>off</w:t>
      </w:r>
      <w:r>
        <w:rPr>
          <w:spacing w:val="-22"/>
          <w:w w:val="115"/>
          <w:sz w:val="20"/>
        </w:rPr>
        <w:t> </w:t>
      </w:r>
      <w:r>
        <w:rPr>
          <w:w w:val="115"/>
          <w:sz w:val="20"/>
        </w:rPr>
        <w:t>and</w:t>
      </w:r>
      <w:r>
        <w:rPr>
          <w:spacing w:val="-26"/>
          <w:w w:val="115"/>
          <w:sz w:val="20"/>
        </w:rPr>
        <w:t> </w:t>
      </w:r>
      <w:r>
        <w:rPr>
          <w:rFonts w:ascii="Arial-BoldItalicMT"/>
          <w:b/>
          <w:i/>
          <w:spacing w:val="2"/>
          <w:w w:val="115"/>
          <w:sz w:val="20"/>
        </w:rPr>
        <w:t>s</w:t>
      </w:r>
      <w:r>
        <w:rPr>
          <w:spacing w:val="2"/>
          <w:w w:val="115"/>
          <w:sz w:val="20"/>
        </w:rPr>
        <w:t>old</w:t>
      </w:r>
      <w:r>
        <w:rPr>
          <w:spacing w:val="-25"/>
          <w:w w:val="115"/>
          <w:sz w:val="20"/>
        </w:rPr>
        <w:t> </w:t>
      </w:r>
      <w:r>
        <w:rPr>
          <w:w w:val="115"/>
          <w:sz w:val="20"/>
        </w:rPr>
        <w:t>to</w:t>
      </w:r>
      <w:r>
        <w:rPr>
          <w:spacing w:val="-19"/>
          <w:w w:val="115"/>
          <w:sz w:val="20"/>
        </w:rPr>
        <w:t> </w:t>
      </w:r>
      <w:r>
        <w:rPr>
          <w:spacing w:val="-3"/>
          <w:w w:val="115"/>
          <w:sz w:val="20"/>
        </w:rPr>
        <w:t>th</w:t>
      </w:r>
      <w:r>
        <w:rPr>
          <w:rFonts w:ascii="Arial-BoldItalicMT"/>
          <w:b/>
          <w:i/>
          <w:spacing w:val="-3"/>
          <w:w w:val="115"/>
          <w:sz w:val="20"/>
        </w:rPr>
        <w:t>e</w:t>
      </w:r>
      <w:r>
        <w:rPr>
          <w:rFonts w:ascii="Arial-BoldItalicMT"/>
          <w:b/>
          <w:i/>
          <w:spacing w:val="-20"/>
          <w:w w:val="115"/>
          <w:sz w:val="20"/>
        </w:rPr>
        <w:t> </w:t>
      </w:r>
      <w:r>
        <w:rPr>
          <w:rFonts w:ascii="Arial-BoldItalicMT"/>
          <w:b/>
          <w:i/>
          <w:w w:val="115"/>
          <w:sz w:val="20"/>
        </w:rPr>
        <w:t>s</w:t>
      </w:r>
      <w:r>
        <w:rPr>
          <w:w w:val="115"/>
          <w:sz w:val="20"/>
        </w:rPr>
        <w:t>aid</w:t>
      </w:r>
      <w:r>
        <w:rPr>
          <w:spacing w:val="-23"/>
          <w:w w:val="115"/>
          <w:sz w:val="20"/>
        </w:rPr>
        <w:t> </w:t>
      </w:r>
      <w:r>
        <w:rPr>
          <w:w w:val="115"/>
          <w:sz w:val="20"/>
        </w:rPr>
        <w:t>JU</w:t>
      </w:r>
      <w:r>
        <w:rPr>
          <w:rFonts w:ascii="Arial-BoldItalicMT"/>
          <w:b/>
          <w:i/>
          <w:w w:val="115"/>
          <w:sz w:val="20"/>
        </w:rPr>
        <w:t>A</w:t>
      </w:r>
      <w:r>
        <w:rPr>
          <w:w w:val="115"/>
          <w:sz w:val="20"/>
        </w:rPr>
        <w:t>N</w:t>
      </w:r>
      <w:r>
        <w:rPr>
          <w:spacing w:val="-22"/>
          <w:w w:val="115"/>
          <w:sz w:val="20"/>
        </w:rPr>
        <w:t> </w:t>
      </w:r>
      <w:r>
        <w:rPr>
          <w:w w:val="115"/>
          <w:sz w:val="20"/>
        </w:rPr>
        <w:t>C</w:t>
      </w:r>
      <w:r>
        <w:rPr>
          <w:rFonts w:ascii="Arial-BoldItalicMT"/>
          <w:b/>
          <w:i/>
          <w:w w:val="115"/>
          <w:sz w:val="20"/>
        </w:rPr>
        <w:t>A</w:t>
      </w:r>
      <w:r>
        <w:rPr>
          <w:w w:val="115"/>
          <w:sz w:val="20"/>
        </w:rPr>
        <w:t>RLOS</w:t>
      </w:r>
      <w:r>
        <w:rPr>
          <w:spacing w:val="-23"/>
          <w:w w:val="115"/>
          <w:sz w:val="20"/>
        </w:rPr>
        <w:t> </w:t>
      </w:r>
      <w:r>
        <w:rPr>
          <w:w w:val="115"/>
          <w:sz w:val="20"/>
        </w:rPr>
        <w:t>B</w:t>
      </w:r>
      <w:r>
        <w:rPr>
          <w:rFonts w:ascii="Arial-BoldItalicMT"/>
          <w:b/>
          <w:i/>
          <w:w w:val="115"/>
          <w:sz w:val="20"/>
        </w:rPr>
        <w:t>A</w:t>
      </w:r>
      <w:r>
        <w:rPr>
          <w:w w:val="115"/>
          <w:sz w:val="20"/>
        </w:rPr>
        <w:t>RRER</w:t>
      </w:r>
      <w:r>
        <w:rPr>
          <w:rFonts w:ascii="Arial-BoldItalicMT"/>
          <w:b/>
          <w:i/>
          <w:w w:val="115"/>
          <w:sz w:val="20"/>
        </w:rPr>
        <w:t>A</w:t>
      </w:r>
      <w:r>
        <w:rPr>
          <w:w w:val="115"/>
          <w:sz w:val="20"/>
        </w:rPr>
        <w:t>,</w:t>
      </w:r>
      <w:r>
        <w:rPr>
          <w:spacing w:val="22"/>
          <w:w w:val="115"/>
          <w:sz w:val="20"/>
        </w:rPr>
        <w:t> </w:t>
      </w:r>
      <w:r>
        <w:rPr>
          <w:w w:val="115"/>
          <w:sz w:val="20"/>
        </w:rPr>
        <w:t>at</w:t>
      </w:r>
      <w:r>
        <w:rPr>
          <w:spacing w:val="-19"/>
          <w:w w:val="115"/>
          <w:sz w:val="20"/>
        </w:rPr>
        <w:t> </w:t>
      </w:r>
      <w:r>
        <w:rPr>
          <w:rFonts w:ascii="Arial-BoldItalicMT"/>
          <w:b/>
          <w:i/>
          <w:w w:val="115"/>
          <w:sz w:val="20"/>
        </w:rPr>
        <w:t>s</w:t>
      </w:r>
      <w:r>
        <w:rPr>
          <w:w w:val="115"/>
          <w:sz w:val="20"/>
        </w:rPr>
        <w:t>aid</w:t>
      </w:r>
      <w:r>
        <w:rPr>
          <w:spacing w:val="-14"/>
          <w:w w:val="115"/>
          <w:sz w:val="20"/>
        </w:rPr>
        <w:t> </w:t>
      </w:r>
      <w:r>
        <w:rPr>
          <w:w w:val="115"/>
          <w:sz w:val="20"/>
        </w:rPr>
        <w:t>pric</w:t>
      </w:r>
      <w:r>
        <w:rPr>
          <w:rFonts w:ascii="Arial-BoldItalicMT"/>
          <w:b/>
          <w:i/>
          <w:w w:val="115"/>
          <w:sz w:val="20"/>
        </w:rPr>
        <w:t>e</w:t>
      </w:r>
      <w:r>
        <w:rPr>
          <w:rFonts w:ascii="Arial-BoldItalicMT"/>
          <w:b/>
          <w:i/>
          <w:spacing w:val="-20"/>
          <w:w w:val="115"/>
          <w:sz w:val="20"/>
        </w:rPr>
        <w:t> </w:t>
      </w:r>
      <w:r>
        <w:rPr>
          <w:w w:val="115"/>
          <w:sz w:val="20"/>
        </w:rPr>
        <w:t>and for </w:t>
      </w:r>
      <w:r>
        <w:rPr>
          <w:rFonts w:ascii="Arial-BoldItalicMT"/>
          <w:b/>
          <w:i/>
          <w:w w:val="115"/>
          <w:sz w:val="20"/>
        </w:rPr>
        <w:t>s</w:t>
      </w:r>
      <w:r>
        <w:rPr>
          <w:w w:val="115"/>
          <w:sz w:val="20"/>
        </w:rPr>
        <w:t>aid </w:t>
      </w:r>
      <w:r>
        <w:rPr>
          <w:rFonts w:ascii="Arial-BoldItalicMT"/>
          <w:b/>
          <w:i/>
          <w:spacing w:val="3"/>
          <w:w w:val="115"/>
          <w:sz w:val="20"/>
        </w:rPr>
        <w:t>s</w:t>
      </w:r>
      <w:r>
        <w:rPr>
          <w:spacing w:val="3"/>
          <w:w w:val="115"/>
          <w:sz w:val="20"/>
        </w:rPr>
        <w:t>um, </w:t>
      </w:r>
      <w:r>
        <w:rPr>
          <w:w w:val="115"/>
          <w:sz w:val="20"/>
        </w:rPr>
        <w:t>which </w:t>
      </w:r>
      <w:r>
        <w:rPr>
          <w:spacing w:val="2"/>
          <w:w w:val="115"/>
          <w:sz w:val="20"/>
        </w:rPr>
        <w:t>i</w:t>
      </w:r>
      <w:r>
        <w:rPr>
          <w:rFonts w:ascii="Arial-BoldItalicMT"/>
          <w:b/>
          <w:i/>
          <w:spacing w:val="2"/>
          <w:w w:val="115"/>
          <w:sz w:val="20"/>
        </w:rPr>
        <w:t>s </w:t>
      </w:r>
      <w:r>
        <w:rPr>
          <w:rFonts w:ascii="Arial-BoldItalicMT"/>
          <w:b/>
          <w:i/>
          <w:w w:val="115"/>
          <w:sz w:val="20"/>
        </w:rPr>
        <w:t>s</w:t>
      </w:r>
      <w:r>
        <w:rPr>
          <w:w w:val="115"/>
          <w:sz w:val="20"/>
        </w:rPr>
        <w:t>uffici</w:t>
      </w:r>
      <w:r>
        <w:rPr>
          <w:rFonts w:ascii="Arial-BoldItalicMT"/>
          <w:b/>
          <w:i/>
          <w:w w:val="115"/>
          <w:sz w:val="20"/>
        </w:rPr>
        <w:t>e</w:t>
      </w:r>
      <w:r>
        <w:rPr>
          <w:w w:val="115"/>
          <w:sz w:val="20"/>
        </w:rPr>
        <w:t>nt to </w:t>
      </w:r>
      <w:r>
        <w:rPr>
          <w:rFonts w:ascii="Arial-BoldItalicMT"/>
          <w:b/>
          <w:i/>
          <w:w w:val="115"/>
          <w:sz w:val="20"/>
        </w:rPr>
        <w:t>s</w:t>
      </w:r>
      <w:r>
        <w:rPr>
          <w:w w:val="115"/>
          <w:sz w:val="20"/>
        </w:rPr>
        <w:t>ati</w:t>
      </w:r>
      <w:r>
        <w:rPr>
          <w:rFonts w:ascii="Arial-BoldItalicMT"/>
          <w:b/>
          <w:i/>
          <w:w w:val="115"/>
          <w:sz w:val="20"/>
        </w:rPr>
        <w:t>s</w:t>
      </w:r>
      <w:r>
        <w:rPr>
          <w:w w:val="115"/>
          <w:sz w:val="20"/>
        </w:rPr>
        <w:t>fy th</w:t>
      </w:r>
      <w:r>
        <w:rPr>
          <w:rFonts w:ascii="Arial-BoldItalicMT"/>
          <w:b/>
          <w:i/>
          <w:w w:val="115"/>
          <w:sz w:val="20"/>
        </w:rPr>
        <w:t>e </w:t>
      </w:r>
      <w:r>
        <w:rPr>
          <w:w w:val="115"/>
          <w:sz w:val="20"/>
        </w:rPr>
        <w:t>full amount of th</w:t>
      </w:r>
      <w:r>
        <w:rPr>
          <w:rFonts w:ascii="Arial-BoldItalicMT"/>
          <w:b/>
          <w:i/>
          <w:w w:val="115"/>
          <w:sz w:val="20"/>
        </w:rPr>
        <w:t>e </w:t>
      </w:r>
      <w:r>
        <w:rPr>
          <w:w w:val="115"/>
          <w:sz w:val="20"/>
        </w:rPr>
        <w:t>g</w:t>
      </w:r>
      <w:r>
        <w:rPr>
          <w:rFonts w:ascii="Arial-BoldItalicMT"/>
          <w:b/>
          <w:i/>
          <w:w w:val="115"/>
          <w:sz w:val="20"/>
        </w:rPr>
        <w:t>e</w:t>
      </w:r>
      <w:r>
        <w:rPr>
          <w:w w:val="115"/>
          <w:sz w:val="20"/>
        </w:rPr>
        <w:t>n</w:t>
      </w:r>
      <w:r>
        <w:rPr>
          <w:rFonts w:ascii="Arial-BoldItalicMT"/>
          <w:b/>
          <w:i/>
          <w:w w:val="115"/>
          <w:sz w:val="20"/>
        </w:rPr>
        <w:t>e</w:t>
      </w:r>
      <w:r>
        <w:rPr>
          <w:w w:val="115"/>
          <w:sz w:val="20"/>
        </w:rPr>
        <w:t>ral tax</w:t>
      </w:r>
      <w:r>
        <w:rPr>
          <w:rFonts w:ascii="Arial-BoldItalicMT"/>
          <w:b/>
          <w:i/>
          <w:w w:val="115"/>
          <w:sz w:val="20"/>
        </w:rPr>
        <w:t>es</w:t>
      </w:r>
      <w:r>
        <w:rPr>
          <w:w w:val="115"/>
          <w:sz w:val="20"/>
        </w:rPr>
        <w:t>, </w:t>
      </w:r>
      <w:r>
        <w:rPr>
          <w:spacing w:val="2"/>
          <w:w w:val="115"/>
          <w:sz w:val="20"/>
        </w:rPr>
        <w:t>int</w:t>
      </w:r>
      <w:r>
        <w:rPr>
          <w:rFonts w:ascii="Arial-BoldItalicMT"/>
          <w:b/>
          <w:i/>
          <w:spacing w:val="2"/>
          <w:w w:val="115"/>
          <w:sz w:val="20"/>
        </w:rPr>
        <w:t>e</w:t>
      </w:r>
      <w:r>
        <w:rPr>
          <w:spacing w:val="2"/>
          <w:w w:val="115"/>
          <w:sz w:val="20"/>
        </w:rPr>
        <w:t>r</w:t>
      </w:r>
      <w:r>
        <w:rPr>
          <w:rFonts w:ascii="Arial-BoldItalicMT"/>
          <w:b/>
          <w:i/>
          <w:spacing w:val="2"/>
          <w:w w:val="115"/>
          <w:sz w:val="20"/>
        </w:rPr>
        <w:t>es</w:t>
      </w:r>
      <w:r>
        <w:rPr>
          <w:spacing w:val="2"/>
          <w:w w:val="115"/>
          <w:sz w:val="20"/>
        </w:rPr>
        <w:t>t, </w:t>
      </w:r>
      <w:r>
        <w:rPr>
          <w:w w:val="115"/>
          <w:sz w:val="20"/>
        </w:rPr>
        <w:t>p</w:t>
      </w:r>
      <w:r>
        <w:rPr>
          <w:rFonts w:ascii="Arial-BoldItalicMT"/>
          <w:b/>
          <w:i/>
          <w:w w:val="115"/>
          <w:sz w:val="20"/>
        </w:rPr>
        <w:t>e</w:t>
      </w:r>
      <w:r>
        <w:rPr>
          <w:w w:val="115"/>
          <w:sz w:val="20"/>
        </w:rPr>
        <w:t>nalti</w:t>
      </w:r>
      <w:r>
        <w:rPr>
          <w:rFonts w:ascii="Arial-BoldItalicMT"/>
          <w:b/>
          <w:i/>
          <w:w w:val="115"/>
          <w:sz w:val="20"/>
        </w:rPr>
        <w:t>es</w:t>
      </w:r>
      <w:r>
        <w:rPr>
          <w:w w:val="115"/>
          <w:sz w:val="20"/>
        </w:rPr>
        <w:t>,</w:t>
      </w:r>
      <w:r>
        <w:rPr>
          <w:spacing w:val="-10"/>
          <w:w w:val="115"/>
          <w:sz w:val="20"/>
        </w:rPr>
        <w:t> </w:t>
      </w:r>
      <w:r>
        <w:rPr>
          <w:w w:val="115"/>
          <w:sz w:val="20"/>
        </w:rPr>
        <w:t>attorn</w:t>
      </w:r>
      <w:r>
        <w:rPr>
          <w:rFonts w:ascii="Arial-BoldItalicMT"/>
          <w:b/>
          <w:i/>
          <w:w w:val="115"/>
          <w:sz w:val="20"/>
        </w:rPr>
        <w:t>e</w:t>
      </w:r>
      <w:r>
        <w:rPr>
          <w:w w:val="115"/>
          <w:sz w:val="20"/>
        </w:rPr>
        <w:t>y'</w:t>
      </w:r>
      <w:r>
        <w:rPr>
          <w:rFonts w:ascii="Arial-BoldItalicMT"/>
          <w:b/>
          <w:i/>
          <w:w w:val="115"/>
          <w:sz w:val="20"/>
        </w:rPr>
        <w:t>s</w:t>
      </w:r>
      <w:r>
        <w:rPr>
          <w:rFonts w:ascii="Arial-BoldItalicMT"/>
          <w:b/>
          <w:i/>
          <w:spacing w:val="-14"/>
          <w:w w:val="115"/>
          <w:sz w:val="20"/>
        </w:rPr>
        <w:t> </w:t>
      </w:r>
      <w:r>
        <w:rPr>
          <w:w w:val="115"/>
          <w:sz w:val="20"/>
        </w:rPr>
        <w:t>f</w:t>
      </w:r>
      <w:r>
        <w:rPr>
          <w:rFonts w:ascii="Arial-BoldItalicMT"/>
          <w:b/>
          <w:i/>
          <w:w w:val="115"/>
          <w:sz w:val="20"/>
        </w:rPr>
        <w:t>ees</w:t>
      </w:r>
      <w:r>
        <w:rPr>
          <w:rFonts w:ascii="Arial-BoldItalicMT"/>
          <w:b/>
          <w:i/>
          <w:spacing w:val="-12"/>
          <w:w w:val="115"/>
          <w:sz w:val="20"/>
        </w:rPr>
        <w:t> </w:t>
      </w:r>
      <w:r>
        <w:rPr>
          <w:w w:val="115"/>
          <w:sz w:val="20"/>
        </w:rPr>
        <w:t>and</w:t>
      </w:r>
      <w:r>
        <w:rPr>
          <w:spacing w:val="-8"/>
          <w:w w:val="115"/>
          <w:sz w:val="20"/>
        </w:rPr>
        <w:t> </w:t>
      </w:r>
      <w:r>
        <w:rPr>
          <w:w w:val="115"/>
          <w:sz w:val="20"/>
        </w:rPr>
        <w:t>co</w:t>
      </w:r>
      <w:r>
        <w:rPr>
          <w:rFonts w:ascii="Arial-BoldItalicMT"/>
          <w:b/>
          <w:i/>
          <w:w w:val="115"/>
          <w:sz w:val="20"/>
        </w:rPr>
        <w:t>s</w:t>
      </w:r>
      <w:r>
        <w:rPr>
          <w:w w:val="115"/>
          <w:sz w:val="20"/>
        </w:rPr>
        <w:t>t</w:t>
      </w:r>
      <w:r>
        <w:rPr>
          <w:rFonts w:ascii="Arial-BoldItalicMT"/>
          <w:b/>
          <w:i/>
          <w:w w:val="115"/>
          <w:sz w:val="20"/>
        </w:rPr>
        <w:t>s</w:t>
      </w:r>
      <w:r>
        <w:rPr>
          <w:rFonts w:ascii="Arial-BoldItalicMT"/>
          <w:b/>
          <w:i/>
          <w:spacing w:val="-9"/>
          <w:w w:val="115"/>
          <w:sz w:val="20"/>
        </w:rPr>
        <w:t> </w:t>
      </w:r>
      <w:r>
        <w:rPr>
          <w:w w:val="115"/>
          <w:sz w:val="20"/>
        </w:rPr>
        <w:t>th</w:t>
      </w:r>
      <w:r>
        <w:rPr>
          <w:rFonts w:ascii="Arial-BoldItalicMT"/>
          <w:b/>
          <w:i/>
          <w:w w:val="115"/>
          <w:sz w:val="20"/>
        </w:rPr>
        <w:t>e</w:t>
      </w:r>
      <w:r>
        <w:rPr>
          <w:w w:val="115"/>
          <w:sz w:val="20"/>
        </w:rPr>
        <w:t>n</w:t>
      </w:r>
      <w:r>
        <w:rPr>
          <w:spacing w:val="-12"/>
          <w:w w:val="115"/>
          <w:sz w:val="20"/>
        </w:rPr>
        <w:t> </w:t>
      </w:r>
      <w:r>
        <w:rPr>
          <w:w w:val="115"/>
          <w:sz w:val="20"/>
        </w:rPr>
        <w:t>du</w:t>
      </w:r>
      <w:r>
        <w:rPr>
          <w:rFonts w:ascii="Arial-BoldItalicMT"/>
          <w:b/>
          <w:i/>
          <w:w w:val="115"/>
          <w:sz w:val="20"/>
        </w:rPr>
        <w:t>e</w:t>
      </w:r>
      <w:r>
        <w:rPr>
          <w:rFonts w:ascii="Arial-BoldItalicMT"/>
          <w:b/>
          <w:i/>
          <w:spacing w:val="-13"/>
          <w:w w:val="115"/>
          <w:sz w:val="20"/>
        </w:rPr>
        <w:t> </w:t>
      </w:r>
      <w:r>
        <w:rPr>
          <w:w w:val="115"/>
          <w:sz w:val="20"/>
        </w:rPr>
        <w:t>amounting</w:t>
      </w:r>
      <w:r>
        <w:rPr>
          <w:spacing w:val="-8"/>
          <w:w w:val="115"/>
          <w:sz w:val="20"/>
        </w:rPr>
        <w:t> </w:t>
      </w:r>
      <w:r>
        <w:rPr>
          <w:w w:val="115"/>
          <w:sz w:val="20"/>
        </w:rPr>
        <w:t>to</w:t>
      </w:r>
    </w:p>
    <w:p>
      <w:pPr>
        <w:pStyle w:val="BodyText"/>
        <w:spacing w:before="5"/>
        <w:ind w:left="470"/>
      </w:pPr>
      <w:r>
        <w:rPr>
          <w:w w:val="110"/>
        </w:rPr>
        <w:t>ONE THOUS</w:t>
      </w:r>
      <w:r>
        <w:rPr>
          <w:rFonts w:ascii="Arial-BoldItalicMT"/>
          <w:b/>
          <w:i/>
          <w:w w:val="110"/>
        </w:rPr>
        <w:t>A</w:t>
      </w:r>
      <w:r>
        <w:rPr>
          <w:w w:val="110"/>
        </w:rPr>
        <w:t>ND ONE HUNDRED FORTY-SIX </w:t>
      </w:r>
      <w:r>
        <w:rPr>
          <w:rFonts w:ascii="Arial-BoldItalicMT"/>
          <w:b/>
          <w:i/>
          <w:w w:val="110"/>
        </w:rPr>
        <w:t>A</w:t>
      </w:r>
      <w:r>
        <w:rPr>
          <w:w w:val="110"/>
        </w:rPr>
        <w:t>ND 77 / 100 </w:t>
      </w:r>
      <w:r>
        <w:rPr>
          <w:spacing w:val="9"/>
          <w:w w:val="110"/>
        </w:rPr>
        <w:t>{$1,1</w:t>
      </w:r>
      <w:r>
        <w:rPr>
          <w:spacing w:val="-51"/>
          <w:w w:val="110"/>
        </w:rPr>
        <w:t> </w:t>
      </w:r>
      <w:r>
        <w:rPr>
          <w:w w:val="110"/>
        </w:rPr>
        <w:t>46.77)</w:t>
      </w:r>
    </w:p>
    <w:p>
      <w:pPr>
        <w:pStyle w:val="BodyText"/>
        <w:spacing w:before="8"/>
        <w:rPr>
          <w:sz w:val="21"/>
        </w:rPr>
      </w:pPr>
    </w:p>
    <w:p>
      <w:pPr>
        <w:pStyle w:val="BodyText"/>
        <w:spacing w:line="501" w:lineRule="auto"/>
        <w:ind w:left="537" w:right="3179" w:hanging="426"/>
      </w:pPr>
      <w:r>
        <w:rPr>
          <w:w w:val="115"/>
        </w:rPr>
        <w:t>l</w:t>
      </w:r>
      <w:r>
        <w:rPr>
          <w:rFonts w:ascii="Arial-BoldItalicMT"/>
          <w:b/>
          <w:i/>
          <w:w w:val="115"/>
        </w:rPr>
        <w:t>e</w:t>
      </w:r>
      <w:r>
        <w:rPr>
          <w:w w:val="115"/>
        </w:rPr>
        <w:t>aving in th</w:t>
      </w:r>
      <w:r>
        <w:rPr>
          <w:rFonts w:ascii="Arial-BoldItalicMT"/>
          <w:b/>
          <w:i/>
          <w:w w:val="115"/>
        </w:rPr>
        <w:t>e </w:t>
      </w:r>
      <w:r>
        <w:rPr>
          <w:w w:val="115"/>
        </w:rPr>
        <w:t>hand</w:t>
      </w:r>
      <w:r>
        <w:rPr>
          <w:rFonts w:ascii="Arial-BoldItalicMT"/>
          <w:b/>
          <w:i/>
          <w:w w:val="115"/>
        </w:rPr>
        <w:t>s </w:t>
      </w:r>
      <w:r>
        <w:rPr>
          <w:w w:val="115"/>
        </w:rPr>
        <w:t>of th</w:t>
      </w:r>
      <w:r>
        <w:rPr>
          <w:rFonts w:ascii="Arial-BoldItalicMT"/>
          <w:b/>
          <w:i/>
          <w:w w:val="115"/>
        </w:rPr>
        <w:t>e </w:t>
      </w:r>
      <w:r>
        <w:rPr>
          <w:w w:val="115"/>
        </w:rPr>
        <w:t>Court </w:t>
      </w:r>
      <w:r>
        <w:rPr>
          <w:rFonts w:ascii="Arial-BoldItalicMT"/>
          <w:b/>
          <w:i/>
          <w:w w:val="115"/>
        </w:rPr>
        <w:t>A</w:t>
      </w:r>
      <w:r>
        <w:rPr>
          <w:w w:val="115"/>
        </w:rPr>
        <w:t>dmini</w:t>
      </w:r>
      <w:r>
        <w:rPr>
          <w:rFonts w:ascii="Arial-BoldItalicMT"/>
          <w:b/>
          <w:i/>
          <w:w w:val="115"/>
        </w:rPr>
        <w:t>s</w:t>
      </w:r>
      <w:r>
        <w:rPr>
          <w:w w:val="115"/>
        </w:rPr>
        <w:t>trator an </w:t>
      </w:r>
      <w:r>
        <w:rPr>
          <w:rFonts w:ascii="Arial-BoldItalicMT"/>
          <w:b/>
          <w:i/>
          <w:w w:val="115"/>
        </w:rPr>
        <w:t>e</w:t>
      </w:r>
      <w:r>
        <w:rPr>
          <w:w w:val="115"/>
        </w:rPr>
        <w:t>xc</w:t>
      </w:r>
      <w:r>
        <w:rPr>
          <w:rFonts w:ascii="Arial-BoldItalicMT"/>
          <w:b/>
          <w:i/>
          <w:w w:val="115"/>
        </w:rPr>
        <w:t>ess </w:t>
      </w:r>
      <w:r>
        <w:rPr>
          <w:w w:val="115"/>
        </w:rPr>
        <w:t>of </w:t>
      </w:r>
      <w:r>
        <w:rPr>
          <w:w w:val="99"/>
        </w:rPr>
        <w:t>ZERO</w:t>
      </w:r>
      <w:r>
        <w:rPr/>
        <w:t> </w:t>
      </w:r>
      <w:r>
        <w:rPr>
          <w:rFonts w:ascii="Arial-BoldItalicMT"/>
          <w:b/>
          <w:i/>
          <w:w w:val="94"/>
        </w:rPr>
        <w:t>A</w:t>
      </w:r>
      <w:r>
        <w:rPr>
          <w:w w:val="105"/>
        </w:rPr>
        <w:t>ND</w:t>
      </w:r>
      <w:r>
        <w:rPr/>
        <w:t> </w:t>
      </w:r>
      <w:r>
        <w:rPr>
          <w:w w:val="102"/>
        </w:rPr>
        <w:t>XX</w:t>
      </w:r>
      <w:r>
        <w:rPr>
          <w:w w:val="241"/>
        </w:rPr>
        <w:t>/</w:t>
      </w:r>
      <w:r>
        <w:rPr/>
        <w:t>  </w:t>
      </w:r>
      <w:r>
        <w:rPr>
          <w:w w:val="84"/>
        </w:rPr>
        <w:t>1</w:t>
      </w:r>
      <w:r>
        <w:rPr/>
        <w:t> </w:t>
      </w:r>
      <w:r>
        <w:rPr>
          <w:w w:val="114"/>
        </w:rPr>
        <w:t>00</w:t>
      </w:r>
      <w:r>
        <w:rPr/>
        <w:t> </w:t>
      </w:r>
      <w:r>
        <w:rPr>
          <w:w w:val="121"/>
        </w:rPr>
        <w:t>($0.00).</w:t>
      </w:r>
    </w:p>
    <w:p>
      <w:pPr>
        <w:spacing w:after="0" w:line="501" w:lineRule="auto"/>
        <w:sectPr>
          <w:headerReference w:type="default" r:id="rId68"/>
          <w:footerReference w:type="default" r:id="rId69"/>
          <w:pgSz w:w="12240" w:h="15840"/>
          <w:pgMar w:header="1371" w:footer="1466" w:top="2100" w:bottom="1660" w:left="1320" w:right="1460"/>
          <w:pgNumType w:start="34"/>
        </w:sectPr>
      </w:pPr>
    </w:p>
    <w:p>
      <w:pPr>
        <w:pStyle w:val="BodyText"/>
      </w:pPr>
    </w:p>
    <w:p>
      <w:pPr>
        <w:pStyle w:val="BodyText"/>
        <w:spacing w:before="9"/>
      </w:pPr>
    </w:p>
    <w:p>
      <w:pPr>
        <w:pStyle w:val="BodyText"/>
        <w:ind w:left="3368" w:right="3157"/>
        <w:jc w:val="center"/>
      </w:pPr>
      <w:r>
        <w:rPr/>
        <w:t>LEGAL</w:t>
      </w:r>
      <w:r>
        <w:rPr>
          <w:spacing w:val="53"/>
        </w:rPr>
        <w:t> </w:t>
      </w:r>
      <w:r>
        <w:rPr/>
        <w:t>DESCRIPTION:</w:t>
      </w:r>
    </w:p>
    <w:p>
      <w:pPr>
        <w:pStyle w:val="BodyText"/>
        <w:spacing w:before="130"/>
        <w:ind w:left="161"/>
        <w:jc w:val="center"/>
      </w:pPr>
      <w:r>
        <w:rPr>
          <w:w w:val="110"/>
        </w:rPr>
        <w:t>RIDGEWAY RES OF LOTS 7 TO 17 &amp; 18 TO 28 &amp; 41 TO 51 S </w:t>
      </w:r>
      <w:r>
        <w:rPr>
          <w:w w:val="115"/>
        </w:rPr>
        <w:t>1/2 </w:t>
      </w:r>
      <w:r>
        <w:rPr>
          <w:w w:val="110"/>
        </w:rPr>
        <w:t>OF LOT 36 &amp; N 5' OF</w:t>
      </w:r>
    </w:p>
    <w:p>
      <w:pPr>
        <w:pStyle w:val="BodyText"/>
        <w:spacing w:before="7"/>
        <w:ind w:left="3368" w:right="3134"/>
        <w:jc w:val="center"/>
      </w:pPr>
      <w:r>
        <w:rPr>
          <w:w w:val="105"/>
        </w:rPr>
        <w:t>LOT 35</w:t>
      </w:r>
    </w:p>
    <w:p>
      <w:pPr>
        <w:pStyle w:val="BodyText"/>
        <w:spacing w:before="1"/>
        <w:rPr>
          <w:sz w:val="27"/>
        </w:rPr>
      </w:pPr>
    </w:p>
    <w:p>
      <w:pPr>
        <w:pStyle w:val="BodyText"/>
        <w:ind w:left="3368" w:right="3178"/>
        <w:jc w:val="center"/>
      </w:pPr>
      <w:r>
        <w:rPr>
          <w:w w:val="120"/>
        </w:rPr>
        <w:t>28-110-14-08-00-0-00-000</w:t>
      </w:r>
    </w:p>
    <w:p>
      <w:pPr>
        <w:pStyle w:val="BodyText"/>
        <w:spacing w:before="2"/>
        <w:rPr>
          <w:sz w:val="32"/>
        </w:rPr>
      </w:pPr>
    </w:p>
    <w:p>
      <w:pPr>
        <w:pStyle w:val="BodyText"/>
        <w:tabs>
          <w:tab w:pos="4144" w:val="left" w:leader="none"/>
          <w:tab w:pos="6506" w:val="left" w:leader="none"/>
        </w:tabs>
        <w:spacing w:line="496" w:lineRule="auto" w:before="1"/>
        <w:ind w:left="115" w:right="101" w:firstLine="5"/>
        <w:jc w:val="center"/>
      </w:pPr>
      <w:r>
        <w:rPr>
          <w:w w:val="110"/>
        </w:rPr>
        <w:t>was offered for sale in </w:t>
      </w:r>
      <w:r>
        <w:rPr>
          <w:spacing w:val="2"/>
          <w:w w:val="110"/>
        </w:rPr>
        <w:t>accordance with </w:t>
      </w:r>
      <w:r>
        <w:rPr>
          <w:w w:val="110"/>
        </w:rPr>
        <w:t>and subject </w:t>
      </w:r>
      <w:r>
        <w:rPr>
          <w:spacing w:val="3"/>
          <w:w w:val="110"/>
        </w:rPr>
        <w:t>to </w:t>
      </w:r>
      <w:r>
        <w:rPr>
          <w:w w:val="110"/>
        </w:rPr>
        <w:t>the terms and </w:t>
      </w:r>
      <w:r>
        <w:rPr>
          <w:spacing w:val="2"/>
          <w:w w:val="110"/>
        </w:rPr>
        <w:t>conditions </w:t>
      </w:r>
      <w:r>
        <w:rPr>
          <w:spacing w:val="3"/>
          <w:w w:val="110"/>
        </w:rPr>
        <w:t>of </w:t>
      </w:r>
      <w:r>
        <w:rPr>
          <w:w w:val="110"/>
        </w:rPr>
        <w:t>the </w:t>
      </w:r>
      <w:r>
        <w:rPr>
          <w:spacing w:val="4"/>
          <w:w w:val="110"/>
        </w:rPr>
        <w:t>judgment </w:t>
      </w:r>
      <w:r>
        <w:rPr>
          <w:w w:val="110"/>
        </w:rPr>
        <w:t>and JOSE </w:t>
      </w:r>
      <w:r>
        <w:rPr>
          <w:spacing w:val="1"/>
          <w:w w:val="110"/>
        </w:rPr>
        <w:t> </w:t>
      </w:r>
      <w:r>
        <w:rPr>
          <w:w w:val="110"/>
        </w:rPr>
        <w:t>J.</w:t>
      </w:r>
      <w:r>
        <w:rPr>
          <w:spacing w:val="36"/>
          <w:w w:val="110"/>
        </w:rPr>
        <w:t> </w:t>
      </w:r>
      <w:r>
        <w:rPr>
          <w:w w:val="110"/>
        </w:rPr>
        <w:t>VILLALOBOS,</w:t>
        <w:tab/>
        <w:t>306</w:t>
      </w:r>
      <w:r>
        <w:rPr>
          <w:spacing w:val="-1"/>
          <w:w w:val="110"/>
        </w:rPr>
        <w:t> </w:t>
      </w:r>
      <w:r>
        <w:rPr>
          <w:w w:val="110"/>
        </w:rPr>
        <w:t>BARAT</w:t>
      </w:r>
      <w:r>
        <w:rPr>
          <w:spacing w:val="-3"/>
          <w:w w:val="110"/>
        </w:rPr>
        <w:t> </w:t>
      </w:r>
      <w:r>
        <w:rPr>
          <w:w w:val="110"/>
        </w:rPr>
        <w:t>AVENUE,</w:t>
        <w:tab/>
        <w:t>KANSAS CITY,   MO</w:t>
      </w:r>
      <w:r>
        <w:rPr>
          <w:spacing w:val="9"/>
          <w:w w:val="110"/>
        </w:rPr>
        <w:t> </w:t>
      </w:r>
      <w:r>
        <w:rPr>
          <w:spacing w:val="4"/>
          <w:w w:val="110"/>
        </w:rPr>
        <w:t>64123,</w:t>
      </w:r>
    </w:p>
    <w:p>
      <w:pPr>
        <w:pStyle w:val="BodyText"/>
        <w:spacing w:line="501" w:lineRule="auto" w:before="9"/>
        <w:ind w:left="115" w:firstLine="2"/>
      </w:pPr>
      <w:r>
        <w:rPr>
          <w:w w:val="115"/>
        </w:rPr>
        <w:t>being the highest and best bidder for said parcel of real estate, at and for the price and the sum of</w:t>
      </w:r>
    </w:p>
    <w:p>
      <w:pPr>
        <w:pStyle w:val="BodyText"/>
        <w:spacing w:before="1"/>
        <w:ind w:left="1721"/>
      </w:pPr>
      <w:r>
        <w:rPr>
          <w:w w:val="115"/>
        </w:rPr>
        <w:t>TWO THOUSAND SIX HUNDRED AND XX</w:t>
      </w:r>
      <w:r>
        <w:rPr>
          <w:spacing w:val="-57"/>
          <w:w w:val="115"/>
        </w:rPr>
        <w:t> </w:t>
      </w:r>
      <w:r>
        <w:rPr>
          <w:w w:val="205"/>
        </w:rPr>
        <w:t>/</w:t>
      </w:r>
      <w:r>
        <w:rPr>
          <w:spacing w:val="-92"/>
          <w:w w:val="205"/>
        </w:rPr>
        <w:t> </w:t>
      </w:r>
      <w:r>
        <w:rPr>
          <w:w w:val="115"/>
        </w:rPr>
        <w:t>100 ($2,600.00)</w:t>
      </w:r>
    </w:p>
    <w:p>
      <w:pPr>
        <w:pStyle w:val="BodyText"/>
        <w:spacing w:before="9"/>
        <w:rPr>
          <w:sz w:val="21"/>
        </w:rPr>
      </w:pPr>
    </w:p>
    <w:p>
      <w:pPr>
        <w:pStyle w:val="BodyText"/>
        <w:spacing w:line="499" w:lineRule="auto"/>
        <w:ind w:left="109" w:right="107" w:firstLine="1"/>
        <w:jc w:val="both"/>
      </w:pPr>
      <w:r>
        <w:rPr>
          <w:w w:val="115"/>
        </w:rPr>
        <w:t>the same was stricken off and sold to the said JOSE J. VILLALOBOS, at said price and for said sum, which is sufficient to satisfy the full amount of the general taxes, interest, penalties, attorney's fees and costs then due amounting to</w:t>
      </w:r>
    </w:p>
    <w:p>
      <w:pPr>
        <w:pStyle w:val="BodyText"/>
        <w:spacing w:before="2"/>
        <w:ind w:left="470"/>
      </w:pPr>
      <w:r>
        <w:rPr>
          <w:w w:val="110"/>
        </w:rPr>
        <w:t>ONE THOUSAND EIGHT HUNDRED TWENTY-SEVEN AND 16 </w:t>
      </w:r>
      <w:r>
        <w:rPr>
          <w:w w:val="210"/>
        </w:rPr>
        <w:t>/</w:t>
      </w:r>
      <w:r>
        <w:rPr>
          <w:spacing w:val="-76"/>
          <w:w w:val="210"/>
        </w:rPr>
        <w:t> </w:t>
      </w:r>
      <w:r>
        <w:rPr>
          <w:w w:val="110"/>
        </w:rPr>
        <w:t>100 ($1,827.16)</w:t>
      </w:r>
    </w:p>
    <w:p>
      <w:pPr>
        <w:pStyle w:val="BodyText"/>
        <w:rPr>
          <w:sz w:val="22"/>
        </w:rPr>
      </w:pPr>
    </w:p>
    <w:p>
      <w:pPr>
        <w:pStyle w:val="BodyText"/>
        <w:spacing w:line="501" w:lineRule="auto"/>
        <w:ind w:left="532" w:right="2860" w:hanging="426"/>
      </w:pPr>
      <w:r>
        <w:rPr>
          <w:w w:val="115"/>
        </w:rPr>
        <w:t>leaving in the hands of the Court Administrator an excess of </w:t>
      </w:r>
      <w:r>
        <w:rPr>
          <w:w w:val="110"/>
        </w:rPr>
        <w:t>SEVEN HUNDRED SEVENTY-TWO AND 84 / 100 ($772.84).</w:t>
      </w:r>
    </w:p>
    <w:p>
      <w:pPr>
        <w:spacing w:after="0" w:line="501" w:lineRule="auto"/>
        <w:sectPr>
          <w:headerReference w:type="default" r:id="rId70"/>
          <w:pgSz w:w="12240" w:h="15840"/>
          <w:pgMar w:header="1402" w:footer="1466" w:top="2140" w:bottom="1660" w:left="1320" w:right="1480"/>
        </w:sectPr>
      </w:pPr>
    </w:p>
    <w:p>
      <w:pPr>
        <w:pStyle w:val="BodyText"/>
      </w:pPr>
    </w:p>
    <w:p>
      <w:pPr>
        <w:pStyle w:val="BodyText"/>
        <w:spacing w:line="350" w:lineRule="atLeast" w:before="122"/>
        <w:ind w:left="3674" w:right="3482"/>
        <w:jc w:val="center"/>
      </w:pPr>
      <w:r>
        <w:rPr/>
        <w:t>LEGAL DESCRIPTION: CENTROPOLIS</w:t>
      </w:r>
    </w:p>
    <w:p>
      <w:pPr>
        <w:pStyle w:val="BodyText"/>
        <w:spacing w:before="8"/>
        <w:ind w:left="294" w:right="79"/>
        <w:jc w:val="center"/>
      </w:pPr>
      <w:r>
        <w:rPr>
          <w:w w:val="110"/>
        </w:rPr>
        <w:t>LOTS 21 &amp; 22 BLK 14</w:t>
      </w:r>
    </w:p>
    <w:p>
      <w:pPr>
        <w:pStyle w:val="BodyText"/>
        <w:spacing w:before="3"/>
        <w:rPr>
          <w:sz w:val="27"/>
        </w:rPr>
      </w:pPr>
    </w:p>
    <w:p>
      <w:pPr>
        <w:pStyle w:val="BodyText"/>
        <w:spacing w:before="1"/>
        <w:ind w:left="294" w:right="111"/>
        <w:jc w:val="center"/>
      </w:pPr>
      <w:r>
        <w:rPr>
          <w:w w:val="120"/>
        </w:rPr>
        <w:t>28-110-20-09-02-0-00-000</w:t>
      </w:r>
    </w:p>
    <w:p>
      <w:pPr>
        <w:pStyle w:val="BodyText"/>
        <w:spacing w:before="2"/>
        <w:rPr>
          <w:sz w:val="32"/>
        </w:rPr>
      </w:pPr>
    </w:p>
    <w:p>
      <w:pPr>
        <w:pStyle w:val="BodyText"/>
        <w:spacing w:line="496" w:lineRule="auto"/>
        <w:ind w:left="109" w:right="109" w:firstLine="13"/>
        <w:jc w:val="center"/>
      </w:pPr>
      <w:r>
        <w:rPr>
          <w:w w:val="110"/>
        </w:rPr>
        <w:t>was offered for sale in accordance with and subject to the terms and conditions of the  judgment </w:t>
      </w:r>
      <w:r>
        <w:rPr>
          <w:spacing w:val="4"/>
          <w:w w:val="110"/>
        </w:rPr>
        <w:t>and </w:t>
      </w:r>
      <w:r>
        <w:rPr>
          <w:w w:val="110"/>
        </w:rPr>
        <w:t>JUAN CARLOS OROZCO,  1013 NEWTON,  KANSAS CITY,  </w:t>
      </w:r>
      <w:r>
        <w:rPr>
          <w:spacing w:val="2"/>
          <w:w w:val="110"/>
        </w:rPr>
        <w:t>MO </w:t>
      </w:r>
      <w:r>
        <w:rPr>
          <w:w w:val="110"/>
        </w:rPr>
        <w:t>64126,</w:t>
      </w:r>
      <w:r>
        <w:rPr>
          <w:spacing w:val="-10"/>
          <w:w w:val="110"/>
        </w:rPr>
        <w:t> </w:t>
      </w:r>
      <w:r>
        <w:rPr>
          <w:w w:val="110"/>
        </w:rPr>
        <w:t>being</w:t>
      </w:r>
    </w:p>
    <w:p>
      <w:pPr>
        <w:pStyle w:val="BodyText"/>
        <w:spacing w:line="501" w:lineRule="auto" w:before="11"/>
        <w:ind w:left="115" w:right="221" w:firstLine="4"/>
      </w:pPr>
      <w:r>
        <w:rPr>
          <w:spacing w:val="-3"/>
          <w:w w:val="115"/>
        </w:rPr>
        <w:t>the </w:t>
      </w:r>
      <w:r>
        <w:rPr>
          <w:w w:val="115"/>
        </w:rPr>
        <w:t>highest and best bidder for said parcel of real estate, at and for the price and </w:t>
      </w:r>
      <w:r>
        <w:rPr>
          <w:spacing w:val="-3"/>
          <w:w w:val="115"/>
        </w:rPr>
        <w:t>the </w:t>
      </w:r>
      <w:r>
        <w:rPr>
          <w:w w:val="115"/>
        </w:rPr>
        <w:t>sum of</w:t>
      </w:r>
    </w:p>
    <w:p>
      <w:pPr>
        <w:pStyle w:val="BodyText"/>
        <w:spacing w:before="6"/>
        <w:ind w:left="2455"/>
      </w:pPr>
      <w:r>
        <w:rPr>
          <w:spacing w:val="4"/>
          <w:w w:val="99"/>
        </w:rPr>
        <w:t>TE</w:t>
      </w:r>
      <w:r>
        <w:rPr>
          <w:w w:val="99"/>
        </w:rPr>
        <w:t>N</w:t>
      </w:r>
      <w:r>
        <w:rPr>
          <w:spacing w:val="13"/>
        </w:rPr>
        <w:t> </w:t>
      </w:r>
      <w:r>
        <w:rPr>
          <w:spacing w:val="-1"/>
          <w:w w:val="103"/>
        </w:rPr>
        <w:t>THOUSAN</w:t>
      </w:r>
      <w:r>
        <w:rPr>
          <w:w w:val="103"/>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1"/>
          <w:w w:val="120"/>
        </w:rPr>
        <w:t>($10,000.00)</w:t>
      </w:r>
    </w:p>
    <w:p>
      <w:pPr>
        <w:pStyle w:val="BodyText"/>
        <w:spacing w:before="8"/>
        <w:rPr>
          <w:sz w:val="21"/>
        </w:rPr>
      </w:pPr>
    </w:p>
    <w:p>
      <w:pPr>
        <w:pStyle w:val="BodyText"/>
        <w:spacing w:line="496" w:lineRule="auto"/>
        <w:ind w:left="113" w:right="118" w:firstLine="1"/>
        <w:jc w:val="both"/>
      </w:pPr>
      <w:r>
        <w:rPr>
          <w:w w:val="115"/>
        </w:rPr>
        <w:t>the same was stricken off and sold to the said JUAN CARLOS OROZCO, at said price and for said sum, which is sufficient to satisfy the full amount of the general taxes, interest, penalties, attorney's fees and costs then due amounting to</w:t>
      </w:r>
    </w:p>
    <w:p>
      <w:pPr>
        <w:pStyle w:val="BodyText"/>
        <w:spacing w:before="9"/>
        <w:ind w:left="469"/>
      </w:pPr>
      <w:r>
        <w:rPr>
          <w:w w:val="110"/>
        </w:rPr>
        <w:t>ONE THOUSAND FIVE HUNDRED SEVENTY-FOUR AND 58 </w:t>
      </w:r>
      <w:r>
        <w:rPr>
          <w:w w:val="210"/>
        </w:rPr>
        <w:t>/</w:t>
      </w:r>
      <w:r>
        <w:rPr>
          <w:spacing w:val="-79"/>
          <w:w w:val="210"/>
        </w:rPr>
        <w:t> </w:t>
      </w:r>
      <w:r>
        <w:rPr>
          <w:w w:val="110"/>
        </w:rPr>
        <w:t>100 ($1,574. 58)</w:t>
      </w:r>
    </w:p>
    <w:p>
      <w:pPr>
        <w:pStyle w:val="BodyText"/>
        <w:spacing w:before="7"/>
        <w:rPr>
          <w:sz w:val="21"/>
        </w:rPr>
      </w:pPr>
    </w:p>
    <w:p>
      <w:pPr>
        <w:pStyle w:val="BodyText"/>
        <w:ind w:left="101"/>
        <w:jc w:val="both"/>
      </w:pPr>
      <w:r>
        <w:rPr>
          <w:w w:val="115"/>
        </w:rPr>
        <w:t>leaving in the hands of the Court Administrator an excess of</w:t>
      </w:r>
    </w:p>
    <w:p>
      <w:pPr>
        <w:pStyle w:val="BodyText"/>
        <w:spacing w:before="9"/>
        <w:rPr>
          <w:sz w:val="21"/>
        </w:rPr>
      </w:pPr>
    </w:p>
    <w:p>
      <w:pPr>
        <w:pStyle w:val="BodyText"/>
        <w:ind w:left="536"/>
      </w:pPr>
      <w:r>
        <w:rPr>
          <w:w w:val="110"/>
        </w:rPr>
        <w:t>EIGHT THOUSAND FOUR HUNDRED TWENTY-FIVE AND 42 / 100 ($8,425.42).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7"/>
        </w:rPr>
      </w:pPr>
    </w:p>
    <w:p>
      <w:pPr>
        <w:pStyle w:val="Heading1"/>
        <w:ind w:right="508"/>
      </w:pPr>
      <w:r>
        <w:rPr>
          <w:w w:val="85"/>
        </w:rPr>
        <w:t>36</w:t>
      </w:r>
    </w:p>
    <w:p>
      <w:pPr>
        <w:spacing w:after="0"/>
        <w:sectPr>
          <w:headerReference w:type="default" r:id="rId71"/>
          <w:footerReference w:type="default" r:id="rId72"/>
          <w:pgSz w:w="12240" w:h="15840"/>
          <w:pgMar w:header="1351" w:footer="0" w:top="2100" w:bottom="280" w:left="1340" w:right="1440"/>
        </w:sectPr>
      </w:pPr>
    </w:p>
    <w:p>
      <w:pPr>
        <w:pStyle w:val="BodyText"/>
        <w:spacing w:before="11"/>
        <w:rPr>
          <w:sz w:val="29"/>
        </w:rPr>
      </w:pPr>
    </w:p>
    <w:p>
      <w:pPr>
        <w:pStyle w:val="BodyText"/>
        <w:spacing w:before="122"/>
        <w:ind w:left="3732"/>
      </w:pPr>
      <w:r>
        <w:rPr/>
        <w:t>LEGAL</w:t>
      </w:r>
      <w:r>
        <w:rPr>
          <w:spacing w:val="50"/>
        </w:rPr>
        <w:t> </w:t>
      </w:r>
      <w:r>
        <w:rPr/>
        <w:t>DESCRIPTION:</w:t>
      </w:r>
    </w:p>
    <w:p>
      <w:pPr>
        <w:pStyle w:val="BodyText"/>
        <w:spacing w:line="247" w:lineRule="auto" w:before="128"/>
        <w:ind w:left="3945" w:right="3732"/>
        <w:jc w:val="center"/>
      </w:pPr>
      <w:r>
        <w:rPr/>
        <w:t>CENTROPOLIS LOT 2 BLK  17 </w:t>
      </w:r>
    </w:p>
    <w:p>
      <w:pPr>
        <w:pStyle w:val="BodyText"/>
        <w:spacing w:before="7"/>
        <w:rPr>
          <w:sz w:val="26"/>
        </w:rPr>
      </w:pPr>
    </w:p>
    <w:p>
      <w:pPr>
        <w:pStyle w:val="BodyText"/>
        <w:ind w:left="289" w:right="113"/>
        <w:jc w:val="center"/>
      </w:pPr>
      <w:r>
        <w:rPr>
          <w:w w:val="110"/>
        </w:rPr>
        <w:t>28-11 0-23-1 7-01 -0-00-000</w:t>
      </w:r>
    </w:p>
    <w:p>
      <w:pPr>
        <w:pStyle w:val="BodyText"/>
        <w:spacing w:before="2"/>
        <w:rPr>
          <w:sz w:val="32"/>
        </w:rPr>
      </w:pPr>
    </w:p>
    <w:p>
      <w:pPr>
        <w:pStyle w:val="BodyText"/>
        <w:tabs>
          <w:tab w:pos="3418" w:val="left" w:leader="none"/>
          <w:tab w:pos="6280" w:val="left" w:leader="none"/>
          <w:tab w:pos="8176" w:val="left" w:leader="none"/>
        </w:tabs>
        <w:spacing w:line="496" w:lineRule="auto"/>
        <w:ind w:left="115" w:right="119" w:firstLine="8"/>
      </w:pPr>
      <w:r>
        <w:rPr>
          <w:w w:val="110"/>
        </w:rPr>
        <w:t>was offered for sale in accordance with and subject to the terms and </w:t>
      </w:r>
      <w:r>
        <w:rPr>
          <w:spacing w:val="2"/>
          <w:w w:val="110"/>
        </w:rPr>
        <w:t>conditions </w:t>
      </w:r>
      <w:r>
        <w:rPr>
          <w:spacing w:val="3"/>
          <w:w w:val="110"/>
        </w:rPr>
        <w:t>of </w:t>
      </w:r>
      <w:r>
        <w:rPr>
          <w:w w:val="110"/>
        </w:rPr>
        <w:t>the </w:t>
      </w:r>
      <w:r>
        <w:rPr>
          <w:spacing w:val="3"/>
          <w:w w:val="110"/>
        </w:rPr>
        <w:t>judgment  </w:t>
      </w:r>
      <w:r>
        <w:rPr>
          <w:w w:val="110"/>
        </w:rPr>
        <w:t>and</w:t>
      </w:r>
      <w:r>
        <w:rPr>
          <w:spacing w:val="22"/>
          <w:w w:val="110"/>
        </w:rPr>
        <w:t> </w:t>
      </w:r>
      <w:r>
        <w:rPr>
          <w:spacing w:val="2"/>
          <w:w w:val="110"/>
        </w:rPr>
        <w:t>LOUIS</w:t>
      </w:r>
      <w:r>
        <w:rPr>
          <w:spacing w:val="48"/>
          <w:w w:val="110"/>
        </w:rPr>
        <w:t> </w:t>
      </w:r>
      <w:r>
        <w:rPr>
          <w:w w:val="110"/>
        </w:rPr>
        <w:t>KELSO,</w:t>
        <w:tab/>
        <w:t>637 EAST</w:t>
      </w:r>
      <w:r>
        <w:rPr>
          <w:spacing w:val="35"/>
          <w:w w:val="110"/>
        </w:rPr>
        <w:t> </w:t>
      </w:r>
      <w:r>
        <w:rPr>
          <w:spacing w:val="2"/>
          <w:w w:val="110"/>
        </w:rPr>
        <w:t>LESLIE</w:t>
      </w:r>
      <w:r>
        <w:rPr>
          <w:spacing w:val="13"/>
          <w:w w:val="110"/>
        </w:rPr>
        <w:t> </w:t>
      </w:r>
      <w:r>
        <w:rPr>
          <w:w w:val="110"/>
        </w:rPr>
        <w:t>DRIVE,</w:t>
        <w:tab/>
      </w:r>
      <w:r>
        <w:rPr>
          <w:w w:val="105"/>
        </w:rPr>
        <w:t>INDEPENDENCE,</w:t>
        <w:tab/>
      </w:r>
      <w:r>
        <w:rPr>
          <w:w w:val="110"/>
        </w:rPr>
        <w:t>MO</w:t>
      </w:r>
      <w:r>
        <w:rPr>
          <w:spacing w:val="59"/>
          <w:w w:val="110"/>
        </w:rPr>
        <w:t> </w:t>
      </w:r>
      <w:r>
        <w:rPr>
          <w:w w:val="110"/>
        </w:rPr>
        <w:t>64055,</w:t>
      </w:r>
    </w:p>
    <w:p>
      <w:pPr>
        <w:pStyle w:val="BodyText"/>
        <w:spacing w:line="499" w:lineRule="auto" w:before="12"/>
        <w:ind w:left="120" w:right="221" w:firstLine="2"/>
      </w:pPr>
      <w:r>
        <w:rPr>
          <w:w w:val="115"/>
        </w:rPr>
        <w:t>being the highest and best bidder for said parcel of real estate, at and for the price and  the sum</w:t>
      </w:r>
      <w:r>
        <w:rPr>
          <w:spacing w:val="2"/>
          <w:w w:val="115"/>
        </w:rPr>
        <w:t> </w:t>
      </w:r>
      <w:r>
        <w:rPr>
          <w:w w:val="115"/>
        </w:rPr>
        <w:t>of</w:t>
      </w:r>
    </w:p>
    <w:p>
      <w:pPr>
        <w:pStyle w:val="BodyText"/>
        <w:spacing w:before="8"/>
        <w:ind w:left="1349"/>
      </w:pPr>
      <w:r>
        <w:rPr>
          <w:spacing w:val="3"/>
          <w:w w:val="99"/>
        </w:rPr>
        <w:t>ON</w:t>
      </w:r>
      <w:r>
        <w:rPr>
          <w:w w:val="99"/>
        </w:rPr>
        <w:t>E</w:t>
      </w:r>
      <w:r>
        <w:rPr>
          <w:spacing w:val="8"/>
        </w:rPr>
        <w:t> </w:t>
      </w:r>
      <w:r>
        <w:rPr>
          <w:spacing w:val="1"/>
          <w:w w:val="103"/>
        </w:rPr>
        <w:t>THOUSAN</w:t>
      </w:r>
      <w:r>
        <w:rPr>
          <w:w w:val="103"/>
        </w:rPr>
        <w:t>D</w:t>
      </w:r>
      <w:r>
        <w:rPr>
          <w:spacing w:val="8"/>
        </w:rPr>
        <w:t> </w:t>
      </w:r>
      <w:r>
        <w:rPr>
          <w:spacing w:val="1"/>
          <w:w w:val="99"/>
        </w:rPr>
        <w:t>ON</w:t>
      </w:r>
      <w:r>
        <w:rPr>
          <w:w w:val="99"/>
        </w:rPr>
        <w:t>E</w:t>
      </w:r>
      <w:r>
        <w:rPr>
          <w:spacing w:val="5"/>
        </w:rPr>
        <w:t> </w:t>
      </w:r>
      <w:r>
        <w:rPr>
          <w:spacing w:val="1"/>
          <w:w w:val="102"/>
        </w:rPr>
        <w:t>HUNDRE</w:t>
      </w:r>
      <w:r>
        <w:rPr>
          <w:w w:val="102"/>
        </w:rPr>
        <w:t>D</w:t>
      </w:r>
      <w:r>
        <w:rPr>
          <w:spacing w:val="6"/>
        </w:rPr>
        <w:t> </w:t>
      </w:r>
      <w:r>
        <w:rPr>
          <w:spacing w:val="-1"/>
          <w:w w:val="98"/>
        </w:rPr>
        <w:t>THRE</w:t>
      </w:r>
      <w:r>
        <w:rPr>
          <w:w w:val="98"/>
        </w:rPr>
        <w:t>E</w:t>
      </w:r>
      <w:r>
        <w:rPr>
          <w:spacing w:val="12"/>
        </w:rPr>
        <w:t> </w:t>
      </w:r>
      <w:r>
        <w:rPr>
          <w:spacing w:val="3"/>
          <w:w w:val="104"/>
        </w:rPr>
        <w:t>AN</w:t>
      </w:r>
      <w:r>
        <w:rPr>
          <w:w w:val="104"/>
        </w:rPr>
        <w:t>D</w:t>
      </w:r>
      <w:r>
        <w:rPr>
          <w:spacing w:val="12"/>
        </w:rPr>
        <w:t> </w:t>
      </w:r>
      <w:r>
        <w:rPr>
          <w:spacing w:val="5"/>
          <w:w w:val="114"/>
        </w:rPr>
        <w:t>4</w:t>
      </w:r>
      <w:r>
        <w:rPr>
          <w:w w:val="114"/>
        </w:rPr>
        <w:t>7</w:t>
      </w:r>
      <w:r>
        <w:rPr>
          <w:spacing w:val="-27"/>
        </w:rPr>
        <w:t> </w:t>
      </w:r>
      <w:r>
        <w:rPr>
          <w:w w:val="241"/>
        </w:rPr>
        <w:t>/</w:t>
      </w:r>
      <w:r>
        <w:rPr/>
        <w:t> </w:t>
      </w:r>
      <w:r>
        <w:rPr>
          <w:spacing w:val="-20"/>
        </w:rPr>
        <w:t> </w:t>
      </w:r>
      <w:r>
        <w:rPr>
          <w:spacing w:val="1"/>
          <w:w w:val="104"/>
        </w:rPr>
        <w:t>10</w:t>
      </w:r>
      <w:r>
        <w:rPr>
          <w:w w:val="104"/>
        </w:rPr>
        <w:t>0</w:t>
      </w:r>
      <w:r>
        <w:rPr/>
        <w:t> </w:t>
      </w:r>
      <w:r>
        <w:rPr>
          <w:spacing w:val="-22"/>
        </w:rPr>
        <w:t> </w:t>
      </w:r>
      <w:r>
        <w:rPr>
          <w:spacing w:val="8"/>
          <w:w w:val="108"/>
        </w:rPr>
        <w:t>($1</w:t>
      </w:r>
      <w:r>
        <w:rPr>
          <w:spacing w:val="-28"/>
          <w:w w:val="51"/>
        </w:rPr>
        <w:t>.</w:t>
      </w:r>
      <w:r>
        <w:rPr>
          <w:spacing w:val="14"/>
          <w:w w:val="105"/>
        </w:rPr>
        <w:t>,10</w:t>
      </w:r>
      <w:r>
        <w:rPr>
          <w:w w:val="105"/>
        </w:rPr>
        <w:t>3</w:t>
      </w:r>
      <w:r>
        <w:rPr>
          <w:spacing w:val="-37"/>
        </w:rPr>
        <w:t> </w:t>
      </w:r>
      <w:r>
        <w:rPr>
          <w:spacing w:val="6"/>
          <w:w w:val="115"/>
        </w:rPr>
        <w:t>.47)</w:t>
      </w:r>
    </w:p>
    <w:p>
      <w:pPr>
        <w:pStyle w:val="BodyText"/>
        <w:spacing w:before="8"/>
        <w:rPr>
          <w:sz w:val="21"/>
        </w:rPr>
      </w:pPr>
    </w:p>
    <w:p>
      <w:pPr>
        <w:pStyle w:val="BodyText"/>
        <w:spacing w:line="499" w:lineRule="auto"/>
        <w:ind w:left="106" w:right="114" w:firstLine="9"/>
        <w:jc w:val="both"/>
      </w:pPr>
      <w:r>
        <w:rPr>
          <w:w w:val="115"/>
        </w:rPr>
        <w:t>the same was stricken off and sold to the said LOUIS KELSO, at said price and for said sum, which is sufficient to satisfy the full amount of the general taxes, interest, penalties, attorney's fees and costs then due amounting to</w:t>
      </w:r>
    </w:p>
    <w:p>
      <w:pPr>
        <w:pStyle w:val="BodyText"/>
        <w:spacing w:before="5"/>
        <w:ind w:left="475"/>
      </w:pPr>
      <w:r>
        <w:rPr>
          <w:w w:val="110"/>
        </w:rPr>
        <w:t>ONE THOUSAND ONE HUNDRED THREE AND 47 </w:t>
      </w:r>
      <w:r>
        <w:rPr>
          <w:w w:val="210"/>
        </w:rPr>
        <w:t>/</w:t>
      </w:r>
      <w:r>
        <w:rPr>
          <w:spacing w:val="-70"/>
          <w:w w:val="210"/>
        </w:rPr>
        <w:t> </w:t>
      </w:r>
      <w:r>
        <w:rPr>
          <w:w w:val="110"/>
        </w:rPr>
        <w:t>100 </w:t>
      </w:r>
      <w:r>
        <w:rPr>
          <w:spacing w:val="7"/>
          <w:w w:val="110"/>
        </w:rPr>
        <w:t>($1,103.47)</w:t>
      </w:r>
    </w:p>
    <w:p>
      <w:pPr>
        <w:pStyle w:val="BodyText"/>
        <w:spacing w:before="6"/>
        <w:rPr>
          <w:sz w:val="21"/>
        </w:rPr>
      </w:pPr>
    </w:p>
    <w:p>
      <w:pPr>
        <w:pStyle w:val="BodyText"/>
        <w:spacing w:line="501" w:lineRule="auto" w:before="1"/>
        <w:ind w:left="542" w:right="2814" w:hanging="442"/>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84"/>
        </w:rPr>
        <w:t>1</w:t>
      </w:r>
      <w:r>
        <w:rPr/>
        <w:t> </w:t>
      </w:r>
      <w:r>
        <w:rPr>
          <w:w w:val="114"/>
        </w:rPr>
        <w:t>00</w:t>
      </w:r>
      <w:r>
        <w:rPr/>
        <w:t> </w:t>
      </w:r>
      <w:r>
        <w:rPr>
          <w:w w:val="122"/>
        </w:rPr>
        <w:t>($0.00).</w:t>
      </w:r>
    </w:p>
    <w:p>
      <w:pPr>
        <w:pStyle w:val="BodyText"/>
      </w:pPr>
    </w:p>
    <w:p>
      <w:pPr>
        <w:pStyle w:val="BodyText"/>
      </w:pPr>
    </w:p>
    <w:p>
      <w:pPr>
        <w:pStyle w:val="BodyText"/>
      </w:pPr>
    </w:p>
    <w:p>
      <w:pPr>
        <w:pStyle w:val="BodyText"/>
        <w:spacing w:before="1"/>
        <w:rPr>
          <w:sz w:val="27"/>
        </w:rPr>
      </w:pPr>
      <w:r>
        <w:rPr/>
        <w:drawing>
          <wp:anchor distT="0" distB="0" distL="0" distR="0" allowOverlap="1" layoutInCell="1" locked="0" behindDoc="0" simplePos="0" relativeHeight="1144">
            <wp:simplePos x="0" y="0"/>
            <wp:positionH relativeFrom="page">
              <wp:posOffset>3304159</wp:posOffset>
            </wp:positionH>
            <wp:positionV relativeFrom="paragraph">
              <wp:posOffset>223088</wp:posOffset>
            </wp:positionV>
            <wp:extent cx="21336" cy="12191"/>
            <wp:effectExtent l="0" t="0" r="0" b="0"/>
            <wp:wrapTopAndBottom/>
            <wp:docPr id="19" name="image9.png" descr=""/>
            <wp:cNvGraphicFramePr>
              <a:graphicFrameLocks noChangeAspect="1"/>
            </wp:cNvGraphicFramePr>
            <a:graphic>
              <a:graphicData uri="http://schemas.openxmlformats.org/drawingml/2006/picture">
                <pic:pic>
                  <pic:nvPicPr>
                    <pic:cNvPr id="20" name="image9.png"/>
                    <pic:cNvPicPr/>
                  </pic:nvPicPr>
                  <pic:blipFill>
                    <a:blip r:embed="rId75" cstate="print"/>
                    <a:stretch>
                      <a:fillRect/>
                    </a:stretch>
                  </pic:blipFill>
                  <pic:spPr>
                    <a:xfrm>
                      <a:off x="0" y="0"/>
                      <a:ext cx="21336" cy="12191"/>
                    </a:xfrm>
                    <a:prstGeom prst="rect">
                      <a:avLst/>
                    </a:prstGeom>
                  </pic:spPr>
                </pic:pic>
              </a:graphicData>
            </a:graphic>
          </wp:anchor>
        </w:drawing>
      </w:r>
    </w:p>
    <w:p>
      <w:pPr>
        <w:spacing w:after="0"/>
        <w:rPr>
          <w:sz w:val="27"/>
        </w:rPr>
        <w:sectPr>
          <w:headerReference w:type="default" r:id="rId73"/>
          <w:footerReference w:type="default" r:id="rId74"/>
          <w:pgSz w:w="12240" w:h="15840"/>
          <w:pgMar w:header="1384" w:footer="1490" w:top="2120" w:bottom="1680" w:left="1320" w:right="1460"/>
        </w:sectPr>
      </w:pPr>
    </w:p>
    <w:p>
      <w:pPr>
        <w:pStyle w:val="BodyText"/>
      </w:pPr>
    </w:p>
    <w:p>
      <w:pPr>
        <w:pStyle w:val="BodyText"/>
        <w:rPr>
          <w:sz w:val="21"/>
        </w:rPr>
      </w:pPr>
    </w:p>
    <w:p>
      <w:pPr>
        <w:pStyle w:val="BodyText"/>
        <w:ind w:left="3747"/>
      </w:pPr>
      <w:r>
        <w:rPr/>
        <w:t>LEGAL</w:t>
      </w:r>
      <w:r>
        <w:rPr>
          <w:spacing w:val="50"/>
        </w:rPr>
        <w:t> </w:t>
      </w:r>
      <w:r>
        <w:rPr/>
        <w:t>DESCRIPTION:</w:t>
      </w:r>
    </w:p>
    <w:p>
      <w:pPr>
        <w:pStyle w:val="BodyText"/>
        <w:spacing w:line="247" w:lineRule="auto" w:before="126"/>
        <w:ind w:left="3267" w:right="3027"/>
        <w:jc w:val="center"/>
      </w:pPr>
      <w:r>
        <w:rPr/>
        <w:t>STEELE'S R O SEC ADD SUB OF LOT A OF W 35 FT OF LOT    18</w:t>
      </w:r>
    </w:p>
    <w:p>
      <w:pPr>
        <w:pStyle w:val="BodyText"/>
        <w:spacing w:before="8"/>
        <w:rPr>
          <w:sz w:val="26"/>
        </w:rPr>
      </w:pPr>
    </w:p>
    <w:p>
      <w:pPr>
        <w:pStyle w:val="BodyText"/>
        <w:spacing w:before="1"/>
        <w:ind w:left="294" w:right="93"/>
        <w:jc w:val="center"/>
      </w:pPr>
      <w:r>
        <w:rPr>
          <w:w w:val="120"/>
        </w:rPr>
        <w:t>28-120-39-16-00-0-00-000</w:t>
      </w:r>
    </w:p>
    <w:p>
      <w:pPr>
        <w:pStyle w:val="BodyText"/>
        <w:spacing w:before="1"/>
        <w:rPr>
          <w:sz w:val="32"/>
        </w:rPr>
      </w:pPr>
    </w:p>
    <w:p>
      <w:pPr>
        <w:pStyle w:val="BodyText"/>
        <w:tabs>
          <w:tab w:pos="8014" w:val="left" w:leader="none"/>
        </w:tabs>
        <w:spacing w:line="499" w:lineRule="auto"/>
        <w:ind w:left="125" w:right="110" w:firstLine="8"/>
      </w:pPr>
      <w:r>
        <w:rPr>
          <w:w w:val="110"/>
        </w:rPr>
        <w:t>was offered for </w:t>
      </w:r>
      <w:r>
        <w:rPr>
          <w:spacing w:val="7"/>
          <w:w w:val="110"/>
        </w:rPr>
        <w:t>safe </w:t>
      </w:r>
      <w:r>
        <w:rPr>
          <w:w w:val="110"/>
        </w:rPr>
        <w:t>in </w:t>
      </w:r>
      <w:r>
        <w:rPr>
          <w:spacing w:val="3"/>
          <w:w w:val="110"/>
        </w:rPr>
        <w:t>accordance </w:t>
      </w:r>
      <w:r>
        <w:rPr>
          <w:w w:val="110"/>
        </w:rPr>
        <w:t>with </w:t>
      </w:r>
      <w:r>
        <w:rPr>
          <w:spacing w:val="9"/>
          <w:w w:val="110"/>
        </w:rPr>
        <w:t>and </w:t>
      </w:r>
      <w:r>
        <w:rPr>
          <w:w w:val="110"/>
        </w:rPr>
        <w:t>subject to the terms </w:t>
      </w:r>
      <w:r>
        <w:rPr>
          <w:spacing w:val="9"/>
          <w:w w:val="110"/>
        </w:rPr>
        <w:t>and </w:t>
      </w:r>
      <w:r>
        <w:rPr>
          <w:spacing w:val="5"/>
          <w:w w:val="110"/>
        </w:rPr>
        <w:t>conditions </w:t>
      </w:r>
      <w:r>
        <w:rPr>
          <w:w w:val="110"/>
        </w:rPr>
        <w:t>of the </w:t>
      </w:r>
      <w:r>
        <w:rPr>
          <w:spacing w:val="3"/>
          <w:w w:val="110"/>
        </w:rPr>
        <w:t>judgment </w:t>
      </w:r>
      <w:r>
        <w:rPr>
          <w:spacing w:val="9"/>
          <w:w w:val="110"/>
        </w:rPr>
        <w:t>and </w:t>
      </w:r>
      <w:r>
        <w:rPr>
          <w:w w:val="110"/>
        </w:rPr>
        <w:t>ANTONIO CHAGOYA,   </w:t>
      </w:r>
      <w:r>
        <w:rPr>
          <w:spacing w:val="2"/>
          <w:w w:val="110"/>
        </w:rPr>
        <w:t>12862 </w:t>
      </w:r>
      <w:r>
        <w:rPr>
          <w:w w:val="110"/>
        </w:rPr>
        <w:t>WEST 88TH CIRCLE, </w:t>
      </w:r>
      <w:r>
        <w:rPr>
          <w:spacing w:val="29"/>
          <w:w w:val="110"/>
        </w:rPr>
        <w:t> </w:t>
      </w:r>
      <w:r>
        <w:rPr>
          <w:w w:val="110"/>
        </w:rPr>
        <w:t>APT</w:t>
      </w:r>
      <w:r>
        <w:rPr>
          <w:spacing w:val="18"/>
          <w:w w:val="110"/>
        </w:rPr>
        <w:t> </w:t>
      </w:r>
      <w:r>
        <w:rPr>
          <w:w w:val="110"/>
        </w:rPr>
        <w:t>13,</w:t>
        <w:tab/>
        <w:t>LENEXA,</w:t>
      </w:r>
      <w:r>
        <w:rPr>
          <w:spacing w:val="42"/>
          <w:w w:val="110"/>
        </w:rPr>
        <w:t> </w:t>
      </w:r>
      <w:r>
        <w:rPr>
          <w:w w:val="110"/>
        </w:rPr>
        <w:t>KS</w:t>
      </w:r>
    </w:p>
    <w:p>
      <w:pPr>
        <w:pStyle w:val="BodyText"/>
        <w:spacing w:line="499" w:lineRule="auto" w:before="8"/>
        <w:ind w:left="125" w:firstLine="6"/>
      </w:pPr>
      <w:r>
        <w:rPr>
          <w:w w:val="115"/>
        </w:rPr>
        <w:t>66215, being the highest and best bidder for said parcel of real estate, at and for the price and the sum of</w:t>
      </w:r>
    </w:p>
    <w:p>
      <w:pPr>
        <w:pStyle w:val="BodyText"/>
        <w:spacing w:before="6"/>
        <w:ind w:left="2498"/>
      </w:pPr>
      <w:r>
        <w:rPr>
          <w:spacing w:val="1"/>
          <w:w w:val="103"/>
        </w:rPr>
        <w:t>FIV</w:t>
      </w:r>
      <w:r>
        <w:rPr>
          <w:w w:val="103"/>
        </w:rPr>
        <w:t>E</w:t>
      </w:r>
      <w:r>
        <w:rPr>
          <w:spacing w:val="4"/>
        </w:rPr>
        <w:t> </w:t>
      </w:r>
      <w:r>
        <w:rPr>
          <w:spacing w:val="1"/>
          <w:w w:val="103"/>
        </w:rPr>
        <w:t>THOUSAN</w:t>
      </w:r>
      <w:r>
        <w:rPr>
          <w:w w:val="103"/>
        </w:rPr>
        <w:t>D</w:t>
      </w:r>
      <w:r>
        <w:rPr>
          <w:spacing w:val="6"/>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($5,000.00)</w:t>
      </w:r>
    </w:p>
    <w:p>
      <w:pPr>
        <w:pStyle w:val="BodyText"/>
        <w:spacing w:before="5"/>
        <w:rPr>
          <w:sz w:val="21"/>
        </w:rPr>
      </w:pPr>
    </w:p>
    <w:p>
      <w:pPr>
        <w:pStyle w:val="BodyText"/>
        <w:spacing w:line="501" w:lineRule="auto" w:before="1"/>
        <w:ind w:left="119" w:right="116" w:firstLine="6"/>
        <w:jc w:val="both"/>
      </w:pPr>
      <w:r>
        <w:rPr>
          <w:w w:val="115"/>
        </w:rPr>
        <w:t>the same was stricken off and sold to the said ANTONIO CHAGOYA, at said price and for said sum, which is sufficient to satisfy the full amount of the general taxes, interest, penalties, attorney's fees and costs then due amounting to</w:t>
      </w:r>
    </w:p>
    <w:p>
      <w:pPr>
        <w:pStyle w:val="BodyText"/>
        <w:ind w:left="479"/>
      </w:pPr>
      <w:r>
        <w:rPr>
          <w:w w:val="110"/>
        </w:rPr>
        <w:t>TWO THOUSAND TWO HUNDRED TWENTY-FIVE AND 74 / 100 ($2,225.74)</w:t>
      </w:r>
    </w:p>
    <w:p>
      <w:pPr>
        <w:pStyle w:val="BodyText"/>
        <w:spacing w:before="1"/>
        <w:rPr>
          <w:sz w:val="22"/>
        </w:rPr>
      </w:pPr>
    </w:p>
    <w:p>
      <w:pPr>
        <w:pStyle w:val="BodyText"/>
        <w:ind w:left="117"/>
        <w:jc w:val="both"/>
      </w:pPr>
      <w:r>
        <w:rPr>
          <w:w w:val="115"/>
        </w:rPr>
        <w:t>leaving in the hands of the Court Administrator an excess of</w:t>
      </w:r>
    </w:p>
    <w:p>
      <w:pPr>
        <w:pStyle w:val="BodyText"/>
        <w:spacing w:before="4"/>
        <w:rPr>
          <w:sz w:val="21"/>
        </w:rPr>
      </w:pPr>
    </w:p>
    <w:p>
      <w:pPr>
        <w:pStyle w:val="BodyText"/>
        <w:ind w:left="546"/>
      </w:pPr>
      <w:r>
        <w:rPr>
          <w:w w:val="110"/>
        </w:rPr>
        <w:t>TWO THOUSAND SEVEN HUNDRED SEVENTY-FOUR AND 26 </w:t>
      </w:r>
      <w:r>
        <w:rPr>
          <w:w w:val="210"/>
        </w:rPr>
        <w:t>/</w:t>
      </w:r>
      <w:r>
        <w:rPr>
          <w:spacing w:val="-82"/>
          <w:w w:val="210"/>
        </w:rPr>
        <w:t> </w:t>
      </w:r>
      <w:r>
        <w:rPr>
          <w:w w:val="110"/>
        </w:rPr>
        <w:t>100 ($2,774.26).</w:t>
      </w:r>
    </w:p>
    <w:p>
      <w:pPr>
        <w:spacing w:after="0"/>
        <w:sectPr>
          <w:headerReference w:type="default" r:id="rId76"/>
          <w:footerReference w:type="default" r:id="rId77"/>
          <w:pgSz w:w="12240" w:h="15840"/>
          <w:pgMar w:header="1372" w:footer="1506" w:top="2100" w:bottom="1700" w:left="1300" w:right="1480"/>
        </w:sectPr>
      </w:pPr>
    </w:p>
    <w:p>
      <w:pPr>
        <w:pStyle w:val="BodyText"/>
      </w:pPr>
    </w:p>
    <w:p>
      <w:pPr>
        <w:pStyle w:val="BodyText"/>
        <w:spacing w:line="350" w:lineRule="atLeast" w:before="119"/>
        <w:ind w:left="3689" w:right="3482"/>
        <w:jc w:val="center"/>
      </w:pPr>
      <w:r>
        <w:rPr/>
        <w:t>LEGAL DESCRIPTION: ROLAND</w:t>
      </w:r>
    </w:p>
    <w:p>
      <w:pPr>
        <w:pStyle w:val="BodyText"/>
        <w:spacing w:before="8"/>
        <w:ind w:left="294" w:right="50"/>
        <w:jc w:val="center"/>
      </w:pPr>
      <w:r>
        <w:rPr>
          <w:w w:val="110"/>
        </w:rPr>
        <w:t>LOT 113</w:t>
      </w:r>
    </w:p>
    <w:p>
      <w:pPr>
        <w:pStyle w:val="BodyText"/>
        <w:spacing w:before="1"/>
        <w:rPr>
          <w:sz w:val="27"/>
        </w:rPr>
      </w:pPr>
    </w:p>
    <w:p>
      <w:pPr>
        <w:pStyle w:val="BodyText"/>
        <w:ind w:left="294" w:right="100"/>
        <w:jc w:val="center"/>
      </w:pPr>
      <w:r>
        <w:rPr>
          <w:w w:val="120"/>
        </w:rPr>
        <w:t>28-130-08-04-00-0-00-000</w:t>
      </w:r>
    </w:p>
    <w:p>
      <w:pPr>
        <w:pStyle w:val="BodyText"/>
        <w:spacing w:before="1"/>
        <w:rPr>
          <w:sz w:val="32"/>
        </w:rPr>
      </w:pPr>
    </w:p>
    <w:p>
      <w:pPr>
        <w:pStyle w:val="BodyText"/>
        <w:spacing w:line="501" w:lineRule="auto"/>
        <w:ind w:left="142" w:right="112"/>
        <w:jc w:val="center"/>
      </w:pPr>
      <w:r>
        <w:rPr>
          <w:w w:val="110"/>
        </w:rPr>
        <w:t>was offered for sale in accordance with and subject to the terms and conditions of the judgment and PHUOC SON,  5900 NE CORAL CIRCLE,  LEE'S SUMMIT,  MO 64064,   being</w:t>
      </w:r>
    </w:p>
    <w:p>
      <w:pPr>
        <w:pStyle w:val="BodyText"/>
        <w:spacing w:line="499" w:lineRule="auto" w:before="6"/>
        <w:ind w:left="122" w:right="221" w:firstLine="8"/>
      </w:pPr>
      <w:r>
        <w:rPr>
          <w:w w:val="115"/>
        </w:rPr>
        <w:t>the highest and best bidder for said parcel of real estate, at and for the price and the sum of</w:t>
      </w:r>
    </w:p>
    <w:p>
      <w:pPr>
        <w:pStyle w:val="BodyText"/>
        <w:spacing w:before="6"/>
        <w:ind w:left="2548"/>
      </w:pPr>
      <w:r>
        <w:rPr>
          <w:w w:val="115"/>
        </w:rPr>
        <w:t>SIX THOUSAND AND </w:t>
      </w:r>
      <w:r>
        <w:rPr>
          <w:spacing w:val="7"/>
          <w:w w:val="115"/>
        </w:rPr>
        <w:t>XX</w:t>
      </w:r>
      <w:r>
        <w:rPr>
          <w:spacing w:val="-46"/>
          <w:w w:val="115"/>
        </w:rPr>
        <w:t> </w:t>
      </w:r>
      <w:r>
        <w:rPr>
          <w:w w:val="210"/>
        </w:rPr>
        <w:t>/</w:t>
      </w:r>
      <w:r>
        <w:rPr>
          <w:spacing w:val="-84"/>
          <w:w w:val="210"/>
        </w:rPr>
        <w:t> </w:t>
      </w:r>
      <w:r>
        <w:rPr>
          <w:spacing w:val="4"/>
          <w:w w:val="115"/>
        </w:rPr>
        <w:t>100 </w:t>
      </w:r>
      <w:r>
        <w:rPr>
          <w:w w:val="115"/>
        </w:rPr>
        <w:t>($6,000.00)</w:t>
      </w:r>
    </w:p>
    <w:p>
      <w:pPr>
        <w:pStyle w:val="BodyText"/>
        <w:spacing w:before="8"/>
        <w:rPr>
          <w:sz w:val="21"/>
        </w:rPr>
      </w:pPr>
    </w:p>
    <w:p>
      <w:pPr>
        <w:pStyle w:val="BodyText"/>
        <w:spacing w:line="499" w:lineRule="auto"/>
        <w:ind w:left="120" w:right="113" w:firstLine="5"/>
        <w:jc w:val="both"/>
      </w:pPr>
      <w:r>
        <w:rPr>
          <w:w w:val="115"/>
        </w:rPr>
        <w:t>the same was stricken off and sold to the said PHUOC SON, at said price and for said sum, which is sufficient to satisfy the full amount of the general taxes, interest, penalties, attorney's fees and costs then due amounting to</w:t>
      </w:r>
    </w:p>
    <w:p>
      <w:pPr>
        <w:pStyle w:val="BodyText"/>
        <w:spacing w:before="7"/>
        <w:ind w:left="486"/>
      </w:pPr>
      <w:r>
        <w:rPr>
          <w:w w:val="110"/>
        </w:rPr>
        <w:t>ONE THOUSAND SIX HUNDRED SEVENT</w:t>
      </w:r>
      <w:r>
        <w:rPr>
          <w:rFonts w:ascii="BookAntiqua-BoldItalic"/>
          <w:b/>
          <w:i/>
          <w:w w:val="110"/>
        </w:rPr>
        <w:t>Y </w:t>
      </w:r>
      <w:r>
        <w:rPr>
          <w:w w:val="110"/>
        </w:rPr>
        <w:t>AND 06 / 100 ($1,670.06)</w:t>
      </w:r>
    </w:p>
    <w:p>
      <w:pPr>
        <w:pStyle w:val="BodyText"/>
        <w:spacing w:before="5"/>
      </w:pPr>
    </w:p>
    <w:p>
      <w:pPr>
        <w:pStyle w:val="BodyText"/>
        <w:ind w:left="116"/>
        <w:jc w:val="both"/>
      </w:pPr>
      <w:r>
        <w:rPr>
          <w:w w:val="115"/>
        </w:rPr>
        <w:t>leaving in the hands of the Court Administrator an excess of</w:t>
      </w:r>
    </w:p>
    <w:p>
      <w:pPr>
        <w:pStyle w:val="BodyText"/>
        <w:spacing w:before="7"/>
        <w:rPr>
          <w:sz w:val="21"/>
        </w:rPr>
      </w:pPr>
    </w:p>
    <w:p>
      <w:pPr>
        <w:pStyle w:val="BodyText"/>
        <w:spacing w:before="1"/>
        <w:ind w:left="544"/>
      </w:pPr>
      <w:r>
        <w:rPr>
          <w:w w:val="110"/>
        </w:rPr>
        <w:t>FOUR THOUSAND THREE HUNDRED TWENT</w:t>
      </w:r>
      <w:r>
        <w:rPr>
          <w:rFonts w:ascii="BookAntiqua-BoldItalic"/>
          <w:b/>
          <w:i/>
          <w:w w:val="110"/>
        </w:rPr>
        <w:t>Y</w:t>
      </w:r>
      <w:r>
        <w:rPr>
          <w:w w:val="110"/>
        </w:rPr>
        <w:t>-NINE AND 94 / 100 ($4,329.94),</w:t>
      </w:r>
    </w:p>
    <w:p>
      <w:pPr>
        <w:spacing w:after="0"/>
        <w:sectPr>
          <w:headerReference w:type="default" r:id="rId78"/>
          <w:footerReference w:type="default" r:id="rId79"/>
          <w:pgSz w:w="12240" w:h="15840"/>
          <w:pgMar w:header="1394" w:footer="1479" w:top="2140" w:bottom="1660" w:left="1320" w:right="1460"/>
        </w:sectPr>
      </w:pPr>
    </w:p>
    <w:p>
      <w:pPr>
        <w:pStyle w:val="BodyText"/>
      </w:pPr>
    </w:p>
    <w:p>
      <w:pPr>
        <w:pStyle w:val="BodyText"/>
        <w:spacing w:line="360" w:lineRule="atLeast" w:before="109"/>
        <w:ind w:left="3669" w:right="3482"/>
        <w:jc w:val="center"/>
      </w:pPr>
      <w:r>
        <w:rPr/>
        <w:t>LEGAL DESCRIPTION: ROLAND</w:t>
      </w:r>
    </w:p>
    <w:p>
      <w:pPr>
        <w:pStyle w:val="BodyText"/>
        <w:spacing w:before="9"/>
        <w:ind w:left="294" w:right="82"/>
        <w:jc w:val="center"/>
      </w:pPr>
      <w:r>
        <w:rPr>
          <w:w w:val="110"/>
        </w:rPr>
        <w:t>LOT 269</w:t>
      </w:r>
    </w:p>
    <w:p>
      <w:pPr>
        <w:pStyle w:val="BodyText"/>
        <w:spacing w:before="2"/>
        <w:rPr>
          <w:sz w:val="27"/>
        </w:rPr>
      </w:pPr>
    </w:p>
    <w:p>
      <w:pPr>
        <w:pStyle w:val="BodyText"/>
        <w:ind w:left="292" w:right="113"/>
        <w:jc w:val="center"/>
      </w:pPr>
      <w:r>
        <w:rPr>
          <w:w w:val="120"/>
        </w:rPr>
        <w:t>28-130-16-16-00-0-00-000</w:t>
      </w:r>
    </w:p>
    <w:p>
      <w:pPr>
        <w:pStyle w:val="BodyText"/>
        <w:spacing w:before="1"/>
        <w:rPr>
          <w:sz w:val="32"/>
        </w:rPr>
      </w:pPr>
    </w:p>
    <w:p>
      <w:pPr>
        <w:pStyle w:val="BodyText"/>
        <w:tabs>
          <w:tab w:pos="6451" w:val="left" w:leader="none"/>
        </w:tabs>
        <w:spacing w:line="499" w:lineRule="auto"/>
        <w:ind w:left="130" w:right="119" w:hanging="3"/>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w:t>
      </w:r>
      <w:r>
        <w:rPr>
          <w:spacing w:val="4"/>
          <w:w w:val="110"/>
        </w:rPr>
        <w:t>and </w:t>
      </w:r>
      <w:r>
        <w:rPr>
          <w:spacing w:val="3"/>
          <w:w w:val="110"/>
        </w:rPr>
        <w:t>MAXIMUS </w:t>
      </w:r>
      <w:r>
        <w:rPr>
          <w:w w:val="110"/>
        </w:rPr>
        <w:t>PROPERTY  &amp; </w:t>
      </w:r>
      <w:r>
        <w:rPr>
          <w:spacing w:val="2"/>
          <w:w w:val="110"/>
        </w:rPr>
        <w:t>REALTY</w:t>
      </w:r>
      <w:r>
        <w:rPr>
          <w:spacing w:val="35"/>
          <w:w w:val="110"/>
        </w:rPr>
        <w:t> </w:t>
      </w:r>
      <w:r>
        <w:rPr>
          <w:w w:val="110"/>
        </w:rPr>
        <w:t>CO.,</w:t>
      </w:r>
      <w:r>
        <w:rPr>
          <w:spacing w:val="30"/>
          <w:w w:val="110"/>
        </w:rPr>
        <w:t> </w:t>
      </w:r>
      <w:r>
        <w:rPr>
          <w:spacing w:val="2"/>
          <w:w w:val="110"/>
        </w:rPr>
        <w:t>LLC,</w:t>
        <w:tab/>
      </w:r>
      <w:r>
        <w:rPr>
          <w:spacing w:val="3"/>
          <w:w w:val="110"/>
        </w:rPr>
        <w:t>1718 </w:t>
      </w:r>
      <w:r>
        <w:rPr>
          <w:w w:val="110"/>
        </w:rPr>
        <w:t>BROOKLYN</w:t>
      </w:r>
      <w:r>
        <w:rPr>
          <w:spacing w:val="-38"/>
          <w:w w:val="110"/>
        </w:rPr>
        <w:t> </w:t>
      </w:r>
      <w:r>
        <w:rPr>
          <w:spacing w:val="3"/>
          <w:w w:val="110"/>
        </w:rPr>
        <w:t>AVENUE,</w:t>
      </w:r>
    </w:p>
    <w:p>
      <w:pPr>
        <w:pStyle w:val="BodyText"/>
        <w:spacing w:line="501" w:lineRule="auto" w:before="7"/>
        <w:ind w:left="114" w:right="107" w:firstLine="1"/>
      </w:pPr>
      <w:r>
        <w:rPr>
          <w:w w:val="115"/>
        </w:rPr>
        <w:t>KANSAS CITY, MO 64127, being the highest and best bidder for said parcel of real estate, at and for the price and the sum of</w:t>
      </w:r>
    </w:p>
    <w:p>
      <w:pPr>
        <w:pStyle w:val="BodyText"/>
        <w:spacing w:before="5"/>
        <w:ind w:left="110" w:right="113"/>
        <w:jc w:val="center"/>
      </w:pPr>
      <w:r>
        <w:rPr>
          <w:w w:val="110"/>
        </w:rPr>
        <w:t>SEVEN THOUSAND THREE HUNDRED TWO AND 54 </w:t>
      </w:r>
      <w:r>
        <w:rPr>
          <w:w w:val="210"/>
        </w:rPr>
        <w:t>/</w:t>
      </w:r>
      <w:r>
        <w:rPr>
          <w:spacing w:val="-74"/>
          <w:w w:val="210"/>
        </w:rPr>
        <w:t> </w:t>
      </w:r>
      <w:r>
        <w:rPr>
          <w:w w:val="110"/>
        </w:rPr>
        <w:t>100 ($7,302.54)</w:t>
      </w:r>
    </w:p>
    <w:p>
      <w:pPr>
        <w:pStyle w:val="BodyText"/>
        <w:spacing w:before="4"/>
        <w:rPr>
          <w:sz w:val="21"/>
        </w:rPr>
      </w:pPr>
    </w:p>
    <w:p>
      <w:pPr>
        <w:pStyle w:val="BodyText"/>
        <w:spacing w:line="499" w:lineRule="auto"/>
        <w:ind w:left="110" w:right="119" w:firstLine="9"/>
      </w:pPr>
      <w:r>
        <w:rPr>
          <w:w w:val="115"/>
        </w:rPr>
        <w:t>the</w:t>
      </w:r>
      <w:r>
        <w:rPr>
          <w:spacing w:val="27"/>
          <w:w w:val="115"/>
        </w:rPr>
        <w:t> </w:t>
      </w:r>
      <w:r>
        <w:rPr>
          <w:w w:val="115"/>
        </w:rPr>
        <w:t>same</w:t>
      </w:r>
      <w:r>
        <w:rPr>
          <w:spacing w:val="-18"/>
          <w:w w:val="115"/>
        </w:rPr>
        <w:t> </w:t>
      </w:r>
      <w:r>
        <w:rPr>
          <w:spacing w:val="2"/>
          <w:w w:val="115"/>
        </w:rPr>
        <w:t>was</w:t>
      </w:r>
      <w:r>
        <w:rPr>
          <w:spacing w:val="-20"/>
          <w:w w:val="115"/>
        </w:rPr>
        <w:t> </w:t>
      </w:r>
      <w:r>
        <w:rPr>
          <w:w w:val="115"/>
        </w:rPr>
        <w:t>stricken</w:t>
      </w:r>
      <w:r>
        <w:rPr>
          <w:spacing w:val="-19"/>
          <w:w w:val="115"/>
        </w:rPr>
        <w:t> </w:t>
      </w:r>
      <w:r>
        <w:rPr>
          <w:w w:val="115"/>
        </w:rPr>
        <w:t>off</w:t>
      </w:r>
      <w:r>
        <w:rPr>
          <w:spacing w:val="-20"/>
          <w:w w:val="115"/>
        </w:rPr>
        <w:t> </w:t>
      </w:r>
      <w:r>
        <w:rPr>
          <w:w w:val="115"/>
        </w:rPr>
        <w:t>and</w:t>
      </w:r>
      <w:r>
        <w:rPr>
          <w:spacing w:val="-18"/>
          <w:w w:val="115"/>
        </w:rPr>
        <w:t> </w:t>
      </w:r>
      <w:r>
        <w:rPr>
          <w:w w:val="115"/>
        </w:rPr>
        <w:t>sold</w:t>
      </w:r>
      <w:r>
        <w:rPr>
          <w:spacing w:val="-20"/>
          <w:w w:val="115"/>
        </w:rPr>
        <w:t> </w:t>
      </w:r>
      <w:r>
        <w:rPr>
          <w:w w:val="115"/>
        </w:rPr>
        <w:t>to</w:t>
      </w:r>
      <w:r>
        <w:rPr>
          <w:spacing w:val="-17"/>
          <w:w w:val="115"/>
        </w:rPr>
        <w:t> </w:t>
      </w:r>
      <w:r>
        <w:rPr>
          <w:w w:val="115"/>
        </w:rPr>
        <w:t>the</w:t>
      </w:r>
      <w:r>
        <w:rPr>
          <w:spacing w:val="-18"/>
          <w:w w:val="115"/>
        </w:rPr>
        <w:t> </w:t>
      </w:r>
      <w:r>
        <w:rPr>
          <w:w w:val="115"/>
        </w:rPr>
        <w:t>said</w:t>
      </w:r>
      <w:r>
        <w:rPr>
          <w:spacing w:val="-20"/>
          <w:w w:val="115"/>
        </w:rPr>
        <w:t> </w:t>
      </w:r>
      <w:r>
        <w:rPr>
          <w:w w:val="115"/>
        </w:rPr>
        <w:t>MAXIMUS</w:t>
      </w:r>
      <w:r>
        <w:rPr>
          <w:spacing w:val="-20"/>
          <w:w w:val="115"/>
        </w:rPr>
        <w:t> </w:t>
      </w:r>
      <w:r>
        <w:rPr>
          <w:w w:val="115"/>
        </w:rPr>
        <w:t>PROPERTY</w:t>
      </w:r>
      <w:r>
        <w:rPr>
          <w:spacing w:val="-14"/>
          <w:w w:val="115"/>
        </w:rPr>
        <w:t> </w:t>
      </w:r>
      <w:r>
        <w:rPr>
          <w:w w:val="115"/>
        </w:rPr>
        <w:t>&amp;</w:t>
      </w:r>
      <w:r>
        <w:rPr>
          <w:spacing w:val="-25"/>
          <w:w w:val="115"/>
        </w:rPr>
        <w:t> </w:t>
      </w:r>
      <w:r>
        <w:rPr>
          <w:w w:val="115"/>
        </w:rPr>
        <w:t>REALTY</w:t>
      </w:r>
      <w:r>
        <w:rPr>
          <w:spacing w:val="-17"/>
          <w:w w:val="115"/>
        </w:rPr>
        <w:t> </w:t>
      </w:r>
      <w:r>
        <w:rPr>
          <w:w w:val="115"/>
        </w:rPr>
        <w:t>CO.,</w:t>
      </w:r>
      <w:r>
        <w:rPr>
          <w:spacing w:val="-18"/>
          <w:w w:val="115"/>
        </w:rPr>
        <w:t> </w:t>
      </w:r>
      <w:r>
        <w:rPr>
          <w:w w:val="115"/>
        </w:rPr>
        <w:t>LLC, at said price and for said sum, which is sufficient to satisfy the full amount of the general taxes, interest, penalties, attorney's fees and costs then due amounting</w:t>
      </w:r>
      <w:r>
        <w:rPr>
          <w:spacing w:val="9"/>
          <w:w w:val="115"/>
        </w:rPr>
        <w:t> </w:t>
      </w:r>
      <w:r>
        <w:rPr>
          <w:w w:val="115"/>
        </w:rPr>
        <w:t>to</w:t>
      </w:r>
    </w:p>
    <w:p>
      <w:pPr>
        <w:pStyle w:val="BodyText"/>
        <w:spacing w:before="4"/>
        <w:ind w:left="474"/>
      </w:pPr>
      <w:r>
        <w:rPr>
          <w:w w:val="110"/>
        </w:rPr>
        <w:t>SEVEN THOUSAND THREE HUNDRED TWO AND 54 </w:t>
      </w:r>
      <w:r>
        <w:rPr>
          <w:w w:val="210"/>
        </w:rPr>
        <w:t>/</w:t>
      </w:r>
      <w:r>
        <w:rPr>
          <w:spacing w:val="-74"/>
          <w:w w:val="210"/>
        </w:rPr>
        <w:t> </w:t>
      </w:r>
      <w:r>
        <w:rPr>
          <w:w w:val="110"/>
        </w:rPr>
        <w:t>100 ($7,302.54)</w:t>
      </w:r>
    </w:p>
    <w:p>
      <w:pPr>
        <w:pStyle w:val="BodyText"/>
        <w:spacing w:before="7"/>
        <w:rPr>
          <w:sz w:val="21"/>
        </w:rPr>
      </w:pPr>
    </w:p>
    <w:p>
      <w:pPr>
        <w:pStyle w:val="BodyText"/>
        <w:spacing w:line="501" w:lineRule="auto"/>
        <w:ind w:left="546" w:right="324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right="508"/>
      </w:pPr>
      <w:r>
        <w:rPr>
          <w:w w:val="90"/>
        </w:rPr>
        <w:t>40</w:t>
      </w:r>
    </w:p>
    <w:p>
      <w:pPr>
        <w:spacing w:after="0"/>
        <w:sectPr>
          <w:headerReference w:type="default" r:id="rId80"/>
          <w:footerReference w:type="default" r:id="rId81"/>
          <w:pgSz w:w="12240" w:h="15840"/>
          <w:pgMar w:header="1355" w:footer="0" w:top="2100" w:bottom="280" w:left="1340" w:right="1440"/>
        </w:sectPr>
      </w:pPr>
    </w:p>
    <w:p>
      <w:pPr>
        <w:pStyle w:val="BodyText"/>
        <w:spacing w:before="9"/>
        <w:rPr>
          <w:sz w:val="29"/>
        </w:rPr>
      </w:pPr>
    </w:p>
    <w:p>
      <w:pPr>
        <w:pStyle w:val="BodyText"/>
        <w:spacing w:line="358" w:lineRule="exact" w:before="24"/>
        <w:ind w:left="3671" w:right="3482"/>
        <w:jc w:val="center"/>
      </w:pPr>
      <w:r>
        <w:rPr/>
        <w:t>LEGAL DESCRIPTION: HOLCOMB PLACE</w:t>
      </w:r>
    </w:p>
    <w:p>
      <w:pPr>
        <w:pStyle w:val="BodyText"/>
        <w:spacing w:line="209" w:lineRule="exact"/>
        <w:ind w:left="294" w:right="80"/>
        <w:jc w:val="center"/>
      </w:pPr>
      <w:r>
        <w:rPr>
          <w:w w:val="105"/>
        </w:rPr>
        <w:t>LOT 32</w:t>
      </w:r>
    </w:p>
    <w:p>
      <w:pPr>
        <w:pStyle w:val="BodyText"/>
        <w:spacing w:before="3"/>
        <w:rPr>
          <w:sz w:val="27"/>
        </w:rPr>
      </w:pPr>
    </w:p>
    <w:p>
      <w:pPr>
        <w:pStyle w:val="BodyText"/>
        <w:ind w:left="294" w:right="108"/>
        <w:jc w:val="center"/>
      </w:pPr>
      <w:r>
        <w:rPr>
          <w:w w:val="120"/>
        </w:rPr>
        <w:t>28-130-18-34-00-0-00-000</w:t>
      </w:r>
    </w:p>
    <w:p>
      <w:pPr>
        <w:pStyle w:val="BodyText"/>
        <w:spacing w:before="3"/>
        <w:rPr>
          <w:sz w:val="32"/>
        </w:rPr>
      </w:pPr>
    </w:p>
    <w:p>
      <w:pPr>
        <w:pStyle w:val="BodyText"/>
        <w:spacing w:line="494" w:lineRule="auto"/>
        <w:ind w:left="136" w:right="111" w:hanging="13"/>
        <w:jc w:val="both"/>
      </w:pPr>
      <w:r>
        <w:rPr>
          <w:w w:val="110"/>
        </w:rPr>
        <w:t>was offered for sale </w:t>
      </w:r>
      <w:r>
        <w:rPr>
          <w:spacing w:val="3"/>
          <w:w w:val="110"/>
        </w:rPr>
        <w:t>in </w:t>
      </w:r>
      <w:r>
        <w:rPr>
          <w:w w:val="110"/>
        </w:rPr>
        <w:t>accordance with </w:t>
      </w:r>
      <w:r>
        <w:rPr>
          <w:spacing w:val="2"/>
          <w:w w:val="110"/>
        </w:rPr>
        <w:t>and </w:t>
      </w:r>
      <w:r>
        <w:rPr>
          <w:w w:val="110"/>
        </w:rPr>
        <w:t>subject to the terms and conditions of the judgment  </w:t>
      </w:r>
      <w:r>
        <w:rPr>
          <w:spacing w:val="2"/>
          <w:w w:val="110"/>
        </w:rPr>
        <w:t>and  </w:t>
      </w:r>
      <w:r>
        <w:rPr>
          <w:w w:val="110"/>
        </w:rPr>
        <w:t>ARMANDO  MIRANDA  </w:t>
      </w:r>
      <w:r>
        <w:rPr>
          <w:spacing w:val="4"/>
          <w:w w:val="110"/>
        </w:rPr>
        <w:t>ALONSO,   </w:t>
      </w:r>
      <w:r>
        <w:rPr>
          <w:spacing w:val="3"/>
          <w:w w:val="110"/>
        </w:rPr>
        <w:t>6229  </w:t>
      </w:r>
      <w:r>
        <w:rPr>
          <w:spacing w:val="2"/>
          <w:w w:val="110"/>
        </w:rPr>
        <w:t>EAST </w:t>
      </w:r>
      <w:r>
        <w:rPr>
          <w:spacing w:val="3"/>
          <w:w w:val="110"/>
        </w:rPr>
        <w:t>15TH TERRACE,</w:t>
      </w:r>
      <w:r>
        <w:rPr>
          <w:spacing w:val="53"/>
          <w:w w:val="110"/>
        </w:rPr>
        <w:t> </w:t>
      </w:r>
      <w:r>
        <w:rPr>
          <w:spacing w:val="5"/>
          <w:w w:val="110"/>
        </w:rPr>
        <w:t>KANSAS</w:t>
      </w:r>
    </w:p>
    <w:p>
      <w:pPr>
        <w:pStyle w:val="BodyText"/>
        <w:spacing w:line="499" w:lineRule="auto" w:before="14"/>
        <w:ind w:left="119" w:right="105" w:firstLine="5"/>
        <w:jc w:val="both"/>
      </w:pPr>
      <w:r>
        <w:rPr>
          <w:w w:val="115"/>
        </w:rPr>
        <w:t>CITY, MO 64126, being the highest and best bidder for said parcel of real estate, at and for the price and the sum of</w:t>
      </w:r>
    </w:p>
    <w:p>
      <w:pPr>
        <w:pStyle w:val="BodyText"/>
        <w:spacing w:before="7"/>
        <w:ind w:left="113" w:right="113"/>
        <w:jc w:val="center"/>
        <w:rPr>
          <w:rFonts w:ascii="Arial-BoldItalicMT"/>
          <w:b/>
          <w:i/>
        </w:rPr>
      </w:pPr>
      <w:r>
        <w:rPr>
          <w:spacing w:val="2"/>
          <w:w w:val="98"/>
        </w:rPr>
        <w:t>FOU</w:t>
      </w:r>
      <w:r>
        <w:rPr>
          <w:w w:val="98"/>
        </w:rPr>
        <w:t>R</w:t>
      </w:r>
      <w:r>
        <w:rPr>
          <w:spacing w:val="14"/>
        </w:rPr>
        <w:t> </w:t>
      </w:r>
      <w:r>
        <w:rPr>
          <w:spacing w:val="-1"/>
          <w:w w:val="103"/>
        </w:rPr>
        <w:t>THOUSAN</w:t>
      </w:r>
      <w:r>
        <w:rPr>
          <w:w w:val="103"/>
        </w:rPr>
        <w:t>D</w:t>
      </w:r>
      <w:r>
        <w:rPr>
          <w:spacing w:val="22"/>
        </w:rPr>
        <w:t> </w:t>
      </w:r>
      <w:r>
        <w:rPr>
          <w:spacing w:val="-6"/>
          <w:w w:val="103"/>
        </w:rPr>
        <w:t>FIV</w:t>
      </w:r>
      <w:r>
        <w:rPr>
          <w:w w:val="103"/>
        </w:rPr>
        <w:t>E</w:t>
      </w:r>
      <w:r>
        <w:rPr>
          <w:spacing w:val="17"/>
        </w:rPr>
        <w:t> </w:t>
      </w:r>
      <w:r>
        <w:rPr>
          <w:w w:val="102"/>
        </w:rPr>
        <w:t>HUNDRED</w:t>
      </w:r>
      <w:r>
        <w:rPr>
          <w:spacing w:val="16"/>
        </w:rPr>
        <w:t> </w:t>
      </w:r>
      <w:r>
        <w:rPr>
          <w:spacing w:val="-6"/>
          <w:w w:val="104"/>
        </w:rPr>
        <w:t>AN</w:t>
      </w:r>
      <w:r>
        <w:rPr>
          <w:w w:val="104"/>
        </w:rPr>
        <w:t>D</w:t>
      </w:r>
      <w:r>
        <w:rPr/>
        <w:t> </w:t>
      </w:r>
      <w:r>
        <w:rPr>
          <w:spacing w:val="-27"/>
        </w:rPr>
        <w:t> </w:t>
      </w:r>
      <w:r>
        <w:rPr>
          <w:spacing w:val="2"/>
          <w:w w:val="102"/>
        </w:rPr>
        <w:t>X</w:t>
      </w:r>
      <w:r>
        <w:rPr>
          <w:spacing w:val="21"/>
          <w:w w:val="102"/>
        </w:rPr>
        <w:t>X</w:t>
      </w:r>
      <w:r>
        <w:rPr>
          <w:w w:val="241"/>
        </w:rPr>
        <w:t>/</w:t>
      </w:r>
      <w:r>
        <w:rPr>
          <w:spacing w:val="14"/>
        </w:rPr>
        <w:t> </w:t>
      </w:r>
      <w:r>
        <w:rPr>
          <w:spacing w:val="-6"/>
          <w:w w:val="114"/>
        </w:rPr>
        <w:t>10</w:t>
      </w:r>
      <w:r>
        <w:rPr>
          <w:w w:val="114"/>
        </w:rPr>
        <w:t>0</w:t>
      </w:r>
      <w:r>
        <w:rPr/>
        <w:t> </w:t>
      </w:r>
      <w:r>
        <w:rPr>
          <w:spacing w:val="-21"/>
        </w:rPr>
        <w:t> </w:t>
      </w:r>
      <w:r>
        <w:rPr>
          <w:spacing w:val="-1"/>
          <w:w w:val="118"/>
        </w:rPr>
        <w:t>($4,500.00</w:t>
      </w:r>
      <w:r>
        <w:rPr>
          <w:rFonts w:ascii="Arial-BoldItalicMT"/>
          <w:b/>
          <w:i/>
          <w:w w:val="157"/>
        </w:rPr>
        <w:t>)</w:t>
      </w:r>
    </w:p>
    <w:p>
      <w:pPr>
        <w:pStyle w:val="BodyText"/>
        <w:spacing w:before="7"/>
        <w:rPr>
          <w:rFonts w:ascii="Arial-BoldItalicMT"/>
          <w:b/>
          <w:i/>
          <w:sz w:val="21"/>
        </w:rPr>
      </w:pPr>
    </w:p>
    <w:p>
      <w:pPr>
        <w:pStyle w:val="BodyText"/>
        <w:spacing w:line="499" w:lineRule="auto"/>
        <w:ind w:left="117" w:right="114" w:firstLine="3"/>
        <w:jc w:val="both"/>
      </w:pPr>
      <w:r>
        <w:rPr>
          <w:w w:val="115"/>
        </w:rPr>
        <w:t>the same was stricken off and sold to the said ARMANDO MIRANDA ALONSO, at said price and for said sum, which is sufficient to satisfy the full amount of the general taxes, interest, penalties, attorney's fees and costs then due amounting to</w:t>
      </w:r>
    </w:p>
    <w:p>
      <w:pPr>
        <w:pStyle w:val="BodyText"/>
        <w:spacing w:before="5"/>
        <w:ind w:left="473"/>
        <w:rPr>
          <w:rFonts w:ascii="Arial-BoldItalicMT"/>
          <w:b/>
          <w:i/>
        </w:rPr>
      </w:pPr>
      <w:r>
        <w:rPr>
          <w:w w:val="110"/>
        </w:rPr>
        <w:t>TWO THOUSAND SEVEN HUNDRED EIGHTY-NINE AND 26 / 100 ($2,789.26</w:t>
      </w:r>
      <w:r>
        <w:rPr>
          <w:rFonts w:ascii="Arial-BoldItalicMT"/>
          <w:b/>
          <w:i/>
          <w:w w:val="110"/>
        </w:rPr>
        <w:t>)</w:t>
      </w:r>
    </w:p>
    <w:p>
      <w:pPr>
        <w:pStyle w:val="BodyText"/>
        <w:spacing w:before="9"/>
        <w:rPr>
          <w:rFonts w:ascii="Arial-BoldItalicMT"/>
          <w:b/>
          <w:i/>
          <w:sz w:val="21"/>
        </w:rPr>
      </w:pPr>
    </w:p>
    <w:p>
      <w:pPr>
        <w:pStyle w:val="BodyText"/>
        <w:ind w:left="116"/>
        <w:jc w:val="both"/>
      </w:pPr>
      <w:r>
        <w:rPr>
          <w:w w:val="115"/>
        </w:rPr>
        <w:t>leaving in the hands of the Court Administrator an excess of</w:t>
      </w:r>
    </w:p>
    <w:p>
      <w:pPr>
        <w:pStyle w:val="BodyText"/>
        <w:spacing w:before="8"/>
        <w:rPr>
          <w:sz w:val="21"/>
        </w:rPr>
      </w:pPr>
    </w:p>
    <w:p>
      <w:pPr>
        <w:pStyle w:val="BodyText"/>
        <w:ind w:left="542"/>
      </w:pPr>
      <w:r>
        <w:rPr>
          <w:w w:val="110"/>
        </w:rPr>
        <w:t>ONE THOUSAND SEVEN HUNDRED TEN AND 74 / 100 ($1,710.74</w:t>
      </w:r>
      <w:r>
        <w:rPr>
          <w:rFonts w:ascii="Arial-BoldItalicMT"/>
          <w:b/>
          <w:i/>
          <w:w w:val="110"/>
        </w:rPr>
        <w:t>)</w:t>
      </w:r>
      <w:r>
        <w:rPr>
          <w:w w:val="110"/>
        </w:rPr>
        <w:t>.</w:t>
      </w:r>
    </w:p>
    <w:p>
      <w:pPr>
        <w:spacing w:after="0"/>
        <w:sectPr>
          <w:headerReference w:type="default" r:id="rId82"/>
          <w:footerReference w:type="default" r:id="rId83"/>
          <w:pgSz w:w="12240" w:h="15840"/>
          <w:pgMar w:header="1354" w:footer="1520" w:top="2100" w:bottom="1700" w:left="1320" w:right="1460"/>
        </w:sectPr>
      </w:pPr>
    </w:p>
    <w:p>
      <w:pPr>
        <w:pStyle w:val="BodyText"/>
        <w:spacing w:before="6"/>
        <w:rPr>
          <w:sz w:val="28"/>
        </w:rPr>
      </w:pPr>
    </w:p>
    <w:p>
      <w:pPr>
        <w:pStyle w:val="BodyText"/>
        <w:spacing w:line="358" w:lineRule="exact" w:before="24"/>
        <w:ind w:left="3689" w:right="3482"/>
        <w:jc w:val="center"/>
      </w:pPr>
      <w:r>
        <w:rPr/>
        <w:t>LEGAL DESCRIPTION: HOLCOMB PLACE</w:t>
      </w:r>
    </w:p>
    <w:p>
      <w:pPr>
        <w:pStyle w:val="BodyText"/>
        <w:spacing w:line="210" w:lineRule="exact"/>
        <w:ind w:left="294" w:right="73"/>
        <w:jc w:val="center"/>
      </w:pPr>
      <w:r>
        <w:rPr>
          <w:w w:val="110"/>
        </w:rPr>
        <w:t>E 66' OF LOTS 52 - 55</w:t>
      </w:r>
    </w:p>
    <w:p>
      <w:pPr>
        <w:pStyle w:val="BodyText"/>
        <w:spacing w:before="2"/>
        <w:rPr>
          <w:sz w:val="27"/>
        </w:rPr>
      </w:pPr>
    </w:p>
    <w:p>
      <w:pPr>
        <w:pStyle w:val="BodyText"/>
        <w:ind w:left="294" w:right="106"/>
        <w:jc w:val="center"/>
      </w:pPr>
      <w:r>
        <w:rPr>
          <w:w w:val="120"/>
        </w:rPr>
        <w:t>28-130-23-15-00-0-00-000</w:t>
      </w:r>
    </w:p>
    <w:p>
      <w:pPr>
        <w:pStyle w:val="BodyText"/>
        <w:spacing w:before="2"/>
        <w:rPr>
          <w:sz w:val="32"/>
        </w:rPr>
      </w:pPr>
    </w:p>
    <w:p>
      <w:pPr>
        <w:pStyle w:val="BodyText"/>
        <w:spacing w:line="470" w:lineRule="auto"/>
        <w:ind w:left="122" w:right="112" w:hanging="2"/>
        <w:jc w:val="center"/>
      </w:pPr>
      <w:r>
        <w:rPr>
          <w:w w:val="110"/>
        </w:rPr>
        <w:t>wa</w:t>
      </w:r>
      <w:r>
        <w:rPr>
          <w:rFonts w:ascii="BookAntiqua-BoldItalic"/>
          <w:b/>
          <w:i/>
          <w:w w:val="110"/>
        </w:rPr>
        <w:t>s </w:t>
      </w:r>
      <w:r>
        <w:rPr>
          <w:w w:val="110"/>
        </w:rPr>
        <w:t>offered for </w:t>
      </w:r>
      <w:r>
        <w:rPr>
          <w:rFonts w:ascii="BookAntiqua-BoldItalic"/>
          <w:b/>
          <w:i/>
          <w:w w:val="110"/>
        </w:rPr>
        <w:t>s</w:t>
      </w:r>
      <w:r>
        <w:rPr>
          <w:w w:val="110"/>
        </w:rPr>
        <w:t>ale in accordance wi</w:t>
      </w:r>
      <w:r>
        <w:rPr>
          <w:rFonts w:ascii="BookAntiqua-BoldItalic"/>
          <w:b/>
          <w:i/>
          <w:w w:val="110"/>
        </w:rPr>
        <w:t>t</w:t>
      </w:r>
      <w:r>
        <w:rPr>
          <w:w w:val="110"/>
        </w:rPr>
        <w:t>h and </w:t>
      </w:r>
      <w:r>
        <w:rPr>
          <w:rFonts w:ascii="BookAntiqua-BoldItalic"/>
          <w:b/>
          <w:i/>
          <w:w w:val="110"/>
        </w:rPr>
        <w:t>s</w:t>
      </w:r>
      <w:r>
        <w:rPr>
          <w:w w:val="110"/>
        </w:rPr>
        <w:t>ubjec</w:t>
      </w:r>
      <w:r>
        <w:rPr>
          <w:rFonts w:ascii="BookAntiqua-BoldItalic"/>
          <w:b/>
          <w:i/>
          <w:w w:val="110"/>
        </w:rPr>
        <w:t>t t</w:t>
      </w:r>
      <w:r>
        <w:rPr>
          <w:w w:val="110"/>
        </w:rPr>
        <w:t>o </w:t>
      </w:r>
      <w:r>
        <w:rPr>
          <w:rFonts w:ascii="BookAntiqua-BoldItalic"/>
          <w:b/>
          <w:i/>
          <w:w w:val="110"/>
        </w:rPr>
        <w:t>t</w:t>
      </w:r>
      <w:r>
        <w:rPr>
          <w:w w:val="110"/>
        </w:rPr>
        <w:t>he </w:t>
      </w:r>
      <w:r>
        <w:rPr>
          <w:rFonts w:ascii="BookAntiqua-BoldItalic"/>
          <w:b/>
          <w:i/>
          <w:w w:val="110"/>
        </w:rPr>
        <w:t>t</w:t>
      </w:r>
      <w:r>
        <w:rPr>
          <w:w w:val="110"/>
        </w:rPr>
        <w:t>erm</w:t>
      </w:r>
      <w:r>
        <w:rPr>
          <w:rFonts w:ascii="BookAntiqua-BoldItalic"/>
          <w:b/>
          <w:i/>
          <w:w w:val="110"/>
        </w:rPr>
        <w:t>s </w:t>
      </w:r>
      <w:r>
        <w:rPr>
          <w:w w:val="110"/>
        </w:rPr>
        <w:t>and condi</w:t>
      </w:r>
      <w:r>
        <w:rPr>
          <w:rFonts w:ascii="BookAntiqua-BoldItalic"/>
          <w:b/>
          <w:i/>
          <w:w w:val="110"/>
        </w:rPr>
        <w:t>t</w:t>
      </w:r>
      <w:r>
        <w:rPr>
          <w:w w:val="110"/>
        </w:rPr>
        <w:t>ion</w:t>
      </w:r>
      <w:r>
        <w:rPr>
          <w:rFonts w:ascii="BookAntiqua-BoldItalic"/>
          <w:b/>
          <w:i/>
          <w:w w:val="110"/>
        </w:rPr>
        <w:t>s </w:t>
      </w:r>
      <w:r>
        <w:rPr>
          <w:w w:val="110"/>
        </w:rPr>
        <w:t>of </w:t>
      </w:r>
      <w:r>
        <w:rPr>
          <w:rFonts w:ascii="BookAntiqua-BoldItalic"/>
          <w:b/>
          <w:i/>
          <w:w w:val="110"/>
        </w:rPr>
        <w:t>t</w:t>
      </w:r>
      <w:r>
        <w:rPr>
          <w:w w:val="110"/>
        </w:rPr>
        <w:t>he jud</w:t>
      </w:r>
      <w:r>
        <w:rPr>
          <w:rFonts w:ascii="BookAntiqua-BoldItalic"/>
          <w:b/>
          <w:i/>
          <w:w w:val="110"/>
        </w:rPr>
        <w:t>g</w:t>
      </w:r>
      <w:r>
        <w:rPr>
          <w:w w:val="110"/>
        </w:rPr>
        <w:t>men</w:t>
      </w:r>
      <w:r>
        <w:rPr>
          <w:rFonts w:ascii="BookAntiqua-BoldItalic"/>
          <w:b/>
          <w:i/>
          <w:w w:val="110"/>
        </w:rPr>
        <w:t>t </w:t>
      </w:r>
      <w:r>
        <w:rPr>
          <w:w w:val="110"/>
        </w:rPr>
        <w:t>and ARMANDO JIMENEZ-CARMONA,  134 NORTH WHITE,  KANSAS CIT</w:t>
      </w:r>
      <w:r>
        <w:rPr>
          <w:rFonts w:ascii="BookAntiqua-BoldItalic"/>
          <w:b/>
          <w:i/>
          <w:w w:val="110"/>
        </w:rPr>
        <w:t>Y</w:t>
      </w:r>
      <w:r>
        <w:rPr>
          <w:w w:val="110"/>
        </w:rPr>
        <w:t>,    MO</w:t>
      </w:r>
    </w:p>
    <w:p>
      <w:pPr>
        <w:pStyle w:val="BodyText"/>
        <w:spacing w:line="470" w:lineRule="auto" w:before="4"/>
        <w:ind w:left="109" w:firstLine="6"/>
      </w:pPr>
      <w:r>
        <w:rPr>
          <w:w w:val="115"/>
        </w:rPr>
        <w:t>64123, bein</w:t>
      </w:r>
      <w:r>
        <w:rPr>
          <w:rFonts w:ascii="BookAntiqua-BoldItalic"/>
          <w:b/>
          <w:i/>
          <w:w w:val="115"/>
        </w:rPr>
        <w:t>g t</w:t>
      </w:r>
      <w:r>
        <w:rPr>
          <w:w w:val="115"/>
        </w:rPr>
        <w:t>he hi</w:t>
      </w:r>
      <w:r>
        <w:rPr>
          <w:rFonts w:ascii="BookAntiqua-BoldItalic"/>
          <w:b/>
          <w:i/>
          <w:w w:val="115"/>
        </w:rPr>
        <w:t>g</w:t>
      </w:r>
      <w:r>
        <w:rPr>
          <w:w w:val="115"/>
        </w:rPr>
        <w:t>he</w:t>
      </w:r>
      <w:r>
        <w:rPr>
          <w:rFonts w:ascii="BookAntiqua-BoldItalic"/>
          <w:b/>
          <w:i/>
          <w:w w:val="115"/>
        </w:rPr>
        <w:t>st </w:t>
      </w:r>
      <w:r>
        <w:rPr>
          <w:w w:val="115"/>
        </w:rPr>
        <w:t>and be</w:t>
      </w:r>
      <w:r>
        <w:rPr>
          <w:rFonts w:ascii="BookAntiqua-BoldItalic"/>
          <w:b/>
          <w:i/>
          <w:w w:val="115"/>
        </w:rPr>
        <w:t>st </w:t>
      </w:r>
      <w:r>
        <w:rPr>
          <w:w w:val="115"/>
        </w:rPr>
        <w:t>bidder for </w:t>
      </w:r>
      <w:r>
        <w:rPr>
          <w:rFonts w:ascii="BookAntiqua-BoldItalic"/>
          <w:b/>
          <w:i/>
          <w:w w:val="115"/>
        </w:rPr>
        <w:t>s</w:t>
      </w:r>
      <w:r>
        <w:rPr>
          <w:w w:val="115"/>
        </w:rPr>
        <w:t>aid parcel of real e</w:t>
      </w:r>
      <w:r>
        <w:rPr>
          <w:rFonts w:ascii="BookAntiqua-BoldItalic"/>
          <w:b/>
          <w:i/>
          <w:w w:val="115"/>
        </w:rPr>
        <w:t>st</w:t>
      </w:r>
      <w:r>
        <w:rPr>
          <w:w w:val="115"/>
        </w:rPr>
        <w:t>a</w:t>
      </w:r>
      <w:r>
        <w:rPr>
          <w:rFonts w:ascii="BookAntiqua-BoldItalic"/>
          <w:b/>
          <w:i/>
          <w:w w:val="115"/>
        </w:rPr>
        <w:t>t</w:t>
      </w:r>
      <w:r>
        <w:rPr>
          <w:w w:val="115"/>
        </w:rPr>
        <w:t>e, a</w:t>
      </w:r>
      <w:r>
        <w:rPr>
          <w:rFonts w:ascii="BookAntiqua-BoldItalic"/>
          <w:b/>
          <w:i/>
          <w:w w:val="115"/>
        </w:rPr>
        <w:t>t </w:t>
      </w:r>
      <w:r>
        <w:rPr>
          <w:w w:val="115"/>
        </w:rPr>
        <w:t>and for </w:t>
      </w:r>
      <w:r>
        <w:rPr>
          <w:rFonts w:ascii="BookAntiqua-BoldItalic"/>
          <w:b/>
          <w:i/>
          <w:w w:val="115"/>
        </w:rPr>
        <w:t>t</w:t>
      </w:r>
      <w:r>
        <w:rPr>
          <w:w w:val="115"/>
        </w:rPr>
        <w:t>he price and </w:t>
      </w:r>
      <w:r>
        <w:rPr>
          <w:rFonts w:ascii="BookAntiqua-BoldItalic"/>
          <w:b/>
          <w:i/>
          <w:w w:val="115"/>
        </w:rPr>
        <w:t>t</w:t>
      </w:r>
      <w:r>
        <w:rPr>
          <w:w w:val="115"/>
        </w:rPr>
        <w:t>he </w:t>
      </w:r>
      <w:r>
        <w:rPr>
          <w:rFonts w:ascii="BookAntiqua-BoldItalic"/>
          <w:b/>
          <w:i/>
          <w:w w:val="115"/>
        </w:rPr>
        <w:t>s</w:t>
      </w:r>
      <w:r>
        <w:rPr>
          <w:w w:val="115"/>
        </w:rPr>
        <w:t>um of</w:t>
      </w:r>
    </w:p>
    <w:p>
      <w:pPr>
        <w:pStyle w:val="BodyText"/>
        <w:spacing w:before="3"/>
        <w:ind w:left="2444"/>
      </w:pPr>
      <w:r>
        <w:rPr>
          <w:w w:val="115"/>
        </w:rPr>
        <w:t>FOUR THOUSAND AND XX</w:t>
      </w:r>
      <w:r>
        <w:rPr>
          <w:spacing w:val="-57"/>
          <w:w w:val="115"/>
        </w:rPr>
        <w:t> </w:t>
      </w:r>
      <w:r>
        <w:rPr>
          <w:w w:val="200"/>
        </w:rPr>
        <w:t>/</w:t>
      </w:r>
      <w:r>
        <w:rPr>
          <w:spacing w:val="-89"/>
          <w:w w:val="200"/>
        </w:rPr>
        <w:t> </w:t>
      </w:r>
      <w:r>
        <w:rPr>
          <w:w w:val="115"/>
        </w:rPr>
        <w:t>100 </w:t>
      </w:r>
      <w:r>
        <w:rPr>
          <w:spacing w:val="2"/>
          <w:w w:val="115"/>
        </w:rPr>
        <w:t>($4,000.00)</w:t>
      </w:r>
    </w:p>
    <w:p>
      <w:pPr>
        <w:pStyle w:val="BodyText"/>
        <w:spacing w:before="4"/>
        <w:rPr>
          <w:sz w:val="21"/>
        </w:rPr>
      </w:pPr>
    </w:p>
    <w:p>
      <w:pPr>
        <w:spacing w:line="472" w:lineRule="auto" w:before="0"/>
        <w:ind w:left="106" w:right="122" w:firstLine="3"/>
        <w:jc w:val="both"/>
        <w:rPr>
          <w:sz w:val="20"/>
        </w:rPr>
      </w:pPr>
      <w:r>
        <w:rPr>
          <w:rFonts w:ascii="BookAntiqua-BoldItalic"/>
          <w:b/>
          <w:i/>
          <w:w w:val="110"/>
          <w:sz w:val="20"/>
        </w:rPr>
        <w:t>t</w:t>
      </w:r>
      <w:r>
        <w:rPr>
          <w:w w:val="110"/>
          <w:sz w:val="20"/>
        </w:rPr>
        <w:t>he </w:t>
      </w:r>
      <w:r>
        <w:rPr>
          <w:rFonts w:ascii="BookAntiqua-BoldItalic"/>
          <w:b/>
          <w:i/>
          <w:w w:val="110"/>
          <w:sz w:val="20"/>
        </w:rPr>
        <w:t>s</w:t>
      </w:r>
      <w:r>
        <w:rPr>
          <w:w w:val="110"/>
          <w:sz w:val="20"/>
        </w:rPr>
        <w:t>ame wa</w:t>
      </w:r>
      <w:r>
        <w:rPr>
          <w:rFonts w:ascii="BookAntiqua-BoldItalic"/>
          <w:b/>
          <w:i/>
          <w:w w:val="110"/>
          <w:sz w:val="20"/>
        </w:rPr>
        <w:t>s st</w:t>
      </w:r>
      <w:r>
        <w:rPr>
          <w:w w:val="110"/>
          <w:sz w:val="20"/>
        </w:rPr>
        <w:t>ricken off and </w:t>
      </w:r>
      <w:r>
        <w:rPr>
          <w:rFonts w:ascii="BookAntiqua-BoldItalic"/>
          <w:b/>
          <w:i/>
          <w:spacing w:val="2"/>
          <w:w w:val="110"/>
          <w:sz w:val="20"/>
        </w:rPr>
        <w:t>s</w:t>
      </w:r>
      <w:r>
        <w:rPr>
          <w:spacing w:val="2"/>
          <w:w w:val="110"/>
          <w:sz w:val="20"/>
        </w:rPr>
        <w:t>old </w:t>
      </w:r>
      <w:r>
        <w:rPr>
          <w:rFonts w:ascii="BookAntiqua-BoldItalic"/>
          <w:b/>
          <w:i/>
          <w:w w:val="110"/>
          <w:sz w:val="20"/>
        </w:rPr>
        <w:t>t</w:t>
      </w:r>
      <w:r>
        <w:rPr>
          <w:w w:val="110"/>
          <w:sz w:val="20"/>
        </w:rPr>
        <w:t>o </w:t>
      </w:r>
      <w:r>
        <w:rPr>
          <w:rFonts w:ascii="BookAntiqua-BoldItalic"/>
          <w:b/>
          <w:i/>
          <w:w w:val="110"/>
          <w:sz w:val="20"/>
        </w:rPr>
        <w:t>t</w:t>
      </w:r>
      <w:r>
        <w:rPr>
          <w:w w:val="110"/>
          <w:sz w:val="20"/>
        </w:rPr>
        <w:t>he </w:t>
      </w:r>
      <w:r>
        <w:rPr>
          <w:rFonts w:ascii="BookAntiqua-BoldItalic"/>
          <w:b/>
          <w:i/>
          <w:w w:val="110"/>
          <w:sz w:val="20"/>
        </w:rPr>
        <w:t>s</w:t>
      </w:r>
      <w:r>
        <w:rPr>
          <w:w w:val="110"/>
          <w:sz w:val="20"/>
        </w:rPr>
        <w:t>aid ARMANDO JIMENEZ-CARMONA, a</w:t>
      </w:r>
      <w:r>
        <w:rPr>
          <w:rFonts w:ascii="BookAntiqua-BoldItalic"/>
          <w:b/>
          <w:i/>
          <w:w w:val="110"/>
          <w:sz w:val="20"/>
        </w:rPr>
        <w:t>t  s</w:t>
      </w:r>
      <w:r>
        <w:rPr>
          <w:w w:val="110"/>
          <w:sz w:val="20"/>
        </w:rPr>
        <w:t>aid  price and for </w:t>
      </w:r>
      <w:r>
        <w:rPr>
          <w:rFonts w:ascii="BookAntiqua-BoldItalic"/>
          <w:b/>
          <w:i/>
          <w:w w:val="110"/>
          <w:sz w:val="20"/>
        </w:rPr>
        <w:t>s</w:t>
      </w:r>
      <w:r>
        <w:rPr>
          <w:w w:val="110"/>
          <w:sz w:val="20"/>
        </w:rPr>
        <w:t>aid </w:t>
      </w:r>
      <w:r>
        <w:rPr>
          <w:rFonts w:ascii="BookAntiqua-BoldItalic"/>
          <w:b/>
          <w:i/>
          <w:spacing w:val="2"/>
          <w:w w:val="110"/>
          <w:sz w:val="20"/>
        </w:rPr>
        <w:t>s</w:t>
      </w:r>
      <w:r>
        <w:rPr>
          <w:spacing w:val="2"/>
          <w:w w:val="110"/>
          <w:sz w:val="20"/>
        </w:rPr>
        <w:t>um, </w:t>
      </w:r>
      <w:r>
        <w:rPr>
          <w:w w:val="110"/>
          <w:sz w:val="20"/>
        </w:rPr>
        <w:t>which </w:t>
      </w:r>
      <w:r>
        <w:rPr>
          <w:spacing w:val="2"/>
          <w:w w:val="110"/>
          <w:sz w:val="20"/>
        </w:rPr>
        <w:t>i</w:t>
      </w:r>
      <w:r>
        <w:rPr>
          <w:rFonts w:ascii="BookAntiqua-BoldItalic"/>
          <w:b/>
          <w:i/>
          <w:spacing w:val="2"/>
          <w:w w:val="110"/>
          <w:sz w:val="20"/>
        </w:rPr>
        <w:t>s </w:t>
      </w:r>
      <w:r>
        <w:rPr>
          <w:rFonts w:ascii="BookAntiqua-BoldItalic"/>
          <w:b/>
          <w:i/>
          <w:w w:val="110"/>
          <w:sz w:val="20"/>
        </w:rPr>
        <w:t>s</w:t>
      </w:r>
      <w:r>
        <w:rPr>
          <w:w w:val="110"/>
          <w:sz w:val="20"/>
        </w:rPr>
        <w:t>ufficien</w:t>
      </w:r>
      <w:r>
        <w:rPr>
          <w:rFonts w:ascii="BookAntiqua-BoldItalic"/>
          <w:b/>
          <w:i/>
          <w:w w:val="110"/>
          <w:sz w:val="20"/>
        </w:rPr>
        <w:t>t t</w:t>
      </w:r>
      <w:r>
        <w:rPr>
          <w:w w:val="110"/>
          <w:sz w:val="20"/>
        </w:rPr>
        <w:t>o </w:t>
      </w:r>
      <w:r>
        <w:rPr>
          <w:rFonts w:ascii="BookAntiqua-BoldItalic"/>
          <w:b/>
          <w:i/>
          <w:w w:val="110"/>
          <w:sz w:val="20"/>
        </w:rPr>
        <w:t>s</w:t>
      </w:r>
      <w:r>
        <w:rPr>
          <w:w w:val="110"/>
          <w:sz w:val="20"/>
        </w:rPr>
        <w:t>a</w:t>
      </w:r>
      <w:r>
        <w:rPr>
          <w:rFonts w:ascii="BookAntiqua-BoldItalic"/>
          <w:b/>
          <w:i/>
          <w:w w:val="110"/>
          <w:sz w:val="20"/>
        </w:rPr>
        <w:t>t</w:t>
      </w:r>
      <w:r>
        <w:rPr>
          <w:w w:val="110"/>
          <w:sz w:val="20"/>
        </w:rPr>
        <w:t>i</w:t>
      </w:r>
      <w:r>
        <w:rPr>
          <w:rFonts w:ascii="BookAntiqua-BoldItalic"/>
          <w:b/>
          <w:i/>
          <w:w w:val="110"/>
          <w:sz w:val="20"/>
        </w:rPr>
        <w:t>s</w:t>
      </w:r>
      <w:r>
        <w:rPr>
          <w:w w:val="110"/>
          <w:sz w:val="20"/>
        </w:rPr>
        <w:t>fy </w:t>
      </w:r>
      <w:r>
        <w:rPr>
          <w:rFonts w:ascii="BookAntiqua-BoldItalic"/>
          <w:b/>
          <w:i/>
          <w:w w:val="110"/>
          <w:sz w:val="20"/>
        </w:rPr>
        <w:t>t</w:t>
      </w:r>
      <w:r>
        <w:rPr>
          <w:w w:val="110"/>
          <w:sz w:val="20"/>
        </w:rPr>
        <w:t>he full amoun</w:t>
      </w:r>
      <w:r>
        <w:rPr>
          <w:rFonts w:ascii="BookAntiqua-BoldItalic"/>
          <w:b/>
          <w:i/>
          <w:w w:val="110"/>
          <w:sz w:val="20"/>
        </w:rPr>
        <w:t>t </w:t>
      </w:r>
      <w:r>
        <w:rPr>
          <w:w w:val="110"/>
          <w:sz w:val="20"/>
        </w:rPr>
        <w:t>of </w:t>
      </w:r>
      <w:r>
        <w:rPr>
          <w:rFonts w:ascii="BookAntiqua-BoldItalic"/>
          <w:b/>
          <w:i/>
          <w:w w:val="110"/>
          <w:sz w:val="20"/>
        </w:rPr>
        <w:t>t</w:t>
      </w:r>
      <w:r>
        <w:rPr>
          <w:w w:val="110"/>
          <w:sz w:val="20"/>
        </w:rPr>
        <w:t>he </w:t>
      </w:r>
      <w:r>
        <w:rPr>
          <w:rFonts w:ascii="BookAntiqua-BoldItalic"/>
          <w:b/>
          <w:i/>
          <w:w w:val="110"/>
          <w:sz w:val="20"/>
        </w:rPr>
        <w:t>g</w:t>
      </w:r>
      <w:r>
        <w:rPr>
          <w:w w:val="110"/>
          <w:sz w:val="20"/>
        </w:rPr>
        <w:t>eneral </w:t>
      </w:r>
      <w:r>
        <w:rPr>
          <w:rFonts w:ascii="BookAntiqua-BoldItalic"/>
          <w:b/>
          <w:i/>
          <w:w w:val="110"/>
          <w:sz w:val="20"/>
        </w:rPr>
        <w:t>t</w:t>
      </w:r>
      <w:r>
        <w:rPr>
          <w:w w:val="110"/>
          <w:sz w:val="20"/>
        </w:rPr>
        <w:t>axe</w:t>
      </w:r>
      <w:r>
        <w:rPr>
          <w:rFonts w:ascii="BookAntiqua-BoldItalic"/>
          <w:b/>
          <w:i/>
          <w:w w:val="110"/>
          <w:sz w:val="20"/>
        </w:rPr>
        <w:t>s</w:t>
      </w:r>
      <w:r>
        <w:rPr>
          <w:w w:val="110"/>
          <w:sz w:val="20"/>
        </w:rPr>
        <w:t>, in</w:t>
      </w:r>
      <w:r>
        <w:rPr>
          <w:rFonts w:ascii="BookAntiqua-BoldItalic"/>
          <w:b/>
          <w:i/>
          <w:w w:val="110"/>
          <w:sz w:val="20"/>
        </w:rPr>
        <w:t>t</w:t>
      </w:r>
      <w:r>
        <w:rPr>
          <w:w w:val="110"/>
          <w:sz w:val="20"/>
        </w:rPr>
        <w:t>ere</w:t>
      </w:r>
      <w:r>
        <w:rPr>
          <w:rFonts w:ascii="BookAntiqua-BoldItalic"/>
          <w:b/>
          <w:i/>
          <w:w w:val="110"/>
          <w:sz w:val="20"/>
        </w:rPr>
        <w:t>st</w:t>
      </w:r>
      <w:r>
        <w:rPr>
          <w:w w:val="110"/>
          <w:sz w:val="20"/>
        </w:rPr>
        <w:t>,  penal</w:t>
      </w:r>
      <w:r>
        <w:rPr>
          <w:rFonts w:ascii="BookAntiqua-BoldItalic"/>
          <w:b/>
          <w:i/>
          <w:w w:val="110"/>
          <w:sz w:val="20"/>
        </w:rPr>
        <w:t>t</w:t>
      </w:r>
      <w:r>
        <w:rPr>
          <w:w w:val="110"/>
          <w:sz w:val="20"/>
        </w:rPr>
        <w:t>ie</w:t>
      </w:r>
      <w:r>
        <w:rPr>
          <w:rFonts w:ascii="BookAntiqua-BoldItalic"/>
          <w:b/>
          <w:i/>
          <w:w w:val="110"/>
          <w:sz w:val="20"/>
        </w:rPr>
        <w:t>s</w:t>
      </w:r>
      <w:r>
        <w:rPr>
          <w:w w:val="110"/>
          <w:sz w:val="20"/>
        </w:rPr>
        <w:t>, a</w:t>
      </w:r>
      <w:r>
        <w:rPr>
          <w:rFonts w:ascii="BookAntiqua-BoldItalic"/>
          <w:b/>
          <w:i/>
          <w:w w:val="110"/>
          <w:sz w:val="20"/>
        </w:rPr>
        <w:t>tt</w:t>
      </w:r>
      <w:r>
        <w:rPr>
          <w:w w:val="110"/>
          <w:sz w:val="20"/>
        </w:rPr>
        <w:t>orney'</w:t>
      </w:r>
      <w:r>
        <w:rPr>
          <w:rFonts w:ascii="BookAntiqua-BoldItalic"/>
          <w:b/>
          <w:i/>
          <w:w w:val="110"/>
          <w:sz w:val="20"/>
        </w:rPr>
        <w:t>s </w:t>
      </w:r>
      <w:r>
        <w:rPr>
          <w:w w:val="110"/>
          <w:sz w:val="20"/>
        </w:rPr>
        <w:t>fee</w:t>
      </w:r>
      <w:r>
        <w:rPr>
          <w:rFonts w:ascii="BookAntiqua-BoldItalic"/>
          <w:b/>
          <w:i/>
          <w:w w:val="110"/>
          <w:sz w:val="20"/>
        </w:rPr>
        <w:t>s </w:t>
      </w:r>
      <w:r>
        <w:rPr>
          <w:w w:val="110"/>
          <w:sz w:val="20"/>
        </w:rPr>
        <w:t>and co</w:t>
      </w:r>
      <w:r>
        <w:rPr>
          <w:rFonts w:ascii="BookAntiqua-BoldItalic"/>
          <w:b/>
          <w:i/>
          <w:w w:val="110"/>
          <w:sz w:val="20"/>
        </w:rPr>
        <w:t>sts t</w:t>
      </w:r>
      <w:r>
        <w:rPr>
          <w:w w:val="110"/>
          <w:sz w:val="20"/>
        </w:rPr>
        <w:t>hen due amoun</w:t>
      </w:r>
      <w:r>
        <w:rPr>
          <w:rFonts w:ascii="BookAntiqua-BoldItalic"/>
          <w:b/>
          <w:i/>
          <w:w w:val="110"/>
          <w:sz w:val="20"/>
        </w:rPr>
        <w:t>t</w:t>
      </w:r>
      <w:r>
        <w:rPr>
          <w:w w:val="110"/>
          <w:sz w:val="20"/>
        </w:rPr>
        <w:t>in</w:t>
      </w:r>
      <w:r>
        <w:rPr>
          <w:rFonts w:ascii="BookAntiqua-BoldItalic"/>
          <w:b/>
          <w:i/>
          <w:w w:val="110"/>
          <w:sz w:val="20"/>
        </w:rPr>
        <w:t>g  </w:t>
      </w:r>
      <w:r>
        <w:rPr>
          <w:rFonts w:ascii="BookAntiqua-BoldItalic"/>
          <w:b/>
          <w:i/>
          <w:spacing w:val="43"/>
          <w:w w:val="110"/>
          <w:sz w:val="20"/>
        </w:rPr>
        <w:t> </w:t>
      </w:r>
      <w:r>
        <w:rPr>
          <w:rFonts w:ascii="BookAntiqua-BoldItalic"/>
          <w:b/>
          <w:i/>
          <w:w w:val="110"/>
          <w:sz w:val="20"/>
        </w:rPr>
        <w:t>t</w:t>
      </w:r>
      <w:r>
        <w:rPr>
          <w:w w:val="110"/>
          <w:sz w:val="20"/>
        </w:rPr>
        <w:t>o</w:t>
      </w:r>
    </w:p>
    <w:p>
      <w:pPr>
        <w:pStyle w:val="BodyText"/>
        <w:spacing w:line="243" w:lineRule="exact"/>
        <w:ind w:left="469"/>
      </w:pPr>
      <w:r>
        <w:rPr>
          <w:w w:val="110"/>
        </w:rPr>
        <w:t>ONE THOUSAND EIGHT HUNDRED SIXT</w:t>
      </w:r>
      <w:r>
        <w:rPr>
          <w:rFonts w:ascii="BookAntiqua-BoldItalic"/>
          <w:b/>
          <w:i/>
          <w:w w:val="110"/>
        </w:rPr>
        <w:t>Y</w:t>
      </w:r>
      <w:r>
        <w:rPr>
          <w:w w:val="110"/>
        </w:rPr>
        <w:t>-THREE AND 65 / 100 ($1,863.65)</w:t>
      </w:r>
    </w:p>
    <w:p>
      <w:pPr>
        <w:pStyle w:val="BodyText"/>
        <w:spacing w:before="6"/>
      </w:pPr>
    </w:p>
    <w:p>
      <w:pPr>
        <w:spacing w:before="0"/>
        <w:ind w:left="101" w:right="0" w:firstLine="0"/>
        <w:jc w:val="both"/>
        <w:rPr>
          <w:sz w:val="20"/>
        </w:rPr>
      </w:pPr>
      <w:r>
        <w:rPr>
          <w:w w:val="115"/>
          <w:sz w:val="20"/>
        </w:rPr>
        <w:t>leavin</w:t>
      </w:r>
      <w:r>
        <w:rPr>
          <w:rFonts w:ascii="BookAntiqua-BoldItalic"/>
          <w:b/>
          <w:i/>
          <w:w w:val="115"/>
          <w:sz w:val="20"/>
        </w:rPr>
        <w:t>g </w:t>
      </w:r>
      <w:r>
        <w:rPr>
          <w:w w:val="115"/>
          <w:sz w:val="20"/>
        </w:rPr>
        <w:t>in </w:t>
      </w:r>
      <w:r>
        <w:rPr>
          <w:rFonts w:ascii="BookAntiqua-BoldItalic"/>
          <w:b/>
          <w:i/>
          <w:w w:val="115"/>
          <w:sz w:val="20"/>
        </w:rPr>
        <w:t>t</w:t>
      </w:r>
      <w:r>
        <w:rPr>
          <w:w w:val="115"/>
          <w:sz w:val="20"/>
        </w:rPr>
        <w:t>he hand</w:t>
      </w:r>
      <w:r>
        <w:rPr>
          <w:rFonts w:ascii="BookAntiqua-BoldItalic"/>
          <w:b/>
          <w:i/>
          <w:w w:val="115"/>
          <w:sz w:val="20"/>
        </w:rPr>
        <w:t>s </w:t>
      </w:r>
      <w:r>
        <w:rPr>
          <w:w w:val="115"/>
          <w:sz w:val="20"/>
        </w:rPr>
        <w:t>of </w:t>
      </w:r>
      <w:r>
        <w:rPr>
          <w:rFonts w:ascii="BookAntiqua-BoldItalic"/>
          <w:b/>
          <w:i/>
          <w:w w:val="115"/>
          <w:sz w:val="20"/>
        </w:rPr>
        <w:t>t</w:t>
      </w:r>
      <w:r>
        <w:rPr>
          <w:w w:val="115"/>
          <w:sz w:val="20"/>
        </w:rPr>
        <w:t>he Cour</w:t>
      </w:r>
      <w:r>
        <w:rPr>
          <w:rFonts w:ascii="BookAntiqua-BoldItalic"/>
          <w:b/>
          <w:i/>
          <w:w w:val="115"/>
          <w:sz w:val="20"/>
        </w:rPr>
        <w:t>t </w:t>
      </w:r>
      <w:r>
        <w:rPr>
          <w:w w:val="115"/>
          <w:sz w:val="20"/>
        </w:rPr>
        <w:t>Admini</w:t>
      </w:r>
      <w:r>
        <w:rPr>
          <w:rFonts w:ascii="BookAntiqua-BoldItalic"/>
          <w:b/>
          <w:i/>
          <w:w w:val="115"/>
          <w:sz w:val="20"/>
        </w:rPr>
        <w:t>st</w:t>
      </w:r>
      <w:r>
        <w:rPr>
          <w:w w:val="115"/>
          <w:sz w:val="20"/>
        </w:rPr>
        <w:t>ra</w:t>
      </w:r>
      <w:r>
        <w:rPr>
          <w:rFonts w:ascii="BookAntiqua-BoldItalic"/>
          <w:b/>
          <w:i/>
          <w:w w:val="115"/>
          <w:sz w:val="20"/>
        </w:rPr>
        <w:t>t</w:t>
      </w:r>
      <w:r>
        <w:rPr>
          <w:w w:val="115"/>
          <w:sz w:val="20"/>
        </w:rPr>
        <w:t>or an exce</w:t>
      </w:r>
      <w:r>
        <w:rPr>
          <w:rFonts w:ascii="BookAntiqua-BoldItalic"/>
          <w:b/>
          <w:i/>
          <w:w w:val="115"/>
          <w:sz w:val="20"/>
        </w:rPr>
        <w:t>ss </w:t>
      </w:r>
      <w:r>
        <w:rPr>
          <w:w w:val="115"/>
          <w:sz w:val="20"/>
        </w:rPr>
        <w:t>of</w:t>
      </w:r>
    </w:p>
    <w:p>
      <w:pPr>
        <w:pStyle w:val="BodyText"/>
        <w:spacing w:before="6"/>
      </w:pPr>
    </w:p>
    <w:p>
      <w:pPr>
        <w:pStyle w:val="BodyText"/>
        <w:ind w:left="535"/>
      </w:pPr>
      <w:r>
        <w:rPr>
          <w:w w:val="115"/>
        </w:rPr>
        <w:t>TWO THOUSAND ONE HUNDRED THIRT</w:t>
      </w:r>
      <w:r>
        <w:rPr>
          <w:rFonts w:ascii="BookAntiqua-BoldItalic"/>
          <w:b/>
          <w:i/>
          <w:w w:val="115"/>
        </w:rPr>
        <w:t>Y</w:t>
      </w:r>
      <w:r>
        <w:rPr>
          <w:w w:val="115"/>
        </w:rPr>
        <w:t>-SIX AND 35</w:t>
      </w:r>
      <w:r>
        <w:rPr>
          <w:spacing w:val="-54"/>
          <w:w w:val="115"/>
        </w:rPr>
        <w:t> </w:t>
      </w:r>
      <w:r>
        <w:rPr>
          <w:w w:val="120"/>
        </w:rPr>
        <w:t>/ </w:t>
      </w:r>
      <w:r>
        <w:rPr>
          <w:w w:val="115"/>
        </w:rPr>
        <w:t>100 ($2,136.35).</w:t>
      </w:r>
    </w:p>
    <w:p>
      <w:pPr>
        <w:spacing w:after="0"/>
        <w:sectPr>
          <w:headerReference w:type="default" r:id="rId84"/>
          <w:footerReference w:type="default" r:id="rId85"/>
          <w:pgSz w:w="12240" w:h="15840"/>
          <w:pgMar w:header="1423" w:footer="1450" w:top="2180" w:bottom="1640" w:left="1340" w:right="1440"/>
        </w:sectPr>
      </w:pPr>
    </w:p>
    <w:p>
      <w:pPr>
        <w:pStyle w:val="BodyText"/>
      </w:pPr>
    </w:p>
    <w:p>
      <w:pPr>
        <w:pStyle w:val="BodyText"/>
        <w:spacing w:line="360" w:lineRule="atLeast" w:before="163"/>
        <w:ind w:left="3663" w:right="3464"/>
        <w:jc w:val="center"/>
      </w:pPr>
      <w:r>
        <w:rPr/>
        <w:t>LEG</w:t>
      </w:r>
      <w:r>
        <w:rPr>
          <w:rFonts w:ascii="Arial-BoldItalicMT"/>
          <w:b/>
          <w:i/>
        </w:rPr>
        <w:t>A</w:t>
      </w:r>
      <w:r>
        <w:rPr/>
        <w:t>L DESCRIPTION: </w:t>
      </w:r>
      <w:r>
        <w:rPr>
          <w:w w:val="95"/>
        </w:rPr>
        <w:t>WEST  M</w:t>
      </w:r>
      <w:r>
        <w:rPr>
          <w:rFonts w:ascii="Arial-BoldItalicMT"/>
          <w:b/>
          <w:i/>
          <w:w w:val="95"/>
        </w:rPr>
        <w:t>A</w:t>
      </w:r>
      <w:r>
        <w:rPr>
          <w:w w:val="95"/>
        </w:rPr>
        <w:t>NCHESTER</w:t>
      </w:r>
    </w:p>
    <w:p>
      <w:pPr>
        <w:pStyle w:val="BodyText"/>
        <w:tabs>
          <w:tab w:pos="3486" w:val="left" w:leader="none"/>
        </w:tabs>
        <w:spacing w:before="9"/>
        <w:ind w:left="213"/>
        <w:jc w:val="center"/>
      </w:pPr>
      <w:r>
        <w:rPr>
          <w:rFonts w:ascii="Arial-BoldItalicMT"/>
          <w:b/>
          <w:i/>
          <w:w w:val="105"/>
        </w:rPr>
        <w:t>A</w:t>
      </w:r>
      <w:r>
        <w:rPr>
          <w:w w:val="105"/>
        </w:rPr>
        <w:t>LL OF LOT 59 W 5 </w:t>
      </w:r>
      <w:r>
        <w:rPr>
          <w:spacing w:val="4"/>
          <w:w w:val="105"/>
        </w:rPr>
        <w:t>FT</w:t>
      </w:r>
      <w:r>
        <w:rPr>
          <w:spacing w:val="8"/>
          <w:w w:val="105"/>
        </w:rPr>
        <w:t> </w:t>
      </w:r>
      <w:r>
        <w:rPr>
          <w:w w:val="105"/>
        </w:rPr>
        <w:t>OF</w:t>
      </w:r>
      <w:r>
        <w:rPr>
          <w:spacing w:val="-3"/>
          <w:w w:val="105"/>
        </w:rPr>
        <w:t> </w:t>
      </w:r>
      <w:r>
        <w:rPr>
          <w:spacing w:val="2"/>
          <w:w w:val="105"/>
        </w:rPr>
        <w:t>LOT</w:t>
        <w:tab/>
      </w:r>
      <w:r>
        <w:rPr>
          <w:w w:val="105"/>
        </w:rPr>
        <w:t>60 </w:t>
      </w:r>
      <w:r>
        <w:rPr>
          <w:spacing w:val="2"/>
          <w:w w:val="105"/>
        </w:rPr>
        <w:t>BLK</w:t>
      </w:r>
      <w:r>
        <w:rPr>
          <w:spacing w:val="31"/>
          <w:w w:val="105"/>
        </w:rPr>
        <w:t> </w:t>
      </w:r>
      <w:r>
        <w:rPr>
          <w:w w:val="105"/>
        </w:rPr>
        <w:t>3</w:t>
      </w:r>
    </w:p>
    <w:p>
      <w:pPr>
        <w:pStyle w:val="BodyText"/>
        <w:spacing w:before="1"/>
        <w:rPr>
          <w:sz w:val="27"/>
        </w:rPr>
      </w:pPr>
    </w:p>
    <w:p>
      <w:pPr>
        <w:pStyle w:val="BodyText"/>
        <w:ind w:left="3368" w:right="3182"/>
        <w:jc w:val="center"/>
      </w:pPr>
      <w:r>
        <w:rPr>
          <w:w w:val="120"/>
        </w:rPr>
        <w:t>28-140-22-15-00-0-00-000</w:t>
      </w:r>
    </w:p>
    <w:p>
      <w:pPr>
        <w:pStyle w:val="BodyText"/>
        <w:spacing w:before="1"/>
        <w:rPr>
          <w:sz w:val="32"/>
        </w:rPr>
      </w:pPr>
    </w:p>
    <w:p>
      <w:pPr>
        <w:pStyle w:val="BodyText"/>
        <w:spacing w:line="499" w:lineRule="auto"/>
        <w:ind w:left="115" w:right="105" w:firstLine="1"/>
        <w:jc w:val="center"/>
      </w:pPr>
      <w:r>
        <w:rPr>
          <w:w w:val="110"/>
        </w:rPr>
        <w:t>was offered for sale in accordance with and subject to the terms and conditions of the judgment and </w:t>
      </w:r>
      <w:r>
        <w:rPr>
          <w:rFonts w:ascii="Arial-BoldItalicMT"/>
          <w:b/>
          <w:i/>
          <w:w w:val="110"/>
        </w:rPr>
        <w:t>A</w:t>
      </w:r>
      <w:r>
        <w:rPr>
          <w:w w:val="110"/>
        </w:rPr>
        <w:t>NTONIO CH</w:t>
      </w:r>
      <w:r>
        <w:rPr>
          <w:rFonts w:ascii="Arial-BoldItalicMT"/>
          <w:b/>
          <w:i/>
          <w:w w:val="110"/>
        </w:rPr>
        <w:t>A</w:t>
      </w:r>
      <w:r>
        <w:rPr>
          <w:w w:val="110"/>
        </w:rPr>
        <w:t>GOY</w:t>
      </w:r>
      <w:r>
        <w:rPr>
          <w:rFonts w:ascii="Arial-BoldItalicMT"/>
          <w:b/>
          <w:i/>
          <w:w w:val="110"/>
        </w:rPr>
        <w:t>A</w:t>
      </w:r>
      <w:r>
        <w:rPr>
          <w:w w:val="110"/>
        </w:rPr>
        <w:t>,  12862 WEST 88TH </w:t>
      </w:r>
      <w:r>
        <w:rPr>
          <w:spacing w:val="4"/>
          <w:w w:val="110"/>
        </w:rPr>
        <w:t>CIRCLE, </w:t>
      </w:r>
      <w:r>
        <w:rPr>
          <w:rFonts w:ascii="Arial-BoldItalicMT"/>
          <w:b/>
          <w:i/>
          <w:spacing w:val="2"/>
          <w:w w:val="110"/>
        </w:rPr>
        <w:t>A</w:t>
      </w:r>
      <w:r>
        <w:rPr>
          <w:spacing w:val="2"/>
          <w:w w:val="110"/>
        </w:rPr>
        <w:t>PT </w:t>
      </w:r>
      <w:r>
        <w:rPr>
          <w:spacing w:val="8"/>
          <w:w w:val="110"/>
        </w:rPr>
        <w:t>13,  </w:t>
      </w:r>
      <w:r>
        <w:rPr>
          <w:spacing w:val="5"/>
          <w:w w:val="110"/>
        </w:rPr>
        <w:t>LENEX</w:t>
      </w:r>
      <w:r>
        <w:rPr>
          <w:rFonts w:ascii="Arial-BoldItalicMT"/>
          <w:b/>
          <w:i/>
          <w:spacing w:val="5"/>
          <w:w w:val="110"/>
        </w:rPr>
        <w:t>A</w:t>
      </w:r>
      <w:r>
        <w:rPr>
          <w:spacing w:val="5"/>
          <w:w w:val="110"/>
        </w:rPr>
        <w:t>,  </w:t>
      </w:r>
      <w:r>
        <w:rPr>
          <w:spacing w:val="41"/>
          <w:w w:val="110"/>
        </w:rPr>
        <w:t> </w:t>
      </w:r>
      <w:r>
        <w:rPr>
          <w:w w:val="110"/>
        </w:rPr>
        <w:t>KS</w:t>
      </w:r>
    </w:p>
    <w:p>
      <w:pPr>
        <w:pStyle w:val="BodyText"/>
        <w:spacing w:line="496" w:lineRule="auto" w:before="9"/>
        <w:ind w:left="115" w:firstLine="6"/>
      </w:pPr>
      <w:r>
        <w:rPr>
          <w:w w:val="115"/>
        </w:rPr>
        <w:t>66215, being the highest and best bidder for said parcel of real estate, at and for the price and the sum of</w:t>
      </w:r>
    </w:p>
    <w:p>
      <w:pPr>
        <w:pStyle w:val="BodyText"/>
        <w:spacing w:before="7"/>
        <w:ind w:left="2384"/>
      </w:pPr>
      <w:r>
        <w:rPr>
          <w:spacing w:val="1"/>
          <w:w w:val="102"/>
        </w:rPr>
        <w:t>T</w:t>
      </w:r>
      <w:r>
        <w:rPr>
          <w:spacing w:val="-2"/>
          <w:w w:val="102"/>
        </w:rPr>
        <w:t>H</w:t>
      </w:r>
      <w:r>
        <w:rPr>
          <w:spacing w:val="14"/>
          <w:w w:val="86"/>
        </w:rPr>
        <w:t>RE</w:t>
      </w:r>
      <w:r>
        <w:rPr>
          <w:w w:val="86"/>
        </w:rPr>
        <w:t>E</w:t>
      </w:r>
      <w:r>
        <w:rPr>
          <w:spacing w:val="19"/>
        </w:rPr>
        <w:t> </w:t>
      </w:r>
      <w:r>
        <w:rPr>
          <w:spacing w:val="-2"/>
          <w:w w:val="102"/>
        </w:rPr>
        <w:t>THOUS</w:t>
      </w:r>
      <w:r>
        <w:rPr>
          <w:rFonts w:ascii="Arial-BoldItalicMT"/>
          <w:b/>
          <w:i/>
          <w:spacing w:val="2"/>
          <w:w w:val="94"/>
        </w:rPr>
        <w:t>A</w:t>
      </w:r>
      <w:r>
        <w:rPr>
          <w:spacing w:val="-2"/>
          <w:w w:val="105"/>
        </w:rPr>
        <w:t>N</w:t>
      </w:r>
      <w:r>
        <w:rPr>
          <w:w w:val="105"/>
        </w:rPr>
        <w:t>D</w:t>
      </w:r>
      <w:r>
        <w:rPr>
          <w:spacing w:val="15"/>
        </w:rPr>
        <w:t> </w:t>
      </w:r>
      <w:r>
        <w:rPr>
          <w:rFonts w:ascii="Arial-BoldItalicMT"/>
          <w:b/>
          <w:i/>
          <w:spacing w:val="2"/>
          <w:w w:val="94"/>
        </w:rPr>
        <w:t>A</w:t>
      </w:r>
      <w:r>
        <w:rPr>
          <w:spacing w:val="-2"/>
          <w:w w:val="105"/>
        </w:rPr>
        <w:t>N</w:t>
      </w:r>
      <w:r>
        <w:rPr>
          <w:w w:val="105"/>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3"/>
          <w:w w:val="113"/>
        </w:rPr>
        <w:t>($</w:t>
      </w:r>
      <w:r>
        <w:rPr>
          <w:spacing w:val="11"/>
          <w:w w:val="113"/>
        </w:rPr>
        <w:t>3</w:t>
      </w:r>
      <w:r>
        <w:rPr>
          <w:spacing w:val="1"/>
          <w:w w:val="120"/>
        </w:rPr>
        <w:t>,000.00)</w:t>
      </w:r>
    </w:p>
    <w:p>
      <w:pPr>
        <w:pStyle w:val="BodyText"/>
        <w:spacing w:before="10"/>
        <w:rPr>
          <w:sz w:val="21"/>
        </w:rPr>
      </w:pPr>
    </w:p>
    <w:p>
      <w:pPr>
        <w:pStyle w:val="BodyText"/>
        <w:spacing w:line="499" w:lineRule="auto"/>
        <w:ind w:left="115" w:right="117" w:hanging="5"/>
        <w:jc w:val="both"/>
      </w:pPr>
      <w:r>
        <w:rPr>
          <w:w w:val="115"/>
        </w:rPr>
        <w:t>the same was stricken off and sold to the said </w:t>
      </w:r>
      <w:r>
        <w:rPr>
          <w:rFonts w:ascii="Arial-BoldItalicMT"/>
          <w:b/>
          <w:i/>
          <w:w w:val="115"/>
        </w:rPr>
        <w:t>A</w:t>
      </w:r>
      <w:r>
        <w:rPr>
          <w:w w:val="115"/>
        </w:rPr>
        <w:t>NTONIO CH</w:t>
      </w:r>
      <w:r>
        <w:rPr>
          <w:rFonts w:ascii="Arial-BoldItalicMT"/>
          <w:b/>
          <w:i/>
          <w:w w:val="115"/>
        </w:rPr>
        <w:t>A</w:t>
      </w:r>
      <w:r>
        <w:rPr>
          <w:w w:val="115"/>
        </w:rPr>
        <w:t>GOY</w:t>
      </w:r>
      <w:r>
        <w:rPr>
          <w:rFonts w:ascii="Arial-BoldItalicMT"/>
          <w:b/>
          <w:i/>
          <w:w w:val="115"/>
        </w:rPr>
        <w:t>A</w:t>
      </w:r>
      <w:r>
        <w:rPr>
          <w:w w:val="115"/>
        </w:rPr>
        <w:t>, at said price and for said sum, which is sufficient to satisfy the full amount of the general ta</w:t>
      </w:r>
      <w:r>
        <w:rPr>
          <w:b/>
          <w:w w:val="115"/>
        </w:rPr>
        <w:t>x</w:t>
      </w:r>
      <w:r>
        <w:rPr>
          <w:w w:val="115"/>
        </w:rPr>
        <w:t>es, interest, penalties, attorney's fees and costs then due amounting to</w:t>
      </w:r>
    </w:p>
    <w:p>
      <w:pPr>
        <w:pStyle w:val="BodyText"/>
        <w:spacing w:before="5"/>
        <w:ind w:left="473"/>
      </w:pPr>
      <w:r>
        <w:rPr>
          <w:w w:val="110"/>
        </w:rPr>
        <w:t>TWO THOUS</w:t>
      </w:r>
      <w:r>
        <w:rPr>
          <w:rFonts w:ascii="Arial-BoldItalicMT"/>
          <w:b/>
          <w:i/>
          <w:w w:val="110"/>
        </w:rPr>
        <w:t>A</w:t>
      </w:r>
      <w:r>
        <w:rPr>
          <w:w w:val="110"/>
        </w:rPr>
        <w:t>ND </w:t>
      </w:r>
      <w:r>
        <w:rPr>
          <w:spacing w:val="6"/>
          <w:w w:val="110"/>
        </w:rPr>
        <w:t>THREE </w:t>
      </w:r>
      <w:r>
        <w:rPr>
          <w:spacing w:val="2"/>
          <w:w w:val="110"/>
        </w:rPr>
        <w:t>HUNDRED </w:t>
      </w:r>
      <w:r>
        <w:rPr>
          <w:w w:val="110"/>
        </w:rPr>
        <w:t>TWENTY </w:t>
      </w:r>
      <w:r>
        <w:rPr>
          <w:rFonts w:ascii="Arial-BoldItalicMT"/>
          <w:b/>
          <w:i/>
          <w:w w:val="110"/>
        </w:rPr>
        <w:t>A</w:t>
      </w:r>
      <w:r>
        <w:rPr>
          <w:w w:val="110"/>
        </w:rPr>
        <w:t>ND 23 </w:t>
      </w:r>
      <w:r>
        <w:rPr>
          <w:w w:val="210"/>
        </w:rPr>
        <w:t>/</w:t>
      </w:r>
      <w:r>
        <w:rPr>
          <w:spacing w:val="-91"/>
          <w:w w:val="210"/>
        </w:rPr>
        <w:t> </w:t>
      </w:r>
      <w:r>
        <w:rPr>
          <w:w w:val="110"/>
        </w:rPr>
        <w:t>100 </w:t>
      </w:r>
      <w:r>
        <w:rPr>
          <w:spacing w:val="4"/>
          <w:w w:val="110"/>
        </w:rPr>
        <w:t>($2,320.23)</w:t>
      </w:r>
    </w:p>
    <w:p>
      <w:pPr>
        <w:pStyle w:val="BodyText"/>
        <w:spacing w:before="8"/>
        <w:rPr>
          <w:sz w:val="21"/>
        </w:rPr>
      </w:pPr>
    </w:p>
    <w:p>
      <w:pPr>
        <w:pStyle w:val="BodyText"/>
        <w:spacing w:line="496" w:lineRule="auto"/>
        <w:ind w:left="532" w:right="3170" w:hanging="426"/>
      </w:pPr>
      <w:r>
        <w:rPr>
          <w:w w:val="110"/>
        </w:rPr>
        <w:t>leaving in </w:t>
      </w:r>
      <w:r>
        <w:rPr>
          <w:spacing w:val="2"/>
          <w:w w:val="110"/>
        </w:rPr>
        <w:t>the </w:t>
      </w:r>
      <w:r>
        <w:rPr>
          <w:spacing w:val="3"/>
          <w:w w:val="110"/>
        </w:rPr>
        <w:t>hands </w:t>
      </w:r>
      <w:r>
        <w:rPr>
          <w:w w:val="110"/>
        </w:rPr>
        <w:t>of </w:t>
      </w:r>
      <w:r>
        <w:rPr>
          <w:spacing w:val="2"/>
          <w:w w:val="110"/>
        </w:rPr>
        <w:t>the </w:t>
      </w:r>
      <w:r>
        <w:rPr>
          <w:spacing w:val="3"/>
          <w:w w:val="110"/>
        </w:rPr>
        <w:t>Court </w:t>
      </w:r>
      <w:r>
        <w:rPr>
          <w:rFonts w:ascii="Arial-BoldItalicMT"/>
          <w:b/>
          <w:i/>
          <w:w w:val="110"/>
        </w:rPr>
        <w:t>A</w:t>
      </w:r>
      <w:r>
        <w:rPr>
          <w:w w:val="110"/>
        </w:rPr>
        <w:t>dministrator an e</w:t>
      </w:r>
      <w:r>
        <w:rPr>
          <w:b/>
          <w:w w:val="110"/>
        </w:rPr>
        <w:t>x</w:t>
      </w:r>
      <w:r>
        <w:rPr>
          <w:w w:val="110"/>
        </w:rPr>
        <w:t>cess </w:t>
      </w:r>
      <w:r>
        <w:rPr>
          <w:spacing w:val="4"/>
          <w:w w:val="110"/>
        </w:rPr>
        <w:t>of </w:t>
      </w:r>
      <w:r>
        <w:rPr>
          <w:w w:val="110"/>
        </w:rPr>
        <w:t>SIX</w:t>
      </w:r>
      <w:r>
        <w:rPr>
          <w:spacing w:val="-20"/>
          <w:w w:val="110"/>
        </w:rPr>
        <w:t> </w:t>
      </w:r>
      <w:r>
        <w:rPr>
          <w:spacing w:val="2"/>
          <w:w w:val="110"/>
        </w:rPr>
        <w:t>HUNDRED</w:t>
      </w:r>
      <w:r>
        <w:rPr>
          <w:spacing w:val="-14"/>
          <w:w w:val="110"/>
        </w:rPr>
        <w:t> </w:t>
      </w:r>
      <w:r>
        <w:rPr>
          <w:spacing w:val="3"/>
          <w:w w:val="110"/>
        </w:rPr>
        <w:t>SEVENTY-NINE</w:t>
      </w:r>
      <w:r>
        <w:rPr>
          <w:spacing w:val="-6"/>
          <w:w w:val="110"/>
        </w:rPr>
        <w:t> </w:t>
      </w:r>
      <w:r>
        <w:rPr>
          <w:rFonts w:ascii="Arial-BoldItalicMT"/>
          <w:b/>
          <w:i/>
          <w:w w:val="110"/>
        </w:rPr>
        <w:t>A</w:t>
      </w:r>
      <w:r>
        <w:rPr>
          <w:w w:val="110"/>
        </w:rPr>
        <w:t>ND</w:t>
      </w:r>
      <w:r>
        <w:rPr>
          <w:spacing w:val="-13"/>
          <w:w w:val="110"/>
        </w:rPr>
        <w:t> </w:t>
      </w:r>
      <w:r>
        <w:rPr>
          <w:w w:val="110"/>
        </w:rPr>
        <w:t>77</w:t>
      </w:r>
      <w:r>
        <w:rPr>
          <w:spacing w:val="-45"/>
          <w:w w:val="110"/>
        </w:rPr>
        <w:t> </w:t>
      </w:r>
      <w:r>
        <w:rPr>
          <w:w w:val="210"/>
        </w:rPr>
        <w:t>/</w:t>
      </w:r>
      <w:r>
        <w:rPr>
          <w:spacing w:val="-71"/>
          <w:w w:val="210"/>
        </w:rPr>
        <w:t> </w:t>
      </w:r>
      <w:r>
        <w:rPr>
          <w:spacing w:val="2"/>
          <w:w w:val="110"/>
        </w:rPr>
        <w:t>100</w:t>
      </w:r>
      <w:r>
        <w:rPr>
          <w:spacing w:val="-11"/>
          <w:w w:val="110"/>
        </w:rPr>
        <w:t> </w:t>
      </w:r>
      <w:r>
        <w:rPr>
          <w:w w:val="110"/>
        </w:rPr>
        <w:t>($679.77).</w:t>
      </w:r>
    </w:p>
    <w:p>
      <w:pPr>
        <w:spacing w:after="0" w:line="496" w:lineRule="auto"/>
        <w:sectPr>
          <w:headerReference w:type="default" r:id="rId86"/>
          <w:footerReference w:type="default" r:id="rId87"/>
          <w:pgSz w:w="12240" w:h="15840"/>
          <w:pgMar w:header="1415" w:footer="1460" w:top="2100" w:bottom="1640" w:left="1320" w:right="1480"/>
          <w:pgNumType w:start="1244"/>
        </w:sectPr>
      </w:pPr>
    </w:p>
    <w:p>
      <w:pPr>
        <w:pStyle w:val="BodyText"/>
        <w:spacing w:before="9"/>
        <w:rPr>
          <w:sz w:val="29"/>
        </w:rPr>
      </w:pPr>
    </w:p>
    <w:p>
      <w:pPr>
        <w:pStyle w:val="BodyText"/>
        <w:spacing w:line="358" w:lineRule="exact" w:before="24"/>
        <w:ind w:left="3689" w:right="3482"/>
        <w:jc w:val="center"/>
      </w:pPr>
      <w:r>
        <w:rPr/>
        <w:t>LEGAL DESCRIPTION: WEST MANCHESTER</w:t>
      </w:r>
    </w:p>
    <w:p>
      <w:pPr>
        <w:pStyle w:val="BodyText"/>
        <w:spacing w:line="214" w:lineRule="exact"/>
        <w:ind w:left="294" w:right="70"/>
        <w:jc w:val="center"/>
      </w:pPr>
      <w:r>
        <w:rPr>
          <w:w w:val="105"/>
        </w:rPr>
        <w:t>E 45 FT OF LOT 60 BLK </w:t>
      </w:r>
      <w:r>
        <w:rPr>
          <w:w w:val="105"/>
          <w:position w:val="1"/>
        </w:rPr>
        <w:t>3</w:t>
      </w:r>
    </w:p>
    <w:p>
      <w:pPr>
        <w:pStyle w:val="BodyText"/>
        <w:spacing w:before="10"/>
        <w:rPr>
          <w:sz w:val="26"/>
        </w:rPr>
      </w:pPr>
    </w:p>
    <w:p>
      <w:pPr>
        <w:pStyle w:val="BodyText"/>
        <w:spacing w:before="1"/>
        <w:ind w:left="294" w:right="112"/>
        <w:jc w:val="center"/>
      </w:pPr>
      <w:r>
        <w:rPr>
          <w:w w:val="120"/>
        </w:rPr>
        <w:t>28-140-22-16-00-0-00-000</w:t>
      </w:r>
    </w:p>
    <w:p>
      <w:pPr>
        <w:pStyle w:val="BodyText"/>
        <w:spacing w:before="3"/>
        <w:rPr>
          <w:sz w:val="32"/>
        </w:rPr>
      </w:pPr>
    </w:p>
    <w:p>
      <w:pPr>
        <w:pStyle w:val="BodyText"/>
        <w:tabs>
          <w:tab w:pos="8004" w:val="left" w:leader="none"/>
        </w:tabs>
        <w:spacing w:line="499" w:lineRule="auto"/>
        <w:ind w:left="119" w:right="113" w:firstLine="9"/>
      </w:pPr>
      <w:r>
        <w:rPr>
          <w:spacing w:val="2"/>
          <w:w w:val="110"/>
        </w:rPr>
        <w:t>was </w:t>
      </w:r>
      <w:r>
        <w:rPr>
          <w:w w:val="110"/>
        </w:rPr>
        <w:t>offered for sale </w:t>
      </w:r>
      <w:r>
        <w:rPr>
          <w:spacing w:val="3"/>
          <w:w w:val="110"/>
        </w:rPr>
        <w:t>in </w:t>
      </w:r>
      <w:r>
        <w:rPr>
          <w:w w:val="110"/>
        </w:rPr>
        <w:t>accordance with and subject to the terms and conditions of  the judgment and ANTONIO CHAGOYA,   12862 WEST 88TH CIRCLE,  </w:t>
      </w:r>
      <w:r>
        <w:rPr>
          <w:spacing w:val="24"/>
          <w:w w:val="110"/>
        </w:rPr>
        <w:t> </w:t>
      </w:r>
      <w:r>
        <w:rPr>
          <w:w w:val="110"/>
        </w:rPr>
        <w:t>APT</w:t>
      </w:r>
      <w:r>
        <w:rPr>
          <w:spacing w:val="28"/>
          <w:w w:val="110"/>
        </w:rPr>
        <w:t> </w:t>
      </w:r>
      <w:r>
        <w:rPr>
          <w:w w:val="110"/>
        </w:rPr>
        <w:t>13,</w:t>
        <w:tab/>
        <w:t>LENEXA,</w:t>
      </w:r>
      <w:r>
        <w:rPr>
          <w:spacing w:val="46"/>
          <w:w w:val="110"/>
        </w:rPr>
        <w:t> </w:t>
      </w:r>
      <w:r>
        <w:rPr>
          <w:w w:val="110"/>
        </w:rPr>
        <w:t>KS</w:t>
      </w:r>
    </w:p>
    <w:p>
      <w:pPr>
        <w:pStyle w:val="BodyText"/>
        <w:spacing w:line="499" w:lineRule="auto" w:before="9"/>
        <w:ind w:left="124" w:firstLine="1"/>
      </w:pPr>
      <w:r>
        <w:rPr>
          <w:w w:val="115"/>
        </w:rPr>
        <w:t>66215, being the highest and best bidder for said parcel of real estate, at and for the price and the sum of</w:t>
      </w:r>
    </w:p>
    <w:p>
      <w:pPr>
        <w:pStyle w:val="BodyText"/>
        <w:spacing w:before="5"/>
        <w:ind w:left="2393"/>
      </w:pPr>
      <w:r>
        <w:rPr>
          <w:w w:val="98"/>
        </w:rPr>
        <w:t>THREE</w:t>
      </w:r>
      <w:r>
        <w:rPr>
          <w:spacing w:val="13"/>
        </w:rPr>
        <w:t> </w:t>
      </w:r>
      <w:r>
        <w:rPr>
          <w:w w:val="103"/>
        </w:rPr>
        <w:t>THOUSAND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($3,000.00)</w:t>
      </w:r>
    </w:p>
    <w:p>
      <w:pPr>
        <w:pStyle w:val="BodyText"/>
        <w:spacing w:before="9"/>
        <w:rPr>
          <w:sz w:val="21"/>
        </w:rPr>
      </w:pPr>
    </w:p>
    <w:p>
      <w:pPr>
        <w:pStyle w:val="BodyText"/>
        <w:spacing w:line="499" w:lineRule="auto"/>
        <w:ind w:left="118" w:right="123" w:firstLine="1"/>
        <w:jc w:val="both"/>
      </w:pPr>
      <w:r>
        <w:rPr>
          <w:w w:val="115"/>
        </w:rPr>
        <w:t>the same was stricken off and sold to the said ANTONIO CHAGOYA, at said price and for said sum, which is sufficient to satisfy the full amount of the general taxes, interest, penalties, attorney's fees and costs then due amounting to</w:t>
      </w:r>
    </w:p>
    <w:p>
      <w:pPr>
        <w:pStyle w:val="BodyText"/>
        <w:spacing w:before="3"/>
        <w:ind w:left="480"/>
      </w:pPr>
      <w:r>
        <w:rPr>
          <w:w w:val="110"/>
        </w:rPr>
        <w:t>ONE THOUSAND NINE HUNDRED TWENTY-SIX AND 35 / 100 {$1,926.35)</w:t>
      </w:r>
    </w:p>
    <w:p>
      <w:pPr>
        <w:pStyle w:val="BodyText"/>
        <w:spacing w:before="8"/>
        <w:rPr>
          <w:sz w:val="21"/>
        </w:rPr>
      </w:pPr>
    </w:p>
    <w:p>
      <w:pPr>
        <w:pStyle w:val="BodyText"/>
        <w:ind w:left="110"/>
        <w:jc w:val="both"/>
      </w:pPr>
      <w:r>
        <w:rPr>
          <w:w w:val="115"/>
        </w:rPr>
        <w:t>leaving in the hands of the Court Administrator an excess of</w:t>
      </w:r>
    </w:p>
    <w:p>
      <w:pPr>
        <w:pStyle w:val="BodyText"/>
        <w:spacing w:before="11"/>
        <w:rPr>
          <w:sz w:val="21"/>
        </w:rPr>
      </w:pPr>
    </w:p>
    <w:p>
      <w:pPr>
        <w:pStyle w:val="BodyText"/>
        <w:ind w:left="542"/>
      </w:pPr>
      <w:r>
        <w:rPr>
          <w:w w:val="110"/>
        </w:rPr>
        <w:t>ONE THOUSAND SEVENTY-THREE AND </w:t>
      </w:r>
      <w:r>
        <w:rPr>
          <w:spacing w:val="-3"/>
          <w:w w:val="110"/>
        </w:rPr>
        <w:t>65 </w:t>
      </w:r>
      <w:r>
        <w:rPr>
          <w:w w:val="210"/>
        </w:rPr>
        <w:t>/</w:t>
      </w:r>
      <w:r>
        <w:rPr>
          <w:spacing w:val="-74"/>
          <w:w w:val="210"/>
        </w:rPr>
        <w:t> </w:t>
      </w:r>
      <w:r>
        <w:rPr>
          <w:w w:val="110"/>
        </w:rPr>
        <w:t>100 {$1,073.65).</w:t>
      </w:r>
    </w:p>
    <w:p>
      <w:pPr>
        <w:spacing w:after="0"/>
        <w:sectPr>
          <w:footerReference w:type="default" r:id="rId88"/>
          <w:pgSz w:w="12240" w:h="15840"/>
          <w:pgMar w:footer="1516" w:header="1415" w:top="2100" w:bottom="1700" w:left="1320" w:right="1460"/>
        </w:sectPr>
      </w:pPr>
    </w:p>
    <w:p>
      <w:pPr>
        <w:pStyle w:val="BodyText"/>
      </w:pPr>
    </w:p>
    <w:p>
      <w:pPr>
        <w:pStyle w:val="BodyText"/>
        <w:spacing w:before="10"/>
      </w:pPr>
    </w:p>
    <w:p>
      <w:pPr>
        <w:pStyle w:val="BodyText"/>
        <w:spacing w:before="1"/>
        <w:ind w:left="294" w:right="98"/>
        <w:jc w:val="center"/>
      </w:pPr>
      <w:r>
        <w:rPr/>
        <w:t>LEGAL</w:t>
      </w:r>
      <w:r>
        <w:rPr>
          <w:spacing w:val="53"/>
        </w:rPr>
        <w:t> </w:t>
      </w:r>
      <w:r>
        <w:rPr/>
        <w:t>DESCRIPTION:</w:t>
      </w:r>
    </w:p>
    <w:p>
      <w:pPr>
        <w:pStyle w:val="BodyText"/>
        <w:spacing w:before="95"/>
        <w:ind w:left="294" w:right="80"/>
        <w:jc w:val="center"/>
      </w:pPr>
      <w:r>
        <w:rPr>
          <w:w w:val="103"/>
        </w:rPr>
        <w:t>COLLINS</w:t>
      </w:r>
      <w:r>
        <w:rPr>
          <w:spacing w:val="10"/>
        </w:rPr>
        <w:t> </w:t>
      </w:r>
      <w:r>
        <w:rPr>
          <w:w w:val="104"/>
        </w:rPr>
        <w:t>AND</w:t>
      </w:r>
      <w:r>
        <w:rPr>
          <w:spacing w:val="15"/>
        </w:rPr>
        <w:t> </w:t>
      </w:r>
      <w:r>
        <w:rPr>
          <w:spacing w:val="-1"/>
          <w:w w:val="98"/>
        </w:rPr>
        <w:t>BYER</w:t>
      </w:r>
      <w:r>
        <w:rPr>
          <w:w w:val="98"/>
        </w:rPr>
        <w:t>S</w:t>
      </w:r>
      <w:r>
        <w:rPr>
          <w:spacing w:val="9"/>
        </w:rPr>
        <w:t> </w:t>
      </w:r>
      <w:r>
        <w:rPr>
          <w:w w:val="103"/>
        </w:rPr>
        <w:t>FIRST</w:t>
      </w:r>
      <w:r>
        <w:rPr>
          <w:spacing w:val="12"/>
        </w:rPr>
        <w:t> </w:t>
      </w:r>
      <w:r>
        <w:rPr>
          <w:spacing w:val="3"/>
          <w:w w:val="105"/>
        </w:rPr>
        <w:t>AD</w:t>
      </w:r>
      <w:r>
        <w:rPr>
          <w:w w:val="105"/>
        </w:rPr>
        <w:t>D</w:t>
      </w:r>
      <w:r>
        <w:rPr>
          <w:spacing w:val="14"/>
        </w:rPr>
        <w:t> </w:t>
      </w:r>
      <w:r>
        <w:rPr>
          <w:w w:val="104"/>
        </w:rPr>
        <w:t>W</w:t>
      </w:r>
      <w:r>
        <w:rPr>
          <w:spacing w:val="24"/>
        </w:rPr>
        <w:t> </w:t>
      </w:r>
      <w:r>
        <w:rPr>
          <w:spacing w:val="4"/>
          <w:w w:val="111"/>
        </w:rPr>
        <w:t>32</w:t>
      </w:r>
      <w:r>
        <w:rPr>
          <w:w w:val="111"/>
        </w:rPr>
        <w:t>'</w:t>
      </w:r>
      <w:r>
        <w:rPr>
          <w:spacing w:val="15"/>
        </w:rPr>
        <w:t> </w:t>
      </w:r>
      <w:r>
        <w:rPr>
          <w:spacing w:val="3"/>
          <w:w w:val="97"/>
        </w:rPr>
        <w:t>O</w:t>
      </w:r>
      <w:r>
        <w:rPr>
          <w:w w:val="97"/>
        </w:rPr>
        <w:t>F</w:t>
      </w:r>
      <w:r>
        <w:rPr>
          <w:spacing w:val="13"/>
        </w:rPr>
        <w:t> </w:t>
      </w:r>
      <w:r>
        <w:rPr>
          <w:spacing w:val="-2"/>
          <w:w w:val="100"/>
        </w:rPr>
        <w:t>LO</w:t>
      </w:r>
      <w:r>
        <w:rPr>
          <w:w w:val="100"/>
        </w:rPr>
        <w:t>T</w:t>
      </w:r>
      <w:r>
        <w:rPr>
          <w:spacing w:val="13"/>
        </w:rPr>
        <w:t> </w:t>
      </w:r>
      <w:r>
        <w:rPr>
          <w:w w:val="114"/>
        </w:rPr>
        <w:t>41</w:t>
      </w:r>
      <w:r>
        <w:rPr>
          <w:spacing w:val="20"/>
        </w:rPr>
        <w:t> </w:t>
      </w:r>
      <w:r>
        <w:rPr>
          <w:w w:val="109"/>
        </w:rPr>
        <w:t>&amp;</w:t>
      </w:r>
      <w:r>
        <w:rPr>
          <w:spacing w:val="8"/>
        </w:rPr>
        <w:t> </w:t>
      </w:r>
      <w:r>
        <w:rPr>
          <w:w w:val="93"/>
        </w:rPr>
        <w:t>E</w:t>
      </w:r>
      <w:r>
        <w:rPr>
          <w:spacing w:val="11"/>
        </w:rPr>
        <w:t> </w:t>
      </w:r>
      <w:r>
        <w:rPr>
          <w:spacing w:val="7"/>
          <w:w w:val="115"/>
        </w:rPr>
        <w:t>8</w:t>
      </w:r>
      <w:r>
        <w:rPr>
          <w:b/>
          <w:w w:val="46"/>
          <w:position w:val="10"/>
          <w:sz w:val="13"/>
        </w:rPr>
        <w:t>1</w:t>
      </w:r>
      <w:r>
        <w:rPr>
          <w:b/>
          <w:position w:val="10"/>
          <w:sz w:val="13"/>
        </w:rPr>
        <w:t> </w:t>
      </w:r>
      <w:r>
        <w:rPr>
          <w:b/>
          <w:spacing w:val="9"/>
          <w:position w:val="10"/>
          <w:sz w:val="13"/>
        </w:rPr>
        <w:t> </w:t>
      </w:r>
      <w:r>
        <w:rPr>
          <w:spacing w:val="3"/>
          <w:w w:val="97"/>
        </w:rPr>
        <w:t>O</w:t>
      </w:r>
      <w:r>
        <w:rPr>
          <w:w w:val="97"/>
        </w:rPr>
        <w:t>F</w:t>
      </w:r>
      <w:r>
        <w:rPr>
          <w:spacing w:val="13"/>
        </w:rPr>
        <w:t> </w:t>
      </w:r>
      <w:r>
        <w:rPr>
          <w:w w:val="100"/>
        </w:rPr>
        <w:t>LOT</w:t>
      </w:r>
      <w:r>
        <w:rPr>
          <w:spacing w:val="13"/>
        </w:rPr>
        <w:t> </w:t>
      </w:r>
      <w:r>
        <w:rPr>
          <w:spacing w:val="-2"/>
          <w:w w:val="114"/>
        </w:rPr>
        <w:t>42</w:t>
      </w:r>
    </w:p>
    <w:p>
      <w:pPr>
        <w:pStyle w:val="BodyText"/>
        <w:rPr>
          <w:sz w:val="28"/>
        </w:rPr>
      </w:pPr>
    </w:p>
    <w:p>
      <w:pPr>
        <w:pStyle w:val="BodyText"/>
        <w:spacing w:before="228"/>
        <w:ind w:left="293" w:right="113"/>
        <w:jc w:val="center"/>
      </w:pPr>
      <w:r>
        <w:rPr>
          <w:w w:val="120"/>
        </w:rPr>
        <w:t>28-140-24-14-00-0-00-000</w:t>
      </w:r>
    </w:p>
    <w:p>
      <w:pPr>
        <w:pStyle w:val="BodyText"/>
        <w:spacing w:before="4"/>
        <w:rPr>
          <w:sz w:val="32"/>
        </w:rPr>
      </w:pPr>
    </w:p>
    <w:p>
      <w:pPr>
        <w:pStyle w:val="BodyText"/>
        <w:spacing w:line="496" w:lineRule="auto"/>
        <w:ind w:left="115" w:right="113" w:firstLine="8"/>
        <w:jc w:val="both"/>
      </w:pPr>
      <w:r>
        <w:rPr>
          <w:w w:val="110"/>
        </w:rPr>
        <w:t>was offered for sale in accordance with and subject to the terms and conditions of the judgment  and  RICARDO REYNAGA GONZALEZ,   9812  EAST  33RD STREET SOUTH,</w:t>
      </w:r>
    </w:p>
    <w:p>
      <w:pPr>
        <w:pStyle w:val="BodyText"/>
        <w:spacing w:line="499" w:lineRule="auto" w:before="8"/>
        <w:ind w:left="116" w:right="113" w:firstLine="5"/>
        <w:jc w:val="both"/>
      </w:pPr>
      <w:r>
        <w:rPr>
          <w:w w:val="115"/>
        </w:rPr>
        <w:t>INDEPENDENCE, MO 64052, being the highest and best bidder for said parcel of real estate, at and for the price and the sum of</w:t>
      </w:r>
    </w:p>
    <w:p>
      <w:pPr>
        <w:pStyle w:val="BodyText"/>
        <w:spacing w:before="9"/>
        <w:ind w:left="113" w:right="113"/>
        <w:jc w:val="center"/>
      </w:pPr>
      <w:r>
        <w:rPr>
          <w:w w:val="98"/>
        </w:rPr>
        <w:t>FOUR</w:t>
      </w:r>
      <w:r>
        <w:rPr>
          <w:spacing w:val="5"/>
        </w:rPr>
        <w:t> </w:t>
      </w:r>
      <w:r>
        <w:rPr>
          <w:spacing w:val="1"/>
          <w:w w:val="103"/>
        </w:rPr>
        <w:t>THOUSAN</w:t>
      </w:r>
      <w:r>
        <w:rPr>
          <w:w w:val="103"/>
        </w:rPr>
        <w:t>D</w:t>
      </w:r>
      <w:r>
        <w:rPr>
          <w:spacing w:val="6"/>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($4,000.00)</w:t>
      </w:r>
    </w:p>
    <w:p>
      <w:pPr>
        <w:pStyle w:val="BodyText"/>
        <w:spacing w:before="8"/>
        <w:rPr>
          <w:sz w:val="21"/>
        </w:rPr>
      </w:pPr>
    </w:p>
    <w:p>
      <w:pPr>
        <w:pStyle w:val="BodyText"/>
        <w:spacing w:line="499" w:lineRule="auto"/>
        <w:ind w:left="119" w:right="103" w:hanging="9"/>
        <w:jc w:val="both"/>
      </w:pPr>
      <w:r>
        <w:rPr>
          <w:w w:val="115"/>
        </w:rPr>
        <w:t>the same was stricken off and sold to the said RICARDO REYNAGA GONZALEZ, at said price and for said sum, which is sufficient to satisfy the full amount of the general taxes, interest, penalties, attorney's fees and costs then due amounting to</w:t>
      </w:r>
    </w:p>
    <w:p>
      <w:pPr>
        <w:pStyle w:val="BodyText"/>
        <w:spacing w:before="6"/>
        <w:ind w:left="470"/>
      </w:pPr>
      <w:r>
        <w:rPr>
          <w:w w:val="115"/>
        </w:rPr>
        <w:t>ONE THOUSAND FIVE HUNDRED TEN AND 92</w:t>
      </w:r>
      <w:r>
        <w:rPr>
          <w:spacing w:val="-55"/>
          <w:w w:val="115"/>
        </w:rPr>
        <w:t> </w:t>
      </w:r>
      <w:r>
        <w:rPr>
          <w:w w:val="170"/>
        </w:rPr>
        <w:t>/</w:t>
      </w:r>
      <w:r>
        <w:rPr>
          <w:spacing w:val="-72"/>
          <w:w w:val="170"/>
        </w:rPr>
        <w:t> </w:t>
      </w:r>
      <w:r>
        <w:rPr>
          <w:w w:val="115"/>
        </w:rPr>
        <w:t>100 ($1,510.92)</w:t>
      </w:r>
    </w:p>
    <w:p>
      <w:pPr>
        <w:pStyle w:val="BodyText"/>
        <w:spacing w:before="8"/>
        <w:rPr>
          <w:sz w:val="21"/>
        </w:rPr>
      </w:pPr>
    </w:p>
    <w:p>
      <w:pPr>
        <w:pStyle w:val="BodyText"/>
        <w:ind w:left="102"/>
        <w:jc w:val="both"/>
      </w:pPr>
      <w:r>
        <w:rPr>
          <w:w w:val="115"/>
        </w:rPr>
        <w:t>leaving in the hands of the Court Administrator an excess of</w:t>
      </w:r>
    </w:p>
    <w:p>
      <w:pPr>
        <w:pStyle w:val="BodyText"/>
        <w:spacing w:before="8"/>
        <w:rPr>
          <w:sz w:val="21"/>
        </w:rPr>
      </w:pPr>
    </w:p>
    <w:p>
      <w:pPr>
        <w:pStyle w:val="BodyText"/>
        <w:ind w:left="531"/>
      </w:pPr>
      <w:r>
        <w:rPr>
          <w:w w:val="110"/>
        </w:rPr>
        <w:t>TWO THOUSAND FOUR HUNDRED EIGHTY-NINE AND 08 / 100 ($2,489.08).</w:t>
      </w:r>
    </w:p>
    <w:p>
      <w:pPr>
        <w:spacing w:after="0"/>
        <w:sectPr>
          <w:headerReference w:type="default" r:id="rId89"/>
          <w:footerReference w:type="default" r:id="rId90"/>
          <w:pgSz w:w="12240" w:h="15840"/>
          <w:pgMar w:header="1406" w:footer="1468" w:top="2140" w:bottom="1660" w:left="1320" w:right="1460"/>
        </w:sectPr>
      </w:pPr>
    </w:p>
    <w:p>
      <w:pPr>
        <w:pStyle w:val="BodyText"/>
      </w:pPr>
    </w:p>
    <w:p>
      <w:pPr>
        <w:pStyle w:val="BodyText"/>
        <w:spacing w:line="360" w:lineRule="atLeast" w:before="108"/>
        <w:ind w:left="3182" w:right="2860" w:firstLine="549"/>
      </w:pPr>
      <w:r>
        <w:rPr>
          <w:w w:val="105"/>
        </w:rPr>
        <w:t>LEGAL DESCRIPTION: COLLINS AND BYERS FIRST ADD</w:t>
      </w:r>
    </w:p>
    <w:p>
      <w:pPr>
        <w:pStyle w:val="BodyText"/>
        <w:spacing w:before="10"/>
        <w:ind w:left="626" w:right="391"/>
        <w:jc w:val="center"/>
      </w:pPr>
      <w:r>
        <w:rPr>
          <w:w w:val="110"/>
        </w:rPr>
        <w:t>S 16.72' OF LOT 1 &amp; N 27' OF LOT 2</w:t>
      </w:r>
    </w:p>
    <w:p>
      <w:pPr>
        <w:pStyle w:val="BodyText"/>
        <w:spacing w:before="1"/>
        <w:rPr>
          <w:sz w:val="27"/>
        </w:rPr>
      </w:pPr>
    </w:p>
    <w:p>
      <w:pPr>
        <w:pStyle w:val="BodyText"/>
        <w:ind w:left="3368" w:right="3173"/>
        <w:jc w:val="center"/>
      </w:pPr>
      <w:r>
        <w:rPr>
          <w:w w:val="120"/>
        </w:rPr>
        <w:t>28-140-25-31-00-0-00-000</w:t>
      </w:r>
    </w:p>
    <w:p>
      <w:pPr>
        <w:pStyle w:val="BodyText"/>
        <w:spacing w:before="2"/>
        <w:rPr>
          <w:sz w:val="32"/>
        </w:rPr>
      </w:pPr>
    </w:p>
    <w:p>
      <w:pPr>
        <w:pStyle w:val="BodyText"/>
        <w:spacing w:line="499" w:lineRule="auto"/>
        <w:ind w:left="140" w:right="102" w:hanging="17"/>
        <w:jc w:val="both"/>
      </w:pPr>
      <w:r>
        <w:rPr>
          <w:w w:val="110"/>
        </w:rPr>
        <w:t>was offered for sale in accordance with and subject to the terms and conditions of the judgment  and  VICTOR R.  CLAVERO,  AND  YANIER CLAVERO 1233 WHITE AVENUE,</w:t>
      </w:r>
    </w:p>
    <w:p>
      <w:pPr>
        <w:pStyle w:val="BodyText"/>
        <w:spacing w:line="499" w:lineRule="auto" w:before="6"/>
        <w:ind w:left="122" w:right="106" w:firstLine="2"/>
        <w:jc w:val="both"/>
      </w:pPr>
      <w:r>
        <w:rPr>
          <w:w w:val="115"/>
        </w:rPr>
        <w:t>KANSAS</w:t>
      </w:r>
      <w:r>
        <w:rPr>
          <w:spacing w:val="-11"/>
          <w:w w:val="115"/>
        </w:rPr>
        <w:t> </w:t>
      </w:r>
      <w:r>
        <w:rPr>
          <w:spacing w:val="3"/>
          <w:w w:val="115"/>
        </w:rPr>
        <w:t>CITY,</w:t>
      </w:r>
      <w:r>
        <w:rPr>
          <w:spacing w:val="39"/>
          <w:w w:val="115"/>
        </w:rPr>
        <w:t> </w:t>
      </w:r>
      <w:r>
        <w:rPr>
          <w:w w:val="115"/>
        </w:rPr>
        <w:t>MO</w:t>
      </w:r>
      <w:r>
        <w:rPr>
          <w:spacing w:val="-5"/>
          <w:w w:val="115"/>
        </w:rPr>
        <w:t> </w:t>
      </w:r>
      <w:r>
        <w:rPr>
          <w:w w:val="115"/>
        </w:rPr>
        <w:t>64126,</w:t>
      </w:r>
      <w:r>
        <w:rPr>
          <w:spacing w:val="-14"/>
          <w:w w:val="115"/>
        </w:rPr>
        <w:t> </w:t>
      </w:r>
      <w:r>
        <w:rPr>
          <w:spacing w:val="3"/>
          <w:w w:val="115"/>
        </w:rPr>
        <w:t>being</w:t>
      </w:r>
      <w:r>
        <w:rPr>
          <w:spacing w:val="-17"/>
          <w:w w:val="115"/>
        </w:rPr>
        <w:t> </w:t>
      </w:r>
      <w:r>
        <w:rPr>
          <w:spacing w:val="2"/>
          <w:w w:val="115"/>
        </w:rPr>
        <w:t>the</w:t>
      </w:r>
      <w:r>
        <w:rPr>
          <w:spacing w:val="-11"/>
          <w:w w:val="115"/>
        </w:rPr>
        <w:t> </w:t>
      </w:r>
      <w:r>
        <w:rPr>
          <w:w w:val="115"/>
        </w:rPr>
        <w:t>highest</w:t>
      </w:r>
      <w:r>
        <w:rPr>
          <w:spacing w:val="-9"/>
          <w:w w:val="115"/>
        </w:rPr>
        <w:t> </w:t>
      </w:r>
      <w:r>
        <w:rPr>
          <w:spacing w:val="2"/>
          <w:w w:val="115"/>
        </w:rPr>
        <w:t>and</w:t>
      </w:r>
      <w:r>
        <w:rPr>
          <w:spacing w:val="-20"/>
          <w:w w:val="115"/>
        </w:rPr>
        <w:t> </w:t>
      </w:r>
      <w:r>
        <w:rPr>
          <w:spacing w:val="3"/>
          <w:w w:val="115"/>
        </w:rPr>
        <w:t>best</w:t>
      </w:r>
      <w:r>
        <w:rPr>
          <w:spacing w:val="-9"/>
          <w:w w:val="115"/>
        </w:rPr>
        <w:t> </w:t>
      </w:r>
      <w:r>
        <w:rPr>
          <w:w w:val="115"/>
        </w:rPr>
        <w:t>bidder</w:t>
      </w:r>
      <w:r>
        <w:rPr>
          <w:spacing w:val="-7"/>
          <w:w w:val="115"/>
        </w:rPr>
        <w:t> </w:t>
      </w:r>
      <w:r>
        <w:rPr>
          <w:w w:val="115"/>
        </w:rPr>
        <w:t>for</w:t>
      </w:r>
      <w:r>
        <w:rPr>
          <w:spacing w:val="-13"/>
          <w:w w:val="115"/>
        </w:rPr>
        <w:t> </w:t>
      </w:r>
      <w:r>
        <w:rPr>
          <w:spacing w:val="3"/>
          <w:w w:val="115"/>
        </w:rPr>
        <w:t>said</w:t>
      </w:r>
      <w:r>
        <w:rPr>
          <w:spacing w:val="-6"/>
          <w:w w:val="115"/>
        </w:rPr>
        <w:t> </w:t>
      </w:r>
      <w:r>
        <w:rPr>
          <w:w w:val="115"/>
        </w:rPr>
        <w:t>parcel</w:t>
      </w:r>
      <w:r>
        <w:rPr>
          <w:spacing w:val="-9"/>
          <w:w w:val="115"/>
        </w:rPr>
        <w:t> </w:t>
      </w:r>
      <w:r>
        <w:rPr>
          <w:w w:val="115"/>
        </w:rPr>
        <w:t>of</w:t>
      </w:r>
      <w:r>
        <w:rPr>
          <w:spacing w:val="-5"/>
          <w:w w:val="115"/>
        </w:rPr>
        <w:t> </w:t>
      </w:r>
      <w:r>
        <w:rPr>
          <w:spacing w:val="-3"/>
          <w:w w:val="115"/>
        </w:rPr>
        <w:t>real</w:t>
      </w:r>
      <w:r>
        <w:rPr>
          <w:spacing w:val="-5"/>
          <w:w w:val="115"/>
        </w:rPr>
        <w:t> </w:t>
      </w:r>
      <w:r>
        <w:rPr>
          <w:w w:val="115"/>
        </w:rPr>
        <w:t>estate, </w:t>
      </w:r>
      <w:r>
        <w:rPr>
          <w:spacing w:val="-3"/>
          <w:w w:val="115"/>
        </w:rPr>
        <w:t>at </w:t>
      </w:r>
      <w:r>
        <w:rPr>
          <w:w w:val="115"/>
        </w:rPr>
        <w:t>and for the price and the sum</w:t>
      </w:r>
      <w:r>
        <w:rPr>
          <w:spacing w:val="38"/>
          <w:w w:val="115"/>
        </w:rPr>
        <w:t> </w:t>
      </w:r>
      <w:r>
        <w:rPr>
          <w:w w:val="115"/>
        </w:rPr>
        <w:t>of</w:t>
      </w:r>
    </w:p>
    <w:p>
      <w:pPr>
        <w:pStyle w:val="BodyText"/>
        <w:spacing w:before="5"/>
        <w:ind w:left="439" w:right="432"/>
        <w:jc w:val="center"/>
      </w:pPr>
      <w:r>
        <w:rPr>
          <w:w w:val="115"/>
        </w:rPr>
        <w:t>FIVE THOUSAND FIVE HUNDRED AND XX</w:t>
      </w:r>
      <w:r>
        <w:rPr>
          <w:spacing w:val="-57"/>
          <w:w w:val="115"/>
        </w:rPr>
        <w:t> </w:t>
      </w:r>
      <w:r>
        <w:rPr>
          <w:w w:val="175"/>
        </w:rPr>
        <w:t>/</w:t>
      </w:r>
      <w:r>
        <w:rPr>
          <w:spacing w:val="-75"/>
          <w:w w:val="175"/>
        </w:rPr>
        <w:t> </w:t>
      </w:r>
      <w:r>
        <w:rPr>
          <w:w w:val="115"/>
        </w:rPr>
        <w:t>100 ($5,500.00)</w:t>
      </w:r>
    </w:p>
    <w:p>
      <w:pPr>
        <w:pStyle w:val="BodyText"/>
        <w:spacing w:before="8"/>
        <w:rPr>
          <w:sz w:val="21"/>
        </w:rPr>
      </w:pPr>
    </w:p>
    <w:p>
      <w:pPr>
        <w:pStyle w:val="BodyText"/>
        <w:spacing w:line="499" w:lineRule="auto"/>
        <w:ind w:left="110" w:right="104" w:firstLine="5"/>
        <w:jc w:val="both"/>
      </w:pPr>
      <w:r>
        <w:rPr>
          <w:w w:val="115"/>
        </w:rPr>
        <w:t>the same </w:t>
      </w:r>
      <w:r>
        <w:rPr>
          <w:spacing w:val="2"/>
          <w:w w:val="115"/>
        </w:rPr>
        <w:t>was </w:t>
      </w:r>
      <w:r>
        <w:rPr>
          <w:spacing w:val="3"/>
          <w:w w:val="115"/>
        </w:rPr>
        <w:t>stricken </w:t>
      </w:r>
      <w:r>
        <w:rPr>
          <w:w w:val="115"/>
        </w:rPr>
        <w:t>off and sold to the said </w:t>
      </w:r>
      <w:r>
        <w:rPr>
          <w:spacing w:val="4"/>
          <w:w w:val="115"/>
        </w:rPr>
        <w:t>VICTOR </w:t>
      </w:r>
      <w:r>
        <w:rPr>
          <w:w w:val="115"/>
        </w:rPr>
        <w:t>R. </w:t>
      </w:r>
      <w:r>
        <w:rPr>
          <w:spacing w:val="2"/>
          <w:w w:val="115"/>
        </w:rPr>
        <w:t>CLAVERO, </w:t>
      </w:r>
      <w:r>
        <w:rPr>
          <w:w w:val="115"/>
        </w:rPr>
        <w:t>AND </w:t>
      </w:r>
      <w:r>
        <w:rPr>
          <w:spacing w:val="5"/>
          <w:w w:val="115"/>
        </w:rPr>
        <w:t>YANIER </w:t>
      </w:r>
      <w:r>
        <w:rPr>
          <w:w w:val="115"/>
        </w:rPr>
        <w:t>CLAVERO at </w:t>
      </w:r>
      <w:r>
        <w:rPr>
          <w:spacing w:val="3"/>
          <w:w w:val="115"/>
        </w:rPr>
        <w:t>said </w:t>
      </w:r>
      <w:r>
        <w:rPr>
          <w:spacing w:val="4"/>
          <w:w w:val="115"/>
        </w:rPr>
        <w:t>price </w:t>
      </w:r>
      <w:r>
        <w:rPr>
          <w:spacing w:val="3"/>
          <w:w w:val="115"/>
        </w:rPr>
        <w:t>and for said </w:t>
      </w:r>
      <w:r>
        <w:rPr>
          <w:spacing w:val="2"/>
          <w:w w:val="115"/>
        </w:rPr>
        <w:t>sum, </w:t>
      </w:r>
      <w:r>
        <w:rPr>
          <w:spacing w:val="4"/>
          <w:w w:val="115"/>
        </w:rPr>
        <w:t>which </w:t>
      </w:r>
      <w:r>
        <w:rPr>
          <w:w w:val="115"/>
        </w:rPr>
        <w:t>is sufficient </w:t>
      </w:r>
      <w:r>
        <w:rPr>
          <w:spacing w:val="2"/>
          <w:w w:val="115"/>
        </w:rPr>
        <w:t>to </w:t>
      </w:r>
      <w:r>
        <w:rPr>
          <w:w w:val="115"/>
        </w:rPr>
        <w:t>satisfy </w:t>
      </w:r>
      <w:r>
        <w:rPr>
          <w:spacing w:val="3"/>
          <w:w w:val="115"/>
        </w:rPr>
        <w:t>the full </w:t>
      </w:r>
      <w:r>
        <w:rPr>
          <w:w w:val="115"/>
        </w:rPr>
        <w:t>amount </w:t>
      </w:r>
      <w:r>
        <w:rPr>
          <w:spacing w:val="4"/>
          <w:w w:val="115"/>
        </w:rPr>
        <w:t>of </w:t>
      </w:r>
      <w:r>
        <w:rPr>
          <w:spacing w:val="2"/>
          <w:w w:val="115"/>
        </w:rPr>
        <w:t>the </w:t>
      </w:r>
      <w:r>
        <w:rPr>
          <w:w w:val="115"/>
        </w:rPr>
        <w:t>general taxes, interest, penalties, attorney's </w:t>
      </w:r>
      <w:r>
        <w:rPr>
          <w:spacing w:val="3"/>
          <w:w w:val="115"/>
        </w:rPr>
        <w:t>fees </w:t>
      </w:r>
      <w:r>
        <w:rPr>
          <w:spacing w:val="2"/>
          <w:w w:val="115"/>
        </w:rPr>
        <w:t>and </w:t>
      </w:r>
      <w:r>
        <w:rPr>
          <w:spacing w:val="3"/>
          <w:w w:val="115"/>
        </w:rPr>
        <w:t>costs then</w:t>
      </w:r>
      <w:r>
        <w:rPr>
          <w:spacing w:val="-48"/>
          <w:w w:val="115"/>
        </w:rPr>
        <w:t> </w:t>
      </w:r>
      <w:r>
        <w:rPr>
          <w:spacing w:val="2"/>
          <w:w w:val="115"/>
        </w:rPr>
        <w:t>due </w:t>
      </w:r>
      <w:r>
        <w:rPr>
          <w:w w:val="115"/>
        </w:rPr>
        <w:t>amounting </w:t>
      </w:r>
      <w:r>
        <w:rPr>
          <w:spacing w:val="4"/>
          <w:w w:val="115"/>
        </w:rPr>
        <w:t>to</w:t>
      </w:r>
    </w:p>
    <w:p>
      <w:pPr>
        <w:pStyle w:val="BodyText"/>
        <w:spacing w:before="7"/>
        <w:ind w:left="466"/>
      </w:pPr>
      <w:r>
        <w:rPr>
          <w:spacing w:val="3"/>
          <w:w w:val="110"/>
        </w:rPr>
        <w:t>THREE </w:t>
      </w:r>
      <w:r>
        <w:rPr>
          <w:w w:val="110"/>
        </w:rPr>
        <w:t>THOUSAND THIRTY-SIX AND 06 </w:t>
      </w:r>
      <w:r>
        <w:rPr>
          <w:w w:val="210"/>
        </w:rPr>
        <w:t>/</w:t>
      </w:r>
      <w:r>
        <w:rPr>
          <w:spacing w:val="-58"/>
          <w:w w:val="210"/>
        </w:rPr>
        <w:t> </w:t>
      </w:r>
      <w:r>
        <w:rPr>
          <w:w w:val="110"/>
        </w:rPr>
        <w:t>100 ($3,036.06)</w:t>
      </w:r>
    </w:p>
    <w:p>
      <w:pPr>
        <w:pStyle w:val="BodyText"/>
        <w:spacing w:before="7"/>
        <w:rPr>
          <w:sz w:val="21"/>
        </w:rPr>
      </w:pPr>
    </w:p>
    <w:p>
      <w:pPr>
        <w:pStyle w:val="BodyText"/>
        <w:ind w:left="111"/>
        <w:jc w:val="both"/>
      </w:pPr>
      <w:r>
        <w:rPr>
          <w:w w:val="115"/>
        </w:rPr>
        <w:t>leaving in the hands of the Court Administrator an excess of</w:t>
      </w:r>
    </w:p>
    <w:p>
      <w:pPr>
        <w:pStyle w:val="BodyText"/>
        <w:spacing w:before="8"/>
        <w:rPr>
          <w:sz w:val="21"/>
        </w:rPr>
      </w:pPr>
    </w:p>
    <w:p>
      <w:pPr>
        <w:pStyle w:val="BodyText"/>
        <w:ind w:left="536"/>
      </w:pPr>
      <w:r>
        <w:rPr>
          <w:w w:val="110"/>
        </w:rPr>
        <w:t>TWO THOUSAND FOUR HUNDRED SIXTY-THREE AND 94 / 100 ($2,463.94).</w:t>
      </w:r>
    </w:p>
    <w:p>
      <w:pPr>
        <w:spacing w:after="0"/>
        <w:sectPr>
          <w:headerReference w:type="default" r:id="rId91"/>
          <w:footerReference w:type="default" r:id="rId92"/>
          <w:pgSz w:w="12240" w:h="15840"/>
          <w:pgMar w:header="1375" w:footer="1500" w:top="2120" w:bottom="1700" w:left="1320" w:right="1480"/>
        </w:sectPr>
      </w:pPr>
    </w:p>
    <w:p>
      <w:pPr>
        <w:pStyle w:val="BodyText"/>
      </w:pPr>
    </w:p>
    <w:p>
      <w:pPr>
        <w:pStyle w:val="BodyText"/>
        <w:spacing w:before="10"/>
      </w:pPr>
    </w:p>
    <w:p>
      <w:pPr>
        <w:pStyle w:val="BodyText"/>
        <w:ind w:left="3746"/>
      </w:pPr>
      <w:r>
        <w:rPr/>
        <w:t>LEGAL</w:t>
      </w:r>
      <w:r>
        <w:rPr>
          <w:spacing w:val="53"/>
        </w:rPr>
        <w:t> </w:t>
      </w:r>
      <w:r>
        <w:rPr/>
        <w:t>DESCRIPTION:</w:t>
      </w:r>
    </w:p>
    <w:p>
      <w:pPr>
        <w:pStyle w:val="BodyText"/>
        <w:spacing w:line="247" w:lineRule="auto" w:before="127"/>
        <w:ind w:left="3900" w:right="3653"/>
        <w:jc w:val="center"/>
      </w:pPr>
      <w:r>
        <w:rPr>
          <w:w w:val="105"/>
        </w:rPr>
        <w:t>GREEN VIEW ADD N 25' OF LOT</w:t>
      </w:r>
      <w:r>
        <w:rPr>
          <w:spacing w:val="54"/>
          <w:w w:val="105"/>
        </w:rPr>
        <w:t> </w:t>
      </w:r>
      <w:r>
        <w:rPr>
          <w:spacing w:val="5"/>
          <w:w w:val="105"/>
        </w:rPr>
        <w:t>87</w:t>
      </w:r>
    </w:p>
    <w:p>
      <w:pPr>
        <w:pStyle w:val="BodyText"/>
        <w:spacing w:before="7"/>
        <w:rPr>
          <w:sz w:val="26"/>
        </w:rPr>
      </w:pPr>
    </w:p>
    <w:p>
      <w:pPr>
        <w:pStyle w:val="BodyText"/>
        <w:ind w:left="294" w:right="95"/>
        <w:jc w:val="center"/>
      </w:pPr>
      <w:r>
        <w:rPr>
          <w:w w:val="120"/>
        </w:rPr>
        <w:t>28-220-05-11-00-0-00-000</w:t>
      </w:r>
    </w:p>
    <w:p>
      <w:pPr>
        <w:pStyle w:val="BodyText"/>
        <w:spacing w:before="3"/>
        <w:rPr>
          <w:sz w:val="32"/>
        </w:rPr>
      </w:pPr>
    </w:p>
    <w:p>
      <w:pPr>
        <w:pStyle w:val="BodyText"/>
        <w:spacing w:line="499" w:lineRule="auto"/>
        <w:ind w:left="142" w:right="112" w:hanging="4"/>
        <w:jc w:val="both"/>
      </w:pPr>
      <w:r>
        <w:rPr>
          <w:w w:val="110"/>
        </w:rPr>
        <w:t>was offered for sale in accordance with and subject to the terms and conditions of the judgment and RICARDO REYNAGA GONZALEZ,   9812  EAST  33RD STREET  SOUTH,</w:t>
      </w:r>
    </w:p>
    <w:p>
      <w:pPr>
        <w:pStyle w:val="BodyText"/>
        <w:spacing w:line="499" w:lineRule="auto" w:before="6"/>
        <w:ind w:left="130" w:right="116" w:firstLine="5"/>
        <w:jc w:val="both"/>
      </w:pPr>
      <w:r>
        <w:rPr>
          <w:w w:val="115"/>
        </w:rPr>
        <w:t>INDEPENDENCE, MO 64052, being the highest and best bidder for said parcel of real estate, at and for the price and the sum of</w:t>
      </w:r>
    </w:p>
    <w:p>
      <w:pPr>
        <w:pStyle w:val="BodyText"/>
        <w:spacing w:before="2"/>
        <w:ind w:left="129" w:right="113"/>
        <w:jc w:val="center"/>
      </w:pPr>
      <w:r>
        <w:rPr>
          <w:w w:val="110"/>
        </w:rPr>
        <w:t>ONE THOUSAND SEVEN HUNDRED SIXTY-THREE AND 34 / 100 ($1,763.34)</w:t>
      </w:r>
    </w:p>
    <w:p>
      <w:pPr>
        <w:pStyle w:val="BodyText"/>
        <w:spacing w:before="2"/>
        <w:rPr>
          <w:sz w:val="22"/>
        </w:rPr>
      </w:pPr>
    </w:p>
    <w:p>
      <w:pPr>
        <w:pStyle w:val="BodyText"/>
        <w:spacing w:line="499" w:lineRule="auto"/>
        <w:ind w:left="117" w:right="114" w:firstLine="8"/>
        <w:jc w:val="both"/>
      </w:pPr>
      <w:r>
        <w:rPr>
          <w:w w:val="115"/>
        </w:rPr>
        <w:t>the same was stricken off and sold to the said RICARDO REYNAGA GONZALEZ,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7"/>
        <w:ind w:left="489"/>
      </w:pPr>
      <w:r>
        <w:rPr>
          <w:w w:val="110"/>
        </w:rPr>
        <w:t>ONE THOUSAND SEVEN HUNDRED SIXTY-THREE AND 34 / 100 ($1,763.34)</w:t>
      </w:r>
    </w:p>
    <w:p>
      <w:pPr>
        <w:pStyle w:val="BodyText"/>
        <w:spacing w:before="6"/>
        <w:rPr>
          <w:sz w:val="21"/>
        </w:rPr>
      </w:pPr>
    </w:p>
    <w:p>
      <w:pPr>
        <w:pStyle w:val="BodyText"/>
        <w:spacing w:line="501" w:lineRule="auto"/>
        <w:ind w:left="551" w:right="2814" w:hanging="436"/>
      </w:pPr>
      <w:r>
        <w:rPr/>
        <w:drawing>
          <wp:anchor distT="0" distB="0" distL="0" distR="0" allowOverlap="1" layoutInCell="1" locked="0" behindDoc="0" simplePos="0" relativeHeight="1168">
            <wp:simplePos x="0" y="0"/>
            <wp:positionH relativeFrom="page">
              <wp:posOffset>5138927</wp:posOffset>
            </wp:positionH>
            <wp:positionV relativeFrom="paragraph">
              <wp:posOffset>452753</wp:posOffset>
            </wp:positionV>
            <wp:extent cx="18287" cy="21336"/>
            <wp:effectExtent l="0" t="0" r="0" b="0"/>
            <wp:wrapNone/>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95" cstate="print"/>
                    <a:stretch>
                      <a:fillRect/>
                    </a:stretch>
                  </pic:blipFill>
                  <pic:spPr>
                    <a:xfrm>
                      <a:off x="0" y="0"/>
                      <a:ext cx="18287" cy="21336"/>
                    </a:xfrm>
                    <a:prstGeom prst="rect">
                      <a:avLst/>
                    </a:prstGeom>
                  </pic:spPr>
                </pic:pic>
              </a:graphicData>
            </a:graphic>
          </wp:anchor>
        </w:drawing>
      </w: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93"/>
          <w:footerReference w:type="default" r:id="rId94"/>
          <w:pgSz w:w="12240" w:h="15840"/>
          <w:pgMar w:header="1394" w:footer="1481" w:top="2140" w:bottom="1680" w:left="1320" w:right="1460"/>
        </w:sectPr>
      </w:pPr>
    </w:p>
    <w:p>
      <w:pPr>
        <w:pStyle w:val="BodyText"/>
      </w:pPr>
    </w:p>
    <w:p>
      <w:pPr>
        <w:pStyle w:val="BodyText"/>
        <w:spacing w:before="9"/>
      </w:pPr>
    </w:p>
    <w:p>
      <w:pPr>
        <w:pStyle w:val="BodyText"/>
        <w:ind w:left="3736"/>
      </w:pPr>
      <w:r>
        <w:rPr/>
        <w:t>LEG</w:t>
      </w:r>
      <w:r>
        <w:rPr>
          <w:rFonts w:ascii="Arial-BoldItalicMT"/>
          <w:b/>
          <w:i/>
        </w:rPr>
        <w:t>A</w:t>
      </w:r>
      <w:r>
        <w:rPr/>
        <w:t>L DESCRIPTION:</w:t>
      </w:r>
    </w:p>
    <w:p>
      <w:pPr>
        <w:pStyle w:val="BodyText"/>
        <w:spacing w:line="247" w:lineRule="auto" w:before="129"/>
        <w:ind w:left="3900" w:right="3656"/>
        <w:jc w:val="center"/>
      </w:pPr>
      <w:r>
        <w:rPr>
          <w:w w:val="105"/>
        </w:rPr>
        <w:t>GREEN VIEW </w:t>
      </w:r>
      <w:r>
        <w:rPr>
          <w:rFonts w:ascii="Arial-BoldItalicMT"/>
          <w:b/>
          <w:i/>
          <w:w w:val="105"/>
        </w:rPr>
        <w:t>A</w:t>
      </w:r>
      <w:r>
        <w:rPr>
          <w:w w:val="105"/>
        </w:rPr>
        <w:t>DD</w:t>
      </w:r>
      <w:r>
        <w:rPr>
          <w:w w:val="106"/>
        </w:rPr>
        <w:t> </w:t>
      </w:r>
      <w:r>
        <w:rPr>
          <w:w w:val="105"/>
        </w:rPr>
        <w:t>S </w:t>
      </w:r>
      <w:r>
        <w:rPr>
          <w:w w:val="120"/>
        </w:rPr>
        <w:t>1/2  </w:t>
      </w:r>
      <w:r>
        <w:rPr>
          <w:w w:val="105"/>
        </w:rPr>
        <w:t>OF LOT 75</w:t>
      </w:r>
    </w:p>
    <w:p>
      <w:pPr>
        <w:pStyle w:val="BodyText"/>
        <w:spacing w:before="7"/>
        <w:rPr>
          <w:sz w:val="26"/>
        </w:rPr>
      </w:pPr>
    </w:p>
    <w:p>
      <w:pPr>
        <w:pStyle w:val="BodyText"/>
        <w:ind w:left="294" w:right="98"/>
        <w:jc w:val="center"/>
      </w:pPr>
      <w:r>
        <w:rPr>
          <w:w w:val="120"/>
        </w:rPr>
        <w:t>28-220-09-29-00-0-00-000</w:t>
      </w:r>
    </w:p>
    <w:p>
      <w:pPr>
        <w:pStyle w:val="BodyText"/>
        <w:spacing w:before="1"/>
        <w:rPr>
          <w:sz w:val="32"/>
        </w:rPr>
      </w:pPr>
    </w:p>
    <w:p>
      <w:pPr>
        <w:pStyle w:val="BodyText"/>
        <w:spacing w:line="494" w:lineRule="auto"/>
        <w:ind w:left="143" w:right="103" w:hanging="15"/>
        <w:jc w:val="both"/>
      </w:pPr>
      <w:r>
        <w:rPr>
          <w:w w:val="110"/>
        </w:rPr>
        <w:t>was offered for sale in accordance </w:t>
      </w:r>
      <w:r>
        <w:rPr>
          <w:spacing w:val="2"/>
          <w:w w:val="110"/>
        </w:rPr>
        <w:t>with </w:t>
      </w:r>
      <w:r>
        <w:rPr>
          <w:w w:val="110"/>
        </w:rPr>
        <w:t>and subject to the terms and conditions of the  judgment  </w:t>
      </w:r>
      <w:r>
        <w:rPr>
          <w:spacing w:val="4"/>
          <w:w w:val="110"/>
        </w:rPr>
        <w:t>and RIC</w:t>
      </w:r>
      <w:r>
        <w:rPr>
          <w:rFonts w:ascii="Arial-BoldItalicMT"/>
          <w:b/>
          <w:i/>
          <w:spacing w:val="4"/>
          <w:w w:val="110"/>
        </w:rPr>
        <w:t>A</w:t>
      </w:r>
      <w:r>
        <w:rPr>
          <w:spacing w:val="4"/>
          <w:w w:val="110"/>
        </w:rPr>
        <w:t>RDO </w:t>
      </w:r>
      <w:r>
        <w:rPr>
          <w:spacing w:val="3"/>
          <w:w w:val="110"/>
        </w:rPr>
        <w:t>REYN</w:t>
      </w:r>
      <w:r>
        <w:rPr>
          <w:rFonts w:ascii="Arial-BoldItalicMT"/>
          <w:b/>
          <w:i/>
          <w:spacing w:val="3"/>
          <w:w w:val="110"/>
        </w:rPr>
        <w:t>A</w:t>
      </w:r>
      <w:r>
        <w:rPr>
          <w:spacing w:val="3"/>
          <w:w w:val="110"/>
        </w:rPr>
        <w:t>G</w:t>
      </w:r>
      <w:r>
        <w:rPr>
          <w:rFonts w:ascii="Arial-BoldItalicMT"/>
          <w:b/>
          <w:i/>
          <w:spacing w:val="3"/>
          <w:w w:val="110"/>
        </w:rPr>
        <w:t>A </w:t>
      </w:r>
      <w:r>
        <w:rPr>
          <w:spacing w:val="5"/>
          <w:w w:val="110"/>
        </w:rPr>
        <w:t>GONZ</w:t>
      </w:r>
      <w:r>
        <w:rPr>
          <w:rFonts w:ascii="Arial-BoldItalicMT"/>
          <w:b/>
          <w:i/>
          <w:spacing w:val="5"/>
          <w:w w:val="110"/>
        </w:rPr>
        <w:t>A</w:t>
      </w:r>
      <w:r>
        <w:rPr>
          <w:spacing w:val="5"/>
          <w:w w:val="110"/>
        </w:rPr>
        <w:t>LEZ,   </w:t>
      </w:r>
      <w:r>
        <w:rPr>
          <w:w w:val="110"/>
        </w:rPr>
        <w:t>9812  </w:t>
      </w:r>
      <w:r>
        <w:rPr>
          <w:spacing w:val="2"/>
          <w:w w:val="110"/>
        </w:rPr>
        <w:t>E</w:t>
      </w:r>
      <w:r>
        <w:rPr>
          <w:rFonts w:ascii="Arial-BoldItalicMT"/>
          <w:b/>
          <w:i/>
          <w:spacing w:val="2"/>
          <w:w w:val="110"/>
        </w:rPr>
        <w:t>A</w:t>
      </w:r>
      <w:r>
        <w:rPr>
          <w:spacing w:val="2"/>
          <w:w w:val="110"/>
        </w:rPr>
        <w:t>ST  </w:t>
      </w:r>
      <w:r>
        <w:rPr>
          <w:w w:val="110"/>
        </w:rPr>
        <w:t>33RD  </w:t>
      </w:r>
      <w:r>
        <w:rPr>
          <w:spacing w:val="4"/>
          <w:w w:val="110"/>
        </w:rPr>
        <w:t>STREET</w:t>
      </w:r>
      <w:r>
        <w:rPr>
          <w:spacing w:val="-14"/>
          <w:w w:val="110"/>
        </w:rPr>
        <w:t> </w:t>
      </w:r>
      <w:r>
        <w:rPr>
          <w:spacing w:val="5"/>
          <w:w w:val="110"/>
        </w:rPr>
        <w:t>SOUTH,</w:t>
      </w:r>
    </w:p>
    <w:p>
      <w:pPr>
        <w:pStyle w:val="BodyText"/>
        <w:spacing w:line="496" w:lineRule="auto" w:before="17"/>
        <w:ind w:left="116" w:right="110"/>
        <w:jc w:val="both"/>
      </w:pPr>
      <w:r>
        <w:rPr>
          <w:w w:val="115"/>
        </w:rPr>
        <w:t>INDEPENDENCE, MO 64052, being the highest and best bidder for said </w:t>
      </w:r>
      <w:r>
        <w:rPr>
          <w:rFonts w:ascii="Arial-BoldItalicMT"/>
          <w:b/>
          <w:i/>
          <w:w w:val="115"/>
        </w:rPr>
        <w:t>p</w:t>
      </w:r>
      <w:r>
        <w:rPr>
          <w:w w:val="115"/>
        </w:rPr>
        <w:t>arcel of real estate, at and for the </w:t>
      </w:r>
      <w:r>
        <w:rPr>
          <w:rFonts w:ascii="Arial-BoldItalicMT"/>
          <w:b/>
          <w:i/>
          <w:w w:val="115"/>
        </w:rPr>
        <w:t>p</w:t>
      </w:r>
      <w:r>
        <w:rPr>
          <w:w w:val="115"/>
        </w:rPr>
        <w:t>rice and the sum of</w:t>
      </w:r>
    </w:p>
    <w:p>
      <w:pPr>
        <w:pStyle w:val="BodyText"/>
        <w:spacing w:before="14"/>
        <w:ind w:left="130" w:right="113"/>
        <w:jc w:val="center"/>
      </w:pPr>
      <w:r>
        <w:rPr>
          <w:w w:val="110"/>
        </w:rPr>
        <w:t>FIVE THOUS</w:t>
      </w:r>
      <w:r>
        <w:rPr>
          <w:rFonts w:ascii="Arial-BoldItalicMT"/>
          <w:b/>
          <w:i/>
          <w:w w:val="110"/>
        </w:rPr>
        <w:t>A</w:t>
      </w:r>
      <w:r>
        <w:rPr>
          <w:w w:val="110"/>
        </w:rPr>
        <w:t>ND FOUR HUNDRED </w:t>
      </w:r>
      <w:r>
        <w:rPr>
          <w:rFonts w:ascii="Arial-BoldItalicMT"/>
          <w:b/>
          <w:i/>
          <w:w w:val="110"/>
        </w:rPr>
        <w:t>A</w:t>
      </w:r>
      <w:r>
        <w:rPr>
          <w:w w:val="110"/>
        </w:rPr>
        <w:t>ND XX / 100 ($5,400.00)</w:t>
      </w:r>
    </w:p>
    <w:p>
      <w:pPr>
        <w:pStyle w:val="BodyText"/>
        <w:spacing w:before="3"/>
        <w:rPr>
          <w:sz w:val="21"/>
        </w:rPr>
      </w:pPr>
    </w:p>
    <w:p>
      <w:pPr>
        <w:pStyle w:val="BodyText"/>
        <w:spacing w:line="499" w:lineRule="auto"/>
        <w:ind w:left="117" w:right="110" w:firstLine="8"/>
        <w:jc w:val="both"/>
      </w:pPr>
      <w:r>
        <w:rPr>
          <w:w w:val="115"/>
        </w:rPr>
        <w:t>the same was stricken off and sold to the said RIC</w:t>
      </w:r>
      <w:r>
        <w:rPr>
          <w:rFonts w:ascii="Arial-BoldItalicMT"/>
          <w:b/>
          <w:i/>
          <w:w w:val="115"/>
        </w:rPr>
        <w:t>A</w:t>
      </w:r>
      <w:r>
        <w:rPr>
          <w:w w:val="115"/>
        </w:rPr>
        <w:t>RDO REYN</w:t>
      </w:r>
      <w:r>
        <w:rPr>
          <w:rFonts w:ascii="Arial-BoldItalicMT"/>
          <w:b/>
          <w:i/>
          <w:w w:val="115"/>
        </w:rPr>
        <w:t>A</w:t>
      </w:r>
      <w:r>
        <w:rPr>
          <w:w w:val="115"/>
        </w:rPr>
        <w:t>G</w:t>
      </w:r>
      <w:r>
        <w:rPr>
          <w:rFonts w:ascii="Arial-BoldItalicMT"/>
          <w:b/>
          <w:i/>
          <w:w w:val="115"/>
        </w:rPr>
        <w:t>A </w:t>
      </w:r>
      <w:r>
        <w:rPr>
          <w:w w:val="115"/>
        </w:rPr>
        <w:t>GONZ</w:t>
      </w:r>
      <w:r>
        <w:rPr>
          <w:rFonts w:ascii="Arial-BoldItalicMT"/>
          <w:b/>
          <w:i/>
          <w:w w:val="115"/>
        </w:rPr>
        <w:t>A</w:t>
      </w:r>
      <w:r>
        <w:rPr>
          <w:w w:val="115"/>
        </w:rPr>
        <w:t>LEZ, at said </w:t>
      </w:r>
      <w:r>
        <w:rPr>
          <w:rFonts w:ascii="Arial-BoldItalicMT"/>
          <w:b/>
          <w:i/>
          <w:w w:val="115"/>
        </w:rPr>
        <w:t>p</w:t>
      </w:r>
      <w:r>
        <w:rPr>
          <w:w w:val="115"/>
        </w:rPr>
        <w:t>rice and for said sum, which is sufficient to satisf</w:t>
      </w:r>
      <w:r>
        <w:rPr>
          <w:rFonts w:ascii="Arial-BoldItalicMT"/>
          <w:b/>
          <w:i/>
          <w:w w:val="115"/>
        </w:rPr>
        <w:t>y </w:t>
      </w:r>
      <w:r>
        <w:rPr>
          <w:w w:val="115"/>
        </w:rPr>
        <w:t>the full amount of the general taxes, interest, </w:t>
      </w:r>
      <w:r>
        <w:rPr>
          <w:rFonts w:ascii="Arial-BoldItalicMT"/>
          <w:b/>
          <w:i/>
          <w:w w:val="115"/>
        </w:rPr>
        <w:t>p</w:t>
      </w:r>
      <w:r>
        <w:rPr>
          <w:w w:val="115"/>
        </w:rPr>
        <w:t>enalties, attorne</w:t>
      </w:r>
      <w:r>
        <w:rPr>
          <w:rFonts w:ascii="Arial-BoldItalicMT"/>
          <w:b/>
          <w:i/>
          <w:w w:val="115"/>
        </w:rPr>
        <w:t>y</w:t>
      </w:r>
      <w:r>
        <w:rPr>
          <w:w w:val="115"/>
        </w:rPr>
        <w:t>'s fees and costs then due amounting to</w:t>
      </w:r>
    </w:p>
    <w:p>
      <w:pPr>
        <w:pStyle w:val="BodyText"/>
        <w:spacing w:before="7"/>
        <w:ind w:left="485"/>
      </w:pPr>
      <w:r>
        <w:rPr>
          <w:w w:val="110"/>
        </w:rPr>
        <w:t>ONE THOUS</w:t>
      </w:r>
      <w:r>
        <w:rPr>
          <w:rFonts w:ascii="Arial-BoldItalicMT"/>
          <w:b/>
          <w:i/>
          <w:w w:val="110"/>
        </w:rPr>
        <w:t>A</w:t>
      </w:r>
      <w:r>
        <w:rPr>
          <w:w w:val="110"/>
        </w:rPr>
        <w:t>ND FIVE HUNDRED TWENTY-ONE </w:t>
      </w:r>
      <w:r>
        <w:rPr>
          <w:rFonts w:ascii="Arial-BoldItalicMT"/>
          <w:b/>
          <w:i/>
          <w:w w:val="110"/>
        </w:rPr>
        <w:t>A</w:t>
      </w:r>
      <w:r>
        <w:rPr>
          <w:w w:val="110"/>
        </w:rPr>
        <w:t>ND </w:t>
      </w:r>
      <w:r>
        <w:rPr>
          <w:spacing w:val="3"/>
          <w:w w:val="110"/>
        </w:rPr>
        <w:t>07 </w:t>
      </w:r>
      <w:r>
        <w:rPr>
          <w:w w:val="210"/>
        </w:rPr>
        <w:t>/</w:t>
      </w:r>
      <w:r>
        <w:rPr>
          <w:spacing w:val="-80"/>
          <w:w w:val="210"/>
        </w:rPr>
        <w:t> </w:t>
      </w:r>
      <w:r>
        <w:rPr>
          <w:w w:val="110"/>
        </w:rPr>
        <w:t>100 </w:t>
      </w:r>
      <w:r>
        <w:rPr>
          <w:spacing w:val="2"/>
          <w:w w:val="110"/>
        </w:rPr>
        <w:t>($1,521.07)</w:t>
      </w:r>
    </w:p>
    <w:p>
      <w:pPr>
        <w:pStyle w:val="BodyText"/>
        <w:spacing w:before="8"/>
        <w:rPr>
          <w:sz w:val="21"/>
        </w:rPr>
      </w:pPr>
    </w:p>
    <w:p>
      <w:pPr>
        <w:pStyle w:val="BodyText"/>
        <w:ind w:left="116"/>
        <w:jc w:val="both"/>
      </w:pPr>
      <w:r>
        <w:rPr>
          <w:w w:val="115"/>
        </w:rPr>
        <w:t>leaving in the hands of the Court </w:t>
      </w:r>
      <w:r>
        <w:rPr>
          <w:rFonts w:ascii="Arial-BoldItalicMT"/>
          <w:b/>
          <w:i/>
          <w:w w:val="115"/>
        </w:rPr>
        <w:t>A</w:t>
      </w:r>
      <w:r>
        <w:rPr>
          <w:w w:val="115"/>
        </w:rPr>
        <w:t>dministrator an excess of</w:t>
      </w:r>
    </w:p>
    <w:p>
      <w:pPr>
        <w:pStyle w:val="BodyText"/>
        <w:spacing w:before="7"/>
        <w:rPr>
          <w:sz w:val="21"/>
        </w:rPr>
      </w:pPr>
    </w:p>
    <w:p>
      <w:pPr>
        <w:pStyle w:val="BodyText"/>
        <w:ind w:right="113"/>
        <w:jc w:val="center"/>
      </w:pPr>
      <w:r>
        <w:rPr>
          <w:w w:val="110"/>
        </w:rPr>
        <w:t>THREE THOUS</w:t>
      </w:r>
      <w:r>
        <w:rPr>
          <w:rFonts w:ascii="Arial-BoldItalicMT"/>
          <w:b/>
          <w:i/>
          <w:w w:val="110"/>
        </w:rPr>
        <w:t>A</w:t>
      </w:r>
      <w:r>
        <w:rPr>
          <w:w w:val="110"/>
        </w:rPr>
        <w:t>ND EIGHT HUNDRED SEVENTY-EIGHT </w:t>
      </w:r>
      <w:r>
        <w:rPr>
          <w:rFonts w:ascii="Arial-BoldItalicMT"/>
          <w:b/>
          <w:i/>
          <w:w w:val="110"/>
        </w:rPr>
        <w:t>A</w:t>
      </w:r>
      <w:r>
        <w:rPr>
          <w:w w:val="110"/>
        </w:rPr>
        <w:t>ND 93 / 100 ($3,878.93).</w:t>
      </w:r>
    </w:p>
    <w:p>
      <w:pPr>
        <w:spacing w:after="0"/>
        <w:jc w:val="center"/>
        <w:sectPr>
          <w:headerReference w:type="default" r:id="rId96"/>
          <w:footerReference w:type="default" r:id="rId97"/>
          <w:pgSz w:w="12240" w:h="15840"/>
          <w:pgMar w:header="1369" w:footer="1504" w:top="2100" w:bottom="1700" w:left="1320" w:right="1460"/>
        </w:sectPr>
      </w:pPr>
    </w:p>
    <w:p>
      <w:pPr>
        <w:pStyle w:val="BodyText"/>
        <w:spacing w:before="6"/>
        <w:rPr>
          <w:sz w:val="29"/>
        </w:rPr>
      </w:pPr>
    </w:p>
    <w:p>
      <w:pPr>
        <w:spacing w:before="133"/>
        <w:ind w:left="294" w:right="68" w:firstLine="0"/>
        <w:jc w:val="center"/>
        <w:rPr>
          <w:b/>
          <w:sz w:val="18"/>
        </w:rPr>
      </w:pPr>
      <w:r>
        <w:rPr>
          <w:w w:val="105"/>
          <w:sz w:val="20"/>
        </w:rPr>
        <w:t>LEGAL </w:t>
      </w:r>
      <w:r>
        <w:rPr>
          <w:b/>
          <w:w w:val="105"/>
          <w:sz w:val="18"/>
        </w:rPr>
        <w:t>DESCRIPTION:</w:t>
      </w:r>
    </w:p>
    <w:p>
      <w:pPr>
        <w:spacing w:line="278" w:lineRule="auto" w:before="144"/>
        <w:ind w:left="3952" w:right="3697" w:firstLine="0"/>
        <w:jc w:val="center"/>
        <w:rPr>
          <w:b/>
          <w:sz w:val="18"/>
        </w:rPr>
      </w:pPr>
      <w:r>
        <w:rPr>
          <w:b/>
          <w:w w:val="105"/>
          <w:sz w:val="18"/>
        </w:rPr>
        <w:t>GREEN VIEW ADD LOT 16  (EX  S 4')</w:t>
      </w:r>
    </w:p>
    <w:p>
      <w:pPr>
        <w:pStyle w:val="BodyText"/>
        <w:spacing w:before="7"/>
        <w:rPr>
          <w:b/>
          <w:sz w:val="26"/>
        </w:rPr>
      </w:pPr>
    </w:p>
    <w:p>
      <w:pPr>
        <w:spacing w:before="1"/>
        <w:ind w:left="294" w:right="93" w:firstLine="0"/>
        <w:jc w:val="center"/>
        <w:rPr>
          <w:b/>
          <w:sz w:val="18"/>
        </w:rPr>
      </w:pPr>
      <w:r>
        <w:rPr>
          <w:rFonts w:ascii="Arial-BoldItalicMT"/>
          <w:b/>
          <w:i/>
          <w:w w:val="125"/>
          <w:sz w:val="18"/>
        </w:rPr>
        <w:t>2</w:t>
      </w:r>
      <w:r>
        <w:rPr>
          <w:b/>
          <w:w w:val="125"/>
          <w:sz w:val="18"/>
        </w:rPr>
        <w:t>8-</w:t>
      </w:r>
      <w:r>
        <w:rPr>
          <w:rFonts w:ascii="Arial-BoldItalicMT"/>
          <w:b/>
          <w:i/>
          <w:w w:val="125"/>
          <w:sz w:val="18"/>
        </w:rPr>
        <w:t>22</w:t>
      </w:r>
      <w:r>
        <w:rPr>
          <w:b/>
          <w:w w:val="125"/>
          <w:sz w:val="18"/>
        </w:rPr>
        <w:t>0-11-19-00-0-00-000</w:t>
      </w:r>
    </w:p>
    <w:p>
      <w:pPr>
        <w:pStyle w:val="BodyText"/>
        <w:spacing w:before="4"/>
        <w:rPr>
          <w:b/>
          <w:sz w:val="32"/>
        </w:rPr>
      </w:pPr>
    </w:p>
    <w:p>
      <w:pPr>
        <w:pStyle w:val="BodyText"/>
        <w:spacing w:before="1"/>
        <w:ind w:left="134"/>
      </w:pPr>
      <w:r>
        <w:rPr>
          <w:w w:val="115"/>
        </w:rPr>
        <w:t>was o</w:t>
      </w:r>
      <w:r>
        <w:rPr>
          <w:rFonts w:ascii="Arial-BoldItalicMT"/>
          <w:b/>
          <w:i/>
          <w:w w:val="115"/>
        </w:rPr>
        <w:t>ff</w:t>
      </w:r>
      <w:r>
        <w:rPr>
          <w:w w:val="115"/>
        </w:rPr>
        <w:t>ered </w:t>
      </w:r>
      <w:r>
        <w:rPr>
          <w:rFonts w:ascii="Arial-BoldItalicMT"/>
          <w:b/>
          <w:i/>
          <w:w w:val="115"/>
        </w:rPr>
        <w:t>f</w:t>
      </w:r>
      <w:r>
        <w:rPr>
          <w:w w:val="115"/>
        </w:rPr>
        <w:t>or sale in accordance with and su</w:t>
      </w:r>
      <w:r>
        <w:rPr>
          <w:rFonts w:ascii="Arial-BoldItalicMT"/>
          <w:b/>
          <w:i/>
          <w:w w:val="115"/>
        </w:rPr>
        <w:t>b</w:t>
      </w:r>
      <w:r>
        <w:rPr>
          <w:w w:val="115"/>
        </w:rPr>
        <w:t>ject to the terms and conditions o</w:t>
      </w:r>
      <w:r>
        <w:rPr>
          <w:rFonts w:ascii="Arial-BoldItalicMT"/>
          <w:b/>
          <w:i/>
          <w:w w:val="115"/>
        </w:rPr>
        <w:t>f </w:t>
      </w:r>
      <w:r>
        <w:rPr>
          <w:w w:val="115"/>
        </w:rPr>
        <w:t>the</w:t>
      </w:r>
    </w:p>
    <w:p>
      <w:pPr>
        <w:pStyle w:val="BodyText"/>
        <w:spacing w:before="10"/>
        <w:rPr>
          <w:sz w:val="22"/>
        </w:rPr>
      </w:pPr>
    </w:p>
    <w:p>
      <w:pPr>
        <w:spacing w:before="0"/>
        <w:ind w:left="125" w:right="0" w:firstLine="0"/>
        <w:jc w:val="left"/>
        <w:rPr>
          <w:b/>
          <w:sz w:val="18"/>
        </w:rPr>
      </w:pPr>
      <w:r>
        <w:rPr>
          <w:b/>
          <w:w w:val="110"/>
          <w:sz w:val="18"/>
        </w:rPr>
        <w:t>judg ment and BISMARCK SALGADO,  6</w:t>
      </w:r>
      <w:r>
        <w:rPr>
          <w:rFonts w:ascii="Arial-BoldItalicMT"/>
          <w:b/>
          <w:i/>
          <w:w w:val="110"/>
          <w:sz w:val="18"/>
        </w:rPr>
        <w:t>2</w:t>
      </w:r>
      <w:r>
        <w:rPr>
          <w:b/>
          <w:w w:val="110"/>
          <w:sz w:val="18"/>
        </w:rPr>
        <w:t>7 ELMWOOD AVENUE,   KANSAS CITY,   MO 641</w:t>
      </w:r>
      <w:r>
        <w:rPr>
          <w:rFonts w:ascii="Arial-BoldItalicMT"/>
          <w:b/>
          <w:i/>
          <w:w w:val="110"/>
          <w:sz w:val="18"/>
        </w:rPr>
        <w:t>2</w:t>
      </w:r>
      <w:r>
        <w:rPr>
          <w:b/>
          <w:w w:val="110"/>
          <w:sz w:val="18"/>
        </w:rPr>
        <w:t>4,</w:t>
      </w:r>
    </w:p>
    <w:p>
      <w:pPr>
        <w:pStyle w:val="BodyText"/>
        <w:spacing w:line="499" w:lineRule="auto" w:before="257"/>
        <w:ind w:left="131" w:right="221" w:firstLine="2"/>
        <w:rPr>
          <w:rFonts w:ascii="Arial-BoldItalicMT"/>
          <w:b/>
          <w:i/>
        </w:rPr>
      </w:pPr>
      <w:r>
        <w:rPr>
          <w:rFonts w:ascii="Arial-BoldItalicMT"/>
          <w:b/>
          <w:i/>
          <w:w w:val="115"/>
        </w:rPr>
        <w:t>b</w:t>
      </w:r>
      <w:r>
        <w:rPr>
          <w:w w:val="115"/>
        </w:rPr>
        <w:t>eing the highest </w:t>
      </w:r>
      <w:r>
        <w:rPr>
          <w:spacing w:val="7"/>
          <w:w w:val="115"/>
        </w:rPr>
        <w:t>and </w:t>
      </w:r>
      <w:r>
        <w:rPr>
          <w:rFonts w:ascii="Arial-BoldItalicMT"/>
          <w:b/>
          <w:i/>
          <w:w w:val="115"/>
        </w:rPr>
        <w:t>b</w:t>
      </w:r>
      <w:r>
        <w:rPr>
          <w:w w:val="115"/>
        </w:rPr>
        <w:t>est </w:t>
      </w:r>
      <w:r>
        <w:rPr>
          <w:rFonts w:ascii="Arial-BoldItalicMT"/>
          <w:b/>
          <w:i/>
          <w:w w:val="115"/>
        </w:rPr>
        <w:t>b</w:t>
      </w:r>
      <w:r>
        <w:rPr>
          <w:w w:val="115"/>
        </w:rPr>
        <w:t>idder </w:t>
      </w:r>
      <w:r>
        <w:rPr>
          <w:rFonts w:ascii="Arial-BoldItalicMT"/>
          <w:b/>
          <w:i/>
          <w:w w:val="115"/>
        </w:rPr>
        <w:t>f</w:t>
      </w:r>
      <w:r>
        <w:rPr>
          <w:w w:val="115"/>
        </w:rPr>
        <w:t>or said parcel o</w:t>
      </w:r>
      <w:r>
        <w:rPr>
          <w:rFonts w:ascii="Arial-BoldItalicMT"/>
          <w:b/>
          <w:i/>
          <w:w w:val="115"/>
        </w:rPr>
        <w:t>f </w:t>
      </w:r>
      <w:r>
        <w:rPr>
          <w:w w:val="115"/>
        </w:rPr>
        <w:t>real estate, at and </w:t>
      </w:r>
      <w:r>
        <w:rPr>
          <w:rFonts w:ascii="Arial-BoldItalicMT"/>
          <w:b/>
          <w:i/>
          <w:w w:val="115"/>
        </w:rPr>
        <w:t>f</w:t>
      </w:r>
      <w:r>
        <w:rPr>
          <w:w w:val="115"/>
        </w:rPr>
        <w:t>or </w:t>
      </w:r>
      <w:r>
        <w:rPr>
          <w:spacing w:val="-3"/>
          <w:w w:val="115"/>
        </w:rPr>
        <w:t>the </w:t>
      </w:r>
      <w:r>
        <w:rPr>
          <w:w w:val="115"/>
        </w:rPr>
        <w:t>price and the </w:t>
      </w:r>
      <w:r>
        <w:rPr>
          <w:spacing w:val="-3"/>
          <w:w w:val="115"/>
        </w:rPr>
        <w:t>sum </w:t>
      </w:r>
      <w:r>
        <w:rPr>
          <w:w w:val="115"/>
        </w:rPr>
        <w:t>o</w:t>
      </w:r>
      <w:r>
        <w:rPr>
          <w:rFonts w:ascii="Arial-BoldItalicMT"/>
          <w:b/>
          <w:i/>
          <w:w w:val="115"/>
        </w:rPr>
        <w:t>f</w:t>
      </w:r>
    </w:p>
    <w:p>
      <w:pPr>
        <w:pStyle w:val="BodyText"/>
        <w:spacing w:before="6"/>
        <w:ind w:left="2494"/>
      </w:pPr>
      <w:r>
        <w:rPr>
          <w:spacing w:val="2"/>
          <w:w w:val="103"/>
        </w:rPr>
        <w:t>FIV</w:t>
      </w:r>
      <w:r>
        <w:rPr>
          <w:w w:val="103"/>
        </w:rPr>
        <w:t>E</w:t>
      </w:r>
      <w:r>
        <w:rPr>
          <w:spacing w:val="13"/>
        </w:rPr>
        <w:t> </w:t>
      </w:r>
      <w:r>
        <w:rPr>
          <w:w w:val="103"/>
        </w:rPr>
        <w:t>THOUSAND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w w:val="120"/>
        </w:rPr>
        <w:t>($5,000.00)</w:t>
      </w:r>
    </w:p>
    <w:p>
      <w:pPr>
        <w:pStyle w:val="BodyText"/>
        <w:spacing w:before="7"/>
        <w:rPr>
          <w:sz w:val="21"/>
        </w:rPr>
      </w:pPr>
    </w:p>
    <w:p>
      <w:pPr>
        <w:pStyle w:val="BodyText"/>
        <w:spacing w:line="496" w:lineRule="auto" w:before="1"/>
        <w:ind w:left="124" w:right="125" w:firstLine="1"/>
        <w:jc w:val="both"/>
      </w:pPr>
      <w:r>
        <w:rPr>
          <w:w w:val="115"/>
        </w:rPr>
        <w:t>the</w:t>
      </w:r>
      <w:r>
        <w:rPr>
          <w:spacing w:val="36"/>
          <w:w w:val="115"/>
        </w:rPr>
        <w:t> </w:t>
      </w:r>
      <w:r>
        <w:rPr>
          <w:w w:val="115"/>
        </w:rPr>
        <w:t>same</w:t>
      </w:r>
      <w:r>
        <w:rPr>
          <w:spacing w:val="-14"/>
          <w:w w:val="115"/>
        </w:rPr>
        <w:t> </w:t>
      </w:r>
      <w:r>
        <w:rPr>
          <w:w w:val="115"/>
        </w:rPr>
        <w:t>was</w:t>
      </w:r>
      <w:r>
        <w:rPr>
          <w:spacing w:val="-12"/>
          <w:w w:val="115"/>
        </w:rPr>
        <w:t> </w:t>
      </w:r>
      <w:r>
        <w:rPr>
          <w:w w:val="115"/>
        </w:rPr>
        <w:t>stricken</w:t>
      </w:r>
      <w:r>
        <w:rPr>
          <w:spacing w:val="-15"/>
          <w:w w:val="115"/>
        </w:rPr>
        <w:t> </w:t>
      </w:r>
      <w:r>
        <w:rPr>
          <w:w w:val="115"/>
        </w:rPr>
        <w:t>o</w:t>
      </w:r>
      <w:r>
        <w:rPr>
          <w:rFonts w:ascii="Arial-BoldItalicMT"/>
          <w:b/>
          <w:i/>
          <w:w w:val="115"/>
        </w:rPr>
        <w:t>ff</w:t>
      </w:r>
      <w:r>
        <w:rPr>
          <w:rFonts w:ascii="Arial-BoldItalicMT"/>
          <w:b/>
          <w:i/>
          <w:spacing w:val="-12"/>
          <w:w w:val="115"/>
        </w:rPr>
        <w:t> </w:t>
      </w:r>
      <w:r>
        <w:rPr>
          <w:w w:val="115"/>
        </w:rPr>
        <w:t>and</w:t>
      </w:r>
      <w:r>
        <w:rPr>
          <w:spacing w:val="-14"/>
          <w:w w:val="115"/>
        </w:rPr>
        <w:t> </w:t>
      </w:r>
      <w:r>
        <w:rPr>
          <w:w w:val="115"/>
        </w:rPr>
        <w:t>sold</w:t>
      </w:r>
      <w:r>
        <w:rPr>
          <w:spacing w:val="-16"/>
          <w:w w:val="115"/>
        </w:rPr>
        <w:t> </w:t>
      </w:r>
      <w:r>
        <w:rPr>
          <w:w w:val="115"/>
        </w:rPr>
        <w:t>to</w:t>
      </w:r>
      <w:r>
        <w:rPr>
          <w:spacing w:val="-12"/>
          <w:w w:val="115"/>
        </w:rPr>
        <w:t> </w:t>
      </w:r>
      <w:r>
        <w:rPr>
          <w:w w:val="115"/>
        </w:rPr>
        <w:t>the</w:t>
      </w:r>
      <w:r>
        <w:rPr>
          <w:spacing w:val="-14"/>
          <w:w w:val="115"/>
        </w:rPr>
        <w:t> </w:t>
      </w:r>
      <w:r>
        <w:rPr>
          <w:w w:val="115"/>
        </w:rPr>
        <w:t>said</w:t>
      </w:r>
      <w:r>
        <w:rPr>
          <w:spacing w:val="-14"/>
          <w:w w:val="115"/>
        </w:rPr>
        <w:t> </w:t>
      </w:r>
      <w:r>
        <w:rPr>
          <w:w w:val="115"/>
        </w:rPr>
        <w:t>BISMARCK</w:t>
      </w:r>
      <w:r>
        <w:rPr>
          <w:spacing w:val="-13"/>
          <w:w w:val="115"/>
        </w:rPr>
        <w:t> </w:t>
      </w:r>
      <w:r>
        <w:rPr>
          <w:w w:val="115"/>
        </w:rPr>
        <w:t>SALGADO,</w:t>
      </w:r>
      <w:r>
        <w:rPr>
          <w:spacing w:val="38"/>
          <w:w w:val="115"/>
        </w:rPr>
        <w:t> </w:t>
      </w:r>
      <w:r>
        <w:rPr>
          <w:w w:val="115"/>
        </w:rPr>
        <w:t>at</w:t>
      </w:r>
      <w:r>
        <w:rPr>
          <w:spacing w:val="-11"/>
          <w:w w:val="115"/>
        </w:rPr>
        <w:t> </w:t>
      </w:r>
      <w:r>
        <w:rPr>
          <w:w w:val="115"/>
        </w:rPr>
        <w:t>said</w:t>
      </w:r>
      <w:r>
        <w:rPr>
          <w:spacing w:val="-6"/>
          <w:w w:val="115"/>
        </w:rPr>
        <w:t> </w:t>
      </w:r>
      <w:r>
        <w:rPr>
          <w:w w:val="115"/>
        </w:rPr>
        <w:t>price</w:t>
      </w:r>
      <w:r>
        <w:rPr>
          <w:spacing w:val="-13"/>
          <w:w w:val="115"/>
        </w:rPr>
        <w:t> </w:t>
      </w:r>
      <w:r>
        <w:rPr>
          <w:w w:val="115"/>
        </w:rPr>
        <w:t>and</w:t>
      </w:r>
      <w:r>
        <w:rPr>
          <w:spacing w:val="-13"/>
          <w:w w:val="115"/>
        </w:rPr>
        <w:t> </w:t>
      </w:r>
      <w:r>
        <w:rPr>
          <w:rFonts w:ascii="Arial-BoldItalicMT"/>
          <w:b/>
          <w:i/>
          <w:spacing w:val="-2"/>
          <w:w w:val="115"/>
        </w:rPr>
        <w:t>f</w:t>
      </w:r>
      <w:r>
        <w:rPr>
          <w:spacing w:val="-2"/>
          <w:w w:val="115"/>
        </w:rPr>
        <w:t>or </w:t>
      </w:r>
      <w:r>
        <w:rPr>
          <w:w w:val="115"/>
        </w:rPr>
        <w:t>said sum, which </w:t>
      </w:r>
      <w:r>
        <w:rPr>
          <w:spacing w:val="3"/>
          <w:w w:val="115"/>
        </w:rPr>
        <w:t>is </w:t>
      </w:r>
      <w:r>
        <w:rPr>
          <w:spacing w:val="2"/>
          <w:w w:val="115"/>
        </w:rPr>
        <w:t>su</w:t>
      </w:r>
      <w:r>
        <w:rPr>
          <w:rFonts w:ascii="Arial-BoldItalicMT"/>
          <w:b/>
          <w:i/>
          <w:spacing w:val="2"/>
          <w:w w:val="115"/>
        </w:rPr>
        <w:t>ff</w:t>
      </w:r>
      <w:r>
        <w:rPr>
          <w:spacing w:val="2"/>
          <w:w w:val="115"/>
        </w:rPr>
        <w:t>icient </w:t>
      </w:r>
      <w:r>
        <w:rPr>
          <w:w w:val="115"/>
        </w:rPr>
        <w:t>to satis</w:t>
      </w:r>
      <w:r>
        <w:rPr>
          <w:rFonts w:ascii="Arial-BoldItalicMT"/>
          <w:b/>
          <w:i/>
          <w:w w:val="115"/>
        </w:rPr>
        <w:t>fy </w:t>
      </w:r>
      <w:r>
        <w:rPr>
          <w:w w:val="115"/>
        </w:rPr>
        <w:t>the </w:t>
      </w:r>
      <w:r>
        <w:rPr>
          <w:rFonts w:ascii="Arial-BoldItalicMT"/>
          <w:b/>
          <w:i/>
          <w:w w:val="115"/>
        </w:rPr>
        <w:t>f</w:t>
      </w:r>
      <w:r>
        <w:rPr>
          <w:w w:val="115"/>
        </w:rPr>
        <w:t>ull </w:t>
      </w:r>
      <w:r>
        <w:rPr>
          <w:spacing w:val="2"/>
          <w:w w:val="115"/>
        </w:rPr>
        <w:t>amount </w:t>
      </w:r>
      <w:r>
        <w:rPr>
          <w:w w:val="115"/>
        </w:rPr>
        <w:t>o</w:t>
      </w:r>
      <w:r>
        <w:rPr>
          <w:rFonts w:ascii="Arial-BoldItalicMT"/>
          <w:b/>
          <w:i/>
          <w:w w:val="115"/>
        </w:rPr>
        <w:t>f </w:t>
      </w:r>
      <w:r>
        <w:rPr>
          <w:w w:val="115"/>
        </w:rPr>
        <w:t>the general taxes, interest, penalties,</w:t>
      </w:r>
      <w:r>
        <w:rPr>
          <w:spacing w:val="-4"/>
          <w:w w:val="115"/>
        </w:rPr>
        <w:t> </w:t>
      </w:r>
      <w:r>
        <w:rPr>
          <w:w w:val="115"/>
        </w:rPr>
        <w:t>attorne</w:t>
      </w:r>
      <w:r>
        <w:rPr>
          <w:rFonts w:ascii="Arial-BoldItalicMT"/>
          <w:b/>
          <w:i/>
          <w:w w:val="115"/>
        </w:rPr>
        <w:t>y</w:t>
      </w:r>
      <w:r>
        <w:rPr>
          <w:w w:val="115"/>
        </w:rPr>
        <w:t>'s </w:t>
      </w:r>
      <w:r>
        <w:rPr>
          <w:rFonts w:ascii="Arial-BoldItalicMT"/>
          <w:b/>
          <w:i/>
          <w:w w:val="115"/>
        </w:rPr>
        <w:t>f</w:t>
      </w:r>
      <w:r>
        <w:rPr>
          <w:w w:val="115"/>
        </w:rPr>
        <w:t>ees</w:t>
      </w:r>
      <w:r>
        <w:rPr>
          <w:spacing w:val="-8"/>
          <w:w w:val="115"/>
        </w:rPr>
        <w:t> </w:t>
      </w:r>
      <w:r>
        <w:rPr>
          <w:w w:val="115"/>
        </w:rPr>
        <w:t>and</w:t>
      </w:r>
      <w:r>
        <w:rPr>
          <w:spacing w:val="-4"/>
          <w:w w:val="115"/>
        </w:rPr>
        <w:t> </w:t>
      </w:r>
      <w:r>
        <w:rPr>
          <w:w w:val="115"/>
        </w:rPr>
        <w:t>costs</w:t>
      </w:r>
      <w:r>
        <w:rPr>
          <w:spacing w:val="-9"/>
          <w:w w:val="115"/>
        </w:rPr>
        <w:t> </w:t>
      </w:r>
      <w:r>
        <w:rPr>
          <w:w w:val="115"/>
        </w:rPr>
        <w:t>then</w:t>
      </w:r>
      <w:r>
        <w:rPr>
          <w:spacing w:val="-8"/>
          <w:w w:val="115"/>
        </w:rPr>
        <w:t> </w:t>
      </w:r>
      <w:r>
        <w:rPr>
          <w:w w:val="115"/>
        </w:rPr>
        <w:t>due</w:t>
      </w:r>
      <w:r>
        <w:rPr>
          <w:spacing w:val="-8"/>
          <w:w w:val="115"/>
        </w:rPr>
        <w:t> </w:t>
      </w:r>
      <w:r>
        <w:rPr>
          <w:w w:val="115"/>
        </w:rPr>
        <w:t>amounting</w:t>
      </w:r>
      <w:r>
        <w:rPr>
          <w:spacing w:val="-11"/>
          <w:w w:val="115"/>
        </w:rPr>
        <w:t> </w:t>
      </w:r>
      <w:r>
        <w:rPr>
          <w:w w:val="115"/>
        </w:rPr>
        <w:t>to</w:t>
      </w:r>
    </w:p>
    <w:p>
      <w:pPr>
        <w:pStyle w:val="BodyText"/>
        <w:spacing w:before="9"/>
        <w:ind w:left="481"/>
      </w:pPr>
      <w:r>
        <w:rPr>
          <w:w w:val="110"/>
        </w:rPr>
        <w:t>ONE THOUSAND SEVEN HUNDRED TWENTY-TWO AND 50 / 100 ($1,722.50)</w:t>
      </w:r>
    </w:p>
    <w:p>
      <w:pPr>
        <w:pStyle w:val="BodyText"/>
        <w:spacing w:before="8"/>
        <w:rPr>
          <w:sz w:val="21"/>
        </w:rPr>
      </w:pPr>
    </w:p>
    <w:p>
      <w:pPr>
        <w:pStyle w:val="BodyText"/>
        <w:ind w:left="112"/>
        <w:jc w:val="both"/>
        <w:rPr>
          <w:rFonts w:ascii="Arial-BoldItalicMT"/>
          <w:b/>
          <w:i/>
        </w:rPr>
      </w:pPr>
      <w:r>
        <w:rPr>
          <w:w w:val="115"/>
        </w:rPr>
        <w:t>lea</w:t>
      </w:r>
      <w:r>
        <w:rPr>
          <w:rFonts w:ascii="Arial-BoldItalicMT"/>
          <w:b/>
          <w:i/>
          <w:w w:val="115"/>
        </w:rPr>
        <w:t>v</w:t>
      </w:r>
      <w:r>
        <w:rPr>
          <w:w w:val="115"/>
        </w:rPr>
        <w:t>ing in the hands o</w:t>
      </w:r>
      <w:r>
        <w:rPr>
          <w:rFonts w:ascii="Arial-BoldItalicMT"/>
          <w:b/>
          <w:i/>
          <w:w w:val="115"/>
        </w:rPr>
        <w:t>f </w:t>
      </w:r>
      <w:r>
        <w:rPr>
          <w:w w:val="115"/>
        </w:rPr>
        <w:t>the Court Administrator an excess o</w:t>
      </w:r>
      <w:r>
        <w:rPr>
          <w:rFonts w:ascii="Arial-BoldItalicMT"/>
          <w:b/>
          <w:i/>
          <w:w w:val="115"/>
        </w:rPr>
        <w:t>f</w:t>
      </w:r>
    </w:p>
    <w:p>
      <w:pPr>
        <w:pStyle w:val="BodyText"/>
        <w:spacing w:before="7"/>
        <w:rPr>
          <w:rFonts w:ascii="Arial-BoldItalicMT"/>
          <w:b/>
          <w:i/>
          <w:sz w:val="21"/>
        </w:rPr>
      </w:pPr>
    </w:p>
    <w:p>
      <w:pPr>
        <w:pStyle w:val="BodyText"/>
        <w:ind w:left="541"/>
      </w:pPr>
      <w:r>
        <w:rPr>
          <w:w w:val="110"/>
        </w:rPr>
        <w:t>THREE THOUSAND TWO HUNDRED SEVENTY-SEVEN AND 50 </w:t>
      </w:r>
      <w:r>
        <w:rPr>
          <w:w w:val="210"/>
        </w:rPr>
        <w:t>/</w:t>
      </w:r>
      <w:r>
        <w:rPr>
          <w:spacing w:val="-87"/>
          <w:w w:val="210"/>
        </w:rPr>
        <w:t> </w:t>
      </w:r>
      <w:r>
        <w:rPr>
          <w:w w:val="110"/>
        </w:rPr>
        <w:t>100 </w:t>
      </w:r>
      <w:r>
        <w:rPr>
          <w:spacing w:val="2"/>
          <w:w w:val="110"/>
        </w:rPr>
        <w:t>($3,277.50).</w:t>
      </w:r>
    </w:p>
    <w:p>
      <w:pPr>
        <w:spacing w:after="0"/>
        <w:sectPr>
          <w:headerReference w:type="default" r:id="rId98"/>
          <w:footerReference w:type="default" r:id="rId99"/>
          <w:pgSz w:w="12240" w:h="15840"/>
          <w:pgMar w:header="1363" w:footer="1509" w:top="2100" w:bottom="1700" w:left="1300" w:right="1480"/>
        </w:sectPr>
      </w:pPr>
    </w:p>
    <w:p>
      <w:pPr>
        <w:pStyle w:val="BodyText"/>
      </w:pPr>
    </w:p>
    <w:p>
      <w:pPr>
        <w:pStyle w:val="BodyText"/>
        <w:spacing w:line="360" w:lineRule="atLeast" w:before="112"/>
        <w:ind w:left="3694" w:right="3482"/>
        <w:jc w:val="center"/>
      </w:pPr>
      <w:r>
        <w:rPr/>
        <w:t>LEG</w:t>
      </w:r>
      <w:r>
        <w:rPr>
          <w:rFonts w:ascii="Arial-BoldItalicMT"/>
          <w:b/>
          <w:i/>
        </w:rPr>
        <w:t>A</w:t>
      </w:r>
      <w:r>
        <w:rPr/>
        <w:t>L DESCRIPTION: E</w:t>
      </w:r>
      <w:r>
        <w:rPr>
          <w:rFonts w:ascii="Arial-BoldItalicMT"/>
          <w:b/>
          <w:i/>
        </w:rPr>
        <w:t>A</w:t>
      </w:r>
      <w:r>
        <w:rPr/>
        <w:t>ST KENSINGTON</w:t>
      </w:r>
    </w:p>
    <w:p>
      <w:pPr>
        <w:pStyle w:val="BodyText"/>
        <w:spacing w:before="11"/>
        <w:ind w:left="294" w:right="63"/>
        <w:jc w:val="center"/>
      </w:pPr>
      <w:r>
        <w:rPr>
          <w:w w:val="110"/>
        </w:rPr>
        <w:t>N 14' LOT 19 BLK 15 &amp; S 21' LOT 20 BLK 15</w:t>
      </w:r>
    </w:p>
    <w:p>
      <w:pPr>
        <w:pStyle w:val="BodyText"/>
        <w:spacing w:before="11"/>
        <w:rPr>
          <w:sz w:val="26"/>
        </w:rPr>
      </w:pPr>
    </w:p>
    <w:p>
      <w:pPr>
        <w:pStyle w:val="BodyText"/>
        <w:ind w:left="294" w:right="99"/>
        <w:jc w:val="center"/>
      </w:pPr>
      <w:r>
        <w:rPr>
          <w:w w:val="120"/>
        </w:rPr>
        <w:t>28-230-08-10-00-0-00-000</w:t>
      </w:r>
    </w:p>
    <w:p>
      <w:pPr>
        <w:pStyle w:val="BodyText"/>
        <w:spacing w:before="3"/>
        <w:rPr>
          <w:sz w:val="32"/>
        </w:rPr>
      </w:pPr>
    </w:p>
    <w:p>
      <w:pPr>
        <w:spacing w:line="499" w:lineRule="auto" w:before="0"/>
        <w:ind w:left="137" w:right="111" w:hanging="5"/>
        <w:jc w:val="both"/>
        <w:rPr>
          <w:sz w:val="20"/>
        </w:rPr>
      </w:pPr>
      <w:r>
        <w:rPr>
          <w:w w:val="110"/>
          <w:sz w:val="20"/>
        </w:rPr>
        <w:t>was </w:t>
      </w:r>
      <w:r>
        <w:rPr>
          <w:rFonts w:ascii="Arial-BoldItalicMT"/>
          <w:b/>
          <w:i/>
          <w:w w:val="110"/>
          <w:sz w:val="20"/>
        </w:rPr>
        <w:t>o</w:t>
      </w:r>
      <w:r>
        <w:rPr>
          <w:w w:val="110"/>
          <w:sz w:val="20"/>
        </w:rPr>
        <w:t>ffere</w:t>
      </w:r>
      <w:r>
        <w:rPr>
          <w:rFonts w:ascii="Arial-BoldItalicMT"/>
          <w:b/>
          <w:i/>
          <w:w w:val="110"/>
          <w:sz w:val="20"/>
        </w:rPr>
        <w:t>d </w:t>
      </w:r>
      <w:r>
        <w:rPr>
          <w:w w:val="110"/>
          <w:sz w:val="20"/>
        </w:rPr>
        <w:t>f</w:t>
      </w:r>
      <w:r>
        <w:rPr>
          <w:rFonts w:ascii="Arial-BoldItalicMT"/>
          <w:b/>
          <w:i/>
          <w:w w:val="110"/>
          <w:sz w:val="20"/>
        </w:rPr>
        <w:t>o</w:t>
      </w:r>
      <w:r>
        <w:rPr>
          <w:w w:val="110"/>
          <w:sz w:val="20"/>
        </w:rPr>
        <w:t>r sale i</w:t>
      </w:r>
      <w:r>
        <w:rPr>
          <w:rFonts w:ascii="Arial-BoldItalicMT"/>
          <w:b/>
          <w:i/>
          <w:w w:val="110"/>
          <w:sz w:val="20"/>
        </w:rPr>
        <w:t>n </w:t>
      </w:r>
      <w:r>
        <w:rPr>
          <w:w w:val="110"/>
          <w:sz w:val="20"/>
        </w:rPr>
        <w:t>acc</w:t>
      </w:r>
      <w:r>
        <w:rPr>
          <w:rFonts w:ascii="Arial-BoldItalicMT"/>
          <w:b/>
          <w:i/>
          <w:w w:val="110"/>
          <w:sz w:val="20"/>
        </w:rPr>
        <w:t>o</w:t>
      </w:r>
      <w:r>
        <w:rPr>
          <w:w w:val="110"/>
          <w:sz w:val="20"/>
        </w:rPr>
        <w:t>r</w:t>
      </w:r>
      <w:r>
        <w:rPr>
          <w:rFonts w:ascii="Arial-BoldItalicMT"/>
          <w:b/>
          <w:i/>
          <w:w w:val="110"/>
          <w:sz w:val="20"/>
        </w:rPr>
        <w:t>d</w:t>
      </w:r>
      <w:r>
        <w:rPr>
          <w:w w:val="110"/>
          <w:sz w:val="20"/>
        </w:rPr>
        <w:t>a</w:t>
      </w:r>
      <w:r>
        <w:rPr>
          <w:rFonts w:ascii="Arial-BoldItalicMT"/>
          <w:b/>
          <w:i/>
          <w:w w:val="110"/>
          <w:sz w:val="20"/>
        </w:rPr>
        <w:t>n</w:t>
      </w:r>
      <w:r>
        <w:rPr>
          <w:w w:val="110"/>
          <w:sz w:val="20"/>
        </w:rPr>
        <w:t>ce with a</w:t>
      </w:r>
      <w:r>
        <w:rPr>
          <w:rFonts w:ascii="Arial-BoldItalicMT"/>
          <w:b/>
          <w:i/>
          <w:w w:val="110"/>
          <w:sz w:val="20"/>
        </w:rPr>
        <w:t>nd </w:t>
      </w:r>
      <w:r>
        <w:rPr>
          <w:w w:val="110"/>
          <w:sz w:val="20"/>
        </w:rPr>
        <w:t>subject t</w:t>
      </w:r>
      <w:r>
        <w:rPr>
          <w:rFonts w:ascii="Arial-BoldItalicMT"/>
          <w:b/>
          <w:i/>
          <w:w w:val="110"/>
          <w:sz w:val="20"/>
        </w:rPr>
        <w:t>o </w:t>
      </w:r>
      <w:r>
        <w:rPr>
          <w:w w:val="110"/>
          <w:sz w:val="20"/>
        </w:rPr>
        <w:t>the terms a</w:t>
      </w:r>
      <w:r>
        <w:rPr>
          <w:rFonts w:ascii="Arial-BoldItalicMT"/>
          <w:b/>
          <w:i/>
          <w:w w:val="110"/>
          <w:sz w:val="20"/>
        </w:rPr>
        <w:t>nd </w:t>
      </w:r>
      <w:r>
        <w:rPr>
          <w:w w:val="110"/>
          <w:sz w:val="20"/>
        </w:rPr>
        <w:t>c</w:t>
      </w:r>
      <w:r>
        <w:rPr>
          <w:rFonts w:ascii="Arial-BoldItalicMT"/>
          <w:b/>
          <w:i/>
          <w:w w:val="110"/>
          <w:sz w:val="20"/>
        </w:rPr>
        <w:t>ond</w:t>
      </w:r>
      <w:r>
        <w:rPr>
          <w:w w:val="110"/>
          <w:sz w:val="20"/>
        </w:rPr>
        <w:t>iti</w:t>
      </w:r>
      <w:r>
        <w:rPr>
          <w:rFonts w:ascii="Arial-BoldItalicMT"/>
          <w:b/>
          <w:i/>
          <w:w w:val="110"/>
          <w:sz w:val="20"/>
        </w:rPr>
        <w:t>on</w:t>
      </w:r>
      <w:r>
        <w:rPr>
          <w:w w:val="110"/>
          <w:sz w:val="20"/>
        </w:rPr>
        <w:t>s </w:t>
      </w:r>
      <w:r>
        <w:rPr>
          <w:rFonts w:ascii="Arial-BoldItalicMT"/>
          <w:b/>
          <w:i/>
          <w:w w:val="110"/>
          <w:sz w:val="20"/>
        </w:rPr>
        <w:t>o</w:t>
      </w:r>
      <w:r>
        <w:rPr>
          <w:w w:val="110"/>
          <w:sz w:val="20"/>
        </w:rPr>
        <w:t>f the ju</w:t>
      </w:r>
      <w:r>
        <w:rPr>
          <w:rFonts w:ascii="Arial-BoldItalicMT"/>
          <w:b/>
          <w:i/>
          <w:w w:val="110"/>
          <w:sz w:val="20"/>
        </w:rPr>
        <w:t>d</w:t>
      </w:r>
      <w:r>
        <w:rPr>
          <w:w w:val="110"/>
          <w:sz w:val="20"/>
        </w:rPr>
        <w:t>gme</w:t>
      </w:r>
      <w:r>
        <w:rPr>
          <w:rFonts w:ascii="Arial-BoldItalicMT"/>
          <w:b/>
          <w:i/>
          <w:w w:val="110"/>
          <w:sz w:val="20"/>
        </w:rPr>
        <w:t>n</w:t>
      </w:r>
      <w:r>
        <w:rPr>
          <w:w w:val="110"/>
          <w:sz w:val="20"/>
        </w:rPr>
        <w:t>t a</w:t>
      </w:r>
      <w:r>
        <w:rPr>
          <w:rFonts w:ascii="Arial-BoldItalicMT"/>
          <w:b/>
          <w:i/>
          <w:w w:val="110"/>
          <w:sz w:val="20"/>
        </w:rPr>
        <w:t>nd </w:t>
      </w:r>
      <w:r>
        <w:rPr>
          <w:w w:val="110"/>
          <w:sz w:val="20"/>
        </w:rPr>
        <w:t>RIC</w:t>
      </w:r>
      <w:r>
        <w:rPr>
          <w:rFonts w:ascii="Arial-BoldItalicMT"/>
          <w:b/>
          <w:i/>
          <w:w w:val="110"/>
          <w:sz w:val="20"/>
        </w:rPr>
        <w:t>A</w:t>
      </w:r>
      <w:r>
        <w:rPr>
          <w:w w:val="110"/>
          <w:sz w:val="20"/>
        </w:rPr>
        <w:t>RDO REYN</w:t>
      </w:r>
      <w:r>
        <w:rPr>
          <w:rFonts w:ascii="Arial-BoldItalicMT"/>
          <w:b/>
          <w:i/>
          <w:w w:val="110"/>
          <w:sz w:val="20"/>
        </w:rPr>
        <w:t>A</w:t>
      </w:r>
      <w:r>
        <w:rPr>
          <w:w w:val="110"/>
          <w:sz w:val="20"/>
        </w:rPr>
        <w:t>G</w:t>
      </w:r>
      <w:r>
        <w:rPr>
          <w:rFonts w:ascii="Arial-BoldItalicMT"/>
          <w:b/>
          <w:i/>
          <w:w w:val="110"/>
          <w:sz w:val="20"/>
        </w:rPr>
        <w:t>A </w:t>
      </w:r>
      <w:r>
        <w:rPr>
          <w:w w:val="110"/>
          <w:sz w:val="20"/>
        </w:rPr>
        <w:t>GONZ</w:t>
      </w:r>
      <w:r>
        <w:rPr>
          <w:rFonts w:ascii="Arial-BoldItalicMT"/>
          <w:b/>
          <w:i/>
          <w:w w:val="110"/>
          <w:sz w:val="20"/>
        </w:rPr>
        <w:t>A</w:t>
      </w:r>
      <w:r>
        <w:rPr>
          <w:w w:val="110"/>
          <w:sz w:val="20"/>
        </w:rPr>
        <w:t>LEZ,  9812 E</w:t>
      </w:r>
      <w:r>
        <w:rPr>
          <w:rFonts w:ascii="Arial-BoldItalicMT"/>
          <w:b/>
          <w:i/>
          <w:w w:val="110"/>
          <w:sz w:val="20"/>
        </w:rPr>
        <w:t>A</w:t>
      </w:r>
      <w:r>
        <w:rPr>
          <w:w w:val="110"/>
          <w:sz w:val="20"/>
        </w:rPr>
        <w:t>ST 33RD STREET    SOUTH,</w:t>
      </w:r>
    </w:p>
    <w:p>
      <w:pPr>
        <w:pStyle w:val="BodyText"/>
        <w:spacing w:line="499" w:lineRule="auto" w:before="6"/>
        <w:ind w:left="125" w:right="120" w:hanging="3"/>
        <w:jc w:val="both"/>
      </w:pPr>
      <w:r>
        <w:rPr>
          <w:w w:val="110"/>
        </w:rPr>
        <w:t>INDEPENDENCE, MO 64052, bei</w:t>
      </w:r>
      <w:r>
        <w:rPr>
          <w:rFonts w:ascii="Arial-BoldItalicMT"/>
          <w:b/>
          <w:i/>
          <w:w w:val="110"/>
        </w:rPr>
        <w:t>n</w:t>
      </w:r>
      <w:r>
        <w:rPr>
          <w:w w:val="110"/>
        </w:rPr>
        <w:t>g the highest a</w:t>
      </w:r>
      <w:r>
        <w:rPr>
          <w:rFonts w:ascii="Arial-BoldItalicMT"/>
          <w:b/>
          <w:i/>
          <w:w w:val="110"/>
        </w:rPr>
        <w:t>nd </w:t>
      </w:r>
      <w:r>
        <w:rPr>
          <w:w w:val="110"/>
        </w:rPr>
        <w:t>best bi</w:t>
      </w:r>
      <w:r>
        <w:rPr>
          <w:rFonts w:ascii="Arial-BoldItalicMT"/>
          <w:b/>
          <w:i/>
          <w:w w:val="110"/>
        </w:rPr>
        <w:t>dd</w:t>
      </w:r>
      <w:r>
        <w:rPr>
          <w:w w:val="110"/>
        </w:rPr>
        <w:t>er f</w:t>
      </w:r>
      <w:r>
        <w:rPr>
          <w:rFonts w:ascii="Arial-BoldItalicMT"/>
          <w:b/>
          <w:i/>
          <w:w w:val="110"/>
        </w:rPr>
        <w:t>o</w:t>
      </w:r>
      <w:r>
        <w:rPr>
          <w:w w:val="110"/>
        </w:rPr>
        <w:t>r sai</w:t>
      </w:r>
      <w:r>
        <w:rPr>
          <w:rFonts w:ascii="Arial-BoldItalicMT"/>
          <w:b/>
          <w:i/>
          <w:w w:val="110"/>
        </w:rPr>
        <w:t>d </w:t>
      </w:r>
      <w:r>
        <w:rPr>
          <w:w w:val="110"/>
        </w:rPr>
        <w:t>parcel </w:t>
      </w:r>
      <w:r>
        <w:rPr>
          <w:rFonts w:ascii="Arial-BoldItalicMT"/>
          <w:b/>
          <w:i/>
          <w:w w:val="110"/>
        </w:rPr>
        <w:t>o</w:t>
      </w:r>
      <w:r>
        <w:rPr>
          <w:w w:val="110"/>
        </w:rPr>
        <w:t>f  real estate, at a</w:t>
      </w:r>
      <w:r>
        <w:rPr>
          <w:rFonts w:ascii="Arial-BoldItalicMT"/>
          <w:b/>
          <w:i/>
          <w:w w:val="110"/>
        </w:rPr>
        <w:t>nd </w:t>
      </w:r>
      <w:r>
        <w:rPr>
          <w:w w:val="110"/>
        </w:rPr>
        <w:t>f</w:t>
      </w:r>
      <w:r>
        <w:rPr>
          <w:rFonts w:ascii="Arial-BoldItalicMT"/>
          <w:b/>
          <w:i/>
          <w:w w:val="110"/>
        </w:rPr>
        <w:t>o</w:t>
      </w:r>
      <w:r>
        <w:rPr>
          <w:w w:val="110"/>
        </w:rPr>
        <w:t>r the  price a</w:t>
      </w:r>
      <w:r>
        <w:rPr>
          <w:rFonts w:ascii="Arial-BoldItalicMT"/>
          <w:b/>
          <w:i/>
          <w:w w:val="110"/>
        </w:rPr>
        <w:t>nd </w:t>
      </w:r>
      <w:r>
        <w:rPr>
          <w:w w:val="110"/>
        </w:rPr>
        <w:t>the sum  </w:t>
      </w:r>
      <w:r>
        <w:rPr>
          <w:rFonts w:ascii="Arial-BoldItalicMT"/>
          <w:b/>
          <w:i/>
          <w:w w:val="110"/>
        </w:rPr>
        <w:t>o</w:t>
      </w:r>
      <w:r>
        <w:rPr>
          <w:w w:val="110"/>
        </w:rPr>
        <w:t>f</w:t>
      </w:r>
    </w:p>
    <w:p>
      <w:pPr>
        <w:pStyle w:val="BodyText"/>
        <w:spacing w:before="6"/>
        <w:ind w:left="116" w:right="113"/>
        <w:jc w:val="center"/>
      </w:pPr>
      <w:r>
        <w:rPr>
          <w:spacing w:val="2"/>
          <w:w w:val="98"/>
        </w:rPr>
        <w:t>FOU</w:t>
      </w:r>
      <w:r>
        <w:rPr>
          <w:w w:val="98"/>
        </w:rPr>
        <w:t>R</w:t>
      </w:r>
      <w:r>
        <w:rPr>
          <w:spacing w:val="10"/>
        </w:rPr>
        <w:t> </w:t>
      </w:r>
      <w:r>
        <w:rPr>
          <w:w w:val="102"/>
        </w:rPr>
        <w:t>THOU</w:t>
      </w:r>
      <w:r>
        <w:rPr>
          <w:spacing w:val="-2"/>
          <w:w w:val="102"/>
        </w:rPr>
        <w:t>S</w:t>
      </w:r>
      <w:r>
        <w:rPr>
          <w:rFonts w:ascii="Arial-BoldItalicMT"/>
          <w:b/>
          <w:i/>
          <w:spacing w:val="2"/>
          <w:w w:val="94"/>
        </w:rPr>
        <w:t>A</w:t>
      </w:r>
      <w:r>
        <w:rPr>
          <w:spacing w:val="-2"/>
          <w:w w:val="105"/>
        </w:rPr>
        <w:t>N</w:t>
      </w:r>
      <w:r>
        <w:rPr>
          <w:w w:val="105"/>
        </w:rPr>
        <w:t>D</w:t>
      </w:r>
      <w:r>
        <w:rPr>
          <w:spacing w:val="15"/>
        </w:rPr>
        <w:t> </w:t>
      </w:r>
      <w:r>
        <w:rPr>
          <w:w w:val="103"/>
        </w:rPr>
        <w:t>FIVE</w:t>
      </w:r>
      <w:r>
        <w:rPr>
          <w:spacing w:val="15"/>
        </w:rPr>
        <w:t> </w:t>
      </w:r>
      <w:r>
        <w:rPr>
          <w:spacing w:val="-1"/>
          <w:w w:val="102"/>
        </w:rPr>
        <w:t>HUNDRE</w:t>
      </w:r>
      <w:r>
        <w:rPr>
          <w:w w:val="102"/>
        </w:rPr>
        <w:t>D</w:t>
      </w:r>
      <w:r>
        <w:rPr>
          <w:spacing w:val="10"/>
        </w:rPr>
        <w:t> </w:t>
      </w:r>
      <w:r>
        <w:rPr>
          <w:rFonts w:ascii="Arial-BoldItalicMT"/>
          <w:b/>
          <w:i/>
          <w:spacing w:val="2"/>
          <w:w w:val="94"/>
        </w:rPr>
        <w:t>A</w:t>
      </w:r>
      <w:r>
        <w:rPr>
          <w:spacing w:val="3"/>
          <w:w w:val="105"/>
        </w:rPr>
        <w:t>N</w:t>
      </w:r>
      <w:r>
        <w:rPr>
          <w:w w:val="105"/>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w w:val="120"/>
        </w:rPr>
        <w:t>($4,500.00)</w:t>
      </w:r>
    </w:p>
    <w:p>
      <w:pPr>
        <w:pStyle w:val="BodyText"/>
        <w:rPr>
          <w:sz w:val="22"/>
        </w:rPr>
      </w:pPr>
    </w:p>
    <w:p>
      <w:pPr>
        <w:pStyle w:val="BodyText"/>
        <w:spacing w:line="499" w:lineRule="auto"/>
        <w:ind w:left="117" w:right="123" w:firstLine="3"/>
        <w:jc w:val="both"/>
        <w:rPr>
          <w:rFonts w:ascii="Arial-BoldItalicMT"/>
          <w:b/>
          <w:i/>
        </w:rPr>
      </w:pPr>
      <w:r>
        <w:rPr>
          <w:w w:val="115"/>
        </w:rPr>
        <w:t>the same was stricke</w:t>
      </w:r>
      <w:r>
        <w:rPr>
          <w:rFonts w:ascii="Arial-BoldItalicMT"/>
          <w:b/>
          <w:i/>
          <w:w w:val="115"/>
        </w:rPr>
        <w:t>n o</w:t>
      </w:r>
      <w:r>
        <w:rPr>
          <w:w w:val="115"/>
        </w:rPr>
        <w:t>ff a</w:t>
      </w:r>
      <w:r>
        <w:rPr>
          <w:rFonts w:ascii="Arial-BoldItalicMT"/>
          <w:b/>
          <w:i/>
          <w:w w:val="115"/>
        </w:rPr>
        <w:t>nd </w:t>
      </w:r>
      <w:r>
        <w:rPr>
          <w:w w:val="115"/>
        </w:rPr>
        <w:t>s</w:t>
      </w:r>
      <w:r>
        <w:rPr>
          <w:rFonts w:ascii="Arial-BoldItalicMT"/>
          <w:b/>
          <w:i/>
          <w:w w:val="115"/>
        </w:rPr>
        <w:t>o</w:t>
      </w:r>
      <w:r>
        <w:rPr>
          <w:w w:val="115"/>
        </w:rPr>
        <w:t>l</w:t>
      </w:r>
      <w:r>
        <w:rPr>
          <w:rFonts w:ascii="Arial-BoldItalicMT"/>
          <w:b/>
          <w:i/>
          <w:w w:val="115"/>
        </w:rPr>
        <w:t>d </w:t>
      </w:r>
      <w:r>
        <w:rPr>
          <w:w w:val="115"/>
        </w:rPr>
        <w:t>t</w:t>
      </w:r>
      <w:r>
        <w:rPr>
          <w:rFonts w:ascii="Arial-BoldItalicMT"/>
          <w:b/>
          <w:i/>
          <w:w w:val="115"/>
        </w:rPr>
        <w:t>o </w:t>
      </w:r>
      <w:r>
        <w:rPr>
          <w:w w:val="115"/>
        </w:rPr>
        <w:t>the sai</w:t>
      </w:r>
      <w:r>
        <w:rPr>
          <w:rFonts w:ascii="Arial-BoldItalicMT"/>
          <w:b/>
          <w:i/>
          <w:w w:val="115"/>
        </w:rPr>
        <w:t>d </w:t>
      </w:r>
      <w:r>
        <w:rPr>
          <w:w w:val="115"/>
        </w:rPr>
        <w:t>RIC</w:t>
      </w:r>
      <w:r>
        <w:rPr>
          <w:rFonts w:ascii="Arial-BoldItalicMT"/>
          <w:b/>
          <w:i/>
          <w:w w:val="115"/>
        </w:rPr>
        <w:t>A</w:t>
      </w:r>
      <w:r>
        <w:rPr>
          <w:w w:val="115"/>
        </w:rPr>
        <w:t>RDO REYN</w:t>
      </w:r>
      <w:r>
        <w:rPr>
          <w:rFonts w:ascii="Arial-BoldItalicMT"/>
          <w:b/>
          <w:i/>
          <w:w w:val="115"/>
        </w:rPr>
        <w:t>A</w:t>
      </w:r>
      <w:r>
        <w:rPr>
          <w:w w:val="115"/>
        </w:rPr>
        <w:t>G</w:t>
      </w:r>
      <w:r>
        <w:rPr>
          <w:rFonts w:ascii="Arial-BoldItalicMT"/>
          <w:b/>
          <w:i/>
          <w:w w:val="115"/>
        </w:rPr>
        <w:t>A </w:t>
      </w:r>
      <w:r>
        <w:rPr>
          <w:w w:val="115"/>
        </w:rPr>
        <w:t>GONZ</w:t>
      </w:r>
      <w:r>
        <w:rPr>
          <w:rFonts w:ascii="Arial-BoldItalicMT"/>
          <w:b/>
          <w:i/>
          <w:w w:val="115"/>
        </w:rPr>
        <w:t>A</w:t>
      </w:r>
      <w:r>
        <w:rPr>
          <w:w w:val="115"/>
        </w:rPr>
        <w:t>LEZ, </w:t>
      </w:r>
      <w:r>
        <w:rPr>
          <w:spacing w:val="-4"/>
          <w:w w:val="115"/>
        </w:rPr>
        <w:t>at</w:t>
      </w:r>
      <w:r>
        <w:rPr>
          <w:spacing w:val="-38"/>
          <w:w w:val="115"/>
        </w:rPr>
        <w:t> </w:t>
      </w:r>
      <w:r>
        <w:rPr>
          <w:w w:val="115"/>
        </w:rPr>
        <w:t>sai</w:t>
      </w:r>
      <w:r>
        <w:rPr>
          <w:rFonts w:ascii="Arial-BoldItalicMT"/>
          <w:b/>
          <w:i/>
          <w:w w:val="115"/>
        </w:rPr>
        <w:t>d </w:t>
      </w:r>
      <w:r>
        <w:rPr>
          <w:w w:val="115"/>
        </w:rPr>
        <w:t>price a</w:t>
      </w:r>
      <w:r>
        <w:rPr>
          <w:rFonts w:ascii="Arial-BoldItalicMT"/>
          <w:b/>
          <w:i/>
          <w:w w:val="115"/>
        </w:rPr>
        <w:t>nd </w:t>
      </w:r>
      <w:r>
        <w:rPr>
          <w:w w:val="115"/>
        </w:rPr>
        <w:t>f</w:t>
      </w:r>
      <w:r>
        <w:rPr>
          <w:rFonts w:ascii="Arial-BoldItalicMT"/>
          <w:b/>
          <w:i/>
          <w:w w:val="115"/>
        </w:rPr>
        <w:t>o</w:t>
      </w:r>
      <w:r>
        <w:rPr>
          <w:w w:val="115"/>
        </w:rPr>
        <w:t>r sai</w:t>
      </w:r>
      <w:r>
        <w:rPr>
          <w:rFonts w:ascii="Arial-BoldItalicMT"/>
          <w:b/>
          <w:i/>
          <w:w w:val="115"/>
        </w:rPr>
        <w:t>d </w:t>
      </w:r>
      <w:r>
        <w:rPr>
          <w:w w:val="115"/>
        </w:rPr>
        <w:t>sum, which is sufficie</w:t>
      </w:r>
      <w:r>
        <w:rPr>
          <w:rFonts w:ascii="Arial-BoldItalicMT"/>
          <w:b/>
          <w:i/>
          <w:w w:val="115"/>
        </w:rPr>
        <w:t>n</w:t>
      </w:r>
      <w:r>
        <w:rPr>
          <w:w w:val="115"/>
        </w:rPr>
        <w:t>t t</w:t>
      </w:r>
      <w:r>
        <w:rPr>
          <w:rFonts w:ascii="Arial-BoldItalicMT"/>
          <w:b/>
          <w:i/>
          <w:w w:val="115"/>
        </w:rPr>
        <w:t>o </w:t>
      </w:r>
      <w:r>
        <w:rPr>
          <w:w w:val="115"/>
        </w:rPr>
        <w:t>satisfy the full am</w:t>
      </w:r>
      <w:r>
        <w:rPr>
          <w:rFonts w:ascii="Arial-BoldItalicMT"/>
          <w:b/>
          <w:i/>
          <w:w w:val="115"/>
        </w:rPr>
        <w:t>o</w:t>
      </w:r>
      <w:r>
        <w:rPr>
          <w:w w:val="115"/>
        </w:rPr>
        <w:t>u</w:t>
      </w:r>
      <w:r>
        <w:rPr>
          <w:rFonts w:ascii="Arial-BoldItalicMT"/>
          <w:b/>
          <w:i/>
          <w:w w:val="115"/>
        </w:rPr>
        <w:t>n</w:t>
      </w:r>
      <w:r>
        <w:rPr>
          <w:w w:val="115"/>
        </w:rPr>
        <w:t>t </w:t>
      </w:r>
      <w:r>
        <w:rPr>
          <w:rFonts w:ascii="Arial-BoldItalicMT"/>
          <w:b/>
          <w:i/>
          <w:w w:val="115"/>
        </w:rPr>
        <w:t>o</w:t>
      </w:r>
      <w:r>
        <w:rPr>
          <w:w w:val="115"/>
        </w:rPr>
        <w:t>f the ge</w:t>
      </w:r>
      <w:r>
        <w:rPr>
          <w:rFonts w:ascii="Arial-BoldItalicMT"/>
          <w:b/>
          <w:i/>
          <w:w w:val="115"/>
        </w:rPr>
        <w:t>n</w:t>
      </w:r>
      <w:r>
        <w:rPr>
          <w:w w:val="115"/>
        </w:rPr>
        <w:t>eral taxes, i</w:t>
      </w:r>
      <w:r>
        <w:rPr>
          <w:rFonts w:ascii="Arial-BoldItalicMT"/>
          <w:b/>
          <w:i/>
          <w:w w:val="115"/>
        </w:rPr>
        <w:t>n</w:t>
      </w:r>
      <w:r>
        <w:rPr>
          <w:w w:val="115"/>
        </w:rPr>
        <w:t>terest,</w:t>
      </w:r>
      <w:r>
        <w:rPr>
          <w:spacing w:val="-10"/>
          <w:w w:val="115"/>
        </w:rPr>
        <w:t> </w:t>
      </w:r>
      <w:r>
        <w:rPr>
          <w:w w:val="115"/>
        </w:rPr>
        <w:t>pe</w:t>
      </w:r>
      <w:r>
        <w:rPr>
          <w:rFonts w:ascii="Arial-BoldItalicMT"/>
          <w:b/>
          <w:i/>
          <w:w w:val="115"/>
        </w:rPr>
        <w:t>n</w:t>
      </w:r>
      <w:r>
        <w:rPr>
          <w:w w:val="115"/>
        </w:rPr>
        <w:t>alties,</w:t>
      </w:r>
      <w:r>
        <w:rPr>
          <w:spacing w:val="-20"/>
          <w:w w:val="115"/>
        </w:rPr>
        <w:t> </w:t>
      </w:r>
      <w:r>
        <w:rPr>
          <w:spacing w:val="2"/>
          <w:w w:val="115"/>
        </w:rPr>
        <w:t>att</w:t>
      </w:r>
      <w:r>
        <w:rPr>
          <w:rFonts w:ascii="Arial-BoldItalicMT"/>
          <w:b/>
          <w:i/>
          <w:spacing w:val="2"/>
          <w:w w:val="115"/>
        </w:rPr>
        <w:t>o</w:t>
      </w:r>
      <w:r>
        <w:rPr>
          <w:spacing w:val="2"/>
          <w:w w:val="115"/>
        </w:rPr>
        <w:t>r</w:t>
      </w:r>
      <w:r>
        <w:rPr>
          <w:rFonts w:ascii="Arial-BoldItalicMT"/>
          <w:b/>
          <w:i/>
          <w:spacing w:val="2"/>
          <w:w w:val="115"/>
        </w:rPr>
        <w:t>n</w:t>
      </w:r>
      <w:r>
        <w:rPr>
          <w:spacing w:val="2"/>
          <w:w w:val="115"/>
        </w:rPr>
        <w:t>ey's</w:t>
      </w:r>
      <w:r>
        <w:rPr>
          <w:spacing w:val="-20"/>
          <w:w w:val="115"/>
        </w:rPr>
        <w:t> </w:t>
      </w:r>
      <w:r>
        <w:rPr>
          <w:w w:val="115"/>
        </w:rPr>
        <w:t>fees</w:t>
      </w:r>
      <w:r>
        <w:rPr>
          <w:spacing w:val="-20"/>
          <w:w w:val="115"/>
        </w:rPr>
        <w:t> </w:t>
      </w:r>
      <w:r>
        <w:rPr>
          <w:w w:val="115"/>
        </w:rPr>
        <w:t>a</w:t>
      </w:r>
      <w:r>
        <w:rPr>
          <w:rFonts w:ascii="Arial-BoldItalicMT"/>
          <w:b/>
          <w:i/>
          <w:w w:val="115"/>
        </w:rPr>
        <w:t>nd</w:t>
      </w:r>
      <w:r>
        <w:rPr>
          <w:rFonts w:ascii="Arial-BoldItalicMT"/>
          <w:b/>
          <w:i/>
          <w:spacing w:val="-20"/>
          <w:w w:val="115"/>
        </w:rPr>
        <w:t> </w:t>
      </w:r>
      <w:r>
        <w:rPr>
          <w:w w:val="115"/>
        </w:rPr>
        <w:t>c</w:t>
      </w:r>
      <w:r>
        <w:rPr>
          <w:rFonts w:ascii="Arial-BoldItalicMT"/>
          <w:b/>
          <w:i/>
          <w:w w:val="115"/>
        </w:rPr>
        <w:t>o</w:t>
      </w:r>
      <w:r>
        <w:rPr>
          <w:w w:val="115"/>
        </w:rPr>
        <w:t>sts</w:t>
      </w:r>
      <w:r>
        <w:rPr>
          <w:spacing w:val="-19"/>
          <w:w w:val="115"/>
        </w:rPr>
        <w:t> </w:t>
      </w:r>
      <w:r>
        <w:rPr>
          <w:w w:val="115"/>
        </w:rPr>
        <w:t>the</w:t>
      </w:r>
      <w:r>
        <w:rPr>
          <w:rFonts w:ascii="Arial-BoldItalicMT"/>
          <w:b/>
          <w:i/>
          <w:w w:val="115"/>
        </w:rPr>
        <w:t>n</w:t>
      </w:r>
      <w:r>
        <w:rPr>
          <w:rFonts w:ascii="Arial-BoldItalicMT"/>
          <w:b/>
          <w:i/>
          <w:spacing w:val="-17"/>
          <w:w w:val="115"/>
        </w:rPr>
        <w:t> </w:t>
      </w:r>
      <w:r>
        <w:rPr>
          <w:rFonts w:ascii="Arial-BoldItalicMT"/>
          <w:b/>
          <w:i/>
          <w:w w:val="115"/>
        </w:rPr>
        <w:t>d</w:t>
      </w:r>
      <w:r>
        <w:rPr>
          <w:w w:val="115"/>
        </w:rPr>
        <w:t>ue</w:t>
      </w:r>
      <w:r>
        <w:rPr>
          <w:spacing w:val="-21"/>
          <w:w w:val="115"/>
        </w:rPr>
        <w:t> </w:t>
      </w:r>
      <w:r>
        <w:rPr>
          <w:w w:val="115"/>
        </w:rPr>
        <w:t>am</w:t>
      </w:r>
      <w:r>
        <w:rPr>
          <w:rFonts w:ascii="Arial-BoldItalicMT"/>
          <w:b/>
          <w:i/>
          <w:w w:val="115"/>
        </w:rPr>
        <w:t>o</w:t>
      </w:r>
      <w:r>
        <w:rPr>
          <w:w w:val="115"/>
        </w:rPr>
        <w:t>u</w:t>
      </w:r>
      <w:r>
        <w:rPr>
          <w:rFonts w:ascii="Arial-BoldItalicMT"/>
          <w:b/>
          <w:i/>
          <w:w w:val="115"/>
        </w:rPr>
        <w:t>n</w:t>
      </w:r>
      <w:r>
        <w:rPr>
          <w:w w:val="115"/>
        </w:rPr>
        <w:t>ti</w:t>
      </w:r>
      <w:r>
        <w:rPr>
          <w:rFonts w:ascii="Arial-BoldItalicMT"/>
          <w:b/>
          <w:i/>
          <w:w w:val="115"/>
        </w:rPr>
        <w:t>n</w:t>
      </w:r>
      <w:r>
        <w:rPr>
          <w:w w:val="115"/>
        </w:rPr>
        <w:t>g</w:t>
      </w:r>
      <w:r>
        <w:rPr>
          <w:spacing w:val="-18"/>
          <w:w w:val="115"/>
        </w:rPr>
        <w:t> </w:t>
      </w:r>
      <w:r>
        <w:rPr>
          <w:w w:val="115"/>
        </w:rPr>
        <w:t>t</w:t>
      </w:r>
      <w:r>
        <w:rPr>
          <w:rFonts w:ascii="Arial-BoldItalicMT"/>
          <w:b/>
          <w:i/>
          <w:w w:val="115"/>
        </w:rPr>
        <w:t>o</w:t>
      </w:r>
    </w:p>
    <w:p>
      <w:pPr>
        <w:pStyle w:val="BodyText"/>
        <w:spacing w:before="3"/>
        <w:ind w:left="480"/>
      </w:pPr>
      <w:r>
        <w:rPr>
          <w:w w:val="110"/>
        </w:rPr>
        <w:t>ONE THOUS</w:t>
      </w:r>
      <w:r>
        <w:rPr>
          <w:rFonts w:ascii="Arial-BoldItalicMT"/>
          <w:b/>
          <w:i/>
          <w:w w:val="110"/>
        </w:rPr>
        <w:t>A</w:t>
      </w:r>
      <w:r>
        <w:rPr>
          <w:w w:val="110"/>
        </w:rPr>
        <w:t>ND SIX HUNDRED FORTY-T</w:t>
      </w:r>
      <w:r>
        <w:rPr>
          <w:rFonts w:ascii="Arial-BoldItalicMT"/>
          <w:b/>
          <w:i/>
          <w:w w:val="110"/>
        </w:rPr>
        <w:t>W</w:t>
      </w:r>
      <w:r>
        <w:rPr>
          <w:w w:val="110"/>
        </w:rPr>
        <w:t>O </w:t>
      </w:r>
      <w:r>
        <w:rPr>
          <w:rFonts w:ascii="Arial-BoldItalicMT"/>
          <w:b/>
          <w:i/>
          <w:w w:val="110"/>
        </w:rPr>
        <w:t>A</w:t>
      </w:r>
      <w:r>
        <w:rPr>
          <w:w w:val="110"/>
        </w:rPr>
        <w:t>ND </w:t>
      </w:r>
      <w:r>
        <w:rPr>
          <w:spacing w:val="2"/>
          <w:w w:val="110"/>
        </w:rPr>
        <w:t>39 </w:t>
      </w:r>
      <w:r>
        <w:rPr>
          <w:w w:val="210"/>
        </w:rPr>
        <w:t>/</w:t>
      </w:r>
      <w:r>
        <w:rPr>
          <w:spacing w:val="-74"/>
          <w:w w:val="210"/>
        </w:rPr>
        <w:t> </w:t>
      </w:r>
      <w:r>
        <w:rPr>
          <w:w w:val="110"/>
        </w:rPr>
        <w:t>100 {$1,642.39)</w:t>
      </w:r>
    </w:p>
    <w:p>
      <w:pPr>
        <w:pStyle w:val="BodyText"/>
        <w:spacing w:before="9"/>
        <w:rPr>
          <w:sz w:val="21"/>
        </w:rPr>
      </w:pPr>
    </w:p>
    <w:p>
      <w:pPr>
        <w:spacing w:before="0"/>
        <w:ind w:left="111" w:right="0" w:firstLine="0"/>
        <w:jc w:val="both"/>
        <w:rPr>
          <w:sz w:val="20"/>
        </w:rPr>
      </w:pPr>
      <w:r>
        <w:rPr>
          <w:w w:val="115"/>
          <w:sz w:val="20"/>
        </w:rPr>
        <w:t>leavi</w:t>
      </w:r>
      <w:r>
        <w:rPr>
          <w:rFonts w:ascii="Arial-BoldItalicMT"/>
          <w:b/>
          <w:i/>
          <w:w w:val="115"/>
          <w:sz w:val="20"/>
        </w:rPr>
        <w:t>n</w:t>
      </w:r>
      <w:r>
        <w:rPr>
          <w:w w:val="115"/>
          <w:sz w:val="20"/>
        </w:rPr>
        <w:t>g i</w:t>
      </w:r>
      <w:r>
        <w:rPr>
          <w:rFonts w:ascii="Arial-BoldItalicMT"/>
          <w:b/>
          <w:i/>
          <w:w w:val="115"/>
          <w:sz w:val="20"/>
        </w:rPr>
        <w:t>n </w:t>
      </w:r>
      <w:r>
        <w:rPr>
          <w:w w:val="115"/>
          <w:sz w:val="20"/>
        </w:rPr>
        <w:t>the ha</w:t>
      </w:r>
      <w:r>
        <w:rPr>
          <w:rFonts w:ascii="Arial-BoldItalicMT"/>
          <w:b/>
          <w:i/>
          <w:w w:val="115"/>
          <w:sz w:val="20"/>
        </w:rPr>
        <w:t>nd</w:t>
      </w:r>
      <w:r>
        <w:rPr>
          <w:w w:val="115"/>
          <w:sz w:val="20"/>
        </w:rPr>
        <w:t>s </w:t>
      </w:r>
      <w:r>
        <w:rPr>
          <w:rFonts w:ascii="Arial-BoldItalicMT"/>
          <w:b/>
          <w:i/>
          <w:w w:val="115"/>
          <w:sz w:val="20"/>
        </w:rPr>
        <w:t>o</w:t>
      </w:r>
      <w:r>
        <w:rPr>
          <w:w w:val="115"/>
          <w:sz w:val="20"/>
        </w:rPr>
        <w:t>f the C</w:t>
      </w:r>
      <w:r>
        <w:rPr>
          <w:rFonts w:ascii="Arial-BoldItalicMT"/>
          <w:b/>
          <w:i/>
          <w:w w:val="115"/>
          <w:sz w:val="20"/>
        </w:rPr>
        <w:t>o</w:t>
      </w:r>
      <w:r>
        <w:rPr>
          <w:w w:val="115"/>
          <w:sz w:val="20"/>
        </w:rPr>
        <w:t>urt </w:t>
      </w:r>
      <w:r>
        <w:rPr>
          <w:rFonts w:ascii="Arial-BoldItalicMT"/>
          <w:b/>
          <w:i/>
          <w:w w:val="115"/>
          <w:sz w:val="20"/>
        </w:rPr>
        <w:t>A</w:t>
      </w:r>
      <w:r>
        <w:rPr>
          <w:w w:val="115"/>
          <w:sz w:val="20"/>
        </w:rPr>
        <w:t>dmi</w:t>
      </w:r>
      <w:r>
        <w:rPr>
          <w:rFonts w:ascii="Arial-BoldItalicMT"/>
          <w:b/>
          <w:i/>
          <w:w w:val="115"/>
          <w:sz w:val="20"/>
        </w:rPr>
        <w:t>n</w:t>
      </w:r>
      <w:r>
        <w:rPr>
          <w:w w:val="115"/>
          <w:sz w:val="20"/>
        </w:rPr>
        <w:t>istrat</w:t>
      </w:r>
      <w:r>
        <w:rPr>
          <w:rFonts w:ascii="Arial-BoldItalicMT"/>
          <w:b/>
          <w:i/>
          <w:w w:val="115"/>
          <w:sz w:val="20"/>
        </w:rPr>
        <w:t>o</w:t>
      </w:r>
      <w:r>
        <w:rPr>
          <w:w w:val="115"/>
          <w:sz w:val="20"/>
        </w:rPr>
        <w:t>r a</w:t>
      </w:r>
      <w:r>
        <w:rPr>
          <w:rFonts w:ascii="Arial-BoldItalicMT"/>
          <w:b/>
          <w:i/>
          <w:w w:val="115"/>
          <w:sz w:val="20"/>
        </w:rPr>
        <w:t>n </w:t>
      </w:r>
      <w:r>
        <w:rPr>
          <w:w w:val="115"/>
          <w:sz w:val="20"/>
        </w:rPr>
        <w:t>excess </w:t>
      </w:r>
      <w:r>
        <w:rPr>
          <w:rFonts w:ascii="Arial-BoldItalicMT"/>
          <w:b/>
          <w:i/>
          <w:w w:val="115"/>
          <w:sz w:val="20"/>
        </w:rPr>
        <w:t>o</w:t>
      </w:r>
      <w:r>
        <w:rPr>
          <w:w w:val="115"/>
          <w:sz w:val="20"/>
        </w:rPr>
        <w:t>f</w:t>
      </w:r>
    </w:p>
    <w:p>
      <w:pPr>
        <w:pStyle w:val="BodyText"/>
        <w:spacing w:before="7"/>
        <w:rPr>
          <w:sz w:val="21"/>
        </w:rPr>
      </w:pPr>
    </w:p>
    <w:p>
      <w:pPr>
        <w:pStyle w:val="BodyText"/>
        <w:ind w:left="540"/>
      </w:pPr>
      <w:r>
        <w:rPr>
          <w:w w:val="110"/>
        </w:rPr>
        <w:t>T</w:t>
      </w:r>
      <w:r>
        <w:rPr>
          <w:rFonts w:ascii="Arial-BoldItalicMT"/>
          <w:b/>
          <w:i/>
          <w:w w:val="110"/>
        </w:rPr>
        <w:t>W</w:t>
      </w:r>
      <w:r>
        <w:rPr>
          <w:w w:val="110"/>
        </w:rPr>
        <w:t>O THOUS</w:t>
      </w:r>
      <w:r>
        <w:rPr>
          <w:rFonts w:ascii="Arial-BoldItalicMT"/>
          <w:b/>
          <w:i/>
          <w:w w:val="110"/>
        </w:rPr>
        <w:t>A</w:t>
      </w:r>
      <w:r>
        <w:rPr>
          <w:w w:val="110"/>
        </w:rPr>
        <w:t>ND EIGHT HUNDRED FIFTY-SEVEN </w:t>
      </w:r>
      <w:r>
        <w:rPr>
          <w:rFonts w:ascii="Arial-BoldItalicMT"/>
          <w:b/>
          <w:i/>
          <w:w w:val="110"/>
        </w:rPr>
        <w:t>A</w:t>
      </w:r>
      <w:r>
        <w:rPr>
          <w:w w:val="110"/>
        </w:rPr>
        <w:t>ND 61 </w:t>
      </w:r>
      <w:r>
        <w:rPr>
          <w:w w:val="210"/>
        </w:rPr>
        <w:t>/</w:t>
      </w:r>
      <w:r>
        <w:rPr>
          <w:spacing w:val="-80"/>
          <w:w w:val="210"/>
        </w:rPr>
        <w:t> </w:t>
      </w:r>
      <w:r>
        <w:rPr>
          <w:w w:val="110"/>
        </w:rPr>
        <w:t>100 </w:t>
      </w:r>
      <w:r>
        <w:rPr>
          <w:spacing w:val="2"/>
          <w:w w:val="110"/>
        </w:rPr>
        <w:t>{$2,857.</w:t>
      </w:r>
      <w:r>
        <w:rPr>
          <w:spacing w:val="-50"/>
          <w:w w:val="110"/>
        </w:rPr>
        <w:t> </w:t>
      </w:r>
      <w:r>
        <w:rPr>
          <w:w w:val="110"/>
        </w:rPr>
        <w:t>61).</w:t>
      </w:r>
    </w:p>
    <w:p>
      <w:pPr>
        <w:spacing w:after="0"/>
        <w:sectPr>
          <w:headerReference w:type="default" r:id="rId100"/>
          <w:footerReference w:type="default" r:id="rId101"/>
          <w:pgSz w:w="12240" w:h="15840"/>
          <w:pgMar w:header="1360" w:footer="1486" w:top="2100" w:bottom="1680" w:left="1320" w:right="1460"/>
          <w:pgNumType w:start="50"/>
        </w:sectPr>
      </w:pPr>
    </w:p>
    <w:p>
      <w:pPr>
        <w:pStyle w:val="BodyText"/>
      </w:pPr>
    </w:p>
    <w:p>
      <w:pPr>
        <w:pStyle w:val="BodyText"/>
        <w:spacing w:line="360" w:lineRule="atLeast" w:before="110"/>
        <w:ind w:left="3669" w:right="3482"/>
        <w:jc w:val="center"/>
      </w:pPr>
      <w:r>
        <w:rPr/>
        <w:t>LEG</w:t>
      </w:r>
      <w:r>
        <w:rPr>
          <w:rFonts w:ascii="Arial-BoldItalicMT"/>
          <w:b/>
          <w:i/>
        </w:rPr>
        <w:t>A</w:t>
      </w:r>
      <w:r>
        <w:rPr/>
        <w:t>L DESCRIPTION: E</w:t>
      </w:r>
      <w:r>
        <w:rPr>
          <w:rFonts w:ascii="Arial-BoldItalicMT"/>
          <w:b/>
          <w:i/>
        </w:rPr>
        <w:t>A</w:t>
      </w:r>
      <w:r>
        <w:rPr/>
        <w:t>ST KENSINGTON</w:t>
      </w:r>
    </w:p>
    <w:p>
      <w:pPr>
        <w:pStyle w:val="BodyText"/>
        <w:spacing w:line="568" w:lineRule="auto" w:before="6"/>
        <w:ind w:left="2295" w:right="2092"/>
        <w:jc w:val="center"/>
      </w:pPr>
      <w:r>
        <w:rPr>
          <w:w w:val="115"/>
        </w:rPr>
        <w:t>LOT</w:t>
      </w:r>
      <w:r>
        <w:rPr>
          <w:spacing w:val="-31"/>
          <w:w w:val="115"/>
        </w:rPr>
        <w:t> </w:t>
      </w:r>
      <w:r>
        <w:rPr>
          <w:w w:val="115"/>
        </w:rPr>
        <w:t>24</w:t>
      </w:r>
      <w:r>
        <w:rPr>
          <w:spacing w:val="-29"/>
          <w:w w:val="115"/>
        </w:rPr>
        <w:t> </w:t>
      </w:r>
      <w:r>
        <w:rPr>
          <w:w w:val="115"/>
        </w:rPr>
        <w:t>BLK</w:t>
      </w:r>
      <w:r>
        <w:rPr>
          <w:spacing w:val="-29"/>
          <w:w w:val="115"/>
        </w:rPr>
        <w:t> </w:t>
      </w:r>
      <w:r>
        <w:rPr>
          <w:rFonts w:ascii="Arial-BoldItalicMT"/>
          <w:b/>
          <w:i/>
          <w:w w:val="115"/>
        </w:rPr>
        <w:t>1</w:t>
      </w:r>
      <w:r>
        <w:rPr>
          <w:w w:val="115"/>
        </w:rPr>
        <w:t>2</w:t>
      </w:r>
      <w:r>
        <w:rPr>
          <w:spacing w:val="-27"/>
          <w:w w:val="115"/>
        </w:rPr>
        <w:t> </w:t>
      </w:r>
      <w:r>
        <w:rPr>
          <w:w w:val="115"/>
        </w:rPr>
        <w:t>&amp;</w:t>
      </w:r>
      <w:r>
        <w:rPr>
          <w:spacing w:val="-32"/>
          <w:w w:val="115"/>
        </w:rPr>
        <w:t> </w:t>
      </w:r>
      <w:r>
        <w:rPr>
          <w:w w:val="115"/>
        </w:rPr>
        <w:t>E</w:t>
      </w:r>
      <w:r>
        <w:rPr>
          <w:spacing w:val="-30"/>
          <w:w w:val="115"/>
        </w:rPr>
        <w:t> </w:t>
      </w:r>
      <w:r>
        <w:rPr>
          <w:rFonts w:ascii="Arial-BoldItalicMT"/>
          <w:b/>
          <w:i/>
          <w:spacing w:val="-13"/>
          <w:w w:val="115"/>
        </w:rPr>
        <w:t>1</w:t>
      </w:r>
      <w:r>
        <w:rPr>
          <w:spacing w:val="-13"/>
          <w:w w:val="115"/>
        </w:rPr>
        <w:t>/2</w:t>
      </w:r>
      <w:r>
        <w:rPr>
          <w:spacing w:val="-31"/>
          <w:w w:val="115"/>
        </w:rPr>
        <w:t> </w:t>
      </w:r>
      <w:r>
        <w:rPr>
          <w:w w:val="115"/>
        </w:rPr>
        <w:t>V</w:t>
      </w:r>
      <w:r>
        <w:rPr>
          <w:rFonts w:ascii="Arial-BoldItalicMT"/>
          <w:b/>
          <w:i/>
          <w:w w:val="115"/>
        </w:rPr>
        <w:t>A</w:t>
      </w:r>
      <w:r>
        <w:rPr>
          <w:w w:val="115"/>
        </w:rPr>
        <w:t>C</w:t>
      </w:r>
      <w:r>
        <w:rPr>
          <w:spacing w:val="-29"/>
          <w:w w:val="115"/>
        </w:rPr>
        <w:t> </w:t>
      </w:r>
      <w:r>
        <w:rPr>
          <w:rFonts w:ascii="Arial-BoldItalicMT"/>
          <w:b/>
          <w:i/>
          <w:w w:val="115"/>
        </w:rPr>
        <w:t>A</w:t>
      </w:r>
      <w:r>
        <w:rPr>
          <w:w w:val="115"/>
        </w:rPr>
        <w:t>LLEY</w:t>
      </w:r>
      <w:r>
        <w:rPr>
          <w:spacing w:val="-29"/>
          <w:w w:val="115"/>
        </w:rPr>
        <w:t> </w:t>
      </w:r>
      <w:r>
        <w:rPr>
          <w:w w:val="115"/>
        </w:rPr>
        <w:t>LY</w:t>
      </w:r>
      <w:r>
        <w:rPr>
          <w:spacing w:val="-27"/>
          <w:w w:val="115"/>
        </w:rPr>
        <w:t> </w:t>
      </w:r>
      <w:r>
        <w:rPr>
          <w:w w:val="115"/>
        </w:rPr>
        <w:t>W</w:t>
      </w:r>
      <w:r>
        <w:rPr>
          <w:spacing w:val="-29"/>
          <w:w w:val="115"/>
        </w:rPr>
        <w:t> </w:t>
      </w:r>
      <w:r>
        <w:rPr>
          <w:w w:val="115"/>
        </w:rPr>
        <w:t>OF</w:t>
      </w:r>
      <w:r>
        <w:rPr>
          <w:spacing w:val="-26"/>
          <w:w w:val="115"/>
        </w:rPr>
        <w:t> </w:t>
      </w:r>
      <w:r>
        <w:rPr>
          <w:w w:val="115"/>
        </w:rPr>
        <w:t>&amp;</w:t>
      </w:r>
      <w:r>
        <w:rPr>
          <w:spacing w:val="-33"/>
          <w:w w:val="115"/>
        </w:rPr>
        <w:t> </w:t>
      </w:r>
      <w:r>
        <w:rPr>
          <w:rFonts w:ascii="Arial-BoldItalicMT"/>
          <w:b/>
          <w:i/>
          <w:spacing w:val="-4"/>
          <w:w w:val="115"/>
        </w:rPr>
        <w:t>A</w:t>
      </w:r>
      <w:r>
        <w:rPr>
          <w:spacing w:val="-4"/>
          <w:w w:val="115"/>
        </w:rPr>
        <w:t>DJ </w:t>
      </w:r>
      <w:r>
        <w:rPr>
          <w:w w:val="115"/>
        </w:rPr>
        <w:t>28-230-2</w:t>
      </w:r>
      <w:r>
        <w:rPr>
          <w:rFonts w:ascii="Arial-BoldItalicMT"/>
          <w:b/>
          <w:i/>
          <w:w w:val="115"/>
        </w:rPr>
        <w:t>1</w:t>
      </w:r>
      <w:r>
        <w:rPr>
          <w:w w:val="115"/>
        </w:rPr>
        <w:t>-0</w:t>
      </w:r>
      <w:r>
        <w:rPr>
          <w:rFonts w:ascii="Arial-BoldItalicMT"/>
          <w:b/>
          <w:i/>
          <w:w w:val="115"/>
        </w:rPr>
        <w:t>1</w:t>
      </w:r>
      <w:r>
        <w:rPr>
          <w:w w:val="115"/>
        </w:rPr>
        <w:t>-00-0-00-000</w:t>
      </w:r>
    </w:p>
    <w:p>
      <w:pPr>
        <w:pStyle w:val="BodyText"/>
        <w:spacing w:line="496" w:lineRule="auto" w:before="61"/>
        <w:ind w:left="109" w:right="119" w:firstLine="14"/>
      </w:pPr>
      <w:r>
        <w:rPr>
          <w:rFonts w:ascii="Arial-BoldItalicMT"/>
          <w:b/>
          <w:i/>
          <w:w w:val="110"/>
        </w:rPr>
        <w:t>w</w:t>
      </w:r>
      <w:r>
        <w:rPr>
          <w:w w:val="110"/>
        </w:rPr>
        <w:t>as offered for sale in accordance </w:t>
      </w:r>
      <w:r>
        <w:rPr>
          <w:rFonts w:ascii="Arial-BoldItalicMT"/>
          <w:b/>
          <w:i/>
          <w:w w:val="110"/>
        </w:rPr>
        <w:t>w</w:t>
      </w:r>
      <w:r>
        <w:rPr>
          <w:w w:val="110"/>
        </w:rPr>
        <w:t>ith and subject to the terms and conditions of the judgment and IMELD</w:t>
      </w:r>
      <w:r>
        <w:rPr>
          <w:rFonts w:ascii="Arial-BoldItalicMT"/>
          <w:b/>
          <w:i/>
          <w:w w:val="110"/>
        </w:rPr>
        <w:t>A </w:t>
      </w:r>
      <w:r>
        <w:rPr>
          <w:w w:val="110"/>
        </w:rPr>
        <w:t>PEREZ, 2803 E</w:t>
      </w:r>
      <w:r>
        <w:rPr>
          <w:rFonts w:ascii="Arial-BoldItalicMT"/>
          <w:b/>
          <w:i/>
          <w:w w:val="110"/>
        </w:rPr>
        <w:t>A</w:t>
      </w:r>
      <w:r>
        <w:rPr>
          <w:w w:val="110"/>
        </w:rPr>
        <w:t>ST 6TH STREET, K</w:t>
      </w:r>
      <w:r>
        <w:rPr>
          <w:rFonts w:ascii="Arial-BoldItalicMT"/>
          <w:b/>
          <w:i/>
          <w:w w:val="110"/>
        </w:rPr>
        <w:t>A</w:t>
      </w:r>
      <w:r>
        <w:rPr>
          <w:w w:val="110"/>
        </w:rPr>
        <w:t>NS</w:t>
      </w:r>
      <w:r>
        <w:rPr>
          <w:rFonts w:ascii="Arial-BoldItalicMT"/>
          <w:b/>
          <w:i/>
          <w:w w:val="110"/>
        </w:rPr>
        <w:t>A</w:t>
      </w:r>
      <w:r>
        <w:rPr>
          <w:w w:val="110"/>
        </w:rPr>
        <w:t>S CITY, MO 64</w:t>
      </w:r>
      <w:r>
        <w:rPr>
          <w:rFonts w:ascii="Arial-BoldItalicMT"/>
          <w:b/>
          <w:i/>
          <w:w w:val="110"/>
        </w:rPr>
        <w:t>1</w:t>
      </w:r>
      <w:r>
        <w:rPr>
          <w:w w:val="110"/>
        </w:rPr>
        <w:t>24,  being</w:t>
      </w:r>
    </w:p>
    <w:p>
      <w:pPr>
        <w:pStyle w:val="BodyText"/>
        <w:spacing w:line="499" w:lineRule="auto" w:before="15"/>
        <w:ind w:left="115" w:right="221" w:firstLine="4"/>
      </w:pPr>
      <w:r>
        <w:rPr>
          <w:w w:val="115"/>
        </w:rPr>
        <w:t>the highest and best bidder for said parcel of real estate, at and for the price and the sum of</w:t>
      </w:r>
    </w:p>
    <w:p>
      <w:pPr>
        <w:pStyle w:val="BodyText"/>
        <w:spacing w:before="6"/>
        <w:ind w:left="1108"/>
      </w:pPr>
      <w:r>
        <w:rPr>
          <w:w w:val="110"/>
        </w:rPr>
        <w:t>ONE THOUS</w:t>
      </w:r>
      <w:r>
        <w:rPr>
          <w:rFonts w:ascii="Arial-BoldItalicMT"/>
          <w:b/>
          <w:i/>
          <w:w w:val="110"/>
        </w:rPr>
        <w:t>A</w:t>
      </w:r>
      <w:r>
        <w:rPr>
          <w:w w:val="110"/>
        </w:rPr>
        <w:t>ND FIVE HUNDRED FIFTY-FIVE </w:t>
      </w:r>
      <w:r>
        <w:rPr>
          <w:rFonts w:ascii="Arial-BoldItalicMT"/>
          <w:b/>
          <w:i/>
          <w:w w:val="110"/>
        </w:rPr>
        <w:t>A</w:t>
      </w:r>
      <w:r>
        <w:rPr>
          <w:w w:val="110"/>
        </w:rPr>
        <w:t>ND 97 / </w:t>
      </w:r>
      <w:r>
        <w:rPr>
          <w:rFonts w:ascii="Arial-BoldItalicMT"/>
          <w:b/>
          <w:i/>
          <w:w w:val="110"/>
        </w:rPr>
        <w:t>1</w:t>
      </w:r>
      <w:r>
        <w:rPr>
          <w:w w:val="110"/>
        </w:rPr>
        <w:t>00 ($</w:t>
      </w:r>
      <w:r>
        <w:rPr>
          <w:rFonts w:ascii="Arial-BoldItalicMT"/>
          <w:b/>
          <w:i/>
          <w:w w:val="110"/>
        </w:rPr>
        <w:t>1</w:t>
      </w:r>
      <w:r>
        <w:rPr>
          <w:w w:val="110"/>
        </w:rPr>
        <w:t>,555.97)</w:t>
      </w:r>
    </w:p>
    <w:p>
      <w:pPr>
        <w:pStyle w:val="BodyText"/>
        <w:spacing w:before="9"/>
        <w:rPr>
          <w:sz w:val="21"/>
        </w:rPr>
      </w:pPr>
    </w:p>
    <w:p>
      <w:pPr>
        <w:pStyle w:val="BodyText"/>
        <w:spacing w:line="496" w:lineRule="auto"/>
        <w:ind w:left="109" w:right="118" w:firstLine="5"/>
        <w:jc w:val="both"/>
      </w:pPr>
      <w:r>
        <w:rPr>
          <w:w w:val="115"/>
        </w:rPr>
        <w:t>the same </w:t>
      </w:r>
      <w:r>
        <w:rPr>
          <w:rFonts w:ascii="Arial-BoldItalicMT"/>
          <w:b/>
          <w:i/>
          <w:w w:val="115"/>
        </w:rPr>
        <w:t>w</w:t>
      </w:r>
      <w:r>
        <w:rPr>
          <w:w w:val="115"/>
        </w:rPr>
        <w:t>as stricken off and sold to the said IMELD</w:t>
      </w:r>
      <w:r>
        <w:rPr>
          <w:rFonts w:ascii="Arial-BoldItalicMT"/>
          <w:b/>
          <w:i/>
          <w:w w:val="115"/>
        </w:rPr>
        <w:t>A </w:t>
      </w:r>
      <w:r>
        <w:rPr>
          <w:w w:val="115"/>
        </w:rPr>
        <w:t>PEREZ, at said price and for said sum, </w:t>
      </w:r>
      <w:r>
        <w:rPr>
          <w:rFonts w:ascii="Arial-BoldItalicMT"/>
          <w:b/>
          <w:i/>
          <w:w w:val="115"/>
        </w:rPr>
        <w:t>w</w:t>
      </w:r>
      <w:r>
        <w:rPr>
          <w:w w:val="115"/>
        </w:rPr>
        <w:t>hich is sufficient to satisfy the full amount of the general taxes, interest, penalties, attorney's fees and costs then due amounting to</w:t>
      </w:r>
    </w:p>
    <w:p>
      <w:pPr>
        <w:pStyle w:val="BodyText"/>
        <w:spacing w:before="8"/>
        <w:ind w:left="474"/>
      </w:pPr>
      <w:r>
        <w:rPr>
          <w:w w:val="110"/>
        </w:rPr>
        <w:t>ONE THOUS</w:t>
      </w:r>
      <w:r>
        <w:rPr>
          <w:rFonts w:ascii="Arial-BoldItalicMT"/>
          <w:b/>
          <w:i/>
          <w:w w:val="110"/>
        </w:rPr>
        <w:t>A</w:t>
      </w:r>
      <w:r>
        <w:rPr>
          <w:w w:val="110"/>
        </w:rPr>
        <w:t>ND FIVE HUNDRED FIFTY-FIVE </w:t>
      </w:r>
      <w:r>
        <w:rPr>
          <w:rFonts w:ascii="Arial-BoldItalicMT"/>
          <w:b/>
          <w:i/>
          <w:w w:val="110"/>
        </w:rPr>
        <w:t>A</w:t>
      </w:r>
      <w:r>
        <w:rPr>
          <w:w w:val="110"/>
        </w:rPr>
        <w:t>ND 97 / </w:t>
      </w:r>
      <w:r>
        <w:rPr>
          <w:rFonts w:ascii="Arial-BoldItalicMT"/>
          <w:b/>
          <w:i/>
          <w:w w:val="110"/>
        </w:rPr>
        <w:t>1</w:t>
      </w:r>
      <w:r>
        <w:rPr>
          <w:w w:val="110"/>
        </w:rPr>
        <w:t>00 ($</w:t>
      </w:r>
      <w:r>
        <w:rPr>
          <w:rFonts w:ascii="Arial-BoldItalicMT"/>
          <w:b/>
          <w:i/>
          <w:w w:val="110"/>
        </w:rPr>
        <w:t>1</w:t>
      </w:r>
      <w:r>
        <w:rPr>
          <w:w w:val="110"/>
        </w:rPr>
        <w:t>,555.97)</w:t>
      </w:r>
    </w:p>
    <w:p>
      <w:pPr>
        <w:pStyle w:val="BodyText"/>
        <w:spacing w:before="9"/>
        <w:rPr>
          <w:sz w:val="21"/>
        </w:rPr>
      </w:pPr>
    </w:p>
    <w:p>
      <w:pPr>
        <w:pStyle w:val="BodyText"/>
        <w:spacing w:line="504" w:lineRule="auto"/>
        <w:ind w:left="548" w:right="2814" w:hanging="442"/>
      </w:pPr>
      <w:r>
        <w:rPr>
          <w:w w:val="115"/>
        </w:rPr>
        <w:t>lea</w:t>
      </w:r>
      <w:r>
        <w:rPr>
          <w:rFonts w:ascii="Arial-BoldItalicMT"/>
          <w:b/>
          <w:i/>
          <w:w w:val="115"/>
        </w:rPr>
        <w:t>v</w:t>
      </w:r>
      <w:r>
        <w:rPr>
          <w:w w:val="115"/>
        </w:rPr>
        <w:t>ing in the hands of the Court </w:t>
      </w:r>
      <w:r>
        <w:rPr>
          <w:rFonts w:ascii="Arial-BoldItalicMT"/>
          <w:b/>
          <w:i/>
          <w:w w:val="115"/>
        </w:rPr>
        <w:t>A</w:t>
      </w:r>
      <w:r>
        <w:rPr>
          <w:w w:val="115"/>
        </w:rPr>
        <w:t>dministrator an excess of </w:t>
      </w:r>
      <w:r>
        <w:rPr>
          <w:w w:val="98"/>
        </w:rPr>
        <w:t>ZERO</w:t>
      </w:r>
      <w:r>
        <w:rPr/>
        <w:t> </w:t>
      </w:r>
      <w:r>
        <w:rPr>
          <w:rFonts w:ascii="Arial-BoldItalicMT"/>
          <w:b/>
          <w:i/>
          <w:w w:val="94"/>
        </w:rPr>
        <w:t>A</w:t>
      </w:r>
      <w:r>
        <w:rPr>
          <w:w w:val="105"/>
        </w:rPr>
        <w:t>ND</w:t>
      </w:r>
      <w:r>
        <w:rPr/>
        <w:t> </w:t>
      </w:r>
      <w:r>
        <w:rPr>
          <w:w w:val="102"/>
        </w:rPr>
        <w:t>XX</w:t>
      </w:r>
      <w:r>
        <w:rPr>
          <w:w w:val="241"/>
        </w:rPr>
        <w:t>/</w:t>
      </w:r>
      <w:r>
        <w:rPr/>
        <w:t> </w:t>
      </w:r>
      <w:r>
        <w:rPr>
          <w:rFonts w:ascii="Arial-BoldItalicMT"/>
          <w:b/>
          <w:i/>
          <w:w w:val="115"/>
        </w:rPr>
        <w:t>1</w:t>
      </w:r>
      <w:r>
        <w:rPr>
          <w:w w:val="114"/>
        </w:rPr>
        <w:t>00</w:t>
      </w:r>
      <w:r>
        <w:rPr/>
        <w:t> </w:t>
      </w:r>
      <w:r>
        <w:rPr>
          <w:w w:val="112"/>
        </w:rPr>
        <w:t>($0.</w:t>
      </w:r>
      <w:r>
        <w:rPr>
          <w:w w:val="122"/>
        </w:rPr>
        <w:t>00).</w:t>
      </w:r>
    </w:p>
    <w:p>
      <w:pPr>
        <w:spacing w:after="0" w:line="504" w:lineRule="auto"/>
        <w:sectPr>
          <w:headerReference w:type="default" r:id="rId102"/>
          <w:pgSz w:w="12240" w:h="15840"/>
          <w:pgMar w:header="1374" w:footer="1486" w:top="2120" w:bottom="1700" w:left="1340" w:right="1440"/>
        </w:sectPr>
      </w:pPr>
    </w:p>
    <w:p>
      <w:pPr>
        <w:pStyle w:val="BodyText"/>
      </w:pPr>
    </w:p>
    <w:p>
      <w:pPr>
        <w:pStyle w:val="BodyText"/>
        <w:spacing w:line="350" w:lineRule="atLeast" w:before="120"/>
        <w:ind w:left="3669" w:right="3482"/>
        <w:jc w:val="center"/>
      </w:pPr>
      <w:r>
        <w:rPr/>
        <w:t>LEGAL DESCRIPTION: EAST</w:t>
      </w:r>
      <w:r>
        <w:rPr>
          <w:spacing w:val="54"/>
        </w:rPr>
        <w:t> </w:t>
      </w:r>
      <w:r>
        <w:rPr/>
        <w:t>KENSINGTON</w:t>
      </w:r>
    </w:p>
    <w:p>
      <w:pPr>
        <w:pStyle w:val="BodyText"/>
        <w:spacing w:line="566" w:lineRule="auto" w:before="9"/>
        <w:ind w:left="508" w:right="308"/>
        <w:jc w:val="center"/>
      </w:pPr>
      <w:r>
        <w:rPr>
          <w:w w:val="110"/>
        </w:rPr>
        <w:t>S</w:t>
      </w:r>
      <w:r>
        <w:rPr>
          <w:spacing w:val="-11"/>
          <w:w w:val="110"/>
        </w:rPr>
        <w:t> </w:t>
      </w:r>
      <w:r>
        <w:rPr>
          <w:w w:val="110"/>
        </w:rPr>
        <w:t>22'</w:t>
      </w:r>
      <w:r>
        <w:rPr>
          <w:spacing w:val="-1"/>
          <w:w w:val="110"/>
        </w:rPr>
        <w:t> </w:t>
      </w:r>
      <w:r>
        <w:rPr>
          <w:w w:val="110"/>
        </w:rPr>
        <w:t>OF</w:t>
      </w:r>
      <w:r>
        <w:rPr>
          <w:spacing w:val="-10"/>
          <w:w w:val="110"/>
        </w:rPr>
        <w:t> </w:t>
      </w:r>
      <w:r>
        <w:rPr>
          <w:w w:val="110"/>
        </w:rPr>
        <w:t>LOT</w:t>
      </w:r>
      <w:r>
        <w:rPr>
          <w:spacing w:val="-13"/>
          <w:w w:val="110"/>
        </w:rPr>
        <w:t> </w:t>
      </w:r>
      <w:r>
        <w:rPr>
          <w:w w:val="110"/>
        </w:rPr>
        <w:t>4</w:t>
      </w:r>
      <w:r>
        <w:rPr>
          <w:spacing w:val="-6"/>
          <w:w w:val="110"/>
        </w:rPr>
        <w:t> </w:t>
      </w:r>
      <w:r>
        <w:rPr>
          <w:w w:val="110"/>
        </w:rPr>
        <w:t>&amp;</w:t>
      </w:r>
      <w:r>
        <w:rPr>
          <w:spacing w:val="-11"/>
          <w:w w:val="110"/>
        </w:rPr>
        <w:t> </w:t>
      </w:r>
      <w:r>
        <w:rPr>
          <w:w w:val="110"/>
        </w:rPr>
        <w:t>N</w:t>
      </w:r>
      <w:r>
        <w:rPr>
          <w:spacing w:val="-11"/>
          <w:w w:val="110"/>
        </w:rPr>
        <w:t> </w:t>
      </w:r>
      <w:r>
        <w:rPr>
          <w:w w:val="110"/>
        </w:rPr>
        <w:t>15'</w:t>
      </w:r>
      <w:r>
        <w:rPr>
          <w:spacing w:val="-4"/>
          <w:w w:val="110"/>
        </w:rPr>
        <w:t> </w:t>
      </w:r>
      <w:r>
        <w:rPr>
          <w:w w:val="110"/>
        </w:rPr>
        <w:t>OF</w:t>
      </w:r>
      <w:r>
        <w:rPr>
          <w:spacing w:val="-7"/>
          <w:w w:val="110"/>
        </w:rPr>
        <w:t> </w:t>
      </w:r>
      <w:r>
        <w:rPr>
          <w:w w:val="110"/>
        </w:rPr>
        <w:t>LOT</w:t>
      </w:r>
      <w:r>
        <w:rPr>
          <w:spacing w:val="-8"/>
          <w:w w:val="110"/>
        </w:rPr>
        <w:t> </w:t>
      </w:r>
      <w:r>
        <w:rPr>
          <w:w w:val="110"/>
        </w:rPr>
        <w:t>5</w:t>
      </w:r>
      <w:r>
        <w:rPr>
          <w:spacing w:val="-10"/>
          <w:w w:val="110"/>
        </w:rPr>
        <w:t> </w:t>
      </w:r>
      <w:r>
        <w:rPr>
          <w:w w:val="110"/>
        </w:rPr>
        <w:t>BLK</w:t>
      </w:r>
      <w:r>
        <w:rPr>
          <w:spacing w:val="-9"/>
          <w:w w:val="110"/>
        </w:rPr>
        <w:t> </w:t>
      </w:r>
      <w:r>
        <w:rPr>
          <w:w w:val="110"/>
        </w:rPr>
        <w:t>18</w:t>
      </w:r>
      <w:r>
        <w:rPr>
          <w:spacing w:val="-6"/>
          <w:w w:val="110"/>
        </w:rPr>
        <w:t> </w:t>
      </w:r>
      <w:r>
        <w:rPr>
          <w:w w:val="110"/>
        </w:rPr>
        <w:t>&amp;</w:t>
      </w:r>
      <w:r>
        <w:rPr>
          <w:spacing w:val="-16"/>
          <w:w w:val="110"/>
        </w:rPr>
        <w:t> </w:t>
      </w:r>
      <w:r>
        <w:rPr>
          <w:w w:val="110"/>
        </w:rPr>
        <w:t>W</w:t>
      </w:r>
      <w:r>
        <w:rPr>
          <w:spacing w:val="-6"/>
          <w:w w:val="110"/>
        </w:rPr>
        <w:t> </w:t>
      </w:r>
      <w:r>
        <w:rPr>
          <w:w w:val="110"/>
        </w:rPr>
        <w:t>25'</w:t>
      </w:r>
      <w:r>
        <w:rPr>
          <w:spacing w:val="-4"/>
          <w:w w:val="110"/>
        </w:rPr>
        <w:t> </w:t>
      </w:r>
      <w:r>
        <w:rPr>
          <w:w w:val="110"/>
        </w:rPr>
        <w:t>OF</w:t>
      </w:r>
      <w:r>
        <w:rPr>
          <w:spacing w:val="-10"/>
          <w:w w:val="110"/>
        </w:rPr>
        <w:t> </w:t>
      </w:r>
      <w:r>
        <w:rPr>
          <w:w w:val="110"/>
        </w:rPr>
        <w:t>VAC</w:t>
      </w:r>
      <w:r>
        <w:rPr>
          <w:spacing w:val="-15"/>
          <w:w w:val="110"/>
        </w:rPr>
        <w:t> </w:t>
      </w:r>
      <w:r>
        <w:rPr>
          <w:w w:val="110"/>
        </w:rPr>
        <w:t>BRIGHTON</w:t>
      </w:r>
      <w:r>
        <w:rPr>
          <w:spacing w:val="-15"/>
          <w:w w:val="110"/>
        </w:rPr>
        <w:t> </w:t>
      </w:r>
      <w:r>
        <w:rPr>
          <w:w w:val="110"/>
        </w:rPr>
        <w:t>AVE</w:t>
      </w:r>
      <w:r>
        <w:rPr>
          <w:spacing w:val="-6"/>
          <w:w w:val="110"/>
        </w:rPr>
        <w:t> </w:t>
      </w:r>
      <w:r>
        <w:rPr>
          <w:w w:val="110"/>
        </w:rPr>
        <w:t>E</w:t>
      </w:r>
      <w:r>
        <w:rPr>
          <w:spacing w:val="-11"/>
          <w:w w:val="110"/>
        </w:rPr>
        <w:t> </w:t>
      </w:r>
      <w:r>
        <w:rPr>
          <w:w w:val="110"/>
        </w:rPr>
        <w:t>OF</w:t>
      </w:r>
      <w:r>
        <w:rPr>
          <w:spacing w:val="-5"/>
          <w:w w:val="110"/>
        </w:rPr>
        <w:t> </w:t>
      </w:r>
      <w:r>
        <w:rPr>
          <w:w w:val="110"/>
        </w:rPr>
        <w:t>&amp;</w:t>
      </w:r>
      <w:r>
        <w:rPr>
          <w:spacing w:val="-15"/>
          <w:w w:val="110"/>
        </w:rPr>
        <w:t> </w:t>
      </w:r>
      <w:r>
        <w:rPr>
          <w:w w:val="110"/>
        </w:rPr>
        <w:t>ADJ 28-230-24-06-00-0-00-000</w:t>
      </w:r>
    </w:p>
    <w:p>
      <w:pPr>
        <w:pStyle w:val="BodyText"/>
        <w:spacing w:line="494" w:lineRule="auto" w:before="67"/>
        <w:ind w:left="123" w:right="119" w:hanging="5"/>
        <w:jc w:val="both"/>
      </w:pPr>
      <w:r>
        <w:rPr>
          <w:spacing w:val="2"/>
          <w:w w:val="110"/>
        </w:rPr>
        <w:t>was </w:t>
      </w:r>
      <w:r>
        <w:rPr>
          <w:w w:val="110"/>
        </w:rPr>
        <w:t>offered for sale </w:t>
      </w:r>
      <w:r>
        <w:rPr>
          <w:spacing w:val="3"/>
          <w:w w:val="110"/>
        </w:rPr>
        <w:t>in </w:t>
      </w:r>
      <w:r>
        <w:rPr>
          <w:w w:val="110"/>
        </w:rPr>
        <w:t>accordance with and subject to the terms and conditions </w:t>
      </w:r>
      <w:r>
        <w:rPr>
          <w:spacing w:val="-3"/>
          <w:w w:val="110"/>
        </w:rPr>
        <w:t>of </w:t>
      </w:r>
      <w:r>
        <w:rPr>
          <w:w w:val="110"/>
        </w:rPr>
        <w:t>the judgment </w:t>
      </w:r>
      <w:r>
        <w:rPr>
          <w:spacing w:val="2"/>
          <w:w w:val="110"/>
        </w:rPr>
        <w:t>and </w:t>
      </w:r>
      <w:r>
        <w:rPr>
          <w:w w:val="110"/>
        </w:rPr>
        <w:t>PORTALFER ENTERPRISE LLC,  </w:t>
      </w:r>
      <w:r>
        <w:rPr>
          <w:spacing w:val="2"/>
          <w:w w:val="110"/>
        </w:rPr>
        <w:t>5228 </w:t>
      </w:r>
      <w:r>
        <w:rPr>
          <w:w w:val="110"/>
        </w:rPr>
        <w:t>SAIDA AVENUE,  KANSAS CITY,</w:t>
      </w:r>
      <w:r>
        <w:rPr>
          <w:spacing w:val="43"/>
          <w:w w:val="110"/>
        </w:rPr>
        <w:t> </w:t>
      </w:r>
      <w:r>
        <w:rPr>
          <w:w w:val="110"/>
        </w:rPr>
        <w:t>MO</w:t>
      </w:r>
    </w:p>
    <w:p>
      <w:pPr>
        <w:pStyle w:val="BodyText"/>
        <w:spacing w:line="501" w:lineRule="auto" w:before="16"/>
        <w:ind w:left="115" w:right="123" w:firstLine="1"/>
        <w:jc w:val="both"/>
      </w:pPr>
      <w:r>
        <w:rPr>
          <w:w w:val="115"/>
        </w:rPr>
        <w:t>64123, being the highest and best bidder for said parcel of real estate, at and for the price and the sum of</w:t>
      </w:r>
    </w:p>
    <w:p>
      <w:pPr>
        <w:pStyle w:val="BodyText"/>
        <w:spacing w:before="1"/>
        <w:ind w:left="106" w:right="113"/>
        <w:jc w:val="center"/>
      </w:pPr>
      <w:r>
        <w:rPr>
          <w:w w:val="98"/>
        </w:rPr>
        <w:t>THREE</w:t>
      </w:r>
      <w:r>
        <w:rPr>
          <w:spacing w:val="13"/>
        </w:rPr>
        <w:t> </w:t>
      </w:r>
      <w:r>
        <w:rPr>
          <w:w w:val="103"/>
        </w:rPr>
        <w:t>THOUSAND</w:t>
      </w:r>
      <w:r>
        <w:rPr>
          <w:spacing w:val="15"/>
        </w:rPr>
        <w:t> </w:t>
      </w:r>
      <w:r>
        <w:rPr>
          <w:w w:val="98"/>
        </w:rPr>
        <w:t>FOUR</w:t>
      </w:r>
      <w:r>
        <w:rPr>
          <w:spacing w:val="11"/>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spacing w:val="1"/>
          <w:w w:val="119"/>
        </w:rPr>
        <w:t>($3,400.00)</w:t>
      </w:r>
    </w:p>
    <w:p>
      <w:pPr>
        <w:pStyle w:val="BodyText"/>
        <w:spacing w:before="9"/>
        <w:rPr>
          <w:sz w:val="21"/>
        </w:rPr>
      </w:pPr>
    </w:p>
    <w:p>
      <w:pPr>
        <w:pStyle w:val="BodyText"/>
        <w:spacing w:line="496" w:lineRule="auto"/>
        <w:ind w:left="107" w:right="128" w:firstLine="3"/>
        <w:jc w:val="both"/>
      </w:pPr>
      <w:r>
        <w:rPr>
          <w:w w:val="115"/>
        </w:rPr>
        <w:t>the</w:t>
      </w:r>
      <w:r>
        <w:rPr>
          <w:spacing w:val="17"/>
          <w:w w:val="115"/>
        </w:rPr>
        <w:t> </w:t>
      </w:r>
      <w:r>
        <w:rPr>
          <w:w w:val="115"/>
        </w:rPr>
        <w:t>same</w:t>
      </w:r>
      <w:r>
        <w:rPr>
          <w:spacing w:val="-22"/>
          <w:w w:val="115"/>
        </w:rPr>
        <w:t> </w:t>
      </w:r>
      <w:r>
        <w:rPr>
          <w:w w:val="115"/>
        </w:rPr>
        <w:t>was</w:t>
      </w:r>
      <w:r>
        <w:rPr>
          <w:spacing w:val="-23"/>
          <w:w w:val="115"/>
        </w:rPr>
        <w:t> </w:t>
      </w:r>
      <w:r>
        <w:rPr>
          <w:w w:val="115"/>
        </w:rPr>
        <w:t>stricken</w:t>
      </w:r>
      <w:r>
        <w:rPr>
          <w:spacing w:val="-23"/>
          <w:w w:val="115"/>
        </w:rPr>
        <w:t> </w:t>
      </w:r>
      <w:r>
        <w:rPr>
          <w:w w:val="115"/>
        </w:rPr>
        <w:t>off</w:t>
      </w:r>
      <w:r>
        <w:rPr>
          <w:spacing w:val="-31"/>
          <w:w w:val="115"/>
        </w:rPr>
        <w:t> </w:t>
      </w:r>
      <w:r>
        <w:rPr>
          <w:w w:val="115"/>
        </w:rPr>
        <w:t>and</w:t>
      </w:r>
      <w:r>
        <w:rPr>
          <w:spacing w:val="-27"/>
          <w:w w:val="115"/>
        </w:rPr>
        <w:t> </w:t>
      </w:r>
      <w:r>
        <w:rPr>
          <w:w w:val="115"/>
        </w:rPr>
        <w:t>sold</w:t>
      </w:r>
      <w:r>
        <w:rPr>
          <w:spacing w:val="-23"/>
          <w:w w:val="115"/>
        </w:rPr>
        <w:t> </w:t>
      </w:r>
      <w:r>
        <w:rPr>
          <w:w w:val="115"/>
        </w:rPr>
        <w:t>to</w:t>
      </w:r>
      <w:r>
        <w:rPr>
          <w:spacing w:val="-26"/>
          <w:w w:val="115"/>
        </w:rPr>
        <w:t> </w:t>
      </w:r>
      <w:r>
        <w:rPr>
          <w:w w:val="115"/>
        </w:rPr>
        <w:t>the</w:t>
      </w:r>
      <w:r>
        <w:rPr>
          <w:spacing w:val="-22"/>
          <w:w w:val="115"/>
        </w:rPr>
        <w:t> </w:t>
      </w:r>
      <w:r>
        <w:rPr>
          <w:w w:val="115"/>
        </w:rPr>
        <w:t>said</w:t>
      </w:r>
      <w:r>
        <w:rPr>
          <w:spacing w:val="-25"/>
          <w:w w:val="115"/>
        </w:rPr>
        <w:t> </w:t>
      </w:r>
      <w:r>
        <w:rPr>
          <w:w w:val="115"/>
        </w:rPr>
        <w:t>PORTALFER</w:t>
      </w:r>
      <w:r>
        <w:rPr>
          <w:spacing w:val="-28"/>
          <w:w w:val="115"/>
        </w:rPr>
        <w:t> </w:t>
      </w:r>
      <w:r>
        <w:rPr>
          <w:w w:val="115"/>
        </w:rPr>
        <w:t>ENTERPRISE</w:t>
      </w:r>
      <w:r>
        <w:rPr>
          <w:spacing w:val="-30"/>
          <w:w w:val="115"/>
        </w:rPr>
        <w:t> </w:t>
      </w:r>
      <w:r>
        <w:rPr>
          <w:w w:val="115"/>
        </w:rPr>
        <w:t>LLC,</w:t>
      </w:r>
      <w:r>
        <w:rPr>
          <w:spacing w:val="19"/>
          <w:w w:val="115"/>
        </w:rPr>
        <w:t> </w:t>
      </w:r>
      <w:r>
        <w:rPr>
          <w:w w:val="115"/>
        </w:rPr>
        <w:t>at</w:t>
      </w:r>
      <w:r>
        <w:rPr>
          <w:spacing w:val="-23"/>
          <w:w w:val="115"/>
        </w:rPr>
        <w:t> </w:t>
      </w:r>
      <w:r>
        <w:rPr>
          <w:w w:val="115"/>
        </w:rPr>
        <w:t>said</w:t>
      </w:r>
      <w:r>
        <w:rPr>
          <w:spacing w:val="-21"/>
          <w:w w:val="115"/>
        </w:rPr>
        <w:t> </w:t>
      </w:r>
      <w:r>
        <w:rPr>
          <w:w w:val="115"/>
        </w:rPr>
        <w:t>price </w:t>
      </w:r>
      <w:r>
        <w:rPr>
          <w:spacing w:val="2"/>
          <w:w w:val="115"/>
        </w:rPr>
        <w:t>and </w:t>
      </w:r>
      <w:r>
        <w:rPr>
          <w:w w:val="115"/>
        </w:rPr>
        <w:t>for said </w:t>
      </w:r>
      <w:r>
        <w:rPr>
          <w:spacing w:val="2"/>
          <w:w w:val="115"/>
        </w:rPr>
        <w:t>sum, </w:t>
      </w:r>
      <w:r>
        <w:rPr>
          <w:w w:val="115"/>
        </w:rPr>
        <w:t>which is sufficient </w:t>
      </w:r>
      <w:r>
        <w:rPr>
          <w:spacing w:val="2"/>
          <w:w w:val="115"/>
        </w:rPr>
        <w:t>to </w:t>
      </w:r>
      <w:r>
        <w:rPr>
          <w:spacing w:val="3"/>
          <w:w w:val="115"/>
        </w:rPr>
        <w:t>satisfy </w:t>
      </w:r>
      <w:r>
        <w:rPr>
          <w:w w:val="115"/>
        </w:rPr>
        <w:t>the full amount of the general </w:t>
      </w:r>
      <w:r>
        <w:rPr>
          <w:spacing w:val="3"/>
          <w:w w:val="115"/>
        </w:rPr>
        <w:t>taxes, </w:t>
      </w:r>
      <w:r>
        <w:rPr>
          <w:w w:val="115"/>
        </w:rPr>
        <w:t>interest, penalties, attorney's </w:t>
      </w:r>
      <w:r>
        <w:rPr>
          <w:spacing w:val="2"/>
          <w:w w:val="115"/>
        </w:rPr>
        <w:t>fees </w:t>
      </w:r>
      <w:r>
        <w:rPr>
          <w:w w:val="115"/>
        </w:rPr>
        <w:t>and </w:t>
      </w:r>
      <w:r>
        <w:rPr>
          <w:spacing w:val="2"/>
          <w:w w:val="115"/>
        </w:rPr>
        <w:t>costs </w:t>
      </w:r>
      <w:r>
        <w:rPr>
          <w:w w:val="115"/>
        </w:rPr>
        <w:t>then due amounting</w:t>
      </w:r>
      <w:r>
        <w:rPr>
          <w:spacing w:val="-6"/>
          <w:w w:val="115"/>
        </w:rPr>
        <w:t> </w:t>
      </w:r>
      <w:r>
        <w:rPr>
          <w:spacing w:val="3"/>
          <w:w w:val="115"/>
        </w:rPr>
        <w:t>to</w:t>
      </w:r>
    </w:p>
    <w:p>
      <w:pPr>
        <w:pStyle w:val="BodyText"/>
        <w:spacing w:before="12"/>
        <w:ind w:left="473"/>
      </w:pPr>
      <w:r>
        <w:rPr>
          <w:w w:val="110"/>
        </w:rPr>
        <w:t>TWO THOUSAND TWO HUNDRED SEVENTY-FOUR AND </w:t>
      </w:r>
      <w:r>
        <w:rPr>
          <w:spacing w:val="4"/>
          <w:w w:val="110"/>
        </w:rPr>
        <w:t>13 </w:t>
      </w:r>
      <w:r>
        <w:rPr>
          <w:w w:val="210"/>
        </w:rPr>
        <w:t>/</w:t>
      </w:r>
      <w:r>
        <w:rPr>
          <w:spacing w:val="-80"/>
          <w:w w:val="210"/>
        </w:rPr>
        <w:t> </w:t>
      </w:r>
      <w:r>
        <w:rPr>
          <w:w w:val="110"/>
        </w:rPr>
        <w:t>100 ($2,274.13)</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7"/>
        <w:rPr>
          <w:sz w:val="21"/>
        </w:rPr>
      </w:pPr>
    </w:p>
    <w:p>
      <w:pPr>
        <w:pStyle w:val="BodyText"/>
        <w:ind w:left="538"/>
      </w:pPr>
      <w:r>
        <w:rPr>
          <w:w w:val="110"/>
        </w:rPr>
        <w:t>ONE THOUSAND ONE HUNDRED TWENTY-FIVE AND 87 / 100 ($1,125.87).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6"/>
        </w:rPr>
      </w:pPr>
    </w:p>
    <w:p>
      <w:pPr>
        <w:pStyle w:val="Heading1"/>
        <w:ind w:right="521"/>
      </w:pPr>
      <w:r>
        <w:rPr>
          <w:w w:val="90"/>
        </w:rPr>
        <w:t>52</w:t>
      </w:r>
    </w:p>
    <w:p>
      <w:pPr>
        <w:spacing w:after="0"/>
        <w:sectPr>
          <w:headerReference w:type="default" r:id="rId103"/>
          <w:footerReference w:type="default" r:id="rId104"/>
          <w:pgSz w:w="12240" w:h="15840"/>
          <w:pgMar w:header="1358" w:footer="0" w:top="2100" w:bottom="280" w:left="1320" w:right="1460"/>
        </w:sectPr>
      </w:pPr>
    </w:p>
    <w:p>
      <w:pPr>
        <w:pStyle w:val="BodyText"/>
      </w:pPr>
    </w:p>
    <w:p>
      <w:pPr>
        <w:pStyle w:val="BodyText"/>
        <w:spacing w:line="360" w:lineRule="atLeast" w:before="113"/>
        <w:ind w:left="3368" w:right="3150"/>
        <w:jc w:val="center"/>
      </w:pPr>
      <w:r>
        <w:rPr/>
        <w:t>LEGAL DESCRIPTION: BRIGHTON PARK</w:t>
      </w:r>
    </w:p>
    <w:p>
      <w:pPr>
        <w:pStyle w:val="BodyText"/>
        <w:tabs>
          <w:tab w:pos="3210" w:val="left" w:leader="none"/>
        </w:tabs>
        <w:spacing w:before="7"/>
        <w:ind w:left="222"/>
        <w:jc w:val="center"/>
      </w:pPr>
      <w:r>
        <w:rPr>
          <w:w w:val="105"/>
        </w:rPr>
        <w:t>E </w:t>
      </w:r>
      <w:r>
        <w:rPr>
          <w:spacing w:val="3"/>
          <w:w w:val="105"/>
        </w:rPr>
        <w:t>111. </w:t>
      </w:r>
      <w:r>
        <w:rPr>
          <w:w w:val="105"/>
        </w:rPr>
        <w:t>77</w:t>
      </w:r>
      <w:r>
        <w:rPr>
          <w:rFonts w:ascii="BookAntiqua-BoldItalic"/>
          <w:b/>
          <w:i/>
          <w:w w:val="105"/>
        </w:rPr>
        <w:t>' </w:t>
      </w:r>
      <w:r>
        <w:rPr>
          <w:w w:val="105"/>
        </w:rPr>
        <w:t>OF LOT 37</w:t>
      </w:r>
      <w:r>
        <w:rPr>
          <w:spacing w:val="29"/>
          <w:w w:val="105"/>
        </w:rPr>
        <w:t> </w:t>
      </w:r>
      <w:r>
        <w:rPr>
          <w:w w:val="105"/>
        </w:rPr>
        <w:t>&amp;</w:t>
      </w:r>
      <w:r>
        <w:rPr>
          <w:spacing w:val="2"/>
          <w:w w:val="105"/>
        </w:rPr>
        <w:t> </w:t>
      </w:r>
      <w:r>
        <w:rPr>
          <w:w w:val="105"/>
        </w:rPr>
        <w:t>E</w:t>
        <w:tab/>
        <w:t>111.77</w:t>
      </w:r>
      <w:r>
        <w:rPr>
          <w:rFonts w:ascii="BookAntiqua-BoldItalic"/>
          <w:b/>
          <w:i/>
          <w:w w:val="105"/>
        </w:rPr>
        <w:t>' </w:t>
      </w:r>
      <w:r>
        <w:rPr>
          <w:w w:val="105"/>
        </w:rPr>
        <w:t>OF N 30</w:t>
      </w:r>
      <w:r>
        <w:rPr>
          <w:rFonts w:ascii="BookAntiqua-BoldItalic"/>
          <w:b/>
          <w:i/>
          <w:w w:val="105"/>
        </w:rPr>
        <w:t>' </w:t>
      </w:r>
      <w:r>
        <w:rPr>
          <w:w w:val="105"/>
        </w:rPr>
        <w:t>OF LOT   38</w:t>
      </w:r>
    </w:p>
    <w:p>
      <w:pPr>
        <w:pStyle w:val="BodyText"/>
        <w:rPr>
          <w:sz w:val="26"/>
        </w:rPr>
      </w:pPr>
    </w:p>
    <w:p>
      <w:pPr>
        <w:pStyle w:val="BodyText"/>
        <w:spacing w:before="1"/>
        <w:ind w:left="3368" w:right="3167"/>
        <w:jc w:val="center"/>
      </w:pPr>
      <w:r>
        <w:rPr>
          <w:w w:val="120"/>
        </w:rPr>
        <w:t>28-240-08-09-00-0-00-000</w:t>
      </w:r>
    </w:p>
    <w:p>
      <w:pPr>
        <w:pStyle w:val="BodyText"/>
        <w:spacing w:before="1"/>
        <w:rPr>
          <w:sz w:val="32"/>
        </w:rPr>
      </w:pPr>
    </w:p>
    <w:p>
      <w:pPr>
        <w:pStyle w:val="BodyText"/>
        <w:spacing w:line="496" w:lineRule="auto"/>
        <w:ind w:left="115" w:right="101" w:firstLine="8"/>
        <w:jc w:val="both"/>
      </w:pPr>
      <w:r>
        <w:rPr>
          <w:w w:val="110"/>
        </w:rPr>
        <w:t>was offered for sale in accordance with and subject to the terms and conditions  of  the judgment and JULIA FIERRO,  3207 BOOTH AVENUE,  KANSAS CIT</w:t>
      </w:r>
      <w:r>
        <w:rPr>
          <w:rFonts w:ascii="BookAntiqua-BoldItalic"/>
          <w:b/>
          <w:i/>
          <w:w w:val="110"/>
        </w:rPr>
        <w:t>Y</w:t>
      </w:r>
      <w:r>
        <w:rPr>
          <w:w w:val="110"/>
        </w:rPr>
        <w:t>, MO 64129, being the</w:t>
      </w:r>
    </w:p>
    <w:p>
      <w:pPr>
        <w:pStyle w:val="BodyText"/>
        <w:spacing w:line="210" w:lineRule="exact"/>
        <w:ind w:left="121"/>
        <w:jc w:val="both"/>
      </w:pPr>
      <w:r>
        <w:rPr>
          <w:w w:val="115"/>
        </w:rPr>
        <w:t>highest and best bidder for said parcel of real estate, at and for the price and the sum of</w:t>
      </w:r>
    </w:p>
    <w:p>
      <w:pPr>
        <w:pStyle w:val="BodyText"/>
        <w:spacing w:before="4"/>
        <w:rPr>
          <w:sz w:val="21"/>
        </w:rPr>
      </w:pPr>
    </w:p>
    <w:p>
      <w:pPr>
        <w:pStyle w:val="BodyText"/>
        <w:ind w:left="450" w:right="432"/>
        <w:jc w:val="center"/>
      </w:pPr>
      <w:r>
        <w:rPr>
          <w:spacing w:val="1"/>
          <w:w w:val="98"/>
        </w:rPr>
        <w:t>THRE</w:t>
      </w:r>
      <w:r>
        <w:rPr>
          <w:w w:val="98"/>
        </w:rPr>
        <w:t>E</w:t>
      </w:r>
      <w:r>
        <w:rPr>
          <w:spacing w:val="12"/>
        </w:rPr>
        <w:t> </w:t>
      </w:r>
      <w:r>
        <w:rPr>
          <w:spacing w:val="-1"/>
          <w:w w:val="103"/>
        </w:rPr>
        <w:t>THOUSAN</w:t>
      </w:r>
      <w:r>
        <w:rPr>
          <w:w w:val="103"/>
        </w:rPr>
        <w:t>D</w:t>
      </w:r>
      <w:r>
        <w:rPr>
          <w:spacing w:val="16"/>
        </w:rPr>
        <w:t> </w:t>
      </w:r>
      <w:r>
        <w:rPr>
          <w:spacing w:val="-6"/>
          <w:w w:val="104"/>
        </w:rPr>
        <w:t>AN</w:t>
      </w:r>
      <w:r>
        <w:rPr>
          <w:w w:val="104"/>
        </w:rPr>
        <w:t>D</w:t>
      </w:r>
      <w:r>
        <w:rPr/>
        <w:t> </w:t>
      </w:r>
      <w:r>
        <w:rPr>
          <w:spacing w:val="-27"/>
        </w:rPr>
        <w:t> </w:t>
      </w:r>
      <w:r>
        <w:rPr>
          <w:spacing w:val="2"/>
          <w:w w:val="102"/>
        </w:rPr>
        <w:t>X</w:t>
      </w:r>
      <w:r>
        <w:rPr>
          <w:spacing w:val="16"/>
          <w:w w:val="102"/>
        </w:rPr>
        <w:t>X</w:t>
      </w:r>
      <w:r>
        <w:rPr>
          <w:w w:val="241"/>
        </w:rPr>
        <w:t>/</w:t>
      </w:r>
      <w:r>
        <w:rPr>
          <w:spacing w:val="19"/>
        </w:rPr>
        <w:t> </w:t>
      </w:r>
      <w:r>
        <w:rPr>
          <w:spacing w:val="-6"/>
          <w:w w:val="114"/>
        </w:rPr>
        <w:t>10</w:t>
      </w:r>
      <w:r>
        <w:rPr>
          <w:w w:val="114"/>
        </w:rPr>
        <w:t>0</w:t>
      </w:r>
      <w:r>
        <w:rPr/>
        <w:t> </w:t>
      </w:r>
      <w:r>
        <w:rPr>
          <w:spacing w:val="-20"/>
        </w:rPr>
        <w:t> </w:t>
      </w:r>
      <w:r>
        <w:rPr>
          <w:spacing w:val="3"/>
          <w:w w:val="113"/>
        </w:rPr>
        <w:t>($</w:t>
      </w:r>
      <w:r>
        <w:rPr>
          <w:spacing w:val="11"/>
          <w:w w:val="113"/>
        </w:rPr>
        <w:t>3</w:t>
      </w:r>
      <w:r>
        <w:rPr>
          <w:w w:val="120"/>
        </w:rPr>
        <w:t>,000.00)</w:t>
      </w:r>
    </w:p>
    <w:p>
      <w:pPr>
        <w:pStyle w:val="BodyText"/>
        <w:spacing w:before="8"/>
        <w:rPr>
          <w:sz w:val="21"/>
        </w:rPr>
      </w:pPr>
    </w:p>
    <w:p>
      <w:pPr>
        <w:pStyle w:val="BodyText"/>
        <w:spacing w:line="499" w:lineRule="auto"/>
        <w:ind w:left="110" w:right="109" w:firstLine="5"/>
        <w:jc w:val="both"/>
      </w:pPr>
      <w:r>
        <w:rPr>
          <w:w w:val="115"/>
        </w:rPr>
        <w:t>the same was stricken off and sold to the said JULIA FIERRO, at said price and for said sum, which is sufficient to satisfy the full amount of the general taxes, interest, penalties, attorney</w:t>
      </w:r>
      <w:r>
        <w:rPr>
          <w:rFonts w:ascii="BookAntiqua-BoldItalic"/>
          <w:b/>
          <w:i/>
          <w:w w:val="115"/>
        </w:rPr>
        <w:t>'</w:t>
      </w:r>
      <w:r>
        <w:rPr>
          <w:w w:val="115"/>
        </w:rPr>
        <w:t>s fees and costs then due amounting to</w:t>
      </w:r>
    </w:p>
    <w:p>
      <w:pPr>
        <w:pStyle w:val="BodyText"/>
        <w:spacing w:line="214" w:lineRule="exact"/>
        <w:ind w:left="478"/>
      </w:pPr>
      <w:r>
        <w:rPr>
          <w:w w:val="110"/>
        </w:rPr>
        <w:t>TWO THOUSAND ONE HUNDRED TWENT</w:t>
      </w:r>
      <w:r>
        <w:rPr>
          <w:rFonts w:ascii="BookAntiqua-BoldItalic"/>
          <w:b/>
          <w:i/>
          <w:w w:val="110"/>
        </w:rPr>
        <w:t>Y</w:t>
      </w:r>
      <w:r>
        <w:rPr>
          <w:w w:val="110"/>
        </w:rPr>
        <w:t>-NINE AND 78 / 100 ($2,129.78)</w:t>
      </w:r>
    </w:p>
    <w:p>
      <w:pPr>
        <w:pStyle w:val="BodyText"/>
        <w:spacing w:before="7"/>
      </w:pPr>
    </w:p>
    <w:p>
      <w:pPr>
        <w:pStyle w:val="BodyText"/>
        <w:spacing w:line="501" w:lineRule="auto"/>
        <w:ind w:left="536" w:right="3170" w:hanging="430"/>
      </w:pPr>
      <w:r>
        <w:rPr>
          <w:w w:val="120"/>
        </w:rPr>
        <w:t>leaving</w:t>
      </w:r>
      <w:r>
        <w:rPr>
          <w:spacing w:val="-26"/>
          <w:w w:val="120"/>
        </w:rPr>
        <w:t> </w:t>
      </w:r>
      <w:r>
        <w:rPr>
          <w:w w:val="120"/>
        </w:rPr>
        <w:t>in</w:t>
      </w:r>
      <w:r>
        <w:rPr>
          <w:spacing w:val="-27"/>
          <w:w w:val="120"/>
        </w:rPr>
        <w:t> </w:t>
      </w:r>
      <w:r>
        <w:rPr>
          <w:w w:val="120"/>
        </w:rPr>
        <w:t>the</w:t>
      </w:r>
      <w:r>
        <w:rPr>
          <w:spacing w:val="-25"/>
          <w:w w:val="120"/>
        </w:rPr>
        <w:t> </w:t>
      </w:r>
      <w:r>
        <w:rPr>
          <w:w w:val="120"/>
        </w:rPr>
        <w:t>hands</w:t>
      </w:r>
      <w:r>
        <w:rPr>
          <w:spacing w:val="-29"/>
          <w:w w:val="120"/>
        </w:rPr>
        <w:t> </w:t>
      </w:r>
      <w:r>
        <w:rPr>
          <w:w w:val="120"/>
        </w:rPr>
        <w:t>of</w:t>
      </w:r>
      <w:r>
        <w:rPr>
          <w:spacing w:val="-27"/>
          <w:w w:val="120"/>
        </w:rPr>
        <w:t> </w:t>
      </w:r>
      <w:r>
        <w:rPr>
          <w:w w:val="120"/>
        </w:rPr>
        <w:t>the</w:t>
      </w:r>
      <w:r>
        <w:rPr>
          <w:spacing w:val="-23"/>
          <w:w w:val="120"/>
        </w:rPr>
        <w:t> </w:t>
      </w:r>
      <w:r>
        <w:rPr>
          <w:w w:val="120"/>
        </w:rPr>
        <w:t>Court</w:t>
      </w:r>
      <w:r>
        <w:rPr>
          <w:spacing w:val="-29"/>
          <w:w w:val="120"/>
        </w:rPr>
        <w:t> </w:t>
      </w:r>
      <w:r>
        <w:rPr>
          <w:w w:val="120"/>
        </w:rPr>
        <w:t>Administrator</w:t>
      </w:r>
      <w:r>
        <w:rPr>
          <w:spacing w:val="-30"/>
          <w:w w:val="120"/>
        </w:rPr>
        <w:t> </w:t>
      </w:r>
      <w:r>
        <w:rPr>
          <w:w w:val="120"/>
        </w:rPr>
        <w:t>an</w:t>
      </w:r>
      <w:r>
        <w:rPr>
          <w:spacing w:val="-27"/>
          <w:w w:val="120"/>
        </w:rPr>
        <w:t> </w:t>
      </w:r>
      <w:r>
        <w:rPr>
          <w:w w:val="120"/>
        </w:rPr>
        <w:t>excess</w:t>
      </w:r>
      <w:r>
        <w:rPr>
          <w:spacing w:val="-26"/>
          <w:w w:val="120"/>
        </w:rPr>
        <w:t> </w:t>
      </w:r>
      <w:r>
        <w:rPr>
          <w:w w:val="120"/>
        </w:rPr>
        <w:t>of </w:t>
      </w:r>
      <w:r>
        <w:rPr>
          <w:w w:val="115"/>
        </w:rPr>
        <w:t>EIGHT</w:t>
      </w:r>
      <w:r>
        <w:rPr>
          <w:spacing w:val="-36"/>
          <w:w w:val="115"/>
        </w:rPr>
        <w:t> </w:t>
      </w:r>
      <w:r>
        <w:rPr>
          <w:w w:val="115"/>
        </w:rPr>
        <w:t>HUNDRED</w:t>
      </w:r>
      <w:r>
        <w:rPr>
          <w:spacing w:val="-35"/>
          <w:w w:val="115"/>
        </w:rPr>
        <w:t> </w:t>
      </w:r>
      <w:r>
        <w:rPr>
          <w:w w:val="115"/>
        </w:rPr>
        <w:t>SEVENT</w:t>
      </w:r>
      <w:r>
        <w:rPr>
          <w:rFonts w:ascii="BookAntiqua-BoldItalic"/>
          <w:b/>
          <w:i/>
          <w:w w:val="115"/>
        </w:rPr>
        <w:t>Y</w:t>
      </w:r>
      <w:r>
        <w:rPr>
          <w:rFonts w:ascii="BookAntiqua-BoldItalic"/>
          <w:b/>
          <w:i/>
          <w:spacing w:val="-32"/>
          <w:w w:val="115"/>
        </w:rPr>
        <w:t> </w:t>
      </w:r>
      <w:r>
        <w:rPr>
          <w:w w:val="115"/>
        </w:rPr>
        <w:t>AND</w:t>
      </w:r>
      <w:r>
        <w:rPr>
          <w:spacing w:val="-37"/>
          <w:w w:val="115"/>
        </w:rPr>
        <w:t> </w:t>
      </w:r>
      <w:r>
        <w:rPr>
          <w:w w:val="115"/>
        </w:rPr>
        <w:t>22</w:t>
      </w:r>
      <w:r>
        <w:rPr>
          <w:spacing w:val="-54"/>
          <w:w w:val="115"/>
        </w:rPr>
        <w:t> </w:t>
      </w:r>
      <w:r>
        <w:rPr>
          <w:w w:val="115"/>
        </w:rPr>
        <w:t>/</w:t>
      </w:r>
      <w:r>
        <w:rPr>
          <w:spacing w:val="-38"/>
          <w:w w:val="115"/>
        </w:rPr>
        <w:t> </w:t>
      </w:r>
      <w:r>
        <w:rPr>
          <w:w w:val="115"/>
        </w:rPr>
        <w:t>100</w:t>
      </w:r>
      <w:r>
        <w:rPr>
          <w:spacing w:val="-32"/>
          <w:w w:val="115"/>
        </w:rPr>
        <w:t> </w:t>
      </w:r>
      <w:r>
        <w:rPr>
          <w:w w:val="115"/>
        </w:rPr>
        <w:t>($870.22).</w:t>
      </w:r>
    </w:p>
    <w:p>
      <w:pPr>
        <w:spacing w:after="0" w:line="501" w:lineRule="auto"/>
        <w:sectPr>
          <w:headerReference w:type="default" r:id="rId105"/>
          <w:footerReference w:type="default" r:id="rId106"/>
          <w:pgSz w:w="12240" w:h="15840"/>
          <w:pgMar w:header="1366" w:footer="1509" w:top="2100" w:bottom="1700" w:left="1320" w:right="1480"/>
        </w:sectPr>
      </w:pPr>
    </w:p>
    <w:p>
      <w:pPr>
        <w:pStyle w:val="BodyText"/>
      </w:pPr>
    </w:p>
    <w:p>
      <w:pPr>
        <w:pStyle w:val="BodyText"/>
        <w:spacing w:line="350" w:lineRule="atLeast" w:before="123"/>
        <w:ind w:left="3667" w:right="3482"/>
        <w:jc w:val="center"/>
      </w:pPr>
      <w:r>
        <w:rPr/>
        <w:t>LEGAL DESCRIPTION: HARDESTY PARK</w:t>
      </w:r>
    </w:p>
    <w:p>
      <w:pPr>
        <w:pStyle w:val="BodyText"/>
        <w:spacing w:before="9"/>
        <w:ind w:left="294" w:right="82"/>
        <w:jc w:val="center"/>
      </w:pPr>
      <w:r>
        <w:rPr>
          <w:w w:val="110"/>
        </w:rPr>
        <w:t>LOT 102</w:t>
      </w:r>
    </w:p>
    <w:p>
      <w:pPr>
        <w:pStyle w:val="BodyText"/>
        <w:spacing w:before="2"/>
        <w:rPr>
          <w:sz w:val="27"/>
        </w:rPr>
      </w:pPr>
    </w:p>
    <w:p>
      <w:pPr>
        <w:pStyle w:val="BodyText"/>
        <w:spacing w:before="1"/>
        <w:ind w:left="282" w:right="113"/>
        <w:jc w:val="center"/>
      </w:pPr>
      <w:r>
        <w:rPr>
          <w:w w:val="120"/>
        </w:rPr>
        <w:t>28-240-09-16-00-0-00-000</w:t>
      </w:r>
    </w:p>
    <w:p>
      <w:pPr>
        <w:pStyle w:val="BodyText"/>
        <w:spacing w:before="2"/>
        <w:rPr>
          <w:sz w:val="32"/>
        </w:rPr>
      </w:pPr>
    </w:p>
    <w:p>
      <w:pPr>
        <w:pStyle w:val="BodyText"/>
        <w:spacing w:line="499" w:lineRule="auto"/>
        <w:ind w:left="122" w:right="113" w:hanging="5"/>
        <w:jc w:val="both"/>
      </w:pPr>
      <w:r>
        <w:rPr>
          <w:rFonts w:ascii="Arial-BoldItalicMT"/>
          <w:b/>
          <w:i/>
          <w:w w:val="110"/>
        </w:rPr>
        <w:t>w</w:t>
      </w:r>
      <w:r>
        <w:rPr>
          <w:w w:val="110"/>
        </w:rPr>
        <w:t>a</w:t>
      </w:r>
      <w:r>
        <w:rPr>
          <w:rFonts w:ascii="Arial-BoldItalicMT"/>
          <w:b/>
          <w:i/>
          <w:w w:val="110"/>
        </w:rPr>
        <w:t>s o</w:t>
      </w:r>
      <w:r>
        <w:rPr>
          <w:w w:val="110"/>
        </w:rPr>
        <w:t>ffered f</w:t>
      </w:r>
      <w:r>
        <w:rPr>
          <w:rFonts w:ascii="Arial-BoldItalicMT"/>
          <w:b/>
          <w:i/>
          <w:w w:val="110"/>
        </w:rPr>
        <w:t>o</w:t>
      </w:r>
      <w:r>
        <w:rPr>
          <w:w w:val="110"/>
        </w:rPr>
        <w:t>r </w:t>
      </w:r>
      <w:r>
        <w:rPr>
          <w:rFonts w:ascii="Arial-BoldItalicMT"/>
          <w:b/>
          <w:i/>
          <w:w w:val="110"/>
        </w:rPr>
        <w:t>s</w:t>
      </w:r>
      <w:r>
        <w:rPr>
          <w:w w:val="110"/>
        </w:rPr>
        <w:t>ale in acc</w:t>
      </w:r>
      <w:r>
        <w:rPr>
          <w:rFonts w:ascii="Arial-BoldItalicMT"/>
          <w:b/>
          <w:i/>
          <w:w w:val="110"/>
        </w:rPr>
        <w:t>o</w:t>
      </w:r>
      <w:r>
        <w:rPr>
          <w:w w:val="110"/>
        </w:rPr>
        <w:t>rdance </w:t>
      </w:r>
      <w:r>
        <w:rPr>
          <w:rFonts w:ascii="Arial-BoldItalicMT"/>
          <w:b/>
          <w:i/>
          <w:w w:val="110"/>
        </w:rPr>
        <w:t>w</w:t>
      </w:r>
      <w:r>
        <w:rPr>
          <w:w w:val="110"/>
        </w:rPr>
        <w:t>i</w:t>
      </w:r>
      <w:r>
        <w:rPr>
          <w:rFonts w:ascii="Arial-BoldItalicMT"/>
          <w:b/>
          <w:i/>
          <w:w w:val="110"/>
        </w:rPr>
        <w:t>t</w:t>
      </w:r>
      <w:r>
        <w:rPr>
          <w:w w:val="110"/>
        </w:rPr>
        <w:t>h and </w:t>
      </w:r>
      <w:r>
        <w:rPr>
          <w:rFonts w:ascii="Arial-BoldItalicMT"/>
          <w:b/>
          <w:i/>
          <w:w w:val="110"/>
        </w:rPr>
        <w:t>s</w:t>
      </w:r>
      <w:r>
        <w:rPr>
          <w:w w:val="110"/>
        </w:rPr>
        <w:t>ubjec</w:t>
      </w:r>
      <w:r>
        <w:rPr>
          <w:rFonts w:ascii="Arial-BoldItalicMT"/>
          <w:b/>
          <w:i/>
          <w:w w:val="110"/>
        </w:rPr>
        <w:t>t to t</w:t>
      </w:r>
      <w:r>
        <w:rPr>
          <w:w w:val="110"/>
        </w:rPr>
        <w:t>he </w:t>
      </w:r>
      <w:r>
        <w:rPr>
          <w:rFonts w:ascii="Arial-BoldItalicMT"/>
          <w:b/>
          <w:i/>
          <w:w w:val="110"/>
        </w:rPr>
        <w:t>t</w:t>
      </w:r>
      <w:r>
        <w:rPr>
          <w:w w:val="110"/>
        </w:rPr>
        <w:t>erm</w:t>
      </w:r>
      <w:r>
        <w:rPr>
          <w:rFonts w:ascii="Arial-BoldItalicMT"/>
          <w:b/>
          <w:i/>
          <w:w w:val="110"/>
        </w:rPr>
        <w:t>s </w:t>
      </w:r>
      <w:r>
        <w:rPr>
          <w:w w:val="110"/>
        </w:rPr>
        <w:t>and c</w:t>
      </w:r>
      <w:r>
        <w:rPr>
          <w:rFonts w:ascii="Arial-BoldItalicMT"/>
          <w:b/>
          <w:i/>
          <w:w w:val="110"/>
        </w:rPr>
        <w:t>o</w:t>
      </w:r>
      <w:r>
        <w:rPr>
          <w:w w:val="110"/>
        </w:rPr>
        <w:t>ndi</w:t>
      </w:r>
      <w:r>
        <w:rPr>
          <w:rFonts w:ascii="Arial-BoldItalicMT"/>
          <w:b/>
          <w:i/>
          <w:w w:val="110"/>
        </w:rPr>
        <w:t>t</w:t>
      </w:r>
      <w:r>
        <w:rPr>
          <w:w w:val="110"/>
        </w:rPr>
        <w:t>i</w:t>
      </w:r>
      <w:r>
        <w:rPr>
          <w:rFonts w:ascii="Arial-BoldItalicMT"/>
          <w:b/>
          <w:i/>
          <w:w w:val="110"/>
        </w:rPr>
        <w:t>o</w:t>
      </w:r>
      <w:r>
        <w:rPr>
          <w:w w:val="110"/>
        </w:rPr>
        <w:t>n</w:t>
      </w:r>
      <w:r>
        <w:rPr>
          <w:rFonts w:ascii="Arial-BoldItalicMT"/>
          <w:b/>
          <w:i/>
          <w:w w:val="110"/>
        </w:rPr>
        <w:t>s o</w:t>
      </w:r>
      <w:r>
        <w:rPr>
          <w:w w:val="110"/>
        </w:rPr>
        <w:t>f </w:t>
      </w:r>
      <w:r>
        <w:rPr>
          <w:rFonts w:ascii="Arial-BoldItalicMT"/>
          <w:b/>
          <w:i/>
          <w:w w:val="110"/>
        </w:rPr>
        <w:t>t</w:t>
      </w:r>
      <w:r>
        <w:rPr>
          <w:w w:val="110"/>
        </w:rPr>
        <w:t>he judgmen</w:t>
      </w:r>
      <w:r>
        <w:rPr>
          <w:rFonts w:ascii="Arial-BoldItalicMT"/>
          <w:b/>
          <w:i/>
          <w:w w:val="110"/>
        </w:rPr>
        <w:t>t </w:t>
      </w:r>
      <w:r>
        <w:rPr>
          <w:w w:val="110"/>
        </w:rPr>
        <w:t>and TYLER  LOUIS HERNDON,   508  WESTPORT ROAD, STE 101,     KANSAS</w:t>
      </w:r>
    </w:p>
    <w:p>
      <w:pPr>
        <w:pStyle w:val="BodyText"/>
        <w:spacing w:line="501" w:lineRule="auto" w:before="6"/>
        <w:ind w:left="114" w:right="122"/>
        <w:jc w:val="both"/>
      </w:pPr>
      <w:r>
        <w:rPr>
          <w:w w:val="110"/>
        </w:rPr>
        <w:t>CITY,   MO </w:t>
      </w:r>
      <w:r>
        <w:rPr>
          <w:spacing w:val="2"/>
          <w:w w:val="110"/>
        </w:rPr>
        <w:t>64111, being </w:t>
      </w:r>
      <w:r>
        <w:rPr>
          <w:rFonts w:ascii="Arial-BoldItalicMT"/>
          <w:b/>
          <w:i/>
          <w:w w:val="110"/>
        </w:rPr>
        <w:t>t</w:t>
      </w:r>
      <w:r>
        <w:rPr>
          <w:w w:val="110"/>
        </w:rPr>
        <w:t>he highe</w:t>
      </w:r>
      <w:r>
        <w:rPr>
          <w:rFonts w:ascii="Arial-BoldItalicMT"/>
          <w:b/>
          <w:i/>
          <w:w w:val="110"/>
        </w:rPr>
        <w:t>st </w:t>
      </w:r>
      <w:r>
        <w:rPr>
          <w:w w:val="110"/>
        </w:rPr>
        <w:t>and be</w:t>
      </w:r>
      <w:r>
        <w:rPr>
          <w:rFonts w:ascii="Arial-BoldItalicMT"/>
          <w:b/>
          <w:i/>
          <w:w w:val="110"/>
        </w:rPr>
        <w:t>st </w:t>
      </w:r>
      <w:r>
        <w:rPr>
          <w:spacing w:val="2"/>
          <w:w w:val="110"/>
        </w:rPr>
        <w:t>bidder </w:t>
      </w:r>
      <w:r>
        <w:rPr>
          <w:w w:val="110"/>
        </w:rPr>
        <w:t>f</w:t>
      </w:r>
      <w:r>
        <w:rPr>
          <w:rFonts w:ascii="Arial-BoldItalicMT"/>
          <w:b/>
          <w:i/>
          <w:w w:val="110"/>
        </w:rPr>
        <w:t>o</w:t>
      </w:r>
      <w:r>
        <w:rPr>
          <w:w w:val="110"/>
        </w:rPr>
        <w:t>r </w:t>
      </w:r>
      <w:r>
        <w:rPr>
          <w:rFonts w:ascii="Arial-BoldItalicMT"/>
          <w:b/>
          <w:i/>
          <w:w w:val="110"/>
        </w:rPr>
        <w:t>s</w:t>
      </w:r>
      <w:r>
        <w:rPr>
          <w:w w:val="110"/>
        </w:rPr>
        <w:t>aid </w:t>
      </w:r>
      <w:r>
        <w:rPr>
          <w:spacing w:val="2"/>
          <w:w w:val="110"/>
        </w:rPr>
        <w:t>parcel </w:t>
      </w:r>
      <w:r>
        <w:rPr>
          <w:rFonts w:ascii="Arial-BoldItalicMT"/>
          <w:b/>
          <w:i/>
          <w:w w:val="110"/>
        </w:rPr>
        <w:t>o</w:t>
      </w:r>
      <w:r>
        <w:rPr>
          <w:w w:val="110"/>
        </w:rPr>
        <w:t>f </w:t>
      </w:r>
      <w:r>
        <w:rPr>
          <w:spacing w:val="2"/>
          <w:w w:val="110"/>
        </w:rPr>
        <w:t>real </w:t>
      </w:r>
      <w:r>
        <w:rPr>
          <w:w w:val="110"/>
        </w:rPr>
        <w:t>e</w:t>
      </w:r>
      <w:r>
        <w:rPr>
          <w:rFonts w:ascii="Arial-BoldItalicMT"/>
          <w:b/>
          <w:i/>
          <w:w w:val="110"/>
        </w:rPr>
        <w:t>st</w:t>
      </w:r>
      <w:r>
        <w:rPr>
          <w:w w:val="110"/>
        </w:rPr>
        <w:t>a</w:t>
      </w:r>
      <w:r>
        <w:rPr>
          <w:rFonts w:ascii="Arial-BoldItalicMT"/>
          <w:b/>
          <w:i/>
          <w:w w:val="110"/>
        </w:rPr>
        <w:t>t</w:t>
      </w:r>
      <w:r>
        <w:rPr>
          <w:w w:val="110"/>
        </w:rPr>
        <w:t>e, a</w:t>
      </w:r>
      <w:r>
        <w:rPr>
          <w:rFonts w:ascii="Arial-BoldItalicMT"/>
          <w:b/>
          <w:i/>
          <w:w w:val="110"/>
        </w:rPr>
        <w:t>t </w:t>
      </w:r>
      <w:r>
        <w:rPr>
          <w:w w:val="110"/>
        </w:rPr>
        <w:t>and   f</w:t>
      </w:r>
      <w:r>
        <w:rPr>
          <w:rFonts w:ascii="Arial-BoldItalicMT"/>
          <w:b/>
          <w:i/>
          <w:w w:val="110"/>
        </w:rPr>
        <w:t>o</w:t>
      </w:r>
      <w:r>
        <w:rPr>
          <w:w w:val="110"/>
        </w:rPr>
        <w:t>r </w:t>
      </w:r>
      <w:r>
        <w:rPr>
          <w:rFonts w:ascii="Arial-BoldItalicMT"/>
          <w:b/>
          <w:i/>
          <w:spacing w:val="-3"/>
          <w:w w:val="110"/>
        </w:rPr>
        <w:t>t</w:t>
      </w:r>
      <w:r>
        <w:rPr>
          <w:spacing w:val="-3"/>
          <w:w w:val="110"/>
        </w:rPr>
        <w:t>he </w:t>
      </w:r>
      <w:r>
        <w:rPr>
          <w:w w:val="110"/>
        </w:rPr>
        <w:t>price and </w:t>
      </w:r>
      <w:r>
        <w:rPr>
          <w:rFonts w:ascii="Arial-BoldItalicMT"/>
          <w:b/>
          <w:i/>
          <w:spacing w:val="-3"/>
          <w:w w:val="110"/>
        </w:rPr>
        <w:t>t</w:t>
      </w:r>
      <w:r>
        <w:rPr>
          <w:spacing w:val="-3"/>
          <w:w w:val="110"/>
        </w:rPr>
        <w:t>he </w:t>
      </w:r>
      <w:r>
        <w:rPr>
          <w:rFonts w:ascii="Arial-BoldItalicMT"/>
          <w:b/>
          <w:i/>
          <w:spacing w:val="5"/>
          <w:w w:val="110"/>
        </w:rPr>
        <w:t>s</w:t>
      </w:r>
      <w:r>
        <w:rPr>
          <w:spacing w:val="5"/>
          <w:w w:val="110"/>
        </w:rPr>
        <w:t>um </w:t>
      </w:r>
      <w:r>
        <w:rPr>
          <w:spacing w:val="22"/>
          <w:w w:val="110"/>
        </w:rPr>
        <w:t> </w:t>
      </w:r>
      <w:r>
        <w:rPr>
          <w:rFonts w:ascii="Arial-BoldItalicMT"/>
          <w:b/>
          <w:i/>
          <w:w w:val="110"/>
        </w:rPr>
        <w:t>o</w:t>
      </w:r>
      <w:r>
        <w:rPr>
          <w:w w:val="110"/>
        </w:rPr>
        <w:t>f</w:t>
      </w:r>
    </w:p>
    <w:p>
      <w:pPr>
        <w:pStyle w:val="BodyText"/>
        <w:spacing w:before="3"/>
        <w:ind w:left="95" w:right="113"/>
        <w:jc w:val="center"/>
      </w:pPr>
      <w:r>
        <w:rPr>
          <w:spacing w:val="1"/>
          <w:w w:val="99"/>
        </w:rPr>
        <w:t>SEVE</w:t>
      </w:r>
      <w:r>
        <w:rPr>
          <w:w w:val="99"/>
        </w:rPr>
        <w:t>N</w:t>
      </w:r>
      <w:r>
        <w:rPr>
          <w:spacing w:val="5"/>
        </w:rPr>
        <w:t> </w:t>
      </w:r>
      <w:r>
        <w:rPr>
          <w:spacing w:val="-1"/>
          <w:w w:val="104"/>
        </w:rPr>
        <w:t>THOUSAN</w:t>
      </w:r>
      <w:r>
        <w:rPr>
          <w:w w:val="104"/>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5"/>
          <w:w w:val="116"/>
        </w:rPr>
        <w:t>($7,</w:t>
      </w:r>
      <w:r>
        <w:rPr>
          <w:spacing w:val="-1"/>
          <w:w w:val="116"/>
        </w:rPr>
        <w:t>0</w:t>
      </w:r>
      <w:r>
        <w:rPr>
          <w:w w:val="121"/>
        </w:rPr>
        <w:t>00.00)</w:t>
      </w:r>
    </w:p>
    <w:p>
      <w:pPr>
        <w:pStyle w:val="BodyText"/>
        <w:spacing w:before="8"/>
        <w:rPr>
          <w:sz w:val="21"/>
        </w:rPr>
      </w:pPr>
    </w:p>
    <w:p>
      <w:pPr>
        <w:spacing w:line="496" w:lineRule="auto" w:before="0"/>
        <w:ind w:left="104" w:right="127" w:firstLine="5"/>
        <w:jc w:val="both"/>
        <w:rPr>
          <w:rFonts w:ascii="Arial-BoldItalicMT"/>
          <w:b/>
          <w:i/>
          <w:sz w:val="20"/>
        </w:rPr>
      </w:pPr>
      <w:r>
        <w:rPr>
          <w:rFonts w:ascii="Arial-BoldItalicMT"/>
          <w:b/>
          <w:i/>
          <w:w w:val="110"/>
          <w:sz w:val="20"/>
        </w:rPr>
        <w:t>t</w:t>
      </w:r>
      <w:r>
        <w:rPr>
          <w:w w:val="110"/>
          <w:sz w:val="20"/>
        </w:rPr>
        <w:t>he </w:t>
      </w:r>
      <w:r>
        <w:rPr>
          <w:rFonts w:ascii="Arial-BoldItalicMT"/>
          <w:b/>
          <w:i/>
          <w:w w:val="110"/>
          <w:sz w:val="20"/>
        </w:rPr>
        <w:t>s</w:t>
      </w:r>
      <w:r>
        <w:rPr>
          <w:w w:val="110"/>
          <w:sz w:val="20"/>
        </w:rPr>
        <w:t>ame </w:t>
      </w:r>
      <w:r>
        <w:rPr>
          <w:rFonts w:ascii="Arial-BoldItalicMT"/>
          <w:b/>
          <w:i/>
          <w:w w:val="110"/>
          <w:sz w:val="20"/>
        </w:rPr>
        <w:t>w</w:t>
      </w:r>
      <w:r>
        <w:rPr>
          <w:w w:val="110"/>
          <w:sz w:val="20"/>
        </w:rPr>
        <w:t>a</w:t>
      </w:r>
      <w:r>
        <w:rPr>
          <w:rFonts w:ascii="Arial-BoldItalicMT"/>
          <w:b/>
          <w:i/>
          <w:w w:val="110"/>
          <w:sz w:val="20"/>
        </w:rPr>
        <w:t>s st</w:t>
      </w:r>
      <w:r>
        <w:rPr>
          <w:w w:val="110"/>
          <w:sz w:val="20"/>
        </w:rPr>
        <w:t>ricken </w:t>
      </w:r>
      <w:r>
        <w:rPr>
          <w:rFonts w:ascii="Arial-BoldItalicMT"/>
          <w:b/>
          <w:i/>
          <w:w w:val="110"/>
          <w:sz w:val="20"/>
        </w:rPr>
        <w:t>o</w:t>
      </w:r>
      <w:r>
        <w:rPr>
          <w:w w:val="110"/>
          <w:sz w:val="20"/>
        </w:rPr>
        <w:t>ff and </w:t>
      </w:r>
      <w:r>
        <w:rPr>
          <w:rFonts w:ascii="Arial-BoldItalicMT"/>
          <w:b/>
          <w:i/>
          <w:w w:val="110"/>
          <w:sz w:val="20"/>
        </w:rPr>
        <w:t>so</w:t>
      </w:r>
      <w:r>
        <w:rPr>
          <w:w w:val="110"/>
          <w:sz w:val="20"/>
        </w:rPr>
        <w:t>ld </w:t>
      </w:r>
      <w:r>
        <w:rPr>
          <w:rFonts w:ascii="Arial-BoldItalicMT"/>
          <w:b/>
          <w:i/>
          <w:w w:val="110"/>
          <w:sz w:val="20"/>
        </w:rPr>
        <w:t>to t</w:t>
      </w:r>
      <w:r>
        <w:rPr>
          <w:w w:val="110"/>
          <w:sz w:val="20"/>
        </w:rPr>
        <w:t>he </w:t>
      </w:r>
      <w:r>
        <w:rPr>
          <w:rFonts w:ascii="Arial-BoldItalicMT"/>
          <w:b/>
          <w:i/>
          <w:w w:val="110"/>
          <w:sz w:val="20"/>
        </w:rPr>
        <w:t>s</w:t>
      </w:r>
      <w:r>
        <w:rPr>
          <w:w w:val="110"/>
          <w:sz w:val="20"/>
        </w:rPr>
        <w:t>aid TYLER LOUIS HERNDON, a</w:t>
      </w:r>
      <w:r>
        <w:rPr>
          <w:rFonts w:ascii="Arial-BoldItalicMT"/>
          <w:b/>
          <w:i/>
          <w:w w:val="110"/>
          <w:sz w:val="20"/>
        </w:rPr>
        <w:t>t s</w:t>
      </w:r>
      <w:r>
        <w:rPr>
          <w:w w:val="110"/>
          <w:sz w:val="20"/>
        </w:rPr>
        <w:t>aid price and f</w:t>
      </w:r>
      <w:r>
        <w:rPr>
          <w:rFonts w:ascii="Arial-BoldItalicMT"/>
          <w:b/>
          <w:i/>
          <w:w w:val="110"/>
          <w:sz w:val="20"/>
        </w:rPr>
        <w:t>o</w:t>
      </w:r>
      <w:r>
        <w:rPr>
          <w:w w:val="110"/>
          <w:sz w:val="20"/>
        </w:rPr>
        <w:t>r </w:t>
      </w:r>
      <w:r>
        <w:rPr>
          <w:rFonts w:ascii="Arial-BoldItalicMT"/>
          <w:b/>
          <w:i/>
          <w:w w:val="110"/>
          <w:sz w:val="20"/>
        </w:rPr>
        <w:t>s</w:t>
      </w:r>
      <w:r>
        <w:rPr>
          <w:w w:val="110"/>
          <w:sz w:val="20"/>
        </w:rPr>
        <w:t>aid </w:t>
      </w:r>
      <w:r>
        <w:rPr>
          <w:rFonts w:ascii="Arial-BoldItalicMT"/>
          <w:b/>
          <w:i/>
          <w:w w:val="110"/>
          <w:sz w:val="20"/>
        </w:rPr>
        <w:t>s</w:t>
      </w:r>
      <w:r>
        <w:rPr>
          <w:w w:val="110"/>
          <w:sz w:val="20"/>
        </w:rPr>
        <w:t>um, </w:t>
      </w:r>
      <w:r>
        <w:rPr>
          <w:rFonts w:ascii="Arial-BoldItalicMT"/>
          <w:b/>
          <w:i/>
          <w:w w:val="110"/>
          <w:sz w:val="20"/>
        </w:rPr>
        <w:t>w</w:t>
      </w:r>
      <w:r>
        <w:rPr>
          <w:w w:val="110"/>
          <w:sz w:val="20"/>
        </w:rPr>
        <w:t>hich i</w:t>
      </w:r>
      <w:r>
        <w:rPr>
          <w:rFonts w:ascii="Arial-BoldItalicMT"/>
          <w:b/>
          <w:i/>
          <w:w w:val="110"/>
          <w:sz w:val="20"/>
        </w:rPr>
        <w:t>s s</w:t>
      </w:r>
      <w:r>
        <w:rPr>
          <w:w w:val="110"/>
          <w:sz w:val="20"/>
        </w:rPr>
        <w:t>ufficien</w:t>
      </w:r>
      <w:r>
        <w:rPr>
          <w:rFonts w:ascii="Arial-BoldItalicMT"/>
          <w:b/>
          <w:i/>
          <w:w w:val="110"/>
          <w:sz w:val="20"/>
        </w:rPr>
        <w:t>t to s</w:t>
      </w:r>
      <w:r>
        <w:rPr>
          <w:w w:val="110"/>
          <w:sz w:val="20"/>
        </w:rPr>
        <w:t>a</w:t>
      </w:r>
      <w:r>
        <w:rPr>
          <w:rFonts w:ascii="Arial-BoldItalicMT"/>
          <w:b/>
          <w:i/>
          <w:w w:val="110"/>
          <w:sz w:val="20"/>
        </w:rPr>
        <w:t>t</w:t>
      </w:r>
      <w:r>
        <w:rPr>
          <w:w w:val="110"/>
          <w:sz w:val="20"/>
        </w:rPr>
        <w:t>i</w:t>
      </w:r>
      <w:r>
        <w:rPr>
          <w:rFonts w:ascii="Arial-BoldItalicMT"/>
          <w:b/>
          <w:i/>
          <w:w w:val="110"/>
          <w:sz w:val="20"/>
        </w:rPr>
        <w:t>s</w:t>
      </w:r>
      <w:r>
        <w:rPr>
          <w:w w:val="110"/>
          <w:sz w:val="20"/>
        </w:rPr>
        <w:t>fy </w:t>
      </w:r>
      <w:r>
        <w:rPr>
          <w:rFonts w:ascii="Arial-BoldItalicMT"/>
          <w:b/>
          <w:i/>
          <w:w w:val="110"/>
          <w:sz w:val="20"/>
        </w:rPr>
        <w:t>t</w:t>
      </w:r>
      <w:r>
        <w:rPr>
          <w:w w:val="110"/>
          <w:sz w:val="20"/>
        </w:rPr>
        <w:t>he full am</w:t>
      </w:r>
      <w:r>
        <w:rPr>
          <w:rFonts w:ascii="Arial-BoldItalicMT"/>
          <w:b/>
          <w:i/>
          <w:w w:val="110"/>
          <w:sz w:val="20"/>
        </w:rPr>
        <w:t>o</w:t>
      </w:r>
      <w:r>
        <w:rPr>
          <w:w w:val="110"/>
          <w:sz w:val="20"/>
        </w:rPr>
        <w:t>un</w:t>
      </w:r>
      <w:r>
        <w:rPr>
          <w:rFonts w:ascii="Arial-BoldItalicMT"/>
          <w:b/>
          <w:i/>
          <w:w w:val="110"/>
          <w:sz w:val="20"/>
        </w:rPr>
        <w:t>t o</w:t>
      </w:r>
      <w:r>
        <w:rPr>
          <w:w w:val="110"/>
          <w:sz w:val="20"/>
        </w:rPr>
        <w:t>f </w:t>
      </w:r>
      <w:r>
        <w:rPr>
          <w:rFonts w:ascii="Arial-BoldItalicMT"/>
          <w:b/>
          <w:i/>
          <w:w w:val="110"/>
          <w:sz w:val="20"/>
        </w:rPr>
        <w:t>t</w:t>
      </w:r>
      <w:r>
        <w:rPr>
          <w:w w:val="110"/>
          <w:sz w:val="20"/>
        </w:rPr>
        <w:t>he general </w:t>
      </w:r>
      <w:r>
        <w:rPr>
          <w:rFonts w:ascii="Arial-BoldItalicMT"/>
          <w:b/>
          <w:i/>
          <w:w w:val="110"/>
          <w:sz w:val="20"/>
        </w:rPr>
        <w:t>t</w:t>
      </w:r>
      <w:r>
        <w:rPr>
          <w:w w:val="110"/>
          <w:sz w:val="20"/>
        </w:rPr>
        <w:t>axe</w:t>
      </w:r>
      <w:r>
        <w:rPr>
          <w:rFonts w:ascii="Arial-BoldItalicMT"/>
          <w:b/>
          <w:i/>
          <w:w w:val="110"/>
          <w:sz w:val="20"/>
        </w:rPr>
        <w:t>s</w:t>
      </w:r>
      <w:r>
        <w:rPr>
          <w:w w:val="110"/>
          <w:sz w:val="20"/>
        </w:rPr>
        <w:t>, in</w:t>
      </w:r>
      <w:r>
        <w:rPr>
          <w:rFonts w:ascii="Arial-BoldItalicMT"/>
          <w:b/>
          <w:i/>
          <w:w w:val="110"/>
          <w:sz w:val="20"/>
        </w:rPr>
        <w:t>t</w:t>
      </w:r>
      <w:r>
        <w:rPr>
          <w:w w:val="110"/>
          <w:sz w:val="20"/>
        </w:rPr>
        <w:t>ere</w:t>
      </w:r>
      <w:r>
        <w:rPr>
          <w:rFonts w:ascii="Arial-BoldItalicMT"/>
          <w:b/>
          <w:i/>
          <w:w w:val="110"/>
          <w:sz w:val="20"/>
        </w:rPr>
        <w:t>st</w:t>
      </w:r>
      <w:r>
        <w:rPr>
          <w:w w:val="110"/>
          <w:sz w:val="20"/>
        </w:rPr>
        <w:t>, penal</w:t>
      </w:r>
      <w:r>
        <w:rPr>
          <w:rFonts w:ascii="Arial-BoldItalicMT"/>
          <w:b/>
          <w:i/>
          <w:w w:val="110"/>
          <w:sz w:val="20"/>
        </w:rPr>
        <w:t>t</w:t>
      </w:r>
      <w:r>
        <w:rPr>
          <w:w w:val="110"/>
          <w:sz w:val="20"/>
        </w:rPr>
        <w:t>ie</w:t>
      </w:r>
      <w:r>
        <w:rPr>
          <w:rFonts w:ascii="Arial-BoldItalicMT"/>
          <w:b/>
          <w:i/>
          <w:w w:val="110"/>
          <w:sz w:val="20"/>
        </w:rPr>
        <w:t>s</w:t>
      </w:r>
      <w:r>
        <w:rPr>
          <w:w w:val="110"/>
          <w:sz w:val="20"/>
        </w:rPr>
        <w:t>, a</w:t>
      </w:r>
      <w:r>
        <w:rPr>
          <w:rFonts w:ascii="Arial-BoldItalicMT"/>
          <w:b/>
          <w:i/>
          <w:w w:val="110"/>
          <w:sz w:val="20"/>
        </w:rPr>
        <w:t>tto</w:t>
      </w:r>
      <w:r>
        <w:rPr>
          <w:w w:val="110"/>
          <w:sz w:val="20"/>
        </w:rPr>
        <w:t>rney</w:t>
      </w:r>
      <w:r>
        <w:rPr>
          <w:rFonts w:ascii="Arial-BoldItalicMT"/>
          <w:b/>
          <w:i/>
          <w:w w:val="110"/>
          <w:sz w:val="20"/>
        </w:rPr>
        <w:t>'s </w:t>
      </w:r>
      <w:r>
        <w:rPr>
          <w:w w:val="110"/>
          <w:sz w:val="20"/>
        </w:rPr>
        <w:t>fee</w:t>
      </w:r>
      <w:r>
        <w:rPr>
          <w:rFonts w:ascii="Arial-BoldItalicMT"/>
          <w:b/>
          <w:i/>
          <w:w w:val="110"/>
          <w:sz w:val="20"/>
        </w:rPr>
        <w:t>s </w:t>
      </w:r>
      <w:r>
        <w:rPr>
          <w:w w:val="110"/>
          <w:sz w:val="20"/>
        </w:rPr>
        <w:t>and c</w:t>
      </w:r>
      <w:r>
        <w:rPr>
          <w:rFonts w:ascii="Arial-BoldItalicMT"/>
          <w:b/>
          <w:i/>
          <w:w w:val="110"/>
          <w:sz w:val="20"/>
        </w:rPr>
        <w:t>osts t</w:t>
      </w:r>
      <w:r>
        <w:rPr>
          <w:w w:val="110"/>
          <w:sz w:val="20"/>
        </w:rPr>
        <w:t>hen due am</w:t>
      </w:r>
      <w:r>
        <w:rPr>
          <w:rFonts w:ascii="Arial-BoldItalicMT"/>
          <w:b/>
          <w:i/>
          <w:w w:val="110"/>
          <w:sz w:val="20"/>
        </w:rPr>
        <w:t>o</w:t>
      </w:r>
      <w:r>
        <w:rPr>
          <w:w w:val="110"/>
          <w:sz w:val="20"/>
        </w:rPr>
        <w:t>un</w:t>
      </w:r>
      <w:r>
        <w:rPr>
          <w:rFonts w:ascii="Arial-BoldItalicMT"/>
          <w:b/>
          <w:i/>
          <w:w w:val="110"/>
          <w:sz w:val="20"/>
        </w:rPr>
        <w:t>t</w:t>
      </w:r>
      <w:r>
        <w:rPr>
          <w:w w:val="110"/>
          <w:sz w:val="20"/>
        </w:rPr>
        <w:t>ing </w:t>
      </w:r>
      <w:r>
        <w:rPr>
          <w:rFonts w:ascii="Arial-BoldItalicMT"/>
          <w:b/>
          <w:i/>
          <w:w w:val="110"/>
          <w:sz w:val="20"/>
        </w:rPr>
        <w:t>to</w:t>
      </w:r>
    </w:p>
    <w:p>
      <w:pPr>
        <w:pStyle w:val="BodyText"/>
        <w:spacing w:before="10"/>
        <w:ind w:left="466"/>
      </w:pPr>
      <w:r>
        <w:rPr>
          <w:w w:val="110"/>
        </w:rPr>
        <w:t>FOUR THOUSAND FORTY-SEVEN AND 95 </w:t>
      </w:r>
      <w:r>
        <w:rPr>
          <w:w w:val="210"/>
        </w:rPr>
        <w:t>/</w:t>
      </w:r>
      <w:r>
        <w:rPr>
          <w:spacing w:val="-72"/>
          <w:w w:val="210"/>
        </w:rPr>
        <w:t> </w:t>
      </w:r>
      <w:r>
        <w:rPr>
          <w:w w:val="110"/>
        </w:rPr>
        <w:t>100 ($4,047.95)</w:t>
      </w:r>
    </w:p>
    <w:p>
      <w:pPr>
        <w:pStyle w:val="BodyText"/>
        <w:spacing w:before="8"/>
        <w:rPr>
          <w:sz w:val="21"/>
        </w:rPr>
      </w:pPr>
    </w:p>
    <w:p>
      <w:pPr>
        <w:spacing w:before="0"/>
        <w:ind w:left="101" w:right="0" w:firstLine="0"/>
        <w:jc w:val="both"/>
        <w:rPr>
          <w:sz w:val="20"/>
        </w:rPr>
      </w:pPr>
      <w:r>
        <w:rPr>
          <w:w w:val="110"/>
          <w:sz w:val="20"/>
        </w:rPr>
        <w:t>leaving in </w:t>
      </w:r>
      <w:r>
        <w:rPr>
          <w:rFonts w:ascii="Arial-BoldItalicMT"/>
          <w:b/>
          <w:i/>
          <w:w w:val="110"/>
          <w:sz w:val="20"/>
        </w:rPr>
        <w:t>t</w:t>
      </w:r>
      <w:r>
        <w:rPr>
          <w:w w:val="110"/>
          <w:sz w:val="20"/>
        </w:rPr>
        <w:t>he hand</w:t>
      </w:r>
      <w:r>
        <w:rPr>
          <w:rFonts w:ascii="Arial-BoldItalicMT"/>
          <w:b/>
          <w:i/>
          <w:w w:val="110"/>
          <w:sz w:val="20"/>
        </w:rPr>
        <w:t>s o</w:t>
      </w:r>
      <w:r>
        <w:rPr>
          <w:w w:val="110"/>
          <w:sz w:val="20"/>
        </w:rPr>
        <w:t>f </w:t>
      </w:r>
      <w:r>
        <w:rPr>
          <w:rFonts w:ascii="Arial-BoldItalicMT"/>
          <w:b/>
          <w:i/>
          <w:w w:val="110"/>
          <w:sz w:val="20"/>
        </w:rPr>
        <w:t>t</w:t>
      </w:r>
      <w:r>
        <w:rPr>
          <w:w w:val="110"/>
          <w:sz w:val="20"/>
        </w:rPr>
        <w:t>he C</w:t>
      </w:r>
      <w:r>
        <w:rPr>
          <w:rFonts w:ascii="Arial-BoldItalicMT"/>
          <w:b/>
          <w:i/>
          <w:w w:val="110"/>
          <w:sz w:val="20"/>
        </w:rPr>
        <w:t>o</w:t>
      </w:r>
      <w:r>
        <w:rPr>
          <w:w w:val="110"/>
          <w:sz w:val="20"/>
        </w:rPr>
        <w:t>ur</w:t>
      </w:r>
      <w:r>
        <w:rPr>
          <w:rFonts w:ascii="Arial-BoldItalicMT"/>
          <w:b/>
          <w:i/>
          <w:w w:val="110"/>
          <w:sz w:val="20"/>
        </w:rPr>
        <w:t>t </w:t>
      </w:r>
      <w:r>
        <w:rPr>
          <w:w w:val="110"/>
          <w:sz w:val="20"/>
        </w:rPr>
        <w:t>Admini</w:t>
      </w:r>
      <w:r>
        <w:rPr>
          <w:rFonts w:ascii="Arial-BoldItalicMT"/>
          <w:b/>
          <w:i/>
          <w:w w:val="110"/>
          <w:sz w:val="20"/>
        </w:rPr>
        <w:t>st</w:t>
      </w:r>
      <w:r>
        <w:rPr>
          <w:w w:val="110"/>
          <w:sz w:val="20"/>
        </w:rPr>
        <w:t>ra</w:t>
      </w:r>
      <w:r>
        <w:rPr>
          <w:rFonts w:ascii="Arial-BoldItalicMT"/>
          <w:b/>
          <w:i/>
          <w:w w:val="110"/>
          <w:sz w:val="20"/>
        </w:rPr>
        <w:t>to</w:t>
      </w:r>
      <w:r>
        <w:rPr>
          <w:w w:val="110"/>
          <w:sz w:val="20"/>
        </w:rPr>
        <w:t>r an exce</w:t>
      </w:r>
      <w:r>
        <w:rPr>
          <w:rFonts w:ascii="Arial-BoldItalicMT"/>
          <w:b/>
          <w:i/>
          <w:w w:val="110"/>
          <w:sz w:val="20"/>
        </w:rPr>
        <w:t>ss  o</w:t>
      </w:r>
      <w:r>
        <w:rPr>
          <w:w w:val="110"/>
          <w:sz w:val="20"/>
        </w:rPr>
        <w:t>f</w:t>
      </w:r>
    </w:p>
    <w:p>
      <w:pPr>
        <w:pStyle w:val="BodyText"/>
        <w:spacing w:before="7"/>
        <w:rPr>
          <w:sz w:val="21"/>
        </w:rPr>
      </w:pPr>
    </w:p>
    <w:p>
      <w:pPr>
        <w:pStyle w:val="BodyText"/>
        <w:ind w:left="522"/>
      </w:pPr>
      <w:r>
        <w:rPr>
          <w:spacing w:val="-3"/>
          <w:w w:val="115"/>
        </w:rPr>
        <w:t>TWO </w:t>
      </w:r>
      <w:r>
        <w:rPr>
          <w:w w:val="115"/>
        </w:rPr>
        <w:t>THOUSAND NINE HUNDRED FIFTY-TWO AND 05</w:t>
      </w:r>
      <w:r>
        <w:rPr>
          <w:spacing w:val="-55"/>
          <w:w w:val="115"/>
        </w:rPr>
        <w:t> </w:t>
      </w:r>
      <w:r>
        <w:rPr>
          <w:w w:val="145"/>
        </w:rPr>
        <w:t>/</w:t>
      </w:r>
      <w:r>
        <w:rPr>
          <w:spacing w:val="-57"/>
          <w:w w:val="145"/>
        </w:rPr>
        <w:t> </w:t>
      </w:r>
      <w:r>
        <w:rPr>
          <w:w w:val="115"/>
        </w:rPr>
        <w:t>100 ($2,952.05).</w:t>
      </w:r>
    </w:p>
    <w:p>
      <w:pPr>
        <w:spacing w:after="0"/>
        <w:sectPr>
          <w:headerReference w:type="default" r:id="rId107"/>
          <w:footerReference w:type="default" r:id="rId108"/>
          <w:pgSz w:w="12240" w:h="15840"/>
          <w:pgMar w:header="1369" w:footer="1501" w:top="2100" w:bottom="1700" w:left="1340" w:right="1440"/>
        </w:sectPr>
      </w:pPr>
    </w:p>
    <w:p>
      <w:pPr>
        <w:pStyle w:val="BodyText"/>
      </w:pPr>
    </w:p>
    <w:p>
      <w:pPr>
        <w:pStyle w:val="BodyText"/>
        <w:spacing w:before="10"/>
      </w:pPr>
    </w:p>
    <w:p>
      <w:pPr>
        <w:pStyle w:val="BodyText"/>
        <w:spacing w:before="1"/>
        <w:ind w:left="294" w:right="92"/>
        <w:jc w:val="center"/>
      </w:pPr>
      <w:r>
        <w:rPr/>
        <w:t>LEGAL</w:t>
      </w:r>
      <w:r>
        <w:rPr>
          <w:spacing w:val="54"/>
        </w:rPr>
        <w:t> </w:t>
      </w:r>
      <w:r>
        <w:rPr/>
        <w:t>DESCRIPTION:</w:t>
      </w:r>
    </w:p>
    <w:p>
      <w:pPr>
        <w:pStyle w:val="BodyText"/>
        <w:spacing w:line="249" w:lineRule="auto" w:before="126"/>
        <w:ind w:left="3618" w:right="3396"/>
        <w:jc w:val="center"/>
      </w:pPr>
      <w:r>
        <w:rPr>
          <w:w w:val="105"/>
        </w:rPr>
        <w:t>SAIGHMAN PLACE NO 2 N 25' OF LOT  12</w:t>
      </w:r>
    </w:p>
    <w:p>
      <w:pPr>
        <w:pStyle w:val="BodyText"/>
        <w:spacing w:before="6"/>
        <w:rPr>
          <w:sz w:val="26"/>
        </w:rPr>
      </w:pPr>
    </w:p>
    <w:p>
      <w:pPr>
        <w:pStyle w:val="BodyText"/>
        <w:ind w:left="294" w:right="108"/>
        <w:jc w:val="center"/>
      </w:pPr>
      <w:r>
        <w:rPr>
          <w:w w:val="120"/>
        </w:rPr>
        <w:t>28-240-14-11-00-0-00-000</w:t>
      </w:r>
    </w:p>
    <w:p>
      <w:pPr>
        <w:pStyle w:val="BodyText"/>
        <w:spacing w:before="10"/>
        <w:rPr>
          <w:sz w:val="31"/>
        </w:rPr>
      </w:pPr>
    </w:p>
    <w:p>
      <w:pPr>
        <w:pStyle w:val="BodyText"/>
        <w:spacing w:line="499" w:lineRule="auto" w:before="1"/>
        <w:ind w:left="133" w:right="113"/>
        <w:jc w:val="both"/>
      </w:pPr>
      <w:r>
        <w:rPr>
          <w:w w:val="110"/>
        </w:rPr>
        <w:t>was offered for sale in accordance with and subject to the terms and conditions of the judgment and TANIKA JOHNSON,  6431 MANCHESTER AVENUE, APARMENT 20 KANSAS</w:t>
      </w:r>
    </w:p>
    <w:p>
      <w:pPr>
        <w:pStyle w:val="BodyText"/>
        <w:spacing w:line="496" w:lineRule="auto" w:before="9"/>
        <w:ind w:left="125" w:right="117" w:hanging="1"/>
        <w:jc w:val="both"/>
      </w:pPr>
      <w:r>
        <w:rPr>
          <w:w w:val="110"/>
        </w:rPr>
        <w:t>CITY, MO  64133,  </w:t>
      </w:r>
      <w:r>
        <w:rPr>
          <w:spacing w:val="5"/>
          <w:w w:val="110"/>
        </w:rPr>
        <w:t>being </w:t>
      </w:r>
      <w:r>
        <w:rPr>
          <w:w w:val="110"/>
        </w:rPr>
        <w:t>the </w:t>
      </w:r>
      <w:r>
        <w:rPr>
          <w:spacing w:val="3"/>
          <w:w w:val="110"/>
        </w:rPr>
        <w:t>highest </w:t>
      </w:r>
      <w:r>
        <w:rPr>
          <w:w w:val="110"/>
        </w:rPr>
        <w:t>and best </w:t>
      </w:r>
      <w:r>
        <w:rPr>
          <w:spacing w:val="4"/>
          <w:w w:val="110"/>
        </w:rPr>
        <w:t>bidder </w:t>
      </w:r>
      <w:r>
        <w:rPr>
          <w:w w:val="110"/>
        </w:rPr>
        <w:t>for  said  parcel of real estate, at  and  for </w:t>
      </w:r>
      <w:r>
        <w:rPr>
          <w:spacing w:val="-3"/>
          <w:w w:val="110"/>
        </w:rPr>
        <w:t>the  </w:t>
      </w:r>
      <w:r>
        <w:rPr>
          <w:spacing w:val="5"/>
          <w:w w:val="110"/>
        </w:rPr>
        <w:t>price </w:t>
      </w:r>
      <w:r>
        <w:rPr>
          <w:w w:val="110"/>
        </w:rPr>
        <w:t>and </w:t>
      </w:r>
      <w:r>
        <w:rPr>
          <w:spacing w:val="-3"/>
          <w:w w:val="110"/>
        </w:rPr>
        <w:t>the </w:t>
      </w:r>
      <w:r>
        <w:rPr>
          <w:w w:val="110"/>
        </w:rPr>
        <w:t>sum </w:t>
      </w:r>
      <w:r>
        <w:rPr>
          <w:spacing w:val="20"/>
          <w:w w:val="110"/>
        </w:rPr>
        <w:t> </w:t>
      </w:r>
      <w:r>
        <w:rPr>
          <w:w w:val="110"/>
        </w:rPr>
        <w:t>of</w:t>
      </w:r>
    </w:p>
    <w:p>
      <w:pPr>
        <w:pStyle w:val="BodyText"/>
        <w:spacing w:before="10"/>
        <w:ind w:left="113" w:right="113"/>
        <w:jc w:val="center"/>
      </w:pPr>
      <w:r>
        <w:rPr>
          <w:w w:val="110"/>
        </w:rPr>
        <w:t>ONE THOUSAND ONE HUNDRED TWENTY-SEVEN AND 12 </w:t>
      </w:r>
      <w:r>
        <w:rPr>
          <w:w w:val="210"/>
        </w:rPr>
        <w:t>/</w:t>
      </w:r>
      <w:r>
        <w:rPr>
          <w:spacing w:val="-80"/>
          <w:w w:val="210"/>
        </w:rPr>
        <w:t> </w:t>
      </w:r>
      <w:r>
        <w:rPr>
          <w:w w:val="110"/>
        </w:rPr>
        <w:t>100 ($1,127.12)</w:t>
      </w:r>
    </w:p>
    <w:p>
      <w:pPr>
        <w:pStyle w:val="BodyText"/>
        <w:spacing w:before="6"/>
        <w:rPr>
          <w:sz w:val="21"/>
        </w:rPr>
      </w:pPr>
    </w:p>
    <w:p>
      <w:pPr>
        <w:pStyle w:val="BodyText"/>
        <w:spacing w:line="499" w:lineRule="auto" w:before="1"/>
        <w:ind w:left="119" w:right="125" w:firstLine="1"/>
        <w:jc w:val="both"/>
      </w:pPr>
      <w:r>
        <w:rPr>
          <w:w w:val="115"/>
        </w:rPr>
        <w:t>the same was stricken off and sold to the said TANIKA JOHNSON, at said price and for said sum, which is sufficient to satisfy the full amount of the general taxes, interest, penalties, attorney's fees and costs then due amounting to</w:t>
      </w:r>
    </w:p>
    <w:p>
      <w:pPr>
        <w:pStyle w:val="BodyText"/>
        <w:spacing w:before="6"/>
        <w:ind w:left="481"/>
      </w:pPr>
      <w:r>
        <w:rPr>
          <w:w w:val="110"/>
        </w:rPr>
        <w:t>ONE THOUSAND ONE HUNDRED TWENTY-SEVEN AND 12 </w:t>
      </w:r>
      <w:r>
        <w:rPr>
          <w:w w:val="210"/>
        </w:rPr>
        <w:t>/</w:t>
      </w:r>
      <w:r>
        <w:rPr>
          <w:spacing w:val="-80"/>
          <w:w w:val="210"/>
        </w:rPr>
        <w:t> </w:t>
      </w:r>
      <w:r>
        <w:rPr>
          <w:w w:val="110"/>
        </w:rPr>
        <w:t>100 ($1,127.12)</w:t>
      </w:r>
    </w:p>
    <w:p>
      <w:pPr>
        <w:pStyle w:val="BodyText"/>
        <w:spacing w:before="8"/>
        <w:rPr>
          <w:sz w:val="21"/>
        </w:rPr>
      </w:pPr>
    </w:p>
    <w:p>
      <w:pPr>
        <w:pStyle w:val="BodyText"/>
        <w:spacing w:line="499" w:lineRule="auto"/>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3"/>
        </w:rPr>
        <w:t>($</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pStyle w:val="Heading1"/>
        <w:ind w:right="514"/>
      </w:pPr>
      <w:r>
        <w:rPr>
          <w:w w:val="85"/>
        </w:rPr>
        <w:t>55</w:t>
      </w:r>
    </w:p>
    <w:p>
      <w:pPr>
        <w:spacing w:after="0"/>
        <w:sectPr>
          <w:headerReference w:type="default" r:id="rId109"/>
          <w:footerReference w:type="default" r:id="rId110"/>
          <w:pgSz w:w="12240" w:h="15840"/>
          <w:pgMar w:header="1381" w:footer="0" w:top="2120" w:bottom="280" w:left="1300" w:right="1480"/>
        </w:sectPr>
      </w:pPr>
    </w:p>
    <w:p>
      <w:pPr>
        <w:pStyle w:val="BodyText"/>
      </w:pPr>
    </w:p>
    <w:p>
      <w:pPr>
        <w:pStyle w:val="BodyText"/>
        <w:spacing w:line="350" w:lineRule="atLeast" w:before="121"/>
        <w:ind w:left="3681" w:right="3464"/>
        <w:jc w:val="center"/>
      </w:pPr>
      <w:r>
        <w:rPr/>
        <w:t>LEGAL DESCRIPTION: </w:t>
      </w:r>
      <w:r>
        <w:rPr>
          <w:w w:val="105"/>
        </w:rPr>
        <w:t>PATTS 1ST ADD</w:t>
      </w:r>
    </w:p>
    <w:p>
      <w:pPr>
        <w:pStyle w:val="BodyText"/>
        <w:spacing w:before="8"/>
        <w:ind w:left="3368" w:right="3125"/>
        <w:jc w:val="center"/>
      </w:pPr>
      <w:r>
        <w:rPr>
          <w:w w:val="110"/>
        </w:rPr>
        <w:t>LOT 5</w:t>
      </w:r>
    </w:p>
    <w:p>
      <w:pPr>
        <w:pStyle w:val="BodyText"/>
        <w:spacing w:before="3"/>
        <w:rPr>
          <w:sz w:val="27"/>
        </w:rPr>
      </w:pPr>
    </w:p>
    <w:p>
      <w:pPr>
        <w:pStyle w:val="BodyText"/>
        <w:ind w:left="637" w:right="432"/>
        <w:jc w:val="center"/>
      </w:pPr>
      <w:r>
        <w:rPr>
          <w:w w:val="120"/>
        </w:rPr>
        <w:t>28-310-14-17-00-0-00-000</w:t>
      </w:r>
    </w:p>
    <w:p>
      <w:pPr>
        <w:pStyle w:val="BodyText"/>
        <w:spacing w:before="2"/>
        <w:rPr>
          <w:sz w:val="32"/>
        </w:rPr>
      </w:pPr>
    </w:p>
    <w:p>
      <w:pPr>
        <w:pStyle w:val="BodyText"/>
        <w:spacing w:line="499" w:lineRule="auto"/>
        <w:ind w:left="128" w:right="100" w:hanging="5"/>
        <w:jc w:val="center"/>
      </w:pPr>
      <w:r>
        <w:rPr>
          <w:w w:val="110"/>
        </w:rPr>
        <w:t>was offered for sale in accordance with and subject </w:t>
      </w:r>
      <w:r>
        <w:rPr>
          <w:spacing w:val="2"/>
          <w:w w:val="110"/>
        </w:rPr>
        <w:t>to </w:t>
      </w:r>
      <w:r>
        <w:rPr>
          <w:w w:val="110"/>
        </w:rPr>
        <w:t>the terms and conditions of the judgment and IMELDA PEREZ,  2803 EAST 6TH STREET,  KANSAS CIT</w:t>
      </w:r>
      <w:r>
        <w:rPr>
          <w:rFonts w:ascii="BookAntiqua-BoldItalic"/>
          <w:b/>
          <w:i/>
          <w:w w:val="110"/>
        </w:rPr>
        <w:t>Y</w:t>
      </w:r>
      <w:r>
        <w:rPr>
          <w:w w:val="110"/>
        </w:rPr>
        <w:t>, </w:t>
      </w:r>
      <w:r>
        <w:rPr>
          <w:spacing w:val="2"/>
          <w:w w:val="110"/>
        </w:rPr>
        <w:t>MO </w:t>
      </w:r>
      <w:r>
        <w:rPr>
          <w:w w:val="110"/>
        </w:rPr>
        <w:t>64124,</w:t>
      </w:r>
      <w:r>
        <w:rPr>
          <w:spacing w:val="5"/>
          <w:w w:val="110"/>
        </w:rPr>
        <w:t> </w:t>
      </w:r>
      <w:r>
        <w:rPr>
          <w:w w:val="110"/>
        </w:rPr>
        <w:t>being</w:t>
      </w:r>
    </w:p>
    <w:p>
      <w:pPr>
        <w:pStyle w:val="BodyText"/>
        <w:spacing w:line="204" w:lineRule="exact"/>
        <w:ind w:left="125"/>
      </w:pPr>
      <w:r>
        <w:rPr>
          <w:w w:val="115"/>
        </w:rPr>
        <w:t>the highest and best bidder for said parcel of real estate, at and for the price and the   sum</w:t>
      </w:r>
    </w:p>
    <w:p>
      <w:pPr>
        <w:pStyle w:val="BodyText"/>
        <w:spacing w:before="9"/>
        <w:rPr>
          <w:sz w:val="21"/>
        </w:rPr>
      </w:pPr>
    </w:p>
    <w:p>
      <w:pPr>
        <w:pStyle w:val="BodyText"/>
        <w:ind w:left="120"/>
      </w:pPr>
      <w:r>
        <w:rPr>
          <w:w w:val="115"/>
        </w:rPr>
        <w:t>of</w:t>
      </w:r>
    </w:p>
    <w:p>
      <w:pPr>
        <w:pStyle w:val="BodyText"/>
        <w:spacing w:before="9"/>
        <w:rPr>
          <w:sz w:val="10"/>
        </w:rPr>
      </w:pPr>
    </w:p>
    <w:p>
      <w:pPr>
        <w:pStyle w:val="BodyText"/>
        <w:spacing w:before="123"/>
        <w:ind w:left="1672"/>
      </w:pPr>
      <w:r>
        <w:rPr>
          <w:w w:val="115"/>
        </w:rPr>
        <w:t>FIVE THOUSAND FIVE HUNDRED AND XX</w:t>
      </w:r>
      <w:r>
        <w:rPr>
          <w:spacing w:val="-56"/>
          <w:w w:val="115"/>
        </w:rPr>
        <w:t> </w:t>
      </w:r>
      <w:r>
        <w:rPr>
          <w:w w:val="160"/>
        </w:rPr>
        <w:t>/</w:t>
      </w:r>
      <w:r>
        <w:rPr>
          <w:spacing w:val="-67"/>
          <w:w w:val="160"/>
        </w:rPr>
        <w:t> </w:t>
      </w:r>
      <w:r>
        <w:rPr>
          <w:w w:val="115"/>
        </w:rPr>
        <w:t>100 ($5,500.00)</w:t>
      </w:r>
    </w:p>
    <w:p>
      <w:pPr>
        <w:pStyle w:val="BodyText"/>
        <w:spacing w:before="7"/>
        <w:rPr>
          <w:sz w:val="21"/>
        </w:rPr>
      </w:pPr>
    </w:p>
    <w:p>
      <w:pPr>
        <w:pStyle w:val="BodyText"/>
        <w:spacing w:line="499" w:lineRule="auto"/>
        <w:ind w:left="110" w:right="109" w:firstLine="5"/>
        <w:jc w:val="both"/>
      </w:pPr>
      <w:r>
        <w:rPr>
          <w:w w:val="115"/>
        </w:rPr>
        <w:t>the same was stricken off and sold to the said IMELDA PEREZ, at said price and for said sum, which is sufficient to satisfy the full amount of the general taxes, interest, penalties, attorney's fees and costs then due amounting to</w:t>
      </w:r>
    </w:p>
    <w:p>
      <w:pPr>
        <w:pStyle w:val="BodyText"/>
        <w:spacing w:before="6"/>
        <w:ind w:left="470"/>
      </w:pPr>
      <w:r>
        <w:rPr>
          <w:w w:val="110"/>
        </w:rPr>
        <w:t>ONE THOUSAND SEVEN HUNDRED EIGHT</w:t>
      </w:r>
      <w:r>
        <w:rPr>
          <w:rFonts w:ascii="BookAntiqua-BoldItalic"/>
          <w:b/>
          <w:i/>
          <w:w w:val="110"/>
        </w:rPr>
        <w:t>Y </w:t>
      </w:r>
      <w:r>
        <w:rPr>
          <w:w w:val="110"/>
        </w:rPr>
        <w:t>AND 28 / 100 ($1,780.28)</w:t>
      </w:r>
    </w:p>
    <w:p>
      <w:pPr>
        <w:pStyle w:val="BodyText"/>
        <w:spacing w:before="4"/>
      </w:pPr>
    </w:p>
    <w:p>
      <w:pPr>
        <w:pStyle w:val="BodyText"/>
        <w:spacing w:before="1"/>
        <w:ind w:left="107"/>
        <w:jc w:val="both"/>
      </w:pPr>
      <w:r>
        <w:rPr>
          <w:w w:val="115"/>
        </w:rPr>
        <w:t>leaving in the hands of the Court Administrator an excess of</w:t>
      </w:r>
    </w:p>
    <w:p>
      <w:pPr>
        <w:pStyle w:val="BodyText"/>
        <w:spacing w:before="8"/>
        <w:rPr>
          <w:sz w:val="21"/>
        </w:rPr>
      </w:pPr>
    </w:p>
    <w:p>
      <w:pPr>
        <w:pStyle w:val="BodyText"/>
        <w:ind w:left="536"/>
      </w:pPr>
      <w:r>
        <w:rPr>
          <w:w w:val="110"/>
        </w:rPr>
        <w:t>THREE THOUSAND SEVEN HUNDRED NINETEEN AND 72 </w:t>
      </w:r>
      <w:r>
        <w:rPr>
          <w:w w:val="210"/>
        </w:rPr>
        <w:t>/</w:t>
      </w:r>
      <w:r>
        <w:rPr>
          <w:spacing w:val="-82"/>
          <w:w w:val="210"/>
        </w:rPr>
        <w:t> </w:t>
      </w:r>
      <w:r>
        <w:rPr>
          <w:w w:val="110"/>
        </w:rPr>
        <w:t>100 ($3,719.72),</w:t>
      </w:r>
    </w:p>
    <w:p>
      <w:pPr>
        <w:spacing w:after="0"/>
        <w:sectPr>
          <w:headerReference w:type="default" r:id="rId111"/>
          <w:footerReference w:type="default" r:id="rId112"/>
          <w:pgSz w:w="12240" w:h="15840"/>
          <w:pgMar w:header="1416" w:footer="1456" w:top="2160" w:bottom="1640" w:left="1320" w:right="1480"/>
          <w:pgNumType w:start="56"/>
        </w:sectPr>
      </w:pPr>
    </w:p>
    <w:p>
      <w:pPr>
        <w:pStyle w:val="BodyText"/>
        <w:spacing w:before="1"/>
        <w:rPr>
          <w:sz w:val="28"/>
        </w:rPr>
      </w:pPr>
    </w:p>
    <w:p>
      <w:pPr>
        <w:pStyle w:val="BodyText"/>
        <w:spacing w:line="358" w:lineRule="exact" w:before="24"/>
        <w:ind w:left="3657" w:right="3464"/>
        <w:jc w:val="center"/>
      </w:pPr>
      <w:r>
        <w:rPr/>
        <w:t>LEGAL DESCRIPTION: GAGE'S ADD</w:t>
      </w:r>
    </w:p>
    <w:p>
      <w:pPr>
        <w:pStyle w:val="BodyText"/>
        <w:tabs>
          <w:tab w:pos="3355" w:val="left" w:leader="none"/>
        </w:tabs>
        <w:spacing w:line="212" w:lineRule="exact"/>
        <w:ind w:left="145"/>
        <w:jc w:val="center"/>
      </w:pPr>
      <w:r>
        <w:rPr>
          <w:w w:val="105"/>
        </w:rPr>
        <w:t>TH E 10' OF </w:t>
      </w:r>
      <w:r>
        <w:rPr>
          <w:spacing w:val="-3"/>
          <w:w w:val="105"/>
        </w:rPr>
        <w:t>LOT </w:t>
      </w:r>
      <w:r>
        <w:rPr>
          <w:w w:val="105"/>
        </w:rPr>
        <w:t>4 &amp; TH </w:t>
      </w:r>
      <w:r>
        <w:rPr>
          <w:spacing w:val="46"/>
          <w:w w:val="105"/>
        </w:rPr>
        <w:t> </w:t>
      </w:r>
      <w:r>
        <w:rPr>
          <w:w w:val="105"/>
        </w:rPr>
        <w:t>W</w:t>
      </w:r>
      <w:r>
        <w:rPr>
          <w:spacing w:val="11"/>
          <w:w w:val="105"/>
        </w:rPr>
        <w:t> </w:t>
      </w:r>
      <w:r>
        <w:rPr>
          <w:w w:val="105"/>
        </w:rPr>
        <w:t>28</w:t>
        <w:tab/>
        <w:t>FT OF </w:t>
      </w:r>
      <w:r>
        <w:rPr>
          <w:spacing w:val="-3"/>
          <w:w w:val="105"/>
        </w:rPr>
        <w:t>LOT </w:t>
      </w:r>
      <w:r>
        <w:rPr>
          <w:w w:val="105"/>
        </w:rPr>
        <w:t>5 BLK 6 &amp; TH S </w:t>
      </w:r>
      <w:r>
        <w:rPr>
          <w:spacing w:val="-15"/>
          <w:w w:val="120"/>
        </w:rPr>
        <w:t>1/2 </w:t>
      </w:r>
      <w:r>
        <w:rPr>
          <w:w w:val="105"/>
        </w:rPr>
        <w:t>OF VAC </w:t>
      </w:r>
      <w:r>
        <w:rPr>
          <w:spacing w:val="2"/>
          <w:w w:val="105"/>
        </w:rPr>
        <w:t>ALLEY </w:t>
      </w:r>
      <w:r>
        <w:rPr>
          <w:w w:val="105"/>
        </w:rPr>
        <w:t>N OF </w:t>
      </w:r>
      <w:r>
        <w:rPr>
          <w:spacing w:val="23"/>
          <w:w w:val="105"/>
        </w:rPr>
        <w:t> </w:t>
      </w:r>
      <w:r>
        <w:rPr>
          <w:w w:val="105"/>
        </w:rPr>
        <w:t>&amp;</w:t>
      </w:r>
    </w:p>
    <w:p>
      <w:pPr>
        <w:pStyle w:val="BodyText"/>
        <w:tabs>
          <w:tab w:pos="795" w:val="left" w:leader="none"/>
        </w:tabs>
        <w:spacing w:before="7"/>
        <w:ind w:left="199"/>
        <w:jc w:val="center"/>
      </w:pPr>
      <w:r>
        <w:rPr/>
        <w:t>ADJ</w:t>
        <w:tab/>
        <w:t>TO</w:t>
      </w:r>
    </w:p>
    <w:p>
      <w:pPr>
        <w:pStyle w:val="BodyText"/>
        <w:spacing w:before="73"/>
        <w:ind w:left="3362" w:right="3184"/>
        <w:jc w:val="center"/>
      </w:pPr>
      <w:r>
        <w:rPr>
          <w:w w:val="120"/>
        </w:rPr>
        <w:t>28-310-15-46-00-0-00-000</w:t>
      </w:r>
    </w:p>
    <w:p>
      <w:pPr>
        <w:pStyle w:val="BodyText"/>
        <w:spacing w:before="2"/>
        <w:rPr>
          <w:sz w:val="32"/>
        </w:rPr>
      </w:pPr>
    </w:p>
    <w:p>
      <w:pPr>
        <w:pStyle w:val="BodyText"/>
        <w:tabs>
          <w:tab w:pos="4449" w:val="left" w:leader="none"/>
          <w:tab w:pos="7295" w:val="left" w:leader="none"/>
          <w:tab w:pos="8994" w:val="left" w:leader="none"/>
        </w:tabs>
        <w:spacing w:line="499" w:lineRule="auto"/>
        <w:ind w:left="112" w:right="110"/>
        <w:jc w:val="center"/>
      </w:pPr>
      <w:r>
        <w:rPr>
          <w:w w:val="110"/>
        </w:rPr>
        <w:t>was o</w:t>
      </w:r>
      <w:r>
        <w:rPr>
          <w:rFonts w:ascii="Arial-BoldItalicMT"/>
          <w:b/>
          <w:i/>
          <w:w w:val="110"/>
        </w:rPr>
        <w:t>ff</w:t>
      </w:r>
      <w:r>
        <w:rPr>
          <w:w w:val="110"/>
        </w:rPr>
        <w:t>ered </w:t>
      </w:r>
      <w:r>
        <w:rPr>
          <w:rFonts w:ascii="Arial-BoldItalicMT"/>
          <w:b/>
          <w:i/>
          <w:spacing w:val="2"/>
          <w:w w:val="110"/>
        </w:rPr>
        <w:t>f</w:t>
      </w:r>
      <w:r>
        <w:rPr>
          <w:spacing w:val="2"/>
          <w:w w:val="110"/>
        </w:rPr>
        <w:t>or sale </w:t>
      </w:r>
      <w:r>
        <w:rPr>
          <w:w w:val="110"/>
        </w:rPr>
        <w:t>in accordance with and subject to the </w:t>
      </w:r>
      <w:r>
        <w:rPr>
          <w:spacing w:val="6"/>
          <w:w w:val="110"/>
        </w:rPr>
        <w:t>terms </w:t>
      </w:r>
      <w:r>
        <w:rPr>
          <w:w w:val="110"/>
        </w:rPr>
        <w:t>and conditions o</w:t>
      </w:r>
      <w:r>
        <w:rPr>
          <w:rFonts w:ascii="Arial-BoldItalicMT"/>
          <w:b/>
          <w:i/>
          <w:w w:val="110"/>
        </w:rPr>
        <w:t>f </w:t>
      </w:r>
      <w:r>
        <w:rPr>
          <w:w w:val="110"/>
        </w:rPr>
        <w:t>the </w:t>
      </w:r>
      <w:r>
        <w:rPr>
          <w:spacing w:val="4"/>
          <w:w w:val="110"/>
        </w:rPr>
        <w:t>jud</w:t>
      </w:r>
      <w:r>
        <w:rPr>
          <w:rFonts w:ascii="Arial-BoldItalicMT"/>
          <w:b/>
          <w:i/>
          <w:spacing w:val="4"/>
          <w:w w:val="110"/>
        </w:rPr>
        <w:t>g</w:t>
      </w:r>
      <w:r>
        <w:rPr>
          <w:spacing w:val="4"/>
          <w:w w:val="110"/>
        </w:rPr>
        <w:t>ment </w:t>
      </w:r>
      <w:r>
        <w:rPr>
          <w:w w:val="110"/>
        </w:rPr>
        <w:t>and</w:t>
      </w:r>
      <w:r>
        <w:rPr>
          <w:spacing w:val="23"/>
          <w:w w:val="110"/>
        </w:rPr>
        <w:t> </w:t>
      </w:r>
      <w:r>
        <w:rPr>
          <w:spacing w:val="3"/>
          <w:w w:val="110"/>
        </w:rPr>
        <w:t>FRANCISCO</w:t>
      </w:r>
      <w:r>
        <w:rPr>
          <w:spacing w:val="12"/>
          <w:w w:val="110"/>
        </w:rPr>
        <w:t> </w:t>
      </w:r>
      <w:r>
        <w:rPr>
          <w:spacing w:val="3"/>
          <w:w w:val="110"/>
        </w:rPr>
        <w:t>SANDOVAL,</w:t>
        <w:tab/>
      </w:r>
      <w:r>
        <w:rPr>
          <w:w w:val="110"/>
        </w:rPr>
        <w:t>4619 EAST</w:t>
      </w:r>
      <w:r>
        <w:rPr>
          <w:spacing w:val="37"/>
          <w:w w:val="110"/>
        </w:rPr>
        <w:t> </w:t>
      </w:r>
      <w:r>
        <w:rPr>
          <w:w w:val="110"/>
        </w:rPr>
        <w:t>8TH</w:t>
      </w:r>
      <w:r>
        <w:rPr>
          <w:spacing w:val="9"/>
          <w:w w:val="110"/>
        </w:rPr>
        <w:t> </w:t>
      </w:r>
      <w:r>
        <w:rPr>
          <w:spacing w:val="2"/>
          <w:w w:val="110"/>
        </w:rPr>
        <w:t>STREET,</w:t>
        <w:tab/>
      </w:r>
      <w:r>
        <w:rPr>
          <w:w w:val="110"/>
        </w:rPr>
        <w:t>KANSAS</w:t>
      </w:r>
      <w:r>
        <w:rPr>
          <w:spacing w:val="18"/>
          <w:w w:val="110"/>
        </w:rPr>
        <w:t> </w:t>
      </w:r>
      <w:r>
        <w:rPr>
          <w:w w:val="110"/>
        </w:rPr>
        <w:t>CITY,</w:t>
        <w:tab/>
      </w:r>
      <w:r>
        <w:rPr/>
        <w:t>MO</w:t>
      </w:r>
    </w:p>
    <w:p>
      <w:pPr>
        <w:pStyle w:val="BodyText"/>
        <w:spacing w:line="496" w:lineRule="auto" w:before="8"/>
        <w:ind w:left="108" w:right="110" w:firstLine="1"/>
        <w:jc w:val="both"/>
        <w:rPr>
          <w:rFonts w:ascii="Arial-BoldItalicMT"/>
          <w:b/>
          <w:i/>
        </w:rPr>
      </w:pPr>
      <w:r>
        <w:rPr>
          <w:w w:val="115"/>
        </w:rPr>
        <w:t>64124, bein</w:t>
      </w:r>
      <w:r>
        <w:rPr>
          <w:rFonts w:ascii="Arial-BoldItalicMT"/>
          <w:b/>
          <w:i/>
          <w:w w:val="115"/>
        </w:rPr>
        <w:t>g </w:t>
      </w:r>
      <w:r>
        <w:rPr>
          <w:w w:val="115"/>
        </w:rPr>
        <w:t>the hi</w:t>
      </w:r>
      <w:r>
        <w:rPr>
          <w:rFonts w:ascii="Arial-BoldItalicMT"/>
          <w:b/>
          <w:i/>
          <w:w w:val="115"/>
        </w:rPr>
        <w:t>g</w:t>
      </w:r>
      <w:r>
        <w:rPr>
          <w:w w:val="115"/>
        </w:rPr>
        <w:t>hest and best bidder </w:t>
      </w:r>
      <w:r>
        <w:rPr>
          <w:rFonts w:ascii="Arial-BoldItalicMT"/>
          <w:b/>
          <w:i/>
          <w:w w:val="115"/>
        </w:rPr>
        <w:t>f</w:t>
      </w:r>
      <w:r>
        <w:rPr>
          <w:w w:val="115"/>
        </w:rPr>
        <w:t>or said </w:t>
      </w:r>
      <w:r>
        <w:rPr>
          <w:rFonts w:ascii="Arial-BoldItalicMT"/>
          <w:b/>
          <w:i/>
          <w:w w:val="115"/>
        </w:rPr>
        <w:t>p</w:t>
      </w:r>
      <w:r>
        <w:rPr>
          <w:w w:val="115"/>
        </w:rPr>
        <w:t>arcel o</w:t>
      </w:r>
      <w:r>
        <w:rPr>
          <w:rFonts w:ascii="Arial-BoldItalicMT"/>
          <w:b/>
          <w:i/>
          <w:w w:val="115"/>
        </w:rPr>
        <w:t>f </w:t>
      </w:r>
      <w:r>
        <w:rPr>
          <w:w w:val="115"/>
        </w:rPr>
        <w:t>real estate, at and </w:t>
      </w:r>
      <w:r>
        <w:rPr>
          <w:rFonts w:ascii="Arial-BoldItalicMT"/>
          <w:b/>
          <w:i/>
          <w:w w:val="115"/>
        </w:rPr>
        <w:t>f</w:t>
      </w:r>
      <w:r>
        <w:rPr>
          <w:w w:val="115"/>
        </w:rPr>
        <w:t>or the </w:t>
      </w:r>
      <w:r>
        <w:rPr>
          <w:rFonts w:ascii="Arial-BoldItalicMT"/>
          <w:b/>
          <w:i/>
          <w:w w:val="115"/>
        </w:rPr>
        <w:t>p</w:t>
      </w:r>
      <w:r>
        <w:rPr>
          <w:w w:val="115"/>
        </w:rPr>
        <w:t>rice and the sum o</w:t>
      </w:r>
      <w:r>
        <w:rPr>
          <w:rFonts w:ascii="Arial-BoldItalicMT"/>
          <w:b/>
          <w:i/>
          <w:w w:val="115"/>
        </w:rPr>
        <w:t>f</w:t>
      </w:r>
    </w:p>
    <w:p>
      <w:pPr>
        <w:pStyle w:val="BodyText"/>
        <w:spacing w:before="9"/>
        <w:ind w:left="430" w:right="432"/>
        <w:jc w:val="center"/>
      </w:pPr>
      <w:r>
        <w:rPr>
          <w:w w:val="110"/>
        </w:rPr>
        <w:t>TWO THO</w:t>
      </w:r>
      <w:r>
        <w:rPr>
          <w:rFonts w:ascii="Arial-BoldItalicMT"/>
          <w:b/>
          <w:i/>
          <w:w w:val="110"/>
        </w:rPr>
        <w:t>U</w:t>
      </w:r>
      <w:r>
        <w:rPr>
          <w:w w:val="110"/>
        </w:rPr>
        <w:t>SAND TWO H</w:t>
      </w:r>
      <w:r>
        <w:rPr>
          <w:rFonts w:ascii="Arial-BoldItalicMT"/>
          <w:b/>
          <w:i/>
          <w:w w:val="110"/>
        </w:rPr>
        <w:t>U</w:t>
      </w:r>
      <w:r>
        <w:rPr>
          <w:w w:val="110"/>
        </w:rPr>
        <w:t>NDRED SIXTY-NINE AND 06 / 100 ($2,269.06)</w:t>
      </w:r>
    </w:p>
    <w:p>
      <w:pPr>
        <w:pStyle w:val="BodyText"/>
        <w:spacing w:before="9"/>
        <w:rPr>
          <w:sz w:val="21"/>
        </w:rPr>
      </w:pPr>
    </w:p>
    <w:p>
      <w:pPr>
        <w:pStyle w:val="BodyText"/>
        <w:spacing w:line="496" w:lineRule="auto"/>
        <w:ind w:left="103" w:right="109" w:firstLine="5"/>
        <w:jc w:val="both"/>
      </w:pPr>
      <w:r>
        <w:rPr>
          <w:spacing w:val="-3"/>
          <w:w w:val="115"/>
        </w:rPr>
        <w:t>the</w:t>
      </w:r>
      <w:r>
        <w:rPr>
          <w:spacing w:val="41"/>
          <w:w w:val="115"/>
        </w:rPr>
        <w:t> </w:t>
      </w:r>
      <w:r>
        <w:rPr>
          <w:spacing w:val="6"/>
          <w:w w:val="115"/>
        </w:rPr>
        <w:t>same</w:t>
      </w:r>
      <w:r>
        <w:rPr>
          <w:spacing w:val="-14"/>
          <w:w w:val="115"/>
        </w:rPr>
        <w:t> </w:t>
      </w:r>
      <w:r>
        <w:rPr>
          <w:w w:val="115"/>
        </w:rPr>
        <w:t>was</w:t>
      </w:r>
      <w:r>
        <w:rPr>
          <w:spacing w:val="-10"/>
          <w:w w:val="115"/>
        </w:rPr>
        <w:t> </w:t>
      </w:r>
      <w:r>
        <w:rPr>
          <w:w w:val="115"/>
        </w:rPr>
        <w:t>stricken</w:t>
      </w:r>
      <w:r>
        <w:rPr>
          <w:spacing w:val="-16"/>
          <w:w w:val="115"/>
        </w:rPr>
        <w:t> </w:t>
      </w:r>
      <w:r>
        <w:rPr>
          <w:w w:val="115"/>
        </w:rPr>
        <w:t>o</w:t>
      </w:r>
      <w:r>
        <w:rPr>
          <w:rFonts w:ascii="Arial-BoldItalicMT"/>
          <w:b/>
          <w:i/>
          <w:w w:val="115"/>
        </w:rPr>
        <w:t>ff</w:t>
      </w:r>
      <w:r>
        <w:rPr>
          <w:rFonts w:ascii="Arial-BoldItalicMT"/>
          <w:b/>
          <w:i/>
          <w:spacing w:val="-16"/>
          <w:w w:val="115"/>
        </w:rPr>
        <w:t> </w:t>
      </w:r>
      <w:r>
        <w:rPr>
          <w:w w:val="115"/>
        </w:rPr>
        <w:t>and</w:t>
      </w:r>
      <w:r>
        <w:rPr>
          <w:spacing w:val="-10"/>
          <w:w w:val="115"/>
        </w:rPr>
        <w:t> </w:t>
      </w:r>
      <w:r>
        <w:rPr>
          <w:w w:val="115"/>
        </w:rPr>
        <w:t>sold</w:t>
      </w:r>
      <w:r>
        <w:rPr>
          <w:spacing w:val="-13"/>
          <w:w w:val="115"/>
        </w:rPr>
        <w:t> </w:t>
      </w:r>
      <w:r>
        <w:rPr>
          <w:spacing w:val="-3"/>
          <w:w w:val="115"/>
        </w:rPr>
        <w:t>to</w:t>
      </w:r>
      <w:r>
        <w:rPr>
          <w:spacing w:val="-10"/>
          <w:w w:val="115"/>
        </w:rPr>
        <w:t> </w:t>
      </w:r>
      <w:r>
        <w:rPr>
          <w:w w:val="115"/>
        </w:rPr>
        <w:t>the</w:t>
      </w:r>
      <w:r>
        <w:rPr>
          <w:spacing w:val="-14"/>
          <w:w w:val="115"/>
        </w:rPr>
        <w:t> </w:t>
      </w:r>
      <w:r>
        <w:rPr>
          <w:w w:val="115"/>
        </w:rPr>
        <w:t>said</w:t>
      </w:r>
      <w:r>
        <w:rPr>
          <w:spacing w:val="-16"/>
          <w:w w:val="115"/>
        </w:rPr>
        <w:t> </w:t>
      </w:r>
      <w:r>
        <w:rPr>
          <w:spacing w:val="2"/>
          <w:w w:val="115"/>
        </w:rPr>
        <w:t>FRANCISCO</w:t>
      </w:r>
      <w:r>
        <w:rPr>
          <w:spacing w:val="-12"/>
          <w:w w:val="115"/>
        </w:rPr>
        <w:t> </w:t>
      </w:r>
      <w:r>
        <w:rPr>
          <w:w w:val="115"/>
        </w:rPr>
        <w:t>SANDOVAL,</w:t>
      </w:r>
      <w:r>
        <w:rPr>
          <w:spacing w:val="43"/>
          <w:w w:val="115"/>
        </w:rPr>
        <w:t> </w:t>
      </w:r>
      <w:r>
        <w:rPr>
          <w:w w:val="115"/>
        </w:rPr>
        <w:t>at</w:t>
      </w:r>
      <w:r>
        <w:rPr>
          <w:spacing w:val="-9"/>
          <w:w w:val="115"/>
        </w:rPr>
        <w:t> </w:t>
      </w:r>
      <w:r>
        <w:rPr>
          <w:w w:val="115"/>
        </w:rPr>
        <w:t>said</w:t>
      </w:r>
      <w:r>
        <w:rPr>
          <w:spacing w:val="-7"/>
          <w:w w:val="115"/>
        </w:rPr>
        <w:t> </w:t>
      </w:r>
      <w:r>
        <w:rPr>
          <w:rFonts w:ascii="Arial-BoldItalicMT"/>
          <w:b/>
          <w:i/>
          <w:w w:val="115"/>
        </w:rPr>
        <w:t>p</w:t>
      </w:r>
      <w:r>
        <w:rPr>
          <w:w w:val="115"/>
        </w:rPr>
        <w:t>rice</w:t>
      </w:r>
      <w:r>
        <w:rPr>
          <w:spacing w:val="-14"/>
          <w:w w:val="115"/>
        </w:rPr>
        <w:t> </w:t>
      </w:r>
      <w:r>
        <w:rPr>
          <w:w w:val="115"/>
        </w:rPr>
        <w:t>and </w:t>
      </w:r>
      <w:r>
        <w:rPr>
          <w:rFonts w:ascii="Arial-BoldItalicMT"/>
          <w:b/>
          <w:i/>
          <w:w w:val="115"/>
        </w:rPr>
        <w:t>f</w:t>
      </w:r>
      <w:r>
        <w:rPr>
          <w:w w:val="115"/>
        </w:rPr>
        <w:t>or said </w:t>
      </w:r>
      <w:r>
        <w:rPr>
          <w:spacing w:val="9"/>
          <w:w w:val="115"/>
        </w:rPr>
        <w:t>sum, </w:t>
      </w:r>
      <w:r>
        <w:rPr>
          <w:w w:val="115"/>
        </w:rPr>
        <w:t>which is su</w:t>
      </w:r>
      <w:r>
        <w:rPr>
          <w:rFonts w:ascii="Arial-BoldItalicMT"/>
          <w:b/>
          <w:i/>
          <w:w w:val="115"/>
        </w:rPr>
        <w:t>ff</w:t>
      </w:r>
      <w:r>
        <w:rPr>
          <w:w w:val="115"/>
        </w:rPr>
        <w:t>icient to </w:t>
      </w:r>
      <w:r>
        <w:rPr>
          <w:spacing w:val="2"/>
          <w:w w:val="115"/>
        </w:rPr>
        <w:t>satis</w:t>
      </w:r>
      <w:r>
        <w:rPr>
          <w:rFonts w:ascii="Arial-BoldItalicMT"/>
          <w:b/>
          <w:i/>
          <w:spacing w:val="2"/>
          <w:w w:val="115"/>
        </w:rPr>
        <w:t>f</w:t>
      </w:r>
      <w:r>
        <w:rPr>
          <w:spacing w:val="2"/>
          <w:w w:val="115"/>
        </w:rPr>
        <w:t>y </w:t>
      </w:r>
      <w:r>
        <w:rPr>
          <w:w w:val="115"/>
        </w:rPr>
        <w:t>the </w:t>
      </w:r>
      <w:r>
        <w:rPr>
          <w:rFonts w:ascii="Arial-BoldItalicMT"/>
          <w:b/>
          <w:i/>
          <w:w w:val="115"/>
        </w:rPr>
        <w:t>f</w:t>
      </w:r>
      <w:r>
        <w:rPr>
          <w:w w:val="115"/>
        </w:rPr>
        <w:t>ull </w:t>
      </w:r>
      <w:r>
        <w:rPr>
          <w:spacing w:val="5"/>
          <w:w w:val="115"/>
        </w:rPr>
        <w:t>amount </w:t>
      </w:r>
      <w:r>
        <w:rPr>
          <w:w w:val="115"/>
        </w:rPr>
        <w:t>o</w:t>
      </w:r>
      <w:r>
        <w:rPr>
          <w:rFonts w:ascii="Arial-BoldItalicMT"/>
          <w:b/>
          <w:i/>
          <w:w w:val="115"/>
        </w:rPr>
        <w:t>f </w:t>
      </w:r>
      <w:r>
        <w:rPr>
          <w:w w:val="115"/>
        </w:rPr>
        <w:t>the </w:t>
      </w:r>
      <w:r>
        <w:rPr>
          <w:rFonts w:ascii="Arial-BoldItalicMT"/>
          <w:b/>
          <w:i/>
          <w:w w:val="115"/>
        </w:rPr>
        <w:t>g</w:t>
      </w:r>
      <w:r>
        <w:rPr>
          <w:w w:val="115"/>
        </w:rPr>
        <w:t>eneral taxes, interest, </w:t>
      </w:r>
      <w:r>
        <w:rPr>
          <w:rFonts w:ascii="Arial-BoldItalicMT"/>
          <w:b/>
          <w:i/>
          <w:w w:val="115"/>
        </w:rPr>
        <w:t>p</w:t>
      </w:r>
      <w:r>
        <w:rPr>
          <w:w w:val="115"/>
        </w:rPr>
        <w:t>enalties,</w:t>
      </w:r>
      <w:r>
        <w:rPr>
          <w:spacing w:val="-11"/>
          <w:w w:val="115"/>
        </w:rPr>
        <w:t> </w:t>
      </w:r>
      <w:r>
        <w:rPr>
          <w:w w:val="115"/>
        </w:rPr>
        <w:t>attorney's</w:t>
      </w:r>
      <w:r>
        <w:rPr>
          <w:spacing w:val="-12"/>
          <w:w w:val="115"/>
        </w:rPr>
        <w:t> </w:t>
      </w:r>
      <w:r>
        <w:rPr>
          <w:rFonts w:ascii="Arial-BoldItalicMT"/>
          <w:b/>
          <w:i/>
          <w:w w:val="115"/>
        </w:rPr>
        <w:t>f</w:t>
      </w:r>
      <w:r>
        <w:rPr>
          <w:w w:val="115"/>
        </w:rPr>
        <w:t>ees</w:t>
      </w:r>
      <w:r>
        <w:rPr>
          <w:spacing w:val="-4"/>
          <w:w w:val="115"/>
        </w:rPr>
        <w:t> </w:t>
      </w:r>
      <w:r>
        <w:rPr>
          <w:w w:val="115"/>
        </w:rPr>
        <w:t>and</w:t>
      </w:r>
      <w:r>
        <w:rPr>
          <w:spacing w:val="-7"/>
          <w:w w:val="115"/>
        </w:rPr>
        <w:t> </w:t>
      </w:r>
      <w:r>
        <w:rPr>
          <w:w w:val="115"/>
        </w:rPr>
        <w:t>costs</w:t>
      </w:r>
      <w:r>
        <w:rPr>
          <w:spacing w:val="-7"/>
          <w:w w:val="115"/>
        </w:rPr>
        <w:t> </w:t>
      </w:r>
      <w:r>
        <w:rPr>
          <w:w w:val="115"/>
        </w:rPr>
        <w:t>then</w:t>
      </w:r>
      <w:r>
        <w:rPr>
          <w:spacing w:val="-10"/>
          <w:w w:val="115"/>
        </w:rPr>
        <w:t> </w:t>
      </w:r>
      <w:r>
        <w:rPr>
          <w:w w:val="115"/>
        </w:rPr>
        <w:t>due</w:t>
      </w:r>
      <w:r>
        <w:rPr>
          <w:spacing w:val="-5"/>
          <w:w w:val="115"/>
        </w:rPr>
        <w:t> </w:t>
      </w:r>
      <w:r>
        <w:rPr>
          <w:w w:val="115"/>
        </w:rPr>
        <w:t>amountin</w:t>
      </w:r>
      <w:r>
        <w:rPr>
          <w:rFonts w:ascii="Arial-BoldItalicMT"/>
          <w:b/>
          <w:i/>
          <w:w w:val="115"/>
        </w:rPr>
        <w:t>g</w:t>
      </w:r>
      <w:r>
        <w:rPr>
          <w:rFonts w:ascii="Arial-BoldItalicMT"/>
          <w:b/>
          <w:i/>
          <w:spacing w:val="-5"/>
          <w:w w:val="115"/>
        </w:rPr>
        <w:t> </w:t>
      </w:r>
      <w:r>
        <w:rPr>
          <w:w w:val="115"/>
        </w:rPr>
        <w:t>to</w:t>
      </w:r>
    </w:p>
    <w:p>
      <w:pPr>
        <w:pStyle w:val="BodyText"/>
        <w:spacing w:before="11"/>
        <w:ind w:left="467"/>
      </w:pPr>
      <w:r>
        <w:rPr>
          <w:w w:val="110"/>
        </w:rPr>
        <w:t>TWO THO</w:t>
      </w:r>
      <w:r>
        <w:rPr>
          <w:rFonts w:ascii="Arial-BoldItalicMT"/>
          <w:b/>
          <w:i/>
          <w:w w:val="110"/>
        </w:rPr>
        <w:t>U</w:t>
      </w:r>
      <w:r>
        <w:rPr>
          <w:w w:val="110"/>
        </w:rPr>
        <w:t>SAND TWO H</w:t>
      </w:r>
      <w:r>
        <w:rPr>
          <w:rFonts w:ascii="Arial-BoldItalicMT"/>
          <w:b/>
          <w:i/>
          <w:w w:val="110"/>
        </w:rPr>
        <w:t>U</w:t>
      </w:r>
      <w:r>
        <w:rPr>
          <w:w w:val="110"/>
        </w:rPr>
        <w:t>NDRED SIXTY-NINE AND </w:t>
      </w:r>
      <w:r>
        <w:rPr>
          <w:spacing w:val="3"/>
          <w:w w:val="110"/>
        </w:rPr>
        <w:t>06</w:t>
      </w:r>
      <w:r>
        <w:rPr>
          <w:spacing w:val="-49"/>
          <w:w w:val="110"/>
        </w:rPr>
        <w:t> </w:t>
      </w:r>
      <w:r>
        <w:rPr>
          <w:w w:val="110"/>
        </w:rPr>
        <w:t>/ 100 ($2,269.06)</w:t>
      </w:r>
    </w:p>
    <w:p>
      <w:pPr>
        <w:pStyle w:val="BodyText"/>
        <w:spacing w:before="8"/>
        <w:rPr>
          <w:sz w:val="21"/>
        </w:rPr>
      </w:pPr>
    </w:p>
    <w:p>
      <w:pPr>
        <w:pStyle w:val="BodyText"/>
        <w:spacing w:line="504" w:lineRule="auto" w:before="1"/>
        <w:ind w:left="535" w:right="3170" w:hanging="431"/>
      </w:pPr>
      <w:r>
        <w:rPr>
          <w:w w:val="115"/>
        </w:rPr>
        <w:t>leavin</w:t>
      </w:r>
      <w:r>
        <w:rPr>
          <w:rFonts w:ascii="Arial-BoldItalicMT"/>
          <w:b/>
          <w:i/>
          <w:w w:val="115"/>
        </w:rPr>
        <w:t>g </w:t>
      </w:r>
      <w:r>
        <w:rPr>
          <w:w w:val="115"/>
        </w:rPr>
        <w:t>in the hands o</w:t>
      </w:r>
      <w:r>
        <w:rPr>
          <w:rFonts w:ascii="Arial-BoldItalicMT"/>
          <w:b/>
          <w:i/>
          <w:w w:val="115"/>
        </w:rPr>
        <w:t>f </w:t>
      </w:r>
      <w:r>
        <w:rPr>
          <w:w w:val="115"/>
        </w:rPr>
        <w:t>the Court Administrator an excess o</w:t>
      </w:r>
      <w:r>
        <w:rPr>
          <w:rFonts w:ascii="Arial-BoldItalicMT"/>
          <w:b/>
          <w:i/>
          <w:w w:val="115"/>
        </w:rPr>
        <w:t>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113"/>
          <w:pgSz w:w="12240" w:h="15840"/>
          <w:pgMar w:header="1401" w:footer="1456" w:top="2160" w:bottom="1660" w:left="1360" w:right="1440"/>
        </w:sectPr>
      </w:pPr>
    </w:p>
    <w:p>
      <w:pPr>
        <w:pStyle w:val="BodyText"/>
        <w:spacing w:before="3"/>
        <w:rPr>
          <w:sz w:val="28"/>
        </w:rPr>
      </w:pPr>
    </w:p>
    <w:p>
      <w:pPr>
        <w:pStyle w:val="BodyText"/>
        <w:spacing w:line="358" w:lineRule="exact" w:before="24"/>
        <w:ind w:left="3684" w:right="3482"/>
        <w:jc w:val="center"/>
      </w:pPr>
      <w:r>
        <w:rPr/>
        <w:t>LEGAL DESCRIPTION: </w:t>
      </w:r>
      <w:r>
        <w:rPr>
          <w:w w:val="105"/>
        </w:rPr>
        <w:t>PATT'S 3RD ADD</w:t>
      </w:r>
    </w:p>
    <w:p>
      <w:pPr>
        <w:pStyle w:val="BodyText"/>
        <w:spacing w:line="211" w:lineRule="exact"/>
        <w:ind w:left="294" w:right="80"/>
        <w:jc w:val="center"/>
      </w:pPr>
      <w:r>
        <w:rPr>
          <w:w w:val="105"/>
        </w:rPr>
        <w:t>LOT 13</w:t>
      </w:r>
    </w:p>
    <w:p>
      <w:pPr>
        <w:pStyle w:val="BodyText"/>
        <w:spacing w:before="2"/>
        <w:rPr>
          <w:sz w:val="27"/>
        </w:rPr>
      </w:pPr>
    </w:p>
    <w:p>
      <w:pPr>
        <w:pStyle w:val="BodyText"/>
        <w:ind w:left="294" w:right="109"/>
        <w:jc w:val="center"/>
      </w:pPr>
      <w:r>
        <w:rPr>
          <w:w w:val="120"/>
        </w:rPr>
        <w:t>28-310-16-18-00-0-00-000</w:t>
      </w:r>
    </w:p>
    <w:p>
      <w:pPr>
        <w:pStyle w:val="BodyText"/>
        <w:spacing w:before="2"/>
        <w:rPr>
          <w:sz w:val="32"/>
        </w:rPr>
      </w:pPr>
    </w:p>
    <w:p>
      <w:pPr>
        <w:pStyle w:val="BodyText"/>
        <w:tabs>
          <w:tab w:pos="4680" w:val="left" w:leader="none"/>
          <w:tab w:pos="7292" w:val="left" w:leader="none"/>
          <w:tab w:pos="9006" w:val="left" w:leader="none"/>
        </w:tabs>
        <w:spacing w:line="496" w:lineRule="auto" w:before="1"/>
        <w:ind w:left="120" w:right="113" w:firstLine="8"/>
        <w:jc w:val="center"/>
      </w:pPr>
      <w:r>
        <w:rPr>
          <w:w w:val="110"/>
        </w:rPr>
        <w:t>was offered for sale </w:t>
      </w:r>
      <w:r>
        <w:rPr>
          <w:spacing w:val="3"/>
          <w:w w:val="110"/>
        </w:rPr>
        <w:t>in </w:t>
      </w:r>
      <w:r>
        <w:rPr>
          <w:w w:val="110"/>
        </w:rPr>
        <w:t>accordance with and subject to the terms and conditions  of the judgment  </w:t>
      </w:r>
      <w:r>
        <w:rPr>
          <w:spacing w:val="4"/>
          <w:w w:val="110"/>
        </w:rPr>
        <w:t>and  </w:t>
      </w:r>
      <w:r>
        <w:rPr>
          <w:w w:val="110"/>
        </w:rPr>
        <w:t>AMERICA'S</w:t>
      </w:r>
      <w:r>
        <w:rPr>
          <w:spacing w:val="-7"/>
          <w:w w:val="110"/>
        </w:rPr>
        <w:t> </w:t>
      </w:r>
      <w:r>
        <w:rPr>
          <w:w w:val="110"/>
        </w:rPr>
        <w:t>TAX</w:t>
      </w:r>
      <w:r>
        <w:rPr>
          <w:spacing w:val="37"/>
          <w:w w:val="110"/>
        </w:rPr>
        <w:t> </w:t>
      </w:r>
      <w:r>
        <w:rPr>
          <w:w w:val="110"/>
        </w:rPr>
        <w:t>SERVICE,</w:t>
        <w:tab/>
        <w:t>2013</w:t>
      </w:r>
      <w:r>
        <w:rPr>
          <w:spacing w:val="16"/>
          <w:w w:val="110"/>
        </w:rPr>
        <w:t> </w:t>
      </w:r>
      <w:r>
        <w:rPr>
          <w:w w:val="110"/>
        </w:rPr>
        <w:t>QUINCY</w:t>
      </w:r>
      <w:r>
        <w:rPr>
          <w:spacing w:val="11"/>
          <w:w w:val="110"/>
        </w:rPr>
        <w:t> </w:t>
      </w:r>
      <w:r>
        <w:rPr>
          <w:w w:val="110"/>
        </w:rPr>
        <w:t>STREET,</w:t>
        <w:tab/>
        <w:t>KANSAS</w:t>
      </w:r>
      <w:r>
        <w:rPr>
          <w:spacing w:val="17"/>
          <w:w w:val="110"/>
        </w:rPr>
        <w:t> </w:t>
      </w:r>
      <w:r>
        <w:rPr>
          <w:w w:val="110"/>
        </w:rPr>
        <w:t>CITY,</w:t>
        <w:tab/>
      </w:r>
      <w:r>
        <w:rPr/>
        <w:t>MO</w:t>
      </w:r>
    </w:p>
    <w:p>
      <w:pPr>
        <w:pStyle w:val="BodyText"/>
        <w:spacing w:line="499" w:lineRule="auto" w:before="11"/>
        <w:ind w:left="120" w:firstLine="1"/>
      </w:pPr>
      <w:r>
        <w:rPr>
          <w:w w:val="115"/>
        </w:rPr>
        <w:t>64127, being the highest and best bidder </w:t>
      </w:r>
      <w:r>
        <w:rPr>
          <w:rFonts w:ascii="Arial-BoldItalicMT"/>
          <w:b/>
          <w:i/>
          <w:w w:val="115"/>
        </w:rPr>
        <w:t>f</w:t>
      </w:r>
      <w:r>
        <w:rPr>
          <w:w w:val="115"/>
        </w:rPr>
        <w:t>or said parcel of real estate, at and </w:t>
      </w:r>
      <w:r>
        <w:rPr>
          <w:rFonts w:ascii="Arial-BoldItalicMT"/>
          <w:b/>
          <w:i/>
          <w:w w:val="115"/>
        </w:rPr>
        <w:t>f</w:t>
      </w:r>
      <w:r>
        <w:rPr>
          <w:w w:val="115"/>
        </w:rPr>
        <w:t>or the price and the sum of</w:t>
      </w:r>
    </w:p>
    <w:p>
      <w:pPr>
        <w:pStyle w:val="BodyText"/>
        <w:spacing w:before="8"/>
        <w:ind w:left="1681"/>
      </w:pPr>
      <w:r>
        <w:rPr>
          <w:w w:val="115"/>
        </w:rPr>
        <w:t>FIVE THOUSAND FIVE HUNDRED AND XX</w:t>
      </w:r>
      <w:r>
        <w:rPr>
          <w:spacing w:val="-57"/>
          <w:w w:val="115"/>
        </w:rPr>
        <w:t> </w:t>
      </w:r>
      <w:r>
        <w:rPr>
          <w:w w:val="145"/>
        </w:rPr>
        <w:t>/</w:t>
      </w:r>
      <w:r>
        <w:rPr>
          <w:spacing w:val="-58"/>
          <w:w w:val="145"/>
        </w:rPr>
        <w:t> </w:t>
      </w:r>
      <w:r>
        <w:rPr>
          <w:w w:val="115"/>
        </w:rPr>
        <w:t>100 ($5,500.00)</w:t>
      </w:r>
    </w:p>
    <w:p>
      <w:pPr>
        <w:pStyle w:val="BodyText"/>
        <w:spacing w:before="6"/>
        <w:rPr>
          <w:sz w:val="21"/>
        </w:rPr>
      </w:pPr>
    </w:p>
    <w:p>
      <w:pPr>
        <w:pStyle w:val="BodyText"/>
        <w:spacing w:line="499" w:lineRule="auto"/>
        <w:ind w:left="112" w:right="125" w:firstLine="8"/>
        <w:jc w:val="both"/>
      </w:pPr>
      <w:r>
        <w:rPr>
          <w:w w:val="115"/>
        </w:rPr>
        <w:t>the same was stricken off and sold to the said AMERICA'S TAX SERVICE, at said price and for said sum, which is sufficient to satisfy the full amount of the  general  taxes, interest, penalties, attorney's fees and costs then due amounting to</w:t>
      </w:r>
    </w:p>
    <w:p>
      <w:pPr>
        <w:pStyle w:val="BodyText"/>
        <w:spacing w:before="3"/>
        <w:ind w:left="478"/>
      </w:pPr>
      <w:r>
        <w:rPr>
          <w:w w:val="110"/>
        </w:rPr>
        <w:t>TWO THOUSAND ONE HUNDRED EIGHTEEN AND 93 / 100 {$2,118.93)</w:t>
      </w:r>
    </w:p>
    <w:p>
      <w:pPr>
        <w:pStyle w:val="BodyText"/>
        <w:spacing w:before="10"/>
        <w:rPr>
          <w:sz w:val="21"/>
        </w:rPr>
      </w:pPr>
    </w:p>
    <w:p>
      <w:pPr>
        <w:pStyle w:val="BodyText"/>
        <w:ind w:left="111"/>
        <w:jc w:val="both"/>
      </w:pPr>
      <w:r>
        <w:rPr>
          <w:w w:val="115"/>
        </w:rPr>
        <w:t>leaving in the hands of the Court Administrator an excess of</w:t>
      </w:r>
    </w:p>
    <w:p>
      <w:pPr>
        <w:pStyle w:val="BodyText"/>
        <w:spacing w:before="5"/>
        <w:rPr>
          <w:sz w:val="21"/>
        </w:rPr>
      </w:pPr>
    </w:p>
    <w:p>
      <w:pPr>
        <w:pStyle w:val="BodyText"/>
        <w:spacing w:before="1"/>
        <w:ind w:left="547"/>
      </w:pPr>
      <w:r>
        <w:rPr>
          <w:spacing w:val="-3"/>
          <w:w w:val="110"/>
        </w:rPr>
        <w:t>THREE THOUSAND THREE </w:t>
      </w:r>
      <w:r>
        <w:rPr>
          <w:w w:val="110"/>
        </w:rPr>
        <w:t>HUNDRED EIGHTY-ONE AND 07 </w:t>
      </w:r>
      <w:r>
        <w:rPr>
          <w:w w:val="210"/>
        </w:rPr>
        <w:t>/</w:t>
      </w:r>
      <w:r>
        <w:rPr>
          <w:spacing w:val="-78"/>
          <w:w w:val="210"/>
        </w:rPr>
        <w:t> </w:t>
      </w:r>
      <w:r>
        <w:rPr>
          <w:w w:val="110"/>
        </w:rPr>
        <w:t>100 ($3,381.07).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7"/>
        </w:rPr>
      </w:pPr>
    </w:p>
    <w:p>
      <w:pPr>
        <w:pStyle w:val="Heading1"/>
        <w:spacing w:before="1"/>
        <w:ind w:right="502"/>
      </w:pPr>
      <w:r>
        <w:rPr>
          <w:w w:val="80"/>
        </w:rPr>
        <w:t>58</w:t>
      </w:r>
    </w:p>
    <w:p>
      <w:pPr>
        <w:spacing w:after="0"/>
        <w:sectPr>
          <w:headerReference w:type="default" r:id="rId114"/>
          <w:footerReference w:type="default" r:id="rId115"/>
          <w:pgSz w:w="12240" w:h="15840"/>
          <w:pgMar w:header="1375" w:footer="0" w:top="2140" w:bottom="280" w:left="1320" w:right="1460"/>
        </w:sectPr>
      </w:pPr>
    </w:p>
    <w:p>
      <w:pPr>
        <w:pStyle w:val="BodyText"/>
        <w:spacing w:line="494" w:lineRule="auto" w:before="102"/>
        <w:ind w:left="262" w:right="2899" w:firstLine="364"/>
      </w:pPr>
      <w:r>
        <w:rPr>
          <w:rFonts w:ascii="Arial-BoldItalicMT"/>
          <w:b/>
          <w:i/>
          <w:w w:val="115"/>
        </w:rPr>
        <w:t>A</w:t>
      </w:r>
      <w:r>
        <w:rPr>
          <w:w w:val="115"/>
        </w:rPr>
        <w:t>nd on </w:t>
      </w:r>
      <w:r>
        <w:rPr>
          <w:rFonts w:ascii="Arial-BoldItalicMT"/>
          <w:b/>
          <w:i/>
          <w:w w:val="115"/>
        </w:rPr>
        <w:t>A</w:t>
      </w:r>
      <w:r>
        <w:rPr>
          <w:w w:val="115"/>
        </w:rPr>
        <w:t>ugust 24, 2015, real estate described as follows: </w:t>
      </w:r>
      <w:r>
        <w:rPr>
          <w:w w:val="105"/>
        </w:rPr>
        <w:t>P</w:t>
      </w:r>
      <w:r>
        <w:rPr>
          <w:rFonts w:ascii="Arial-BoldItalicMT"/>
          <w:b/>
          <w:i/>
          <w:w w:val="105"/>
        </w:rPr>
        <w:t>A</w:t>
      </w:r>
      <w:r>
        <w:rPr>
          <w:w w:val="105"/>
        </w:rPr>
        <w:t>RCEL NUMBER: K2014-01329</w:t>
      </w:r>
    </w:p>
    <w:p>
      <w:pPr>
        <w:pStyle w:val="BodyText"/>
        <w:spacing w:before="4"/>
        <w:rPr>
          <w:sz w:val="22"/>
        </w:rPr>
      </w:pPr>
    </w:p>
    <w:p>
      <w:pPr>
        <w:pStyle w:val="BodyText"/>
        <w:ind w:left="3368" w:right="3162"/>
        <w:jc w:val="center"/>
      </w:pPr>
      <w:r>
        <w:rPr/>
        <w:t>LEG</w:t>
      </w:r>
      <w:r>
        <w:rPr>
          <w:rFonts w:ascii="Arial-BoldItalicMT"/>
          <w:b/>
          <w:i/>
        </w:rPr>
        <w:t>A</w:t>
      </w:r>
      <w:r>
        <w:rPr/>
        <w:t>L DESCRIPTION:</w:t>
      </w:r>
    </w:p>
    <w:p>
      <w:pPr>
        <w:pStyle w:val="BodyText"/>
        <w:spacing w:line="249" w:lineRule="auto" w:before="127"/>
        <w:ind w:left="3368" w:right="3127"/>
        <w:jc w:val="center"/>
      </w:pPr>
      <w:r>
        <w:rPr>
          <w:w w:val="105"/>
        </w:rPr>
        <w:t>PHILLIPS CH</w:t>
      </w:r>
      <w:r>
        <w:rPr>
          <w:rFonts w:ascii="Arial-BoldItalicMT"/>
          <w:b/>
          <w:i/>
          <w:w w:val="105"/>
        </w:rPr>
        <w:t>A</w:t>
      </w:r>
      <w:r>
        <w:rPr>
          <w:w w:val="105"/>
        </w:rPr>
        <w:t>S E 2ND </w:t>
      </w:r>
      <w:r>
        <w:rPr>
          <w:rFonts w:ascii="Arial-BoldItalicMT"/>
          <w:b/>
          <w:i/>
          <w:w w:val="105"/>
        </w:rPr>
        <w:t>A</w:t>
      </w:r>
      <w:r>
        <w:rPr>
          <w:w w:val="105"/>
        </w:rPr>
        <w:t>DD LOT 20</w:t>
      </w:r>
    </w:p>
    <w:p>
      <w:pPr>
        <w:pStyle w:val="BodyText"/>
        <w:spacing w:before="5"/>
        <w:rPr>
          <w:sz w:val="26"/>
        </w:rPr>
      </w:pPr>
    </w:p>
    <w:p>
      <w:pPr>
        <w:pStyle w:val="BodyText"/>
        <w:ind w:left="3368" w:right="3172"/>
        <w:jc w:val="center"/>
      </w:pPr>
      <w:r>
        <w:rPr>
          <w:w w:val="120"/>
        </w:rPr>
        <w:t>28-310-17-09-00-0-00-000</w:t>
      </w:r>
    </w:p>
    <w:p>
      <w:pPr>
        <w:pStyle w:val="BodyText"/>
        <w:spacing w:before="2"/>
        <w:rPr>
          <w:sz w:val="32"/>
        </w:rPr>
      </w:pPr>
    </w:p>
    <w:p>
      <w:pPr>
        <w:pStyle w:val="BodyText"/>
        <w:spacing w:line="499" w:lineRule="auto"/>
        <w:ind w:left="128" w:right="104"/>
        <w:jc w:val="both"/>
      </w:pPr>
      <w:r>
        <w:rPr>
          <w:w w:val="110"/>
        </w:rPr>
        <w:t>was offered for sale in accordance with and subject to the terms and conditions of  the judgment and JOSE CEDILLO,  812 BENTON, </w:t>
      </w:r>
      <w:r>
        <w:rPr>
          <w:rFonts w:ascii="Arial-BoldItalicMT"/>
          <w:b/>
          <w:i/>
          <w:w w:val="110"/>
        </w:rPr>
        <w:t>A</w:t>
      </w:r>
      <w:r>
        <w:rPr>
          <w:w w:val="110"/>
        </w:rPr>
        <w:t>PT 5,  K</w:t>
      </w:r>
      <w:r>
        <w:rPr>
          <w:rFonts w:ascii="Arial-BoldItalicMT"/>
          <w:b/>
          <w:i/>
          <w:w w:val="110"/>
        </w:rPr>
        <w:t>A</w:t>
      </w:r>
      <w:r>
        <w:rPr>
          <w:w w:val="110"/>
        </w:rPr>
        <w:t>NS</w:t>
      </w:r>
      <w:r>
        <w:rPr>
          <w:rFonts w:ascii="Arial-BoldItalicMT"/>
          <w:b/>
          <w:i/>
          <w:w w:val="110"/>
        </w:rPr>
        <w:t>A</w:t>
      </w:r>
      <w:r>
        <w:rPr>
          <w:w w:val="110"/>
        </w:rPr>
        <w:t>S CITY,  MO 64124, being the</w:t>
      </w:r>
    </w:p>
    <w:p>
      <w:pPr>
        <w:pStyle w:val="BodyText"/>
        <w:spacing w:line="499" w:lineRule="auto" w:before="8"/>
        <w:ind w:left="2545" w:right="211" w:hanging="2424"/>
      </w:pPr>
      <w:r>
        <w:rPr>
          <w:w w:val="115"/>
        </w:rPr>
        <w:t>highest and best bidder for said parcel of real estate, at and for the price and </w:t>
      </w:r>
      <w:r>
        <w:rPr>
          <w:spacing w:val="-3"/>
          <w:w w:val="115"/>
        </w:rPr>
        <w:t>the sum </w:t>
      </w:r>
      <w:r>
        <w:rPr>
          <w:w w:val="115"/>
        </w:rPr>
        <w:t>of SIX THOUS</w:t>
      </w:r>
      <w:r>
        <w:rPr>
          <w:rFonts w:ascii="Arial-BoldItalicMT"/>
          <w:b/>
          <w:i/>
          <w:w w:val="115"/>
        </w:rPr>
        <w:t>A</w:t>
      </w:r>
      <w:r>
        <w:rPr>
          <w:w w:val="115"/>
        </w:rPr>
        <w:t>ND </w:t>
      </w:r>
      <w:r>
        <w:rPr>
          <w:rFonts w:ascii="Arial-BoldItalicMT"/>
          <w:b/>
          <w:i/>
          <w:w w:val="115"/>
        </w:rPr>
        <w:t>A</w:t>
      </w:r>
      <w:r>
        <w:rPr>
          <w:w w:val="115"/>
        </w:rPr>
        <w:t>ND XX</w:t>
      </w:r>
      <w:r>
        <w:rPr>
          <w:spacing w:val="-54"/>
          <w:w w:val="115"/>
        </w:rPr>
        <w:t> </w:t>
      </w:r>
      <w:r>
        <w:rPr>
          <w:rFonts w:ascii="Arial-BoldItalicMT"/>
          <w:b/>
          <w:i/>
          <w:w w:val="210"/>
        </w:rPr>
        <w:t>/</w:t>
      </w:r>
      <w:r>
        <w:rPr>
          <w:rFonts w:ascii="Arial-BoldItalicMT"/>
          <w:b/>
          <w:i/>
          <w:spacing w:val="-83"/>
          <w:w w:val="210"/>
        </w:rPr>
        <w:t> </w:t>
      </w:r>
      <w:r>
        <w:rPr>
          <w:w w:val="115"/>
        </w:rPr>
        <w:t>100 ($6,000.00)</w:t>
      </w:r>
    </w:p>
    <w:p>
      <w:pPr>
        <w:pStyle w:val="BodyText"/>
        <w:spacing w:line="496" w:lineRule="auto" w:before="8"/>
        <w:ind w:left="110" w:right="114" w:firstLine="5"/>
        <w:jc w:val="both"/>
      </w:pPr>
      <w:r>
        <w:rPr>
          <w:w w:val="115"/>
        </w:rPr>
        <w:t>the same was stricken off and sold to the said JOSE CEDILLO, at said price and for said sum, which is sufficient to satisfy the full amount of the general taxes, interest, penalties, attorney</w:t>
      </w:r>
      <w:r>
        <w:rPr>
          <w:rFonts w:ascii="Arial-BoldItalicMT"/>
          <w:b/>
          <w:i/>
          <w:w w:val="115"/>
        </w:rPr>
        <w:t>'</w:t>
      </w:r>
      <w:r>
        <w:rPr>
          <w:w w:val="115"/>
        </w:rPr>
        <w:t>s fees and costs then due amounting to</w:t>
      </w:r>
    </w:p>
    <w:p>
      <w:pPr>
        <w:pStyle w:val="BodyText"/>
        <w:spacing w:before="10"/>
        <w:ind w:left="470"/>
      </w:pPr>
      <w:r>
        <w:rPr>
          <w:w w:val="110"/>
        </w:rPr>
        <w:t>ONE THOUS</w:t>
      </w:r>
      <w:r>
        <w:rPr>
          <w:rFonts w:ascii="Arial-BoldItalicMT"/>
          <w:b/>
          <w:i/>
          <w:w w:val="110"/>
        </w:rPr>
        <w:t>A</w:t>
      </w:r>
      <w:r>
        <w:rPr>
          <w:w w:val="110"/>
        </w:rPr>
        <w:t>ND EIGHT HUNDRED THIRTY-SIX </w:t>
      </w:r>
      <w:r>
        <w:rPr>
          <w:rFonts w:ascii="Arial-BoldItalicMT"/>
          <w:b/>
          <w:i/>
          <w:w w:val="110"/>
        </w:rPr>
        <w:t>A</w:t>
      </w:r>
      <w:r>
        <w:rPr>
          <w:w w:val="110"/>
        </w:rPr>
        <w:t>ND 96 </w:t>
      </w:r>
      <w:r>
        <w:rPr>
          <w:rFonts w:ascii="Arial-BoldItalicMT"/>
          <w:b/>
          <w:i/>
          <w:w w:val="110"/>
        </w:rPr>
        <w:t>/ </w:t>
      </w:r>
      <w:r>
        <w:rPr>
          <w:w w:val="110"/>
        </w:rPr>
        <w:t>100 ($1,836.96)</w:t>
      </w:r>
    </w:p>
    <w:p>
      <w:pPr>
        <w:pStyle w:val="BodyText"/>
        <w:spacing w:before="6"/>
        <w:rPr>
          <w:sz w:val="21"/>
        </w:rPr>
      </w:pPr>
    </w:p>
    <w:p>
      <w:pPr>
        <w:pStyle w:val="BodyText"/>
        <w:ind w:left="100"/>
        <w:jc w:val="both"/>
      </w:pPr>
      <w:r>
        <w:rPr>
          <w:w w:val="115"/>
        </w:rPr>
        <w:t>leaving in the hands of the Court </w:t>
      </w:r>
      <w:r>
        <w:rPr>
          <w:rFonts w:ascii="Arial-BoldItalicMT"/>
          <w:b/>
          <w:i/>
          <w:w w:val="115"/>
        </w:rPr>
        <w:t>A</w:t>
      </w:r>
      <w:r>
        <w:rPr>
          <w:w w:val="115"/>
        </w:rPr>
        <w:t>dministrator an excess of</w:t>
      </w:r>
    </w:p>
    <w:p>
      <w:pPr>
        <w:pStyle w:val="BodyText"/>
        <w:spacing w:before="7"/>
        <w:rPr>
          <w:sz w:val="21"/>
        </w:rPr>
      </w:pPr>
    </w:p>
    <w:p>
      <w:pPr>
        <w:pStyle w:val="BodyText"/>
        <w:ind w:left="534"/>
      </w:pPr>
      <w:r>
        <w:rPr>
          <w:w w:val="110"/>
        </w:rPr>
        <w:t>FOUR THOUS</w:t>
      </w:r>
      <w:r>
        <w:rPr>
          <w:rFonts w:ascii="Arial-BoldItalicMT"/>
          <w:b/>
          <w:i/>
          <w:w w:val="110"/>
        </w:rPr>
        <w:t>A</w:t>
      </w:r>
      <w:r>
        <w:rPr>
          <w:w w:val="110"/>
        </w:rPr>
        <w:t>ND ONE HUNDRED SIXTY-THREE </w:t>
      </w:r>
      <w:r>
        <w:rPr>
          <w:rFonts w:ascii="Arial-BoldItalicMT"/>
          <w:b/>
          <w:i/>
          <w:w w:val="110"/>
        </w:rPr>
        <w:t>A</w:t>
      </w:r>
      <w:r>
        <w:rPr>
          <w:w w:val="110"/>
        </w:rPr>
        <w:t>ND 04 </w:t>
      </w:r>
      <w:r>
        <w:rPr>
          <w:rFonts w:ascii="Arial-BoldItalicMT"/>
          <w:b/>
          <w:i/>
          <w:w w:val="110"/>
        </w:rPr>
        <w:t>/ </w:t>
      </w:r>
      <w:r>
        <w:rPr>
          <w:w w:val="110"/>
        </w:rPr>
        <w:t>100 ($4,163.04).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209"/>
        <w:ind w:left="2963" w:right="3184"/>
        <w:jc w:val="center"/>
        <w:rPr>
          <w:rFonts w:ascii="Arial"/>
        </w:rPr>
      </w:pPr>
      <w:r>
        <w:rPr>
          <w:rFonts w:ascii="Arial"/>
          <w:w w:val="90"/>
        </w:rPr>
        <w:t>59</w:t>
      </w:r>
    </w:p>
    <w:p>
      <w:pPr>
        <w:spacing w:after="0"/>
        <w:jc w:val="center"/>
        <w:rPr>
          <w:rFonts w:ascii="Arial"/>
        </w:rPr>
        <w:sectPr>
          <w:headerReference w:type="default" r:id="rId116"/>
          <w:footerReference w:type="default" r:id="rId117"/>
          <w:pgSz w:w="12240" w:h="15840"/>
          <w:pgMar w:header="0" w:footer="0" w:top="1320" w:bottom="280" w:left="1320" w:right="1480"/>
        </w:sectPr>
      </w:pPr>
    </w:p>
    <w:p>
      <w:pPr>
        <w:pStyle w:val="BodyText"/>
      </w:pPr>
    </w:p>
    <w:p>
      <w:pPr>
        <w:pStyle w:val="BodyText"/>
        <w:spacing w:line="360" w:lineRule="atLeast" w:before="110"/>
        <w:ind w:left="3748" w:right="3549"/>
        <w:jc w:val="center"/>
      </w:pPr>
      <w:r>
        <w:rPr/>
        <w:t>LEGAL DESCRIPTION: PUTNAM PLACE</w:t>
      </w:r>
    </w:p>
    <w:p>
      <w:pPr>
        <w:pStyle w:val="BodyText"/>
        <w:spacing w:before="11"/>
        <w:ind w:left="232" w:right="7"/>
        <w:jc w:val="center"/>
      </w:pPr>
      <w:r>
        <w:rPr>
          <w:w w:val="110"/>
        </w:rPr>
        <w:t>W 32.6' LOT 1 &amp; E 10' LOT 2 BLK 4</w:t>
      </w:r>
    </w:p>
    <w:p>
      <w:pPr>
        <w:pStyle w:val="BodyText"/>
        <w:spacing w:before="1"/>
        <w:rPr>
          <w:sz w:val="27"/>
        </w:rPr>
      </w:pPr>
    </w:p>
    <w:p>
      <w:pPr>
        <w:pStyle w:val="BodyText"/>
        <w:ind w:left="232" w:right="48"/>
        <w:jc w:val="center"/>
      </w:pPr>
      <w:r>
        <w:rPr>
          <w:w w:val="120"/>
        </w:rPr>
        <w:t>28-310-20-02-00-0-00-000</w:t>
      </w:r>
    </w:p>
    <w:p>
      <w:pPr>
        <w:pStyle w:val="BodyText"/>
        <w:spacing w:before="2"/>
        <w:rPr>
          <w:sz w:val="32"/>
        </w:rPr>
      </w:pPr>
    </w:p>
    <w:p>
      <w:pPr>
        <w:pStyle w:val="BodyText"/>
        <w:spacing w:line="499" w:lineRule="auto"/>
        <w:ind w:left="152" w:right="120" w:hanging="15"/>
        <w:jc w:val="both"/>
      </w:pPr>
      <w:r>
        <w:rPr>
          <w:w w:val="110"/>
        </w:rPr>
        <w:t>was offered for sale </w:t>
      </w:r>
      <w:r>
        <w:rPr>
          <w:spacing w:val="3"/>
          <w:w w:val="110"/>
        </w:rPr>
        <w:t>in </w:t>
      </w:r>
      <w:r>
        <w:rPr>
          <w:w w:val="110"/>
        </w:rPr>
        <w:t>accordance with and subject to the terms and conditions of the judgment  </w:t>
      </w:r>
      <w:r>
        <w:rPr>
          <w:spacing w:val="4"/>
          <w:w w:val="110"/>
        </w:rPr>
        <w:t>and </w:t>
      </w:r>
      <w:r>
        <w:rPr>
          <w:spacing w:val="3"/>
          <w:w w:val="110"/>
        </w:rPr>
        <w:t>RICARDO </w:t>
      </w:r>
      <w:r>
        <w:rPr>
          <w:spacing w:val="5"/>
          <w:w w:val="110"/>
        </w:rPr>
        <w:t>REYNAGA GONZALEZ,   </w:t>
      </w:r>
      <w:r>
        <w:rPr>
          <w:w w:val="110"/>
        </w:rPr>
        <w:t>9812  EAST  33RD  STREET </w:t>
      </w:r>
      <w:r>
        <w:rPr>
          <w:spacing w:val="14"/>
          <w:w w:val="110"/>
        </w:rPr>
        <w:t> </w:t>
      </w:r>
      <w:r>
        <w:rPr>
          <w:spacing w:val="5"/>
          <w:w w:val="110"/>
        </w:rPr>
        <w:t>SOUTH,</w:t>
      </w:r>
    </w:p>
    <w:p>
      <w:pPr>
        <w:pStyle w:val="BodyText"/>
        <w:spacing w:line="499" w:lineRule="auto" w:before="7"/>
        <w:ind w:left="130" w:right="115" w:firstLine="5"/>
        <w:jc w:val="both"/>
      </w:pPr>
      <w:r>
        <w:rPr>
          <w:w w:val="115"/>
        </w:rPr>
        <w:t>INDEPENDENCE, MO 64052, being the highest and best bidder for said parcel of real estate, at and for the price and the sum of</w:t>
      </w:r>
    </w:p>
    <w:p>
      <w:pPr>
        <w:pStyle w:val="BodyText"/>
        <w:spacing w:before="3"/>
        <w:ind w:left="73" w:right="74"/>
        <w:jc w:val="center"/>
      </w:pPr>
      <w:r>
        <w:rPr>
          <w:w w:val="110"/>
        </w:rPr>
        <w:t>TWO THOUSAND THREE HUNDRED </w:t>
      </w:r>
      <w:r>
        <w:rPr>
          <w:spacing w:val="3"/>
          <w:w w:val="110"/>
        </w:rPr>
        <w:t>FIVE </w:t>
      </w:r>
      <w:r>
        <w:rPr>
          <w:w w:val="110"/>
        </w:rPr>
        <w:t>AND 11 </w:t>
      </w:r>
      <w:r>
        <w:rPr>
          <w:w w:val="210"/>
        </w:rPr>
        <w:t>/</w:t>
      </w:r>
      <w:r>
        <w:rPr>
          <w:spacing w:val="-75"/>
          <w:w w:val="210"/>
        </w:rPr>
        <w:t> </w:t>
      </w:r>
      <w:r>
        <w:rPr>
          <w:spacing w:val="3"/>
          <w:w w:val="110"/>
        </w:rPr>
        <w:t>100 </w:t>
      </w:r>
      <w:r>
        <w:rPr>
          <w:w w:val="110"/>
        </w:rPr>
        <w:t>($2,305.11)</w:t>
      </w:r>
    </w:p>
    <w:p>
      <w:pPr>
        <w:pStyle w:val="BodyText"/>
        <w:spacing w:before="10"/>
        <w:rPr>
          <w:sz w:val="21"/>
        </w:rPr>
      </w:pPr>
    </w:p>
    <w:p>
      <w:pPr>
        <w:pStyle w:val="BodyText"/>
        <w:spacing w:line="499" w:lineRule="auto"/>
        <w:ind w:left="115" w:right="129" w:firstLine="10"/>
        <w:jc w:val="both"/>
      </w:pPr>
      <w:r>
        <w:rPr>
          <w:w w:val="115"/>
        </w:rPr>
        <w:t>the same was stricken off and sold to the said RICARDO REYNAGA GONZALEZ, at said price and for said sum, which is sufficient to satisfy the full amount of the general taxes, interest, penalties, attorney's fees and costs then due amounting to</w:t>
      </w:r>
    </w:p>
    <w:p>
      <w:pPr>
        <w:pStyle w:val="BodyText"/>
        <w:spacing w:before="3"/>
        <w:ind w:left="483"/>
      </w:pPr>
      <w:r>
        <w:rPr>
          <w:w w:val="110"/>
        </w:rPr>
        <w:t>TWO THOUSAND THREE HUNDRED FIVE AND 11 </w:t>
      </w:r>
      <w:r>
        <w:rPr>
          <w:w w:val="210"/>
        </w:rPr>
        <w:t>/</w:t>
      </w:r>
      <w:r>
        <w:rPr>
          <w:spacing w:val="-69"/>
          <w:w w:val="210"/>
        </w:rPr>
        <w:t> </w:t>
      </w:r>
      <w:r>
        <w:rPr>
          <w:w w:val="110"/>
        </w:rPr>
        <w:t>100 ($2,305.11)</w:t>
      </w:r>
    </w:p>
    <w:p>
      <w:pPr>
        <w:pStyle w:val="BodyText"/>
        <w:spacing w:before="9"/>
        <w:rPr>
          <w:sz w:val="21"/>
        </w:rPr>
      </w:pPr>
    </w:p>
    <w:p>
      <w:pPr>
        <w:pStyle w:val="BodyText"/>
        <w:spacing w:line="501" w:lineRule="auto"/>
        <w:ind w:left="551" w:right="3095" w:hanging="439"/>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pStyle w:val="Heading1"/>
        <w:ind w:left="232" w:right="456"/>
      </w:pPr>
      <w:r>
        <w:rPr>
          <w:w w:val="85"/>
        </w:rPr>
        <w:t>60</w:t>
      </w:r>
    </w:p>
    <w:p>
      <w:pPr>
        <w:spacing w:after="0"/>
        <w:sectPr>
          <w:headerReference w:type="default" r:id="rId118"/>
          <w:footerReference w:type="default" r:id="rId119"/>
          <w:pgSz w:w="12240" w:h="15840"/>
          <w:pgMar w:header="1400" w:footer="0" w:top="2140" w:bottom="280" w:left="1320" w:right="1440"/>
        </w:sectPr>
      </w:pPr>
    </w:p>
    <w:p>
      <w:pPr>
        <w:pStyle w:val="BodyText"/>
      </w:pPr>
    </w:p>
    <w:p>
      <w:pPr>
        <w:pStyle w:val="BodyText"/>
        <w:rPr>
          <w:sz w:val="21"/>
        </w:rPr>
      </w:pPr>
    </w:p>
    <w:p>
      <w:pPr>
        <w:pStyle w:val="BodyText"/>
        <w:ind w:left="294" w:right="89"/>
        <w:jc w:val="center"/>
      </w:pPr>
      <w:r>
        <w:rPr/>
        <w:t>LEGAL</w:t>
      </w:r>
      <w:r>
        <w:rPr>
          <w:spacing w:val="53"/>
        </w:rPr>
        <w:t> </w:t>
      </w:r>
      <w:r>
        <w:rPr/>
        <w:t>DESCRIPTION:</w:t>
      </w:r>
    </w:p>
    <w:p>
      <w:pPr>
        <w:pStyle w:val="BodyText"/>
        <w:spacing w:line="249" w:lineRule="auto" w:before="129"/>
        <w:ind w:left="3713" w:right="3482"/>
        <w:jc w:val="center"/>
      </w:pPr>
      <w:r>
        <w:rPr>
          <w:w w:val="105"/>
        </w:rPr>
        <w:t>BALES S H FIRST ADD N 120' LOT 10 BLK  4</w:t>
      </w:r>
    </w:p>
    <w:p>
      <w:pPr>
        <w:pStyle w:val="BodyText"/>
        <w:spacing w:before="4"/>
        <w:rPr>
          <w:sz w:val="26"/>
        </w:rPr>
      </w:pPr>
    </w:p>
    <w:p>
      <w:pPr>
        <w:pStyle w:val="BodyText"/>
        <w:ind w:left="294" w:right="101"/>
        <w:jc w:val="center"/>
      </w:pPr>
      <w:r>
        <w:rPr>
          <w:w w:val="120"/>
        </w:rPr>
        <w:t>28-310-25-02-00-0-00-000</w:t>
      </w:r>
    </w:p>
    <w:p>
      <w:pPr>
        <w:pStyle w:val="BodyText"/>
        <w:spacing w:before="2"/>
        <w:rPr>
          <w:sz w:val="32"/>
        </w:rPr>
      </w:pPr>
    </w:p>
    <w:p>
      <w:pPr>
        <w:pStyle w:val="BodyText"/>
        <w:spacing w:line="499" w:lineRule="auto"/>
        <w:ind w:left="117" w:right="112" w:firstLine="15"/>
        <w:jc w:val="both"/>
      </w:pPr>
      <w:r>
        <w:rPr>
          <w:w w:val="115"/>
        </w:rPr>
        <w:t>was offered for sale in accordance with and subject to the terms and conditions of the judgment and JAROD JAMISON, 2236 OAKLEY, KANSAS CITY, MO 64127, being the highest and best bidder for said parcel of real estate, at and for the price and the sum of</w:t>
      </w:r>
    </w:p>
    <w:p>
      <w:pPr>
        <w:pStyle w:val="BodyText"/>
        <w:spacing w:before="7"/>
        <w:ind w:left="112" w:right="113"/>
        <w:jc w:val="center"/>
      </w:pPr>
      <w:r>
        <w:rPr>
          <w:w w:val="110"/>
        </w:rPr>
        <w:t>FIVE THOUSAND FIVE HUNDRED FORTY-FIVE AND 41 / 100 ($5,545.41)</w:t>
      </w:r>
    </w:p>
    <w:p>
      <w:pPr>
        <w:pStyle w:val="BodyText"/>
        <w:spacing w:before="7"/>
        <w:rPr>
          <w:sz w:val="21"/>
        </w:rPr>
      </w:pPr>
    </w:p>
    <w:p>
      <w:pPr>
        <w:pStyle w:val="BodyText"/>
        <w:spacing w:line="499" w:lineRule="auto"/>
        <w:ind w:left="115" w:right="113" w:firstLine="10"/>
        <w:jc w:val="both"/>
      </w:pPr>
      <w:r>
        <w:rPr>
          <w:w w:val="115"/>
        </w:rPr>
        <w:t>the same was stricken off and sold to the said JAROD JAMISON, at said price and for said sum, which is sufficient to satisfy the full amount of the general taxes, interest, penalties, attorney's fees and costs then due amounting to</w:t>
      </w:r>
    </w:p>
    <w:p>
      <w:pPr>
        <w:pStyle w:val="BodyText"/>
        <w:spacing w:before="8"/>
        <w:ind w:left="477"/>
      </w:pPr>
      <w:r>
        <w:rPr>
          <w:w w:val="103"/>
        </w:rPr>
        <w:t>FIVE</w:t>
      </w:r>
      <w:r>
        <w:rPr>
          <w:spacing w:val="13"/>
        </w:rPr>
        <w:t> </w:t>
      </w:r>
      <w:r>
        <w:rPr>
          <w:spacing w:val="2"/>
          <w:w w:val="103"/>
        </w:rPr>
        <w:t>THOUSAN</w:t>
      </w:r>
      <w:r>
        <w:rPr>
          <w:w w:val="103"/>
        </w:rPr>
        <w:t>D</w:t>
      </w:r>
      <w:r>
        <w:rPr>
          <w:spacing w:val="10"/>
        </w:rPr>
        <w:t> </w:t>
      </w:r>
      <w:r>
        <w:rPr>
          <w:w w:val="103"/>
        </w:rPr>
        <w:t>FIVE</w:t>
      </w:r>
      <w:r>
        <w:rPr>
          <w:spacing w:val="3"/>
        </w:rPr>
        <w:t> </w:t>
      </w:r>
      <w:r>
        <w:rPr>
          <w:spacing w:val="2"/>
          <w:w w:val="102"/>
        </w:rPr>
        <w:t>HUNDRE</w:t>
      </w:r>
      <w:r>
        <w:rPr>
          <w:w w:val="102"/>
        </w:rPr>
        <w:t>D</w:t>
      </w:r>
      <w:r>
        <w:rPr>
          <w:spacing w:val="3"/>
        </w:rPr>
        <w:t> </w:t>
      </w:r>
      <w:r>
        <w:rPr>
          <w:spacing w:val="1"/>
          <w:w w:val="101"/>
        </w:rPr>
        <w:t>FORTY-FIV</w:t>
      </w:r>
      <w:r>
        <w:rPr>
          <w:w w:val="101"/>
        </w:rPr>
        <w:t>E</w:t>
      </w:r>
      <w:r>
        <w:rPr>
          <w:spacing w:val="12"/>
        </w:rPr>
        <w:t> </w:t>
      </w:r>
      <w:r>
        <w:rPr>
          <w:w w:val="104"/>
        </w:rPr>
        <w:t>AND</w:t>
      </w:r>
      <w:r>
        <w:rPr>
          <w:spacing w:val="12"/>
        </w:rPr>
        <w:t> </w:t>
      </w:r>
      <w:r>
        <w:rPr>
          <w:w w:val="114"/>
        </w:rPr>
        <w:t>41</w:t>
      </w:r>
      <w:r>
        <w:rPr>
          <w:spacing w:val="-28"/>
        </w:rPr>
        <w:t> </w:t>
      </w:r>
      <w:r>
        <w:rPr>
          <w:w w:val="241"/>
        </w:rPr>
        <w:t>/</w:t>
      </w:r>
      <w:r>
        <w:rPr>
          <w:spacing w:val="12"/>
        </w:rPr>
        <w:t> </w:t>
      </w:r>
      <w:r>
        <w:rPr>
          <w:spacing w:val="-1"/>
          <w:w w:val="114"/>
        </w:rPr>
        <w:t>10</w:t>
      </w:r>
      <w:r>
        <w:rPr>
          <w:w w:val="114"/>
        </w:rPr>
        <w:t>0</w:t>
      </w:r>
      <w:r>
        <w:rPr/>
        <w:t> </w:t>
      </w:r>
      <w:r>
        <w:rPr>
          <w:spacing w:val="-28"/>
        </w:rPr>
        <w:t> </w:t>
      </w:r>
      <w:r>
        <w:rPr>
          <w:w w:val="122"/>
        </w:rPr>
        <w:t>($5</w:t>
      </w:r>
      <w:r>
        <w:rPr>
          <w:spacing w:val="-5"/>
          <w:w w:val="122"/>
        </w:rPr>
        <w:t>,</w:t>
      </w:r>
      <w:r>
        <w:rPr>
          <w:w w:val="114"/>
        </w:rPr>
        <w:t>54</w:t>
      </w:r>
      <w:r>
        <w:rPr>
          <w:spacing w:val="17"/>
          <w:w w:val="114"/>
        </w:rPr>
        <w:t>5</w:t>
      </w:r>
      <w:r>
        <w:rPr>
          <w:w w:val="60"/>
        </w:rPr>
        <w:t>.</w:t>
      </w:r>
      <w:r>
        <w:rPr>
          <w:spacing w:val="-35"/>
        </w:rPr>
        <w:t> </w:t>
      </w:r>
      <w:r>
        <w:rPr>
          <w:spacing w:val="-4"/>
          <w:w w:val="114"/>
        </w:rPr>
        <w:t>4</w:t>
      </w:r>
      <w:r>
        <w:rPr>
          <w:spacing w:val="5"/>
          <w:w w:val="131"/>
        </w:rPr>
        <w:t>1)</w:t>
      </w:r>
    </w:p>
    <w:p>
      <w:pPr>
        <w:pStyle w:val="BodyText"/>
        <w:spacing w:before="5"/>
        <w:rPr>
          <w:sz w:val="21"/>
        </w:rPr>
      </w:pPr>
    </w:p>
    <w:p>
      <w:pPr>
        <w:pStyle w:val="BodyText"/>
        <w:spacing w:line="496" w:lineRule="auto"/>
        <w:ind w:left="539" w:right="2814" w:hanging="42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3"/>
        </w:rPr>
      </w:pPr>
    </w:p>
    <w:p>
      <w:pPr>
        <w:pStyle w:val="Heading3"/>
        <w:spacing w:before="0"/>
        <w:ind w:left="294" w:right="524"/>
        <w:jc w:val="center"/>
        <w:rPr>
          <w:rFonts w:ascii="Arial"/>
        </w:rPr>
      </w:pPr>
      <w:r>
        <w:rPr>
          <w:rFonts w:ascii="Arial"/>
          <w:w w:val="90"/>
        </w:rPr>
        <w:t>61</w:t>
      </w:r>
      <w:r>
        <w:rPr>
          <w:rFonts w:ascii="Arial"/>
        </w:rPr>
        <w:t> </w:t>
      </w:r>
    </w:p>
    <w:p>
      <w:pPr>
        <w:spacing w:after="0"/>
        <w:jc w:val="center"/>
        <w:rPr>
          <w:rFonts w:ascii="Arial"/>
        </w:rPr>
        <w:sectPr>
          <w:headerReference w:type="default" r:id="rId120"/>
          <w:footerReference w:type="default" r:id="rId121"/>
          <w:pgSz w:w="12240" w:h="15840"/>
          <w:pgMar w:header="1394" w:footer="0" w:top="2120" w:bottom="280" w:left="1320" w:right="1460"/>
        </w:sectPr>
      </w:pPr>
    </w:p>
    <w:p>
      <w:pPr>
        <w:pStyle w:val="BodyText"/>
      </w:pPr>
    </w:p>
    <w:p>
      <w:pPr>
        <w:pStyle w:val="BodyText"/>
        <w:spacing w:before="10"/>
      </w:pPr>
    </w:p>
    <w:p>
      <w:pPr>
        <w:pStyle w:val="BodyText"/>
        <w:ind w:left="294" w:right="88"/>
        <w:jc w:val="center"/>
      </w:pPr>
      <w:r>
        <w:rPr/>
        <w:t>LEGAL</w:t>
      </w:r>
      <w:r>
        <w:rPr>
          <w:spacing w:val="52"/>
        </w:rPr>
        <w:t> </w:t>
      </w:r>
      <w:r>
        <w:rPr/>
        <w:t>DESCRIPTION:</w:t>
      </w:r>
    </w:p>
    <w:p>
      <w:pPr>
        <w:pStyle w:val="BodyText"/>
        <w:spacing w:line="252" w:lineRule="auto" w:before="126"/>
        <w:ind w:left="3485" w:right="3254"/>
        <w:jc w:val="center"/>
      </w:pPr>
      <w:r>
        <w:rPr>
          <w:w w:val="105"/>
        </w:rPr>
        <w:t>SOUTH WINFIELD PLACE LOTS 15 &amp; 16 BLK  2</w:t>
      </w:r>
    </w:p>
    <w:p>
      <w:pPr>
        <w:pStyle w:val="BodyText"/>
        <w:spacing w:before="1"/>
        <w:rPr>
          <w:sz w:val="26"/>
        </w:rPr>
      </w:pPr>
    </w:p>
    <w:p>
      <w:pPr>
        <w:pStyle w:val="BodyText"/>
        <w:ind w:left="294" w:right="99"/>
        <w:jc w:val="center"/>
      </w:pPr>
      <w:r>
        <w:rPr>
          <w:w w:val="120"/>
        </w:rPr>
        <w:t>28-320-22-37-00-0-00-000</w:t>
      </w:r>
    </w:p>
    <w:p>
      <w:pPr>
        <w:pStyle w:val="BodyText"/>
        <w:spacing w:before="1"/>
        <w:rPr>
          <w:sz w:val="32"/>
        </w:rPr>
      </w:pPr>
    </w:p>
    <w:p>
      <w:pPr>
        <w:pStyle w:val="BodyText"/>
        <w:spacing w:line="499" w:lineRule="auto" w:before="1"/>
        <w:ind w:left="137" w:right="107" w:hanging="5"/>
      </w:pPr>
      <w:r>
        <w:rPr>
          <w:w w:val="110"/>
        </w:rPr>
        <w:t>was offered for sale in accordance with and subject to the terms and conditions of the judgment and PORTALFER ENTERPRISE LLC,  </w:t>
      </w:r>
      <w:r>
        <w:rPr>
          <w:spacing w:val="2"/>
          <w:w w:val="110"/>
        </w:rPr>
        <w:t>5228 </w:t>
      </w:r>
      <w:r>
        <w:rPr>
          <w:w w:val="110"/>
        </w:rPr>
        <w:t>SAIDA AVENUE,  KANSAS CIT</w:t>
      </w:r>
      <w:r>
        <w:rPr>
          <w:rFonts w:ascii="BookAntiqua-BoldItalic"/>
          <w:b/>
          <w:i/>
          <w:w w:val="110"/>
        </w:rPr>
        <w:t>Y</w:t>
      </w:r>
      <w:r>
        <w:rPr>
          <w:w w:val="110"/>
        </w:rPr>
        <w:t>,</w:t>
      </w:r>
      <w:r>
        <w:rPr>
          <w:spacing w:val="55"/>
          <w:w w:val="110"/>
        </w:rPr>
        <w:t> </w:t>
      </w:r>
      <w:r>
        <w:rPr>
          <w:spacing w:val="5"/>
          <w:w w:val="110"/>
        </w:rPr>
        <w:t>MO</w:t>
      </w:r>
    </w:p>
    <w:p>
      <w:pPr>
        <w:pStyle w:val="BodyText"/>
        <w:spacing w:line="203" w:lineRule="exact"/>
        <w:ind w:left="121"/>
      </w:pPr>
      <w:r>
        <w:rPr>
          <w:w w:val="115"/>
        </w:rPr>
        <w:t>64123, being the highest and best bidder for said parcel of real estate, at and for the price</w:t>
      </w:r>
    </w:p>
    <w:p>
      <w:pPr>
        <w:pStyle w:val="BodyText"/>
        <w:spacing w:before="6"/>
        <w:rPr>
          <w:sz w:val="21"/>
        </w:rPr>
      </w:pPr>
    </w:p>
    <w:p>
      <w:pPr>
        <w:pStyle w:val="BodyText"/>
        <w:ind w:left="124"/>
      </w:pPr>
      <w:r>
        <w:rPr>
          <w:w w:val="115"/>
        </w:rPr>
        <w:t>and the sum of</w:t>
      </w:r>
    </w:p>
    <w:p>
      <w:pPr>
        <w:pStyle w:val="BodyText"/>
        <w:spacing w:before="10"/>
        <w:rPr>
          <w:sz w:val="10"/>
        </w:rPr>
      </w:pPr>
    </w:p>
    <w:p>
      <w:pPr>
        <w:pStyle w:val="BodyText"/>
        <w:spacing w:before="122"/>
        <w:ind w:left="1758"/>
      </w:pPr>
      <w:r>
        <w:rPr>
          <w:w w:val="115"/>
        </w:rPr>
        <w:t>FOUR THOUSAND EIGHT</w:t>
      </w:r>
      <w:r>
        <w:rPr>
          <w:rFonts w:ascii="BookAntiqua-BoldItalic"/>
          <w:b/>
          <w:i/>
          <w:w w:val="115"/>
        </w:rPr>
        <w:t>Y</w:t>
      </w:r>
      <w:r>
        <w:rPr>
          <w:w w:val="115"/>
        </w:rPr>
        <w:t>-TWO AND 77</w:t>
      </w:r>
      <w:r>
        <w:rPr>
          <w:spacing w:val="-56"/>
          <w:w w:val="115"/>
        </w:rPr>
        <w:t> </w:t>
      </w:r>
      <w:r>
        <w:rPr>
          <w:w w:val="140"/>
        </w:rPr>
        <w:t>/</w:t>
      </w:r>
      <w:r>
        <w:rPr>
          <w:spacing w:val="-54"/>
          <w:w w:val="140"/>
        </w:rPr>
        <w:t> </w:t>
      </w:r>
      <w:r>
        <w:rPr>
          <w:w w:val="115"/>
        </w:rPr>
        <w:t>100 ($4,082.77)</w:t>
      </w:r>
    </w:p>
    <w:p>
      <w:pPr>
        <w:pStyle w:val="BodyText"/>
        <w:spacing w:before="7"/>
      </w:pPr>
    </w:p>
    <w:p>
      <w:pPr>
        <w:pStyle w:val="BodyText"/>
        <w:spacing w:line="499" w:lineRule="auto" w:before="1"/>
        <w:ind w:left="120" w:right="121" w:firstLine="5"/>
        <w:jc w:val="both"/>
      </w:pPr>
      <w:r>
        <w:rPr>
          <w:spacing w:val="-3"/>
          <w:w w:val="115"/>
        </w:rPr>
        <w:t>the</w:t>
      </w:r>
      <w:r>
        <w:rPr>
          <w:spacing w:val="14"/>
          <w:w w:val="115"/>
        </w:rPr>
        <w:t> </w:t>
      </w:r>
      <w:r>
        <w:rPr>
          <w:w w:val="115"/>
        </w:rPr>
        <w:t>same</w:t>
      </w:r>
      <w:r>
        <w:rPr>
          <w:spacing w:val="-23"/>
          <w:w w:val="115"/>
        </w:rPr>
        <w:t> </w:t>
      </w:r>
      <w:r>
        <w:rPr>
          <w:w w:val="115"/>
        </w:rPr>
        <w:t>was</w:t>
      </w:r>
      <w:r>
        <w:rPr>
          <w:spacing w:val="-27"/>
          <w:w w:val="115"/>
        </w:rPr>
        <w:t> </w:t>
      </w:r>
      <w:r>
        <w:rPr>
          <w:w w:val="115"/>
        </w:rPr>
        <w:t>stricken</w:t>
      </w:r>
      <w:r>
        <w:rPr>
          <w:spacing w:val="-27"/>
          <w:w w:val="115"/>
        </w:rPr>
        <w:t> </w:t>
      </w:r>
      <w:r>
        <w:rPr>
          <w:w w:val="115"/>
        </w:rPr>
        <w:t>off</w:t>
      </w:r>
      <w:r>
        <w:rPr>
          <w:spacing w:val="-27"/>
          <w:w w:val="115"/>
        </w:rPr>
        <w:t> </w:t>
      </w:r>
      <w:r>
        <w:rPr>
          <w:w w:val="115"/>
        </w:rPr>
        <w:t>and</w:t>
      </w:r>
      <w:r>
        <w:rPr>
          <w:spacing w:val="-26"/>
          <w:w w:val="115"/>
        </w:rPr>
        <w:t> </w:t>
      </w:r>
      <w:r>
        <w:rPr>
          <w:w w:val="115"/>
        </w:rPr>
        <w:t>sold</w:t>
      </w:r>
      <w:r>
        <w:rPr>
          <w:spacing w:val="-25"/>
          <w:w w:val="115"/>
        </w:rPr>
        <w:t> </w:t>
      </w:r>
      <w:r>
        <w:rPr>
          <w:spacing w:val="-3"/>
          <w:w w:val="115"/>
        </w:rPr>
        <w:t>to</w:t>
      </w:r>
      <w:r>
        <w:rPr>
          <w:spacing w:val="-22"/>
          <w:w w:val="115"/>
        </w:rPr>
        <w:t> </w:t>
      </w:r>
      <w:r>
        <w:rPr>
          <w:spacing w:val="-3"/>
          <w:w w:val="115"/>
        </w:rPr>
        <w:t>the</w:t>
      </w:r>
      <w:r>
        <w:rPr>
          <w:spacing w:val="-26"/>
          <w:w w:val="115"/>
        </w:rPr>
        <w:t> </w:t>
      </w:r>
      <w:r>
        <w:rPr>
          <w:w w:val="115"/>
        </w:rPr>
        <w:t>said</w:t>
      </w:r>
      <w:r>
        <w:rPr>
          <w:spacing w:val="-17"/>
          <w:w w:val="115"/>
        </w:rPr>
        <w:t> </w:t>
      </w:r>
      <w:r>
        <w:rPr>
          <w:w w:val="115"/>
        </w:rPr>
        <w:t>PORTALFER</w:t>
      </w:r>
      <w:r>
        <w:rPr>
          <w:spacing w:val="-18"/>
          <w:w w:val="115"/>
        </w:rPr>
        <w:t> </w:t>
      </w:r>
      <w:r>
        <w:rPr>
          <w:w w:val="115"/>
        </w:rPr>
        <w:t>ENTERPRISE</w:t>
      </w:r>
      <w:r>
        <w:rPr>
          <w:spacing w:val="-21"/>
          <w:w w:val="115"/>
        </w:rPr>
        <w:t> </w:t>
      </w:r>
      <w:r>
        <w:rPr>
          <w:w w:val="115"/>
        </w:rPr>
        <w:t>LLC,</w:t>
      </w:r>
      <w:r>
        <w:rPr>
          <w:spacing w:val="13"/>
          <w:w w:val="115"/>
        </w:rPr>
        <w:t> </w:t>
      </w:r>
      <w:r>
        <w:rPr>
          <w:w w:val="115"/>
        </w:rPr>
        <w:t>at</w:t>
      </w:r>
      <w:r>
        <w:rPr>
          <w:spacing w:val="-27"/>
          <w:w w:val="115"/>
        </w:rPr>
        <w:t> </w:t>
      </w:r>
      <w:r>
        <w:rPr>
          <w:w w:val="115"/>
        </w:rPr>
        <w:t>said</w:t>
      </w:r>
      <w:r>
        <w:rPr>
          <w:spacing w:val="-22"/>
          <w:w w:val="115"/>
        </w:rPr>
        <w:t> </w:t>
      </w:r>
      <w:r>
        <w:rPr>
          <w:w w:val="115"/>
        </w:rPr>
        <w:t>price and for said </w:t>
      </w:r>
      <w:r>
        <w:rPr>
          <w:spacing w:val="2"/>
          <w:w w:val="115"/>
        </w:rPr>
        <w:t>sum, </w:t>
      </w:r>
      <w:r>
        <w:rPr>
          <w:w w:val="115"/>
        </w:rPr>
        <w:t>which is </w:t>
      </w:r>
      <w:r>
        <w:rPr>
          <w:spacing w:val="2"/>
          <w:w w:val="115"/>
        </w:rPr>
        <w:t>sufficient </w:t>
      </w:r>
      <w:r>
        <w:rPr>
          <w:w w:val="115"/>
        </w:rPr>
        <w:t>to </w:t>
      </w:r>
      <w:r>
        <w:rPr>
          <w:spacing w:val="3"/>
          <w:w w:val="115"/>
        </w:rPr>
        <w:t>satisfy </w:t>
      </w:r>
      <w:r>
        <w:rPr>
          <w:w w:val="115"/>
        </w:rPr>
        <w:t>the full amount of the general </w:t>
      </w:r>
      <w:r>
        <w:rPr>
          <w:spacing w:val="3"/>
          <w:w w:val="115"/>
        </w:rPr>
        <w:t>taxes,</w:t>
      </w:r>
      <w:r>
        <w:rPr>
          <w:spacing w:val="69"/>
          <w:w w:val="115"/>
        </w:rPr>
        <w:t> </w:t>
      </w:r>
      <w:r>
        <w:rPr>
          <w:w w:val="115"/>
        </w:rPr>
        <w:t>interest, penalties, attorney's </w:t>
      </w:r>
      <w:r>
        <w:rPr>
          <w:spacing w:val="2"/>
          <w:w w:val="115"/>
        </w:rPr>
        <w:t>fees </w:t>
      </w:r>
      <w:r>
        <w:rPr>
          <w:w w:val="115"/>
        </w:rPr>
        <w:t>and </w:t>
      </w:r>
      <w:r>
        <w:rPr>
          <w:spacing w:val="2"/>
          <w:w w:val="115"/>
        </w:rPr>
        <w:t>costs then </w:t>
      </w:r>
      <w:r>
        <w:rPr>
          <w:w w:val="115"/>
        </w:rPr>
        <w:t>due amounting</w:t>
      </w:r>
      <w:r>
        <w:rPr>
          <w:spacing w:val="-12"/>
          <w:w w:val="115"/>
        </w:rPr>
        <w:t> </w:t>
      </w:r>
      <w:r>
        <w:rPr>
          <w:w w:val="115"/>
        </w:rPr>
        <w:t>to</w:t>
      </w:r>
    </w:p>
    <w:p>
      <w:pPr>
        <w:pStyle w:val="BodyText"/>
        <w:spacing w:before="8"/>
        <w:ind w:left="481"/>
      </w:pPr>
      <w:r>
        <w:rPr>
          <w:w w:val="110"/>
        </w:rPr>
        <w:t>FOUR THOUSAND EIGHT</w:t>
      </w:r>
      <w:r>
        <w:rPr>
          <w:rFonts w:ascii="BookAntiqua-BoldItalic"/>
          <w:b/>
          <w:i/>
          <w:w w:val="110"/>
        </w:rPr>
        <w:t>Y</w:t>
      </w:r>
      <w:r>
        <w:rPr>
          <w:w w:val="110"/>
        </w:rPr>
        <w:t>-TWO AND 77 / 100 ($4,082.77)</w:t>
      </w:r>
    </w:p>
    <w:p>
      <w:pPr>
        <w:pStyle w:val="BodyText"/>
        <w:spacing w:before="4"/>
      </w:pPr>
    </w:p>
    <w:p>
      <w:pPr>
        <w:pStyle w:val="BodyText"/>
        <w:spacing w:line="501" w:lineRule="auto"/>
        <w:ind w:left="547" w:right="2814" w:hanging="431"/>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1"/>
        </w:rPr>
      </w:pPr>
    </w:p>
    <w:p>
      <w:pPr>
        <w:pStyle w:val="Heading1"/>
        <w:ind w:right="509"/>
      </w:pPr>
      <w:r>
        <w:rPr>
          <w:w w:val="85"/>
        </w:rPr>
        <w:t>62</w:t>
      </w:r>
    </w:p>
    <w:p>
      <w:pPr>
        <w:spacing w:after="0"/>
        <w:sectPr>
          <w:headerReference w:type="default" r:id="rId122"/>
          <w:footerReference w:type="default" r:id="rId123"/>
          <w:pgSz w:w="12240" w:h="15840"/>
          <w:pgMar w:header="1398" w:footer="0" w:top="2140" w:bottom="280" w:left="1320" w:right="1460"/>
        </w:sectPr>
      </w:pPr>
    </w:p>
    <w:p>
      <w:pPr>
        <w:pStyle w:val="BodyText"/>
      </w:pPr>
    </w:p>
    <w:p>
      <w:pPr>
        <w:pStyle w:val="BodyText"/>
        <w:spacing w:line="360" w:lineRule="atLeast" w:before="114"/>
        <w:ind w:left="3699" w:right="3482"/>
        <w:jc w:val="center"/>
      </w:pPr>
      <w:r>
        <w:rPr/>
        <w:t>LEGAL DESCRIPTION: BERNARD PLACE</w:t>
      </w:r>
    </w:p>
    <w:p>
      <w:pPr>
        <w:pStyle w:val="BodyText"/>
        <w:spacing w:before="8"/>
        <w:ind w:left="294" w:right="63"/>
        <w:jc w:val="center"/>
      </w:pPr>
      <w:r>
        <w:rPr>
          <w:w w:val="110"/>
        </w:rPr>
        <w:t>N 40' LOT 25 BLK 2 (EX STS)</w:t>
      </w:r>
    </w:p>
    <w:p>
      <w:pPr>
        <w:pStyle w:val="BodyText"/>
        <w:spacing w:before="3"/>
        <w:rPr>
          <w:sz w:val="27"/>
        </w:rPr>
      </w:pPr>
    </w:p>
    <w:p>
      <w:pPr>
        <w:pStyle w:val="BodyText"/>
        <w:ind w:left="294" w:right="94"/>
        <w:jc w:val="center"/>
      </w:pPr>
      <w:r>
        <w:rPr>
          <w:w w:val="120"/>
        </w:rPr>
        <w:t>28-330-02-04-00-0-00-000</w:t>
      </w:r>
    </w:p>
    <w:p>
      <w:pPr>
        <w:pStyle w:val="BodyText"/>
        <w:rPr>
          <w:sz w:val="32"/>
        </w:rPr>
      </w:pPr>
    </w:p>
    <w:p>
      <w:pPr>
        <w:pStyle w:val="BodyText"/>
        <w:tabs>
          <w:tab w:pos="4474" w:val="left" w:leader="none"/>
          <w:tab w:pos="7320" w:val="left" w:leader="none"/>
          <w:tab w:pos="9021" w:val="left" w:leader="none"/>
        </w:tabs>
        <w:spacing w:line="499" w:lineRule="auto" w:before="1"/>
        <w:ind w:left="137" w:right="105"/>
        <w:jc w:val="center"/>
      </w:pPr>
      <w:r>
        <w:rPr>
          <w:w w:val="110"/>
        </w:rPr>
        <w:t>was offered for sale in accordance with and subject to the terms and conditions of the judgment and</w:t>
      </w:r>
      <w:r>
        <w:rPr>
          <w:spacing w:val="50"/>
          <w:w w:val="110"/>
        </w:rPr>
        <w:t> </w:t>
      </w:r>
      <w:r>
        <w:rPr>
          <w:spacing w:val="4"/>
          <w:w w:val="110"/>
        </w:rPr>
        <w:t>FRANCISCO</w:t>
      </w:r>
      <w:r>
        <w:rPr>
          <w:spacing w:val="25"/>
          <w:w w:val="110"/>
        </w:rPr>
        <w:t> </w:t>
      </w:r>
      <w:r>
        <w:rPr>
          <w:spacing w:val="2"/>
          <w:w w:val="110"/>
        </w:rPr>
        <w:t>SANDOVAL,</w:t>
        <w:tab/>
      </w:r>
      <w:r>
        <w:rPr>
          <w:w w:val="110"/>
        </w:rPr>
        <w:t>4619 EAST</w:t>
      </w:r>
      <w:r>
        <w:rPr>
          <w:spacing w:val="35"/>
          <w:w w:val="110"/>
        </w:rPr>
        <w:t> </w:t>
      </w:r>
      <w:r>
        <w:rPr>
          <w:w w:val="110"/>
        </w:rPr>
        <w:t>8TH</w:t>
      </w:r>
      <w:r>
        <w:rPr>
          <w:spacing w:val="11"/>
          <w:w w:val="110"/>
        </w:rPr>
        <w:t> </w:t>
      </w:r>
      <w:r>
        <w:rPr>
          <w:spacing w:val="2"/>
          <w:w w:val="110"/>
        </w:rPr>
        <w:t>STREET,</w:t>
        <w:tab/>
      </w:r>
      <w:r>
        <w:rPr>
          <w:w w:val="110"/>
        </w:rPr>
        <w:t>KANSAS</w:t>
      </w:r>
      <w:r>
        <w:rPr>
          <w:spacing w:val="25"/>
          <w:w w:val="110"/>
        </w:rPr>
        <w:t> </w:t>
      </w:r>
      <w:r>
        <w:rPr>
          <w:w w:val="110"/>
        </w:rPr>
        <w:t>CIT</w:t>
      </w:r>
      <w:r>
        <w:rPr>
          <w:rFonts w:ascii="BookAntiqua-BoldItalic"/>
          <w:b/>
          <w:i/>
          <w:w w:val="110"/>
        </w:rPr>
        <w:t>Y</w:t>
      </w:r>
      <w:r>
        <w:rPr>
          <w:w w:val="110"/>
        </w:rPr>
        <w:t>,</w:t>
        <w:tab/>
      </w:r>
      <w:r>
        <w:rPr/>
        <w:t>MO</w:t>
      </w:r>
    </w:p>
    <w:p>
      <w:pPr>
        <w:pStyle w:val="BodyText"/>
        <w:spacing w:line="207" w:lineRule="exact"/>
        <w:ind w:left="131"/>
      </w:pPr>
      <w:r>
        <w:rPr>
          <w:w w:val="115"/>
        </w:rPr>
        <w:t>64124, being the highest and best bidder for said parcel of real estate, at and for the</w:t>
      </w:r>
      <w:r>
        <w:rPr>
          <w:spacing w:val="56"/>
          <w:w w:val="115"/>
        </w:rPr>
        <w:t> </w:t>
      </w:r>
      <w:r>
        <w:rPr>
          <w:w w:val="115"/>
        </w:rPr>
        <w:t>price</w:t>
      </w:r>
    </w:p>
    <w:p>
      <w:pPr>
        <w:pStyle w:val="BodyText"/>
        <w:spacing w:before="5"/>
        <w:rPr>
          <w:sz w:val="21"/>
        </w:rPr>
      </w:pPr>
    </w:p>
    <w:p>
      <w:pPr>
        <w:pStyle w:val="BodyText"/>
        <w:spacing w:before="1"/>
        <w:ind w:left="125"/>
      </w:pPr>
      <w:r>
        <w:rPr>
          <w:w w:val="115"/>
        </w:rPr>
        <w:t>and the sum of</w:t>
      </w:r>
    </w:p>
    <w:p>
      <w:pPr>
        <w:pStyle w:val="BodyText"/>
        <w:rPr>
          <w:sz w:val="11"/>
        </w:rPr>
      </w:pPr>
    </w:p>
    <w:p>
      <w:pPr>
        <w:pStyle w:val="BodyText"/>
        <w:spacing w:before="123"/>
        <w:ind w:left="1678"/>
      </w:pPr>
      <w:r>
        <w:rPr>
          <w:spacing w:val="1"/>
          <w:w w:val="102"/>
        </w:rPr>
        <w:t>TW</w:t>
      </w:r>
      <w:r>
        <w:rPr>
          <w:w w:val="102"/>
        </w:rPr>
        <w:t>O</w:t>
      </w:r>
      <w:r>
        <w:rPr>
          <w:spacing w:val="12"/>
        </w:rPr>
        <w:t> </w:t>
      </w:r>
      <w:r>
        <w:rPr>
          <w:w w:val="103"/>
        </w:rPr>
        <w:t>THOUSAND</w:t>
      </w:r>
      <w:r>
        <w:rPr>
          <w:spacing w:val="15"/>
        </w:rPr>
        <w:t> </w:t>
      </w:r>
      <w:r>
        <w:rPr>
          <w:spacing w:val="-1"/>
          <w:w w:val="103"/>
        </w:rPr>
        <w:t>FIV</w:t>
      </w:r>
      <w:r>
        <w:rPr>
          <w:w w:val="103"/>
        </w:rPr>
        <w:t>E</w:t>
      </w:r>
      <w:r>
        <w:rPr>
          <w:spacing w:val="15"/>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($2,500.00)</w:t>
      </w:r>
    </w:p>
    <w:p>
      <w:pPr>
        <w:pStyle w:val="BodyText"/>
        <w:spacing w:before="8"/>
        <w:rPr>
          <w:sz w:val="21"/>
        </w:rPr>
      </w:pPr>
    </w:p>
    <w:p>
      <w:pPr>
        <w:pStyle w:val="BodyText"/>
        <w:spacing w:line="499" w:lineRule="auto" w:before="1"/>
        <w:ind w:left="120" w:right="115" w:firstLine="5"/>
        <w:jc w:val="both"/>
      </w:pPr>
      <w:r>
        <w:rPr>
          <w:w w:val="115"/>
        </w:rPr>
        <w:t>the same was stricken off and sold to the said FRANCISCO SANDOVAL, at said price and for said sum, which is sufficient to satisfy the full amount of the general taxes, interest, penalties, attorney's fees and costs then due amounting to</w:t>
      </w:r>
    </w:p>
    <w:p>
      <w:pPr>
        <w:pStyle w:val="BodyText"/>
        <w:spacing w:before="5"/>
        <w:ind w:left="485"/>
      </w:pPr>
      <w:r>
        <w:rPr>
          <w:w w:val="115"/>
        </w:rPr>
        <w:t>ONE THOUSAND SIX HUNDRED EIGHT</w:t>
      </w:r>
      <w:r>
        <w:rPr>
          <w:rFonts w:ascii="BookAntiqua-BoldItalic"/>
          <w:b/>
          <w:i/>
          <w:w w:val="115"/>
        </w:rPr>
        <w:t>Y</w:t>
      </w:r>
      <w:r>
        <w:rPr>
          <w:w w:val="115"/>
        </w:rPr>
        <w:t>-SIX AND 31</w:t>
      </w:r>
      <w:r>
        <w:rPr>
          <w:spacing w:val="-53"/>
          <w:w w:val="115"/>
        </w:rPr>
        <w:t> </w:t>
      </w:r>
      <w:r>
        <w:rPr>
          <w:w w:val="180"/>
        </w:rPr>
        <w:t>/</w:t>
      </w:r>
      <w:r>
        <w:rPr>
          <w:spacing w:val="-78"/>
          <w:w w:val="180"/>
        </w:rPr>
        <w:t> </w:t>
      </w:r>
      <w:r>
        <w:rPr>
          <w:w w:val="115"/>
        </w:rPr>
        <w:t>100 ($1,686.31)</w:t>
      </w:r>
    </w:p>
    <w:p>
      <w:pPr>
        <w:pStyle w:val="BodyText"/>
        <w:spacing w:before="6"/>
      </w:pPr>
    </w:p>
    <w:p>
      <w:pPr>
        <w:pStyle w:val="BodyText"/>
        <w:spacing w:line="499" w:lineRule="auto"/>
        <w:ind w:left="546" w:right="3244" w:hanging="430"/>
      </w:pPr>
      <w:r>
        <w:rPr>
          <w:w w:val="120"/>
        </w:rPr>
        <w:t>leaving</w:t>
      </w:r>
      <w:r>
        <w:rPr>
          <w:spacing w:val="-28"/>
          <w:w w:val="120"/>
        </w:rPr>
        <w:t> </w:t>
      </w:r>
      <w:r>
        <w:rPr>
          <w:w w:val="120"/>
        </w:rPr>
        <w:t>in</w:t>
      </w:r>
      <w:r>
        <w:rPr>
          <w:spacing w:val="-28"/>
          <w:w w:val="120"/>
        </w:rPr>
        <w:t> </w:t>
      </w:r>
      <w:r>
        <w:rPr>
          <w:w w:val="120"/>
        </w:rPr>
        <w:t>the</w:t>
      </w:r>
      <w:r>
        <w:rPr>
          <w:spacing w:val="-28"/>
          <w:w w:val="120"/>
        </w:rPr>
        <w:t> </w:t>
      </w:r>
      <w:r>
        <w:rPr>
          <w:w w:val="120"/>
        </w:rPr>
        <w:t>hands</w:t>
      </w:r>
      <w:r>
        <w:rPr>
          <w:spacing w:val="-28"/>
          <w:w w:val="120"/>
        </w:rPr>
        <w:t> </w:t>
      </w:r>
      <w:r>
        <w:rPr>
          <w:w w:val="120"/>
        </w:rPr>
        <w:t>of</w:t>
      </w:r>
      <w:r>
        <w:rPr>
          <w:spacing w:val="-25"/>
          <w:w w:val="120"/>
        </w:rPr>
        <w:t> </w:t>
      </w:r>
      <w:r>
        <w:rPr>
          <w:w w:val="120"/>
        </w:rPr>
        <w:t>the</w:t>
      </w:r>
      <w:r>
        <w:rPr>
          <w:spacing w:val="-24"/>
          <w:w w:val="120"/>
        </w:rPr>
        <w:t> </w:t>
      </w:r>
      <w:r>
        <w:rPr>
          <w:w w:val="120"/>
        </w:rPr>
        <w:t>Court</w:t>
      </w:r>
      <w:r>
        <w:rPr>
          <w:spacing w:val="-26"/>
          <w:w w:val="120"/>
        </w:rPr>
        <w:t> </w:t>
      </w:r>
      <w:r>
        <w:rPr>
          <w:w w:val="120"/>
        </w:rPr>
        <w:t>Administrator</w:t>
      </w:r>
      <w:r>
        <w:rPr>
          <w:spacing w:val="-28"/>
          <w:w w:val="120"/>
        </w:rPr>
        <w:t> </w:t>
      </w:r>
      <w:r>
        <w:rPr>
          <w:w w:val="120"/>
        </w:rPr>
        <w:t>an</w:t>
      </w:r>
      <w:r>
        <w:rPr>
          <w:spacing w:val="-28"/>
          <w:w w:val="120"/>
        </w:rPr>
        <w:t> </w:t>
      </w:r>
      <w:r>
        <w:rPr>
          <w:w w:val="120"/>
        </w:rPr>
        <w:t>excess</w:t>
      </w:r>
      <w:r>
        <w:rPr>
          <w:spacing w:val="-28"/>
          <w:w w:val="120"/>
        </w:rPr>
        <w:t> </w:t>
      </w:r>
      <w:r>
        <w:rPr>
          <w:w w:val="120"/>
        </w:rPr>
        <w:t>of </w:t>
      </w:r>
      <w:r>
        <w:rPr>
          <w:w w:val="115"/>
        </w:rPr>
        <w:t>EIGHT</w:t>
      </w:r>
      <w:r>
        <w:rPr>
          <w:spacing w:val="-35"/>
          <w:w w:val="115"/>
        </w:rPr>
        <w:t> </w:t>
      </w:r>
      <w:r>
        <w:rPr>
          <w:w w:val="115"/>
        </w:rPr>
        <w:t>HUNDRED</w:t>
      </w:r>
      <w:r>
        <w:rPr>
          <w:spacing w:val="-34"/>
          <w:w w:val="115"/>
        </w:rPr>
        <w:t> </w:t>
      </w:r>
      <w:r>
        <w:rPr>
          <w:w w:val="115"/>
        </w:rPr>
        <w:t>THIRTEEN</w:t>
      </w:r>
      <w:r>
        <w:rPr>
          <w:spacing w:val="-34"/>
          <w:w w:val="115"/>
        </w:rPr>
        <w:t> </w:t>
      </w:r>
      <w:r>
        <w:rPr>
          <w:w w:val="115"/>
        </w:rPr>
        <w:t>AND</w:t>
      </w:r>
      <w:r>
        <w:rPr>
          <w:spacing w:val="-37"/>
          <w:w w:val="115"/>
        </w:rPr>
        <w:t> </w:t>
      </w:r>
      <w:r>
        <w:rPr>
          <w:w w:val="115"/>
        </w:rPr>
        <w:t>69</w:t>
      </w:r>
      <w:r>
        <w:rPr>
          <w:spacing w:val="-50"/>
          <w:w w:val="115"/>
        </w:rPr>
        <w:t> </w:t>
      </w:r>
      <w:r>
        <w:rPr>
          <w:w w:val="115"/>
        </w:rPr>
        <w:t>/</w:t>
      </w:r>
      <w:r>
        <w:rPr>
          <w:spacing w:val="-36"/>
          <w:w w:val="115"/>
        </w:rPr>
        <w:t> </w:t>
      </w:r>
      <w:r>
        <w:rPr>
          <w:w w:val="115"/>
        </w:rPr>
        <w:t>100</w:t>
      </w:r>
      <w:r>
        <w:rPr>
          <w:spacing w:val="-32"/>
          <w:w w:val="115"/>
        </w:rPr>
        <w:t> </w:t>
      </w:r>
      <w:r>
        <w:rPr>
          <w:w w:val="115"/>
        </w:rPr>
        <w:t>($813.69).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2"/>
        </w:rPr>
      </w:pPr>
    </w:p>
    <w:p>
      <w:pPr>
        <w:pStyle w:val="Heading1"/>
        <w:ind w:right="516"/>
      </w:pPr>
      <w:r>
        <w:rPr>
          <w:w w:val="85"/>
        </w:rPr>
        <w:t>63</w:t>
      </w:r>
    </w:p>
    <w:p>
      <w:pPr>
        <w:spacing w:after="0"/>
        <w:sectPr>
          <w:headerReference w:type="default" r:id="rId124"/>
          <w:footerReference w:type="default" r:id="rId125"/>
          <w:pgSz w:w="12240" w:h="15840"/>
          <w:pgMar w:header="1373" w:footer="0" w:top="2100" w:bottom="280" w:left="1320" w:right="1460"/>
        </w:sectPr>
      </w:pPr>
    </w:p>
    <w:p>
      <w:pPr>
        <w:pStyle w:val="BodyText"/>
      </w:pPr>
    </w:p>
    <w:p>
      <w:pPr>
        <w:pStyle w:val="BodyText"/>
        <w:spacing w:line="360" w:lineRule="atLeast" w:before="109"/>
        <w:ind w:left="3310" w:right="3052" w:firstLine="426"/>
      </w:pPr>
      <w:r>
        <w:rPr>
          <w:w w:val="105"/>
        </w:rPr>
        <w:t>LEGAL DESCRIPTION: BALES WILLIAM SECOND ADD</w:t>
      </w:r>
    </w:p>
    <w:p>
      <w:pPr>
        <w:pStyle w:val="BodyText"/>
        <w:spacing w:before="3"/>
        <w:ind w:left="3368" w:right="3132"/>
        <w:jc w:val="center"/>
      </w:pPr>
      <w:r>
        <w:rPr>
          <w:w w:val="110"/>
        </w:rPr>
        <w:t>S 25' LOT 9 BLK 1</w:t>
      </w:r>
    </w:p>
    <w:p>
      <w:pPr>
        <w:pStyle w:val="BodyText"/>
        <w:spacing w:before="4"/>
        <w:rPr>
          <w:sz w:val="27"/>
        </w:rPr>
      </w:pPr>
    </w:p>
    <w:p>
      <w:pPr>
        <w:pStyle w:val="BodyText"/>
        <w:ind w:left="3368" w:right="3167"/>
        <w:jc w:val="center"/>
      </w:pPr>
      <w:r>
        <w:rPr>
          <w:w w:val="120"/>
        </w:rPr>
        <w:t>28-340-05-10-00-0-00-000</w:t>
      </w:r>
    </w:p>
    <w:p>
      <w:pPr>
        <w:pStyle w:val="BodyText"/>
        <w:spacing w:before="1"/>
        <w:rPr>
          <w:sz w:val="32"/>
        </w:rPr>
      </w:pPr>
    </w:p>
    <w:p>
      <w:pPr>
        <w:pStyle w:val="BodyText"/>
        <w:spacing w:line="499" w:lineRule="auto"/>
        <w:ind w:left="128" w:right="100"/>
        <w:jc w:val="both"/>
      </w:pPr>
      <w:r>
        <w:rPr>
          <w:w w:val="110"/>
        </w:rPr>
        <w:t>was offered for sale in accordance with and subject to the terms and conditions of the judgment  and  RICARDO REYNAGA GONZALEZ,   9812  EAST  33RD STREET SOUTH,</w:t>
      </w:r>
    </w:p>
    <w:p>
      <w:pPr>
        <w:pStyle w:val="BodyText"/>
        <w:spacing w:line="499" w:lineRule="auto" w:before="8"/>
        <w:ind w:left="121" w:right="106" w:firstLine="5"/>
        <w:jc w:val="both"/>
      </w:pPr>
      <w:r>
        <w:rPr>
          <w:w w:val="115"/>
        </w:rPr>
        <w:t>INDEPENDENCE, MO 64052, being the highest and best bidder for said parcel of real estate, at and for the price and the sum of</w:t>
      </w:r>
    </w:p>
    <w:p>
      <w:pPr>
        <w:pStyle w:val="BodyText"/>
        <w:spacing w:before="6"/>
        <w:ind w:left="443" w:right="432"/>
        <w:jc w:val="center"/>
      </w:pPr>
      <w:r>
        <w:rPr>
          <w:w w:val="110"/>
        </w:rPr>
        <w:t>ONE THOUSAND TWO HUNDRED FORTY-NINE AND 20 / 100 ($1,249.20)</w:t>
      </w:r>
    </w:p>
    <w:p>
      <w:pPr>
        <w:pStyle w:val="BodyText"/>
        <w:spacing w:before="6"/>
        <w:rPr>
          <w:sz w:val="21"/>
        </w:rPr>
      </w:pPr>
    </w:p>
    <w:p>
      <w:pPr>
        <w:pStyle w:val="BodyText"/>
        <w:spacing w:line="499" w:lineRule="auto" w:before="1"/>
        <w:ind w:left="106" w:right="103" w:firstLine="9"/>
        <w:jc w:val="both"/>
      </w:pPr>
      <w:r>
        <w:rPr>
          <w:w w:val="115"/>
        </w:rPr>
        <w:t>the same was stricken off and sold to the said RICARDO REYNAGA GONZALEZ, at said price and for said sum, which is sufficient to satisfy the full amount of the general taxes, interest, penalties, attorney's fees and costs then due amounting to</w:t>
      </w:r>
    </w:p>
    <w:p>
      <w:pPr>
        <w:pStyle w:val="BodyText"/>
        <w:spacing w:before="8"/>
        <w:ind w:left="475"/>
      </w:pPr>
      <w:r>
        <w:rPr>
          <w:w w:val="110"/>
        </w:rPr>
        <w:t>ONE THOUSAND TWO HUNDRED FORTY-NINE AND 20 / 100 ($1,249.20)</w:t>
      </w:r>
    </w:p>
    <w:p>
      <w:pPr>
        <w:pStyle w:val="BodyText"/>
        <w:spacing w:before="7"/>
        <w:rPr>
          <w:sz w:val="21"/>
        </w:rPr>
      </w:pPr>
    </w:p>
    <w:p>
      <w:pPr>
        <w:pStyle w:val="BodyText"/>
        <w:spacing w:line="499" w:lineRule="auto"/>
        <w:ind w:left="542" w:right="322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2"/>
        </w:rPr>
      </w:pPr>
    </w:p>
    <w:p>
      <w:pPr>
        <w:pStyle w:val="Heading1"/>
        <w:ind w:left="2973" w:right="3184"/>
      </w:pPr>
      <w:r>
        <w:rPr>
          <w:w w:val="90"/>
        </w:rPr>
        <w:t>64</w:t>
      </w:r>
    </w:p>
    <w:p>
      <w:pPr>
        <w:spacing w:after="0"/>
        <w:sectPr>
          <w:headerReference w:type="default" r:id="rId126"/>
          <w:footerReference w:type="default" r:id="rId127"/>
          <w:pgSz w:w="12240" w:h="15840"/>
          <w:pgMar w:header="1385" w:footer="0" w:top="2120" w:bottom="280" w:left="1320" w:right="1480"/>
        </w:sectPr>
      </w:pPr>
    </w:p>
    <w:p>
      <w:pPr>
        <w:pStyle w:val="BodyText"/>
        <w:spacing w:before="10"/>
        <w:rPr>
          <w:sz w:val="29"/>
        </w:rPr>
      </w:pPr>
    </w:p>
    <w:p>
      <w:pPr>
        <w:pStyle w:val="BodyText"/>
        <w:spacing w:line="360" w:lineRule="exact" w:before="23"/>
        <w:ind w:left="3690" w:right="3464"/>
        <w:jc w:val="center"/>
      </w:pPr>
      <w:r>
        <w:rPr/>
        <w:t>LEGAL DESCRIPTION: </w:t>
      </w:r>
      <w:r>
        <w:rPr>
          <w:w w:val="105"/>
        </w:rPr>
        <w:t>REED &amp; LEES SUB</w:t>
      </w:r>
    </w:p>
    <w:p>
      <w:pPr>
        <w:pStyle w:val="BodyText"/>
        <w:spacing w:line="212" w:lineRule="exact"/>
        <w:ind w:left="626" w:right="383"/>
        <w:jc w:val="center"/>
      </w:pPr>
      <w:r>
        <w:rPr>
          <w:w w:val="105"/>
        </w:rPr>
        <w:t>N 29' OF S 83' OF LOT 2 BLK   3</w:t>
      </w:r>
    </w:p>
    <w:p>
      <w:pPr>
        <w:pStyle w:val="BodyText"/>
        <w:spacing w:before="10"/>
        <w:rPr>
          <w:sz w:val="26"/>
        </w:rPr>
      </w:pPr>
    </w:p>
    <w:p>
      <w:pPr>
        <w:pStyle w:val="BodyText"/>
        <w:spacing w:before="1"/>
        <w:ind w:left="647" w:right="432"/>
        <w:jc w:val="center"/>
      </w:pPr>
      <w:r>
        <w:rPr>
          <w:w w:val="120"/>
        </w:rPr>
        <w:t>28-410-23-08-00-0-00-000</w:t>
      </w:r>
    </w:p>
    <w:p>
      <w:pPr>
        <w:pStyle w:val="BodyText"/>
        <w:spacing w:before="2"/>
        <w:rPr>
          <w:sz w:val="32"/>
        </w:rPr>
      </w:pPr>
    </w:p>
    <w:p>
      <w:pPr>
        <w:pStyle w:val="BodyText"/>
        <w:spacing w:line="499" w:lineRule="auto"/>
        <w:ind w:left="124" w:right="113" w:firstLine="8"/>
      </w:pPr>
      <w:r>
        <w:rPr>
          <w:w w:val="110"/>
        </w:rPr>
        <w:t>was offered for sale in accordance with and subject to the terms and conditions of the judgment and TONI FINDLEY,  2319 ASKEW AVENUE,   KANSAS CITY,  MO 64127,   being</w:t>
      </w:r>
    </w:p>
    <w:p>
      <w:pPr>
        <w:pStyle w:val="BodyText"/>
        <w:spacing w:line="499" w:lineRule="auto" w:before="5"/>
        <w:ind w:left="120" w:right="211" w:firstLine="9"/>
      </w:pPr>
      <w:r>
        <w:rPr>
          <w:w w:val="115"/>
        </w:rPr>
        <w:t>the highest and best bidder for said parcel of real estate, at and for the price and the sum of</w:t>
      </w:r>
    </w:p>
    <w:p>
      <w:pPr>
        <w:pStyle w:val="BodyText"/>
        <w:spacing w:before="11"/>
        <w:ind w:left="1737"/>
      </w:pPr>
      <w:r>
        <w:rPr>
          <w:w w:val="110"/>
        </w:rPr>
        <w:t>ONE THOUSAND NINETY-THREE AND 49 / 100 ($1,093.49)</w:t>
      </w:r>
    </w:p>
    <w:p>
      <w:pPr>
        <w:pStyle w:val="BodyText"/>
        <w:spacing w:before="6"/>
        <w:rPr>
          <w:sz w:val="21"/>
        </w:rPr>
      </w:pPr>
    </w:p>
    <w:p>
      <w:pPr>
        <w:pStyle w:val="BodyText"/>
        <w:spacing w:line="499" w:lineRule="auto"/>
        <w:ind w:left="118" w:right="98" w:firstLine="1"/>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6"/>
        <w:ind w:left="480"/>
      </w:pPr>
      <w:r>
        <w:rPr>
          <w:w w:val="110"/>
        </w:rPr>
        <w:t>ONE THOUSAND NINETY-THREE AND 49 / 100 ($1,093.49)</w:t>
      </w:r>
    </w:p>
    <w:p>
      <w:pPr>
        <w:pStyle w:val="BodyText"/>
        <w:spacing w:before="7"/>
        <w:rPr>
          <w:sz w:val="21"/>
        </w:rPr>
      </w:pPr>
    </w:p>
    <w:p>
      <w:pPr>
        <w:pStyle w:val="BodyText"/>
        <w:spacing w:line="504" w:lineRule="auto" w:before="1"/>
        <w:ind w:left="551" w:right="3170" w:hanging="441"/>
      </w:pPr>
      <w:r>
        <w:rPr>
          <w:w w:val="120"/>
        </w:rPr>
        <w:t>leaving</w:t>
      </w:r>
      <w:r>
        <w:rPr>
          <w:spacing w:val="-28"/>
          <w:w w:val="120"/>
        </w:rPr>
        <w:t> </w:t>
      </w:r>
      <w:r>
        <w:rPr>
          <w:w w:val="120"/>
        </w:rPr>
        <w:t>in</w:t>
      </w:r>
      <w:r>
        <w:rPr>
          <w:spacing w:val="-26"/>
          <w:w w:val="120"/>
        </w:rPr>
        <w:t> </w:t>
      </w:r>
      <w:r>
        <w:rPr>
          <w:w w:val="120"/>
        </w:rPr>
        <w:t>the</w:t>
      </w:r>
      <w:r>
        <w:rPr>
          <w:spacing w:val="-26"/>
          <w:w w:val="120"/>
        </w:rPr>
        <w:t> </w:t>
      </w:r>
      <w:r>
        <w:rPr>
          <w:w w:val="120"/>
        </w:rPr>
        <w:t>hands</w:t>
      </w:r>
      <w:r>
        <w:rPr>
          <w:spacing w:val="-28"/>
          <w:w w:val="120"/>
        </w:rPr>
        <w:t> </w:t>
      </w:r>
      <w:r>
        <w:rPr>
          <w:w w:val="120"/>
        </w:rPr>
        <w:t>of</w:t>
      </w:r>
      <w:r>
        <w:rPr>
          <w:spacing w:val="-23"/>
          <w:w w:val="120"/>
        </w:rPr>
        <w:t> </w:t>
      </w:r>
      <w:r>
        <w:rPr>
          <w:w w:val="120"/>
        </w:rPr>
        <w:t>the</w:t>
      </w:r>
      <w:r>
        <w:rPr>
          <w:spacing w:val="-24"/>
          <w:w w:val="120"/>
        </w:rPr>
        <w:t> </w:t>
      </w:r>
      <w:r>
        <w:rPr>
          <w:w w:val="120"/>
        </w:rPr>
        <w:t>Court</w:t>
      </w:r>
      <w:r>
        <w:rPr>
          <w:spacing w:val="-27"/>
          <w:w w:val="120"/>
        </w:rPr>
        <w:t> </w:t>
      </w:r>
      <w:r>
        <w:rPr>
          <w:w w:val="120"/>
        </w:rPr>
        <w:t>Administrator</w:t>
      </w:r>
      <w:r>
        <w:rPr>
          <w:spacing w:val="-25"/>
          <w:w w:val="120"/>
        </w:rPr>
        <w:t> </w:t>
      </w:r>
      <w:r>
        <w:rPr>
          <w:w w:val="120"/>
        </w:rPr>
        <w:t>an</w:t>
      </w:r>
      <w:r>
        <w:rPr>
          <w:spacing w:val="-29"/>
          <w:w w:val="120"/>
        </w:rPr>
        <w:t> </w:t>
      </w:r>
      <w:r>
        <w:rPr>
          <w:w w:val="120"/>
        </w:rPr>
        <w:t>excess</w:t>
      </w:r>
      <w:r>
        <w:rPr>
          <w:spacing w:val="-29"/>
          <w:w w:val="120"/>
        </w:rPr>
        <w:t> </w:t>
      </w:r>
      <w:r>
        <w:rPr>
          <w:w w:val="120"/>
        </w:rPr>
        <w:t>of ZERO</w:t>
      </w:r>
      <w:r>
        <w:rPr>
          <w:spacing w:val="-43"/>
          <w:w w:val="120"/>
        </w:rPr>
        <w:t> </w:t>
      </w:r>
      <w:r>
        <w:rPr>
          <w:w w:val="120"/>
        </w:rPr>
        <w:t>AND</w:t>
      </w:r>
      <w:r>
        <w:rPr>
          <w:spacing w:val="-39"/>
          <w:w w:val="120"/>
        </w:rPr>
        <w:t> </w:t>
      </w:r>
      <w:r>
        <w:rPr>
          <w:w w:val="120"/>
        </w:rPr>
        <w:t>XX</w:t>
      </w:r>
      <w:r>
        <w:rPr>
          <w:spacing w:val="-60"/>
          <w:w w:val="120"/>
        </w:rPr>
        <w:t> </w:t>
      </w:r>
      <w:r>
        <w:rPr>
          <w:w w:val="210"/>
        </w:rPr>
        <w:t>/</w:t>
      </w:r>
      <w:r>
        <w:rPr>
          <w:spacing w:val="-93"/>
          <w:w w:val="210"/>
        </w:rPr>
        <w:t> </w:t>
      </w:r>
      <w:r>
        <w:rPr>
          <w:w w:val="120"/>
        </w:rPr>
        <w:t>100</w:t>
      </w:r>
      <w:r>
        <w:rPr>
          <w:spacing w:val="-39"/>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2"/>
        </w:rPr>
      </w:pPr>
    </w:p>
    <w:p>
      <w:pPr>
        <w:pStyle w:val="Heading3"/>
        <w:spacing w:before="0"/>
        <w:ind w:left="2986" w:right="3184"/>
        <w:jc w:val="center"/>
        <w:rPr>
          <w:rFonts w:ascii="Arial"/>
        </w:rPr>
      </w:pPr>
      <w:r>
        <w:rPr>
          <w:rFonts w:ascii="Arial"/>
          <w:w w:val="95"/>
        </w:rPr>
        <w:t>65</w:t>
      </w:r>
    </w:p>
    <w:p>
      <w:pPr>
        <w:spacing w:after="0"/>
        <w:jc w:val="center"/>
        <w:rPr>
          <w:rFonts w:ascii="Arial"/>
        </w:rPr>
        <w:sectPr>
          <w:headerReference w:type="default" r:id="rId128"/>
          <w:footerReference w:type="default" r:id="rId129"/>
          <w:pgSz w:w="12240" w:h="15840"/>
          <w:pgMar w:header="1395" w:footer="0" w:top="2140" w:bottom="280" w:left="1320" w:right="1480"/>
        </w:sectPr>
      </w:pPr>
    </w:p>
    <w:p>
      <w:pPr>
        <w:pStyle w:val="BodyText"/>
      </w:pPr>
    </w:p>
    <w:p>
      <w:pPr>
        <w:pStyle w:val="BodyText"/>
        <w:spacing w:before="9"/>
      </w:pPr>
    </w:p>
    <w:p>
      <w:pPr>
        <w:pStyle w:val="BodyText"/>
        <w:ind w:left="3368" w:right="3174"/>
        <w:jc w:val="center"/>
      </w:pPr>
      <w:r>
        <w:rPr/>
        <w:t>LEGAL</w:t>
      </w:r>
      <w:r>
        <w:rPr>
          <w:spacing w:val="54"/>
        </w:rPr>
        <w:t> </w:t>
      </w:r>
      <w:r>
        <w:rPr/>
        <w:t>DESCRIPTION:</w:t>
      </w:r>
    </w:p>
    <w:p>
      <w:pPr>
        <w:pStyle w:val="BodyText"/>
        <w:spacing w:before="128"/>
        <w:ind w:left="626" w:right="411"/>
        <w:jc w:val="center"/>
      </w:pPr>
      <w:r>
        <w:rPr>
          <w:w w:val="110"/>
        </w:rPr>
        <w:t>ANDREWS FIRST ADD---E 83' LOT 8 &amp; E 83.2' OF N 5</w:t>
      </w:r>
      <w:r>
        <w:rPr>
          <w:rFonts w:ascii="Arial-BoldItalicMT"/>
          <w:b/>
          <w:i/>
          <w:w w:val="110"/>
        </w:rPr>
        <w:t>.</w:t>
      </w:r>
      <w:r>
        <w:rPr>
          <w:w w:val="110"/>
        </w:rPr>
        <w:t>2' LOT 9</w:t>
      </w:r>
    </w:p>
    <w:p>
      <w:pPr>
        <w:pStyle w:val="BodyText"/>
        <w:rPr>
          <w:sz w:val="26"/>
        </w:rPr>
      </w:pPr>
    </w:p>
    <w:p>
      <w:pPr>
        <w:pStyle w:val="BodyText"/>
        <w:spacing w:before="10"/>
        <w:rPr>
          <w:sz w:val="21"/>
        </w:rPr>
      </w:pPr>
    </w:p>
    <w:p>
      <w:pPr>
        <w:pStyle w:val="BodyText"/>
        <w:ind w:left="3368" w:right="3184"/>
        <w:jc w:val="center"/>
      </w:pPr>
      <w:r>
        <w:rPr>
          <w:w w:val="120"/>
        </w:rPr>
        <w:t>28-420-25-25-00-0-00-000</w:t>
      </w:r>
    </w:p>
    <w:p>
      <w:pPr>
        <w:pStyle w:val="BodyText"/>
        <w:spacing w:before="1"/>
        <w:rPr>
          <w:sz w:val="32"/>
        </w:rPr>
      </w:pPr>
    </w:p>
    <w:p>
      <w:pPr>
        <w:pStyle w:val="BodyText"/>
        <w:spacing w:line="496" w:lineRule="auto" w:before="1"/>
        <w:ind w:left="118" w:right="104" w:hanging="1"/>
        <w:jc w:val="center"/>
      </w:pPr>
      <w:r>
        <w:rPr>
          <w:w w:val="110"/>
        </w:rPr>
        <w:t>was offered for sale in accordance with and subject to the terms and conditions of the judgment and INMER CARDENAS,  2811 ELMWOOD AVENUE,  KANSAS CITY,  MO 64128,</w:t>
      </w:r>
    </w:p>
    <w:p>
      <w:pPr>
        <w:pStyle w:val="BodyText"/>
        <w:spacing w:line="501" w:lineRule="auto" w:before="10"/>
        <w:ind w:left="110" w:right="211" w:firstLine="6"/>
      </w:pPr>
      <w:r>
        <w:rPr>
          <w:spacing w:val="5"/>
          <w:w w:val="110"/>
        </w:rPr>
        <w:t>being </w:t>
      </w:r>
      <w:r>
        <w:rPr>
          <w:w w:val="110"/>
        </w:rPr>
        <w:t>the </w:t>
      </w:r>
      <w:r>
        <w:rPr>
          <w:spacing w:val="4"/>
          <w:w w:val="110"/>
        </w:rPr>
        <w:t>highest </w:t>
      </w:r>
      <w:r>
        <w:rPr>
          <w:w w:val="110"/>
        </w:rPr>
        <w:t>and best </w:t>
      </w:r>
      <w:r>
        <w:rPr>
          <w:spacing w:val="5"/>
          <w:w w:val="110"/>
        </w:rPr>
        <w:t>bidder </w:t>
      </w:r>
      <w:r>
        <w:rPr>
          <w:w w:val="110"/>
        </w:rPr>
        <w:t>for </w:t>
      </w:r>
      <w:r>
        <w:rPr>
          <w:spacing w:val="7"/>
          <w:w w:val="110"/>
        </w:rPr>
        <w:t>said  </w:t>
      </w:r>
      <w:r>
        <w:rPr>
          <w:w w:val="110"/>
        </w:rPr>
        <w:t>parcel of real  estate, at and for  the  </w:t>
      </w:r>
      <w:r>
        <w:rPr>
          <w:spacing w:val="4"/>
          <w:w w:val="110"/>
        </w:rPr>
        <w:t>price </w:t>
      </w:r>
      <w:r>
        <w:rPr>
          <w:w w:val="110"/>
        </w:rPr>
        <w:t>and  the sum</w:t>
      </w:r>
      <w:r>
        <w:rPr>
          <w:spacing w:val="52"/>
          <w:w w:val="110"/>
        </w:rPr>
        <w:t> </w:t>
      </w:r>
      <w:r>
        <w:rPr>
          <w:w w:val="110"/>
        </w:rPr>
        <w:t>of</w:t>
      </w:r>
    </w:p>
    <w:p>
      <w:pPr>
        <w:pStyle w:val="BodyText"/>
        <w:spacing w:before="6"/>
        <w:ind w:left="1698"/>
      </w:pPr>
      <w:r>
        <w:rPr>
          <w:w w:val="110"/>
        </w:rPr>
        <w:t>ONE THOUSAND ONE HUNDRED AND XX / 100 ($1,100</w:t>
      </w:r>
      <w:r>
        <w:rPr>
          <w:rFonts w:ascii="Arial-BoldItalicMT"/>
          <w:b/>
          <w:i/>
          <w:w w:val="110"/>
        </w:rPr>
        <w:t>.</w:t>
      </w:r>
      <w:r>
        <w:rPr>
          <w:w w:val="110"/>
        </w:rPr>
        <w:t>00)</w:t>
      </w:r>
    </w:p>
    <w:p>
      <w:pPr>
        <w:pStyle w:val="BodyText"/>
        <w:spacing w:before="5"/>
        <w:rPr>
          <w:sz w:val="21"/>
        </w:rPr>
      </w:pPr>
    </w:p>
    <w:p>
      <w:pPr>
        <w:pStyle w:val="BodyText"/>
        <w:spacing w:line="499" w:lineRule="auto"/>
        <w:ind w:left="108" w:right="107" w:firstLine="2"/>
        <w:jc w:val="both"/>
      </w:pPr>
      <w:r>
        <w:rPr>
          <w:w w:val="115"/>
        </w:rPr>
        <w:t>the same was stricken off and sold to the said INMER CARDENAS, at said price and for said sum, which is sufficient to satisfy the full amount of the general taxes, interest, penalties, attorney's fees and costs then due amounting to</w:t>
      </w:r>
    </w:p>
    <w:p>
      <w:pPr>
        <w:pStyle w:val="BodyText"/>
        <w:spacing w:before="7"/>
        <w:ind w:left="463"/>
      </w:pPr>
      <w:r>
        <w:rPr>
          <w:w w:val="110"/>
        </w:rPr>
        <w:t>EIGHT HUNDRED SEVENTY-EIGHT AND 68 / 100 ($878.68)</w:t>
      </w:r>
    </w:p>
    <w:p>
      <w:pPr>
        <w:pStyle w:val="BodyText"/>
        <w:spacing w:before="6"/>
        <w:rPr>
          <w:sz w:val="21"/>
        </w:rPr>
      </w:pPr>
    </w:p>
    <w:p>
      <w:pPr>
        <w:pStyle w:val="BodyText"/>
        <w:spacing w:line="501" w:lineRule="auto"/>
        <w:ind w:left="530" w:right="3170" w:hanging="415"/>
      </w:pPr>
      <w:r>
        <w:rPr>
          <w:w w:val="115"/>
        </w:rPr>
        <w:t>leaving</w:t>
      </w:r>
      <w:r>
        <w:rPr>
          <w:spacing w:val="13"/>
          <w:w w:val="115"/>
        </w:rPr>
        <w:t> </w:t>
      </w:r>
      <w:r>
        <w:rPr>
          <w:w w:val="115"/>
        </w:rPr>
        <w:t>in</w:t>
      </w:r>
      <w:r>
        <w:rPr>
          <w:spacing w:val="-4"/>
          <w:w w:val="115"/>
        </w:rPr>
        <w:t> </w:t>
      </w:r>
      <w:r>
        <w:rPr>
          <w:w w:val="115"/>
        </w:rPr>
        <w:t>the</w:t>
      </w:r>
      <w:r>
        <w:rPr>
          <w:spacing w:val="-10"/>
          <w:w w:val="115"/>
        </w:rPr>
        <w:t> </w:t>
      </w:r>
      <w:r>
        <w:rPr>
          <w:w w:val="115"/>
        </w:rPr>
        <w:t>hands</w:t>
      </w:r>
      <w:r>
        <w:rPr>
          <w:spacing w:val="-10"/>
          <w:w w:val="115"/>
        </w:rPr>
        <w:t> </w:t>
      </w:r>
      <w:r>
        <w:rPr>
          <w:w w:val="115"/>
        </w:rPr>
        <w:t>of</w:t>
      </w:r>
      <w:r>
        <w:rPr>
          <w:spacing w:val="-6"/>
          <w:w w:val="115"/>
        </w:rPr>
        <w:t> </w:t>
      </w:r>
      <w:r>
        <w:rPr>
          <w:w w:val="115"/>
        </w:rPr>
        <w:t>the</w:t>
      </w:r>
      <w:r>
        <w:rPr>
          <w:spacing w:val="-8"/>
          <w:w w:val="115"/>
        </w:rPr>
        <w:t> </w:t>
      </w:r>
      <w:r>
        <w:rPr>
          <w:w w:val="115"/>
        </w:rPr>
        <w:t>Court</w:t>
      </w:r>
      <w:r>
        <w:rPr>
          <w:spacing w:val="-10"/>
          <w:w w:val="115"/>
        </w:rPr>
        <w:t> </w:t>
      </w:r>
      <w:r>
        <w:rPr>
          <w:spacing w:val="3"/>
          <w:w w:val="115"/>
        </w:rPr>
        <w:t>Administrator</w:t>
      </w:r>
      <w:r>
        <w:rPr>
          <w:spacing w:val="-10"/>
          <w:w w:val="115"/>
        </w:rPr>
        <w:t> </w:t>
      </w:r>
      <w:r>
        <w:rPr>
          <w:w w:val="115"/>
        </w:rPr>
        <w:t>an</w:t>
      </w:r>
      <w:r>
        <w:rPr>
          <w:spacing w:val="-10"/>
          <w:w w:val="115"/>
        </w:rPr>
        <w:t> </w:t>
      </w:r>
      <w:r>
        <w:rPr>
          <w:w w:val="115"/>
        </w:rPr>
        <w:t>excess</w:t>
      </w:r>
      <w:r>
        <w:rPr>
          <w:spacing w:val="-10"/>
          <w:w w:val="115"/>
        </w:rPr>
        <w:t> </w:t>
      </w:r>
      <w:r>
        <w:rPr>
          <w:w w:val="115"/>
        </w:rPr>
        <w:t>of TWO</w:t>
      </w:r>
      <w:r>
        <w:rPr>
          <w:spacing w:val="-43"/>
          <w:w w:val="115"/>
        </w:rPr>
        <w:t> </w:t>
      </w:r>
      <w:r>
        <w:rPr>
          <w:w w:val="115"/>
        </w:rPr>
        <w:t>HUNDRED</w:t>
      </w:r>
      <w:r>
        <w:rPr>
          <w:spacing w:val="-38"/>
          <w:w w:val="115"/>
        </w:rPr>
        <w:t> </w:t>
      </w:r>
      <w:r>
        <w:rPr>
          <w:w w:val="115"/>
        </w:rPr>
        <w:t>TWENTY-ONE</w:t>
      </w:r>
      <w:r>
        <w:rPr>
          <w:spacing w:val="-39"/>
          <w:w w:val="115"/>
        </w:rPr>
        <w:t> </w:t>
      </w:r>
      <w:r>
        <w:rPr>
          <w:w w:val="115"/>
        </w:rPr>
        <w:t>AND</w:t>
      </w:r>
      <w:r>
        <w:rPr>
          <w:spacing w:val="-38"/>
          <w:w w:val="115"/>
        </w:rPr>
        <w:t> </w:t>
      </w:r>
      <w:r>
        <w:rPr>
          <w:w w:val="115"/>
        </w:rPr>
        <w:t>32</w:t>
      </w:r>
      <w:r>
        <w:rPr>
          <w:spacing w:val="-55"/>
          <w:w w:val="115"/>
        </w:rPr>
        <w:t> </w:t>
      </w:r>
      <w:r>
        <w:rPr>
          <w:w w:val="115"/>
        </w:rPr>
        <w:t>/</w:t>
      </w:r>
      <w:r>
        <w:rPr>
          <w:spacing w:val="-41"/>
          <w:w w:val="115"/>
        </w:rPr>
        <w:t> </w:t>
      </w:r>
      <w:r>
        <w:rPr>
          <w:w w:val="115"/>
        </w:rPr>
        <w:t>100</w:t>
      </w:r>
      <w:r>
        <w:rPr>
          <w:spacing w:val="-38"/>
          <w:w w:val="115"/>
        </w:rPr>
        <w:t> </w:t>
      </w:r>
      <w:r>
        <w:rPr>
          <w:w w:val="115"/>
        </w:rPr>
        <w:t>($221.32).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2"/>
        </w:rPr>
      </w:pPr>
    </w:p>
    <w:p>
      <w:pPr>
        <w:pStyle w:val="Heading1"/>
        <w:ind w:left="2962" w:right="3184"/>
      </w:pPr>
      <w:r>
        <w:rPr>
          <w:w w:val="85"/>
        </w:rPr>
        <w:t>66</w:t>
      </w:r>
    </w:p>
    <w:p>
      <w:pPr>
        <w:spacing w:after="0"/>
        <w:sectPr>
          <w:headerReference w:type="default" r:id="rId130"/>
          <w:footerReference w:type="default" r:id="rId131"/>
          <w:pgSz w:w="12240" w:h="15840"/>
          <w:pgMar w:header="1400" w:footer="0" w:top="2140" w:bottom="280" w:left="1340" w:right="1460"/>
        </w:sectPr>
      </w:pPr>
    </w:p>
    <w:p>
      <w:pPr>
        <w:pStyle w:val="BodyText"/>
        <w:spacing w:before="9"/>
        <w:rPr>
          <w:sz w:val="29"/>
        </w:rPr>
      </w:pPr>
    </w:p>
    <w:p>
      <w:pPr>
        <w:pStyle w:val="BodyText"/>
        <w:spacing w:before="123"/>
        <w:ind w:left="3727"/>
      </w:pPr>
      <w:r>
        <w:rPr/>
        <w:t>LEGAL</w:t>
      </w:r>
      <w:r>
        <w:rPr>
          <w:spacing w:val="51"/>
        </w:rPr>
        <w:t> </w:t>
      </w:r>
      <w:r>
        <w:rPr/>
        <w:t>DESCRIPTION:</w:t>
      </w:r>
    </w:p>
    <w:p>
      <w:pPr>
        <w:pStyle w:val="BodyText"/>
        <w:spacing w:line="249" w:lineRule="auto" w:before="127"/>
        <w:ind w:left="3816" w:right="3596"/>
        <w:jc w:val="center"/>
      </w:pPr>
      <w:r>
        <w:rPr>
          <w:w w:val="105"/>
        </w:rPr>
        <w:t>HYDE'S FIRST ADD S 33 FT OF LOT 2</w:t>
      </w:r>
    </w:p>
    <w:p>
      <w:pPr>
        <w:pStyle w:val="BodyText"/>
        <w:spacing w:before="4"/>
        <w:rPr>
          <w:sz w:val="26"/>
        </w:rPr>
      </w:pPr>
    </w:p>
    <w:p>
      <w:pPr>
        <w:pStyle w:val="BodyText"/>
        <w:ind w:left="3365" w:right="3184"/>
        <w:jc w:val="center"/>
      </w:pPr>
      <w:r>
        <w:rPr>
          <w:w w:val="120"/>
        </w:rPr>
        <w:t>28-420-36-04-00-0-00-000</w:t>
      </w:r>
    </w:p>
    <w:p>
      <w:pPr>
        <w:pStyle w:val="BodyText"/>
        <w:spacing w:before="2"/>
        <w:rPr>
          <w:sz w:val="32"/>
        </w:rPr>
      </w:pPr>
    </w:p>
    <w:p>
      <w:pPr>
        <w:pStyle w:val="BodyText"/>
        <w:spacing w:before="1"/>
        <w:ind w:left="19"/>
        <w:jc w:val="center"/>
      </w:pPr>
      <w:r>
        <w:rPr>
          <w:w w:val="115"/>
        </w:rPr>
        <w:t>was offe</w:t>
      </w:r>
      <w:r>
        <w:rPr>
          <w:rFonts w:ascii="Arial-BoldItalicMT"/>
          <w:b/>
          <w:i/>
          <w:w w:val="115"/>
        </w:rPr>
        <w:t>r</w:t>
      </w:r>
      <w:r>
        <w:rPr>
          <w:w w:val="115"/>
        </w:rPr>
        <w:t>ed fo</w:t>
      </w:r>
      <w:r>
        <w:rPr>
          <w:rFonts w:ascii="Arial-BoldItalicMT"/>
          <w:b/>
          <w:i/>
          <w:w w:val="115"/>
        </w:rPr>
        <w:t>r </w:t>
      </w:r>
      <w:r>
        <w:rPr>
          <w:w w:val="115"/>
        </w:rPr>
        <w:t>sale in acco</w:t>
      </w:r>
      <w:r>
        <w:rPr>
          <w:rFonts w:ascii="Arial-BoldItalicMT"/>
          <w:b/>
          <w:i/>
          <w:w w:val="115"/>
        </w:rPr>
        <w:t>r</w:t>
      </w:r>
      <w:r>
        <w:rPr>
          <w:w w:val="115"/>
        </w:rPr>
        <w:t>dance wit</w:t>
      </w:r>
      <w:r>
        <w:rPr>
          <w:rFonts w:ascii="Arial-BoldItalicMT"/>
          <w:b/>
          <w:i/>
          <w:w w:val="115"/>
        </w:rPr>
        <w:t>h </w:t>
      </w:r>
      <w:r>
        <w:rPr>
          <w:w w:val="115"/>
        </w:rPr>
        <w:t>and sub</w:t>
      </w:r>
      <w:r>
        <w:rPr>
          <w:rFonts w:ascii="Arial-BoldItalicMT"/>
          <w:b/>
          <w:i/>
          <w:w w:val="115"/>
        </w:rPr>
        <w:t>j</w:t>
      </w:r>
      <w:r>
        <w:rPr>
          <w:w w:val="115"/>
        </w:rPr>
        <w:t>ect to t</w:t>
      </w:r>
      <w:r>
        <w:rPr>
          <w:rFonts w:ascii="Arial-BoldItalicMT"/>
          <w:b/>
          <w:i/>
          <w:w w:val="115"/>
        </w:rPr>
        <w:t>h</w:t>
      </w:r>
      <w:r>
        <w:rPr>
          <w:w w:val="115"/>
        </w:rPr>
        <w:t>e te</w:t>
      </w:r>
      <w:r>
        <w:rPr>
          <w:rFonts w:ascii="Arial-BoldItalicMT"/>
          <w:b/>
          <w:i/>
          <w:w w:val="115"/>
        </w:rPr>
        <w:t>rm</w:t>
      </w:r>
      <w:r>
        <w:rPr>
          <w:w w:val="115"/>
        </w:rPr>
        <w:t>s and conditions of t</w:t>
      </w:r>
      <w:r>
        <w:rPr>
          <w:rFonts w:ascii="Arial-BoldItalicMT"/>
          <w:b/>
          <w:i/>
          <w:w w:val="115"/>
        </w:rPr>
        <w:t>h</w:t>
      </w:r>
      <w:r>
        <w:rPr>
          <w:w w:val="115"/>
        </w:rPr>
        <w:t>e</w:t>
      </w:r>
    </w:p>
    <w:p>
      <w:pPr>
        <w:pStyle w:val="BodyText"/>
        <w:spacing w:before="5"/>
        <w:rPr>
          <w:sz w:val="21"/>
        </w:rPr>
      </w:pPr>
    </w:p>
    <w:p>
      <w:pPr>
        <w:pStyle w:val="BodyText"/>
        <w:ind w:left="123"/>
      </w:pPr>
      <w:r>
        <w:rPr>
          <w:rFonts w:ascii="Arial-BoldItalicMT"/>
          <w:b/>
          <w:i/>
          <w:w w:val="110"/>
        </w:rPr>
        <w:t>j</w:t>
      </w:r>
      <w:r>
        <w:rPr>
          <w:w w:val="110"/>
        </w:rPr>
        <w:t>udg</w:t>
      </w:r>
      <w:r>
        <w:rPr>
          <w:rFonts w:ascii="Arial-BoldItalicMT"/>
          <w:b/>
          <w:i/>
          <w:w w:val="110"/>
        </w:rPr>
        <w:t>m</w:t>
      </w:r>
      <w:r>
        <w:rPr>
          <w:w w:val="110"/>
        </w:rPr>
        <w:t>ent and DANIEL GOMEZ,  3943 EUCLID AVENUE</w:t>
      </w:r>
      <w:r>
        <w:rPr>
          <w:rFonts w:ascii="Arial-BoldItalicMT"/>
          <w:b/>
          <w:i/>
          <w:w w:val="110"/>
        </w:rPr>
        <w:t>,  </w:t>
      </w:r>
      <w:r>
        <w:rPr>
          <w:w w:val="110"/>
        </w:rPr>
        <w:t>KANSAS CITY,  MO 64130,  being</w:t>
      </w:r>
    </w:p>
    <w:p>
      <w:pPr>
        <w:pStyle w:val="BodyText"/>
        <w:spacing w:before="9"/>
        <w:rPr>
          <w:sz w:val="21"/>
        </w:rPr>
      </w:pPr>
    </w:p>
    <w:p>
      <w:pPr>
        <w:pStyle w:val="BodyText"/>
        <w:spacing w:line="499" w:lineRule="auto"/>
        <w:ind w:left="116" w:right="320" w:firstLine="4"/>
      </w:pPr>
      <w:r>
        <w:rPr>
          <w:w w:val="110"/>
        </w:rPr>
        <w:t>t</w:t>
      </w:r>
      <w:r>
        <w:rPr>
          <w:rFonts w:ascii="Arial-BoldItalicMT"/>
          <w:b/>
          <w:i/>
          <w:w w:val="110"/>
        </w:rPr>
        <w:t>h</w:t>
      </w:r>
      <w:r>
        <w:rPr>
          <w:w w:val="110"/>
        </w:rPr>
        <w:t>e </w:t>
      </w:r>
      <w:r>
        <w:rPr>
          <w:rFonts w:ascii="Arial-BoldItalicMT"/>
          <w:b/>
          <w:i/>
          <w:w w:val="110"/>
        </w:rPr>
        <w:t>h</w:t>
      </w:r>
      <w:r>
        <w:rPr>
          <w:w w:val="110"/>
        </w:rPr>
        <w:t>ig</w:t>
      </w:r>
      <w:r>
        <w:rPr>
          <w:rFonts w:ascii="Arial-BoldItalicMT"/>
          <w:b/>
          <w:i/>
          <w:w w:val="110"/>
        </w:rPr>
        <w:t>h</w:t>
      </w:r>
      <w:r>
        <w:rPr>
          <w:w w:val="110"/>
        </w:rPr>
        <w:t>est and best </w:t>
      </w:r>
      <w:r>
        <w:rPr>
          <w:spacing w:val="-2"/>
          <w:w w:val="110"/>
        </w:rPr>
        <w:t>bidde</w:t>
      </w:r>
      <w:r>
        <w:rPr>
          <w:rFonts w:ascii="Arial-BoldItalicMT"/>
          <w:b/>
          <w:i/>
          <w:spacing w:val="-2"/>
          <w:w w:val="110"/>
        </w:rPr>
        <w:t>r </w:t>
      </w:r>
      <w:r>
        <w:rPr>
          <w:w w:val="110"/>
        </w:rPr>
        <w:t>fo</w:t>
      </w:r>
      <w:r>
        <w:rPr>
          <w:rFonts w:ascii="Arial-BoldItalicMT"/>
          <w:b/>
          <w:i/>
          <w:w w:val="110"/>
        </w:rPr>
        <w:t>r </w:t>
      </w:r>
      <w:r>
        <w:rPr>
          <w:w w:val="110"/>
        </w:rPr>
        <w:t>said  pa</w:t>
      </w:r>
      <w:r>
        <w:rPr>
          <w:rFonts w:ascii="Arial-BoldItalicMT"/>
          <w:b/>
          <w:i/>
          <w:w w:val="110"/>
        </w:rPr>
        <w:t>r</w:t>
      </w:r>
      <w:r>
        <w:rPr>
          <w:w w:val="110"/>
        </w:rPr>
        <w:t>cel of </w:t>
      </w:r>
      <w:r>
        <w:rPr>
          <w:rFonts w:ascii="Arial-BoldItalicMT"/>
          <w:b/>
          <w:i/>
          <w:w w:val="110"/>
        </w:rPr>
        <w:t>r</w:t>
      </w:r>
      <w:r>
        <w:rPr>
          <w:w w:val="110"/>
        </w:rPr>
        <w:t>eal estate, at and fo</w:t>
      </w:r>
      <w:r>
        <w:rPr>
          <w:rFonts w:ascii="Arial-BoldItalicMT"/>
          <w:b/>
          <w:i/>
          <w:w w:val="110"/>
        </w:rPr>
        <w:t>r </w:t>
      </w:r>
      <w:r>
        <w:rPr>
          <w:w w:val="110"/>
        </w:rPr>
        <w:t>t</w:t>
      </w:r>
      <w:r>
        <w:rPr>
          <w:rFonts w:ascii="Arial-BoldItalicMT"/>
          <w:b/>
          <w:i/>
          <w:w w:val="110"/>
        </w:rPr>
        <w:t>h</w:t>
      </w:r>
      <w:r>
        <w:rPr>
          <w:w w:val="110"/>
        </w:rPr>
        <w:t>e  p</w:t>
      </w:r>
      <w:r>
        <w:rPr>
          <w:rFonts w:ascii="Arial-BoldItalicMT"/>
          <w:b/>
          <w:i/>
          <w:w w:val="110"/>
        </w:rPr>
        <w:t>r</w:t>
      </w:r>
      <w:r>
        <w:rPr>
          <w:w w:val="110"/>
        </w:rPr>
        <w:t>ice and </w:t>
      </w:r>
      <w:r>
        <w:rPr>
          <w:spacing w:val="-3"/>
          <w:w w:val="110"/>
        </w:rPr>
        <w:t>t</w:t>
      </w:r>
      <w:r>
        <w:rPr>
          <w:rFonts w:ascii="Arial-BoldItalicMT"/>
          <w:b/>
          <w:i/>
          <w:spacing w:val="-3"/>
          <w:w w:val="110"/>
        </w:rPr>
        <w:t>h</w:t>
      </w:r>
      <w:r>
        <w:rPr>
          <w:spacing w:val="-3"/>
          <w:w w:val="110"/>
        </w:rPr>
        <w:t>e </w:t>
      </w:r>
      <w:r>
        <w:rPr>
          <w:w w:val="110"/>
        </w:rPr>
        <w:t>su</w:t>
      </w:r>
      <w:r>
        <w:rPr>
          <w:rFonts w:ascii="Arial-BoldItalicMT"/>
          <w:b/>
          <w:i/>
          <w:w w:val="110"/>
        </w:rPr>
        <w:t>m   </w:t>
      </w:r>
      <w:r>
        <w:rPr>
          <w:w w:val="110"/>
        </w:rPr>
        <w:t>of</w:t>
      </w:r>
    </w:p>
    <w:p>
      <w:pPr>
        <w:pStyle w:val="BodyText"/>
        <w:spacing w:before="6"/>
        <w:ind w:left="1364"/>
      </w:pPr>
      <w:r>
        <w:rPr>
          <w:w w:val="110"/>
        </w:rPr>
        <w:t>ONE THOUSAND TWO HUNDRED SIXTY AND 40 </w:t>
      </w:r>
      <w:r>
        <w:rPr>
          <w:rFonts w:ascii="Arial-BoldItalicMT"/>
          <w:b/>
          <w:i/>
          <w:w w:val="210"/>
        </w:rPr>
        <w:t>/</w:t>
      </w:r>
      <w:r>
        <w:rPr>
          <w:rFonts w:ascii="Arial-BoldItalicMT"/>
          <w:b/>
          <w:i/>
          <w:spacing w:val="-71"/>
          <w:w w:val="210"/>
        </w:rPr>
        <w:t> </w:t>
      </w:r>
      <w:r>
        <w:rPr>
          <w:w w:val="110"/>
        </w:rPr>
        <w:t>100 ($1,260.40)</w:t>
      </w:r>
    </w:p>
    <w:p>
      <w:pPr>
        <w:pStyle w:val="BodyText"/>
        <w:spacing w:before="8"/>
        <w:rPr>
          <w:sz w:val="21"/>
        </w:rPr>
      </w:pPr>
    </w:p>
    <w:p>
      <w:pPr>
        <w:pStyle w:val="BodyText"/>
        <w:spacing w:line="496" w:lineRule="auto"/>
        <w:ind w:left="110" w:right="116" w:firstLine="5"/>
        <w:jc w:val="both"/>
      </w:pPr>
      <w:r>
        <w:rPr>
          <w:w w:val="115"/>
        </w:rPr>
        <w:t>t</w:t>
      </w:r>
      <w:r>
        <w:rPr>
          <w:rFonts w:ascii="Arial-BoldItalicMT"/>
          <w:b/>
          <w:i/>
          <w:w w:val="115"/>
        </w:rPr>
        <w:t>h</w:t>
      </w:r>
      <w:r>
        <w:rPr>
          <w:w w:val="115"/>
        </w:rPr>
        <w:t>e sa</w:t>
      </w:r>
      <w:r>
        <w:rPr>
          <w:rFonts w:ascii="Arial-BoldItalicMT"/>
          <w:b/>
          <w:i/>
          <w:w w:val="115"/>
        </w:rPr>
        <w:t>m</w:t>
      </w:r>
      <w:r>
        <w:rPr>
          <w:w w:val="115"/>
        </w:rPr>
        <w:t>e was st</w:t>
      </w:r>
      <w:r>
        <w:rPr>
          <w:rFonts w:ascii="Arial-BoldItalicMT"/>
          <w:b/>
          <w:i/>
          <w:w w:val="115"/>
        </w:rPr>
        <w:t>r</w:t>
      </w:r>
      <w:r>
        <w:rPr>
          <w:w w:val="115"/>
        </w:rPr>
        <w:t>icken off and sold to t</w:t>
      </w:r>
      <w:r>
        <w:rPr>
          <w:rFonts w:ascii="Arial-BoldItalicMT"/>
          <w:b/>
          <w:i/>
          <w:w w:val="115"/>
        </w:rPr>
        <w:t>h</w:t>
      </w:r>
      <w:r>
        <w:rPr>
          <w:w w:val="115"/>
        </w:rPr>
        <w:t>e said DANIEL GOMEZ, at said p</w:t>
      </w:r>
      <w:r>
        <w:rPr>
          <w:rFonts w:ascii="Arial-BoldItalicMT"/>
          <w:b/>
          <w:i/>
          <w:w w:val="115"/>
        </w:rPr>
        <w:t>r</w:t>
      </w:r>
      <w:r>
        <w:rPr>
          <w:w w:val="115"/>
        </w:rPr>
        <w:t>ice and fo</w:t>
      </w:r>
      <w:r>
        <w:rPr>
          <w:rFonts w:ascii="Arial-BoldItalicMT"/>
          <w:b/>
          <w:i/>
          <w:w w:val="115"/>
        </w:rPr>
        <w:t>r </w:t>
      </w:r>
      <w:r>
        <w:rPr>
          <w:w w:val="115"/>
        </w:rPr>
        <w:t>said su</w:t>
      </w:r>
      <w:r>
        <w:rPr>
          <w:rFonts w:ascii="Arial-BoldItalicMT"/>
          <w:b/>
          <w:i/>
          <w:w w:val="115"/>
        </w:rPr>
        <w:t>m</w:t>
      </w:r>
      <w:r>
        <w:rPr>
          <w:w w:val="115"/>
        </w:rPr>
        <w:t>, w</w:t>
      </w:r>
      <w:r>
        <w:rPr>
          <w:rFonts w:ascii="Arial-BoldItalicMT"/>
          <w:b/>
          <w:i/>
          <w:w w:val="115"/>
        </w:rPr>
        <w:t>h</w:t>
      </w:r>
      <w:r>
        <w:rPr>
          <w:w w:val="115"/>
        </w:rPr>
        <w:t>ic</w:t>
      </w:r>
      <w:r>
        <w:rPr>
          <w:rFonts w:ascii="Arial-BoldItalicMT"/>
          <w:b/>
          <w:i/>
          <w:w w:val="115"/>
        </w:rPr>
        <w:t>h </w:t>
      </w:r>
      <w:r>
        <w:rPr>
          <w:w w:val="115"/>
        </w:rPr>
        <w:t>is sufficient to satisfy t</w:t>
      </w:r>
      <w:r>
        <w:rPr>
          <w:rFonts w:ascii="Arial-BoldItalicMT"/>
          <w:b/>
          <w:i/>
          <w:w w:val="115"/>
        </w:rPr>
        <w:t>h</w:t>
      </w:r>
      <w:r>
        <w:rPr>
          <w:w w:val="115"/>
        </w:rPr>
        <w:t>e full a</w:t>
      </w:r>
      <w:r>
        <w:rPr>
          <w:rFonts w:ascii="Arial-BoldItalicMT"/>
          <w:b/>
          <w:i/>
          <w:w w:val="115"/>
        </w:rPr>
        <w:t>m</w:t>
      </w:r>
      <w:r>
        <w:rPr>
          <w:w w:val="115"/>
        </w:rPr>
        <w:t>ount of t</w:t>
      </w:r>
      <w:r>
        <w:rPr>
          <w:rFonts w:ascii="Arial-BoldItalicMT"/>
          <w:b/>
          <w:i/>
          <w:w w:val="115"/>
        </w:rPr>
        <w:t>h</w:t>
      </w:r>
      <w:r>
        <w:rPr>
          <w:w w:val="115"/>
        </w:rPr>
        <w:t>e gene</w:t>
      </w:r>
      <w:r>
        <w:rPr>
          <w:rFonts w:ascii="Arial-BoldItalicMT"/>
          <w:b/>
          <w:i/>
          <w:w w:val="115"/>
        </w:rPr>
        <w:t>r</w:t>
      </w:r>
      <w:r>
        <w:rPr>
          <w:w w:val="115"/>
        </w:rPr>
        <w:t>al taxes, inte</w:t>
      </w:r>
      <w:r>
        <w:rPr>
          <w:rFonts w:ascii="Arial-BoldItalicMT"/>
          <w:b/>
          <w:i/>
          <w:w w:val="115"/>
        </w:rPr>
        <w:t>r</w:t>
      </w:r>
      <w:r>
        <w:rPr>
          <w:w w:val="115"/>
        </w:rPr>
        <w:t>est, penalties, atto</w:t>
      </w:r>
      <w:r>
        <w:rPr>
          <w:rFonts w:ascii="Arial-BoldItalicMT"/>
          <w:b/>
          <w:i/>
          <w:w w:val="115"/>
        </w:rPr>
        <w:t>r</w:t>
      </w:r>
      <w:r>
        <w:rPr>
          <w:w w:val="115"/>
        </w:rPr>
        <w:t>ney</w:t>
      </w:r>
      <w:r>
        <w:rPr>
          <w:rFonts w:ascii="Arial-BoldItalicMT"/>
          <w:b/>
          <w:i/>
          <w:w w:val="115"/>
        </w:rPr>
        <w:t>'</w:t>
      </w:r>
      <w:r>
        <w:rPr>
          <w:w w:val="115"/>
        </w:rPr>
        <w:t>s fees and costs t</w:t>
      </w:r>
      <w:r>
        <w:rPr>
          <w:rFonts w:ascii="Arial-BoldItalicMT"/>
          <w:b/>
          <w:i/>
          <w:w w:val="115"/>
        </w:rPr>
        <w:t>h</w:t>
      </w:r>
      <w:r>
        <w:rPr>
          <w:w w:val="115"/>
        </w:rPr>
        <w:t>en due a</w:t>
      </w:r>
      <w:r>
        <w:rPr>
          <w:rFonts w:ascii="Arial-BoldItalicMT"/>
          <w:b/>
          <w:i/>
          <w:w w:val="115"/>
        </w:rPr>
        <w:t>m</w:t>
      </w:r>
      <w:r>
        <w:rPr>
          <w:w w:val="115"/>
        </w:rPr>
        <w:t>ounting to</w:t>
      </w:r>
    </w:p>
    <w:p>
      <w:pPr>
        <w:pStyle w:val="BodyText"/>
        <w:spacing w:before="11"/>
        <w:ind w:left="475"/>
      </w:pPr>
      <w:r>
        <w:rPr>
          <w:spacing w:val="3"/>
          <w:w w:val="110"/>
        </w:rPr>
        <w:t>ONE </w:t>
      </w:r>
      <w:r>
        <w:rPr>
          <w:w w:val="110"/>
        </w:rPr>
        <w:t>THOUSAND TWO HUNDRED SIXTY AND 40 </w:t>
      </w:r>
      <w:r>
        <w:rPr>
          <w:rFonts w:ascii="Arial-BoldItalicMT"/>
          <w:b/>
          <w:i/>
          <w:w w:val="210"/>
        </w:rPr>
        <w:t>/</w:t>
      </w:r>
      <w:r>
        <w:rPr>
          <w:rFonts w:ascii="Arial-BoldItalicMT"/>
          <w:b/>
          <w:i/>
          <w:spacing w:val="-68"/>
          <w:w w:val="210"/>
        </w:rPr>
        <w:t> </w:t>
      </w:r>
      <w:r>
        <w:rPr>
          <w:w w:val="110"/>
        </w:rPr>
        <w:t>100 ($1,260.40)</w:t>
      </w:r>
    </w:p>
    <w:p>
      <w:pPr>
        <w:pStyle w:val="BodyText"/>
        <w:spacing w:before="7"/>
        <w:rPr>
          <w:sz w:val="21"/>
        </w:rPr>
      </w:pPr>
    </w:p>
    <w:p>
      <w:pPr>
        <w:pStyle w:val="BodyText"/>
        <w:spacing w:line="501" w:lineRule="auto"/>
        <w:ind w:left="542" w:right="3159" w:hanging="436"/>
      </w:pPr>
      <w:r>
        <w:rPr>
          <w:w w:val="115"/>
        </w:rPr>
        <w:t>leaving in t</w:t>
      </w:r>
      <w:r>
        <w:rPr>
          <w:rFonts w:ascii="Arial-BoldItalicMT"/>
          <w:b/>
          <w:i/>
          <w:w w:val="115"/>
        </w:rPr>
        <w:t>h</w:t>
      </w:r>
      <w:r>
        <w:rPr>
          <w:w w:val="115"/>
        </w:rPr>
        <w:t>e </w:t>
      </w:r>
      <w:r>
        <w:rPr>
          <w:rFonts w:ascii="Arial-BoldItalicMT"/>
          <w:b/>
          <w:i/>
          <w:w w:val="115"/>
        </w:rPr>
        <w:t>h</w:t>
      </w:r>
      <w:r>
        <w:rPr>
          <w:w w:val="115"/>
        </w:rPr>
        <w:t>ands </w:t>
      </w:r>
      <w:r>
        <w:rPr>
          <w:spacing w:val="-3"/>
          <w:w w:val="115"/>
        </w:rPr>
        <w:t>of t</w:t>
      </w:r>
      <w:r>
        <w:rPr>
          <w:rFonts w:ascii="Arial-BoldItalicMT"/>
          <w:b/>
          <w:i/>
          <w:spacing w:val="-3"/>
          <w:w w:val="115"/>
        </w:rPr>
        <w:t>h</w:t>
      </w:r>
      <w:r>
        <w:rPr>
          <w:spacing w:val="-3"/>
          <w:w w:val="115"/>
        </w:rPr>
        <w:t>e </w:t>
      </w:r>
      <w:r>
        <w:rPr>
          <w:w w:val="115"/>
        </w:rPr>
        <w:t>Cou</w:t>
      </w:r>
      <w:r>
        <w:rPr>
          <w:rFonts w:ascii="Arial-BoldItalicMT"/>
          <w:b/>
          <w:i/>
          <w:w w:val="115"/>
        </w:rPr>
        <w:t>r</w:t>
      </w:r>
      <w:r>
        <w:rPr>
          <w:w w:val="115"/>
        </w:rPr>
        <w:t>t Ad</w:t>
      </w:r>
      <w:r>
        <w:rPr>
          <w:rFonts w:ascii="Arial-BoldItalicMT"/>
          <w:b/>
          <w:i/>
          <w:w w:val="115"/>
        </w:rPr>
        <w:t>m</w:t>
      </w:r>
      <w:r>
        <w:rPr>
          <w:w w:val="115"/>
        </w:rPr>
        <w:t>inist</w:t>
      </w:r>
      <w:r>
        <w:rPr>
          <w:rFonts w:ascii="Arial-BoldItalicMT"/>
          <w:b/>
          <w:i/>
          <w:w w:val="115"/>
        </w:rPr>
        <w:t>r</w:t>
      </w:r>
      <w:r>
        <w:rPr>
          <w:w w:val="115"/>
        </w:rPr>
        <w:t>ato</w:t>
      </w:r>
      <w:r>
        <w:rPr>
          <w:rFonts w:ascii="Arial-BoldItalicMT"/>
          <w:b/>
          <w:i/>
          <w:w w:val="115"/>
        </w:rPr>
        <w:t>r </w:t>
      </w:r>
      <w:r>
        <w:rPr>
          <w:w w:val="115"/>
        </w:rPr>
        <w:t>an excess of ZERO AND </w:t>
      </w:r>
      <w:r>
        <w:rPr>
          <w:spacing w:val="7"/>
          <w:w w:val="115"/>
        </w:rPr>
        <w:t>XX </w:t>
      </w:r>
      <w:r>
        <w:rPr>
          <w:rFonts w:ascii="Arial-BoldItalicMT"/>
          <w:b/>
          <w:i/>
          <w:w w:val="210"/>
        </w:rPr>
        <w:t>/</w:t>
      </w:r>
      <w:r>
        <w:rPr>
          <w:rFonts w:ascii="Arial-BoldItalicMT"/>
          <w:b/>
          <w:i/>
          <w:spacing w:val="-74"/>
          <w:w w:val="210"/>
        </w:rPr>
        <w:t> </w:t>
      </w:r>
      <w:r>
        <w:rPr>
          <w:w w:val="115"/>
        </w:rPr>
        <w:t>100 ($0.00).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3"/>
        </w:rPr>
      </w:pPr>
    </w:p>
    <w:p>
      <w:pPr>
        <w:pStyle w:val="Heading3"/>
        <w:spacing w:before="0"/>
        <w:ind w:left="2992" w:right="3184"/>
        <w:jc w:val="center"/>
        <w:rPr>
          <w:rFonts w:ascii="Arial"/>
        </w:rPr>
      </w:pPr>
      <w:r>
        <w:rPr>
          <w:rFonts w:ascii="Arial"/>
          <w:w w:val="95"/>
        </w:rPr>
        <w:t>67</w:t>
      </w:r>
    </w:p>
    <w:p>
      <w:pPr>
        <w:spacing w:after="0"/>
        <w:jc w:val="center"/>
        <w:rPr>
          <w:rFonts w:ascii="Arial"/>
        </w:rPr>
        <w:sectPr>
          <w:headerReference w:type="default" r:id="rId132"/>
          <w:footerReference w:type="default" r:id="rId133"/>
          <w:pgSz w:w="12240" w:h="15840"/>
          <w:pgMar w:header="1367" w:footer="0" w:top="2100" w:bottom="280" w:left="1320" w:right="1480"/>
        </w:sectPr>
      </w:pPr>
    </w:p>
    <w:p>
      <w:pPr>
        <w:pStyle w:val="BodyText"/>
        <w:spacing w:before="9"/>
        <w:rPr>
          <w:sz w:val="29"/>
        </w:rPr>
      </w:pPr>
    </w:p>
    <w:p>
      <w:pPr>
        <w:pStyle w:val="BodyText"/>
        <w:spacing w:line="360" w:lineRule="exact" w:before="23"/>
        <w:ind w:left="3671" w:right="3464"/>
        <w:jc w:val="center"/>
      </w:pPr>
      <w:r>
        <w:rPr/>
        <w:t>LEGAL DESCRIPTION: </w:t>
      </w:r>
      <w:r>
        <w:rPr>
          <w:w w:val="105"/>
        </w:rPr>
        <w:t>STILES' ADD</w:t>
      </w:r>
    </w:p>
    <w:p>
      <w:pPr>
        <w:pStyle w:val="BodyText"/>
        <w:spacing w:line="208" w:lineRule="exact"/>
        <w:ind w:left="3368" w:right="3136"/>
        <w:jc w:val="center"/>
      </w:pPr>
      <w:r>
        <w:rPr>
          <w:w w:val="105"/>
        </w:rPr>
        <w:t>LOT 13</w:t>
      </w:r>
    </w:p>
    <w:p>
      <w:pPr>
        <w:pStyle w:val="BodyText"/>
        <w:spacing w:before="3"/>
        <w:rPr>
          <w:sz w:val="27"/>
        </w:rPr>
      </w:pPr>
    </w:p>
    <w:p>
      <w:pPr>
        <w:pStyle w:val="BodyText"/>
        <w:ind w:left="3368" w:right="3178"/>
        <w:jc w:val="center"/>
      </w:pPr>
      <w:r>
        <w:rPr>
          <w:w w:val="120"/>
        </w:rPr>
        <w:t>28-430-01-10-00-0-00-000</w:t>
      </w:r>
    </w:p>
    <w:p>
      <w:pPr>
        <w:pStyle w:val="BodyText"/>
        <w:rPr>
          <w:sz w:val="32"/>
        </w:rPr>
      </w:pPr>
    </w:p>
    <w:p>
      <w:pPr>
        <w:pStyle w:val="BodyText"/>
        <w:tabs>
          <w:tab w:pos="6534" w:val="left" w:leader="none"/>
        </w:tabs>
        <w:spacing w:line="499" w:lineRule="auto"/>
        <w:ind w:left="116" w:right="105" w:hanging="4"/>
        <w:jc w:val="center"/>
      </w:pPr>
      <w:r>
        <w:rPr>
          <w:w w:val="110"/>
        </w:rPr>
        <w:t>was offered for sale </w:t>
      </w:r>
      <w:r>
        <w:rPr>
          <w:spacing w:val="3"/>
          <w:w w:val="110"/>
        </w:rPr>
        <w:t>in </w:t>
      </w:r>
      <w:r>
        <w:rPr>
          <w:w w:val="110"/>
        </w:rPr>
        <w:t>accordance with and subject to the terms and conditions of  the judgment and CONSTANCE BURNS,  2822</w:t>
      </w:r>
      <w:r>
        <w:rPr>
          <w:spacing w:val="59"/>
          <w:w w:val="110"/>
        </w:rPr>
        <w:t> </w:t>
      </w:r>
      <w:r>
        <w:rPr>
          <w:w w:val="110"/>
        </w:rPr>
        <w:t>ASKEW</w:t>
      </w:r>
      <w:r>
        <w:rPr>
          <w:spacing w:val="14"/>
          <w:w w:val="110"/>
        </w:rPr>
        <w:t> </w:t>
      </w:r>
      <w:r>
        <w:rPr>
          <w:w w:val="110"/>
        </w:rPr>
        <w:t>AVENUE,</w:t>
        <w:tab/>
        <w:t>KANSAS CITY,  MO</w:t>
      </w:r>
      <w:r>
        <w:rPr>
          <w:spacing w:val="53"/>
          <w:w w:val="110"/>
        </w:rPr>
        <w:t> </w:t>
      </w:r>
      <w:r>
        <w:rPr>
          <w:spacing w:val="2"/>
          <w:w w:val="110"/>
        </w:rPr>
        <w:t>64128,</w:t>
      </w:r>
    </w:p>
    <w:p>
      <w:pPr>
        <w:pStyle w:val="BodyText"/>
        <w:spacing w:line="499" w:lineRule="auto" w:before="7"/>
        <w:ind w:left="110" w:right="211" w:firstLine="1"/>
      </w:pPr>
      <w:r>
        <w:rPr>
          <w:w w:val="115"/>
        </w:rPr>
        <w:t>being the highest and best bidder for said parcel of real estate, at and for the  price and  the sum</w:t>
      </w:r>
      <w:r>
        <w:rPr>
          <w:spacing w:val="7"/>
          <w:w w:val="115"/>
        </w:rPr>
        <w:t> </w:t>
      </w:r>
      <w:r>
        <w:rPr>
          <w:w w:val="115"/>
        </w:rPr>
        <w:t>of</w:t>
      </w:r>
    </w:p>
    <w:p>
      <w:pPr>
        <w:pStyle w:val="BodyText"/>
        <w:spacing w:before="6"/>
        <w:ind w:left="2383"/>
      </w:pPr>
      <w:r>
        <w:rPr>
          <w:w w:val="110"/>
        </w:rPr>
        <w:t>THREE THOUSAND AND </w:t>
      </w:r>
      <w:r>
        <w:rPr>
          <w:spacing w:val="4"/>
          <w:w w:val="110"/>
        </w:rPr>
        <w:t>XX </w:t>
      </w:r>
      <w:r>
        <w:rPr>
          <w:w w:val="210"/>
        </w:rPr>
        <w:t>/</w:t>
      </w:r>
      <w:r>
        <w:rPr>
          <w:spacing w:val="-65"/>
          <w:w w:val="210"/>
        </w:rPr>
        <w:t> </w:t>
      </w:r>
      <w:r>
        <w:rPr>
          <w:w w:val="110"/>
        </w:rPr>
        <w:t>100 ($3,000.00)</w:t>
      </w:r>
    </w:p>
    <w:p>
      <w:pPr>
        <w:pStyle w:val="BodyText"/>
        <w:spacing w:before="7"/>
        <w:rPr>
          <w:sz w:val="21"/>
        </w:rPr>
      </w:pPr>
    </w:p>
    <w:p>
      <w:pPr>
        <w:pStyle w:val="BodyText"/>
        <w:spacing w:line="499" w:lineRule="auto"/>
        <w:ind w:left="109" w:right="113"/>
        <w:jc w:val="both"/>
      </w:pPr>
      <w:r>
        <w:rPr>
          <w:w w:val="115"/>
        </w:rPr>
        <w:t>the same was stricken off and sold to the said CONSTANCE BURNS, at said price and for said sum, which is sufficient to satisfy the full amount of the general taxes, interest, penalties, attorney's fees and costs then due amounting to</w:t>
      </w:r>
    </w:p>
    <w:p>
      <w:pPr>
        <w:pStyle w:val="BodyText"/>
        <w:spacing w:before="6"/>
        <w:ind w:left="465"/>
      </w:pPr>
      <w:r>
        <w:rPr>
          <w:w w:val="110"/>
        </w:rPr>
        <w:t>ONE </w:t>
      </w:r>
      <w:r>
        <w:rPr>
          <w:spacing w:val="2"/>
          <w:w w:val="110"/>
        </w:rPr>
        <w:t>THOUSAND THREE HUNDRED </w:t>
      </w:r>
      <w:r>
        <w:rPr>
          <w:w w:val="110"/>
        </w:rPr>
        <w:t>FOUR AND 45 </w:t>
      </w:r>
      <w:r>
        <w:rPr>
          <w:w w:val="210"/>
        </w:rPr>
        <w:t>/</w:t>
      </w:r>
      <w:r>
        <w:rPr>
          <w:spacing w:val="-75"/>
          <w:w w:val="210"/>
        </w:rPr>
        <w:t> </w:t>
      </w:r>
      <w:r>
        <w:rPr>
          <w:w w:val="110"/>
        </w:rPr>
        <w:t>100 ($1,304.45)</w:t>
      </w:r>
    </w:p>
    <w:p>
      <w:pPr>
        <w:pStyle w:val="BodyText"/>
        <w:spacing w:before="5"/>
        <w:rPr>
          <w:sz w:val="21"/>
        </w:rPr>
      </w:pPr>
    </w:p>
    <w:p>
      <w:pPr>
        <w:pStyle w:val="BodyText"/>
        <w:ind w:left="101"/>
        <w:jc w:val="both"/>
      </w:pPr>
      <w:r>
        <w:rPr>
          <w:w w:val="115"/>
        </w:rPr>
        <w:t>leaving in the hands of the Court Administrator an excess of</w:t>
      </w:r>
    </w:p>
    <w:p>
      <w:pPr>
        <w:pStyle w:val="BodyText"/>
        <w:spacing w:before="8"/>
        <w:rPr>
          <w:sz w:val="21"/>
        </w:rPr>
      </w:pPr>
    </w:p>
    <w:p>
      <w:pPr>
        <w:pStyle w:val="BodyText"/>
        <w:ind w:left="532"/>
      </w:pPr>
      <w:r>
        <w:rPr>
          <w:w w:val="115"/>
        </w:rPr>
        <w:t>ONE THOUSAND SIX HUNDRED NINET</w:t>
      </w:r>
      <w:r>
        <w:rPr>
          <w:rFonts w:ascii="BookAntiqua-BoldItalic"/>
          <w:b/>
          <w:i/>
          <w:w w:val="115"/>
        </w:rPr>
        <w:t>Y</w:t>
      </w:r>
      <w:r>
        <w:rPr>
          <w:w w:val="115"/>
        </w:rPr>
        <w:t>-FIVE AND 55</w:t>
      </w:r>
      <w:r>
        <w:rPr>
          <w:spacing w:val="-55"/>
          <w:w w:val="115"/>
        </w:rPr>
        <w:t> </w:t>
      </w:r>
      <w:r>
        <w:rPr>
          <w:w w:val="115"/>
        </w:rPr>
        <w:t>/ 100 ($1,695.55).</w:t>
      </w:r>
    </w:p>
    <w:p>
      <w:pPr>
        <w:spacing w:after="0"/>
        <w:sectPr>
          <w:headerReference w:type="default" r:id="rId134"/>
          <w:footerReference w:type="default" r:id="rId135"/>
          <w:pgSz w:w="12240" w:h="15840"/>
          <w:pgMar w:header="1361" w:footer="1514" w:top="2100" w:bottom="1700" w:left="1340" w:right="1460"/>
          <w:pgNumType w:start="68"/>
        </w:sectPr>
      </w:pPr>
    </w:p>
    <w:p>
      <w:pPr>
        <w:pStyle w:val="BodyText"/>
      </w:pPr>
    </w:p>
    <w:p>
      <w:pPr>
        <w:pStyle w:val="BodyText"/>
        <w:spacing w:line="350" w:lineRule="atLeast" w:before="120"/>
        <w:ind w:left="3699" w:right="3482"/>
        <w:jc w:val="center"/>
      </w:pPr>
      <w:r>
        <w:rPr/>
        <w:t>LEGAL DESCRIPTION: PROSPECT VIEW</w:t>
      </w:r>
    </w:p>
    <w:p>
      <w:pPr>
        <w:pStyle w:val="BodyText"/>
        <w:spacing w:before="9"/>
        <w:ind w:left="294" w:right="56"/>
        <w:jc w:val="center"/>
      </w:pPr>
      <w:r>
        <w:rPr>
          <w:w w:val="110"/>
        </w:rPr>
        <w:t>LOTS 3 &amp; 4 &amp; W 31.50' OF LOTS 5-8 BLK 1</w:t>
      </w:r>
    </w:p>
    <w:p>
      <w:pPr>
        <w:pStyle w:val="BodyText"/>
        <w:spacing w:before="3"/>
        <w:rPr>
          <w:sz w:val="27"/>
        </w:rPr>
      </w:pPr>
    </w:p>
    <w:p>
      <w:pPr>
        <w:pStyle w:val="BodyText"/>
        <w:ind w:left="294" w:right="94"/>
        <w:jc w:val="center"/>
      </w:pPr>
      <w:r>
        <w:rPr>
          <w:w w:val="120"/>
        </w:rPr>
        <w:t>28-430-06-24-00-0-00-000</w:t>
      </w:r>
    </w:p>
    <w:p>
      <w:pPr>
        <w:pStyle w:val="BodyText"/>
        <w:spacing w:before="2"/>
        <w:rPr>
          <w:sz w:val="32"/>
        </w:rPr>
      </w:pPr>
    </w:p>
    <w:p>
      <w:pPr>
        <w:pStyle w:val="BodyText"/>
        <w:spacing w:line="499" w:lineRule="auto" w:before="1"/>
        <w:ind w:left="128" w:right="100" w:firstLine="4"/>
        <w:jc w:val="both"/>
      </w:pPr>
      <w:r>
        <w:rPr>
          <w:w w:val="110"/>
        </w:rPr>
        <w:t>was offered for sale in accordance with and subject </w:t>
      </w:r>
      <w:r>
        <w:rPr>
          <w:spacing w:val="2"/>
          <w:w w:val="110"/>
        </w:rPr>
        <w:t>to </w:t>
      </w:r>
      <w:r>
        <w:rPr>
          <w:w w:val="110"/>
        </w:rPr>
        <w:t>the terms and conditions of the  judgment and BIRDELLA JACKSON, 1914 EAST 24TH STREET,  KANSAS CIT</w:t>
      </w:r>
      <w:r>
        <w:rPr>
          <w:rFonts w:ascii="BookAntiqua-BoldItalic"/>
          <w:b/>
          <w:i/>
          <w:w w:val="110"/>
        </w:rPr>
        <w:t>Y</w:t>
      </w:r>
      <w:r>
        <w:rPr>
          <w:w w:val="110"/>
        </w:rPr>
        <w:t>, </w:t>
      </w:r>
      <w:r>
        <w:rPr>
          <w:spacing w:val="-3"/>
          <w:w w:val="110"/>
        </w:rPr>
        <w:t>MO</w:t>
      </w:r>
      <w:r>
        <w:rPr>
          <w:spacing w:val="25"/>
          <w:w w:val="110"/>
        </w:rPr>
        <w:t> </w:t>
      </w:r>
      <w:r>
        <w:rPr>
          <w:w w:val="110"/>
        </w:rPr>
        <w:t>64127,</w:t>
      </w:r>
    </w:p>
    <w:p>
      <w:pPr>
        <w:pStyle w:val="BodyText"/>
        <w:spacing w:line="204" w:lineRule="exact"/>
        <w:ind w:left="132"/>
        <w:jc w:val="both"/>
      </w:pPr>
      <w:r>
        <w:rPr>
          <w:w w:val="115"/>
        </w:rPr>
        <w:t>being the highest and best bidder for said parcel of real estate, at and for the price and</w:t>
      </w:r>
    </w:p>
    <w:p>
      <w:pPr>
        <w:pStyle w:val="BodyText"/>
        <w:spacing w:before="8"/>
        <w:rPr>
          <w:sz w:val="21"/>
        </w:rPr>
      </w:pPr>
    </w:p>
    <w:p>
      <w:pPr>
        <w:pStyle w:val="BodyText"/>
        <w:ind w:left="130"/>
        <w:jc w:val="both"/>
      </w:pPr>
      <w:r>
        <w:rPr>
          <w:w w:val="115"/>
        </w:rPr>
        <w:t>the sum of</w:t>
      </w:r>
    </w:p>
    <w:p>
      <w:pPr>
        <w:pStyle w:val="BodyText"/>
        <w:spacing w:before="3"/>
        <w:rPr>
          <w:sz w:val="21"/>
        </w:rPr>
      </w:pPr>
    </w:p>
    <w:p>
      <w:pPr>
        <w:pStyle w:val="BodyText"/>
        <w:ind w:left="123" w:right="113"/>
        <w:jc w:val="center"/>
      </w:pPr>
      <w:r>
        <w:rPr>
          <w:w w:val="110"/>
        </w:rPr>
        <w:t>THREE THOUSAND THREE HUNDRED FIFT</w:t>
      </w:r>
      <w:r>
        <w:rPr>
          <w:rFonts w:ascii="BookAntiqua-BoldItalic"/>
          <w:b/>
          <w:i/>
          <w:w w:val="110"/>
        </w:rPr>
        <w:t>Y</w:t>
      </w:r>
      <w:r>
        <w:rPr>
          <w:w w:val="110"/>
        </w:rPr>
        <w:t>-THREE AND 76 </w:t>
      </w:r>
      <w:r>
        <w:rPr>
          <w:w w:val="210"/>
        </w:rPr>
        <w:t>/</w:t>
      </w:r>
      <w:r>
        <w:rPr>
          <w:spacing w:val="-87"/>
          <w:w w:val="210"/>
        </w:rPr>
        <w:t> </w:t>
      </w:r>
      <w:r>
        <w:rPr>
          <w:w w:val="110"/>
        </w:rPr>
        <w:t>100 </w:t>
      </w:r>
      <w:r>
        <w:rPr>
          <w:spacing w:val="3"/>
          <w:w w:val="110"/>
        </w:rPr>
        <w:t>($3,353.76)</w:t>
      </w:r>
    </w:p>
    <w:p>
      <w:pPr>
        <w:pStyle w:val="BodyText"/>
        <w:spacing w:before="6"/>
      </w:pPr>
    </w:p>
    <w:p>
      <w:pPr>
        <w:pStyle w:val="BodyText"/>
        <w:spacing w:line="499" w:lineRule="auto"/>
        <w:ind w:left="118" w:right="110" w:firstLine="6"/>
        <w:jc w:val="both"/>
      </w:pPr>
      <w:r>
        <w:rPr>
          <w:w w:val="115"/>
        </w:rPr>
        <w:t>the same was stricken off and sold to the said BIRDELLA JACKSON, at said price and for said sum, which is sufficient to satisfy the full amount of the general taxes, interest, penalties, attorney's fees and costs then due amounting to</w:t>
      </w:r>
    </w:p>
    <w:p>
      <w:pPr>
        <w:pStyle w:val="BodyText"/>
        <w:spacing w:before="5"/>
        <w:ind w:left="483"/>
      </w:pPr>
      <w:r>
        <w:rPr>
          <w:w w:val="110"/>
        </w:rPr>
        <w:t>THREE THOUSAND THREE HUNDRED FIFTY-THREE AND 76 </w:t>
      </w:r>
      <w:r>
        <w:rPr>
          <w:w w:val="210"/>
        </w:rPr>
        <w:t>/</w:t>
      </w:r>
      <w:r>
        <w:rPr>
          <w:spacing w:val="-88"/>
          <w:w w:val="210"/>
        </w:rPr>
        <w:t> </w:t>
      </w:r>
      <w:r>
        <w:rPr>
          <w:w w:val="110"/>
        </w:rPr>
        <w:t>100 </w:t>
      </w:r>
      <w:r>
        <w:rPr>
          <w:spacing w:val="2"/>
          <w:w w:val="110"/>
        </w:rPr>
        <w:t>($3,353.76)</w:t>
      </w:r>
    </w:p>
    <w:p>
      <w:pPr>
        <w:pStyle w:val="BodyText"/>
        <w:spacing w:before="7"/>
        <w:rPr>
          <w:sz w:val="21"/>
        </w:rPr>
      </w:pPr>
    </w:p>
    <w:p>
      <w:pPr>
        <w:pStyle w:val="BodyText"/>
        <w:spacing w:line="501" w:lineRule="auto"/>
        <w:ind w:left="547" w:right="2814" w:hanging="431"/>
      </w:pPr>
      <w:r>
        <w:rPr>
          <w:w w:val="120"/>
        </w:rPr>
        <w:t>leaving</w:t>
      </w:r>
      <w:r>
        <w:rPr>
          <w:spacing w:val="-27"/>
          <w:w w:val="120"/>
        </w:rPr>
        <w:t> </w:t>
      </w:r>
      <w:r>
        <w:rPr>
          <w:w w:val="120"/>
        </w:rPr>
        <w:t>in</w:t>
      </w:r>
      <w:r>
        <w:rPr>
          <w:spacing w:val="-28"/>
          <w:w w:val="120"/>
        </w:rPr>
        <w:t> </w:t>
      </w:r>
      <w:r>
        <w:rPr>
          <w:w w:val="120"/>
        </w:rPr>
        <w:t>the</w:t>
      </w:r>
      <w:r>
        <w:rPr>
          <w:spacing w:val="-28"/>
          <w:w w:val="120"/>
        </w:rPr>
        <w:t> </w:t>
      </w:r>
      <w:r>
        <w:rPr>
          <w:w w:val="120"/>
        </w:rPr>
        <w:t>hands</w:t>
      </w:r>
      <w:r>
        <w:rPr>
          <w:spacing w:val="-30"/>
          <w:w w:val="120"/>
        </w:rPr>
        <w:t> </w:t>
      </w:r>
      <w:r>
        <w:rPr>
          <w:w w:val="120"/>
        </w:rPr>
        <w:t>of</w:t>
      </w:r>
      <w:r>
        <w:rPr>
          <w:spacing w:val="-25"/>
          <w:w w:val="120"/>
        </w:rPr>
        <w:t> </w:t>
      </w:r>
      <w:r>
        <w:rPr>
          <w:w w:val="120"/>
        </w:rPr>
        <w:t>the</w:t>
      </w:r>
      <w:r>
        <w:rPr>
          <w:spacing w:val="-26"/>
          <w:w w:val="120"/>
        </w:rPr>
        <w:t> </w:t>
      </w:r>
      <w:r>
        <w:rPr>
          <w:w w:val="120"/>
        </w:rPr>
        <w:t>Court</w:t>
      </w:r>
      <w:r>
        <w:rPr>
          <w:spacing w:val="-25"/>
          <w:w w:val="120"/>
        </w:rPr>
        <w:t> </w:t>
      </w:r>
      <w:r>
        <w:rPr>
          <w:w w:val="120"/>
        </w:rPr>
        <w:t>Administrator</w:t>
      </w:r>
      <w:r>
        <w:rPr>
          <w:spacing w:val="-25"/>
          <w:w w:val="120"/>
        </w:rPr>
        <w:t> </w:t>
      </w:r>
      <w:r>
        <w:rPr>
          <w:w w:val="120"/>
        </w:rPr>
        <w:t>an</w:t>
      </w:r>
      <w:r>
        <w:rPr>
          <w:spacing w:val="-27"/>
          <w:w w:val="120"/>
        </w:rPr>
        <w:t> </w:t>
      </w:r>
      <w:r>
        <w:rPr>
          <w:w w:val="120"/>
        </w:rPr>
        <w:t>excess</w:t>
      </w:r>
      <w:r>
        <w:rPr>
          <w:spacing w:val="-27"/>
          <w:w w:val="120"/>
        </w:rPr>
        <w:t> </w:t>
      </w:r>
      <w:r>
        <w:rPr>
          <w:w w:val="120"/>
        </w:rPr>
        <w:t>of ZERO</w:t>
      </w:r>
      <w:r>
        <w:rPr>
          <w:spacing w:val="-40"/>
          <w:w w:val="120"/>
        </w:rPr>
        <w:t> </w:t>
      </w:r>
      <w:r>
        <w:rPr>
          <w:w w:val="120"/>
        </w:rPr>
        <w:t>AND</w:t>
      </w:r>
      <w:r>
        <w:rPr>
          <w:spacing w:val="-37"/>
          <w:w w:val="120"/>
        </w:rPr>
        <w:t> </w:t>
      </w:r>
      <w:r>
        <w:rPr>
          <w:w w:val="120"/>
        </w:rPr>
        <w:t>XX</w:t>
      </w:r>
      <w:r>
        <w:rPr>
          <w:spacing w:val="-59"/>
          <w:w w:val="120"/>
        </w:rPr>
        <w:t> </w:t>
      </w:r>
      <w:r>
        <w:rPr>
          <w:w w:val="210"/>
        </w:rPr>
        <w:t>/</w:t>
      </w:r>
      <w:r>
        <w:rPr>
          <w:spacing w:val="-90"/>
          <w:w w:val="210"/>
        </w:rPr>
        <w:t> </w:t>
      </w:r>
      <w:r>
        <w:rPr>
          <w:w w:val="120"/>
        </w:rPr>
        <w:t>100</w:t>
      </w:r>
      <w:r>
        <w:rPr>
          <w:spacing w:val="-37"/>
          <w:w w:val="120"/>
        </w:rPr>
        <w:t> </w:t>
      </w:r>
      <w:r>
        <w:rPr>
          <w:w w:val="120"/>
        </w:rPr>
        <w:t>($0.00).</w:t>
      </w:r>
    </w:p>
    <w:p>
      <w:pPr>
        <w:spacing w:after="0" w:line="501" w:lineRule="auto"/>
        <w:sectPr>
          <w:headerReference w:type="default" r:id="rId136"/>
          <w:pgSz w:w="12240" w:h="15840"/>
          <w:pgMar w:header="1385" w:footer="1514" w:top="2120" w:bottom="1720" w:left="1320" w:right="1460"/>
        </w:sectPr>
      </w:pPr>
    </w:p>
    <w:p>
      <w:pPr>
        <w:pStyle w:val="BodyText"/>
      </w:pPr>
    </w:p>
    <w:p>
      <w:pPr>
        <w:pStyle w:val="BodyText"/>
        <w:spacing w:line="350" w:lineRule="atLeast" w:before="121"/>
        <w:ind w:left="3689" w:right="3482"/>
        <w:jc w:val="center"/>
      </w:pPr>
      <w:r>
        <w:rPr/>
        <w:t>LEGAL DESCRIPTION: LAFAYETTE PLACE</w:t>
      </w:r>
    </w:p>
    <w:p>
      <w:pPr>
        <w:pStyle w:val="BodyText"/>
        <w:spacing w:before="10"/>
        <w:ind w:left="294" w:right="65"/>
        <w:jc w:val="center"/>
      </w:pPr>
      <w:r>
        <w:rPr>
          <w:w w:val="105"/>
        </w:rPr>
        <w:t>E 35' OF LOT 9 BLK</w:t>
      </w:r>
      <w:r>
        <w:rPr>
          <w:spacing w:val="54"/>
          <w:w w:val="105"/>
        </w:rPr>
        <w:t> </w:t>
      </w:r>
      <w:r>
        <w:rPr>
          <w:w w:val="105"/>
        </w:rPr>
        <w:t>3</w:t>
      </w:r>
    </w:p>
    <w:p>
      <w:pPr>
        <w:pStyle w:val="BodyText"/>
        <w:spacing w:before="2"/>
        <w:rPr>
          <w:sz w:val="27"/>
        </w:rPr>
      </w:pPr>
    </w:p>
    <w:p>
      <w:pPr>
        <w:pStyle w:val="BodyText"/>
        <w:ind w:left="294" w:right="109"/>
        <w:jc w:val="center"/>
      </w:pPr>
      <w:r>
        <w:rPr>
          <w:w w:val="120"/>
        </w:rPr>
        <w:t>28-430-12-12-00-0-00-000</w:t>
      </w:r>
    </w:p>
    <w:p>
      <w:pPr>
        <w:pStyle w:val="BodyText"/>
        <w:spacing w:before="9"/>
        <w:rPr>
          <w:sz w:val="31"/>
        </w:rPr>
      </w:pPr>
    </w:p>
    <w:p>
      <w:pPr>
        <w:pStyle w:val="BodyText"/>
        <w:spacing w:line="501" w:lineRule="auto"/>
        <w:ind w:left="127" w:right="115" w:firstLine="6"/>
        <w:jc w:val="both"/>
      </w:pPr>
      <w:r>
        <w:rPr>
          <w:w w:val="110"/>
        </w:rPr>
        <w:t>was offered for sale in accordance with and subject to the terms and conditions of  the judgment and CHERYL LEVERETTE, 9800 EAST 50TH STREET, KANSAS CITY, MO 64133,</w:t>
      </w:r>
    </w:p>
    <w:p>
      <w:pPr>
        <w:pStyle w:val="BodyText"/>
        <w:spacing w:line="499" w:lineRule="auto" w:before="4"/>
        <w:ind w:left="125" w:right="118" w:firstLine="13"/>
        <w:jc w:val="both"/>
      </w:pPr>
      <w:r>
        <w:rPr>
          <w:w w:val="115"/>
        </w:rPr>
        <w:t>being the </w:t>
      </w:r>
      <w:r>
        <w:rPr>
          <w:spacing w:val="2"/>
          <w:w w:val="115"/>
        </w:rPr>
        <w:t>highest </w:t>
      </w:r>
      <w:r>
        <w:rPr>
          <w:w w:val="115"/>
        </w:rPr>
        <w:t>and best bidder for said </w:t>
      </w:r>
      <w:r>
        <w:rPr>
          <w:spacing w:val="2"/>
          <w:w w:val="115"/>
        </w:rPr>
        <w:t>parcel </w:t>
      </w:r>
      <w:r>
        <w:rPr>
          <w:w w:val="115"/>
        </w:rPr>
        <w:t>of real </w:t>
      </w:r>
      <w:r>
        <w:rPr>
          <w:spacing w:val="2"/>
          <w:w w:val="115"/>
        </w:rPr>
        <w:t>estate, </w:t>
      </w:r>
      <w:r>
        <w:rPr>
          <w:w w:val="115"/>
        </w:rPr>
        <w:t>at and for the </w:t>
      </w:r>
      <w:r>
        <w:rPr>
          <w:spacing w:val="2"/>
          <w:w w:val="115"/>
        </w:rPr>
        <w:t>price </w:t>
      </w:r>
      <w:r>
        <w:rPr>
          <w:w w:val="115"/>
        </w:rPr>
        <w:t>and the sum</w:t>
      </w:r>
      <w:r>
        <w:rPr>
          <w:spacing w:val="2"/>
          <w:w w:val="115"/>
        </w:rPr>
        <w:t> </w:t>
      </w:r>
      <w:r>
        <w:rPr>
          <w:w w:val="115"/>
        </w:rPr>
        <w:t>of</w:t>
      </w:r>
    </w:p>
    <w:p>
      <w:pPr>
        <w:pStyle w:val="BodyText"/>
        <w:spacing w:before="6"/>
        <w:ind w:left="113" w:right="113"/>
        <w:jc w:val="center"/>
      </w:pPr>
      <w:r>
        <w:rPr>
          <w:w w:val="110"/>
        </w:rPr>
        <w:t>ONE THOUSAND TWO HUNDRED NINETY-NINE AND 97 / 100 ($1,299.97)</w:t>
      </w:r>
    </w:p>
    <w:p>
      <w:pPr>
        <w:pStyle w:val="BodyText"/>
        <w:spacing w:before="7"/>
        <w:rPr>
          <w:sz w:val="21"/>
        </w:rPr>
      </w:pPr>
    </w:p>
    <w:p>
      <w:pPr>
        <w:pStyle w:val="BodyText"/>
        <w:spacing w:line="499" w:lineRule="auto"/>
        <w:ind w:left="119" w:right="120" w:firstLine="1"/>
        <w:jc w:val="both"/>
      </w:pPr>
      <w:r>
        <w:rPr>
          <w:w w:val="115"/>
        </w:rPr>
        <w:t>the same was stricken off and sold to the said CHERYL LEVERETTE, at said price and for said sum, which is sufficient to satisfy the full amount of the general taxes, interest, penalties, attorney's fees and costs then due amounting to</w:t>
      </w:r>
    </w:p>
    <w:p>
      <w:pPr>
        <w:pStyle w:val="BodyText"/>
        <w:spacing w:before="7"/>
        <w:ind w:left="480"/>
      </w:pPr>
      <w:r>
        <w:rPr>
          <w:w w:val="110"/>
        </w:rPr>
        <w:t>ONE THOUSAND TWO HUNDRED NINETY-NINE AND 97 / 100 ($1,299.97)</w:t>
      </w:r>
    </w:p>
    <w:p>
      <w:pPr>
        <w:pStyle w:val="BodyText"/>
        <w:spacing w:before="9"/>
        <w:rPr>
          <w:sz w:val="21"/>
        </w:rPr>
      </w:pPr>
    </w:p>
    <w:p>
      <w:pPr>
        <w:pStyle w:val="BodyText"/>
        <w:spacing w:line="501" w:lineRule="auto" w:before="1"/>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w w:val="121"/>
        </w:rPr>
        <w:t>00).</w:t>
      </w:r>
    </w:p>
    <w:p>
      <w:pPr>
        <w:spacing w:after="0" w:line="501" w:lineRule="auto"/>
        <w:sectPr>
          <w:headerReference w:type="default" r:id="rId137"/>
          <w:footerReference w:type="default" r:id="rId138"/>
          <w:pgSz w:w="12240" w:h="15840"/>
          <w:pgMar w:header="1345" w:footer="1488" w:top="2080" w:bottom="1680" w:left="1320" w:right="1460"/>
          <w:pgNumType w:start="70"/>
        </w:sectPr>
      </w:pPr>
    </w:p>
    <w:p>
      <w:pPr>
        <w:pStyle w:val="BodyText"/>
        <w:spacing w:before="1"/>
        <w:rPr>
          <w:sz w:val="29"/>
        </w:rPr>
      </w:pPr>
    </w:p>
    <w:p>
      <w:pPr>
        <w:spacing w:line="350" w:lineRule="atLeast" w:before="13"/>
        <w:ind w:left="3368" w:right="3144" w:firstLine="0"/>
        <w:jc w:val="center"/>
        <w:rPr>
          <w:sz w:val="20"/>
        </w:rPr>
      </w:pPr>
      <w:r>
        <w:rPr>
          <w:sz w:val="20"/>
        </w:rPr>
        <w:t>LEGAL </w:t>
      </w:r>
      <w:r>
        <w:rPr>
          <w:b/>
          <w:spacing w:val="7"/>
          <w:sz w:val="18"/>
        </w:rPr>
        <w:t>DESCRIPTION: JEFFERSON</w:t>
      </w:r>
      <w:r>
        <w:rPr>
          <w:b/>
          <w:spacing w:val="59"/>
          <w:sz w:val="18"/>
        </w:rPr>
        <w:t> </w:t>
      </w:r>
      <w:r>
        <w:rPr>
          <w:sz w:val="20"/>
        </w:rPr>
        <w:t>HEIGHTS</w:t>
      </w:r>
    </w:p>
    <w:p>
      <w:pPr>
        <w:spacing w:before="33"/>
        <w:ind w:left="626" w:right="391" w:firstLine="0"/>
        <w:jc w:val="center"/>
        <w:rPr>
          <w:b/>
          <w:sz w:val="18"/>
        </w:rPr>
      </w:pPr>
      <w:r>
        <w:rPr>
          <w:b/>
          <w:w w:val="110"/>
          <w:sz w:val="18"/>
        </w:rPr>
        <w:t>N  6'  OF LOT 33  &amp; S 30' OF LOT  34</w:t>
      </w:r>
    </w:p>
    <w:p>
      <w:pPr>
        <w:pStyle w:val="BodyText"/>
        <w:spacing w:before="8"/>
        <w:rPr>
          <w:b/>
          <w:sz w:val="28"/>
        </w:rPr>
      </w:pPr>
    </w:p>
    <w:p>
      <w:pPr>
        <w:spacing w:before="0"/>
        <w:ind w:left="3367" w:right="3184" w:firstLine="0"/>
        <w:jc w:val="center"/>
        <w:rPr>
          <w:b/>
          <w:sz w:val="18"/>
        </w:rPr>
      </w:pPr>
      <w:r>
        <w:rPr>
          <w:b/>
          <w:w w:val="125"/>
          <w:sz w:val="18"/>
        </w:rPr>
        <w:t>28-430-15-30-00-0-00-000</w:t>
      </w:r>
    </w:p>
    <w:p>
      <w:pPr>
        <w:pStyle w:val="BodyText"/>
        <w:spacing w:before="7"/>
        <w:rPr>
          <w:b/>
          <w:sz w:val="32"/>
        </w:rPr>
      </w:pPr>
    </w:p>
    <w:p>
      <w:pPr>
        <w:pStyle w:val="BodyText"/>
        <w:ind w:left="118"/>
      </w:pPr>
      <w:r>
        <w:rPr>
          <w:w w:val="115"/>
        </w:rPr>
        <w:t>was offered  for  sale  in accordance with  and subject to  the  terms  and conditions of the</w:t>
      </w:r>
    </w:p>
    <w:p>
      <w:pPr>
        <w:pStyle w:val="BodyText"/>
        <w:rPr>
          <w:sz w:val="23"/>
        </w:rPr>
      </w:pPr>
    </w:p>
    <w:p>
      <w:pPr>
        <w:tabs>
          <w:tab w:pos="6542" w:val="left" w:leader="none"/>
        </w:tabs>
        <w:spacing w:before="0"/>
        <w:ind w:left="109" w:right="0" w:firstLine="0"/>
        <w:jc w:val="left"/>
        <w:rPr>
          <w:b/>
          <w:sz w:val="18"/>
        </w:rPr>
      </w:pPr>
      <w:r>
        <w:rPr>
          <w:b/>
          <w:spacing w:val="15"/>
          <w:w w:val="105"/>
          <w:sz w:val="18"/>
        </w:rPr>
        <w:t>judg </w:t>
      </w:r>
      <w:r>
        <w:rPr>
          <w:b/>
          <w:spacing w:val="12"/>
          <w:w w:val="105"/>
          <w:sz w:val="18"/>
        </w:rPr>
        <w:t>ment  </w:t>
      </w:r>
      <w:r>
        <w:rPr>
          <w:b/>
          <w:spacing w:val="17"/>
          <w:w w:val="105"/>
          <w:sz w:val="18"/>
        </w:rPr>
        <w:t>and  </w:t>
      </w:r>
      <w:r>
        <w:rPr>
          <w:b/>
          <w:spacing w:val="6"/>
          <w:w w:val="105"/>
          <w:sz w:val="18"/>
        </w:rPr>
        <w:t>CONSTANCE BURNS,    2822</w:t>
      </w:r>
      <w:r>
        <w:rPr>
          <w:b/>
          <w:spacing w:val="33"/>
          <w:w w:val="105"/>
          <w:sz w:val="18"/>
        </w:rPr>
        <w:t> </w:t>
      </w:r>
      <w:r>
        <w:rPr>
          <w:b/>
          <w:spacing w:val="5"/>
          <w:w w:val="105"/>
          <w:sz w:val="18"/>
        </w:rPr>
        <w:t>ASKEW</w:t>
      </w:r>
      <w:r>
        <w:rPr>
          <w:b/>
          <w:spacing w:val="60"/>
          <w:w w:val="105"/>
          <w:sz w:val="18"/>
        </w:rPr>
        <w:t> </w:t>
      </w:r>
      <w:r>
        <w:rPr>
          <w:b/>
          <w:w w:val="105"/>
          <w:sz w:val="18"/>
        </w:rPr>
        <w:t>AVENUE,</w:t>
        <w:tab/>
      </w:r>
      <w:r>
        <w:rPr>
          <w:b/>
          <w:spacing w:val="5"/>
          <w:w w:val="105"/>
          <w:sz w:val="18"/>
        </w:rPr>
        <w:t>KANSAS  </w:t>
      </w:r>
      <w:r>
        <w:rPr>
          <w:b/>
          <w:spacing w:val="2"/>
          <w:w w:val="105"/>
          <w:sz w:val="18"/>
        </w:rPr>
        <w:t>CITY,     </w:t>
      </w:r>
      <w:r>
        <w:rPr>
          <w:b/>
          <w:spacing w:val="4"/>
          <w:w w:val="105"/>
          <w:sz w:val="18"/>
        </w:rPr>
        <w:t>MO </w:t>
      </w:r>
      <w:r>
        <w:rPr>
          <w:b/>
          <w:spacing w:val="29"/>
          <w:w w:val="105"/>
          <w:sz w:val="18"/>
        </w:rPr>
        <w:t> </w:t>
      </w:r>
      <w:r>
        <w:rPr>
          <w:b/>
          <w:spacing w:val="5"/>
          <w:w w:val="105"/>
          <w:sz w:val="18"/>
        </w:rPr>
        <w:t>64128,</w:t>
      </w:r>
      <w:r>
        <w:rPr>
          <w:b/>
          <w:spacing w:val="-31"/>
          <w:sz w:val="18"/>
        </w:rPr>
        <w:t> </w:t>
      </w:r>
    </w:p>
    <w:p>
      <w:pPr>
        <w:pStyle w:val="BodyText"/>
        <w:spacing w:line="472" w:lineRule="auto" w:before="253"/>
        <w:ind w:left="115" w:right="211"/>
      </w:pPr>
      <w:r>
        <w:rPr>
          <w:w w:val="115"/>
        </w:rPr>
        <w:t>being the highest and best bidder f</w:t>
      </w:r>
      <w:r>
        <w:rPr>
          <w:rFonts w:ascii="BookAntiqua-BoldItalic"/>
          <w:b/>
          <w:i/>
          <w:w w:val="115"/>
        </w:rPr>
        <w:t>o</w:t>
      </w:r>
      <w:r>
        <w:rPr>
          <w:w w:val="115"/>
        </w:rPr>
        <w:t>r said parcel </w:t>
      </w:r>
      <w:r>
        <w:rPr>
          <w:spacing w:val="9"/>
          <w:w w:val="115"/>
        </w:rPr>
        <w:t>of </w:t>
      </w:r>
      <w:r>
        <w:rPr>
          <w:w w:val="115"/>
        </w:rPr>
        <w:t>real estate, at and for the price and  the sum</w:t>
      </w:r>
      <w:r>
        <w:rPr>
          <w:spacing w:val="7"/>
          <w:w w:val="115"/>
        </w:rPr>
        <w:t> </w:t>
      </w:r>
      <w:r>
        <w:rPr>
          <w:w w:val="115"/>
        </w:rPr>
        <w:t>of</w:t>
      </w:r>
    </w:p>
    <w:p>
      <w:pPr>
        <w:pStyle w:val="BodyText"/>
        <w:spacing w:before="31"/>
        <w:ind w:left="2442"/>
      </w:pPr>
      <w:r>
        <w:rPr>
          <w:spacing w:val="-1"/>
          <w:w w:val="96"/>
        </w:rPr>
        <w:t>FOU</w:t>
      </w:r>
      <w:r>
        <w:rPr>
          <w:w w:val="96"/>
        </w:rPr>
        <w:t>R</w:t>
      </w:r>
      <w:r>
        <w:rPr/>
        <w:t> </w:t>
      </w:r>
      <w:r>
        <w:rPr>
          <w:spacing w:val="-23"/>
        </w:rPr>
        <w:t> </w:t>
      </w:r>
      <w:r>
        <w:rPr>
          <w:spacing w:val="-1"/>
          <w:w w:val="101"/>
        </w:rPr>
        <w:t>THOUSAN</w:t>
      </w:r>
      <w:r>
        <w:rPr>
          <w:w w:val="101"/>
        </w:rPr>
        <w:t>D</w:t>
      </w:r>
      <w:r>
        <w:rPr>
          <w:spacing w:val="18"/>
        </w:rPr>
        <w:t> </w:t>
      </w:r>
      <w:r>
        <w:rPr>
          <w:spacing w:val="4"/>
          <w:w w:val="104"/>
        </w:rPr>
        <w:t>AN</w:t>
      </w:r>
      <w:r>
        <w:rPr>
          <w:w w:val="104"/>
        </w:rPr>
        <w:t>D</w:t>
      </w:r>
      <w:r>
        <w:rPr>
          <w:spacing w:val="16"/>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3"/>
        </w:rPr>
        <w:t> </w:t>
      </w:r>
      <w:r>
        <w:rPr>
          <w:w w:val="120"/>
        </w:rPr>
        <w:t>($4,000.00)</w:t>
      </w:r>
    </w:p>
    <w:p>
      <w:pPr>
        <w:pStyle w:val="BodyText"/>
        <w:spacing w:before="5"/>
        <w:rPr>
          <w:sz w:val="21"/>
        </w:rPr>
      </w:pPr>
    </w:p>
    <w:p>
      <w:pPr>
        <w:pStyle w:val="BodyText"/>
        <w:spacing w:line="496" w:lineRule="auto" w:before="1"/>
        <w:ind w:left="108" w:right="112" w:firstLine="1"/>
        <w:jc w:val="both"/>
      </w:pPr>
      <w:r>
        <w:rPr>
          <w:w w:val="115"/>
        </w:rPr>
        <w:t>the same was stricken off and sold to the said CONSTANCE BURNS, at said price and for said sum, which is sufficient to satisfy the full amount of the general taxes, interest, penalties, attorney's fees and costs then due amounting to</w:t>
      </w:r>
    </w:p>
    <w:p>
      <w:pPr>
        <w:pStyle w:val="BodyText"/>
        <w:spacing w:before="15"/>
        <w:ind w:left="474"/>
      </w:pPr>
      <w:r>
        <w:rPr>
          <w:w w:val="110"/>
        </w:rPr>
        <w:t>ONE THOUSAND SIXT</w:t>
      </w:r>
      <w:r>
        <w:rPr>
          <w:rFonts w:ascii="BookAntiqua-BoldItalic"/>
          <w:b/>
          <w:i/>
          <w:w w:val="110"/>
        </w:rPr>
        <w:t>Y</w:t>
      </w:r>
      <w:r>
        <w:rPr>
          <w:w w:val="110"/>
        </w:rPr>
        <w:t>-SIX AND 18 </w:t>
      </w:r>
      <w:r>
        <w:rPr>
          <w:w w:val="210"/>
        </w:rPr>
        <w:t>/ </w:t>
      </w:r>
      <w:r>
        <w:rPr>
          <w:w w:val="110"/>
        </w:rPr>
        <w:t>100 {$1,066.18)</w:t>
      </w:r>
    </w:p>
    <w:p>
      <w:pPr>
        <w:pStyle w:val="BodyText"/>
        <w:spacing w:before="4"/>
      </w:pPr>
    </w:p>
    <w:p>
      <w:pPr>
        <w:pStyle w:val="BodyText"/>
        <w:ind w:left="100"/>
        <w:jc w:val="both"/>
      </w:pPr>
      <w:r>
        <w:rPr>
          <w:w w:val="115"/>
        </w:rPr>
        <w:t>leaving in the hands of the Court Administrator an excess of</w:t>
      </w:r>
    </w:p>
    <w:p>
      <w:pPr>
        <w:pStyle w:val="BodyText"/>
        <w:spacing w:before="5"/>
        <w:rPr>
          <w:sz w:val="21"/>
        </w:rPr>
      </w:pPr>
    </w:p>
    <w:p>
      <w:pPr>
        <w:pStyle w:val="BodyText"/>
        <w:ind w:left="530"/>
      </w:pPr>
      <w:r>
        <w:rPr>
          <w:w w:val="110"/>
        </w:rPr>
        <w:t>TWO THOUSAND NINE HUNDRED THIRT</w:t>
      </w:r>
      <w:r>
        <w:rPr>
          <w:rFonts w:ascii="BookAntiqua-BoldItalic"/>
          <w:b/>
          <w:i/>
          <w:w w:val="110"/>
        </w:rPr>
        <w:t>Y</w:t>
      </w:r>
      <w:r>
        <w:rPr>
          <w:w w:val="110"/>
        </w:rPr>
        <w:t>-THREE AND 82 / 100 {$2,933.82).</w:t>
      </w:r>
    </w:p>
    <w:p>
      <w:pPr>
        <w:spacing w:after="0"/>
        <w:sectPr>
          <w:headerReference w:type="default" r:id="rId139"/>
          <w:pgSz w:w="12240" w:h="15840"/>
          <w:pgMar w:header="1401" w:footer="1488" w:top="2140" w:bottom="1660" w:left="1340" w:right="1460"/>
        </w:sectPr>
      </w:pPr>
    </w:p>
    <w:p>
      <w:pPr>
        <w:pStyle w:val="BodyText"/>
        <w:spacing w:before="6"/>
        <w:rPr>
          <w:sz w:val="28"/>
        </w:rPr>
      </w:pPr>
    </w:p>
    <w:p>
      <w:pPr>
        <w:pStyle w:val="BodyText"/>
        <w:spacing w:line="356" w:lineRule="exact" w:before="25"/>
        <w:ind w:left="3750" w:right="3545"/>
        <w:jc w:val="center"/>
      </w:pPr>
      <w:r>
        <w:rPr/>
        <w:t>LEGAL DESCRIPTION: FREY'S PLACE</w:t>
      </w:r>
    </w:p>
    <w:p>
      <w:pPr>
        <w:pStyle w:val="BodyText"/>
        <w:spacing w:line="212" w:lineRule="exact"/>
        <w:ind w:left="232" w:right="6"/>
        <w:jc w:val="center"/>
      </w:pPr>
      <w:r>
        <w:rPr>
          <w:w w:val="110"/>
        </w:rPr>
        <w:t>S 25' OF LOT 22</w:t>
      </w:r>
    </w:p>
    <w:p>
      <w:pPr>
        <w:pStyle w:val="BodyText"/>
        <w:spacing w:before="2"/>
        <w:rPr>
          <w:sz w:val="27"/>
        </w:rPr>
      </w:pPr>
    </w:p>
    <w:p>
      <w:pPr>
        <w:pStyle w:val="BodyText"/>
        <w:ind w:left="232" w:right="43"/>
        <w:jc w:val="center"/>
      </w:pPr>
      <w:r>
        <w:rPr>
          <w:w w:val="120"/>
        </w:rPr>
        <w:t>28-430-16-04-00-0-00-000</w:t>
      </w:r>
    </w:p>
    <w:p>
      <w:pPr>
        <w:pStyle w:val="BodyText"/>
        <w:spacing w:before="1"/>
        <w:rPr>
          <w:sz w:val="32"/>
        </w:rPr>
      </w:pPr>
    </w:p>
    <w:p>
      <w:pPr>
        <w:pStyle w:val="BodyText"/>
        <w:spacing w:line="499" w:lineRule="auto"/>
        <w:ind w:left="124" w:right="113" w:firstLine="8"/>
        <w:jc w:val="both"/>
      </w:pPr>
      <w:r>
        <w:rPr>
          <w:w w:val="110"/>
        </w:rPr>
        <w:t>was offered for sale </w:t>
      </w:r>
      <w:r>
        <w:rPr>
          <w:spacing w:val="3"/>
          <w:w w:val="110"/>
        </w:rPr>
        <w:t>in </w:t>
      </w:r>
      <w:r>
        <w:rPr>
          <w:w w:val="110"/>
        </w:rPr>
        <w:t>accordance with and subject to the terms and conditions of </w:t>
      </w:r>
      <w:r>
        <w:rPr>
          <w:spacing w:val="2"/>
          <w:w w:val="110"/>
        </w:rPr>
        <w:t>the </w:t>
      </w:r>
      <w:r>
        <w:rPr>
          <w:w w:val="110"/>
        </w:rPr>
        <w:t>judgment and ROCKEY L. BRADLEY,  2017 EAST LINWOOD, APT 314,  KANSA </w:t>
      </w:r>
      <w:r>
        <w:rPr>
          <w:spacing w:val="-3"/>
          <w:w w:val="110"/>
        </w:rPr>
        <w:t>CITY,   </w:t>
      </w:r>
      <w:r>
        <w:rPr>
          <w:spacing w:val="12"/>
          <w:w w:val="110"/>
        </w:rPr>
        <w:t> </w:t>
      </w:r>
      <w:r>
        <w:rPr>
          <w:spacing w:val="5"/>
          <w:w w:val="110"/>
        </w:rPr>
        <w:t>MO</w:t>
      </w:r>
    </w:p>
    <w:p>
      <w:pPr>
        <w:pStyle w:val="BodyText"/>
        <w:spacing w:line="496" w:lineRule="auto" w:before="8"/>
        <w:ind w:left="124" w:right="118" w:firstLine="6"/>
        <w:jc w:val="both"/>
      </w:pPr>
      <w:r>
        <w:rPr>
          <w:w w:val="115"/>
        </w:rPr>
        <w:t>64109, being the highest and best bidder for said parcel of real estate, at and for the price and the sum of</w:t>
      </w:r>
    </w:p>
    <w:p>
      <w:pPr>
        <w:pStyle w:val="BodyText"/>
        <w:spacing w:before="9"/>
        <w:ind w:left="79" w:right="74"/>
        <w:jc w:val="center"/>
      </w:pPr>
      <w:r>
        <w:rPr>
          <w:spacing w:val="-2"/>
          <w:w w:val="99"/>
        </w:rPr>
        <w:t>ON</w:t>
      </w:r>
      <w:r>
        <w:rPr>
          <w:w w:val="99"/>
        </w:rPr>
        <w:t>E</w:t>
      </w:r>
      <w:r>
        <w:rPr>
          <w:spacing w:val="10"/>
        </w:rPr>
        <w:t> </w:t>
      </w:r>
      <w:r>
        <w:rPr>
          <w:spacing w:val="-1"/>
          <w:w w:val="104"/>
        </w:rPr>
        <w:t>THOUSAN</w:t>
      </w:r>
      <w:r>
        <w:rPr>
          <w:w w:val="104"/>
        </w:rPr>
        <w:t>D</w:t>
      </w:r>
      <w:r>
        <w:rPr>
          <w:spacing w:val="13"/>
        </w:rPr>
        <w:t> </w:t>
      </w:r>
      <w:r>
        <w:rPr>
          <w:w w:val="99"/>
        </w:rPr>
        <w:t>SEVEN</w:t>
      </w:r>
      <w:r>
        <w:rPr>
          <w:spacing w:val="10"/>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1"/>
          <w:w w:val="120"/>
        </w:rPr>
        <w:t>($1,</w:t>
      </w:r>
      <w:r>
        <w:rPr>
          <w:spacing w:val="2"/>
          <w:w w:val="120"/>
        </w:rPr>
        <w:t>7</w:t>
      </w:r>
      <w:r>
        <w:rPr>
          <w:spacing w:val="-1"/>
          <w:w w:val="114"/>
        </w:rPr>
        <w:t>0</w:t>
      </w:r>
      <w:r>
        <w:rPr>
          <w:spacing w:val="16"/>
          <w:w w:val="114"/>
        </w:rPr>
        <w:t>0</w:t>
      </w:r>
      <w:r>
        <w:rPr>
          <w:w w:val="60"/>
        </w:rPr>
        <w:t>.</w:t>
      </w:r>
      <w:r>
        <w:rPr>
          <w:spacing w:val="-34"/>
        </w:rPr>
        <w:t> </w:t>
      </w:r>
      <w:r>
        <w:rPr>
          <w:w w:val="124"/>
        </w:rPr>
        <w:t>00)</w:t>
      </w:r>
    </w:p>
    <w:p>
      <w:pPr>
        <w:pStyle w:val="BodyText"/>
        <w:spacing w:before="9"/>
        <w:rPr>
          <w:sz w:val="21"/>
        </w:rPr>
      </w:pPr>
    </w:p>
    <w:p>
      <w:pPr>
        <w:pStyle w:val="BodyText"/>
        <w:spacing w:line="499" w:lineRule="auto"/>
        <w:ind w:left="125" w:right="127" w:hanging="4"/>
        <w:jc w:val="both"/>
      </w:pPr>
      <w:r>
        <w:rPr>
          <w:w w:val="110"/>
        </w:rPr>
        <w:t>the same was stricken off and sold to the said ROCKEY </w:t>
      </w:r>
      <w:r>
        <w:rPr>
          <w:spacing w:val="12"/>
          <w:w w:val="110"/>
        </w:rPr>
        <w:t>L. </w:t>
      </w:r>
      <w:r>
        <w:rPr>
          <w:w w:val="110"/>
        </w:rPr>
        <w:t>BRADLEY, at said price and </w:t>
      </w:r>
      <w:r>
        <w:rPr>
          <w:spacing w:val="-2"/>
          <w:w w:val="110"/>
        </w:rPr>
        <w:t>for </w:t>
      </w:r>
      <w:r>
        <w:rPr>
          <w:w w:val="110"/>
        </w:rPr>
        <w:t>said </w:t>
      </w:r>
      <w:r>
        <w:rPr>
          <w:spacing w:val="3"/>
          <w:w w:val="110"/>
        </w:rPr>
        <w:t>sum, </w:t>
      </w:r>
      <w:r>
        <w:rPr>
          <w:w w:val="110"/>
        </w:rPr>
        <w:t>which </w:t>
      </w:r>
      <w:r>
        <w:rPr>
          <w:spacing w:val="3"/>
          <w:w w:val="110"/>
        </w:rPr>
        <w:t>is </w:t>
      </w:r>
      <w:r>
        <w:rPr>
          <w:spacing w:val="2"/>
          <w:w w:val="110"/>
        </w:rPr>
        <w:t>sufficient </w:t>
      </w:r>
      <w:r>
        <w:rPr>
          <w:w w:val="110"/>
        </w:rPr>
        <w:t>to satisfy the full </w:t>
      </w:r>
      <w:r>
        <w:rPr>
          <w:spacing w:val="2"/>
          <w:w w:val="110"/>
        </w:rPr>
        <w:t>amount </w:t>
      </w:r>
      <w:r>
        <w:rPr>
          <w:w w:val="110"/>
        </w:rPr>
        <w:t>of the general </w:t>
      </w:r>
      <w:r>
        <w:rPr>
          <w:spacing w:val="4"/>
          <w:w w:val="110"/>
        </w:rPr>
        <w:t>taxes,  </w:t>
      </w:r>
      <w:r>
        <w:rPr>
          <w:spacing w:val="3"/>
          <w:w w:val="110"/>
        </w:rPr>
        <w:t>interest,  </w:t>
      </w:r>
      <w:r>
        <w:rPr>
          <w:w w:val="110"/>
        </w:rPr>
        <w:t>penalties,  attorney's  fees  and </w:t>
      </w:r>
      <w:r>
        <w:rPr>
          <w:spacing w:val="2"/>
          <w:w w:val="110"/>
        </w:rPr>
        <w:t>costs then </w:t>
      </w:r>
      <w:r>
        <w:rPr>
          <w:w w:val="110"/>
        </w:rPr>
        <w:t>due  amounting</w:t>
      </w:r>
      <w:r>
        <w:rPr>
          <w:spacing w:val="-14"/>
          <w:w w:val="110"/>
        </w:rPr>
        <w:t> </w:t>
      </w:r>
      <w:r>
        <w:rPr>
          <w:w w:val="110"/>
        </w:rPr>
        <w:t>to</w:t>
      </w:r>
    </w:p>
    <w:p>
      <w:pPr>
        <w:pStyle w:val="BodyText"/>
        <w:spacing w:before="5"/>
        <w:ind w:left="483"/>
      </w:pPr>
      <w:r>
        <w:rPr>
          <w:w w:val="115"/>
        </w:rPr>
        <w:t>NINE HUNDRED </w:t>
      </w:r>
      <w:r>
        <w:rPr>
          <w:spacing w:val="-3"/>
          <w:w w:val="115"/>
        </w:rPr>
        <w:t>THIRTEEN </w:t>
      </w:r>
      <w:r>
        <w:rPr>
          <w:w w:val="115"/>
        </w:rPr>
        <w:t>AND </w:t>
      </w:r>
      <w:r>
        <w:rPr>
          <w:spacing w:val="4"/>
          <w:w w:val="115"/>
        </w:rPr>
        <w:t>23</w:t>
      </w:r>
      <w:r>
        <w:rPr>
          <w:spacing w:val="-52"/>
          <w:w w:val="115"/>
        </w:rPr>
        <w:t> </w:t>
      </w:r>
      <w:r>
        <w:rPr>
          <w:w w:val="210"/>
        </w:rPr>
        <w:t>/</w:t>
      </w:r>
      <w:r>
        <w:rPr>
          <w:spacing w:val="-88"/>
          <w:w w:val="210"/>
        </w:rPr>
        <w:t> </w:t>
      </w:r>
      <w:r>
        <w:rPr>
          <w:w w:val="115"/>
        </w:rPr>
        <w:t>100 ($913.23)</w:t>
      </w:r>
    </w:p>
    <w:p>
      <w:pPr>
        <w:pStyle w:val="BodyText"/>
        <w:spacing w:before="6"/>
        <w:rPr>
          <w:sz w:val="21"/>
        </w:rPr>
      </w:pPr>
    </w:p>
    <w:p>
      <w:pPr>
        <w:pStyle w:val="BodyText"/>
        <w:spacing w:line="501" w:lineRule="auto"/>
        <w:ind w:left="542" w:right="3095" w:hanging="435"/>
      </w:pPr>
      <w:r>
        <w:rPr>
          <w:w w:val="120"/>
        </w:rPr>
        <w:t>leaving</w:t>
      </w:r>
      <w:r>
        <w:rPr>
          <w:spacing w:val="-27"/>
          <w:w w:val="120"/>
        </w:rPr>
        <w:t> </w:t>
      </w:r>
      <w:r>
        <w:rPr>
          <w:w w:val="120"/>
        </w:rPr>
        <w:t>in</w:t>
      </w:r>
      <w:r>
        <w:rPr>
          <w:spacing w:val="-24"/>
          <w:w w:val="120"/>
        </w:rPr>
        <w:t> </w:t>
      </w:r>
      <w:r>
        <w:rPr>
          <w:w w:val="120"/>
        </w:rPr>
        <w:t>the</w:t>
      </w:r>
      <w:r>
        <w:rPr>
          <w:spacing w:val="-26"/>
          <w:w w:val="120"/>
        </w:rPr>
        <w:t> </w:t>
      </w:r>
      <w:r>
        <w:rPr>
          <w:w w:val="120"/>
        </w:rPr>
        <w:t>hands</w:t>
      </w:r>
      <w:r>
        <w:rPr>
          <w:spacing w:val="-28"/>
          <w:w w:val="120"/>
        </w:rPr>
        <w:t> </w:t>
      </w:r>
      <w:r>
        <w:rPr>
          <w:w w:val="120"/>
        </w:rPr>
        <w:t>of</w:t>
      </w:r>
      <w:r>
        <w:rPr>
          <w:spacing w:val="-22"/>
          <w:w w:val="120"/>
        </w:rPr>
        <w:t> </w:t>
      </w:r>
      <w:r>
        <w:rPr>
          <w:w w:val="120"/>
        </w:rPr>
        <w:t>the</w:t>
      </w:r>
      <w:r>
        <w:rPr>
          <w:spacing w:val="-23"/>
          <w:w w:val="120"/>
        </w:rPr>
        <w:t> </w:t>
      </w:r>
      <w:r>
        <w:rPr>
          <w:w w:val="120"/>
        </w:rPr>
        <w:t>Court</w:t>
      </w:r>
      <w:r>
        <w:rPr>
          <w:spacing w:val="-25"/>
          <w:w w:val="120"/>
        </w:rPr>
        <w:t> </w:t>
      </w:r>
      <w:r>
        <w:rPr>
          <w:w w:val="120"/>
        </w:rPr>
        <w:t>Administrator</w:t>
      </w:r>
      <w:r>
        <w:rPr>
          <w:spacing w:val="-25"/>
          <w:w w:val="120"/>
        </w:rPr>
        <w:t> </w:t>
      </w:r>
      <w:r>
        <w:rPr>
          <w:w w:val="120"/>
        </w:rPr>
        <w:t>an</w:t>
      </w:r>
      <w:r>
        <w:rPr>
          <w:spacing w:val="-27"/>
          <w:w w:val="120"/>
        </w:rPr>
        <w:t> </w:t>
      </w:r>
      <w:r>
        <w:rPr>
          <w:w w:val="120"/>
        </w:rPr>
        <w:t>excess</w:t>
      </w:r>
      <w:r>
        <w:rPr>
          <w:spacing w:val="-24"/>
          <w:w w:val="120"/>
        </w:rPr>
        <w:t> </w:t>
      </w:r>
      <w:r>
        <w:rPr>
          <w:w w:val="120"/>
        </w:rPr>
        <w:t>of </w:t>
      </w:r>
      <w:r>
        <w:rPr>
          <w:w w:val="115"/>
        </w:rPr>
        <w:t>SEVEN</w:t>
      </w:r>
      <w:r>
        <w:rPr>
          <w:spacing w:val="-39"/>
          <w:w w:val="115"/>
        </w:rPr>
        <w:t> </w:t>
      </w:r>
      <w:r>
        <w:rPr>
          <w:w w:val="115"/>
        </w:rPr>
        <w:t>HUNDRED</w:t>
      </w:r>
      <w:r>
        <w:rPr>
          <w:spacing w:val="-37"/>
          <w:w w:val="115"/>
        </w:rPr>
        <w:t> </w:t>
      </w:r>
      <w:r>
        <w:rPr>
          <w:w w:val="115"/>
        </w:rPr>
        <w:t>EIGHTY-SIX</w:t>
      </w:r>
      <w:r>
        <w:rPr>
          <w:spacing w:val="-41"/>
          <w:w w:val="115"/>
        </w:rPr>
        <w:t> </w:t>
      </w:r>
      <w:r>
        <w:rPr>
          <w:w w:val="115"/>
        </w:rPr>
        <w:t>AND</w:t>
      </w:r>
      <w:r>
        <w:rPr>
          <w:spacing w:val="-38"/>
          <w:w w:val="115"/>
        </w:rPr>
        <w:t> </w:t>
      </w:r>
      <w:r>
        <w:rPr>
          <w:w w:val="115"/>
        </w:rPr>
        <w:t>77</w:t>
      </w:r>
      <w:r>
        <w:rPr>
          <w:spacing w:val="-54"/>
          <w:w w:val="115"/>
        </w:rPr>
        <w:t> </w:t>
      </w:r>
      <w:r>
        <w:rPr>
          <w:w w:val="115"/>
        </w:rPr>
        <w:t>/</w:t>
      </w:r>
      <w:r>
        <w:rPr>
          <w:spacing w:val="-39"/>
          <w:w w:val="115"/>
        </w:rPr>
        <w:t> </w:t>
      </w:r>
      <w:r>
        <w:rPr>
          <w:w w:val="115"/>
        </w:rPr>
        <w:t>100</w:t>
      </w:r>
      <w:r>
        <w:rPr>
          <w:spacing w:val="-34"/>
          <w:w w:val="115"/>
        </w:rPr>
        <w:t> </w:t>
      </w:r>
      <w:r>
        <w:rPr>
          <w:spacing w:val="3"/>
          <w:w w:val="115"/>
        </w:rPr>
        <w:t>($786.</w:t>
      </w:r>
      <w:r>
        <w:rPr>
          <w:spacing w:val="-55"/>
          <w:w w:val="115"/>
        </w:rPr>
        <w:t> </w:t>
      </w:r>
      <w:r>
        <w:rPr>
          <w:w w:val="115"/>
        </w:rPr>
        <w:t>77).</w:t>
      </w:r>
    </w:p>
    <w:p>
      <w:pPr>
        <w:spacing w:after="0" w:line="501" w:lineRule="auto"/>
        <w:sectPr>
          <w:headerReference w:type="default" r:id="rId140"/>
          <w:pgSz w:w="12240" w:h="15840"/>
          <w:pgMar w:header="1396" w:footer="1488" w:top="2160" w:bottom="1680" w:left="1320" w:right="1440"/>
        </w:sectPr>
      </w:pPr>
    </w:p>
    <w:p>
      <w:pPr>
        <w:pStyle w:val="BodyText"/>
      </w:pPr>
    </w:p>
    <w:p>
      <w:pPr>
        <w:pStyle w:val="BodyText"/>
        <w:spacing w:line="360" w:lineRule="atLeast" w:before="108"/>
        <w:ind w:left="3693" w:right="3464"/>
        <w:jc w:val="center"/>
      </w:pPr>
      <w:r>
        <w:rPr/>
        <w:t>LEGAL DESCRIPTION: FREY'S PLACE</w:t>
      </w:r>
    </w:p>
    <w:p>
      <w:pPr>
        <w:pStyle w:val="BodyText"/>
        <w:spacing w:before="10"/>
        <w:ind w:left="626" w:right="365"/>
        <w:jc w:val="center"/>
      </w:pPr>
      <w:r>
        <w:rPr>
          <w:w w:val="105"/>
        </w:rPr>
        <w:t>N 1 </w:t>
      </w:r>
      <w:r>
        <w:rPr>
          <w:w w:val="115"/>
        </w:rPr>
        <w:t>2/3' </w:t>
      </w:r>
      <w:r>
        <w:rPr>
          <w:w w:val="105"/>
        </w:rPr>
        <w:t>OF LOT  17  &amp; S 31  </w:t>
      </w:r>
      <w:r>
        <w:rPr>
          <w:w w:val="115"/>
        </w:rPr>
        <w:t>2/3' </w:t>
      </w:r>
      <w:r>
        <w:rPr>
          <w:w w:val="105"/>
        </w:rPr>
        <w:t>OF LOT  18</w:t>
      </w:r>
    </w:p>
    <w:p>
      <w:pPr>
        <w:pStyle w:val="BodyText"/>
        <w:spacing w:before="1"/>
        <w:rPr>
          <w:sz w:val="27"/>
        </w:rPr>
      </w:pPr>
    </w:p>
    <w:p>
      <w:pPr>
        <w:pStyle w:val="BodyText"/>
        <w:ind w:left="3368" w:right="3161"/>
        <w:jc w:val="center"/>
      </w:pPr>
      <w:r>
        <w:rPr>
          <w:w w:val="115"/>
        </w:rPr>
        <w:t>28-430-16-09-00-0-00-000</w:t>
      </w:r>
    </w:p>
    <w:p>
      <w:pPr>
        <w:pStyle w:val="BodyText"/>
        <w:spacing w:before="1"/>
        <w:rPr>
          <w:sz w:val="32"/>
        </w:rPr>
      </w:pPr>
    </w:p>
    <w:p>
      <w:pPr>
        <w:pStyle w:val="BodyText"/>
        <w:spacing w:line="499" w:lineRule="auto"/>
        <w:ind w:left="120" w:right="99" w:firstLine="8"/>
      </w:pPr>
      <w:r>
        <w:rPr>
          <w:w w:val="110"/>
        </w:rPr>
        <w:t>was offered for sale in accordance with and subject to the terms and conditions of the judgment and AZ ENTERPRISE LLC, 3544 PASEO BLVD.,  KANSAS CITY, MO </w:t>
      </w:r>
      <w:r>
        <w:rPr>
          <w:spacing w:val="4"/>
          <w:w w:val="110"/>
        </w:rPr>
        <w:t>64109,</w:t>
      </w:r>
      <w:r>
        <w:rPr>
          <w:spacing w:val="-19"/>
          <w:w w:val="110"/>
        </w:rPr>
        <w:t> </w:t>
      </w:r>
      <w:r>
        <w:rPr>
          <w:w w:val="110"/>
        </w:rPr>
        <w:t>being</w:t>
      </w:r>
    </w:p>
    <w:p>
      <w:pPr>
        <w:pStyle w:val="BodyText"/>
        <w:spacing w:line="499" w:lineRule="auto" w:before="7"/>
        <w:ind w:left="121" w:right="211" w:firstLine="4"/>
      </w:pPr>
      <w:r>
        <w:rPr>
          <w:w w:val="115"/>
        </w:rPr>
        <w:t>the highest and best bidder for said parcel of real estate, at and for the price and the sum of</w:t>
      </w:r>
    </w:p>
    <w:p>
      <w:pPr>
        <w:pStyle w:val="BodyText"/>
        <w:spacing w:before="6"/>
        <w:ind w:left="1669"/>
      </w:pPr>
      <w:r>
        <w:rPr>
          <w:spacing w:val="1"/>
          <w:w w:val="102"/>
        </w:rPr>
        <w:t>TW</w:t>
      </w:r>
      <w:r>
        <w:rPr>
          <w:w w:val="102"/>
        </w:rPr>
        <w:t>O</w:t>
      </w:r>
      <w:r>
        <w:rPr>
          <w:spacing w:val="17"/>
        </w:rPr>
        <w:t> </w:t>
      </w:r>
      <w:r>
        <w:rPr>
          <w:w w:val="103"/>
        </w:rPr>
        <w:t>THOUSAND</w:t>
      </w:r>
      <w:r>
        <w:rPr>
          <w:spacing w:val="15"/>
        </w:rPr>
        <w:t> </w:t>
      </w:r>
      <w:r>
        <w:rPr>
          <w:w w:val="103"/>
        </w:rPr>
        <w:t>FIVE</w:t>
      </w:r>
      <w:r>
        <w:rPr>
          <w:spacing w:val="15"/>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t> </w:t>
      </w:r>
      <w:r>
        <w:rPr>
          <w:spacing w:val="-25"/>
        </w:rPr>
        <w:t> </w:t>
      </w:r>
      <w:r>
        <w:rPr>
          <w:spacing w:val="9"/>
          <w:w w:val="104"/>
        </w:rPr>
        <w:t>10</w:t>
      </w:r>
      <w:r>
        <w:rPr>
          <w:w w:val="104"/>
        </w:rPr>
        <w:t>0</w:t>
      </w:r>
      <w:r>
        <w:rPr>
          <w:spacing w:val="23"/>
        </w:rPr>
        <w:t> </w:t>
      </w:r>
      <w:r>
        <w:rPr>
          <w:spacing w:val="1"/>
          <w:w w:val="119"/>
        </w:rPr>
        <w:t>($2,500.00)</w:t>
      </w:r>
    </w:p>
    <w:p>
      <w:pPr>
        <w:pStyle w:val="BodyText"/>
        <w:spacing w:before="8"/>
        <w:rPr>
          <w:sz w:val="21"/>
        </w:rPr>
      </w:pPr>
    </w:p>
    <w:p>
      <w:pPr>
        <w:pStyle w:val="BodyText"/>
        <w:spacing w:line="499" w:lineRule="auto" w:before="1"/>
        <w:ind w:left="121" w:right="106"/>
        <w:jc w:val="both"/>
      </w:pPr>
      <w:r>
        <w:rPr>
          <w:spacing w:val="-3"/>
          <w:w w:val="115"/>
        </w:rPr>
        <w:t>the </w:t>
      </w:r>
      <w:r>
        <w:rPr>
          <w:w w:val="115"/>
        </w:rPr>
        <w:t>same was stricken off and sold </w:t>
      </w:r>
      <w:r>
        <w:rPr>
          <w:spacing w:val="-3"/>
          <w:w w:val="115"/>
        </w:rPr>
        <w:t>to </w:t>
      </w:r>
      <w:r>
        <w:rPr>
          <w:w w:val="115"/>
        </w:rPr>
        <w:t>the said AZ ENTERPRISE LLC, at said price and </w:t>
      </w:r>
      <w:r>
        <w:rPr>
          <w:spacing w:val="-2"/>
          <w:w w:val="115"/>
        </w:rPr>
        <w:t>for </w:t>
      </w:r>
      <w:r>
        <w:rPr>
          <w:w w:val="115"/>
        </w:rPr>
        <w:t>said sum, which is sufficient to satisfy the full amount of the general </w:t>
      </w:r>
      <w:r>
        <w:rPr>
          <w:spacing w:val="3"/>
          <w:w w:val="115"/>
        </w:rPr>
        <w:t>taxes, interest,</w:t>
      </w:r>
      <w:r>
        <w:rPr>
          <w:spacing w:val="69"/>
          <w:w w:val="115"/>
        </w:rPr>
        <w:t> </w:t>
      </w:r>
      <w:r>
        <w:rPr>
          <w:w w:val="115"/>
        </w:rPr>
        <w:t>penalties, </w:t>
      </w:r>
      <w:r>
        <w:rPr>
          <w:spacing w:val="2"/>
          <w:w w:val="115"/>
        </w:rPr>
        <w:t>attorney's fees </w:t>
      </w:r>
      <w:r>
        <w:rPr>
          <w:w w:val="115"/>
        </w:rPr>
        <w:t>and </w:t>
      </w:r>
      <w:r>
        <w:rPr>
          <w:spacing w:val="2"/>
          <w:w w:val="115"/>
        </w:rPr>
        <w:t>costs then </w:t>
      </w:r>
      <w:r>
        <w:rPr>
          <w:w w:val="115"/>
        </w:rPr>
        <w:t>due amounting to</w:t>
      </w:r>
    </w:p>
    <w:p>
      <w:pPr>
        <w:pStyle w:val="BodyText"/>
        <w:spacing w:before="5"/>
        <w:ind w:left="476"/>
      </w:pPr>
      <w:r>
        <w:rPr>
          <w:w w:val="110"/>
        </w:rPr>
        <w:t>ONE THOUSAND ONE HUNDRED FIFTY-ONE AND 21 / 100 ($1,151.21)</w:t>
      </w:r>
      <w:r>
        <w:rPr/>
        <w:t> </w:t>
      </w:r>
    </w:p>
    <w:p>
      <w:pPr>
        <w:pStyle w:val="BodyText"/>
        <w:spacing w:before="6"/>
        <w:rPr>
          <w:sz w:val="21"/>
        </w:rPr>
      </w:pPr>
    </w:p>
    <w:p>
      <w:pPr>
        <w:pStyle w:val="BodyText"/>
        <w:spacing w:before="1"/>
        <w:ind w:left="112"/>
        <w:jc w:val="both"/>
      </w:pPr>
      <w:r>
        <w:rPr>
          <w:w w:val="115"/>
        </w:rPr>
        <w:t>leaving in the hands of the Court Administrator an excess of</w:t>
      </w:r>
    </w:p>
    <w:p>
      <w:pPr>
        <w:pStyle w:val="BodyText"/>
        <w:spacing w:before="10"/>
        <w:rPr>
          <w:sz w:val="21"/>
        </w:rPr>
      </w:pPr>
    </w:p>
    <w:p>
      <w:pPr>
        <w:pStyle w:val="BodyText"/>
        <w:ind w:left="538"/>
      </w:pPr>
      <w:r>
        <w:rPr>
          <w:w w:val="110"/>
        </w:rPr>
        <w:t>ONE THOUSAND THREE HUNDRED FORTY-EIGHT AND </w:t>
      </w:r>
      <w:r>
        <w:rPr>
          <w:spacing w:val="3"/>
          <w:w w:val="110"/>
        </w:rPr>
        <w:t>79</w:t>
      </w:r>
      <w:r>
        <w:rPr>
          <w:spacing w:val="-51"/>
          <w:w w:val="110"/>
        </w:rPr>
        <w:t> </w:t>
      </w:r>
      <w:r>
        <w:rPr>
          <w:w w:val="210"/>
        </w:rPr>
        <w:t>/</w:t>
      </w:r>
      <w:r>
        <w:rPr>
          <w:spacing w:val="-82"/>
          <w:w w:val="210"/>
        </w:rPr>
        <w:t> </w:t>
      </w:r>
      <w:r>
        <w:rPr>
          <w:w w:val="110"/>
        </w:rPr>
        <w:t>100 </w:t>
      </w:r>
      <w:r>
        <w:rPr>
          <w:spacing w:val="6"/>
          <w:w w:val="110"/>
        </w:rPr>
        <w:t>($1,348</w:t>
      </w:r>
      <w:r>
        <w:rPr>
          <w:spacing w:val="-53"/>
          <w:w w:val="110"/>
        </w:rPr>
        <w:t> </w:t>
      </w:r>
      <w:r>
        <w:rPr/>
        <w:t>. </w:t>
      </w:r>
      <w:r>
        <w:rPr>
          <w:spacing w:val="3"/>
          <w:w w:val="110"/>
        </w:rPr>
        <w:t>79).</w:t>
      </w:r>
    </w:p>
    <w:p>
      <w:pPr>
        <w:spacing w:after="0"/>
        <w:sectPr>
          <w:headerReference w:type="default" r:id="rId141"/>
          <w:pgSz w:w="12240" w:h="15840"/>
          <w:pgMar w:header="1371" w:footer="1488" w:top="2100" w:bottom="1700" w:left="1300" w:right="1500"/>
        </w:sectPr>
      </w:pPr>
    </w:p>
    <w:p>
      <w:pPr>
        <w:pStyle w:val="BodyText"/>
      </w:pPr>
    </w:p>
    <w:p>
      <w:pPr>
        <w:pStyle w:val="BodyText"/>
        <w:spacing w:before="11"/>
      </w:pPr>
    </w:p>
    <w:p>
      <w:pPr>
        <w:pStyle w:val="BodyText"/>
        <w:ind w:left="3368" w:right="3173"/>
        <w:jc w:val="center"/>
      </w:pPr>
      <w:r>
        <w:rPr/>
        <w:t>LEGAL</w:t>
      </w:r>
      <w:r>
        <w:rPr>
          <w:spacing w:val="53"/>
        </w:rPr>
        <w:t> </w:t>
      </w:r>
      <w:r>
        <w:rPr/>
        <w:t>DESCRIPTION:</w:t>
      </w:r>
    </w:p>
    <w:p>
      <w:pPr>
        <w:pStyle w:val="BodyText"/>
        <w:spacing w:before="127"/>
        <w:ind w:left="626" w:right="412"/>
        <w:jc w:val="center"/>
      </w:pPr>
      <w:r>
        <w:rPr>
          <w:w w:val="105"/>
        </w:rPr>
        <w:t>GRIEGER &amp; OEHLSCHLAGER'S FIRST ADD---LOT 2</w:t>
      </w:r>
    </w:p>
    <w:p>
      <w:pPr>
        <w:pStyle w:val="BodyText"/>
        <w:rPr>
          <w:sz w:val="26"/>
        </w:rPr>
      </w:pPr>
    </w:p>
    <w:p>
      <w:pPr>
        <w:pStyle w:val="BodyText"/>
        <w:spacing w:before="1"/>
        <w:rPr>
          <w:sz w:val="22"/>
        </w:rPr>
      </w:pPr>
    </w:p>
    <w:p>
      <w:pPr>
        <w:pStyle w:val="BodyText"/>
        <w:ind w:left="3368" w:right="3183"/>
        <w:jc w:val="center"/>
      </w:pPr>
      <w:r>
        <w:rPr>
          <w:w w:val="115"/>
        </w:rPr>
        <w:t>28-430-32-32-01-0-00-000</w:t>
      </w:r>
    </w:p>
    <w:p>
      <w:pPr>
        <w:pStyle w:val="BodyText"/>
        <w:spacing w:before="5"/>
        <w:rPr>
          <w:sz w:val="32"/>
        </w:rPr>
      </w:pPr>
    </w:p>
    <w:p>
      <w:pPr>
        <w:pStyle w:val="BodyText"/>
        <w:spacing w:line="494" w:lineRule="auto"/>
        <w:ind w:left="109" w:right="101" w:firstLine="13"/>
        <w:jc w:val="center"/>
      </w:pPr>
      <w:r>
        <w:rPr>
          <w:w w:val="110"/>
        </w:rPr>
        <w:t>was offered for sale in </w:t>
      </w:r>
      <w:r>
        <w:rPr>
          <w:spacing w:val="3"/>
          <w:w w:val="110"/>
        </w:rPr>
        <w:t>accordance </w:t>
      </w:r>
      <w:r>
        <w:rPr>
          <w:spacing w:val="2"/>
          <w:w w:val="110"/>
        </w:rPr>
        <w:t>with </w:t>
      </w:r>
      <w:r>
        <w:rPr>
          <w:spacing w:val="9"/>
          <w:w w:val="110"/>
        </w:rPr>
        <w:t>and </w:t>
      </w:r>
      <w:r>
        <w:rPr>
          <w:w w:val="110"/>
        </w:rPr>
        <w:t>subject to the terms </w:t>
      </w:r>
      <w:r>
        <w:rPr>
          <w:spacing w:val="9"/>
          <w:w w:val="110"/>
        </w:rPr>
        <w:t>and </w:t>
      </w:r>
      <w:r>
        <w:rPr>
          <w:spacing w:val="7"/>
          <w:w w:val="110"/>
        </w:rPr>
        <w:t>con </w:t>
      </w:r>
      <w:r>
        <w:rPr>
          <w:spacing w:val="3"/>
          <w:w w:val="110"/>
        </w:rPr>
        <w:t>ditions </w:t>
      </w:r>
      <w:r>
        <w:rPr>
          <w:w w:val="110"/>
        </w:rPr>
        <w:t>of the </w:t>
      </w:r>
      <w:r>
        <w:rPr>
          <w:spacing w:val="2"/>
          <w:w w:val="110"/>
        </w:rPr>
        <w:t>judgment</w:t>
      </w:r>
      <w:r>
        <w:rPr>
          <w:spacing w:val="-15"/>
          <w:w w:val="110"/>
        </w:rPr>
        <w:t> </w:t>
      </w:r>
      <w:r>
        <w:rPr>
          <w:spacing w:val="10"/>
          <w:w w:val="110"/>
        </w:rPr>
        <w:t>and</w:t>
      </w:r>
      <w:r>
        <w:rPr>
          <w:spacing w:val="-19"/>
          <w:w w:val="110"/>
        </w:rPr>
        <w:t> </w:t>
      </w:r>
      <w:r>
        <w:rPr>
          <w:w w:val="110"/>
        </w:rPr>
        <w:t>AZ</w:t>
      </w:r>
      <w:r>
        <w:rPr>
          <w:spacing w:val="-16"/>
          <w:w w:val="110"/>
        </w:rPr>
        <w:t> </w:t>
      </w:r>
      <w:r>
        <w:rPr>
          <w:w w:val="110"/>
        </w:rPr>
        <w:t>ENTERPRISE</w:t>
      </w:r>
      <w:r>
        <w:rPr>
          <w:spacing w:val="-13"/>
          <w:w w:val="110"/>
        </w:rPr>
        <w:t> </w:t>
      </w:r>
      <w:r>
        <w:rPr>
          <w:w w:val="110"/>
        </w:rPr>
        <w:t>LLC,</w:t>
      </w:r>
      <w:r>
        <w:rPr>
          <w:spacing w:val="39"/>
          <w:w w:val="110"/>
        </w:rPr>
        <w:t> </w:t>
      </w:r>
      <w:r>
        <w:rPr>
          <w:w w:val="110"/>
        </w:rPr>
        <w:t>3544</w:t>
      </w:r>
      <w:r>
        <w:rPr>
          <w:spacing w:val="-6"/>
          <w:w w:val="110"/>
        </w:rPr>
        <w:t> </w:t>
      </w:r>
      <w:r>
        <w:rPr>
          <w:w w:val="110"/>
        </w:rPr>
        <w:t>PASEO</w:t>
      </w:r>
      <w:r>
        <w:rPr>
          <w:spacing w:val="-18"/>
          <w:w w:val="110"/>
        </w:rPr>
        <w:t> </w:t>
      </w:r>
      <w:r>
        <w:rPr>
          <w:w w:val="110"/>
        </w:rPr>
        <w:t>BLVD.,</w:t>
      </w:r>
      <w:r>
        <w:rPr>
          <w:spacing w:val="29"/>
          <w:w w:val="110"/>
        </w:rPr>
        <w:t> </w:t>
      </w:r>
      <w:r>
        <w:rPr>
          <w:w w:val="110"/>
        </w:rPr>
        <w:t>KANSAS</w:t>
      </w:r>
      <w:r>
        <w:rPr>
          <w:spacing w:val="-20"/>
          <w:w w:val="110"/>
        </w:rPr>
        <w:t> </w:t>
      </w:r>
      <w:r>
        <w:rPr>
          <w:w w:val="110"/>
        </w:rPr>
        <w:t>CITY,</w:t>
      </w:r>
      <w:r>
        <w:rPr>
          <w:spacing w:val="26"/>
          <w:w w:val="110"/>
        </w:rPr>
        <w:t> </w:t>
      </w:r>
      <w:r>
        <w:rPr>
          <w:w w:val="110"/>
        </w:rPr>
        <w:t>MO</w:t>
      </w:r>
      <w:r>
        <w:rPr>
          <w:spacing w:val="-14"/>
          <w:w w:val="110"/>
        </w:rPr>
        <w:t> </w:t>
      </w:r>
      <w:r>
        <w:rPr>
          <w:spacing w:val="5"/>
          <w:w w:val="110"/>
        </w:rPr>
        <w:t>641</w:t>
      </w:r>
      <w:r>
        <w:rPr>
          <w:spacing w:val="-50"/>
          <w:w w:val="110"/>
        </w:rPr>
        <w:t> </w:t>
      </w:r>
      <w:r>
        <w:rPr>
          <w:w w:val="110"/>
        </w:rPr>
        <w:t>09,</w:t>
      </w:r>
      <w:r>
        <w:rPr>
          <w:spacing w:val="-17"/>
          <w:w w:val="110"/>
        </w:rPr>
        <w:t> </w:t>
      </w:r>
      <w:r>
        <w:rPr>
          <w:spacing w:val="7"/>
          <w:w w:val="110"/>
        </w:rPr>
        <w:t>being</w:t>
      </w:r>
    </w:p>
    <w:p>
      <w:pPr>
        <w:pStyle w:val="BodyText"/>
        <w:spacing w:line="501" w:lineRule="auto" w:before="13"/>
        <w:ind w:left="115" w:right="211" w:firstLine="4"/>
      </w:pPr>
      <w:r>
        <w:rPr>
          <w:w w:val="115"/>
        </w:rPr>
        <w:t>the highest and best bidder for said parcel of real estate, at and for the price and the sum of</w:t>
      </w:r>
    </w:p>
    <w:p>
      <w:pPr>
        <w:pStyle w:val="BodyText"/>
        <w:spacing w:before="4"/>
        <w:ind w:left="1334"/>
      </w:pPr>
      <w:r>
        <w:rPr>
          <w:w w:val="105"/>
        </w:rPr>
        <w:t>ONE THOUSAND FOUR HUNDRED FOUR AND 17 </w:t>
      </w:r>
      <w:r>
        <w:rPr>
          <w:w w:val="210"/>
        </w:rPr>
        <w:t>/ </w:t>
      </w:r>
      <w:r>
        <w:rPr>
          <w:w w:val="105"/>
        </w:rPr>
        <w:t>100 ($1,404. 1 </w:t>
      </w:r>
      <w:r>
        <w:rPr>
          <w:w w:val="115"/>
        </w:rPr>
        <w:t>7)</w:t>
      </w:r>
    </w:p>
    <w:p>
      <w:pPr>
        <w:pStyle w:val="BodyText"/>
        <w:spacing w:before="9"/>
        <w:rPr>
          <w:sz w:val="21"/>
        </w:rPr>
      </w:pPr>
    </w:p>
    <w:p>
      <w:pPr>
        <w:pStyle w:val="BodyText"/>
        <w:spacing w:line="496" w:lineRule="auto"/>
        <w:ind w:left="108" w:right="117" w:firstLine="1"/>
        <w:jc w:val="both"/>
      </w:pPr>
      <w:r>
        <w:rPr>
          <w:w w:val="115"/>
        </w:rPr>
        <w:t>the same was stricken off and sold to the said AZ ENTERPRISE LLC, at said price and for said sum, which is sufficient to satisfy the full amount of the general taxes, interest, penalties, attorney's fees and costs then due amounting to</w:t>
      </w:r>
    </w:p>
    <w:p>
      <w:pPr>
        <w:pStyle w:val="BodyText"/>
        <w:spacing w:before="8"/>
        <w:ind w:left="470"/>
      </w:pPr>
      <w:r>
        <w:rPr>
          <w:w w:val="110"/>
        </w:rPr>
        <w:t>ONE THOUSAND FOUR HUNDRED FOUR AND 17 / 100 {$1,404.17)</w:t>
      </w:r>
    </w:p>
    <w:p>
      <w:pPr>
        <w:pStyle w:val="BodyText"/>
        <w:spacing w:before="8"/>
        <w:rPr>
          <w:sz w:val="21"/>
        </w:rPr>
      </w:pPr>
    </w:p>
    <w:p>
      <w:pPr>
        <w:pStyle w:val="BodyText"/>
        <w:spacing w:line="501" w:lineRule="auto"/>
        <w:ind w:left="536" w:right="3170" w:hanging="436"/>
      </w:pPr>
      <w:r>
        <w:rPr>
          <w:w w:val="110"/>
        </w:rPr>
        <w:t>leaving in the hands of the Court Administrator an excess of ZERO AND XX/  1 00 ($0.00).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left="2962" w:right="3184"/>
      </w:pPr>
      <w:r>
        <w:rPr>
          <w:w w:val="90"/>
        </w:rPr>
        <w:t>74</w:t>
      </w:r>
    </w:p>
    <w:p>
      <w:pPr>
        <w:spacing w:after="0"/>
        <w:sectPr>
          <w:headerReference w:type="default" r:id="rId142"/>
          <w:footerReference w:type="default" r:id="rId143"/>
          <w:pgSz w:w="12240" w:h="15840"/>
          <w:pgMar w:header="1370" w:footer="0" w:top="2100" w:bottom="280" w:left="1340" w:right="1460"/>
        </w:sectPr>
      </w:pPr>
    </w:p>
    <w:p>
      <w:pPr>
        <w:pStyle w:val="BodyText"/>
      </w:pPr>
    </w:p>
    <w:p>
      <w:pPr>
        <w:pStyle w:val="BodyText"/>
        <w:spacing w:line="350" w:lineRule="atLeast" w:before="120"/>
        <w:ind w:left="3694" w:right="3482"/>
        <w:jc w:val="center"/>
      </w:pPr>
      <w:r>
        <w:rPr/>
        <w:t>LEGAL DESCRIPTION: CENTRAL PARK</w:t>
      </w:r>
    </w:p>
    <w:p>
      <w:pPr>
        <w:pStyle w:val="BodyText"/>
        <w:spacing w:before="7"/>
        <w:ind w:left="294" w:right="70"/>
        <w:jc w:val="center"/>
      </w:pPr>
      <w:r>
        <w:rPr>
          <w:w w:val="110"/>
        </w:rPr>
        <w:t>LOT 4 BLK 5</w:t>
      </w:r>
    </w:p>
    <w:p>
      <w:pPr>
        <w:pStyle w:val="BodyText"/>
        <w:spacing w:before="2"/>
        <w:rPr>
          <w:sz w:val="27"/>
        </w:rPr>
      </w:pPr>
    </w:p>
    <w:p>
      <w:pPr>
        <w:pStyle w:val="BodyText"/>
        <w:ind w:left="294" w:right="104"/>
        <w:jc w:val="center"/>
      </w:pPr>
      <w:r>
        <w:rPr>
          <w:w w:val="115"/>
        </w:rPr>
        <w:t>28-430-41-34-00-0-00-000</w:t>
      </w:r>
    </w:p>
    <w:p>
      <w:pPr>
        <w:pStyle w:val="BodyText"/>
        <w:spacing w:before="2"/>
        <w:rPr>
          <w:sz w:val="32"/>
        </w:rPr>
      </w:pPr>
    </w:p>
    <w:p>
      <w:pPr>
        <w:pStyle w:val="BodyText"/>
        <w:spacing w:line="499" w:lineRule="auto"/>
        <w:ind w:left="119" w:right="108" w:firstLine="8"/>
        <w:jc w:val="both"/>
      </w:pPr>
      <w:r>
        <w:rPr>
          <w:w w:val="110"/>
        </w:rPr>
        <w:t>was offered for sale in accordance with and subject to the terms and conditions of the judgment and ABNER GONZALEZ, AND RITA MORALES 3524 ASKEW,  KANSAS CITY, MO</w:t>
      </w:r>
    </w:p>
    <w:p>
      <w:pPr>
        <w:pStyle w:val="BodyText"/>
        <w:spacing w:line="499" w:lineRule="auto" w:before="9"/>
        <w:ind w:left="114" w:right="102" w:firstLine="12"/>
        <w:jc w:val="both"/>
      </w:pPr>
      <w:r>
        <w:rPr>
          <w:w w:val="110"/>
        </w:rPr>
        <w:t>64128, being the highest and best bidder for said parcel of real estate, at and for the price and the sum of</w:t>
      </w:r>
    </w:p>
    <w:p>
      <w:pPr>
        <w:pStyle w:val="BodyText"/>
        <w:spacing w:before="6"/>
        <w:ind w:left="124" w:right="113"/>
        <w:jc w:val="center"/>
      </w:pPr>
      <w:r>
        <w:rPr>
          <w:w w:val="110"/>
        </w:rPr>
        <w:t>TWO THOUSAND ONE HUNDRED TWENT</w:t>
      </w:r>
      <w:r>
        <w:rPr>
          <w:rFonts w:ascii="BookAntiqua-BoldItalic"/>
          <w:b/>
          <w:i/>
          <w:w w:val="110"/>
        </w:rPr>
        <w:t>Y </w:t>
      </w:r>
      <w:r>
        <w:rPr>
          <w:w w:val="110"/>
        </w:rPr>
        <w:t>AND 31 / 100 ($2,120.31)</w:t>
      </w:r>
    </w:p>
    <w:p>
      <w:pPr>
        <w:pStyle w:val="BodyText"/>
        <w:spacing w:before="4"/>
      </w:pPr>
    </w:p>
    <w:p>
      <w:pPr>
        <w:pStyle w:val="BodyText"/>
        <w:spacing w:line="499" w:lineRule="auto"/>
        <w:ind w:left="114" w:right="115" w:firstLine="6"/>
        <w:jc w:val="both"/>
      </w:pPr>
      <w:r>
        <w:rPr>
          <w:w w:val="105"/>
        </w:rPr>
        <w:t>the </w:t>
      </w:r>
      <w:r>
        <w:rPr>
          <w:spacing w:val="2"/>
          <w:w w:val="105"/>
        </w:rPr>
        <w:t>same </w:t>
      </w:r>
      <w:r>
        <w:rPr>
          <w:w w:val="105"/>
        </w:rPr>
        <w:t>was </w:t>
      </w:r>
      <w:r>
        <w:rPr>
          <w:spacing w:val="3"/>
          <w:w w:val="105"/>
        </w:rPr>
        <w:t>stricken </w:t>
      </w:r>
      <w:r>
        <w:rPr>
          <w:w w:val="105"/>
        </w:rPr>
        <w:t>off and sold to the </w:t>
      </w:r>
      <w:r>
        <w:rPr>
          <w:spacing w:val="2"/>
          <w:w w:val="105"/>
        </w:rPr>
        <w:t>said ABNER GONZALEZ, </w:t>
      </w:r>
      <w:r>
        <w:rPr>
          <w:w w:val="105"/>
        </w:rPr>
        <w:t>AND RITA </w:t>
      </w:r>
      <w:r>
        <w:rPr>
          <w:spacing w:val="2"/>
          <w:w w:val="105"/>
        </w:rPr>
        <w:t>MORALES </w:t>
      </w:r>
      <w:r>
        <w:rPr>
          <w:w w:val="105"/>
        </w:rPr>
        <w:t>at  </w:t>
      </w:r>
      <w:r>
        <w:rPr>
          <w:spacing w:val="8"/>
          <w:w w:val="105"/>
        </w:rPr>
        <w:t>said </w:t>
      </w:r>
      <w:r>
        <w:rPr>
          <w:spacing w:val="6"/>
          <w:w w:val="105"/>
        </w:rPr>
        <w:t>price </w:t>
      </w:r>
      <w:r>
        <w:rPr>
          <w:w w:val="105"/>
        </w:rPr>
        <w:t>and for </w:t>
      </w:r>
      <w:r>
        <w:rPr>
          <w:spacing w:val="8"/>
          <w:w w:val="105"/>
        </w:rPr>
        <w:t>said </w:t>
      </w:r>
      <w:r>
        <w:rPr>
          <w:spacing w:val="2"/>
          <w:w w:val="105"/>
        </w:rPr>
        <w:t>sum, </w:t>
      </w:r>
      <w:r>
        <w:rPr>
          <w:w w:val="105"/>
        </w:rPr>
        <w:t>which is  </w:t>
      </w:r>
      <w:r>
        <w:rPr>
          <w:spacing w:val="6"/>
          <w:w w:val="105"/>
        </w:rPr>
        <w:t>sufficient  </w:t>
      </w:r>
      <w:r>
        <w:rPr>
          <w:w w:val="105"/>
        </w:rPr>
        <w:t>to  </w:t>
      </w:r>
      <w:r>
        <w:rPr>
          <w:spacing w:val="5"/>
          <w:w w:val="105"/>
        </w:rPr>
        <w:t>satisfy  </w:t>
      </w:r>
      <w:r>
        <w:rPr>
          <w:w w:val="105"/>
        </w:rPr>
        <w:t>the  full  amount  of  the  general taxes,  i nterest,  </w:t>
      </w:r>
      <w:r>
        <w:rPr>
          <w:spacing w:val="2"/>
          <w:w w:val="105"/>
        </w:rPr>
        <w:t>penalties,  </w:t>
      </w:r>
      <w:r>
        <w:rPr>
          <w:w w:val="105"/>
        </w:rPr>
        <w:t>attorney's  fees  and  costs  then  due  </w:t>
      </w:r>
      <w:r>
        <w:rPr>
          <w:spacing w:val="2"/>
          <w:w w:val="105"/>
        </w:rPr>
        <w:t>amounting</w:t>
      </w:r>
      <w:r>
        <w:rPr>
          <w:spacing w:val="55"/>
          <w:w w:val="105"/>
        </w:rPr>
        <w:t> </w:t>
      </w:r>
      <w:r>
        <w:rPr>
          <w:spacing w:val="-5"/>
          <w:w w:val="105"/>
        </w:rPr>
        <w:t>to</w:t>
      </w:r>
    </w:p>
    <w:p>
      <w:pPr>
        <w:pStyle w:val="BodyText"/>
        <w:spacing w:before="6"/>
        <w:ind w:left="484"/>
      </w:pPr>
      <w:r>
        <w:rPr>
          <w:w w:val="110"/>
        </w:rPr>
        <w:t>TWO THOUSAND ONE HUNDRED TWENT</w:t>
      </w:r>
      <w:r>
        <w:rPr>
          <w:rFonts w:ascii="BookAntiqua-BoldItalic"/>
          <w:b/>
          <w:i/>
          <w:w w:val="110"/>
        </w:rPr>
        <w:t>Y </w:t>
      </w:r>
      <w:r>
        <w:rPr>
          <w:w w:val="110"/>
        </w:rPr>
        <w:t>AND 31 / 100 ($2,120.31)</w:t>
      </w:r>
    </w:p>
    <w:p>
      <w:pPr>
        <w:pStyle w:val="BodyText"/>
        <w:spacing w:before="6"/>
      </w:pPr>
    </w:p>
    <w:p>
      <w:pPr>
        <w:pStyle w:val="BodyText"/>
        <w:spacing w:line="501" w:lineRule="auto"/>
        <w:ind w:left="547" w:right="2814" w:hanging="436"/>
      </w:pPr>
      <w:r>
        <w:rPr>
          <w:spacing w:val="3"/>
          <w:w w:val="120"/>
        </w:rPr>
        <w:t>leaving</w:t>
      </w:r>
      <w:r>
        <w:rPr>
          <w:spacing w:val="-22"/>
          <w:w w:val="120"/>
        </w:rPr>
        <w:t> </w:t>
      </w:r>
      <w:r>
        <w:rPr>
          <w:w w:val="120"/>
        </w:rPr>
        <w:t>in</w:t>
      </w:r>
      <w:r>
        <w:rPr>
          <w:spacing w:val="-29"/>
          <w:w w:val="120"/>
        </w:rPr>
        <w:t> </w:t>
      </w:r>
      <w:r>
        <w:rPr>
          <w:w w:val="120"/>
        </w:rPr>
        <w:t>the</w:t>
      </w:r>
      <w:r>
        <w:rPr>
          <w:spacing w:val="-36"/>
          <w:w w:val="120"/>
        </w:rPr>
        <w:t> </w:t>
      </w:r>
      <w:r>
        <w:rPr>
          <w:w w:val="120"/>
        </w:rPr>
        <w:t>hands</w:t>
      </w:r>
      <w:r>
        <w:rPr>
          <w:spacing w:val="-35"/>
          <w:w w:val="120"/>
        </w:rPr>
        <w:t> </w:t>
      </w:r>
      <w:r>
        <w:rPr>
          <w:w w:val="120"/>
        </w:rPr>
        <w:t>of</w:t>
      </w:r>
      <w:r>
        <w:rPr>
          <w:spacing w:val="-32"/>
          <w:w w:val="120"/>
        </w:rPr>
        <w:t> </w:t>
      </w:r>
      <w:r>
        <w:rPr>
          <w:w w:val="120"/>
        </w:rPr>
        <w:t>the</w:t>
      </w:r>
      <w:r>
        <w:rPr>
          <w:spacing w:val="-37"/>
          <w:w w:val="120"/>
        </w:rPr>
        <w:t> </w:t>
      </w:r>
      <w:r>
        <w:rPr>
          <w:w w:val="120"/>
        </w:rPr>
        <w:t>Court</w:t>
      </w:r>
      <w:r>
        <w:rPr>
          <w:spacing w:val="-33"/>
          <w:w w:val="120"/>
        </w:rPr>
        <w:t> </w:t>
      </w:r>
      <w:r>
        <w:rPr>
          <w:spacing w:val="3"/>
          <w:w w:val="120"/>
        </w:rPr>
        <w:t>Administrator</w:t>
      </w:r>
      <w:r>
        <w:rPr>
          <w:spacing w:val="-32"/>
          <w:w w:val="120"/>
        </w:rPr>
        <w:t> </w:t>
      </w:r>
      <w:r>
        <w:rPr>
          <w:w w:val="120"/>
        </w:rPr>
        <w:t>an</w:t>
      </w:r>
      <w:r>
        <w:rPr>
          <w:spacing w:val="-34"/>
          <w:w w:val="120"/>
        </w:rPr>
        <w:t> </w:t>
      </w:r>
      <w:r>
        <w:rPr>
          <w:w w:val="120"/>
        </w:rPr>
        <w:t>excess</w:t>
      </w:r>
      <w:r>
        <w:rPr>
          <w:spacing w:val="-34"/>
          <w:w w:val="120"/>
        </w:rPr>
        <w:t> </w:t>
      </w:r>
      <w:r>
        <w:rPr>
          <w:w w:val="120"/>
        </w:rPr>
        <w:t>of ZERO</w:t>
      </w:r>
      <w:r>
        <w:rPr>
          <w:spacing w:val="-43"/>
          <w:w w:val="120"/>
        </w:rPr>
        <w:t> </w:t>
      </w:r>
      <w:r>
        <w:rPr>
          <w:w w:val="120"/>
        </w:rPr>
        <w:t>AND</w:t>
      </w:r>
      <w:r>
        <w:rPr>
          <w:spacing w:val="-42"/>
          <w:w w:val="120"/>
        </w:rPr>
        <w:t> </w:t>
      </w:r>
      <w:r>
        <w:rPr>
          <w:spacing w:val="4"/>
          <w:w w:val="120"/>
        </w:rPr>
        <w:t>XX</w:t>
      </w:r>
      <w:r>
        <w:rPr>
          <w:spacing w:val="-56"/>
          <w:w w:val="120"/>
        </w:rPr>
        <w:t> </w:t>
      </w:r>
      <w:r>
        <w:rPr>
          <w:w w:val="205"/>
        </w:rPr>
        <w:t>/</w:t>
      </w:r>
      <w:r>
        <w:rPr>
          <w:spacing w:val="-91"/>
          <w:w w:val="205"/>
        </w:rPr>
        <w:t> </w:t>
      </w:r>
      <w:r>
        <w:rPr>
          <w:w w:val="120"/>
        </w:rPr>
        <w:t>100</w:t>
      </w:r>
      <w:r>
        <w:rPr>
          <w:spacing w:val="-40"/>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2"/>
        </w:rPr>
      </w:pPr>
    </w:p>
    <w:p>
      <w:pPr>
        <w:pStyle w:val="Heading3"/>
        <w:spacing w:before="0"/>
        <w:ind w:left="294" w:right="487"/>
        <w:jc w:val="center"/>
        <w:rPr>
          <w:rFonts w:ascii="Arial"/>
        </w:rPr>
      </w:pPr>
      <w:r>
        <w:rPr>
          <w:rFonts w:ascii="Arial"/>
          <w:w w:val="90"/>
        </w:rPr>
        <w:t>75</w:t>
      </w:r>
    </w:p>
    <w:p>
      <w:pPr>
        <w:spacing w:after="0"/>
        <w:jc w:val="center"/>
        <w:rPr>
          <w:rFonts w:ascii="Arial"/>
        </w:rPr>
        <w:sectPr>
          <w:headerReference w:type="default" r:id="rId144"/>
          <w:footerReference w:type="default" r:id="rId145"/>
          <w:pgSz w:w="12240" w:h="15840"/>
          <w:pgMar w:header="1383" w:footer="0" w:top="2120" w:bottom="280" w:left="1320" w:right="1460"/>
        </w:sectPr>
      </w:pPr>
    </w:p>
    <w:p>
      <w:pPr>
        <w:pStyle w:val="BodyText"/>
        <w:spacing w:before="6"/>
        <w:rPr>
          <w:sz w:val="28"/>
        </w:rPr>
      </w:pPr>
    </w:p>
    <w:p>
      <w:pPr>
        <w:pStyle w:val="BodyText"/>
        <w:spacing w:line="356" w:lineRule="exact" w:before="25"/>
        <w:ind w:left="3678" w:right="3482"/>
        <w:jc w:val="center"/>
      </w:pPr>
      <w:r>
        <w:rPr/>
        <w:t>LEGAL DESCRIPTION: ZAHL'S SUB  RES</w:t>
      </w:r>
    </w:p>
    <w:p>
      <w:pPr>
        <w:pStyle w:val="BodyText"/>
        <w:spacing w:line="217" w:lineRule="exact"/>
        <w:ind w:left="245" w:right="113"/>
        <w:jc w:val="center"/>
      </w:pPr>
      <w:r>
        <w:rPr>
          <w:w w:val="105"/>
        </w:rPr>
        <w:t>S 24 FT OF E 117.5 FT OF LOT 1 BLK 3 &amp; N 6 FT OF E 117.5 FT OF LOT 2 BLK 3 ZAHL</w:t>
      </w:r>
    </w:p>
    <w:p>
      <w:pPr>
        <w:pStyle w:val="BodyText"/>
        <w:spacing w:before="5"/>
        <w:ind w:left="294" w:right="80"/>
        <w:jc w:val="center"/>
      </w:pPr>
      <w:r>
        <w:rPr/>
        <w:t>SUB RES</w:t>
      </w:r>
    </w:p>
    <w:p>
      <w:pPr>
        <w:pStyle w:val="BodyText"/>
        <w:spacing w:before="74"/>
        <w:ind w:left="291" w:right="113"/>
        <w:jc w:val="center"/>
      </w:pPr>
      <w:r>
        <w:rPr>
          <w:w w:val="120"/>
        </w:rPr>
        <w:t>28-440-06-07-00-0-00-000</w:t>
      </w:r>
    </w:p>
    <w:p>
      <w:pPr>
        <w:pStyle w:val="BodyText"/>
        <w:spacing w:before="2"/>
        <w:rPr>
          <w:sz w:val="32"/>
        </w:rPr>
      </w:pPr>
    </w:p>
    <w:p>
      <w:pPr>
        <w:pStyle w:val="BodyText"/>
        <w:tabs>
          <w:tab w:pos="6485" w:val="left" w:leader="none"/>
        </w:tabs>
        <w:spacing w:line="496" w:lineRule="auto" w:before="1"/>
        <w:ind w:left="122" w:right="122" w:hanging="5"/>
        <w:jc w:val="center"/>
      </w:pPr>
      <w:r>
        <w:rPr>
          <w:w w:val="110"/>
        </w:rPr>
        <w:t>was offered for sale in accordance </w:t>
      </w:r>
      <w:r>
        <w:rPr>
          <w:spacing w:val="2"/>
          <w:w w:val="110"/>
        </w:rPr>
        <w:t>with </w:t>
      </w:r>
      <w:r>
        <w:rPr>
          <w:w w:val="110"/>
        </w:rPr>
        <w:t>and subject to the terms and conditions of the judgment and RONEUS </w:t>
      </w:r>
      <w:r>
        <w:rPr>
          <w:spacing w:val="2"/>
          <w:w w:val="110"/>
        </w:rPr>
        <w:t>LOONEY,  </w:t>
      </w:r>
      <w:r>
        <w:rPr>
          <w:spacing w:val="6"/>
          <w:w w:val="110"/>
        </w:rPr>
        <w:t>4433 </w:t>
      </w:r>
      <w:r>
        <w:rPr>
          <w:spacing w:val="10"/>
          <w:w w:val="110"/>
        </w:rPr>
        <w:t> </w:t>
      </w:r>
      <w:r>
        <w:rPr>
          <w:w w:val="110"/>
        </w:rPr>
        <w:t>NORTON</w:t>
      </w:r>
      <w:r>
        <w:rPr>
          <w:spacing w:val="11"/>
          <w:w w:val="110"/>
        </w:rPr>
        <w:t> </w:t>
      </w:r>
      <w:r>
        <w:rPr>
          <w:spacing w:val="3"/>
          <w:w w:val="110"/>
        </w:rPr>
        <w:t>AVENUE,</w:t>
        <w:tab/>
      </w:r>
      <w:r>
        <w:rPr>
          <w:w w:val="110"/>
        </w:rPr>
        <w:t>KANSAS </w:t>
      </w:r>
      <w:r>
        <w:rPr>
          <w:spacing w:val="4"/>
          <w:w w:val="110"/>
        </w:rPr>
        <w:t>CITY,  </w:t>
      </w:r>
      <w:r>
        <w:rPr>
          <w:w w:val="110"/>
        </w:rPr>
        <w:t>MO</w:t>
      </w:r>
      <w:r>
        <w:rPr>
          <w:spacing w:val="53"/>
          <w:w w:val="110"/>
        </w:rPr>
        <w:t> </w:t>
      </w:r>
      <w:r>
        <w:rPr>
          <w:spacing w:val="5"/>
          <w:w w:val="110"/>
        </w:rPr>
        <w:t>64130,</w:t>
      </w:r>
    </w:p>
    <w:p>
      <w:pPr>
        <w:pStyle w:val="BodyText"/>
        <w:spacing w:line="499" w:lineRule="auto" w:before="11"/>
        <w:ind w:left="109" w:firstLine="4"/>
      </w:pPr>
      <w:r>
        <w:rPr>
          <w:w w:val="115"/>
        </w:rPr>
        <w:t>being the highest and best bidder for said parcel of real estate, at and for the price and the sum of</w:t>
      </w:r>
    </w:p>
    <w:p>
      <w:pPr>
        <w:pStyle w:val="BodyText"/>
        <w:spacing w:before="4"/>
        <w:ind w:left="1703"/>
      </w:pPr>
      <w:r>
        <w:rPr>
          <w:spacing w:val="3"/>
          <w:w w:val="99"/>
        </w:rPr>
        <w:t>ON</w:t>
      </w:r>
      <w:r>
        <w:rPr>
          <w:w w:val="99"/>
        </w:rPr>
        <w:t>E</w:t>
      </w:r>
      <w:r>
        <w:rPr>
          <w:spacing w:val="13"/>
        </w:rPr>
        <w:t> </w:t>
      </w:r>
      <w:r>
        <w:rPr>
          <w:spacing w:val="-1"/>
          <w:w w:val="103"/>
        </w:rPr>
        <w:t>THOUSAN</w:t>
      </w:r>
      <w:r>
        <w:rPr>
          <w:w w:val="103"/>
        </w:rPr>
        <w:t>D</w:t>
      </w:r>
      <w:r>
        <w:rPr>
          <w:spacing w:val="12"/>
        </w:rPr>
        <w:t> </w:t>
      </w:r>
      <w:r>
        <w:rPr>
          <w:spacing w:val="4"/>
          <w:w w:val="99"/>
        </w:rPr>
        <w:t>ON</w:t>
      </w:r>
      <w:r>
        <w:rPr>
          <w:w w:val="99"/>
        </w:rPr>
        <w:t>E</w:t>
      </w:r>
      <w:r>
        <w:rPr>
          <w:spacing w:val="9"/>
        </w:rPr>
        <w:t> </w:t>
      </w:r>
      <w:r>
        <w:rPr>
          <w:spacing w:val="-1"/>
          <w:w w:val="102"/>
        </w:rPr>
        <w:t>HUNDRE</w:t>
      </w:r>
      <w:r>
        <w:rPr>
          <w:w w:val="102"/>
        </w:rPr>
        <w:t>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20"/>
        </w:rPr>
        <w:t>{$1,100.00)</w:t>
      </w:r>
    </w:p>
    <w:p>
      <w:pPr>
        <w:pStyle w:val="BodyText"/>
        <w:spacing w:before="9"/>
        <w:rPr>
          <w:sz w:val="21"/>
        </w:rPr>
      </w:pPr>
    </w:p>
    <w:p>
      <w:pPr>
        <w:pStyle w:val="BodyText"/>
        <w:spacing w:line="499" w:lineRule="auto"/>
        <w:ind w:left="108" w:right="134" w:firstLine="1"/>
        <w:jc w:val="both"/>
      </w:pPr>
      <w:r>
        <w:rPr>
          <w:w w:val="115"/>
        </w:rPr>
        <w:t>the same was stricken off and sold to the said RONEUS LOONEY, at said price and for said sum, which is sufficient to satisfy the full amount of the general taxes, interest, penalties, attorney's fees and costs then due amounting to</w:t>
      </w:r>
    </w:p>
    <w:p>
      <w:pPr>
        <w:pStyle w:val="BodyText"/>
        <w:spacing w:before="5"/>
        <w:ind w:left="466"/>
      </w:pPr>
      <w:r>
        <w:rPr>
          <w:w w:val="115"/>
        </w:rPr>
        <w:t>FIVE HUNDRED FIFTY-FIVE AND 77</w:t>
      </w:r>
      <w:r>
        <w:rPr>
          <w:spacing w:val="-53"/>
          <w:w w:val="115"/>
        </w:rPr>
        <w:t> </w:t>
      </w:r>
      <w:r>
        <w:rPr>
          <w:w w:val="210"/>
        </w:rPr>
        <w:t>/</w:t>
      </w:r>
      <w:r>
        <w:rPr>
          <w:spacing w:val="-91"/>
          <w:w w:val="210"/>
        </w:rPr>
        <w:t> </w:t>
      </w:r>
      <w:r>
        <w:rPr>
          <w:w w:val="115"/>
        </w:rPr>
        <w:t>100 ($555.77)</w:t>
      </w:r>
    </w:p>
    <w:p>
      <w:pPr>
        <w:pStyle w:val="BodyText"/>
        <w:spacing w:before="8"/>
        <w:rPr>
          <w:sz w:val="21"/>
        </w:rPr>
      </w:pPr>
    </w:p>
    <w:p>
      <w:pPr>
        <w:pStyle w:val="BodyText"/>
        <w:spacing w:line="501" w:lineRule="auto"/>
        <w:ind w:left="529" w:right="3243" w:hanging="428"/>
      </w:pPr>
      <w:r>
        <w:rPr>
          <w:w w:val="110"/>
        </w:rPr>
        <w:t>leaving in the hands of the Court Administrator an excess of FIVE HUNDRED FORTY-FOUR AND 23 </w:t>
      </w:r>
      <w:r>
        <w:rPr>
          <w:w w:val="210"/>
        </w:rPr>
        <w:t>/</w:t>
      </w:r>
      <w:r>
        <w:rPr>
          <w:spacing w:val="-75"/>
          <w:w w:val="210"/>
        </w:rPr>
        <w:t> </w:t>
      </w:r>
      <w:r>
        <w:rPr>
          <w:w w:val="110"/>
        </w:rPr>
        <w:t>100 ($544.23).</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right="554"/>
      </w:pPr>
      <w:r>
        <w:rPr>
          <w:w w:val="85"/>
        </w:rPr>
        <w:t>76</w:t>
      </w:r>
    </w:p>
    <w:p>
      <w:pPr>
        <w:spacing w:after="0"/>
        <w:sectPr>
          <w:headerReference w:type="default" r:id="rId146"/>
          <w:footerReference w:type="default" r:id="rId147"/>
          <w:pgSz w:w="12240" w:h="15840"/>
          <w:pgMar w:header="1335" w:footer="0" w:top="2100" w:bottom="280" w:left="1340" w:right="1440"/>
        </w:sectPr>
      </w:pPr>
    </w:p>
    <w:p>
      <w:pPr>
        <w:pStyle w:val="BodyText"/>
        <w:spacing w:before="11"/>
        <w:rPr>
          <w:sz w:val="29"/>
        </w:rPr>
      </w:pPr>
    </w:p>
    <w:p>
      <w:pPr>
        <w:pStyle w:val="BodyText"/>
        <w:spacing w:before="122"/>
        <w:ind w:left="294" w:right="99"/>
        <w:jc w:val="center"/>
      </w:pPr>
      <w:r>
        <w:rPr/>
        <w:t>LEGAL DESCRIPTION:</w:t>
      </w:r>
    </w:p>
    <w:p>
      <w:pPr>
        <w:pStyle w:val="BodyText"/>
        <w:spacing w:line="249" w:lineRule="auto" w:before="131"/>
        <w:ind w:left="3342" w:right="3125"/>
        <w:jc w:val="center"/>
      </w:pPr>
      <w:r>
        <w:rPr>
          <w:w w:val="105"/>
        </w:rPr>
        <w:t>MERSINGTON HEIGHTS RES N 37.5' OF LOTS 46 &amp;   47</w:t>
      </w:r>
    </w:p>
    <w:p>
      <w:pPr>
        <w:pStyle w:val="BodyText"/>
        <w:spacing w:before="4"/>
        <w:rPr>
          <w:sz w:val="26"/>
        </w:rPr>
      </w:pPr>
    </w:p>
    <w:p>
      <w:pPr>
        <w:pStyle w:val="BodyText"/>
        <w:ind w:left="294" w:right="108"/>
        <w:jc w:val="center"/>
      </w:pPr>
      <w:r>
        <w:rPr>
          <w:w w:val="120"/>
        </w:rPr>
        <w:t>28-440-13-45-00-0-00-000</w:t>
      </w:r>
    </w:p>
    <w:p>
      <w:pPr>
        <w:pStyle w:val="BodyText"/>
        <w:spacing w:before="2"/>
        <w:rPr>
          <w:sz w:val="32"/>
        </w:rPr>
      </w:pPr>
    </w:p>
    <w:p>
      <w:pPr>
        <w:pStyle w:val="BodyText"/>
        <w:spacing w:line="496" w:lineRule="auto" w:before="1"/>
        <w:ind w:left="113" w:right="113" w:firstLine="15"/>
        <w:jc w:val="both"/>
      </w:pPr>
      <w:r>
        <w:rPr>
          <w:w w:val="110"/>
        </w:rPr>
        <w:t>was offered for sale in accordance with and subject to the terms and conditions of the  judgment and ELSA CARDENAS,  2048 NORTH 32ND,  KANSAS CITY,  KS 66104, being</w:t>
      </w:r>
      <w:r>
        <w:rPr>
          <w:spacing w:val="7"/>
          <w:w w:val="110"/>
        </w:rPr>
        <w:t> </w:t>
      </w:r>
      <w:r>
        <w:rPr>
          <w:w w:val="110"/>
        </w:rPr>
        <w:t>the</w:t>
      </w:r>
    </w:p>
    <w:p>
      <w:pPr>
        <w:pStyle w:val="BodyText"/>
        <w:spacing w:line="499" w:lineRule="auto" w:before="10"/>
        <w:ind w:left="1094" w:hanging="975"/>
      </w:pPr>
      <w:r>
        <w:rPr>
          <w:w w:val="115"/>
        </w:rPr>
        <w:t>highest and best bidder for said parcel of real estate, at and for the price and the sum of </w:t>
      </w:r>
      <w:r>
        <w:rPr>
          <w:w w:val="110"/>
        </w:rPr>
        <w:t>ONE THOUSAND TWO HUNDRED FIFTY-TWO AND 19 / 100 ($1,252.19)</w:t>
      </w:r>
    </w:p>
    <w:p>
      <w:pPr>
        <w:pStyle w:val="BodyText"/>
        <w:spacing w:line="499" w:lineRule="auto" w:before="8"/>
        <w:ind w:left="115" w:right="124" w:firstLine="10"/>
        <w:jc w:val="both"/>
      </w:pPr>
      <w:r>
        <w:rPr>
          <w:w w:val="115"/>
        </w:rPr>
        <w:t>the</w:t>
      </w:r>
      <w:r>
        <w:rPr>
          <w:spacing w:val="40"/>
          <w:w w:val="115"/>
        </w:rPr>
        <w:t> </w:t>
      </w:r>
      <w:r>
        <w:rPr>
          <w:w w:val="115"/>
        </w:rPr>
        <w:t>same</w:t>
      </w:r>
      <w:r>
        <w:rPr>
          <w:spacing w:val="-11"/>
          <w:w w:val="115"/>
        </w:rPr>
        <w:t> </w:t>
      </w:r>
      <w:r>
        <w:rPr>
          <w:w w:val="115"/>
        </w:rPr>
        <w:t>was</w:t>
      </w:r>
      <w:r>
        <w:rPr>
          <w:spacing w:val="-10"/>
          <w:w w:val="115"/>
        </w:rPr>
        <w:t> </w:t>
      </w:r>
      <w:r>
        <w:rPr>
          <w:w w:val="115"/>
        </w:rPr>
        <w:t>stricken</w:t>
      </w:r>
      <w:r>
        <w:rPr>
          <w:spacing w:val="-16"/>
          <w:w w:val="115"/>
        </w:rPr>
        <w:t> </w:t>
      </w:r>
      <w:r>
        <w:rPr>
          <w:w w:val="115"/>
        </w:rPr>
        <w:t>off</w:t>
      </w:r>
      <w:r>
        <w:rPr>
          <w:spacing w:val="-14"/>
          <w:w w:val="115"/>
        </w:rPr>
        <w:t> </w:t>
      </w:r>
      <w:r>
        <w:rPr>
          <w:w w:val="115"/>
        </w:rPr>
        <w:t>and</w:t>
      </w:r>
      <w:r>
        <w:rPr>
          <w:spacing w:val="-11"/>
          <w:w w:val="115"/>
        </w:rPr>
        <w:t> </w:t>
      </w:r>
      <w:r>
        <w:rPr>
          <w:w w:val="115"/>
        </w:rPr>
        <w:t>sold</w:t>
      </w:r>
      <w:r>
        <w:rPr>
          <w:spacing w:val="-14"/>
          <w:w w:val="115"/>
        </w:rPr>
        <w:t> </w:t>
      </w:r>
      <w:r>
        <w:rPr>
          <w:w w:val="115"/>
        </w:rPr>
        <w:t>to</w:t>
      </w:r>
      <w:r>
        <w:rPr>
          <w:spacing w:val="-13"/>
          <w:w w:val="115"/>
        </w:rPr>
        <w:t> </w:t>
      </w:r>
      <w:r>
        <w:rPr>
          <w:w w:val="115"/>
        </w:rPr>
        <w:t>the</w:t>
      </w:r>
      <w:r>
        <w:rPr>
          <w:spacing w:val="-11"/>
          <w:w w:val="115"/>
        </w:rPr>
        <w:t> </w:t>
      </w:r>
      <w:r>
        <w:rPr>
          <w:w w:val="115"/>
        </w:rPr>
        <w:t>said</w:t>
      </w:r>
      <w:r>
        <w:rPr>
          <w:spacing w:val="-11"/>
          <w:w w:val="115"/>
        </w:rPr>
        <w:t> </w:t>
      </w:r>
      <w:r>
        <w:rPr>
          <w:w w:val="115"/>
        </w:rPr>
        <w:t>ELSA</w:t>
      </w:r>
      <w:r>
        <w:rPr>
          <w:spacing w:val="-14"/>
          <w:w w:val="115"/>
        </w:rPr>
        <w:t> </w:t>
      </w:r>
      <w:r>
        <w:rPr>
          <w:w w:val="115"/>
        </w:rPr>
        <w:t>CARDENAS,</w:t>
      </w:r>
      <w:r>
        <w:rPr>
          <w:spacing w:val="46"/>
          <w:w w:val="115"/>
        </w:rPr>
        <w:t> </w:t>
      </w:r>
      <w:r>
        <w:rPr>
          <w:w w:val="115"/>
        </w:rPr>
        <w:t>at</w:t>
      </w:r>
      <w:r>
        <w:rPr>
          <w:spacing w:val="-9"/>
          <w:w w:val="115"/>
        </w:rPr>
        <w:t> </w:t>
      </w:r>
      <w:r>
        <w:rPr>
          <w:w w:val="115"/>
        </w:rPr>
        <w:t>said</w:t>
      </w:r>
      <w:r>
        <w:rPr>
          <w:spacing w:val="-7"/>
          <w:w w:val="115"/>
        </w:rPr>
        <w:t> </w:t>
      </w:r>
      <w:r>
        <w:rPr>
          <w:w w:val="115"/>
        </w:rPr>
        <w:t>price</w:t>
      </w:r>
      <w:r>
        <w:rPr>
          <w:spacing w:val="-14"/>
          <w:w w:val="115"/>
        </w:rPr>
        <w:t> </w:t>
      </w:r>
      <w:r>
        <w:rPr>
          <w:spacing w:val="-3"/>
          <w:w w:val="115"/>
        </w:rPr>
        <w:t>and</w:t>
      </w:r>
      <w:r>
        <w:rPr>
          <w:spacing w:val="-14"/>
          <w:w w:val="115"/>
        </w:rPr>
        <w:t> </w:t>
      </w:r>
      <w:r>
        <w:rPr>
          <w:w w:val="115"/>
        </w:rPr>
        <w:t>for</w:t>
      </w:r>
      <w:r>
        <w:rPr>
          <w:spacing w:val="-14"/>
          <w:w w:val="115"/>
        </w:rPr>
        <w:t> </w:t>
      </w:r>
      <w:r>
        <w:rPr>
          <w:w w:val="115"/>
        </w:rPr>
        <w:t>said sum, which is sufficient to satisf</w:t>
      </w:r>
      <w:r>
        <w:rPr>
          <w:rFonts w:ascii="Arial-BoldItalicMT"/>
          <w:b/>
          <w:i/>
          <w:w w:val="115"/>
        </w:rPr>
        <w:t>y </w:t>
      </w:r>
      <w:r>
        <w:rPr>
          <w:w w:val="115"/>
        </w:rPr>
        <w:t>the full amount of the general taxes, interest, penalties, attorne</w:t>
      </w:r>
      <w:r>
        <w:rPr>
          <w:rFonts w:ascii="Arial-BoldItalicMT"/>
          <w:b/>
          <w:i/>
          <w:w w:val="115"/>
        </w:rPr>
        <w:t>y</w:t>
      </w:r>
      <w:r>
        <w:rPr>
          <w:w w:val="115"/>
        </w:rPr>
        <w:t>'s fees and costs then due amounting</w:t>
      </w:r>
      <w:r>
        <w:rPr>
          <w:spacing w:val="-13"/>
          <w:w w:val="115"/>
        </w:rPr>
        <w:t> </w:t>
      </w:r>
      <w:r>
        <w:rPr>
          <w:w w:val="115"/>
        </w:rPr>
        <w:t>to</w:t>
      </w:r>
    </w:p>
    <w:p>
      <w:pPr>
        <w:pStyle w:val="BodyText"/>
        <w:spacing w:before="8"/>
        <w:ind w:left="480"/>
      </w:pPr>
      <w:r>
        <w:rPr>
          <w:w w:val="110"/>
        </w:rPr>
        <w:t>ONE THOUSAND TWO HUNDRED FIFTY-TWO AND 19 / 100 ($1,252.19)</w:t>
      </w:r>
    </w:p>
    <w:p>
      <w:pPr>
        <w:pStyle w:val="BodyText"/>
        <w:spacing w:before="5"/>
        <w:rPr>
          <w:sz w:val="21"/>
        </w:rPr>
      </w:pPr>
    </w:p>
    <w:p>
      <w:pPr>
        <w:pStyle w:val="BodyText"/>
        <w:spacing w:line="504" w:lineRule="auto"/>
        <w:ind w:left="551" w:right="3226" w:hanging="436"/>
      </w:pPr>
      <w:r>
        <w:rPr>
          <w:w w:val="115"/>
        </w:rPr>
        <w:t>lea</w:t>
      </w:r>
      <w:r>
        <w:rPr>
          <w:rFonts w:ascii="Arial-BoldItalicMT"/>
          <w:b/>
          <w:i/>
          <w:w w:val="115"/>
        </w:rPr>
        <w:t>v</w:t>
      </w:r>
      <w:r>
        <w:rPr>
          <w:w w:val="115"/>
        </w:rPr>
        <w:t>ing in the hands of the Court Administrator an excess of ZERO AND </w:t>
      </w:r>
      <w:r>
        <w:rPr>
          <w:spacing w:val="4"/>
          <w:w w:val="115"/>
        </w:rPr>
        <w:t>XX </w:t>
      </w:r>
      <w:r>
        <w:rPr>
          <w:w w:val="210"/>
        </w:rPr>
        <w:t>/</w:t>
      </w:r>
      <w:r>
        <w:rPr>
          <w:spacing w:val="-70"/>
          <w:w w:val="210"/>
        </w:rPr>
        <w:t> </w:t>
      </w:r>
      <w:r>
        <w:rPr>
          <w:w w:val="115"/>
        </w:rPr>
        <w:t>100 ($0.00).</w:t>
      </w:r>
    </w:p>
    <w:p>
      <w:pPr>
        <w:spacing w:after="0" w:line="504" w:lineRule="auto"/>
        <w:sectPr>
          <w:headerReference w:type="default" r:id="rId148"/>
          <w:footerReference w:type="default" r:id="rId149"/>
          <w:pgSz w:w="12240" w:h="15840"/>
          <w:pgMar w:header="1387" w:footer="1490" w:top="2120" w:bottom="1680" w:left="1320" w:right="1460"/>
        </w:sectPr>
      </w:pPr>
    </w:p>
    <w:p>
      <w:pPr>
        <w:pStyle w:val="BodyText"/>
      </w:pPr>
    </w:p>
    <w:p>
      <w:pPr>
        <w:pStyle w:val="BodyText"/>
        <w:spacing w:line="360" w:lineRule="atLeast" w:before="110"/>
        <w:ind w:left="3579" w:right="3361" w:hanging="16"/>
        <w:jc w:val="center"/>
      </w:pPr>
      <w:r>
        <w:rPr/>
        <w:t>LEGAL DESCRIPTION: NEW  BEDFORD HEIGHTS</w:t>
      </w:r>
    </w:p>
    <w:p>
      <w:pPr>
        <w:pStyle w:val="BodyText"/>
        <w:spacing w:before="10"/>
        <w:ind w:left="294" w:right="73"/>
        <w:jc w:val="center"/>
      </w:pPr>
      <w:r>
        <w:rPr>
          <w:w w:val="115"/>
        </w:rPr>
        <w:t>N 33 1/3' OF E 126.05' LOT 10 &amp; S 2' OF E 126.05' LOT 11 BLK 6</w:t>
      </w:r>
    </w:p>
    <w:p>
      <w:pPr>
        <w:pStyle w:val="BodyText"/>
        <w:spacing w:before="10"/>
        <w:rPr>
          <w:sz w:val="26"/>
        </w:rPr>
      </w:pPr>
    </w:p>
    <w:p>
      <w:pPr>
        <w:pStyle w:val="BodyText"/>
        <w:spacing w:before="1"/>
        <w:ind w:left="294" w:right="113"/>
        <w:jc w:val="center"/>
      </w:pPr>
      <w:r>
        <w:rPr>
          <w:w w:val="120"/>
        </w:rPr>
        <w:t>28-440-22-06-00-0-00-000</w:t>
      </w:r>
    </w:p>
    <w:p>
      <w:pPr>
        <w:pStyle w:val="BodyText"/>
        <w:spacing w:before="2"/>
        <w:rPr>
          <w:sz w:val="32"/>
        </w:rPr>
      </w:pPr>
    </w:p>
    <w:p>
      <w:pPr>
        <w:pStyle w:val="BodyText"/>
        <w:spacing w:line="499" w:lineRule="auto"/>
        <w:ind w:left="128" w:right="115" w:hanging="5"/>
      </w:pPr>
      <w:r>
        <w:rPr>
          <w:w w:val="110"/>
        </w:rPr>
        <w:t>was offered for sale in accordance with and subject to the terms and conditions of the judgment and ALBERT HARRIS </w:t>
      </w:r>
      <w:r>
        <w:rPr>
          <w:spacing w:val="-3"/>
          <w:w w:val="110"/>
        </w:rPr>
        <w:t>JR,  </w:t>
      </w:r>
      <w:r>
        <w:rPr>
          <w:w w:val="110"/>
        </w:rPr>
        <w:t>3611 EAST 25TH STREET,  KANSAS CITY,  MO</w:t>
      </w:r>
      <w:r>
        <w:rPr>
          <w:spacing w:val="-24"/>
          <w:w w:val="110"/>
        </w:rPr>
        <w:t> </w:t>
      </w:r>
      <w:r>
        <w:rPr>
          <w:w w:val="110"/>
        </w:rPr>
        <w:t>64127,</w:t>
      </w:r>
    </w:p>
    <w:p>
      <w:pPr>
        <w:pStyle w:val="BodyText"/>
        <w:spacing w:line="501" w:lineRule="auto" w:before="8"/>
        <w:ind w:left="120"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2"/>
        <w:ind w:left="1378"/>
      </w:pPr>
      <w:r>
        <w:rPr>
          <w:w w:val="115"/>
        </w:rPr>
        <w:t>ONE THOUSAND TWO HUNDRED FIFTY AND 77</w:t>
      </w:r>
      <w:r>
        <w:rPr>
          <w:spacing w:val="-55"/>
          <w:w w:val="115"/>
        </w:rPr>
        <w:t> </w:t>
      </w:r>
      <w:r>
        <w:rPr>
          <w:w w:val="115"/>
        </w:rPr>
        <w:t>/ 100 ($1,250.77)</w:t>
      </w:r>
    </w:p>
    <w:p>
      <w:pPr>
        <w:pStyle w:val="BodyText"/>
        <w:spacing w:before="8"/>
        <w:rPr>
          <w:sz w:val="21"/>
        </w:rPr>
      </w:pPr>
    </w:p>
    <w:p>
      <w:pPr>
        <w:pStyle w:val="BodyText"/>
        <w:spacing w:line="499" w:lineRule="auto"/>
        <w:ind w:left="114" w:right="119" w:firstLine="1"/>
        <w:jc w:val="both"/>
      </w:pPr>
      <w:r>
        <w:rPr>
          <w:w w:val="115"/>
        </w:rPr>
        <w:t>the same was stricken off and sold to the said ALBERT HARRIS JR, at said price and for said sum, which is sufficient to satisfy the full amount of the general taxes, interest, penalties, attorney's fees and costs then due amounting to</w:t>
      </w:r>
    </w:p>
    <w:p>
      <w:pPr>
        <w:pStyle w:val="BodyText"/>
        <w:spacing w:before="7"/>
        <w:ind w:left="475"/>
      </w:pPr>
      <w:r>
        <w:rPr>
          <w:w w:val="115"/>
        </w:rPr>
        <w:t>ONE THOUSAND TWO HUNDRED FIFTY AND 77</w:t>
      </w:r>
      <w:r>
        <w:rPr>
          <w:spacing w:val="-55"/>
          <w:w w:val="115"/>
        </w:rPr>
        <w:t> </w:t>
      </w:r>
      <w:r>
        <w:rPr>
          <w:w w:val="140"/>
        </w:rPr>
        <w:t>/</w:t>
      </w:r>
      <w:r>
        <w:rPr>
          <w:spacing w:val="-56"/>
          <w:w w:val="140"/>
        </w:rPr>
        <w:t> </w:t>
      </w:r>
      <w:r>
        <w:rPr>
          <w:w w:val="115"/>
        </w:rPr>
        <w:t>100 ($1,250.77)</w:t>
      </w:r>
    </w:p>
    <w:p>
      <w:pPr>
        <w:pStyle w:val="BodyText"/>
        <w:spacing w:before="7"/>
        <w:rPr>
          <w:sz w:val="21"/>
        </w:rPr>
      </w:pPr>
    </w:p>
    <w:p>
      <w:pPr>
        <w:pStyle w:val="BodyText"/>
        <w:spacing w:line="499" w:lineRule="auto"/>
        <w:ind w:left="542"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150"/>
          <w:footerReference w:type="default" r:id="rId151"/>
          <w:pgSz w:w="12240" w:h="15840"/>
          <w:pgMar w:header="1363" w:footer="1511" w:top="2100" w:bottom="1700" w:left="1320" w:right="1460"/>
        </w:sectPr>
      </w:pPr>
    </w:p>
    <w:p>
      <w:pPr>
        <w:pStyle w:val="BodyText"/>
      </w:pPr>
    </w:p>
    <w:p>
      <w:pPr>
        <w:pStyle w:val="BodyText"/>
        <w:spacing w:line="360" w:lineRule="atLeast" w:before="112"/>
        <w:ind w:left="3392" w:right="3184"/>
        <w:jc w:val="center"/>
      </w:pPr>
      <w:r>
        <w:rPr/>
        <w:t>LEG</w:t>
      </w:r>
      <w:r>
        <w:rPr>
          <w:rFonts w:ascii="Arial-BoldItalicMT"/>
          <w:b/>
          <w:i/>
        </w:rPr>
        <w:t>A</w:t>
      </w:r>
      <w:r>
        <w:rPr/>
        <w:t>L DESCRIPTION: JERSEY HEIGHTS</w:t>
      </w:r>
    </w:p>
    <w:p>
      <w:pPr>
        <w:pStyle w:val="BodyText"/>
        <w:spacing w:line="568" w:lineRule="auto" w:before="7"/>
        <w:ind w:left="3052" w:right="2835"/>
        <w:jc w:val="center"/>
      </w:pPr>
      <w:r>
        <w:rPr>
          <w:w w:val="110"/>
        </w:rPr>
        <w:t>LOTS 42 &amp; 43 BLK 7 (EX PT IN ST) 28-440-34-37-02-0-00-000</w:t>
      </w:r>
    </w:p>
    <w:p>
      <w:pPr>
        <w:pStyle w:val="BodyText"/>
        <w:spacing w:line="501" w:lineRule="auto" w:before="63"/>
        <w:ind w:left="109" w:right="106" w:firstLine="13"/>
        <w:jc w:val="both"/>
      </w:pPr>
      <w:r>
        <w:rPr>
          <w:w w:val="110"/>
        </w:rPr>
        <w:t>was </w:t>
      </w:r>
      <w:r>
        <w:rPr>
          <w:rFonts w:ascii="Arial-BoldItalicMT"/>
          <w:b/>
          <w:i/>
          <w:w w:val="110"/>
        </w:rPr>
        <w:t>o</w:t>
      </w:r>
      <w:r>
        <w:rPr>
          <w:w w:val="110"/>
        </w:rPr>
        <w:t>ffered f</w:t>
      </w:r>
      <w:r>
        <w:rPr>
          <w:rFonts w:ascii="Arial-BoldItalicMT"/>
          <w:b/>
          <w:i/>
          <w:w w:val="110"/>
        </w:rPr>
        <w:t>o</w:t>
      </w:r>
      <w:r>
        <w:rPr>
          <w:w w:val="110"/>
        </w:rPr>
        <w:t>r sale </w:t>
      </w:r>
      <w:r>
        <w:rPr>
          <w:spacing w:val="3"/>
          <w:w w:val="110"/>
        </w:rPr>
        <w:t>in </w:t>
      </w:r>
      <w:r>
        <w:rPr>
          <w:w w:val="110"/>
        </w:rPr>
        <w:t>acc</w:t>
      </w:r>
      <w:r>
        <w:rPr>
          <w:rFonts w:ascii="Arial-BoldItalicMT"/>
          <w:b/>
          <w:i/>
          <w:w w:val="110"/>
        </w:rPr>
        <w:t>o</w:t>
      </w:r>
      <w:r>
        <w:rPr>
          <w:w w:val="110"/>
        </w:rPr>
        <w:t>rdance with and subject t</w:t>
      </w:r>
      <w:r>
        <w:rPr>
          <w:rFonts w:ascii="Arial-BoldItalicMT"/>
          <w:b/>
          <w:i/>
          <w:w w:val="110"/>
        </w:rPr>
        <w:t>o </w:t>
      </w:r>
      <w:r>
        <w:rPr>
          <w:w w:val="110"/>
        </w:rPr>
        <w:t>the terms and c</w:t>
      </w:r>
      <w:r>
        <w:rPr>
          <w:rFonts w:ascii="Arial-BoldItalicMT"/>
          <w:b/>
          <w:i/>
          <w:w w:val="110"/>
        </w:rPr>
        <w:t>o</w:t>
      </w:r>
      <w:r>
        <w:rPr>
          <w:w w:val="110"/>
        </w:rPr>
        <w:t>nditi</w:t>
      </w:r>
      <w:r>
        <w:rPr>
          <w:rFonts w:ascii="Arial-BoldItalicMT"/>
          <w:b/>
          <w:i/>
          <w:w w:val="110"/>
        </w:rPr>
        <w:t>o</w:t>
      </w:r>
      <w:r>
        <w:rPr>
          <w:w w:val="110"/>
        </w:rPr>
        <w:t>ns </w:t>
      </w:r>
      <w:r>
        <w:rPr>
          <w:rFonts w:ascii="Arial-BoldItalicMT"/>
          <w:b/>
          <w:i/>
          <w:w w:val="110"/>
        </w:rPr>
        <w:t>o</w:t>
      </w:r>
      <w:r>
        <w:rPr>
          <w:w w:val="110"/>
        </w:rPr>
        <w:t>f the </w:t>
      </w:r>
      <w:r>
        <w:rPr>
          <w:spacing w:val="2"/>
          <w:w w:val="110"/>
        </w:rPr>
        <w:t>judgment </w:t>
      </w:r>
      <w:r>
        <w:rPr>
          <w:w w:val="110"/>
        </w:rPr>
        <w:t>and </w:t>
      </w:r>
      <w:r>
        <w:rPr>
          <w:rFonts w:ascii="Arial-BoldItalicMT"/>
          <w:b/>
          <w:i/>
          <w:spacing w:val="3"/>
          <w:w w:val="110"/>
        </w:rPr>
        <w:t>A</w:t>
      </w:r>
      <w:r>
        <w:rPr>
          <w:spacing w:val="3"/>
          <w:w w:val="110"/>
        </w:rPr>
        <w:t>LESS</w:t>
      </w:r>
      <w:r>
        <w:rPr>
          <w:rFonts w:ascii="Arial-BoldItalicMT"/>
          <w:b/>
          <w:i/>
          <w:spacing w:val="3"/>
          <w:w w:val="110"/>
        </w:rPr>
        <w:t>A</w:t>
      </w:r>
      <w:r>
        <w:rPr>
          <w:spacing w:val="3"/>
          <w:w w:val="110"/>
        </w:rPr>
        <w:t>NDR</w:t>
      </w:r>
      <w:r>
        <w:rPr>
          <w:rFonts w:ascii="Arial-BoldItalicMT"/>
          <w:b/>
          <w:i/>
          <w:spacing w:val="3"/>
          <w:w w:val="110"/>
        </w:rPr>
        <w:t>A </w:t>
      </w:r>
      <w:r>
        <w:rPr>
          <w:rFonts w:ascii="Arial-BoldItalicMT"/>
          <w:b/>
          <w:i/>
          <w:spacing w:val="2"/>
          <w:w w:val="110"/>
        </w:rPr>
        <w:t>A</w:t>
      </w:r>
      <w:r>
        <w:rPr>
          <w:spacing w:val="2"/>
          <w:w w:val="110"/>
        </w:rPr>
        <w:t>MORY,  </w:t>
      </w:r>
      <w:r>
        <w:rPr>
          <w:spacing w:val="6"/>
          <w:w w:val="110"/>
        </w:rPr>
        <w:t>13720 </w:t>
      </w:r>
      <w:r>
        <w:rPr>
          <w:spacing w:val="3"/>
          <w:w w:val="110"/>
        </w:rPr>
        <w:t>CANTERBURY </w:t>
      </w:r>
      <w:r>
        <w:rPr>
          <w:spacing w:val="2"/>
          <w:w w:val="110"/>
        </w:rPr>
        <w:t>STREET,  </w:t>
      </w:r>
      <w:r>
        <w:rPr>
          <w:spacing w:val="3"/>
          <w:w w:val="110"/>
        </w:rPr>
        <w:t>LE</w:t>
      </w:r>
      <w:r>
        <w:rPr>
          <w:rFonts w:ascii="Arial-BoldItalicMT"/>
          <w:b/>
          <w:i/>
          <w:spacing w:val="3"/>
          <w:w w:val="110"/>
        </w:rPr>
        <w:t>A</w:t>
      </w:r>
      <w:r>
        <w:rPr>
          <w:spacing w:val="3"/>
          <w:w w:val="110"/>
        </w:rPr>
        <w:t>WOOD,   </w:t>
      </w:r>
      <w:r>
        <w:rPr>
          <w:w w:val="110"/>
        </w:rPr>
        <w:t>KS</w:t>
      </w:r>
    </w:p>
    <w:p>
      <w:pPr>
        <w:pStyle w:val="BodyText"/>
        <w:spacing w:line="499" w:lineRule="auto" w:before="6"/>
        <w:ind w:left="114" w:right="102" w:firstLine="1"/>
        <w:jc w:val="both"/>
      </w:pPr>
      <w:r>
        <w:rPr>
          <w:w w:val="115"/>
        </w:rPr>
        <w:t>66224, being the highest and best bidder f</w:t>
      </w:r>
      <w:r>
        <w:rPr>
          <w:rFonts w:ascii="Arial-BoldItalicMT"/>
          <w:b/>
          <w:i/>
          <w:w w:val="115"/>
        </w:rPr>
        <w:t>o</w:t>
      </w:r>
      <w:r>
        <w:rPr>
          <w:w w:val="115"/>
        </w:rPr>
        <w:t>r said parcel </w:t>
      </w:r>
      <w:r>
        <w:rPr>
          <w:rFonts w:ascii="Arial-BoldItalicMT"/>
          <w:b/>
          <w:i/>
          <w:w w:val="115"/>
        </w:rPr>
        <w:t>o</w:t>
      </w:r>
      <w:r>
        <w:rPr>
          <w:w w:val="115"/>
        </w:rPr>
        <w:t>f real estate, at and f</w:t>
      </w:r>
      <w:r>
        <w:rPr>
          <w:rFonts w:ascii="Arial-BoldItalicMT"/>
          <w:b/>
          <w:i/>
          <w:w w:val="115"/>
        </w:rPr>
        <w:t>o</w:t>
      </w:r>
      <w:r>
        <w:rPr>
          <w:w w:val="115"/>
        </w:rPr>
        <w:t>r the price and the sum </w:t>
      </w:r>
      <w:r>
        <w:rPr>
          <w:rFonts w:ascii="Arial-BoldItalicMT"/>
          <w:b/>
          <w:i/>
          <w:w w:val="115"/>
        </w:rPr>
        <w:t>o</w:t>
      </w:r>
      <w:r>
        <w:rPr>
          <w:w w:val="115"/>
        </w:rPr>
        <w:t>f</w:t>
      </w:r>
    </w:p>
    <w:p>
      <w:pPr>
        <w:pStyle w:val="BodyText"/>
        <w:spacing w:before="6"/>
        <w:ind w:left="427" w:right="432"/>
        <w:jc w:val="center"/>
      </w:pPr>
      <w:r>
        <w:rPr>
          <w:w w:val="110"/>
        </w:rPr>
        <w:t>ONE THOUS</w:t>
      </w:r>
      <w:r>
        <w:rPr>
          <w:rFonts w:ascii="Arial-BoldItalicMT"/>
          <w:b/>
          <w:i/>
          <w:w w:val="110"/>
        </w:rPr>
        <w:t>A</w:t>
      </w:r>
      <w:r>
        <w:rPr>
          <w:w w:val="110"/>
        </w:rPr>
        <w:t>ND TWO HUNDRED SEVENTY-SIX </w:t>
      </w:r>
      <w:r>
        <w:rPr>
          <w:rFonts w:ascii="Arial-BoldItalicMT"/>
          <w:b/>
          <w:i/>
          <w:w w:val="110"/>
        </w:rPr>
        <w:t>A</w:t>
      </w:r>
      <w:r>
        <w:rPr>
          <w:w w:val="110"/>
        </w:rPr>
        <w:t>ND 97 / 100 {$1,276.97)</w:t>
      </w:r>
    </w:p>
    <w:p>
      <w:pPr>
        <w:pStyle w:val="BodyText"/>
        <w:spacing w:before="7"/>
        <w:rPr>
          <w:sz w:val="21"/>
        </w:rPr>
      </w:pPr>
    </w:p>
    <w:p>
      <w:pPr>
        <w:pStyle w:val="BodyText"/>
        <w:spacing w:line="499" w:lineRule="auto" w:before="1"/>
        <w:ind w:left="108" w:right="112" w:firstLine="1"/>
        <w:jc w:val="both"/>
        <w:rPr>
          <w:rFonts w:ascii="Arial-BoldItalicMT"/>
          <w:b/>
          <w:i/>
        </w:rPr>
      </w:pPr>
      <w:r>
        <w:rPr>
          <w:w w:val="115"/>
        </w:rPr>
        <w:t>the</w:t>
      </w:r>
      <w:r>
        <w:rPr>
          <w:spacing w:val="22"/>
          <w:w w:val="115"/>
        </w:rPr>
        <w:t> </w:t>
      </w:r>
      <w:r>
        <w:rPr>
          <w:w w:val="115"/>
        </w:rPr>
        <w:t>same</w:t>
      </w:r>
      <w:r>
        <w:rPr>
          <w:spacing w:val="-17"/>
          <w:w w:val="115"/>
        </w:rPr>
        <w:t> </w:t>
      </w:r>
      <w:r>
        <w:rPr>
          <w:w w:val="115"/>
        </w:rPr>
        <w:t>was</w:t>
      </w:r>
      <w:r>
        <w:rPr>
          <w:spacing w:val="-19"/>
          <w:w w:val="115"/>
        </w:rPr>
        <w:t> </w:t>
      </w:r>
      <w:r>
        <w:rPr>
          <w:w w:val="115"/>
        </w:rPr>
        <w:t>stricken</w:t>
      </w:r>
      <w:r>
        <w:rPr>
          <w:spacing w:val="-22"/>
          <w:w w:val="115"/>
        </w:rPr>
        <w:t> </w:t>
      </w:r>
      <w:r>
        <w:rPr>
          <w:rFonts w:ascii="Arial-BoldItalicMT"/>
          <w:b/>
          <w:i/>
          <w:w w:val="115"/>
        </w:rPr>
        <w:t>o</w:t>
      </w:r>
      <w:r>
        <w:rPr>
          <w:w w:val="115"/>
        </w:rPr>
        <w:t>ff</w:t>
      </w:r>
      <w:r>
        <w:rPr>
          <w:spacing w:val="-19"/>
          <w:w w:val="115"/>
        </w:rPr>
        <w:t> </w:t>
      </w:r>
      <w:r>
        <w:rPr>
          <w:w w:val="115"/>
        </w:rPr>
        <w:t>and</w:t>
      </w:r>
      <w:r>
        <w:rPr>
          <w:spacing w:val="-23"/>
          <w:w w:val="115"/>
        </w:rPr>
        <w:t> </w:t>
      </w:r>
      <w:r>
        <w:rPr>
          <w:w w:val="115"/>
        </w:rPr>
        <w:t>s</w:t>
      </w:r>
      <w:r>
        <w:rPr>
          <w:rFonts w:ascii="Arial-BoldItalicMT"/>
          <w:b/>
          <w:i/>
          <w:w w:val="115"/>
        </w:rPr>
        <w:t>o</w:t>
      </w:r>
      <w:r>
        <w:rPr>
          <w:w w:val="115"/>
        </w:rPr>
        <w:t>ld</w:t>
      </w:r>
      <w:r>
        <w:rPr>
          <w:spacing w:val="-19"/>
          <w:w w:val="115"/>
        </w:rPr>
        <w:t> </w:t>
      </w:r>
      <w:r>
        <w:rPr>
          <w:w w:val="115"/>
        </w:rPr>
        <w:t>t</w:t>
      </w:r>
      <w:r>
        <w:rPr>
          <w:rFonts w:ascii="Arial-BoldItalicMT"/>
          <w:b/>
          <w:i/>
          <w:w w:val="115"/>
        </w:rPr>
        <w:t>o</w:t>
      </w:r>
      <w:r>
        <w:rPr>
          <w:rFonts w:ascii="Arial-BoldItalicMT"/>
          <w:b/>
          <w:i/>
          <w:spacing w:val="-21"/>
          <w:w w:val="115"/>
        </w:rPr>
        <w:t> </w:t>
      </w:r>
      <w:r>
        <w:rPr>
          <w:w w:val="115"/>
        </w:rPr>
        <w:t>the</w:t>
      </w:r>
      <w:r>
        <w:rPr>
          <w:spacing w:val="-21"/>
          <w:w w:val="115"/>
        </w:rPr>
        <w:t> </w:t>
      </w:r>
      <w:r>
        <w:rPr>
          <w:w w:val="115"/>
        </w:rPr>
        <w:t>said</w:t>
      </w:r>
      <w:r>
        <w:rPr>
          <w:spacing w:val="-21"/>
          <w:w w:val="115"/>
        </w:rPr>
        <w:t> </w:t>
      </w:r>
      <w:r>
        <w:rPr>
          <w:rFonts w:ascii="Arial-BoldItalicMT"/>
          <w:b/>
          <w:i/>
          <w:w w:val="115"/>
        </w:rPr>
        <w:t>A</w:t>
      </w:r>
      <w:r>
        <w:rPr>
          <w:w w:val="115"/>
        </w:rPr>
        <w:t>LESS</w:t>
      </w:r>
      <w:r>
        <w:rPr>
          <w:rFonts w:ascii="Arial-BoldItalicMT"/>
          <w:b/>
          <w:i/>
          <w:w w:val="115"/>
        </w:rPr>
        <w:t>A</w:t>
      </w:r>
      <w:r>
        <w:rPr>
          <w:w w:val="115"/>
        </w:rPr>
        <w:t>NDR</w:t>
      </w:r>
      <w:r>
        <w:rPr>
          <w:rFonts w:ascii="Arial-BoldItalicMT"/>
          <w:b/>
          <w:i/>
          <w:w w:val="115"/>
        </w:rPr>
        <w:t>A</w:t>
      </w:r>
      <w:r>
        <w:rPr>
          <w:rFonts w:ascii="Arial-BoldItalicMT"/>
          <w:b/>
          <w:i/>
          <w:spacing w:val="-21"/>
          <w:w w:val="115"/>
        </w:rPr>
        <w:t> </w:t>
      </w:r>
      <w:r>
        <w:rPr>
          <w:rFonts w:ascii="Arial-BoldItalicMT"/>
          <w:b/>
          <w:i/>
          <w:w w:val="115"/>
        </w:rPr>
        <w:t>A</w:t>
      </w:r>
      <w:r>
        <w:rPr>
          <w:w w:val="115"/>
        </w:rPr>
        <w:t>MORY,</w:t>
      </w:r>
      <w:r>
        <w:rPr>
          <w:spacing w:val="24"/>
          <w:w w:val="115"/>
        </w:rPr>
        <w:t> </w:t>
      </w:r>
      <w:r>
        <w:rPr>
          <w:w w:val="115"/>
        </w:rPr>
        <w:t>at</w:t>
      </w:r>
      <w:r>
        <w:rPr>
          <w:spacing w:val="-19"/>
          <w:w w:val="115"/>
        </w:rPr>
        <w:t> </w:t>
      </w:r>
      <w:r>
        <w:rPr>
          <w:w w:val="115"/>
        </w:rPr>
        <w:t>said</w:t>
      </w:r>
      <w:r>
        <w:rPr>
          <w:spacing w:val="-17"/>
          <w:w w:val="115"/>
        </w:rPr>
        <w:t> </w:t>
      </w:r>
      <w:r>
        <w:rPr>
          <w:w w:val="115"/>
        </w:rPr>
        <w:t>price</w:t>
      </w:r>
      <w:r>
        <w:rPr>
          <w:spacing w:val="-20"/>
          <w:w w:val="115"/>
        </w:rPr>
        <w:t> </w:t>
      </w:r>
      <w:r>
        <w:rPr>
          <w:w w:val="115"/>
        </w:rPr>
        <w:t>and</w:t>
      </w:r>
      <w:r>
        <w:rPr>
          <w:spacing w:val="-20"/>
          <w:w w:val="115"/>
        </w:rPr>
        <w:t> </w:t>
      </w:r>
      <w:r>
        <w:rPr>
          <w:w w:val="115"/>
        </w:rPr>
        <w:t>f</w:t>
      </w:r>
      <w:r>
        <w:rPr>
          <w:rFonts w:ascii="Arial-BoldItalicMT"/>
          <w:b/>
          <w:i/>
          <w:w w:val="115"/>
        </w:rPr>
        <w:t>o</w:t>
      </w:r>
      <w:r>
        <w:rPr>
          <w:w w:val="115"/>
        </w:rPr>
        <w:t>r said sum, which </w:t>
      </w:r>
      <w:r>
        <w:rPr>
          <w:spacing w:val="3"/>
          <w:w w:val="115"/>
        </w:rPr>
        <w:t>is </w:t>
      </w:r>
      <w:r>
        <w:rPr>
          <w:w w:val="115"/>
        </w:rPr>
        <w:t>sufficient t</w:t>
      </w:r>
      <w:r>
        <w:rPr>
          <w:rFonts w:ascii="Arial-BoldItalicMT"/>
          <w:b/>
          <w:i/>
          <w:w w:val="115"/>
        </w:rPr>
        <w:t>o </w:t>
      </w:r>
      <w:r>
        <w:rPr>
          <w:w w:val="115"/>
        </w:rPr>
        <w:t>satisfy the full </w:t>
      </w:r>
      <w:r>
        <w:rPr>
          <w:spacing w:val="2"/>
          <w:w w:val="115"/>
        </w:rPr>
        <w:t>am</w:t>
      </w:r>
      <w:r>
        <w:rPr>
          <w:rFonts w:ascii="Arial-BoldItalicMT"/>
          <w:b/>
          <w:i/>
          <w:spacing w:val="2"/>
          <w:w w:val="115"/>
        </w:rPr>
        <w:t>o</w:t>
      </w:r>
      <w:r>
        <w:rPr>
          <w:spacing w:val="2"/>
          <w:w w:val="115"/>
        </w:rPr>
        <w:t>unt </w:t>
      </w:r>
      <w:r>
        <w:rPr>
          <w:rFonts w:ascii="Arial-BoldItalicMT"/>
          <w:b/>
          <w:i/>
          <w:w w:val="115"/>
        </w:rPr>
        <w:t>o</w:t>
      </w:r>
      <w:r>
        <w:rPr>
          <w:w w:val="115"/>
        </w:rPr>
        <w:t>f the general taxes, </w:t>
      </w:r>
      <w:r>
        <w:rPr>
          <w:spacing w:val="3"/>
          <w:w w:val="115"/>
        </w:rPr>
        <w:t>interest, </w:t>
      </w:r>
      <w:r>
        <w:rPr>
          <w:w w:val="115"/>
        </w:rPr>
        <w:t>penalties,</w:t>
      </w:r>
      <w:r>
        <w:rPr>
          <w:spacing w:val="-8"/>
          <w:w w:val="115"/>
        </w:rPr>
        <w:t> </w:t>
      </w:r>
      <w:r>
        <w:rPr>
          <w:w w:val="115"/>
        </w:rPr>
        <w:t>att</w:t>
      </w:r>
      <w:r>
        <w:rPr>
          <w:rFonts w:ascii="Arial-BoldItalicMT"/>
          <w:b/>
          <w:i/>
          <w:w w:val="115"/>
        </w:rPr>
        <w:t>o</w:t>
      </w:r>
      <w:r>
        <w:rPr>
          <w:w w:val="115"/>
        </w:rPr>
        <w:t>rney's</w:t>
      </w:r>
      <w:r>
        <w:rPr>
          <w:spacing w:val="-12"/>
          <w:w w:val="115"/>
        </w:rPr>
        <w:t> </w:t>
      </w:r>
      <w:r>
        <w:rPr>
          <w:spacing w:val="2"/>
          <w:w w:val="115"/>
        </w:rPr>
        <w:t>fees</w:t>
      </w:r>
      <w:r>
        <w:rPr>
          <w:spacing w:val="-12"/>
          <w:w w:val="115"/>
        </w:rPr>
        <w:t> </w:t>
      </w:r>
      <w:r>
        <w:rPr>
          <w:w w:val="115"/>
        </w:rPr>
        <w:t>and</w:t>
      </w:r>
      <w:r>
        <w:rPr>
          <w:spacing w:val="-8"/>
          <w:w w:val="115"/>
        </w:rPr>
        <w:t> </w:t>
      </w:r>
      <w:r>
        <w:rPr>
          <w:w w:val="115"/>
        </w:rPr>
        <w:t>c</w:t>
      </w:r>
      <w:r>
        <w:rPr>
          <w:rFonts w:ascii="Arial-BoldItalicMT"/>
          <w:b/>
          <w:i/>
          <w:w w:val="115"/>
        </w:rPr>
        <w:t>o</w:t>
      </w:r>
      <w:r>
        <w:rPr>
          <w:w w:val="115"/>
        </w:rPr>
        <w:t>sts</w:t>
      </w:r>
      <w:r>
        <w:rPr>
          <w:spacing w:val="-12"/>
          <w:w w:val="115"/>
        </w:rPr>
        <w:t> </w:t>
      </w:r>
      <w:r>
        <w:rPr>
          <w:spacing w:val="2"/>
          <w:w w:val="115"/>
        </w:rPr>
        <w:t>then</w:t>
      </w:r>
      <w:r>
        <w:rPr>
          <w:spacing w:val="-16"/>
          <w:w w:val="115"/>
        </w:rPr>
        <w:t> </w:t>
      </w:r>
      <w:r>
        <w:rPr>
          <w:w w:val="115"/>
        </w:rPr>
        <w:t>due</w:t>
      </w:r>
      <w:r>
        <w:rPr>
          <w:spacing w:val="-10"/>
          <w:w w:val="115"/>
        </w:rPr>
        <w:t> </w:t>
      </w:r>
      <w:r>
        <w:rPr>
          <w:w w:val="115"/>
        </w:rPr>
        <w:t>am</w:t>
      </w:r>
      <w:r>
        <w:rPr>
          <w:rFonts w:ascii="Arial-BoldItalicMT"/>
          <w:b/>
          <w:i/>
          <w:w w:val="115"/>
        </w:rPr>
        <w:t>o</w:t>
      </w:r>
      <w:r>
        <w:rPr>
          <w:w w:val="115"/>
        </w:rPr>
        <w:t>unting</w:t>
      </w:r>
      <w:r>
        <w:rPr>
          <w:spacing w:val="-2"/>
          <w:w w:val="115"/>
        </w:rPr>
        <w:t> </w:t>
      </w:r>
      <w:r>
        <w:rPr>
          <w:w w:val="115"/>
        </w:rPr>
        <w:t>t</w:t>
      </w:r>
      <w:r>
        <w:rPr>
          <w:rFonts w:ascii="Arial-BoldItalicMT"/>
          <w:b/>
          <w:i/>
          <w:w w:val="115"/>
        </w:rPr>
        <w:t>o</w:t>
      </w:r>
    </w:p>
    <w:p>
      <w:pPr>
        <w:pStyle w:val="BodyText"/>
        <w:spacing w:before="5"/>
        <w:ind w:left="465"/>
      </w:pPr>
      <w:r>
        <w:rPr>
          <w:w w:val="110"/>
        </w:rPr>
        <w:t>ONE THOUS</w:t>
      </w:r>
      <w:r>
        <w:rPr>
          <w:rFonts w:ascii="Arial-BoldItalicMT"/>
          <w:b/>
          <w:i/>
          <w:w w:val="110"/>
        </w:rPr>
        <w:t>A</w:t>
      </w:r>
      <w:r>
        <w:rPr>
          <w:w w:val="110"/>
        </w:rPr>
        <w:t>ND TWO HUNDRED SEVENTY-SIX </w:t>
      </w:r>
      <w:r>
        <w:rPr>
          <w:rFonts w:ascii="Arial-BoldItalicMT"/>
          <w:b/>
          <w:i/>
          <w:w w:val="110"/>
        </w:rPr>
        <w:t>A</w:t>
      </w:r>
      <w:r>
        <w:rPr>
          <w:w w:val="110"/>
        </w:rPr>
        <w:t>ND 97 / 100 ($1,276.97)</w:t>
      </w:r>
    </w:p>
    <w:p>
      <w:pPr>
        <w:pStyle w:val="BodyText"/>
        <w:spacing w:before="8"/>
        <w:rPr>
          <w:sz w:val="21"/>
        </w:rPr>
      </w:pPr>
    </w:p>
    <w:p>
      <w:pPr>
        <w:pStyle w:val="BodyText"/>
        <w:spacing w:line="501" w:lineRule="auto" w:before="1"/>
        <w:ind w:left="531" w:right="3171" w:hanging="431"/>
      </w:pPr>
      <w:r>
        <w:rPr>
          <w:w w:val="115"/>
        </w:rPr>
        <w:t>leaving in the hands </w:t>
      </w:r>
      <w:r>
        <w:rPr>
          <w:rFonts w:ascii="Arial-BoldItalicMT"/>
          <w:b/>
          <w:i/>
          <w:w w:val="115"/>
        </w:rPr>
        <w:t>o</w:t>
      </w:r>
      <w:r>
        <w:rPr>
          <w:w w:val="115"/>
        </w:rPr>
        <w:t>f the C</w:t>
      </w:r>
      <w:r>
        <w:rPr>
          <w:rFonts w:ascii="Arial-BoldItalicMT"/>
          <w:b/>
          <w:i/>
          <w:w w:val="115"/>
        </w:rPr>
        <w:t>o</w:t>
      </w:r>
      <w:r>
        <w:rPr>
          <w:w w:val="115"/>
        </w:rPr>
        <w:t>urt </w:t>
      </w:r>
      <w:r>
        <w:rPr>
          <w:rFonts w:ascii="Arial-BoldItalicMT"/>
          <w:b/>
          <w:i/>
          <w:w w:val="115"/>
        </w:rPr>
        <w:t>A</w:t>
      </w:r>
      <w:r>
        <w:rPr>
          <w:w w:val="115"/>
        </w:rPr>
        <w:t>dministrat</w:t>
      </w:r>
      <w:r>
        <w:rPr>
          <w:rFonts w:ascii="Arial-BoldItalicMT"/>
          <w:b/>
          <w:i/>
          <w:w w:val="115"/>
        </w:rPr>
        <w:t>o</w:t>
      </w:r>
      <w:r>
        <w:rPr>
          <w:w w:val="115"/>
        </w:rPr>
        <w:t>r an excess </w:t>
      </w:r>
      <w:r>
        <w:rPr>
          <w:rFonts w:ascii="Arial-BoldItalicMT"/>
          <w:b/>
          <w:i/>
          <w:w w:val="115"/>
        </w:rPr>
        <w:t>o</w:t>
      </w:r>
      <w:r>
        <w:rPr>
          <w:w w:val="115"/>
        </w:rPr>
        <w:t>f </w:t>
      </w:r>
      <w:r>
        <w:rPr>
          <w:w w:val="99"/>
        </w:rPr>
        <w:t>ZERO</w:t>
      </w:r>
      <w:r>
        <w:rPr/>
        <w:t> </w:t>
      </w:r>
      <w:r>
        <w:rPr>
          <w:rFonts w:ascii="Arial-BoldItalicMT"/>
          <w:b/>
          <w:i/>
          <w:w w:val="94"/>
        </w:rPr>
        <w:t>A</w:t>
      </w:r>
      <w:r>
        <w:rPr>
          <w:w w:val="105"/>
        </w:rPr>
        <w:t>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2"/>
        </w:rPr>
      </w:pPr>
    </w:p>
    <w:p>
      <w:pPr>
        <w:pStyle w:val="Heading1"/>
        <w:ind w:left="2942" w:right="3184"/>
      </w:pPr>
      <w:r>
        <w:rPr>
          <w:w w:val="85"/>
        </w:rPr>
        <w:t>79</w:t>
      </w:r>
    </w:p>
    <w:p>
      <w:pPr>
        <w:spacing w:after="0"/>
        <w:sectPr>
          <w:headerReference w:type="default" r:id="rId152"/>
          <w:footerReference w:type="default" r:id="rId153"/>
          <w:pgSz w:w="12240" w:h="15840"/>
          <w:pgMar w:header="1361" w:footer="0" w:top="2100" w:bottom="280" w:left="1340" w:right="1460"/>
        </w:sectPr>
      </w:pPr>
    </w:p>
    <w:p>
      <w:pPr>
        <w:pStyle w:val="BodyText"/>
      </w:pPr>
    </w:p>
    <w:p>
      <w:pPr>
        <w:pStyle w:val="BodyText"/>
        <w:spacing w:line="360" w:lineRule="atLeast" w:before="116"/>
        <w:ind w:left="3677" w:right="3464"/>
        <w:jc w:val="center"/>
      </w:pPr>
      <w:r>
        <w:rPr/>
        <w:t>LEGAL DESCRIPTION: DRURY WOODS</w:t>
      </w:r>
    </w:p>
    <w:p>
      <w:pPr>
        <w:pStyle w:val="BodyText"/>
        <w:spacing w:before="7"/>
        <w:ind w:left="3368" w:right="3135"/>
        <w:jc w:val="center"/>
      </w:pPr>
      <w:r>
        <w:rPr>
          <w:w w:val="110"/>
        </w:rPr>
        <w:t>LOT 44</w:t>
      </w:r>
    </w:p>
    <w:p>
      <w:pPr>
        <w:pStyle w:val="BodyText"/>
        <w:spacing w:before="2"/>
        <w:rPr>
          <w:sz w:val="27"/>
        </w:rPr>
      </w:pPr>
    </w:p>
    <w:p>
      <w:pPr>
        <w:pStyle w:val="BodyText"/>
        <w:ind w:left="3368" w:right="3177"/>
        <w:jc w:val="center"/>
      </w:pPr>
      <w:r>
        <w:rPr>
          <w:w w:val="120"/>
        </w:rPr>
        <w:t>28-510-06-13-00-0-00-000</w:t>
      </w:r>
    </w:p>
    <w:p>
      <w:pPr>
        <w:pStyle w:val="BodyText"/>
        <w:spacing w:before="1"/>
        <w:rPr>
          <w:sz w:val="32"/>
        </w:rPr>
      </w:pPr>
    </w:p>
    <w:p>
      <w:pPr>
        <w:pStyle w:val="BodyText"/>
        <w:spacing w:line="496" w:lineRule="auto"/>
        <w:ind w:left="110" w:right="108" w:firstLine="13"/>
      </w:pPr>
      <w:r>
        <w:rPr>
          <w:w w:val="110"/>
        </w:rPr>
        <w:t>was offered for sale in accordance with and subject to the terms and conditions of the judgment and ADRIAN GONZALEZ,  2451 MCKINLEY AVENUE,  KANSAS CITY,  </w:t>
      </w:r>
      <w:r>
        <w:rPr>
          <w:spacing w:val="-3"/>
          <w:w w:val="110"/>
        </w:rPr>
        <w:t>MO</w:t>
      </w:r>
      <w:r>
        <w:rPr>
          <w:spacing w:val="-31"/>
          <w:w w:val="110"/>
        </w:rPr>
        <w:t> </w:t>
      </w:r>
      <w:r>
        <w:rPr>
          <w:spacing w:val="2"/>
          <w:w w:val="110"/>
        </w:rPr>
        <w:t>64129,</w:t>
      </w:r>
    </w:p>
    <w:p>
      <w:pPr>
        <w:pStyle w:val="BodyText"/>
        <w:spacing w:line="499" w:lineRule="auto" w:before="11"/>
        <w:ind w:left="115" w:right="211" w:firstLine="2"/>
      </w:pPr>
      <w:r>
        <w:rPr>
          <w:w w:val="115"/>
        </w:rPr>
        <w:t>being the highest and best bidder for said parcel of real estate, at and for the price and  the sum</w:t>
      </w:r>
      <w:r>
        <w:rPr>
          <w:spacing w:val="6"/>
          <w:w w:val="115"/>
        </w:rPr>
        <w:t> </w:t>
      </w:r>
      <w:r>
        <w:rPr>
          <w:w w:val="115"/>
        </w:rPr>
        <w:t>of</w:t>
      </w:r>
    </w:p>
    <w:p>
      <w:pPr>
        <w:pStyle w:val="BodyText"/>
        <w:spacing w:before="6"/>
        <w:ind w:left="2435"/>
      </w:pPr>
      <w:r>
        <w:rPr>
          <w:w w:val="115"/>
        </w:rPr>
        <w:t>FOUR THOUSAND AND XX</w:t>
      </w:r>
      <w:r>
        <w:rPr>
          <w:spacing w:val="-56"/>
          <w:w w:val="115"/>
        </w:rPr>
        <w:t> </w:t>
      </w:r>
      <w:r>
        <w:rPr>
          <w:w w:val="210"/>
        </w:rPr>
        <w:t>/</w:t>
      </w:r>
      <w:r>
        <w:rPr>
          <w:spacing w:val="-90"/>
          <w:w w:val="210"/>
        </w:rPr>
        <w:t> </w:t>
      </w:r>
      <w:r>
        <w:rPr>
          <w:w w:val="115"/>
        </w:rPr>
        <w:t>100 ($4,000.00)</w:t>
      </w:r>
    </w:p>
    <w:p>
      <w:pPr>
        <w:pStyle w:val="BodyText"/>
        <w:spacing w:before="8"/>
        <w:rPr>
          <w:sz w:val="21"/>
        </w:rPr>
      </w:pPr>
    </w:p>
    <w:p>
      <w:pPr>
        <w:pStyle w:val="BodyText"/>
        <w:spacing w:line="499" w:lineRule="auto" w:before="1"/>
        <w:ind w:left="109" w:right="116" w:firstLine="1"/>
        <w:jc w:val="both"/>
      </w:pPr>
      <w:r>
        <w:rPr>
          <w:w w:val="115"/>
        </w:rPr>
        <w:t>the same was stricken off and sold to the said ADRIAN GONZALEZ, at said price and for said sum, which is sufficient to satisfy the full amount of the general taxes, interest, penalties, attorney's fees and costs then due amounting to</w:t>
      </w:r>
    </w:p>
    <w:p>
      <w:pPr>
        <w:pStyle w:val="BodyText"/>
        <w:spacing w:line="230" w:lineRule="exact"/>
        <w:ind w:left="470"/>
      </w:pPr>
      <w:r>
        <w:rPr>
          <w:w w:val="110"/>
        </w:rPr>
        <w:t>ONE THOUSAND NINE HUNDRED TWENTY-THREE AND </w:t>
      </w:r>
      <w:r>
        <w:rPr>
          <w:spacing w:val="5"/>
          <w:w w:val="110"/>
        </w:rPr>
        <w:t>03</w:t>
      </w:r>
      <w:r>
        <w:rPr>
          <w:spacing w:val="-45"/>
          <w:w w:val="110"/>
        </w:rPr>
        <w:t> </w:t>
      </w:r>
      <w:r>
        <w:rPr>
          <w:w w:val="210"/>
        </w:rPr>
        <w:t>/</w:t>
      </w:r>
      <w:r>
        <w:rPr>
          <w:spacing w:val="-85"/>
          <w:w w:val="210"/>
        </w:rPr>
        <w:t> </w:t>
      </w:r>
      <w:r>
        <w:rPr>
          <w:w w:val="110"/>
        </w:rPr>
        <w:t>100 </w:t>
      </w:r>
      <w:r>
        <w:rPr>
          <w:spacing w:val="4"/>
          <w:w w:val="110"/>
        </w:rPr>
        <w:t>{$1,923.03)</w:t>
      </w:r>
    </w:p>
    <w:p>
      <w:pPr>
        <w:pStyle w:val="BodyText"/>
        <w:spacing w:before="2"/>
        <w:rPr>
          <w:sz w:val="22"/>
        </w:rPr>
      </w:pPr>
    </w:p>
    <w:p>
      <w:pPr>
        <w:pStyle w:val="BodyText"/>
        <w:spacing w:line="499" w:lineRule="auto" w:before="1"/>
        <w:ind w:left="523" w:right="2860" w:hanging="422"/>
      </w:pPr>
      <w:r>
        <w:rPr>
          <w:w w:val="115"/>
        </w:rPr>
        <w:t>leaving in the hands of </w:t>
      </w:r>
      <w:r>
        <w:rPr>
          <w:spacing w:val="4"/>
          <w:w w:val="115"/>
        </w:rPr>
        <w:t>the </w:t>
      </w:r>
      <w:r>
        <w:rPr>
          <w:w w:val="115"/>
        </w:rPr>
        <w:t>Court Administrator an excess </w:t>
      </w:r>
      <w:r>
        <w:rPr>
          <w:spacing w:val="6"/>
          <w:w w:val="115"/>
        </w:rPr>
        <w:t>of </w:t>
      </w:r>
      <w:r>
        <w:rPr>
          <w:spacing w:val="4"/>
          <w:w w:val="115"/>
        </w:rPr>
        <w:t>TWO</w:t>
      </w:r>
      <w:r>
        <w:rPr>
          <w:spacing w:val="-43"/>
          <w:w w:val="115"/>
        </w:rPr>
        <w:t> </w:t>
      </w:r>
      <w:r>
        <w:rPr>
          <w:w w:val="115"/>
        </w:rPr>
        <w:t>THOUSAND</w:t>
      </w:r>
      <w:r>
        <w:rPr>
          <w:spacing w:val="-41"/>
          <w:w w:val="115"/>
        </w:rPr>
        <w:t> </w:t>
      </w:r>
      <w:r>
        <w:rPr>
          <w:w w:val="115"/>
        </w:rPr>
        <w:t>SEVENTY-SIX</w:t>
      </w:r>
      <w:r>
        <w:rPr>
          <w:spacing w:val="-46"/>
          <w:w w:val="115"/>
        </w:rPr>
        <w:t> </w:t>
      </w:r>
      <w:r>
        <w:rPr>
          <w:spacing w:val="4"/>
          <w:w w:val="115"/>
        </w:rPr>
        <w:t>AND</w:t>
      </w:r>
      <w:r>
        <w:rPr>
          <w:spacing w:val="-44"/>
          <w:w w:val="115"/>
        </w:rPr>
        <w:t> </w:t>
      </w:r>
      <w:r>
        <w:rPr>
          <w:w w:val="115"/>
        </w:rPr>
        <w:t>97</w:t>
      </w:r>
      <w:r>
        <w:rPr>
          <w:spacing w:val="-55"/>
          <w:w w:val="115"/>
        </w:rPr>
        <w:t> </w:t>
      </w:r>
      <w:r>
        <w:rPr>
          <w:w w:val="150"/>
        </w:rPr>
        <w:t>/</w:t>
      </w:r>
      <w:r>
        <w:rPr>
          <w:spacing w:val="-64"/>
          <w:w w:val="150"/>
        </w:rPr>
        <w:t> </w:t>
      </w:r>
      <w:r>
        <w:rPr>
          <w:spacing w:val="4"/>
          <w:w w:val="115"/>
        </w:rPr>
        <w:t>100</w:t>
      </w:r>
      <w:r>
        <w:rPr>
          <w:spacing w:val="-39"/>
          <w:w w:val="115"/>
        </w:rPr>
        <w:t> </w:t>
      </w:r>
      <w:r>
        <w:rPr>
          <w:w w:val="115"/>
        </w:rPr>
        <w:t>($2,076.97).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2"/>
        </w:rPr>
      </w:pPr>
    </w:p>
    <w:p>
      <w:pPr>
        <w:pStyle w:val="Heading1"/>
        <w:ind w:left="2977" w:right="3184"/>
      </w:pPr>
      <w:r>
        <w:rPr>
          <w:w w:val="85"/>
        </w:rPr>
        <w:t>80</w:t>
      </w:r>
    </w:p>
    <w:p>
      <w:pPr>
        <w:spacing w:after="0"/>
        <w:sectPr>
          <w:headerReference w:type="default" r:id="rId154"/>
          <w:footerReference w:type="default" r:id="rId155"/>
          <w:pgSz w:w="12240" w:h="15840"/>
          <w:pgMar w:header="1329" w:footer="0" w:top="2060" w:bottom="280" w:left="1320" w:right="1480"/>
        </w:sectPr>
      </w:pPr>
    </w:p>
    <w:p>
      <w:pPr>
        <w:pStyle w:val="BodyText"/>
      </w:pPr>
    </w:p>
    <w:p>
      <w:pPr>
        <w:pStyle w:val="BodyText"/>
        <w:spacing w:line="350" w:lineRule="atLeast" w:before="119"/>
        <w:ind w:left="3665" w:right="3464"/>
        <w:jc w:val="center"/>
      </w:pPr>
      <w:r>
        <w:rPr/>
        <w:t>LEGAL DESCRIPTION: SCOTT</w:t>
      </w:r>
      <w:r>
        <w:rPr>
          <w:spacing w:val="50"/>
        </w:rPr>
        <w:t> </w:t>
      </w:r>
      <w:r>
        <w:rPr/>
        <w:t>HEIGHTS</w:t>
      </w:r>
    </w:p>
    <w:p>
      <w:pPr>
        <w:pStyle w:val="BodyText"/>
        <w:spacing w:before="10"/>
        <w:ind w:left="3368" w:right="3159"/>
        <w:jc w:val="center"/>
      </w:pPr>
      <w:r>
        <w:rPr>
          <w:w w:val="105"/>
        </w:rPr>
        <w:t>W 93' OF LOT  89</w:t>
      </w:r>
    </w:p>
    <w:p>
      <w:pPr>
        <w:pStyle w:val="BodyText"/>
        <w:spacing w:before="2"/>
        <w:rPr>
          <w:sz w:val="27"/>
        </w:rPr>
      </w:pPr>
    </w:p>
    <w:p>
      <w:pPr>
        <w:pStyle w:val="BodyText"/>
        <w:ind w:left="3364" w:right="3184"/>
        <w:jc w:val="center"/>
      </w:pPr>
      <w:r>
        <w:rPr>
          <w:w w:val="125"/>
        </w:rPr>
        <w:t>28-510-</w:t>
      </w:r>
      <w:r>
        <w:rPr>
          <w:spacing w:val="-61"/>
          <w:w w:val="125"/>
        </w:rPr>
        <w:t> </w:t>
      </w:r>
      <w:r>
        <w:rPr>
          <w:w w:val="125"/>
        </w:rPr>
        <w:t>l</w:t>
      </w:r>
      <w:r>
        <w:rPr>
          <w:spacing w:val="-53"/>
          <w:w w:val="125"/>
        </w:rPr>
        <w:t> </w:t>
      </w:r>
      <w:r>
        <w:rPr>
          <w:w w:val="125"/>
        </w:rPr>
        <w:t>l-14-01-0-00-000</w:t>
      </w:r>
    </w:p>
    <w:p>
      <w:pPr>
        <w:pStyle w:val="BodyText"/>
        <w:spacing w:before="2"/>
        <w:rPr>
          <w:sz w:val="32"/>
        </w:rPr>
      </w:pPr>
    </w:p>
    <w:p>
      <w:pPr>
        <w:pStyle w:val="BodyText"/>
        <w:spacing w:line="499" w:lineRule="auto"/>
        <w:ind w:left="111" w:right="107" w:hanging="3"/>
        <w:jc w:val="center"/>
      </w:pPr>
      <w:r>
        <w:rPr>
          <w:w w:val="115"/>
        </w:rPr>
        <w:t>was offered for sale </w:t>
      </w:r>
      <w:r>
        <w:rPr>
          <w:spacing w:val="3"/>
          <w:w w:val="115"/>
        </w:rPr>
        <w:t>in </w:t>
      </w:r>
      <w:r>
        <w:rPr>
          <w:w w:val="115"/>
        </w:rPr>
        <w:t>accordance with and subject to the terms and conditions of the judgment and MONIC JACKSON, 10206 BELLAIRE, KANSAS CIT</w:t>
      </w:r>
      <w:r>
        <w:rPr>
          <w:rFonts w:ascii="Arial-BoldItalicMT"/>
          <w:b/>
          <w:i/>
          <w:w w:val="115"/>
        </w:rPr>
        <w:t>Y</w:t>
      </w:r>
      <w:r>
        <w:rPr>
          <w:w w:val="115"/>
        </w:rPr>
        <w:t>, </w:t>
      </w:r>
      <w:r>
        <w:rPr>
          <w:spacing w:val="-3"/>
          <w:w w:val="115"/>
        </w:rPr>
        <w:t>MO </w:t>
      </w:r>
      <w:r>
        <w:rPr>
          <w:spacing w:val="3"/>
          <w:w w:val="115"/>
        </w:rPr>
        <w:t>64134, </w:t>
      </w:r>
      <w:r>
        <w:rPr>
          <w:w w:val="115"/>
        </w:rPr>
        <w:t>being</w:t>
      </w:r>
      <w:r>
        <w:rPr>
          <w:spacing w:val="-40"/>
          <w:w w:val="115"/>
        </w:rPr>
        <w:t> </w:t>
      </w:r>
      <w:r>
        <w:rPr>
          <w:w w:val="115"/>
        </w:rPr>
        <w:t>the</w:t>
      </w:r>
    </w:p>
    <w:p>
      <w:pPr>
        <w:pStyle w:val="BodyText"/>
        <w:spacing w:line="499" w:lineRule="auto" w:before="7"/>
        <w:ind w:left="1684" w:hanging="1574"/>
      </w:pPr>
      <w:r>
        <w:rPr>
          <w:w w:val="115"/>
        </w:rPr>
        <w:t>highest and best bidder for said parcel of real estate, at and for the price and the sum of </w:t>
      </w:r>
      <w:r>
        <w:rPr>
          <w:w w:val="99"/>
        </w:rPr>
        <w:t>ONE</w:t>
      </w:r>
      <w:r>
        <w:rPr/>
        <w:t> </w:t>
      </w:r>
      <w:r>
        <w:rPr>
          <w:w w:val="103"/>
        </w:rPr>
        <w:t>THOUSAND</w:t>
      </w:r>
      <w:r>
        <w:rPr/>
        <w:t> </w:t>
      </w:r>
      <w:r>
        <w:rPr>
          <w:w w:val="103"/>
        </w:rPr>
        <w:t>FIVE</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($1,500.00)</w:t>
      </w:r>
    </w:p>
    <w:p>
      <w:pPr>
        <w:pStyle w:val="BodyText"/>
        <w:spacing w:line="499" w:lineRule="auto" w:before="8"/>
        <w:ind w:left="103" w:right="110" w:firstLine="6"/>
        <w:jc w:val="both"/>
      </w:pPr>
      <w:r>
        <w:rPr>
          <w:w w:val="115"/>
        </w:rPr>
        <w:t>the same was stricken </w:t>
      </w:r>
      <w:r>
        <w:rPr>
          <w:spacing w:val="-3"/>
          <w:w w:val="115"/>
        </w:rPr>
        <w:t>off </w:t>
      </w:r>
      <w:r>
        <w:rPr>
          <w:w w:val="115"/>
        </w:rPr>
        <w:t>and sold to the said MONIC JACKSON, at said price and for said sum, which </w:t>
      </w:r>
      <w:r>
        <w:rPr>
          <w:spacing w:val="3"/>
          <w:w w:val="115"/>
        </w:rPr>
        <w:t>is </w:t>
      </w:r>
      <w:r>
        <w:rPr>
          <w:w w:val="115"/>
        </w:rPr>
        <w:t>sufficient </w:t>
      </w:r>
      <w:r>
        <w:rPr>
          <w:spacing w:val="2"/>
          <w:w w:val="115"/>
        </w:rPr>
        <w:t>to </w:t>
      </w:r>
      <w:r>
        <w:rPr>
          <w:w w:val="115"/>
        </w:rPr>
        <w:t>satisfy the full amount of the general taxes, interest, penalties, attorney's fees and costs then due amounting</w:t>
      </w:r>
      <w:r>
        <w:rPr>
          <w:spacing w:val="-14"/>
          <w:w w:val="115"/>
        </w:rPr>
        <w:t> </w:t>
      </w:r>
      <w:r>
        <w:rPr>
          <w:w w:val="115"/>
        </w:rPr>
        <w:t>to</w:t>
      </w:r>
    </w:p>
    <w:p>
      <w:pPr>
        <w:pStyle w:val="BodyText"/>
        <w:spacing w:before="9"/>
        <w:ind w:left="469"/>
      </w:pPr>
      <w:r>
        <w:rPr>
          <w:w w:val="110"/>
        </w:rPr>
        <w:t>ONE THOUSAND THREE HUNDRED EIGHT AND 01 / 100 ($1,308. 01)</w:t>
      </w:r>
    </w:p>
    <w:p>
      <w:pPr>
        <w:pStyle w:val="BodyText"/>
        <w:spacing w:before="5"/>
        <w:rPr>
          <w:sz w:val="21"/>
        </w:rPr>
      </w:pPr>
    </w:p>
    <w:p>
      <w:pPr>
        <w:pStyle w:val="BodyText"/>
        <w:spacing w:line="501" w:lineRule="auto"/>
        <w:ind w:left="532" w:right="2860" w:hanging="431"/>
      </w:pPr>
      <w:r>
        <w:rPr>
          <w:w w:val="115"/>
        </w:rPr>
        <w:t>leaving in the hands of the Court Administrator an excess of ONE HUNDRED NINET</w:t>
      </w:r>
      <w:r>
        <w:rPr>
          <w:rFonts w:ascii="Arial-BoldItalicMT"/>
          <w:b/>
          <w:i/>
          <w:w w:val="115"/>
        </w:rPr>
        <w:t>Y</w:t>
      </w:r>
      <w:r>
        <w:rPr>
          <w:w w:val="115"/>
        </w:rPr>
        <w:t>-ONE AND 99</w:t>
      </w:r>
      <w:r>
        <w:rPr>
          <w:spacing w:val="-53"/>
          <w:w w:val="115"/>
        </w:rPr>
        <w:t> </w:t>
      </w:r>
      <w:r>
        <w:rPr>
          <w:w w:val="115"/>
        </w:rPr>
        <w:t>/ 100 </w:t>
      </w:r>
      <w:r>
        <w:rPr>
          <w:spacing w:val="3"/>
          <w:w w:val="115"/>
        </w:rPr>
        <w:t>($191.99).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22"/>
        </w:rPr>
      </w:pPr>
    </w:p>
    <w:p>
      <w:pPr>
        <w:pStyle w:val="Heading3"/>
        <w:spacing w:before="0"/>
        <w:ind w:left="2966" w:right="3184"/>
        <w:jc w:val="center"/>
        <w:rPr>
          <w:rFonts w:ascii="Arial"/>
        </w:rPr>
      </w:pPr>
      <w:r>
        <w:rPr>
          <w:rFonts w:ascii="Arial"/>
          <w:w w:val="90"/>
        </w:rPr>
        <w:t>81</w:t>
      </w:r>
      <w:r>
        <w:rPr>
          <w:rFonts w:ascii="Arial"/>
        </w:rPr>
        <w:t> </w:t>
      </w:r>
    </w:p>
    <w:p>
      <w:pPr>
        <w:spacing w:after="0"/>
        <w:jc w:val="center"/>
        <w:rPr>
          <w:rFonts w:ascii="Arial"/>
        </w:rPr>
        <w:sectPr>
          <w:headerReference w:type="default" r:id="rId156"/>
          <w:footerReference w:type="default" r:id="rId157"/>
          <w:pgSz w:w="12240" w:h="15840"/>
          <w:pgMar w:header="1383" w:footer="0" w:top="2120" w:bottom="280" w:left="1340" w:right="1460"/>
        </w:sectPr>
      </w:pPr>
    </w:p>
    <w:p>
      <w:pPr>
        <w:pStyle w:val="BodyText"/>
      </w:pPr>
    </w:p>
    <w:p>
      <w:pPr>
        <w:pStyle w:val="BodyText"/>
        <w:spacing w:line="350" w:lineRule="atLeast" w:before="119"/>
        <w:ind w:left="3678" w:right="3464"/>
        <w:jc w:val="center"/>
      </w:pPr>
      <w:r>
        <w:rPr/>
        <w:t>LEG</w:t>
      </w:r>
      <w:r>
        <w:rPr>
          <w:rFonts w:ascii="Arial-BoldItalicMT"/>
          <w:b/>
          <w:i/>
        </w:rPr>
        <w:t>A</w:t>
      </w:r>
      <w:r>
        <w:rPr/>
        <w:t>L DESCRIPTION: SCOTT HEIGHTS</w:t>
      </w:r>
    </w:p>
    <w:p>
      <w:pPr>
        <w:pStyle w:val="BodyText"/>
        <w:spacing w:before="10"/>
        <w:ind w:left="3368" w:right="3126"/>
        <w:jc w:val="center"/>
      </w:pPr>
      <w:r>
        <w:rPr>
          <w:w w:val="105"/>
        </w:rPr>
        <w:t>LOT 73</w:t>
      </w:r>
    </w:p>
    <w:p>
      <w:pPr>
        <w:pStyle w:val="BodyText"/>
        <w:spacing w:before="2"/>
        <w:rPr>
          <w:sz w:val="27"/>
        </w:rPr>
      </w:pPr>
    </w:p>
    <w:p>
      <w:pPr>
        <w:pStyle w:val="BodyText"/>
        <w:ind w:left="3368" w:right="3173"/>
        <w:jc w:val="center"/>
      </w:pPr>
      <w:r>
        <w:rPr>
          <w:w w:val="120"/>
        </w:rPr>
        <w:t>28-510-11-24-00-0-00-000</w:t>
      </w:r>
    </w:p>
    <w:p>
      <w:pPr>
        <w:pStyle w:val="BodyText"/>
        <w:spacing w:before="2"/>
        <w:rPr>
          <w:sz w:val="32"/>
        </w:rPr>
      </w:pPr>
    </w:p>
    <w:p>
      <w:pPr>
        <w:pStyle w:val="BodyText"/>
        <w:spacing w:line="499" w:lineRule="auto" w:before="1"/>
        <w:ind w:left="133" w:right="98" w:hanging="5"/>
        <w:jc w:val="both"/>
      </w:pPr>
      <w:r>
        <w:rPr>
          <w:w w:val="110"/>
        </w:rPr>
        <w:t>was offered for sale in accordance with and subject to the terms and conditions of  the judgment and  RIC</w:t>
      </w:r>
      <w:r>
        <w:rPr>
          <w:rFonts w:ascii="Arial-BoldItalicMT"/>
          <w:b/>
          <w:i/>
          <w:w w:val="110"/>
        </w:rPr>
        <w:t>A</w:t>
      </w:r>
      <w:r>
        <w:rPr>
          <w:w w:val="110"/>
        </w:rPr>
        <w:t>RDO REYN</w:t>
      </w:r>
      <w:r>
        <w:rPr>
          <w:rFonts w:ascii="Arial-BoldItalicMT"/>
          <w:b/>
          <w:i/>
          <w:w w:val="110"/>
        </w:rPr>
        <w:t>A</w:t>
      </w:r>
      <w:r>
        <w:rPr>
          <w:w w:val="110"/>
        </w:rPr>
        <w:t>G</w:t>
      </w:r>
      <w:r>
        <w:rPr>
          <w:rFonts w:ascii="Arial-BoldItalicMT"/>
          <w:b/>
          <w:i/>
          <w:w w:val="110"/>
        </w:rPr>
        <w:t>A </w:t>
      </w:r>
      <w:r>
        <w:rPr>
          <w:w w:val="110"/>
        </w:rPr>
        <w:t>GON</w:t>
      </w:r>
      <w:r>
        <w:rPr>
          <w:rFonts w:ascii="Arial-BoldItalicMT"/>
          <w:b/>
          <w:i/>
          <w:w w:val="110"/>
        </w:rPr>
        <w:t>ZA</w:t>
      </w:r>
      <w:r>
        <w:rPr>
          <w:w w:val="110"/>
        </w:rPr>
        <w:t>LE</w:t>
      </w:r>
      <w:r>
        <w:rPr>
          <w:rFonts w:ascii="Arial-BoldItalicMT"/>
          <w:b/>
          <w:i/>
          <w:w w:val="110"/>
        </w:rPr>
        <w:t>Z</w:t>
      </w:r>
      <w:r>
        <w:rPr>
          <w:w w:val="110"/>
        </w:rPr>
        <w:t>,   9812  E</w:t>
      </w:r>
      <w:r>
        <w:rPr>
          <w:rFonts w:ascii="Arial-BoldItalicMT"/>
          <w:b/>
          <w:i/>
          <w:w w:val="110"/>
        </w:rPr>
        <w:t>A</w:t>
      </w:r>
      <w:r>
        <w:rPr>
          <w:w w:val="110"/>
        </w:rPr>
        <w:t>ST 33RD STREET  SOUTH,</w:t>
      </w:r>
    </w:p>
    <w:p>
      <w:pPr>
        <w:pStyle w:val="BodyText"/>
        <w:spacing w:line="501" w:lineRule="auto" w:before="7"/>
        <w:ind w:left="119" w:right="106" w:firstLine="7"/>
        <w:jc w:val="both"/>
      </w:pPr>
      <w:r>
        <w:rPr>
          <w:w w:val="115"/>
        </w:rPr>
        <w:t>INDEPENDENCE, MO 64052, being the highest and best bidder for said parcel of real estate, at and for the price and the sum of</w:t>
      </w:r>
    </w:p>
    <w:p>
      <w:pPr>
        <w:pStyle w:val="BodyText"/>
        <w:spacing w:before="2"/>
        <w:ind w:left="454" w:right="432"/>
        <w:jc w:val="center"/>
      </w:pPr>
      <w:r>
        <w:rPr>
          <w:w w:val="98"/>
        </w:rPr>
        <w:t>FOUR</w:t>
      </w:r>
      <w:r>
        <w:rPr>
          <w:spacing w:val="10"/>
        </w:rPr>
        <w:t> </w:t>
      </w:r>
      <w:r>
        <w:rPr>
          <w:w w:val="102"/>
        </w:rPr>
        <w:t>THOU</w:t>
      </w:r>
      <w:r>
        <w:rPr>
          <w:spacing w:val="-2"/>
          <w:w w:val="102"/>
        </w:rPr>
        <w:t>S</w:t>
      </w:r>
      <w:r>
        <w:rPr>
          <w:rFonts w:ascii="Arial-BoldItalicMT"/>
          <w:b/>
          <w:i/>
          <w:spacing w:val="2"/>
          <w:w w:val="94"/>
        </w:rPr>
        <w:t>A</w:t>
      </w:r>
      <w:r>
        <w:rPr>
          <w:spacing w:val="-2"/>
          <w:w w:val="105"/>
        </w:rPr>
        <w:t>N</w:t>
      </w:r>
      <w:r>
        <w:rPr>
          <w:w w:val="105"/>
        </w:rPr>
        <w:t>D</w:t>
      </w:r>
      <w:r>
        <w:rPr>
          <w:spacing w:val="15"/>
        </w:rPr>
        <w:t> </w:t>
      </w:r>
      <w:r>
        <w:rPr>
          <w:rFonts w:ascii="Arial-BoldItalicMT"/>
          <w:b/>
          <w:i/>
          <w:spacing w:val="-3"/>
          <w:w w:val="94"/>
        </w:rPr>
        <w:t>A</w:t>
      </w:r>
      <w:r>
        <w:rPr>
          <w:spacing w:val="3"/>
          <w:w w:val="105"/>
        </w:rPr>
        <w:t>N</w:t>
      </w:r>
      <w:r>
        <w:rPr>
          <w:w w:val="105"/>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($4,000.00)</w:t>
      </w:r>
    </w:p>
    <w:p>
      <w:pPr>
        <w:pStyle w:val="BodyText"/>
        <w:spacing w:before="8"/>
        <w:rPr>
          <w:sz w:val="21"/>
        </w:rPr>
      </w:pPr>
    </w:p>
    <w:p>
      <w:pPr>
        <w:pStyle w:val="BodyText"/>
        <w:spacing w:line="499" w:lineRule="auto"/>
        <w:ind w:left="109" w:right="100" w:firstLine="11"/>
        <w:jc w:val="both"/>
      </w:pPr>
      <w:r>
        <w:rPr>
          <w:w w:val="115"/>
        </w:rPr>
        <w:t>the same was stricken off and sold to the said RIC</w:t>
      </w:r>
      <w:r>
        <w:rPr>
          <w:rFonts w:ascii="Arial-BoldItalicMT"/>
          <w:b/>
          <w:i/>
          <w:w w:val="115"/>
        </w:rPr>
        <w:t>A</w:t>
      </w:r>
      <w:r>
        <w:rPr>
          <w:w w:val="115"/>
        </w:rPr>
        <w:t>RDO REYN</w:t>
      </w:r>
      <w:r>
        <w:rPr>
          <w:rFonts w:ascii="Arial-BoldItalicMT"/>
          <w:b/>
          <w:i/>
          <w:w w:val="115"/>
        </w:rPr>
        <w:t>A</w:t>
      </w:r>
      <w:r>
        <w:rPr>
          <w:w w:val="115"/>
        </w:rPr>
        <w:t>G</w:t>
      </w:r>
      <w:r>
        <w:rPr>
          <w:rFonts w:ascii="Arial-BoldItalicMT"/>
          <w:b/>
          <w:i/>
          <w:w w:val="115"/>
        </w:rPr>
        <w:t>A </w:t>
      </w:r>
      <w:r>
        <w:rPr>
          <w:w w:val="115"/>
        </w:rPr>
        <w:t>GON</w:t>
      </w:r>
      <w:r>
        <w:rPr>
          <w:rFonts w:ascii="Arial-BoldItalicMT"/>
          <w:b/>
          <w:i/>
          <w:w w:val="115"/>
        </w:rPr>
        <w:t>ZA</w:t>
      </w:r>
      <w:r>
        <w:rPr>
          <w:w w:val="115"/>
        </w:rPr>
        <w:t>LE</w:t>
      </w:r>
      <w:r>
        <w:rPr>
          <w:rFonts w:ascii="Arial-BoldItalicMT"/>
          <w:b/>
          <w:i/>
          <w:w w:val="115"/>
        </w:rPr>
        <w:t>Z</w:t>
      </w:r>
      <w:r>
        <w:rPr>
          <w:w w:val="115"/>
        </w:rPr>
        <w:t>, at said price and for said sum, which is sufficient to satisfy the full amount of the general taxes, interest, penalties, attorney's fees and costs then due amounting to</w:t>
      </w:r>
    </w:p>
    <w:p>
      <w:pPr>
        <w:pStyle w:val="BodyText"/>
        <w:spacing w:before="7"/>
        <w:ind w:left="480"/>
      </w:pPr>
      <w:r>
        <w:rPr>
          <w:w w:val="110"/>
        </w:rPr>
        <w:t>ONE THOUS</w:t>
      </w:r>
      <w:r>
        <w:rPr>
          <w:rFonts w:ascii="Arial-BoldItalicMT"/>
          <w:b/>
          <w:i/>
          <w:w w:val="110"/>
        </w:rPr>
        <w:t>A</w:t>
      </w:r>
      <w:r>
        <w:rPr>
          <w:w w:val="110"/>
        </w:rPr>
        <w:t>ND FIVE HUNDRED TWO </w:t>
      </w:r>
      <w:r>
        <w:rPr>
          <w:rFonts w:ascii="Arial-BoldItalicMT"/>
          <w:b/>
          <w:i/>
          <w:w w:val="110"/>
        </w:rPr>
        <w:t>A</w:t>
      </w:r>
      <w:r>
        <w:rPr>
          <w:w w:val="110"/>
        </w:rPr>
        <w:t>ND 08 / 100 {$1,502.08)</w:t>
      </w:r>
    </w:p>
    <w:p>
      <w:pPr>
        <w:pStyle w:val="BodyText"/>
        <w:spacing w:before="7"/>
        <w:rPr>
          <w:sz w:val="21"/>
        </w:rPr>
      </w:pPr>
    </w:p>
    <w:p>
      <w:pPr>
        <w:pStyle w:val="BodyText"/>
        <w:spacing w:before="1"/>
        <w:ind w:left="111"/>
        <w:jc w:val="both"/>
      </w:pPr>
      <w:r>
        <w:rPr>
          <w:w w:val="115"/>
        </w:rPr>
        <w:t>leaving in the hands of the Court </w:t>
      </w:r>
      <w:r>
        <w:rPr>
          <w:rFonts w:ascii="Arial-BoldItalicMT"/>
          <w:b/>
          <w:i/>
          <w:w w:val="115"/>
        </w:rPr>
        <w:t>A</w:t>
      </w:r>
      <w:r>
        <w:rPr>
          <w:w w:val="115"/>
        </w:rPr>
        <w:t>dministrator an excess of</w:t>
      </w:r>
    </w:p>
    <w:p>
      <w:pPr>
        <w:pStyle w:val="BodyText"/>
        <w:spacing w:before="8"/>
        <w:rPr>
          <w:sz w:val="21"/>
        </w:rPr>
      </w:pPr>
    </w:p>
    <w:p>
      <w:pPr>
        <w:pStyle w:val="BodyText"/>
        <w:ind w:left="541"/>
      </w:pPr>
      <w:r>
        <w:rPr>
          <w:w w:val="110"/>
        </w:rPr>
        <w:t>TWO THOUS</w:t>
      </w:r>
      <w:r>
        <w:rPr>
          <w:rFonts w:ascii="Arial-BoldItalicMT"/>
          <w:b/>
          <w:i/>
          <w:w w:val="110"/>
        </w:rPr>
        <w:t>A</w:t>
      </w:r>
      <w:r>
        <w:rPr>
          <w:w w:val="110"/>
        </w:rPr>
        <w:t>ND FOUR HUNDRED NINETY-SEVEN </w:t>
      </w:r>
      <w:r>
        <w:rPr>
          <w:rFonts w:ascii="Arial-BoldItalicMT"/>
          <w:b/>
          <w:i/>
          <w:w w:val="110"/>
        </w:rPr>
        <w:t>A</w:t>
      </w:r>
      <w:r>
        <w:rPr>
          <w:w w:val="110"/>
        </w:rPr>
        <w:t>ND 92 / 100 ($2,497.92).</w:t>
      </w:r>
    </w:p>
    <w:p>
      <w:pPr>
        <w:spacing w:after="0"/>
        <w:sectPr>
          <w:headerReference w:type="default" r:id="rId158"/>
          <w:footerReference w:type="default" r:id="rId159"/>
          <w:pgSz w:w="12240" w:h="15840"/>
          <w:pgMar w:header="1348" w:footer="1559" w:top="2080" w:bottom="1740" w:left="1320" w:right="1480"/>
        </w:sectPr>
      </w:pPr>
    </w:p>
    <w:p>
      <w:pPr>
        <w:pStyle w:val="BodyText"/>
      </w:pPr>
    </w:p>
    <w:p>
      <w:pPr>
        <w:pStyle w:val="BodyText"/>
        <w:spacing w:line="360" w:lineRule="atLeast" w:before="110"/>
        <w:ind w:left="3221" w:right="3001" w:hanging="23"/>
        <w:jc w:val="center"/>
      </w:pPr>
      <w:r>
        <w:rPr>
          <w:w w:val="105"/>
        </w:rPr>
        <w:t>LEGAL DESCRIPTION: HARDESTY</w:t>
      </w:r>
      <w:r>
        <w:rPr>
          <w:spacing w:val="-17"/>
          <w:w w:val="105"/>
        </w:rPr>
        <w:t> </w:t>
      </w:r>
      <w:r>
        <w:rPr>
          <w:w w:val="105"/>
        </w:rPr>
        <w:t>HOME</w:t>
      </w:r>
      <w:r>
        <w:rPr>
          <w:spacing w:val="-17"/>
          <w:w w:val="105"/>
        </w:rPr>
        <w:t> </w:t>
      </w:r>
      <w:r>
        <w:rPr>
          <w:w w:val="105"/>
        </w:rPr>
        <w:t>RES</w:t>
      </w:r>
      <w:r>
        <w:rPr>
          <w:spacing w:val="-17"/>
          <w:w w:val="105"/>
        </w:rPr>
        <w:t> </w:t>
      </w:r>
      <w:r>
        <w:rPr>
          <w:w w:val="105"/>
        </w:rPr>
        <w:t>OF</w:t>
      </w:r>
      <w:r>
        <w:rPr>
          <w:spacing w:val="-18"/>
          <w:w w:val="105"/>
        </w:rPr>
        <w:t> </w:t>
      </w:r>
      <w:r>
        <w:rPr>
          <w:w w:val="105"/>
        </w:rPr>
        <w:t>LOT</w:t>
      </w:r>
      <w:r>
        <w:rPr>
          <w:spacing w:val="-17"/>
          <w:w w:val="105"/>
        </w:rPr>
        <w:t> </w:t>
      </w:r>
      <w:r>
        <w:rPr>
          <w:w w:val="105"/>
        </w:rPr>
        <w:t>7</w:t>
      </w:r>
    </w:p>
    <w:p>
      <w:pPr>
        <w:pStyle w:val="BodyText"/>
        <w:tabs>
          <w:tab w:pos="3248" w:val="left" w:leader="none"/>
        </w:tabs>
        <w:spacing w:before="9"/>
        <w:ind w:left="213"/>
        <w:jc w:val="center"/>
      </w:pPr>
      <w:r>
        <w:rPr>
          <w:w w:val="110"/>
        </w:rPr>
        <w:t>E 32 </w:t>
      </w:r>
      <w:r>
        <w:rPr>
          <w:w w:val="115"/>
        </w:rPr>
        <w:t>' </w:t>
      </w:r>
      <w:r>
        <w:rPr>
          <w:w w:val="110"/>
        </w:rPr>
        <w:t>OF W 64 </w:t>
      </w:r>
      <w:r>
        <w:rPr>
          <w:w w:val="115"/>
        </w:rPr>
        <w:t>' </w:t>
      </w:r>
      <w:r>
        <w:rPr>
          <w:w w:val="110"/>
        </w:rPr>
        <w:t>OF</w:t>
      </w:r>
      <w:r>
        <w:rPr>
          <w:spacing w:val="-5"/>
          <w:w w:val="110"/>
        </w:rPr>
        <w:t> </w:t>
      </w:r>
      <w:r>
        <w:rPr>
          <w:w w:val="110"/>
        </w:rPr>
        <w:t>LOT 11</w:t>
        <w:tab/>
      </w:r>
      <w:r>
        <w:rPr>
          <w:spacing w:val="3"/>
          <w:w w:val="110"/>
        </w:rPr>
        <w:t>12 </w:t>
      </w:r>
      <w:r>
        <w:rPr>
          <w:w w:val="110"/>
        </w:rPr>
        <w:t>&amp;</w:t>
      </w:r>
      <w:r>
        <w:rPr>
          <w:spacing w:val="24"/>
          <w:w w:val="110"/>
        </w:rPr>
        <w:t> </w:t>
      </w:r>
      <w:r>
        <w:rPr>
          <w:w w:val="110"/>
        </w:rPr>
        <w:t>13</w:t>
      </w:r>
    </w:p>
    <w:p>
      <w:pPr>
        <w:pStyle w:val="BodyText"/>
        <w:rPr>
          <w:sz w:val="27"/>
        </w:rPr>
      </w:pPr>
    </w:p>
    <w:p>
      <w:pPr>
        <w:pStyle w:val="BodyText"/>
        <w:ind w:left="294" w:right="109"/>
        <w:jc w:val="center"/>
      </w:pPr>
      <w:r>
        <w:rPr>
          <w:w w:val="120"/>
        </w:rPr>
        <w:t>28-510-13-18-00-0-00-000</w:t>
      </w:r>
    </w:p>
    <w:p>
      <w:pPr>
        <w:pStyle w:val="BodyText"/>
        <w:spacing w:before="2"/>
        <w:rPr>
          <w:sz w:val="32"/>
        </w:rPr>
      </w:pPr>
    </w:p>
    <w:p>
      <w:pPr>
        <w:pStyle w:val="BodyText"/>
        <w:spacing w:line="496" w:lineRule="auto"/>
        <w:ind w:left="116" w:right="117" w:firstLine="7"/>
      </w:pPr>
      <w:r>
        <w:rPr>
          <w:w w:val="110"/>
        </w:rPr>
        <w:t>was offered for sale in accordance with and subject to the terms and conditions of the judgment and ADRIAN GONZALEZ,  2451 MCKINLEY AVENUE,  KANSAS CITY,  MO 64129,</w:t>
      </w:r>
    </w:p>
    <w:p>
      <w:pPr>
        <w:pStyle w:val="BodyText"/>
        <w:spacing w:line="501" w:lineRule="auto" w:before="9"/>
        <w:ind w:left="120"/>
      </w:pPr>
      <w:r>
        <w:rPr>
          <w:w w:val="115"/>
        </w:rPr>
        <w:t>being the highest and best bidder for said parcel of real estate, at and for the price and the sum of</w:t>
      </w:r>
    </w:p>
    <w:p>
      <w:pPr>
        <w:pStyle w:val="BodyText"/>
        <w:spacing w:before="7"/>
        <w:ind w:left="1681"/>
      </w:pPr>
      <w:r>
        <w:rPr>
          <w:spacing w:val="-1"/>
          <w:w w:val="103"/>
        </w:rPr>
        <w:t>FIV</w:t>
      </w:r>
      <w:r>
        <w:rPr>
          <w:w w:val="103"/>
        </w:rPr>
        <w:t>E</w:t>
      </w:r>
      <w:r>
        <w:rPr>
          <w:spacing w:val="13"/>
        </w:rPr>
        <w:t> </w:t>
      </w:r>
      <w:r>
        <w:rPr>
          <w:w w:val="103"/>
        </w:rPr>
        <w:t>THOUSAND</w:t>
      </w:r>
      <w:r>
        <w:rPr>
          <w:spacing w:val="14"/>
        </w:rPr>
        <w:t> </w:t>
      </w:r>
      <w:r>
        <w:rPr>
          <w:spacing w:val="-1"/>
          <w:w w:val="103"/>
        </w:rPr>
        <w:t>FIV</w:t>
      </w:r>
      <w:r>
        <w:rPr>
          <w:w w:val="103"/>
        </w:rPr>
        <w:t>E</w:t>
      </w:r>
      <w:r>
        <w:rPr>
          <w:spacing w:val="10"/>
        </w:rPr>
        <w:t> </w:t>
      </w:r>
      <w:r>
        <w:rPr>
          <w:w w:val="102"/>
        </w:rPr>
        <w:t>HUNDRED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($5,500.00)</w:t>
      </w:r>
    </w:p>
    <w:p>
      <w:pPr>
        <w:pStyle w:val="BodyText"/>
        <w:spacing w:before="5"/>
        <w:rPr>
          <w:sz w:val="21"/>
        </w:rPr>
      </w:pPr>
    </w:p>
    <w:p>
      <w:pPr>
        <w:pStyle w:val="BodyText"/>
        <w:spacing w:line="499" w:lineRule="auto"/>
        <w:ind w:left="115" w:right="121"/>
        <w:jc w:val="both"/>
      </w:pPr>
      <w:r>
        <w:rPr>
          <w:w w:val="115"/>
        </w:rPr>
        <w:t>the same was stricken off and sold to the said ADRIAN GONZALEZ, at said price and for said sum, which is sufficient to satisfy the full amount of the general taxes, interest, penalties, attorney's fees and costs then due amounting to</w:t>
      </w:r>
    </w:p>
    <w:p>
      <w:pPr>
        <w:pStyle w:val="BodyText"/>
        <w:spacing w:before="5"/>
        <w:ind w:left="469"/>
      </w:pPr>
      <w:r>
        <w:rPr>
          <w:spacing w:val="2"/>
          <w:w w:val="110"/>
        </w:rPr>
        <w:t>ONE </w:t>
      </w:r>
      <w:r>
        <w:rPr>
          <w:w w:val="110"/>
        </w:rPr>
        <w:t>THOUSAND </w:t>
      </w:r>
      <w:r>
        <w:rPr>
          <w:spacing w:val="3"/>
          <w:w w:val="110"/>
        </w:rPr>
        <w:t>THREE </w:t>
      </w:r>
      <w:r>
        <w:rPr>
          <w:w w:val="110"/>
        </w:rPr>
        <w:t>HUNDRED SEVENTY AND 54 </w:t>
      </w:r>
      <w:r>
        <w:rPr>
          <w:w w:val="210"/>
        </w:rPr>
        <w:t>/</w:t>
      </w:r>
      <w:r>
        <w:rPr>
          <w:spacing w:val="-81"/>
          <w:w w:val="210"/>
        </w:rPr>
        <w:t> </w:t>
      </w:r>
      <w:r>
        <w:rPr>
          <w:w w:val="110"/>
        </w:rPr>
        <w:t>100 ($1,370.54)</w:t>
      </w:r>
    </w:p>
    <w:p>
      <w:pPr>
        <w:pStyle w:val="BodyText"/>
        <w:spacing w:before="6"/>
        <w:rPr>
          <w:sz w:val="21"/>
        </w:rPr>
      </w:pPr>
    </w:p>
    <w:p>
      <w:pPr>
        <w:pStyle w:val="BodyText"/>
        <w:ind w:left="117"/>
        <w:jc w:val="both"/>
      </w:pPr>
      <w:r>
        <w:rPr>
          <w:w w:val="115"/>
        </w:rPr>
        <w:t>leaving in the hands of the Court Administrator an excess of</w:t>
      </w:r>
    </w:p>
    <w:p>
      <w:pPr>
        <w:pStyle w:val="BodyText"/>
        <w:spacing w:before="4"/>
        <w:rPr>
          <w:sz w:val="21"/>
        </w:rPr>
      </w:pPr>
    </w:p>
    <w:p>
      <w:pPr>
        <w:pStyle w:val="BodyText"/>
        <w:ind w:left="539"/>
      </w:pPr>
      <w:r>
        <w:rPr>
          <w:w w:val="110"/>
        </w:rPr>
        <w:t>FOUR THOUSAND ONE HUNDRED TWENTY-NINE AND 46 / 100 ($4,129.46).</w:t>
      </w:r>
    </w:p>
    <w:p>
      <w:pPr>
        <w:spacing w:after="0"/>
        <w:sectPr>
          <w:headerReference w:type="default" r:id="rId160"/>
          <w:footerReference w:type="default" r:id="rId161"/>
          <w:pgSz w:w="12240" w:h="15840"/>
          <w:pgMar w:header="1336" w:footer="1571" w:top="2080" w:bottom="1760" w:left="1320" w:right="1460"/>
        </w:sectPr>
      </w:pPr>
    </w:p>
    <w:p>
      <w:pPr>
        <w:pStyle w:val="BodyText"/>
      </w:pPr>
    </w:p>
    <w:p>
      <w:pPr>
        <w:pStyle w:val="BodyText"/>
        <w:spacing w:line="350" w:lineRule="atLeast" w:before="142"/>
        <w:ind w:left="3713" w:right="3476"/>
        <w:jc w:val="center"/>
      </w:pPr>
      <w:r>
        <w:rPr/>
        <w:t>LEGAL DESCRIPTION: HARDEST</w:t>
      </w:r>
      <w:r>
        <w:rPr>
          <w:rFonts w:ascii="Arial-BoldItalicMT"/>
          <w:b/>
          <w:i/>
        </w:rPr>
        <w:t>Y </w:t>
      </w:r>
      <w:r>
        <w:rPr/>
        <w:t>HOME</w:t>
      </w:r>
    </w:p>
    <w:p>
      <w:pPr>
        <w:pStyle w:val="BodyText"/>
        <w:spacing w:before="7"/>
        <w:ind w:left="294" w:right="46"/>
        <w:jc w:val="center"/>
      </w:pPr>
      <w:r>
        <w:rPr>
          <w:w w:val="105"/>
        </w:rPr>
        <w:t>S 67' OF N 112' OF E 128' OF LOT   4</w:t>
      </w:r>
    </w:p>
    <w:p>
      <w:pPr>
        <w:pStyle w:val="BodyText"/>
        <w:spacing w:before="3"/>
        <w:rPr>
          <w:sz w:val="27"/>
        </w:rPr>
      </w:pPr>
    </w:p>
    <w:p>
      <w:pPr>
        <w:pStyle w:val="BodyText"/>
        <w:ind w:left="294" w:right="75"/>
        <w:jc w:val="center"/>
      </w:pPr>
      <w:r>
        <w:rPr>
          <w:w w:val="120"/>
        </w:rPr>
        <w:t>28-510-15-22-00-0-00-000</w:t>
      </w:r>
    </w:p>
    <w:p>
      <w:pPr>
        <w:pStyle w:val="BodyText"/>
        <w:spacing w:before="10"/>
        <w:rPr>
          <w:sz w:val="31"/>
        </w:rPr>
      </w:pPr>
    </w:p>
    <w:p>
      <w:pPr>
        <w:pStyle w:val="BodyText"/>
        <w:tabs>
          <w:tab w:pos="5496" w:val="left" w:leader="none"/>
        </w:tabs>
        <w:spacing w:line="501" w:lineRule="auto"/>
        <w:ind w:left="138" w:right="100"/>
        <w:jc w:val="center"/>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and ALICE COPPAGE,  </w:t>
      </w:r>
      <w:r>
        <w:rPr>
          <w:spacing w:val="9"/>
          <w:w w:val="110"/>
        </w:rPr>
        <w:t> </w:t>
      </w:r>
      <w:r>
        <w:rPr>
          <w:w w:val="110"/>
        </w:rPr>
        <w:t>1521</w:t>
      </w:r>
      <w:r>
        <w:rPr>
          <w:spacing w:val="11"/>
          <w:w w:val="110"/>
        </w:rPr>
        <w:t> </w:t>
      </w:r>
      <w:r>
        <w:rPr>
          <w:w w:val="110"/>
        </w:rPr>
        <w:t>GARFIELD,</w:t>
        <w:tab/>
        <w:t>KANSAS CIT</w:t>
      </w:r>
      <w:r>
        <w:rPr>
          <w:rFonts w:ascii="Arial-BoldItalicMT"/>
          <w:b/>
          <w:i/>
          <w:w w:val="110"/>
        </w:rPr>
        <w:t>Y</w:t>
      </w:r>
      <w:r>
        <w:rPr>
          <w:w w:val="110"/>
        </w:rPr>
        <w:t>,   MO 64127, being </w:t>
      </w:r>
      <w:r>
        <w:rPr>
          <w:spacing w:val="27"/>
          <w:w w:val="110"/>
        </w:rPr>
        <w:t> </w:t>
      </w:r>
      <w:r>
        <w:rPr>
          <w:w w:val="110"/>
        </w:rPr>
        <w:t>the</w:t>
      </w:r>
    </w:p>
    <w:p>
      <w:pPr>
        <w:pStyle w:val="BodyText"/>
        <w:spacing w:line="496" w:lineRule="auto" w:before="6"/>
        <w:ind w:left="2454" w:hanging="2326"/>
      </w:pPr>
      <w:r>
        <w:rPr>
          <w:w w:val="115"/>
        </w:rPr>
        <w:t>highest and best bidder for said parcel of real estate, at and for the price and the sum of </w:t>
      </w:r>
      <w:r>
        <w:rPr>
          <w:w w:val="98"/>
        </w:rPr>
        <w:t>FOUR</w:t>
      </w:r>
      <w:r>
        <w:rPr/>
        <w:t> </w:t>
      </w:r>
      <w:r>
        <w:rPr>
          <w:w w:val="103"/>
        </w:rPr>
        <w:t>THOUSAND</w:t>
      </w:r>
      <w:r>
        <w:rPr/>
        <w:t> </w:t>
      </w:r>
      <w:r>
        <w:rPr>
          <w:w w:val="104"/>
        </w:rPr>
        <w:t>AND</w:t>
      </w:r>
      <w:r>
        <w:rPr/>
        <w:t> </w:t>
      </w:r>
      <w:r>
        <w:rPr>
          <w:w w:val="102"/>
        </w:rPr>
        <w:t>XX</w:t>
      </w:r>
      <w:r>
        <w:rPr>
          <w:w w:val="241"/>
        </w:rPr>
        <w:t>/</w:t>
      </w:r>
      <w:r>
        <w:rPr/>
        <w:t> </w:t>
      </w:r>
      <w:r>
        <w:rPr>
          <w:w w:val="114"/>
        </w:rPr>
        <w:t>100</w:t>
      </w:r>
      <w:r>
        <w:rPr/>
        <w:t> </w:t>
      </w:r>
      <w:r>
        <w:rPr>
          <w:w w:val="118"/>
        </w:rPr>
        <w:t>($4,000</w:t>
      </w:r>
      <w:r>
        <w:rPr>
          <w:w w:val="99"/>
        </w:rPr>
        <w:t>.0</w:t>
      </w:r>
      <w:r>
        <w:rPr>
          <w:w w:val="130"/>
        </w:rPr>
        <w:t>0)</w:t>
      </w:r>
    </w:p>
    <w:p>
      <w:pPr>
        <w:pStyle w:val="BodyText"/>
        <w:spacing w:line="499" w:lineRule="auto" w:before="11"/>
        <w:ind w:left="124" w:right="105" w:firstLine="10"/>
        <w:jc w:val="both"/>
      </w:pPr>
      <w:r>
        <w:rPr>
          <w:w w:val="115"/>
        </w:rPr>
        <w:t>the same was stricken off and sold to the said ALICE COPPAGE, at said price and for said sum, which is sufficient to satisfy the full amount of the general taxes, interest, penalties, attorney's fees and costs then due amounting to</w:t>
      </w:r>
    </w:p>
    <w:p>
      <w:pPr>
        <w:pStyle w:val="BodyText"/>
        <w:spacing w:before="4"/>
        <w:ind w:left="493"/>
      </w:pPr>
      <w:r>
        <w:rPr>
          <w:spacing w:val="-4"/>
          <w:w w:val="110"/>
        </w:rPr>
        <w:t>TWO </w:t>
      </w:r>
      <w:r>
        <w:rPr>
          <w:w w:val="110"/>
        </w:rPr>
        <w:t>THOUSAND </w:t>
      </w:r>
      <w:r>
        <w:rPr>
          <w:spacing w:val="-4"/>
          <w:w w:val="110"/>
        </w:rPr>
        <w:t>FOUR </w:t>
      </w:r>
      <w:r>
        <w:rPr>
          <w:w w:val="110"/>
        </w:rPr>
        <w:t>HUNDRED FORT</w:t>
      </w:r>
      <w:r>
        <w:rPr>
          <w:rFonts w:ascii="Arial-BoldItalicMT"/>
          <w:b/>
          <w:i/>
          <w:w w:val="110"/>
        </w:rPr>
        <w:t>Y</w:t>
      </w:r>
      <w:r>
        <w:rPr>
          <w:w w:val="110"/>
        </w:rPr>
        <w:t>-TWO AND 24 </w:t>
      </w:r>
      <w:r>
        <w:rPr>
          <w:w w:val="210"/>
        </w:rPr>
        <w:t>/</w:t>
      </w:r>
      <w:r>
        <w:rPr>
          <w:spacing w:val="-73"/>
          <w:w w:val="210"/>
        </w:rPr>
        <w:t> </w:t>
      </w:r>
      <w:r>
        <w:rPr>
          <w:spacing w:val="-4"/>
          <w:w w:val="110"/>
        </w:rPr>
        <w:t>100 </w:t>
      </w:r>
      <w:r>
        <w:rPr>
          <w:w w:val="110"/>
        </w:rPr>
        <w:t>($2,442. 24)</w:t>
      </w:r>
    </w:p>
    <w:p>
      <w:pPr>
        <w:pStyle w:val="BodyText"/>
        <w:spacing w:before="6"/>
        <w:rPr>
          <w:sz w:val="21"/>
        </w:rPr>
      </w:pPr>
    </w:p>
    <w:p>
      <w:pPr>
        <w:pStyle w:val="BodyText"/>
        <w:ind w:left="115"/>
        <w:jc w:val="both"/>
      </w:pPr>
      <w:r>
        <w:rPr>
          <w:w w:val="115"/>
        </w:rPr>
        <w:t>leaving in the hands of the Court Administrator an excess of</w:t>
      </w:r>
    </w:p>
    <w:p>
      <w:pPr>
        <w:pStyle w:val="BodyText"/>
        <w:spacing w:before="10"/>
        <w:rPr>
          <w:sz w:val="21"/>
        </w:rPr>
      </w:pPr>
    </w:p>
    <w:p>
      <w:pPr>
        <w:pStyle w:val="BodyText"/>
        <w:ind w:left="552"/>
      </w:pPr>
      <w:r>
        <w:rPr>
          <w:w w:val="110"/>
        </w:rPr>
        <w:t>ONE THOUSAND FIVE HUNDRED FIFT</w:t>
      </w:r>
      <w:r>
        <w:rPr>
          <w:rFonts w:ascii="Arial-BoldItalicMT"/>
          <w:b/>
          <w:i/>
          <w:w w:val="110"/>
        </w:rPr>
        <w:t>Y</w:t>
      </w:r>
      <w:r>
        <w:rPr>
          <w:w w:val="110"/>
        </w:rPr>
        <w:t>-SEVEN AND </w:t>
      </w:r>
      <w:r>
        <w:rPr>
          <w:spacing w:val="3"/>
          <w:w w:val="110"/>
        </w:rPr>
        <w:t>76 </w:t>
      </w:r>
      <w:r>
        <w:rPr>
          <w:w w:val="210"/>
        </w:rPr>
        <w:t>/</w:t>
      </w:r>
      <w:r>
        <w:rPr>
          <w:spacing w:val="-75"/>
          <w:w w:val="210"/>
        </w:rPr>
        <w:t> </w:t>
      </w:r>
      <w:r>
        <w:rPr>
          <w:w w:val="110"/>
        </w:rPr>
        <w:t>100 </w:t>
      </w:r>
      <w:r>
        <w:rPr>
          <w:spacing w:val="2"/>
          <w:w w:val="110"/>
        </w:rPr>
        <w:t>($1,557.</w:t>
      </w:r>
      <w:r>
        <w:rPr>
          <w:spacing w:val="-49"/>
          <w:w w:val="110"/>
        </w:rPr>
        <w:t> </w:t>
      </w:r>
      <w:r>
        <w:rPr>
          <w:w w:val="110"/>
        </w:rPr>
        <w:t>76).</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210"/>
        <w:ind w:left="294" w:right="509"/>
        <w:jc w:val="center"/>
        <w:rPr>
          <w:rFonts w:ascii="Arial"/>
        </w:rPr>
      </w:pPr>
      <w:r>
        <w:rPr>
          <w:rFonts w:ascii="Arial"/>
        </w:rPr>
        <w:t>84</w:t>
      </w:r>
    </w:p>
    <w:p>
      <w:pPr>
        <w:spacing w:after="0"/>
        <w:jc w:val="center"/>
        <w:rPr>
          <w:rFonts w:ascii="Arial"/>
        </w:rPr>
        <w:sectPr>
          <w:headerReference w:type="default" r:id="rId162"/>
          <w:footerReference w:type="default" r:id="rId163"/>
          <w:pgSz w:w="12240" w:h="15840"/>
          <w:pgMar w:header="1377" w:footer="0" w:top="2100" w:bottom="280" w:left="1320" w:right="1460"/>
          <w:pgNumType w:start="1478"/>
        </w:sectPr>
      </w:pPr>
    </w:p>
    <w:p>
      <w:pPr>
        <w:pStyle w:val="BodyText"/>
      </w:pPr>
    </w:p>
    <w:p>
      <w:pPr>
        <w:pStyle w:val="BodyText"/>
        <w:spacing w:before="8"/>
      </w:pPr>
    </w:p>
    <w:p>
      <w:pPr>
        <w:pStyle w:val="BodyText"/>
        <w:ind w:left="294" w:right="97"/>
        <w:jc w:val="center"/>
      </w:pPr>
      <w:r>
        <w:rPr/>
        <w:t>LEGAL</w:t>
      </w:r>
      <w:r>
        <w:rPr>
          <w:spacing w:val="50"/>
        </w:rPr>
        <w:t> </w:t>
      </w:r>
      <w:r>
        <w:rPr/>
        <w:t>DESCRIPTION:</w:t>
      </w:r>
    </w:p>
    <w:p>
      <w:pPr>
        <w:pStyle w:val="BodyText"/>
        <w:spacing w:before="127"/>
        <w:ind w:left="294" w:right="85"/>
        <w:jc w:val="center"/>
      </w:pPr>
      <w:r>
        <w:rPr>
          <w:w w:val="105"/>
        </w:rPr>
        <w:t>HARDESTY HOME S 37.5' OF N 45' OF E 136' OF LOT 4 &amp; VAC ALLEY LY W OF &amp;  ADJ</w:t>
      </w:r>
    </w:p>
    <w:p>
      <w:pPr>
        <w:pStyle w:val="BodyText"/>
        <w:rPr>
          <w:sz w:val="26"/>
        </w:rPr>
      </w:pPr>
    </w:p>
    <w:p>
      <w:pPr>
        <w:pStyle w:val="BodyText"/>
        <w:spacing w:before="11"/>
        <w:rPr>
          <w:sz w:val="21"/>
        </w:rPr>
      </w:pPr>
    </w:p>
    <w:p>
      <w:pPr>
        <w:pStyle w:val="BodyText"/>
        <w:ind w:left="294" w:right="111"/>
        <w:jc w:val="center"/>
      </w:pPr>
      <w:r>
        <w:rPr>
          <w:w w:val="115"/>
        </w:rPr>
        <w:t>28-510-15-23-00-0-00-000</w:t>
      </w:r>
    </w:p>
    <w:p>
      <w:pPr>
        <w:pStyle w:val="BodyText"/>
        <w:spacing w:before="2"/>
        <w:rPr>
          <w:sz w:val="32"/>
        </w:rPr>
      </w:pPr>
    </w:p>
    <w:p>
      <w:pPr>
        <w:pStyle w:val="BodyText"/>
        <w:spacing w:line="494" w:lineRule="auto"/>
        <w:ind w:left="120" w:right="118" w:firstLine="8"/>
        <w:jc w:val="center"/>
      </w:pPr>
      <w:r>
        <w:rPr>
          <w:w w:val="115"/>
        </w:rPr>
        <w:t>was </w:t>
      </w:r>
      <w:r>
        <w:rPr>
          <w:rFonts w:ascii="Arial-BoldItalicMT"/>
          <w:b/>
          <w:i/>
          <w:w w:val="115"/>
        </w:rPr>
        <w:t>o</w:t>
      </w:r>
      <w:r>
        <w:rPr>
          <w:w w:val="115"/>
        </w:rPr>
        <w:t>ffered f</w:t>
      </w:r>
      <w:r>
        <w:rPr>
          <w:rFonts w:ascii="Arial-BoldItalicMT"/>
          <w:b/>
          <w:i/>
          <w:w w:val="115"/>
        </w:rPr>
        <w:t>o</w:t>
      </w:r>
      <w:r>
        <w:rPr>
          <w:w w:val="115"/>
        </w:rPr>
        <w:t>r sale in acc</w:t>
      </w:r>
      <w:r>
        <w:rPr>
          <w:rFonts w:ascii="Arial-BoldItalicMT"/>
          <w:b/>
          <w:i/>
          <w:w w:val="115"/>
        </w:rPr>
        <w:t>o</w:t>
      </w:r>
      <w:r>
        <w:rPr>
          <w:w w:val="115"/>
        </w:rPr>
        <w:t>rdance </w:t>
      </w:r>
      <w:r>
        <w:rPr>
          <w:spacing w:val="2"/>
          <w:w w:val="115"/>
        </w:rPr>
        <w:t>with </w:t>
      </w:r>
      <w:r>
        <w:rPr>
          <w:w w:val="115"/>
        </w:rPr>
        <w:t>and subject t</w:t>
      </w:r>
      <w:r>
        <w:rPr>
          <w:rFonts w:ascii="Arial-BoldItalicMT"/>
          <w:b/>
          <w:i/>
          <w:w w:val="115"/>
        </w:rPr>
        <w:t>o </w:t>
      </w:r>
      <w:r>
        <w:rPr>
          <w:w w:val="115"/>
        </w:rPr>
        <w:t>the terms and c</w:t>
      </w:r>
      <w:r>
        <w:rPr>
          <w:rFonts w:ascii="Arial-BoldItalicMT"/>
          <w:b/>
          <w:i/>
          <w:w w:val="115"/>
        </w:rPr>
        <w:t>o</w:t>
      </w:r>
      <w:r>
        <w:rPr>
          <w:w w:val="115"/>
        </w:rPr>
        <w:t>nditi</w:t>
      </w:r>
      <w:r>
        <w:rPr>
          <w:rFonts w:ascii="Arial-BoldItalicMT"/>
          <w:b/>
          <w:i/>
          <w:w w:val="115"/>
        </w:rPr>
        <w:t>o</w:t>
      </w:r>
      <w:r>
        <w:rPr>
          <w:w w:val="115"/>
        </w:rPr>
        <w:t>ns </w:t>
      </w:r>
      <w:r>
        <w:rPr>
          <w:rFonts w:ascii="Arial-BoldItalicMT"/>
          <w:b/>
          <w:i/>
          <w:w w:val="115"/>
        </w:rPr>
        <w:t>o</w:t>
      </w:r>
      <w:r>
        <w:rPr>
          <w:w w:val="115"/>
        </w:rPr>
        <w:t>f the judgment</w:t>
      </w:r>
      <w:r>
        <w:rPr>
          <w:spacing w:val="-36"/>
          <w:w w:val="115"/>
        </w:rPr>
        <w:t> </w:t>
      </w:r>
      <w:r>
        <w:rPr>
          <w:w w:val="115"/>
        </w:rPr>
        <w:t>and</w:t>
      </w:r>
      <w:r>
        <w:rPr>
          <w:spacing w:val="-36"/>
          <w:w w:val="115"/>
        </w:rPr>
        <w:t> </w:t>
      </w:r>
      <w:r>
        <w:rPr>
          <w:w w:val="115"/>
        </w:rPr>
        <w:t>ADRIAN</w:t>
      </w:r>
      <w:r>
        <w:rPr>
          <w:spacing w:val="-36"/>
          <w:w w:val="115"/>
        </w:rPr>
        <w:t> </w:t>
      </w:r>
      <w:r>
        <w:rPr>
          <w:w w:val="115"/>
        </w:rPr>
        <w:t>GONZALEZ,</w:t>
      </w:r>
      <w:r>
        <w:rPr>
          <w:spacing w:val="-8"/>
          <w:w w:val="115"/>
        </w:rPr>
        <w:t> </w:t>
      </w:r>
      <w:r>
        <w:rPr>
          <w:w w:val="115"/>
        </w:rPr>
        <w:t>2451</w:t>
      </w:r>
      <w:r>
        <w:rPr>
          <w:spacing w:val="-32"/>
          <w:w w:val="115"/>
        </w:rPr>
        <w:t> </w:t>
      </w:r>
      <w:r>
        <w:rPr>
          <w:w w:val="115"/>
        </w:rPr>
        <w:t>MCKINLEY</w:t>
      </w:r>
      <w:r>
        <w:rPr>
          <w:spacing w:val="-31"/>
          <w:w w:val="115"/>
        </w:rPr>
        <w:t> </w:t>
      </w:r>
      <w:r>
        <w:rPr>
          <w:w w:val="115"/>
        </w:rPr>
        <w:t>AVENUE, KANSAS</w:t>
      </w:r>
      <w:r>
        <w:rPr>
          <w:spacing w:val="-35"/>
          <w:w w:val="115"/>
        </w:rPr>
        <w:t> </w:t>
      </w:r>
      <w:r>
        <w:rPr>
          <w:w w:val="115"/>
        </w:rPr>
        <w:t>CITY,</w:t>
      </w:r>
      <w:r>
        <w:rPr>
          <w:spacing w:val="-6"/>
          <w:w w:val="115"/>
        </w:rPr>
        <w:t> </w:t>
      </w:r>
      <w:r>
        <w:rPr>
          <w:w w:val="115"/>
        </w:rPr>
        <w:t>MO</w:t>
      </w:r>
      <w:r>
        <w:rPr>
          <w:spacing w:val="-36"/>
          <w:w w:val="115"/>
        </w:rPr>
        <w:t> </w:t>
      </w:r>
      <w:r>
        <w:rPr>
          <w:w w:val="115"/>
        </w:rPr>
        <w:t>64129,</w:t>
      </w:r>
    </w:p>
    <w:p>
      <w:pPr>
        <w:pStyle w:val="BodyText"/>
        <w:spacing w:before="11"/>
        <w:ind w:left="123"/>
      </w:pPr>
      <w:r>
        <w:rPr>
          <w:w w:val="115"/>
        </w:rPr>
        <w:t>being the highest and best bidder f</w:t>
      </w:r>
      <w:r>
        <w:rPr>
          <w:rFonts w:ascii="Arial-BoldItalicMT"/>
          <w:b/>
          <w:i/>
          <w:w w:val="115"/>
        </w:rPr>
        <w:t>o</w:t>
      </w:r>
      <w:r>
        <w:rPr>
          <w:w w:val="115"/>
        </w:rPr>
        <w:t>r said parcel </w:t>
      </w:r>
      <w:r>
        <w:rPr>
          <w:rFonts w:ascii="Arial-BoldItalicMT"/>
          <w:b/>
          <w:i/>
          <w:w w:val="115"/>
        </w:rPr>
        <w:t>o</w:t>
      </w:r>
      <w:r>
        <w:rPr>
          <w:w w:val="115"/>
        </w:rPr>
        <w:t>f real estate, at and f</w:t>
      </w:r>
      <w:r>
        <w:rPr>
          <w:rFonts w:ascii="Arial-BoldItalicMT"/>
          <w:b/>
          <w:i/>
          <w:w w:val="115"/>
        </w:rPr>
        <w:t>o</w:t>
      </w:r>
      <w:r>
        <w:rPr>
          <w:w w:val="115"/>
        </w:rPr>
        <w:t>r the price and</w:t>
      </w:r>
    </w:p>
    <w:p>
      <w:pPr>
        <w:pStyle w:val="BodyText"/>
        <w:spacing w:before="1"/>
        <w:rPr>
          <w:sz w:val="22"/>
        </w:rPr>
      </w:pPr>
    </w:p>
    <w:p>
      <w:pPr>
        <w:pStyle w:val="BodyText"/>
        <w:ind w:left="126"/>
      </w:pPr>
      <w:r>
        <w:rPr>
          <w:w w:val="115"/>
        </w:rPr>
        <w:t>the sum </w:t>
      </w:r>
      <w:r>
        <w:rPr>
          <w:rFonts w:ascii="Arial-BoldItalicMT"/>
          <w:b/>
          <w:i/>
          <w:w w:val="115"/>
        </w:rPr>
        <w:t>o</w:t>
      </w:r>
      <w:r>
        <w:rPr>
          <w:w w:val="115"/>
        </w:rPr>
        <w:t>f</w:t>
      </w:r>
    </w:p>
    <w:p>
      <w:pPr>
        <w:pStyle w:val="BodyText"/>
        <w:spacing w:before="8"/>
        <w:rPr>
          <w:sz w:val="10"/>
        </w:rPr>
      </w:pPr>
    </w:p>
    <w:p>
      <w:pPr>
        <w:pStyle w:val="BodyText"/>
        <w:spacing w:before="123"/>
        <w:ind w:left="1682"/>
      </w:pPr>
      <w:r>
        <w:rPr>
          <w:w w:val="103"/>
        </w:rPr>
        <w:t>FIVE</w:t>
      </w:r>
      <w:r>
        <w:rPr>
          <w:spacing w:val="13"/>
        </w:rPr>
        <w:t> </w:t>
      </w:r>
      <w:r>
        <w:rPr>
          <w:w w:val="103"/>
        </w:rPr>
        <w:t>THOUSAND</w:t>
      </w:r>
      <w:r>
        <w:rPr>
          <w:spacing w:val="15"/>
        </w:rPr>
        <w:t> </w:t>
      </w:r>
      <w:r>
        <w:rPr>
          <w:w w:val="103"/>
        </w:rPr>
        <w:t>FIVE</w:t>
      </w:r>
      <w:r>
        <w:rPr>
          <w:spacing w:val="10"/>
        </w:rPr>
        <w:t> </w:t>
      </w:r>
      <w:r>
        <w:rPr>
          <w:w w:val="102"/>
        </w:rPr>
        <w:t>HUNDRED</w:t>
      </w:r>
      <w:r>
        <w:rPr>
          <w:spacing w:val="10"/>
        </w:rPr>
        <w:t> </w:t>
      </w:r>
      <w:r>
        <w:rPr>
          <w:w w:val="104"/>
        </w:rPr>
        <w:t>AND</w:t>
      </w:r>
      <w:r>
        <w:rPr>
          <w:spacing w:val="23"/>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3"/>
        </w:rPr>
        <w:t> </w:t>
      </w:r>
      <w:r>
        <w:rPr>
          <w:w w:val="118"/>
        </w:rPr>
        <w:t>($5,50</w:t>
      </w:r>
      <w:r>
        <w:rPr>
          <w:spacing w:val="17"/>
          <w:w w:val="118"/>
        </w:rPr>
        <w:t>0</w:t>
      </w:r>
      <w:r>
        <w:rPr>
          <w:spacing w:val="5"/>
          <w:w w:val="115"/>
        </w:rPr>
        <w:t>.00)</w:t>
      </w:r>
    </w:p>
    <w:p>
      <w:pPr>
        <w:pStyle w:val="BodyText"/>
        <w:spacing w:before="3"/>
        <w:rPr>
          <w:sz w:val="21"/>
        </w:rPr>
      </w:pPr>
    </w:p>
    <w:p>
      <w:pPr>
        <w:pStyle w:val="BodyText"/>
        <w:spacing w:line="501" w:lineRule="auto"/>
        <w:ind w:left="114" w:right="123" w:hanging="1"/>
        <w:jc w:val="both"/>
        <w:rPr>
          <w:rFonts w:ascii="Arial-BoldItalicMT"/>
          <w:b/>
          <w:i/>
        </w:rPr>
      </w:pPr>
      <w:r>
        <w:rPr>
          <w:w w:val="115"/>
        </w:rPr>
        <w:t>the same was stricken </w:t>
      </w:r>
      <w:r>
        <w:rPr>
          <w:rFonts w:ascii="Arial-BoldItalicMT"/>
          <w:b/>
          <w:i/>
          <w:w w:val="115"/>
        </w:rPr>
        <w:t>o</w:t>
      </w:r>
      <w:r>
        <w:rPr>
          <w:w w:val="115"/>
        </w:rPr>
        <w:t>ff and s</w:t>
      </w:r>
      <w:r>
        <w:rPr>
          <w:rFonts w:ascii="Arial-BoldItalicMT"/>
          <w:b/>
          <w:i/>
          <w:w w:val="115"/>
        </w:rPr>
        <w:t>o</w:t>
      </w:r>
      <w:r>
        <w:rPr>
          <w:w w:val="115"/>
        </w:rPr>
        <w:t>ld t</w:t>
      </w:r>
      <w:r>
        <w:rPr>
          <w:rFonts w:ascii="Arial-BoldItalicMT"/>
          <w:b/>
          <w:i/>
          <w:w w:val="115"/>
        </w:rPr>
        <w:t>o </w:t>
      </w:r>
      <w:r>
        <w:rPr>
          <w:w w:val="115"/>
        </w:rPr>
        <w:t>the said ADRIAN GONZALEZ, at said price and f</w:t>
      </w:r>
      <w:r>
        <w:rPr>
          <w:rFonts w:ascii="Arial-BoldItalicMT"/>
          <w:b/>
          <w:i/>
          <w:w w:val="115"/>
        </w:rPr>
        <w:t>o</w:t>
      </w:r>
      <w:r>
        <w:rPr>
          <w:w w:val="115"/>
        </w:rPr>
        <w:t>r said sum, which is sufficient t</w:t>
      </w:r>
      <w:r>
        <w:rPr>
          <w:rFonts w:ascii="Arial-BoldItalicMT"/>
          <w:b/>
          <w:i/>
          <w:w w:val="115"/>
        </w:rPr>
        <w:t>o </w:t>
      </w:r>
      <w:r>
        <w:rPr>
          <w:w w:val="115"/>
        </w:rPr>
        <w:t>satisfy the full am</w:t>
      </w:r>
      <w:r>
        <w:rPr>
          <w:rFonts w:ascii="Arial-BoldItalicMT"/>
          <w:b/>
          <w:i/>
          <w:w w:val="115"/>
        </w:rPr>
        <w:t>o</w:t>
      </w:r>
      <w:r>
        <w:rPr>
          <w:w w:val="115"/>
        </w:rPr>
        <w:t>unt </w:t>
      </w:r>
      <w:r>
        <w:rPr>
          <w:rFonts w:ascii="Arial-BoldItalicMT"/>
          <w:b/>
          <w:i/>
          <w:w w:val="115"/>
        </w:rPr>
        <w:t>o</w:t>
      </w:r>
      <w:r>
        <w:rPr>
          <w:w w:val="115"/>
        </w:rPr>
        <w:t>f the general taxes, interest, penalties, att</w:t>
      </w:r>
      <w:r>
        <w:rPr>
          <w:rFonts w:ascii="Arial-BoldItalicMT"/>
          <w:b/>
          <w:i/>
          <w:w w:val="115"/>
        </w:rPr>
        <w:t>o</w:t>
      </w:r>
      <w:r>
        <w:rPr>
          <w:w w:val="115"/>
        </w:rPr>
        <w:t>rney's fees and c</w:t>
      </w:r>
      <w:r>
        <w:rPr>
          <w:rFonts w:ascii="Arial-BoldItalicMT"/>
          <w:b/>
          <w:i/>
          <w:w w:val="115"/>
        </w:rPr>
        <w:t>o</w:t>
      </w:r>
      <w:r>
        <w:rPr>
          <w:w w:val="115"/>
        </w:rPr>
        <w:t>sts then due am</w:t>
      </w:r>
      <w:r>
        <w:rPr>
          <w:rFonts w:ascii="Arial-BoldItalicMT"/>
          <w:b/>
          <w:i/>
          <w:w w:val="115"/>
        </w:rPr>
        <w:t>o</w:t>
      </w:r>
      <w:r>
        <w:rPr>
          <w:w w:val="115"/>
        </w:rPr>
        <w:t>unting t</w:t>
      </w:r>
      <w:r>
        <w:rPr>
          <w:rFonts w:ascii="Arial-BoldItalicMT"/>
          <w:b/>
          <w:i/>
          <w:w w:val="115"/>
        </w:rPr>
        <w:t>o</w:t>
      </w:r>
    </w:p>
    <w:p>
      <w:pPr>
        <w:pStyle w:val="BodyText"/>
        <w:spacing w:before="5"/>
        <w:ind w:left="481"/>
      </w:pPr>
      <w:r>
        <w:rPr>
          <w:w w:val="110"/>
        </w:rPr>
        <w:t>ONE THOUSAND EIGHT HUNDRED THIRTY-FOUR AND </w:t>
      </w:r>
      <w:r>
        <w:rPr>
          <w:spacing w:val="4"/>
          <w:w w:val="110"/>
        </w:rPr>
        <w:t>13 </w:t>
      </w:r>
      <w:r>
        <w:rPr>
          <w:w w:val="210"/>
        </w:rPr>
        <w:t>/</w:t>
      </w:r>
      <w:r>
        <w:rPr>
          <w:spacing w:val="-74"/>
          <w:w w:val="210"/>
        </w:rPr>
        <w:t> </w:t>
      </w:r>
      <w:r>
        <w:rPr>
          <w:w w:val="110"/>
        </w:rPr>
        <w:t>100 {$1,834.13)</w:t>
      </w:r>
    </w:p>
    <w:p>
      <w:pPr>
        <w:pStyle w:val="BodyText"/>
        <w:spacing w:before="7"/>
        <w:rPr>
          <w:sz w:val="21"/>
        </w:rPr>
      </w:pPr>
    </w:p>
    <w:p>
      <w:pPr>
        <w:pStyle w:val="BodyText"/>
        <w:ind w:left="105"/>
        <w:jc w:val="both"/>
      </w:pPr>
      <w:r>
        <w:rPr>
          <w:w w:val="115"/>
        </w:rPr>
        <w:t>leaving in the hands </w:t>
      </w:r>
      <w:r>
        <w:rPr>
          <w:rFonts w:ascii="Arial-BoldItalicMT"/>
          <w:b/>
          <w:i/>
          <w:w w:val="115"/>
        </w:rPr>
        <w:t>o</w:t>
      </w:r>
      <w:r>
        <w:rPr>
          <w:w w:val="115"/>
        </w:rPr>
        <w:t>f the C</w:t>
      </w:r>
      <w:r>
        <w:rPr>
          <w:rFonts w:ascii="Arial-BoldItalicMT"/>
          <w:b/>
          <w:i/>
          <w:w w:val="115"/>
        </w:rPr>
        <w:t>o</w:t>
      </w:r>
      <w:r>
        <w:rPr>
          <w:w w:val="115"/>
        </w:rPr>
        <w:t>urt Administrat</w:t>
      </w:r>
      <w:r>
        <w:rPr>
          <w:rFonts w:ascii="Arial-BoldItalicMT"/>
          <w:b/>
          <w:i/>
          <w:w w:val="115"/>
        </w:rPr>
        <w:t>o</w:t>
      </w:r>
      <w:r>
        <w:rPr>
          <w:w w:val="115"/>
        </w:rPr>
        <w:t>r an excess </w:t>
      </w:r>
      <w:r>
        <w:rPr>
          <w:rFonts w:ascii="Arial-BoldItalicMT"/>
          <w:b/>
          <w:i/>
          <w:w w:val="115"/>
        </w:rPr>
        <w:t>o</w:t>
      </w:r>
      <w:r>
        <w:rPr>
          <w:w w:val="115"/>
        </w:rPr>
        <w:t>f</w:t>
      </w:r>
    </w:p>
    <w:p>
      <w:pPr>
        <w:pStyle w:val="BodyText"/>
        <w:spacing w:before="8"/>
        <w:rPr>
          <w:sz w:val="21"/>
        </w:rPr>
      </w:pPr>
    </w:p>
    <w:p>
      <w:pPr>
        <w:pStyle w:val="BodyText"/>
        <w:ind w:left="546"/>
      </w:pPr>
      <w:r>
        <w:rPr>
          <w:w w:val="110"/>
        </w:rPr>
        <w:t>THREE THOUSAND SIX HUNDRED SIXTY-FIVE AND 87 / 100 ($3,665.87).</w:t>
      </w:r>
    </w:p>
    <w:p>
      <w:pPr>
        <w:spacing w:after="0"/>
        <w:sectPr>
          <w:footerReference w:type="default" r:id="rId164"/>
          <w:pgSz w:w="12240" w:h="15840"/>
          <w:pgMar w:footer="1542" w:header="1377" w:top="2100" w:bottom="1740" w:left="1300" w:right="1480"/>
        </w:sectPr>
      </w:pPr>
    </w:p>
    <w:p>
      <w:pPr>
        <w:pStyle w:val="BodyText"/>
      </w:pPr>
    </w:p>
    <w:p>
      <w:pPr>
        <w:pStyle w:val="BodyText"/>
        <w:spacing w:line="350" w:lineRule="atLeast" w:before="120"/>
        <w:ind w:left="3693" w:right="3482"/>
        <w:jc w:val="center"/>
      </w:pPr>
      <w:r>
        <w:rPr/>
        <w:t>LEGAL DESCRIPTION: OAKHURST</w:t>
      </w:r>
    </w:p>
    <w:p>
      <w:pPr>
        <w:pStyle w:val="BodyText"/>
        <w:spacing w:before="7"/>
        <w:ind w:left="294" w:right="47"/>
        <w:jc w:val="center"/>
      </w:pPr>
      <w:r>
        <w:rPr>
          <w:w w:val="110"/>
        </w:rPr>
        <w:t>S 31.25 Ff OF LOT 173</w:t>
      </w:r>
    </w:p>
    <w:p>
      <w:pPr>
        <w:pStyle w:val="BodyText"/>
        <w:spacing w:before="4"/>
        <w:rPr>
          <w:sz w:val="27"/>
        </w:rPr>
      </w:pPr>
    </w:p>
    <w:p>
      <w:pPr>
        <w:pStyle w:val="BodyText"/>
        <w:ind w:left="294" w:right="95"/>
        <w:jc w:val="center"/>
      </w:pPr>
      <w:r>
        <w:rPr>
          <w:w w:val="120"/>
        </w:rPr>
        <w:t>28-520-05-08-00-0-00-000</w:t>
      </w:r>
    </w:p>
    <w:p>
      <w:pPr>
        <w:pStyle w:val="BodyText"/>
        <w:rPr>
          <w:sz w:val="32"/>
        </w:rPr>
      </w:pPr>
    </w:p>
    <w:p>
      <w:pPr>
        <w:pStyle w:val="BodyText"/>
        <w:spacing w:line="499" w:lineRule="auto"/>
        <w:ind w:left="138" w:right="105" w:hanging="6"/>
        <w:jc w:val="center"/>
      </w:pPr>
      <w:r>
        <w:rPr>
          <w:w w:val="110"/>
        </w:rPr>
        <w:t>was offered for sale </w:t>
      </w:r>
      <w:r>
        <w:rPr>
          <w:spacing w:val="3"/>
          <w:w w:val="110"/>
        </w:rPr>
        <w:t>in </w:t>
      </w:r>
      <w:r>
        <w:rPr>
          <w:w w:val="110"/>
        </w:rPr>
        <w:t>accordance with and subject to the terms and conditions of the  judgment and STACY MILLER,   3612 EAST </w:t>
      </w:r>
      <w:r>
        <w:rPr>
          <w:spacing w:val="-3"/>
          <w:w w:val="110"/>
        </w:rPr>
        <w:t>58TH </w:t>
      </w:r>
      <w:r>
        <w:rPr>
          <w:w w:val="110"/>
        </w:rPr>
        <w:t>TERRACE,   KANSAS CITY,  </w:t>
      </w:r>
      <w:r>
        <w:rPr>
          <w:spacing w:val="-3"/>
          <w:w w:val="110"/>
        </w:rPr>
        <w:t>MO  </w:t>
      </w:r>
      <w:r>
        <w:rPr>
          <w:spacing w:val="28"/>
          <w:w w:val="110"/>
        </w:rPr>
        <w:t> </w:t>
      </w:r>
      <w:r>
        <w:rPr>
          <w:spacing w:val="4"/>
          <w:w w:val="110"/>
        </w:rPr>
        <w:t>64130,</w:t>
      </w:r>
    </w:p>
    <w:p>
      <w:pPr>
        <w:pStyle w:val="BodyText"/>
        <w:spacing w:line="499" w:lineRule="auto" w:before="9"/>
        <w:ind w:left="125" w:hanging="1"/>
      </w:pPr>
      <w:r>
        <w:rPr>
          <w:w w:val="115"/>
        </w:rPr>
        <w:t>being the highest and best bidder for said parcel of real estate, at and for the price and the sum of</w:t>
      </w:r>
    </w:p>
    <w:p>
      <w:pPr>
        <w:pStyle w:val="BodyText"/>
        <w:spacing w:before="6"/>
        <w:ind w:left="1285"/>
      </w:pPr>
      <w:r>
        <w:rPr>
          <w:w w:val="110"/>
        </w:rPr>
        <w:t>TWO THOUSAND NINE HUNDRED FORTY AND 43 / 100 ($2,940.43)</w:t>
      </w:r>
    </w:p>
    <w:p>
      <w:pPr>
        <w:pStyle w:val="BodyText"/>
        <w:spacing w:before="8"/>
        <w:rPr>
          <w:sz w:val="21"/>
        </w:rPr>
      </w:pPr>
    </w:p>
    <w:p>
      <w:pPr>
        <w:pStyle w:val="BodyText"/>
        <w:spacing w:line="499" w:lineRule="auto"/>
        <w:ind w:left="123" w:right="113" w:firstLine="1"/>
        <w:jc w:val="both"/>
      </w:pPr>
      <w:r>
        <w:rPr>
          <w:w w:val="115"/>
        </w:rPr>
        <w:t>the same was stricken off and sold to the said STACY MILLER, at said price and for said sum, which is sufficient to satisfy the full amount of the general taxes, interest, penalties, attorney's fees and costs then due amounting to</w:t>
      </w:r>
    </w:p>
    <w:p>
      <w:pPr>
        <w:pStyle w:val="BodyText"/>
        <w:spacing w:before="8"/>
        <w:ind w:left="475"/>
      </w:pPr>
      <w:r>
        <w:rPr>
          <w:w w:val="110"/>
        </w:rPr>
        <w:t>TWO THOUSAND NINE HUNDRED FORTY AND 43 / 100 ($2,940.43)</w:t>
      </w:r>
    </w:p>
    <w:p>
      <w:pPr>
        <w:pStyle w:val="BodyText"/>
        <w:spacing w:before="6"/>
        <w:rPr>
          <w:sz w:val="21"/>
        </w:rPr>
      </w:pPr>
    </w:p>
    <w:p>
      <w:pPr>
        <w:pStyle w:val="BodyText"/>
        <w:spacing w:line="501" w:lineRule="auto"/>
        <w:ind w:left="551" w:right="323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165"/>
          <w:footerReference w:type="default" r:id="rId166"/>
          <w:pgSz w:w="12240" w:h="15840"/>
          <w:pgMar w:header="1383" w:footer="1518" w:top="2120" w:bottom="1700" w:left="1320" w:right="1460"/>
          <w:pgNumType w:start="86"/>
        </w:sectPr>
      </w:pPr>
    </w:p>
    <w:p>
      <w:pPr>
        <w:pStyle w:val="BodyText"/>
      </w:pPr>
    </w:p>
    <w:p>
      <w:pPr>
        <w:pStyle w:val="BodyText"/>
        <w:spacing w:line="350" w:lineRule="atLeast" w:before="124"/>
        <w:ind w:left="3368" w:right="3157"/>
        <w:jc w:val="center"/>
      </w:pPr>
      <w:r>
        <w:rPr/>
        <w:t>LEGAL DESCRIPTION: OAKHURST</w:t>
      </w:r>
    </w:p>
    <w:p>
      <w:pPr>
        <w:pStyle w:val="BodyText"/>
        <w:spacing w:before="8"/>
        <w:ind w:left="3368" w:right="3125"/>
        <w:jc w:val="center"/>
      </w:pPr>
      <w:r>
        <w:rPr>
          <w:w w:val="105"/>
        </w:rPr>
        <w:t>E 98' OF LOT 132</w:t>
      </w:r>
    </w:p>
    <w:p>
      <w:pPr>
        <w:pStyle w:val="BodyText"/>
        <w:spacing w:before="4"/>
        <w:rPr>
          <w:sz w:val="27"/>
        </w:rPr>
      </w:pPr>
    </w:p>
    <w:p>
      <w:pPr>
        <w:pStyle w:val="BodyText"/>
        <w:ind w:left="3368" w:right="3170"/>
        <w:jc w:val="center"/>
      </w:pPr>
      <w:r>
        <w:rPr>
          <w:w w:val="120"/>
        </w:rPr>
        <w:t>28-520-06-01-00-0-00-000</w:t>
      </w:r>
    </w:p>
    <w:p>
      <w:pPr>
        <w:pStyle w:val="BodyText"/>
        <w:spacing w:before="1"/>
        <w:rPr>
          <w:sz w:val="32"/>
        </w:rPr>
      </w:pPr>
    </w:p>
    <w:p>
      <w:pPr>
        <w:pStyle w:val="BodyText"/>
        <w:spacing w:line="499" w:lineRule="auto"/>
        <w:ind w:left="128" w:right="110"/>
        <w:jc w:val="center"/>
      </w:pPr>
      <w:r>
        <w:rPr>
          <w:w w:val="110"/>
        </w:rPr>
        <w:t>was offered for sale in accordance with and subject to the terms and con ditions of the judgment and QUINCY BRADLEY,  6915 CHESTNUT,  KANSAS CITY,  MO 64132, being the</w:t>
      </w:r>
    </w:p>
    <w:p>
      <w:pPr>
        <w:pStyle w:val="BodyText"/>
        <w:spacing w:line="499" w:lineRule="auto" w:before="7"/>
        <w:ind w:left="1668" w:hanging="1553"/>
      </w:pPr>
      <w:r>
        <w:rPr>
          <w:w w:val="115"/>
        </w:rPr>
        <w:t>highest </w:t>
      </w:r>
      <w:r>
        <w:rPr>
          <w:spacing w:val="9"/>
          <w:w w:val="115"/>
        </w:rPr>
        <w:t>and </w:t>
      </w:r>
      <w:r>
        <w:rPr>
          <w:w w:val="115"/>
        </w:rPr>
        <w:t>best bidder for said parcel of real estate, at </w:t>
      </w:r>
      <w:r>
        <w:rPr>
          <w:spacing w:val="9"/>
          <w:w w:val="115"/>
        </w:rPr>
        <w:t>and </w:t>
      </w:r>
      <w:r>
        <w:rPr>
          <w:w w:val="115"/>
        </w:rPr>
        <w:t>for the price </w:t>
      </w:r>
      <w:r>
        <w:rPr>
          <w:spacing w:val="7"/>
          <w:w w:val="115"/>
        </w:rPr>
        <w:t>and </w:t>
      </w:r>
      <w:r>
        <w:rPr>
          <w:w w:val="115"/>
        </w:rPr>
        <w:t>the </w:t>
      </w:r>
      <w:r>
        <w:rPr>
          <w:spacing w:val="-3"/>
          <w:w w:val="115"/>
        </w:rPr>
        <w:t>sum </w:t>
      </w:r>
      <w:r>
        <w:rPr>
          <w:w w:val="115"/>
        </w:rPr>
        <w:t>of TWO THOUSAND FIVE HUNDRED AND XX</w:t>
      </w:r>
      <w:r>
        <w:rPr>
          <w:spacing w:val="-57"/>
          <w:w w:val="115"/>
        </w:rPr>
        <w:t> </w:t>
      </w:r>
      <w:r>
        <w:rPr>
          <w:w w:val="140"/>
        </w:rPr>
        <w:t>/</w:t>
      </w:r>
      <w:r>
        <w:rPr>
          <w:spacing w:val="-54"/>
          <w:w w:val="140"/>
        </w:rPr>
        <w:t> </w:t>
      </w:r>
      <w:r>
        <w:rPr>
          <w:w w:val="115"/>
        </w:rPr>
        <w:t>100 ($2,500.00)</w:t>
      </w:r>
    </w:p>
    <w:p>
      <w:pPr>
        <w:pStyle w:val="BodyText"/>
        <w:spacing w:line="499" w:lineRule="auto" w:before="8"/>
        <w:ind w:left="108" w:right="104" w:firstLine="2"/>
        <w:jc w:val="both"/>
      </w:pPr>
      <w:r>
        <w:rPr>
          <w:w w:val="115"/>
        </w:rPr>
        <w:t>the same was stricken off and sold to the said QUINCY BRADLEY, at said price and for said sum, which is sufficient to satisfy the full amount of the general taxes, interest, penalties, attorney's fees and costs then due amounting to</w:t>
      </w:r>
    </w:p>
    <w:p>
      <w:pPr>
        <w:pStyle w:val="BodyText"/>
        <w:spacing w:before="4"/>
        <w:ind w:left="463"/>
      </w:pPr>
      <w:r>
        <w:rPr>
          <w:w w:val="115"/>
        </w:rPr>
        <w:t>EIGHT HUNDRED SIXTY-THREE AND </w:t>
      </w:r>
      <w:r>
        <w:rPr>
          <w:spacing w:val="4"/>
          <w:w w:val="115"/>
        </w:rPr>
        <w:t>13</w:t>
      </w:r>
      <w:r>
        <w:rPr>
          <w:spacing w:val="-55"/>
          <w:w w:val="115"/>
        </w:rPr>
        <w:t> </w:t>
      </w:r>
      <w:r>
        <w:rPr>
          <w:w w:val="150"/>
        </w:rPr>
        <w:t>/</w:t>
      </w:r>
      <w:r>
        <w:rPr>
          <w:spacing w:val="-60"/>
          <w:w w:val="150"/>
        </w:rPr>
        <w:t> </w:t>
      </w:r>
      <w:r>
        <w:rPr>
          <w:w w:val="115"/>
        </w:rPr>
        <w:t>100 ($863.13)</w:t>
      </w:r>
    </w:p>
    <w:p>
      <w:pPr>
        <w:pStyle w:val="BodyText"/>
        <w:spacing w:before="6"/>
        <w:rPr>
          <w:sz w:val="21"/>
        </w:rPr>
      </w:pPr>
    </w:p>
    <w:p>
      <w:pPr>
        <w:pStyle w:val="BodyText"/>
        <w:spacing w:before="1"/>
        <w:ind w:left="101"/>
        <w:jc w:val="both"/>
      </w:pPr>
      <w:r>
        <w:rPr>
          <w:w w:val="115"/>
        </w:rPr>
        <w:t>leaving in the hands of the Court Administrator an excess of</w:t>
      </w:r>
    </w:p>
    <w:p>
      <w:pPr>
        <w:pStyle w:val="BodyText"/>
        <w:spacing w:before="8"/>
        <w:rPr>
          <w:sz w:val="21"/>
        </w:rPr>
      </w:pPr>
    </w:p>
    <w:p>
      <w:pPr>
        <w:pStyle w:val="BodyText"/>
        <w:ind w:left="527"/>
      </w:pPr>
      <w:r>
        <w:rPr>
          <w:w w:val="115"/>
        </w:rPr>
        <w:t>ONE THOUSAND SIX HUNDRED THIRTY-SIX AND 87</w:t>
      </w:r>
      <w:r>
        <w:rPr>
          <w:spacing w:val="-55"/>
          <w:w w:val="115"/>
        </w:rPr>
        <w:t> </w:t>
      </w:r>
      <w:r>
        <w:rPr>
          <w:w w:val="180"/>
        </w:rPr>
        <w:t>/</w:t>
      </w:r>
      <w:r>
        <w:rPr>
          <w:spacing w:val="-78"/>
          <w:w w:val="180"/>
        </w:rPr>
        <w:t> </w:t>
      </w:r>
      <w:r>
        <w:rPr>
          <w:w w:val="115"/>
        </w:rPr>
        <w:t>100 ($1,636.87).</w:t>
      </w:r>
    </w:p>
    <w:p>
      <w:pPr>
        <w:spacing w:after="0"/>
        <w:sectPr>
          <w:headerReference w:type="default" r:id="rId167"/>
          <w:pgSz w:w="12240" w:h="15840"/>
          <w:pgMar w:header="1372" w:footer="1518" w:top="2120" w:bottom="1720" w:left="1340" w:right="1460"/>
        </w:sectPr>
      </w:pPr>
    </w:p>
    <w:p>
      <w:pPr>
        <w:pStyle w:val="BodyText"/>
      </w:pPr>
    </w:p>
    <w:p>
      <w:pPr>
        <w:pStyle w:val="BodyText"/>
        <w:spacing w:line="360" w:lineRule="atLeast" w:before="108"/>
        <w:ind w:left="3368" w:right="3155"/>
        <w:jc w:val="center"/>
      </w:pPr>
      <w:r>
        <w:rPr/>
        <w:t>LEGAL DESCRIPTION: OAKHURST</w:t>
      </w:r>
    </w:p>
    <w:p>
      <w:pPr>
        <w:pStyle w:val="BodyText"/>
        <w:spacing w:before="7"/>
        <w:ind w:left="3368" w:right="3139"/>
        <w:jc w:val="center"/>
      </w:pPr>
      <w:r>
        <w:rPr>
          <w:w w:val="105"/>
        </w:rPr>
        <w:t>N 30' OF LOT</w:t>
      </w:r>
      <w:r>
        <w:rPr>
          <w:spacing w:val="54"/>
          <w:w w:val="105"/>
        </w:rPr>
        <w:t> </w:t>
      </w:r>
      <w:r>
        <w:rPr>
          <w:spacing w:val="3"/>
          <w:w w:val="105"/>
        </w:rPr>
        <w:t>57</w:t>
      </w:r>
    </w:p>
    <w:p>
      <w:pPr>
        <w:pStyle w:val="BodyText"/>
        <w:spacing w:before="3"/>
        <w:rPr>
          <w:sz w:val="27"/>
        </w:rPr>
      </w:pPr>
    </w:p>
    <w:p>
      <w:pPr>
        <w:pStyle w:val="BodyText"/>
        <w:spacing w:before="1"/>
        <w:ind w:left="3368" w:right="3176"/>
        <w:jc w:val="center"/>
      </w:pPr>
      <w:r>
        <w:rPr>
          <w:w w:val="120"/>
        </w:rPr>
        <w:t>28-520-10-13-00-0-00-000</w:t>
      </w:r>
    </w:p>
    <w:p>
      <w:pPr>
        <w:pStyle w:val="BodyText"/>
        <w:spacing w:before="3"/>
        <w:rPr>
          <w:sz w:val="32"/>
        </w:rPr>
      </w:pPr>
    </w:p>
    <w:p>
      <w:pPr>
        <w:pStyle w:val="BodyText"/>
        <w:tabs>
          <w:tab w:pos="4229" w:val="left" w:leader="none"/>
          <w:tab w:pos="7282" w:val="left" w:leader="none"/>
          <w:tab w:pos="9002" w:val="left" w:leader="none"/>
        </w:tabs>
        <w:spacing w:line="496" w:lineRule="auto" w:before="1"/>
        <w:ind w:left="115" w:right="102" w:firstLine="3"/>
      </w:pPr>
      <w:r>
        <w:rPr>
          <w:w w:val="110"/>
        </w:rPr>
        <w:t>was offered for sale in accordance with and subject </w:t>
      </w:r>
      <w:r>
        <w:rPr>
          <w:spacing w:val="-3"/>
          <w:w w:val="110"/>
        </w:rPr>
        <w:t>to </w:t>
      </w:r>
      <w:r>
        <w:rPr>
          <w:w w:val="110"/>
        </w:rPr>
        <w:t>the terms and conditions of  the </w:t>
      </w:r>
      <w:r>
        <w:rPr>
          <w:spacing w:val="4"/>
          <w:w w:val="110"/>
        </w:rPr>
        <w:t>judgment </w:t>
      </w:r>
      <w:r>
        <w:rPr>
          <w:w w:val="110"/>
        </w:rPr>
        <w:t>and</w:t>
      </w:r>
      <w:r>
        <w:rPr>
          <w:spacing w:val="27"/>
          <w:w w:val="110"/>
        </w:rPr>
        <w:t> </w:t>
      </w:r>
      <w:r>
        <w:rPr>
          <w:w w:val="110"/>
        </w:rPr>
        <w:t>ROCHELLE</w:t>
      </w:r>
      <w:r>
        <w:rPr>
          <w:spacing w:val="14"/>
          <w:w w:val="110"/>
        </w:rPr>
        <w:t> </w:t>
      </w:r>
      <w:r>
        <w:rPr>
          <w:spacing w:val="6"/>
          <w:w w:val="110"/>
        </w:rPr>
        <w:t>MARQUEZ,</w:t>
        <w:tab/>
      </w:r>
      <w:r>
        <w:rPr>
          <w:spacing w:val="2"/>
          <w:w w:val="110"/>
        </w:rPr>
        <w:t>2750</w:t>
      </w:r>
      <w:r>
        <w:rPr>
          <w:spacing w:val="-4"/>
          <w:w w:val="110"/>
        </w:rPr>
        <w:t> </w:t>
      </w:r>
      <w:r>
        <w:rPr>
          <w:w w:val="110"/>
        </w:rPr>
        <w:t>CHARLOTTE</w:t>
      </w:r>
      <w:r>
        <w:rPr>
          <w:spacing w:val="-3"/>
          <w:w w:val="110"/>
        </w:rPr>
        <w:t> </w:t>
      </w:r>
      <w:r>
        <w:rPr>
          <w:w w:val="110"/>
        </w:rPr>
        <w:t>STREET,</w:t>
        <w:tab/>
        <w:t>KANSAS</w:t>
      </w:r>
      <w:r>
        <w:rPr>
          <w:spacing w:val="23"/>
          <w:w w:val="110"/>
        </w:rPr>
        <w:t> </w:t>
      </w:r>
      <w:r>
        <w:rPr>
          <w:w w:val="110"/>
        </w:rPr>
        <w:t>CIT</w:t>
      </w:r>
      <w:r>
        <w:rPr>
          <w:rFonts w:ascii="BookAntiqua-BoldItalic"/>
          <w:b/>
          <w:i/>
          <w:w w:val="110"/>
        </w:rPr>
        <w:t>Y</w:t>
      </w:r>
      <w:r>
        <w:rPr>
          <w:w w:val="110"/>
        </w:rPr>
        <w:t>,</w:t>
        <w:tab/>
      </w:r>
      <w:r>
        <w:rPr/>
        <w:t>MO</w:t>
      </w:r>
    </w:p>
    <w:p>
      <w:pPr>
        <w:pStyle w:val="BodyText"/>
        <w:spacing w:line="208" w:lineRule="exact"/>
        <w:ind w:left="121"/>
      </w:pPr>
      <w:r>
        <w:rPr>
          <w:w w:val="115"/>
        </w:rPr>
        <w:t>64109, being the highest and best bidder for said parcel of real estate, at and for the</w:t>
      </w:r>
      <w:r>
        <w:rPr>
          <w:spacing w:val="54"/>
          <w:w w:val="115"/>
        </w:rPr>
        <w:t> </w:t>
      </w:r>
      <w:r>
        <w:rPr>
          <w:w w:val="115"/>
        </w:rPr>
        <w:t>price</w:t>
      </w:r>
    </w:p>
    <w:p>
      <w:pPr>
        <w:pStyle w:val="BodyText"/>
        <w:spacing w:before="5"/>
        <w:rPr>
          <w:sz w:val="21"/>
        </w:rPr>
      </w:pPr>
    </w:p>
    <w:p>
      <w:pPr>
        <w:pStyle w:val="BodyText"/>
        <w:spacing w:before="1"/>
        <w:ind w:left="115"/>
      </w:pPr>
      <w:r>
        <w:rPr>
          <w:w w:val="115"/>
        </w:rPr>
        <w:t>and the sum of</w:t>
      </w:r>
    </w:p>
    <w:p>
      <w:pPr>
        <w:pStyle w:val="BodyText"/>
        <w:rPr>
          <w:sz w:val="11"/>
        </w:rPr>
      </w:pPr>
    </w:p>
    <w:p>
      <w:pPr>
        <w:pStyle w:val="BodyText"/>
        <w:spacing w:before="123"/>
        <w:ind w:left="2384"/>
      </w:pPr>
      <w:r>
        <w:rPr>
          <w:w w:val="98"/>
        </w:rPr>
        <w:t>THREE</w:t>
      </w:r>
      <w:r>
        <w:rPr>
          <w:spacing w:val="13"/>
        </w:rPr>
        <w:t> </w:t>
      </w:r>
      <w:r>
        <w:rPr>
          <w:spacing w:val="4"/>
          <w:w w:val="97"/>
        </w:rPr>
        <w:t>THO</w:t>
      </w:r>
      <w:r>
        <w:rPr>
          <w:spacing w:val="9"/>
          <w:w w:val="97"/>
        </w:rPr>
        <w:t>U</w:t>
      </w:r>
      <w:r>
        <w:rPr>
          <w:spacing w:val="-1"/>
          <w:w w:val="104"/>
        </w:rPr>
        <w:t>SAN</w:t>
      </w:r>
      <w:r>
        <w:rPr>
          <w:w w:val="104"/>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7"/>
        </w:rPr>
        <w:t> </w:t>
      </w:r>
      <w:r>
        <w:rPr>
          <w:w w:val="119"/>
        </w:rPr>
        <w:t>($3,000.00)</w:t>
      </w:r>
    </w:p>
    <w:p>
      <w:pPr>
        <w:pStyle w:val="BodyText"/>
        <w:spacing w:before="8"/>
        <w:rPr>
          <w:sz w:val="21"/>
        </w:rPr>
      </w:pPr>
    </w:p>
    <w:p>
      <w:pPr>
        <w:pStyle w:val="BodyText"/>
        <w:spacing w:line="499" w:lineRule="auto"/>
        <w:ind w:left="109" w:right="107" w:firstLine="6"/>
        <w:jc w:val="both"/>
      </w:pPr>
      <w:r>
        <w:rPr>
          <w:spacing w:val="-3"/>
          <w:w w:val="115"/>
        </w:rPr>
        <w:t>the</w:t>
      </w:r>
      <w:r>
        <w:rPr>
          <w:spacing w:val="34"/>
          <w:w w:val="115"/>
        </w:rPr>
        <w:t> </w:t>
      </w:r>
      <w:r>
        <w:rPr>
          <w:w w:val="115"/>
        </w:rPr>
        <w:t>same</w:t>
      </w:r>
      <w:r>
        <w:rPr>
          <w:spacing w:val="-16"/>
          <w:w w:val="115"/>
        </w:rPr>
        <w:t> </w:t>
      </w:r>
      <w:r>
        <w:rPr>
          <w:w w:val="115"/>
        </w:rPr>
        <w:t>was</w:t>
      </w:r>
      <w:r>
        <w:rPr>
          <w:spacing w:val="-15"/>
          <w:w w:val="115"/>
        </w:rPr>
        <w:t> </w:t>
      </w:r>
      <w:r>
        <w:rPr>
          <w:w w:val="115"/>
        </w:rPr>
        <w:t>stricken</w:t>
      </w:r>
      <w:r>
        <w:rPr>
          <w:spacing w:val="-18"/>
          <w:w w:val="115"/>
        </w:rPr>
        <w:t> </w:t>
      </w:r>
      <w:r>
        <w:rPr>
          <w:w w:val="115"/>
        </w:rPr>
        <w:t>off</w:t>
      </w:r>
      <w:r>
        <w:rPr>
          <w:spacing w:val="-24"/>
          <w:w w:val="115"/>
        </w:rPr>
        <w:t> </w:t>
      </w:r>
      <w:r>
        <w:rPr>
          <w:w w:val="115"/>
        </w:rPr>
        <w:t>and</w:t>
      </w:r>
      <w:r>
        <w:rPr>
          <w:spacing w:val="-16"/>
          <w:w w:val="115"/>
        </w:rPr>
        <w:t> </w:t>
      </w:r>
      <w:r>
        <w:rPr>
          <w:w w:val="115"/>
        </w:rPr>
        <w:t>sold</w:t>
      </w:r>
      <w:r>
        <w:rPr>
          <w:spacing w:val="-15"/>
          <w:w w:val="115"/>
        </w:rPr>
        <w:t> </w:t>
      </w:r>
      <w:r>
        <w:rPr>
          <w:w w:val="115"/>
        </w:rPr>
        <w:t>to</w:t>
      </w:r>
      <w:r>
        <w:rPr>
          <w:spacing w:val="-15"/>
          <w:w w:val="115"/>
        </w:rPr>
        <w:t> </w:t>
      </w:r>
      <w:r>
        <w:rPr>
          <w:w w:val="115"/>
        </w:rPr>
        <w:t>the</w:t>
      </w:r>
      <w:r>
        <w:rPr>
          <w:spacing w:val="-16"/>
          <w:w w:val="115"/>
        </w:rPr>
        <w:t> </w:t>
      </w:r>
      <w:r>
        <w:rPr>
          <w:w w:val="115"/>
        </w:rPr>
        <w:t>said</w:t>
      </w:r>
      <w:r>
        <w:rPr>
          <w:spacing w:val="-16"/>
          <w:w w:val="115"/>
        </w:rPr>
        <w:t> </w:t>
      </w:r>
      <w:r>
        <w:rPr>
          <w:w w:val="115"/>
        </w:rPr>
        <w:t>ROCHELLE</w:t>
      </w:r>
      <w:r>
        <w:rPr>
          <w:spacing w:val="-15"/>
          <w:w w:val="115"/>
        </w:rPr>
        <w:t> </w:t>
      </w:r>
      <w:r>
        <w:rPr>
          <w:spacing w:val="3"/>
          <w:w w:val="115"/>
        </w:rPr>
        <w:t>MARQUEZ,</w:t>
      </w:r>
      <w:r>
        <w:rPr>
          <w:spacing w:val="36"/>
          <w:w w:val="115"/>
        </w:rPr>
        <w:t> </w:t>
      </w:r>
      <w:r>
        <w:rPr>
          <w:w w:val="115"/>
        </w:rPr>
        <w:t>at</w:t>
      </w:r>
      <w:r>
        <w:rPr>
          <w:spacing w:val="-14"/>
          <w:w w:val="115"/>
        </w:rPr>
        <w:t> </w:t>
      </w:r>
      <w:r>
        <w:rPr>
          <w:w w:val="115"/>
        </w:rPr>
        <w:t>said</w:t>
      </w:r>
      <w:r>
        <w:rPr>
          <w:spacing w:val="-9"/>
          <w:w w:val="115"/>
        </w:rPr>
        <w:t> </w:t>
      </w:r>
      <w:r>
        <w:rPr>
          <w:w w:val="115"/>
        </w:rPr>
        <w:t>price</w:t>
      </w:r>
      <w:r>
        <w:rPr>
          <w:spacing w:val="-19"/>
          <w:w w:val="115"/>
        </w:rPr>
        <w:t> </w:t>
      </w:r>
      <w:r>
        <w:rPr>
          <w:w w:val="115"/>
        </w:rPr>
        <w:t>and</w:t>
      </w:r>
      <w:r>
        <w:rPr>
          <w:spacing w:val="-15"/>
          <w:w w:val="115"/>
        </w:rPr>
        <w:t> </w:t>
      </w:r>
      <w:r>
        <w:rPr>
          <w:w w:val="115"/>
        </w:rPr>
        <w:t>for said </w:t>
      </w:r>
      <w:r>
        <w:rPr>
          <w:spacing w:val="2"/>
          <w:w w:val="115"/>
        </w:rPr>
        <w:t>sum, which </w:t>
      </w:r>
      <w:r>
        <w:rPr>
          <w:w w:val="115"/>
        </w:rPr>
        <w:t>is sufficient to satisfy the full amount of the general taxes, </w:t>
      </w:r>
      <w:r>
        <w:rPr>
          <w:spacing w:val="3"/>
          <w:w w:val="115"/>
        </w:rPr>
        <w:t>interest, </w:t>
      </w:r>
      <w:r>
        <w:rPr>
          <w:w w:val="115"/>
        </w:rPr>
        <w:t>penalties, attorney's </w:t>
      </w:r>
      <w:r>
        <w:rPr>
          <w:spacing w:val="2"/>
          <w:w w:val="115"/>
        </w:rPr>
        <w:t>fees </w:t>
      </w:r>
      <w:r>
        <w:rPr>
          <w:w w:val="115"/>
        </w:rPr>
        <w:t>and costs </w:t>
      </w:r>
      <w:r>
        <w:rPr>
          <w:spacing w:val="2"/>
          <w:w w:val="115"/>
        </w:rPr>
        <w:t>then </w:t>
      </w:r>
      <w:r>
        <w:rPr>
          <w:w w:val="115"/>
        </w:rPr>
        <w:t>due amounting</w:t>
      </w:r>
      <w:r>
        <w:rPr>
          <w:spacing w:val="-33"/>
          <w:w w:val="115"/>
        </w:rPr>
        <w:t> </w:t>
      </w:r>
      <w:r>
        <w:rPr>
          <w:w w:val="115"/>
        </w:rPr>
        <w:t>to</w:t>
      </w:r>
    </w:p>
    <w:p>
      <w:pPr>
        <w:pStyle w:val="BodyText"/>
        <w:spacing w:before="7"/>
        <w:ind w:left="474"/>
      </w:pPr>
      <w:r>
        <w:rPr>
          <w:w w:val="115"/>
        </w:rPr>
        <w:t>EIGHT </w:t>
      </w:r>
      <w:r>
        <w:rPr>
          <w:spacing w:val="3"/>
          <w:w w:val="115"/>
        </w:rPr>
        <w:t>HUNDRED </w:t>
      </w:r>
      <w:r>
        <w:rPr>
          <w:w w:val="115"/>
        </w:rPr>
        <w:t>FIFT</w:t>
      </w:r>
      <w:r>
        <w:rPr>
          <w:rFonts w:ascii="BookAntiqua-BoldItalic"/>
          <w:b/>
          <w:i/>
          <w:w w:val="115"/>
        </w:rPr>
        <w:t>Y</w:t>
      </w:r>
      <w:r>
        <w:rPr>
          <w:w w:val="115"/>
        </w:rPr>
        <w:t>-EIGHT AND 19</w:t>
      </w:r>
      <w:r>
        <w:rPr>
          <w:spacing w:val="-55"/>
          <w:w w:val="115"/>
        </w:rPr>
        <w:t> </w:t>
      </w:r>
      <w:r>
        <w:rPr>
          <w:w w:val="175"/>
        </w:rPr>
        <w:t>/</w:t>
      </w:r>
      <w:r>
        <w:rPr>
          <w:spacing w:val="-75"/>
          <w:w w:val="175"/>
        </w:rPr>
        <w:t> </w:t>
      </w:r>
      <w:r>
        <w:rPr>
          <w:w w:val="115"/>
        </w:rPr>
        <w:t>100 ($858.19)</w:t>
      </w:r>
    </w:p>
    <w:p>
      <w:pPr>
        <w:pStyle w:val="BodyText"/>
        <w:spacing w:before="4"/>
      </w:pPr>
    </w:p>
    <w:p>
      <w:pPr>
        <w:pStyle w:val="BodyText"/>
        <w:ind w:left="107"/>
        <w:jc w:val="both"/>
      </w:pPr>
      <w:r>
        <w:rPr>
          <w:w w:val="115"/>
        </w:rPr>
        <w:t>leaving in the hands of the Court Administrator an excess of</w:t>
      </w:r>
    </w:p>
    <w:p>
      <w:pPr>
        <w:pStyle w:val="BodyText"/>
        <w:spacing w:before="8"/>
        <w:rPr>
          <w:sz w:val="21"/>
        </w:rPr>
      </w:pPr>
    </w:p>
    <w:p>
      <w:pPr>
        <w:pStyle w:val="BodyText"/>
        <w:ind w:left="536"/>
      </w:pPr>
      <w:r>
        <w:rPr>
          <w:w w:val="110"/>
        </w:rPr>
        <w:t>TWO THOUSAND ONE HUNDRED FORT</w:t>
      </w:r>
      <w:r>
        <w:rPr>
          <w:rFonts w:ascii="BookAntiqua-BoldItalic"/>
          <w:b/>
          <w:i/>
          <w:w w:val="110"/>
        </w:rPr>
        <w:t>Y</w:t>
      </w:r>
      <w:r>
        <w:rPr>
          <w:w w:val="110"/>
        </w:rPr>
        <w:t>-ONE AND 81 / 100 ($2,141.81).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0"/>
        </w:rPr>
      </w:pPr>
    </w:p>
    <w:p>
      <w:pPr>
        <w:pStyle w:val="BodyText"/>
        <w:ind w:left="2982" w:right="3184"/>
        <w:jc w:val="center"/>
      </w:pPr>
      <w:r>
        <w:rPr/>
        <w:t>88</w:t>
      </w:r>
    </w:p>
    <w:p>
      <w:pPr>
        <w:spacing w:after="0"/>
        <w:jc w:val="center"/>
        <w:sectPr>
          <w:headerReference w:type="default" r:id="rId168"/>
          <w:footerReference w:type="default" r:id="rId169"/>
          <w:pgSz w:w="12240" w:h="15840"/>
          <w:pgMar w:header="1379" w:footer="0" w:top="2120" w:bottom="280" w:left="1320" w:right="1480"/>
        </w:sectPr>
      </w:pPr>
    </w:p>
    <w:p>
      <w:pPr>
        <w:pStyle w:val="BodyText"/>
      </w:pPr>
    </w:p>
    <w:p>
      <w:pPr>
        <w:pStyle w:val="BodyText"/>
        <w:spacing w:line="360" w:lineRule="atLeast" w:before="110"/>
        <w:ind w:left="3694" w:right="3482"/>
        <w:jc w:val="center"/>
      </w:pPr>
      <w:r>
        <w:rPr/>
        <w:t>LEGAL DESCRIPTION: OAKHURST</w:t>
      </w:r>
    </w:p>
    <w:p>
      <w:pPr>
        <w:pStyle w:val="BodyText"/>
        <w:spacing w:before="6"/>
        <w:ind w:left="294" w:right="63"/>
        <w:jc w:val="center"/>
      </w:pPr>
      <w:r>
        <w:rPr>
          <w:w w:val="105"/>
        </w:rPr>
        <w:t>S 36' OF LOT  69</w:t>
      </w:r>
    </w:p>
    <w:p>
      <w:pPr>
        <w:pStyle w:val="BodyText"/>
        <w:spacing w:before="5"/>
        <w:rPr>
          <w:sz w:val="27"/>
        </w:rPr>
      </w:pPr>
    </w:p>
    <w:p>
      <w:pPr>
        <w:pStyle w:val="BodyText"/>
        <w:ind w:left="294" w:right="86"/>
        <w:jc w:val="center"/>
      </w:pPr>
      <w:r>
        <w:rPr>
          <w:w w:val="115"/>
        </w:rPr>
        <w:t>28-520-26-16-00-0-00-000</w:t>
      </w:r>
    </w:p>
    <w:p>
      <w:pPr>
        <w:pStyle w:val="BodyText"/>
        <w:spacing w:before="1"/>
        <w:rPr>
          <w:sz w:val="32"/>
        </w:rPr>
      </w:pPr>
    </w:p>
    <w:p>
      <w:pPr>
        <w:pStyle w:val="BodyText"/>
        <w:spacing w:line="499" w:lineRule="auto"/>
        <w:ind w:left="137" w:right="107" w:hanging="13"/>
        <w:jc w:val="both"/>
      </w:pPr>
      <w:r>
        <w:rPr>
          <w:spacing w:val="6"/>
          <w:w w:val="110"/>
        </w:rPr>
        <w:t>was </w:t>
      </w:r>
      <w:r>
        <w:rPr>
          <w:spacing w:val="4"/>
          <w:w w:val="110"/>
        </w:rPr>
        <w:t>offe</w:t>
      </w:r>
      <w:r>
        <w:rPr>
          <w:rFonts w:ascii="Arial-BoldItalicMT"/>
          <w:b/>
          <w:i/>
          <w:spacing w:val="4"/>
          <w:w w:val="110"/>
        </w:rPr>
        <w:t>r</w:t>
      </w:r>
      <w:r>
        <w:rPr>
          <w:spacing w:val="4"/>
          <w:w w:val="110"/>
        </w:rPr>
        <w:t>ed </w:t>
      </w:r>
      <w:r>
        <w:rPr>
          <w:w w:val="110"/>
        </w:rPr>
        <w:t>fo</w:t>
      </w:r>
      <w:r>
        <w:rPr>
          <w:rFonts w:ascii="Arial-BoldItalicMT"/>
          <w:b/>
          <w:i/>
          <w:w w:val="110"/>
        </w:rPr>
        <w:t>r </w:t>
      </w:r>
      <w:r>
        <w:rPr>
          <w:spacing w:val="2"/>
          <w:w w:val="110"/>
        </w:rPr>
        <w:t>sale </w:t>
      </w:r>
      <w:r>
        <w:rPr>
          <w:spacing w:val="3"/>
          <w:w w:val="110"/>
        </w:rPr>
        <w:t>in </w:t>
      </w:r>
      <w:r>
        <w:rPr>
          <w:w w:val="110"/>
        </w:rPr>
        <w:t>acco</w:t>
      </w:r>
      <w:r>
        <w:rPr>
          <w:rFonts w:ascii="Arial-BoldItalicMT"/>
          <w:b/>
          <w:i/>
          <w:w w:val="110"/>
        </w:rPr>
        <w:t>r</w:t>
      </w:r>
      <w:r>
        <w:rPr>
          <w:w w:val="110"/>
        </w:rPr>
        <w:t>dance with </w:t>
      </w:r>
      <w:r>
        <w:rPr>
          <w:spacing w:val="6"/>
          <w:w w:val="110"/>
        </w:rPr>
        <w:t>and </w:t>
      </w:r>
      <w:r>
        <w:rPr>
          <w:spacing w:val="2"/>
          <w:w w:val="110"/>
        </w:rPr>
        <w:t>subject </w:t>
      </w:r>
      <w:r>
        <w:rPr>
          <w:w w:val="110"/>
        </w:rPr>
        <w:t>to </w:t>
      </w:r>
      <w:r>
        <w:rPr>
          <w:spacing w:val="6"/>
          <w:w w:val="110"/>
        </w:rPr>
        <w:t>the </w:t>
      </w:r>
      <w:r>
        <w:rPr>
          <w:spacing w:val="3"/>
          <w:w w:val="110"/>
        </w:rPr>
        <w:t>te</w:t>
      </w:r>
      <w:r>
        <w:rPr>
          <w:rFonts w:ascii="Arial-BoldItalicMT"/>
          <w:b/>
          <w:i/>
          <w:spacing w:val="3"/>
          <w:w w:val="110"/>
        </w:rPr>
        <w:t>r</w:t>
      </w:r>
      <w:r>
        <w:rPr>
          <w:spacing w:val="3"/>
          <w:w w:val="110"/>
        </w:rPr>
        <w:t>ms </w:t>
      </w:r>
      <w:r>
        <w:rPr>
          <w:spacing w:val="6"/>
          <w:w w:val="110"/>
        </w:rPr>
        <w:t>and </w:t>
      </w:r>
      <w:r>
        <w:rPr>
          <w:w w:val="110"/>
        </w:rPr>
        <w:t>conditions </w:t>
      </w:r>
      <w:r>
        <w:rPr>
          <w:spacing w:val="5"/>
          <w:w w:val="110"/>
        </w:rPr>
        <w:t>of </w:t>
      </w:r>
      <w:r>
        <w:rPr>
          <w:w w:val="110"/>
        </w:rPr>
        <w:t>the judgment</w:t>
      </w:r>
      <w:r>
        <w:rPr>
          <w:spacing w:val="-4"/>
          <w:w w:val="110"/>
        </w:rPr>
        <w:t> </w:t>
      </w:r>
      <w:r>
        <w:rPr>
          <w:w w:val="110"/>
        </w:rPr>
        <w:t>and</w:t>
      </w:r>
      <w:r>
        <w:rPr>
          <w:spacing w:val="-8"/>
          <w:w w:val="110"/>
        </w:rPr>
        <w:t> </w:t>
      </w:r>
      <w:r>
        <w:rPr>
          <w:w w:val="110"/>
        </w:rPr>
        <w:t>LUIS</w:t>
      </w:r>
      <w:r>
        <w:rPr>
          <w:spacing w:val="-3"/>
          <w:w w:val="110"/>
        </w:rPr>
        <w:t> </w:t>
      </w:r>
      <w:r>
        <w:rPr>
          <w:w w:val="110"/>
        </w:rPr>
        <w:t>JAQUEZ,</w:t>
      </w:r>
      <w:r>
        <w:rPr>
          <w:spacing w:val="-2"/>
          <w:w w:val="110"/>
        </w:rPr>
        <w:t> </w:t>
      </w:r>
      <w:r>
        <w:rPr>
          <w:w w:val="110"/>
        </w:rPr>
        <w:t>AND</w:t>
      </w:r>
      <w:r>
        <w:rPr>
          <w:spacing w:val="-5"/>
          <w:w w:val="110"/>
        </w:rPr>
        <w:t> </w:t>
      </w:r>
      <w:r>
        <w:rPr>
          <w:w w:val="110"/>
        </w:rPr>
        <w:t>CASEY</w:t>
      </w:r>
      <w:r>
        <w:rPr>
          <w:spacing w:val="-9"/>
          <w:w w:val="110"/>
        </w:rPr>
        <w:t> </w:t>
      </w:r>
      <w:r>
        <w:rPr>
          <w:spacing w:val="2"/>
          <w:w w:val="110"/>
        </w:rPr>
        <w:t>JACKSON</w:t>
      </w:r>
      <w:r>
        <w:rPr>
          <w:spacing w:val="-11"/>
          <w:w w:val="110"/>
        </w:rPr>
        <w:t> </w:t>
      </w:r>
      <w:r>
        <w:rPr>
          <w:spacing w:val="2"/>
          <w:w w:val="110"/>
        </w:rPr>
        <w:t>11513</w:t>
      </w:r>
      <w:r>
        <w:rPr>
          <w:spacing w:val="-4"/>
          <w:w w:val="110"/>
        </w:rPr>
        <w:t> </w:t>
      </w:r>
      <w:r>
        <w:rPr>
          <w:w w:val="110"/>
        </w:rPr>
        <w:t>EAST</w:t>
      </w:r>
      <w:r>
        <w:rPr>
          <w:spacing w:val="-11"/>
          <w:w w:val="110"/>
        </w:rPr>
        <w:t> </w:t>
      </w:r>
      <w:r>
        <w:rPr>
          <w:w w:val="110"/>
        </w:rPr>
        <w:t>14</w:t>
      </w:r>
      <w:r>
        <w:rPr>
          <w:spacing w:val="-6"/>
          <w:w w:val="110"/>
        </w:rPr>
        <w:t> </w:t>
      </w:r>
      <w:r>
        <w:rPr>
          <w:w w:val="110"/>
        </w:rPr>
        <w:t>STREET</w:t>
      </w:r>
      <w:r>
        <w:rPr>
          <w:spacing w:val="-11"/>
          <w:w w:val="110"/>
        </w:rPr>
        <w:t> </w:t>
      </w:r>
      <w:r>
        <w:rPr>
          <w:w w:val="110"/>
        </w:rPr>
        <w:t>SOUTH,</w:t>
      </w:r>
      <w:r>
        <w:rPr>
          <w:spacing w:val="-4"/>
          <w:w w:val="110"/>
        </w:rPr>
        <w:t> </w:t>
      </w:r>
      <w:r>
        <w:rPr>
          <w:w w:val="110"/>
        </w:rPr>
        <w:t>APT</w:t>
      </w:r>
    </w:p>
    <w:p>
      <w:pPr>
        <w:pStyle w:val="BodyText"/>
        <w:spacing w:line="499" w:lineRule="auto" w:before="5"/>
        <w:ind w:left="136" w:right="111" w:firstLine="7"/>
        <w:jc w:val="both"/>
      </w:pPr>
      <w:r>
        <w:rPr>
          <w:w w:val="110"/>
        </w:rPr>
        <w:t>SH, INDEPENDENCE, MO 64052, being the highest and best bidde</w:t>
      </w:r>
      <w:r>
        <w:rPr>
          <w:rFonts w:ascii="Arial-BoldItalicMT"/>
          <w:b/>
          <w:i/>
          <w:w w:val="110"/>
        </w:rPr>
        <w:t>r </w:t>
      </w:r>
      <w:r>
        <w:rPr>
          <w:w w:val="110"/>
        </w:rPr>
        <w:t>fo</w:t>
      </w:r>
      <w:r>
        <w:rPr>
          <w:rFonts w:ascii="Arial-BoldItalicMT"/>
          <w:b/>
          <w:i/>
          <w:w w:val="110"/>
        </w:rPr>
        <w:t>r </w:t>
      </w:r>
      <w:r>
        <w:rPr>
          <w:w w:val="110"/>
        </w:rPr>
        <w:t>said pa</w:t>
      </w:r>
      <w:r>
        <w:rPr>
          <w:rFonts w:ascii="Arial-BoldItalicMT"/>
          <w:b/>
          <w:i/>
          <w:w w:val="110"/>
        </w:rPr>
        <w:t>r</w:t>
      </w:r>
      <w:r>
        <w:rPr>
          <w:w w:val="110"/>
        </w:rPr>
        <w:t>cel of </w:t>
      </w:r>
      <w:r>
        <w:rPr>
          <w:rFonts w:ascii="Arial-BoldItalicMT"/>
          <w:b/>
          <w:i/>
          <w:w w:val="110"/>
        </w:rPr>
        <w:t>r</w:t>
      </w:r>
      <w:r>
        <w:rPr>
          <w:w w:val="110"/>
        </w:rPr>
        <w:t>eal estate, at and fo</w:t>
      </w:r>
      <w:r>
        <w:rPr>
          <w:rFonts w:ascii="Arial-BoldItalicMT"/>
          <w:b/>
          <w:i/>
          <w:w w:val="110"/>
        </w:rPr>
        <w:t>r </w:t>
      </w:r>
      <w:r>
        <w:rPr>
          <w:w w:val="110"/>
        </w:rPr>
        <w:t>the  p</w:t>
      </w:r>
      <w:r>
        <w:rPr>
          <w:rFonts w:ascii="Arial-BoldItalicMT"/>
          <w:b/>
          <w:i/>
          <w:w w:val="110"/>
        </w:rPr>
        <w:t>r</w:t>
      </w:r>
      <w:r>
        <w:rPr>
          <w:w w:val="110"/>
        </w:rPr>
        <w:t>ice and the sum   of</w:t>
      </w:r>
    </w:p>
    <w:p>
      <w:pPr>
        <w:pStyle w:val="BodyText"/>
        <w:spacing w:before="7"/>
        <w:ind w:left="145" w:right="113"/>
        <w:jc w:val="center"/>
      </w:pPr>
      <w:r>
        <w:rPr>
          <w:spacing w:val="2"/>
          <w:w w:val="98"/>
        </w:rPr>
        <w:t>FOU</w:t>
      </w:r>
      <w:r>
        <w:rPr>
          <w:w w:val="98"/>
        </w:rPr>
        <w:t>R</w:t>
      </w:r>
      <w:r>
        <w:rPr>
          <w:spacing w:val="14"/>
        </w:rPr>
        <w:t> </w:t>
      </w:r>
      <w:r>
        <w:rPr>
          <w:w w:val="103"/>
        </w:rPr>
        <w:t>THOUSAND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0"/>
          <w:w w:val="105"/>
        </w:rPr>
        <w:t>10</w:t>
      </w:r>
      <w:r>
        <w:rPr>
          <w:w w:val="105"/>
        </w:rPr>
        <w:t>0</w:t>
      </w:r>
      <w:r>
        <w:rPr/>
        <w:t> </w:t>
      </w:r>
      <w:r>
        <w:rPr>
          <w:spacing w:val="-25"/>
        </w:rPr>
        <w:t> </w:t>
      </w:r>
      <w:r>
        <w:rPr>
          <w:spacing w:val="3"/>
          <w:w w:val="120"/>
        </w:rPr>
        <w:t>($</w:t>
      </w:r>
      <w:r>
        <w:rPr>
          <w:spacing w:val="-3"/>
          <w:w w:val="120"/>
        </w:rPr>
        <w:t>4</w:t>
      </w:r>
      <w:r>
        <w:rPr>
          <w:spacing w:val="13"/>
          <w:w w:val="105"/>
        </w:rPr>
        <w:t>,00</w:t>
      </w:r>
      <w:r>
        <w:rPr>
          <w:spacing w:val="5"/>
          <w:w w:val="105"/>
        </w:rPr>
        <w:t>0</w:t>
      </w:r>
      <w:r>
        <w:rPr>
          <w:spacing w:val="10"/>
          <w:w w:val="116"/>
        </w:rPr>
        <w:t>.00)</w:t>
      </w:r>
    </w:p>
    <w:p>
      <w:pPr>
        <w:pStyle w:val="BodyText"/>
        <w:spacing w:before="8"/>
        <w:rPr>
          <w:sz w:val="21"/>
        </w:rPr>
      </w:pPr>
    </w:p>
    <w:p>
      <w:pPr>
        <w:pStyle w:val="BodyText"/>
        <w:spacing w:line="499" w:lineRule="auto"/>
        <w:ind w:left="123" w:right="104" w:hanging="5"/>
        <w:jc w:val="both"/>
      </w:pPr>
      <w:r>
        <w:rPr>
          <w:spacing w:val="6"/>
          <w:w w:val="110"/>
        </w:rPr>
        <w:t>the </w:t>
      </w:r>
      <w:r>
        <w:rPr>
          <w:w w:val="110"/>
        </w:rPr>
        <w:t>same </w:t>
      </w:r>
      <w:r>
        <w:rPr>
          <w:spacing w:val="6"/>
          <w:w w:val="110"/>
        </w:rPr>
        <w:t>was </w:t>
      </w:r>
      <w:r>
        <w:rPr>
          <w:spacing w:val="2"/>
          <w:w w:val="110"/>
        </w:rPr>
        <w:t>st</w:t>
      </w:r>
      <w:r>
        <w:rPr>
          <w:rFonts w:ascii="Arial-BoldItalicMT"/>
          <w:b/>
          <w:i/>
          <w:spacing w:val="2"/>
          <w:w w:val="110"/>
        </w:rPr>
        <w:t>r</w:t>
      </w:r>
      <w:r>
        <w:rPr>
          <w:spacing w:val="2"/>
          <w:w w:val="110"/>
        </w:rPr>
        <w:t>icken </w:t>
      </w:r>
      <w:r>
        <w:rPr>
          <w:spacing w:val="6"/>
          <w:w w:val="110"/>
        </w:rPr>
        <w:t>off and </w:t>
      </w:r>
      <w:r>
        <w:rPr>
          <w:w w:val="110"/>
        </w:rPr>
        <w:t>sold </w:t>
      </w:r>
      <w:r>
        <w:rPr>
          <w:spacing w:val="5"/>
          <w:w w:val="110"/>
        </w:rPr>
        <w:t>to </w:t>
      </w:r>
      <w:r>
        <w:rPr>
          <w:spacing w:val="6"/>
          <w:w w:val="110"/>
        </w:rPr>
        <w:t>the </w:t>
      </w:r>
      <w:r>
        <w:rPr>
          <w:w w:val="110"/>
        </w:rPr>
        <w:t>said LUIS </w:t>
      </w:r>
      <w:r>
        <w:rPr>
          <w:spacing w:val="2"/>
          <w:w w:val="110"/>
        </w:rPr>
        <w:t>JAQUEZ, </w:t>
      </w:r>
      <w:r>
        <w:rPr>
          <w:spacing w:val="6"/>
          <w:w w:val="110"/>
        </w:rPr>
        <w:t>AND </w:t>
      </w:r>
      <w:r>
        <w:rPr>
          <w:w w:val="110"/>
        </w:rPr>
        <w:t>CASEY </w:t>
      </w:r>
      <w:r>
        <w:rPr>
          <w:spacing w:val="2"/>
          <w:w w:val="110"/>
        </w:rPr>
        <w:t>JACKSON </w:t>
      </w:r>
      <w:r>
        <w:rPr>
          <w:spacing w:val="10"/>
          <w:w w:val="110"/>
        </w:rPr>
        <w:t>at </w:t>
      </w:r>
      <w:r>
        <w:rPr>
          <w:w w:val="110"/>
        </w:rPr>
        <w:t>said p</w:t>
      </w:r>
      <w:r>
        <w:rPr>
          <w:rFonts w:ascii="Arial-BoldItalicMT"/>
          <w:b/>
          <w:i/>
          <w:w w:val="110"/>
        </w:rPr>
        <w:t>r</w:t>
      </w:r>
      <w:r>
        <w:rPr>
          <w:w w:val="110"/>
        </w:rPr>
        <w:t>ice </w:t>
      </w:r>
      <w:r>
        <w:rPr>
          <w:spacing w:val="6"/>
          <w:w w:val="110"/>
        </w:rPr>
        <w:t>and </w:t>
      </w:r>
      <w:r>
        <w:rPr>
          <w:w w:val="110"/>
        </w:rPr>
        <w:t>fo</w:t>
      </w:r>
      <w:r>
        <w:rPr>
          <w:rFonts w:ascii="Arial-BoldItalicMT"/>
          <w:b/>
          <w:i/>
          <w:w w:val="110"/>
        </w:rPr>
        <w:t>r </w:t>
      </w:r>
      <w:r>
        <w:rPr>
          <w:w w:val="110"/>
        </w:rPr>
        <w:t>said sum, which is sufficient to  satisfy  </w:t>
      </w:r>
      <w:r>
        <w:rPr>
          <w:spacing w:val="6"/>
          <w:w w:val="110"/>
        </w:rPr>
        <w:t>the </w:t>
      </w:r>
      <w:r>
        <w:rPr>
          <w:w w:val="110"/>
        </w:rPr>
        <w:t>full  amount  of </w:t>
      </w:r>
      <w:r>
        <w:rPr>
          <w:spacing w:val="6"/>
          <w:w w:val="110"/>
        </w:rPr>
        <w:t>the </w:t>
      </w:r>
      <w:r>
        <w:rPr>
          <w:spacing w:val="2"/>
          <w:w w:val="110"/>
        </w:rPr>
        <w:t>gene</w:t>
      </w:r>
      <w:r>
        <w:rPr>
          <w:rFonts w:ascii="Arial-BoldItalicMT"/>
          <w:b/>
          <w:i/>
          <w:spacing w:val="2"/>
          <w:w w:val="110"/>
        </w:rPr>
        <w:t>r</w:t>
      </w:r>
      <w:r>
        <w:rPr>
          <w:spacing w:val="2"/>
          <w:w w:val="110"/>
        </w:rPr>
        <w:t>al </w:t>
      </w:r>
      <w:r>
        <w:rPr>
          <w:w w:val="110"/>
        </w:rPr>
        <w:t>taxes, </w:t>
      </w:r>
      <w:r>
        <w:rPr>
          <w:spacing w:val="2"/>
          <w:w w:val="110"/>
        </w:rPr>
        <w:t>inte</w:t>
      </w:r>
      <w:r>
        <w:rPr>
          <w:rFonts w:ascii="Arial-BoldItalicMT"/>
          <w:b/>
          <w:i/>
          <w:spacing w:val="2"/>
          <w:w w:val="110"/>
        </w:rPr>
        <w:t>r</w:t>
      </w:r>
      <w:r>
        <w:rPr>
          <w:spacing w:val="2"/>
          <w:w w:val="110"/>
        </w:rPr>
        <w:t>est,  </w:t>
      </w:r>
      <w:r>
        <w:rPr>
          <w:w w:val="110"/>
        </w:rPr>
        <w:t>penalties, atto</w:t>
      </w:r>
      <w:r>
        <w:rPr>
          <w:rFonts w:ascii="Arial-BoldItalicMT"/>
          <w:b/>
          <w:i/>
          <w:w w:val="110"/>
        </w:rPr>
        <w:t>r</w:t>
      </w:r>
      <w:r>
        <w:rPr>
          <w:w w:val="110"/>
        </w:rPr>
        <w:t>ney's  fees and costs  then due amounting </w:t>
      </w:r>
      <w:r>
        <w:rPr>
          <w:spacing w:val="59"/>
          <w:w w:val="110"/>
        </w:rPr>
        <w:t> </w:t>
      </w:r>
      <w:r>
        <w:rPr>
          <w:spacing w:val="-3"/>
          <w:w w:val="110"/>
        </w:rPr>
        <w:t>to</w:t>
      </w:r>
    </w:p>
    <w:p>
      <w:pPr>
        <w:pStyle w:val="BodyText"/>
        <w:spacing w:before="8"/>
        <w:ind w:left="485"/>
      </w:pPr>
      <w:r>
        <w:rPr>
          <w:w w:val="110"/>
        </w:rPr>
        <w:t>ONE </w:t>
      </w:r>
      <w:r>
        <w:rPr>
          <w:spacing w:val="-3"/>
          <w:w w:val="110"/>
        </w:rPr>
        <w:t>THOUSAND THREE HUNDRED SEVEN </w:t>
      </w:r>
      <w:r>
        <w:rPr>
          <w:w w:val="110"/>
        </w:rPr>
        <w:t>AND 85 </w:t>
      </w:r>
      <w:r>
        <w:rPr>
          <w:w w:val="210"/>
        </w:rPr>
        <w:t>/</w:t>
      </w:r>
      <w:r>
        <w:rPr>
          <w:spacing w:val="-74"/>
          <w:w w:val="210"/>
        </w:rPr>
        <w:t> </w:t>
      </w:r>
      <w:r>
        <w:rPr>
          <w:spacing w:val="6"/>
          <w:w w:val="110"/>
        </w:rPr>
        <w:t>100 </w:t>
      </w:r>
      <w:r>
        <w:rPr>
          <w:w w:val="110"/>
        </w:rPr>
        <w:t>($1,307.85)</w:t>
      </w:r>
    </w:p>
    <w:p>
      <w:pPr>
        <w:pStyle w:val="BodyText"/>
        <w:spacing w:before="6"/>
        <w:rPr>
          <w:sz w:val="21"/>
        </w:rPr>
      </w:pPr>
    </w:p>
    <w:p>
      <w:pPr>
        <w:pStyle w:val="BodyText"/>
        <w:spacing w:before="1"/>
        <w:ind w:left="121"/>
        <w:jc w:val="both"/>
      </w:pPr>
      <w:r>
        <w:rPr>
          <w:w w:val="115"/>
        </w:rPr>
        <w:t>leaving in the hands of the Cou</w:t>
      </w:r>
      <w:r>
        <w:rPr>
          <w:rFonts w:ascii="Arial-BoldItalicMT"/>
          <w:b/>
          <w:i/>
          <w:w w:val="115"/>
        </w:rPr>
        <w:t>r</w:t>
      </w:r>
      <w:r>
        <w:rPr>
          <w:w w:val="115"/>
        </w:rPr>
        <w:t>t Administ</w:t>
      </w:r>
      <w:r>
        <w:rPr>
          <w:rFonts w:ascii="Arial-BoldItalicMT"/>
          <w:b/>
          <w:i/>
          <w:w w:val="115"/>
        </w:rPr>
        <w:t>r</w:t>
      </w:r>
      <w:r>
        <w:rPr>
          <w:w w:val="115"/>
        </w:rPr>
        <w:t>ato</w:t>
      </w:r>
      <w:r>
        <w:rPr>
          <w:rFonts w:ascii="Arial-BoldItalicMT"/>
          <w:b/>
          <w:i/>
          <w:w w:val="115"/>
        </w:rPr>
        <w:t>r </w:t>
      </w:r>
      <w:r>
        <w:rPr>
          <w:w w:val="115"/>
        </w:rPr>
        <w:t>an excess of</w:t>
      </w:r>
    </w:p>
    <w:p>
      <w:pPr>
        <w:pStyle w:val="BodyText"/>
        <w:spacing w:before="6"/>
        <w:rPr>
          <w:sz w:val="21"/>
        </w:rPr>
      </w:pPr>
    </w:p>
    <w:p>
      <w:pPr>
        <w:pStyle w:val="BodyText"/>
        <w:ind w:left="550"/>
      </w:pPr>
      <w:r>
        <w:rPr>
          <w:w w:val="110"/>
        </w:rPr>
        <w:t>TWO THOUSAND SIX HUNDRED NINETY-TWO AND 15 / 100 ($2,692.15).</w:t>
      </w:r>
    </w:p>
    <w:p>
      <w:pPr>
        <w:spacing w:after="0"/>
        <w:sectPr>
          <w:headerReference w:type="default" r:id="rId170"/>
          <w:footerReference w:type="default" r:id="rId171"/>
          <w:pgSz w:w="12240" w:h="15840"/>
          <w:pgMar w:header="1377" w:footer="1528" w:top="2120" w:bottom="1720" w:left="1320" w:right="1460"/>
          <w:pgNumType w:start="89"/>
        </w:sectPr>
      </w:pPr>
    </w:p>
    <w:p>
      <w:pPr>
        <w:pStyle w:val="BodyText"/>
      </w:pPr>
    </w:p>
    <w:p>
      <w:pPr>
        <w:pStyle w:val="BodyText"/>
        <w:spacing w:line="360" w:lineRule="atLeast" w:before="109"/>
        <w:ind w:left="3750" w:right="3548"/>
        <w:jc w:val="center"/>
      </w:pPr>
      <w:r>
        <w:rPr/>
        <w:t>LEGAL DESCRIPTION: OAKHURST</w:t>
      </w:r>
    </w:p>
    <w:p>
      <w:pPr>
        <w:pStyle w:val="BodyText"/>
        <w:spacing w:before="12"/>
        <w:ind w:left="232" w:right="8"/>
        <w:jc w:val="center"/>
      </w:pPr>
      <w:r>
        <w:rPr>
          <w:w w:val="110"/>
        </w:rPr>
        <w:t>N 14' LOT 69 &amp; S 22' LOT 70</w:t>
      </w:r>
    </w:p>
    <w:p>
      <w:pPr>
        <w:pStyle w:val="BodyText"/>
        <w:spacing w:before="10"/>
        <w:rPr>
          <w:sz w:val="26"/>
        </w:rPr>
      </w:pPr>
    </w:p>
    <w:p>
      <w:pPr>
        <w:pStyle w:val="BodyText"/>
        <w:ind w:left="232" w:right="36"/>
        <w:jc w:val="center"/>
      </w:pPr>
      <w:r>
        <w:rPr>
          <w:w w:val="120"/>
        </w:rPr>
        <w:t>28-520-26-17-00-0-00-000</w:t>
      </w:r>
    </w:p>
    <w:p>
      <w:pPr>
        <w:pStyle w:val="BodyText"/>
        <w:rPr>
          <w:sz w:val="32"/>
        </w:rPr>
      </w:pPr>
    </w:p>
    <w:p>
      <w:pPr>
        <w:pStyle w:val="BodyText"/>
        <w:spacing w:line="501" w:lineRule="auto" w:before="1"/>
        <w:ind w:left="135" w:right="115" w:firstLine="2"/>
        <w:jc w:val="both"/>
      </w:pPr>
      <w:r>
        <w:rPr>
          <w:w w:val="110"/>
        </w:rPr>
        <w:t>was offered for sale in accordance with and subject to the terms and conditions  of  the judgment and LUDVIN DANILO RAMIREZ CALDERON,  10930 WEST 65TH TERRACE, APT</w:t>
      </w:r>
    </w:p>
    <w:p>
      <w:pPr>
        <w:pStyle w:val="BodyText"/>
        <w:spacing w:line="501" w:lineRule="auto" w:before="5"/>
        <w:ind w:left="120" w:right="125" w:firstLine="23"/>
        <w:jc w:val="both"/>
      </w:pPr>
      <w:r>
        <w:rPr>
          <w:w w:val="115"/>
        </w:rPr>
        <w:t>302, </w:t>
      </w:r>
      <w:r>
        <w:rPr>
          <w:spacing w:val="2"/>
          <w:w w:val="115"/>
        </w:rPr>
        <w:t>SHAWNEE,</w:t>
      </w:r>
      <w:r>
        <w:rPr>
          <w:spacing w:val="67"/>
          <w:w w:val="115"/>
        </w:rPr>
        <w:t> </w:t>
      </w:r>
      <w:r>
        <w:rPr>
          <w:spacing w:val="3"/>
          <w:w w:val="115"/>
        </w:rPr>
        <w:t>KS </w:t>
      </w:r>
      <w:r>
        <w:rPr>
          <w:spacing w:val="4"/>
          <w:w w:val="115"/>
        </w:rPr>
        <w:t>66203, </w:t>
      </w:r>
      <w:r>
        <w:rPr>
          <w:w w:val="115"/>
        </w:rPr>
        <w:t>being the </w:t>
      </w:r>
      <w:r>
        <w:rPr>
          <w:spacing w:val="2"/>
          <w:w w:val="115"/>
        </w:rPr>
        <w:t>highest </w:t>
      </w:r>
      <w:r>
        <w:rPr>
          <w:w w:val="115"/>
        </w:rPr>
        <w:t>and </w:t>
      </w:r>
      <w:r>
        <w:rPr>
          <w:spacing w:val="2"/>
          <w:w w:val="115"/>
        </w:rPr>
        <w:t>best </w:t>
      </w:r>
      <w:r>
        <w:rPr>
          <w:w w:val="115"/>
        </w:rPr>
        <w:t>bidder for said </w:t>
      </w:r>
      <w:r>
        <w:rPr>
          <w:spacing w:val="2"/>
          <w:w w:val="115"/>
        </w:rPr>
        <w:t>parcel </w:t>
      </w:r>
      <w:r>
        <w:rPr>
          <w:w w:val="115"/>
        </w:rPr>
        <w:t>of real estate, at and for the price and the sum</w:t>
      </w:r>
      <w:r>
        <w:rPr>
          <w:spacing w:val="50"/>
          <w:w w:val="115"/>
        </w:rPr>
        <w:t> </w:t>
      </w:r>
      <w:r>
        <w:rPr>
          <w:w w:val="115"/>
        </w:rPr>
        <w:t>of</w:t>
      </w:r>
    </w:p>
    <w:p>
      <w:pPr>
        <w:pStyle w:val="BodyText"/>
        <w:spacing w:before="4"/>
        <w:ind w:left="86" w:right="74"/>
        <w:jc w:val="center"/>
      </w:pPr>
      <w:r>
        <w:rPr>
          <w:w w:val="110"/>
        </w:rPr>
        <w:t>THREE THOUSAND AND </w:t>
      </w:r>
      <w:r>
        <w:rPr>
          <w:spacing w:val="7"/>
          <w:w w:val="110"/>
        </w:rPr>
        <w:t>XX </w:t>
      </w:r>
      <w:r>
        <w:rPr>
          <w:w w:val="210"/>
        </w:rPr>
        <w:t>/</w:t>
      </w:r>
      <w:r>
        <w:rPr>
          <w:spacing w:val="-71"/>
          <w:w w:val="210"/>
        </w:rPr>
        <w:t> </w:t>
      </w:r>
      <w:r>
        <w:rPr>
          <w:w w:val="110"/>
        </w:rPr>
        <w:t>100 </w:t>
      </w:r>
      <w:r>
        <w:rPr>
          <w:spacing w:val="3"/>
          <w:w w:val="110"/>
        </w:rPr>
        <w:t>($3,000.00)</w:t>
      </w:r>
    </w:p>
    <w:p>
      <w:pPr>
        <w:pStyle w:val="BodyText"/>
        <w:spacing w:before="5"/>
        <w:rPr>
          <w:sz w:val="21"/>
        </w:rPr>
      </w:pPr>
    </w:p>
    <w:p>
      <w:pPr>
        <w:pStyle w:val="BodyText"/>
        <w:spacing w:line="499" w:lineRule="auto"/>
        <w:ind w:left="120" w:right="125" w:firstLine="9"/>
        <w:jc w:val="both"/>
      </w:pPr>
      <w:r>
        <w:rPr>
          <w:w w:val="115"/>
        </w:rPr>
        <w:t>the same </w:t>
      </w:r>
      <w:r>
        <w:rPr>
          <w:spacing w:val="2"/>
          <w:w w:val="115"/>
        </w:rPr>
        <w:t>was </w:t>
      </w:r>
      <w:r>
        <w:rPr>
          <w:w w:val="115"/>
        </w:rPr>
        <w:t>stricken off and sold to the said LUDVIN DANILO RAMIREZ</w:t>
      </w:r>
      <w:r>
        <w:rPr>
          <w:spacing w:val="-46"/>
          <w:w w:val="115"/>
        </w:rPr>
        <w:t> </w:t>
      </w:r>
      <w:r>
        <w:rPr>
          <w:w w:val="115"/>
        </w:rPr>
        <w:t>CALDERON, at said </w:t>
      </w:r>
      <w:r>
        <w:rPr>
          <w:spacing w:val="2"/>
          <w:w w:val="115"/>
        </w:rPr>
        <w:t>price </w:t>
      </w:r>
      <w:r>
        <w:rPr>
          <w:w w:val="115"/>
        </w:rPr>
        <w:t>and for said </w:t>
      </w:r>
      <w:r>
        <w:rPr>
          <w:spacing w:val="2"/>
          <w:w w:val="115"/>
        </w:rPr>
        <w:t>sum, </w:t>
      </w:r>
      <w:r>
        <w:rPr>
          <w:w w:val="115"/>
        </w:rPr>
        <w:t>which is sufficient to satisfy the full amount of the general taxes, interest, penalties, attorney's fees and costs then due amounting</w:t>
      </w:r>
      <w:r>
        <w:rPr>
          <w:spacing w:val="31"/>
          <w:w w:val="115"/>
        </w:rPr>
        <w:t> </w:t>
      </w:r>
      <w:r>
        <w:rPr>
          <w:w w:val="115"/>
        </w:rPr>
        <w:t>to</w:t>
      </w:r>
    </w:p>
    <w:p>
      <w:pPr>
        <w:pStyle w:val="BodyText"/>
        <w:spacing w:before="7"/>
        <w:ind w:left="485"/>
      </w:pPr>
      <w:r>
        <w:rPr>
          <w:w w:val="110"/>
        </w:rPr>
        <w:t>ONE THOUSAND FIVE HUNDRED THIRTEEN AND 86 / 100 ($1,513.86)</w:t>
      </w:r>
    </w:p>
    <w:p>
      <w:pPr>
        <w:pStyle w:val="BodyText"/>
        <w:spacing w:before="7"/>
        <w:rPr>
          <w:sz w:val="21"/>
        </w:rPr>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47"/>
      </w:pPr>
      <w:r>
        <w:rPr>
          <w:w w:val="110"/>
        </w:rPr>
        <w:t>ONE THOUSAND FOUR HUNDRED EIGHTY-SIX AND 14 / 100 ($1,486.14).</w:t>
      </w:r>
    </w:p>
    <w:p>
      <w:pPr>
        <w:spacing w:after="0"/>
        <w:sectPr>
          <w:headerReference w:type="default" r:id="rId172"/>
          <w:pgSz w:w="12240" w:h="15840"/>
          <w:pgMar w:header="1361" w:footer="1528" w:top="2100" w:bottom="1740" w:left="1320" w:right="1440"/>
        </w:sectPr>
      </w:pPr>
    </w:p>
    <w:p>
      <w:pPr>
        <w:pStyle w:val="BodyText"/>
      </w:pPr>
    </w:p>
    <w:p>
      <w:pPr>
        <w:pStyle w:val="BodyText"/>
        <w:spacing w:line="360" w:lineRule="atLeast" w:before="111"/>
        <w:ind w:left="3703" w:right="3482"/>
        <w:jc w:val="center"/>
      </w:pPr>
      <w:r>
        <w:rPr/>
        <w:t>LEGAL DESCRIPTION: OAKHURST</w:t>
      </w:r>
    </w:p>
    <w:p>
      <w:pPr>
        <w:pStyle w:val="BodyText"/>
        <w:spacing w:before="9"/>
        <w:ind w:left="294" w:right="56"/>
        <w:jc w:val="center"/>
      </w:pPr>
      <w:r>
        <w:rPr>
          <w:w w:val="110"/>
        </w:rPr>
        <w:t>S 34' LOT 74</w:t>
      </w:r>
    </w:p>
    <w:p>
      <w:pPr>
        <w:pStyle w:val="BodyText"/>
        <w:spacing w:before="2"/>
        <w:rPr>
          <w:sz w:val="27"/>
        </w:rPr>
      </w:pPr>
    </w:p>
    <w:p>
      <w:pPr>
        <w:pStyle w:val="BodyText"/>
        <w:ind w:left="294" w:right="88"/>
        <w:jc w:val="center"/>
      </w:pPr>
      <w:r>
        <w:rPr>
          <w:w w:val="120"/>
        </w:rPr>
        <w:t>28-520-26-23-00-0-00-000</w:t>
      </w:r>
    </w:p>
    <w:p>
      <w:pPr>
        <w:pStyle w:val="BodyText"/>
        <w:spacing w:before="1"/>
        <w:rPr>
          <w:sz w:val="32"/>
        </w:rPr>
      </w:pPr>
    </w:p>
    <w:p>
      <w:pPr>
        <w:pStyle w:val="BodyText"/>
        <w:spacing w:line="499" w:lineRule="auto"/>
        <w:ind w:left="134" w:right="103" w:firstLine="4"/>
        <w:jc w:val="both"/>
      </w:pPr>
      <w:r>
        <w:rPr>
          <w:w w:val="110"/>
        </w:rPr>
        <w:t>was offered for sale in accordance with and subject to the terms and conditions of the judgment and FRANCISCO A. SALCEDO, 1817 KENSINGTON AVENUE, KANSAS CIT</w:t>
      </w:r>
      <w:r>
        <w:rPr>
          <w:rFonts w:ascii="BookAntiqua-BoldItalic"/>
          <w:b/>
          <w:i/>
          <w:w w:val="110"/>
        </w:rPr>
        <w:t>Y</w:t>
      </w:r>
      <w:r>
        <w:rPr>
          <w:w w:val="110"/>
        </w:rPr>
        <w:t>, MO</w:t>
      </w:r>
    </w:p>
    <w:p>
      <w:pPr>
        <w:pStyle w:val="BodyText"/>
        <w:spacing w:line="206" w:lineRule="exact"/>
        <w:ind w:left="137"/>
        <w:jc w:val="both"/>
      </w:pPr>
      <w:r>
        <w:rPr>
          <w:w w:val="115"/>
        </w:rPr>
        <w:t>64127, being the highest and best bidder for said parcel of real estate, at and for the</w:t>
      </w:r>
      <w:r>
        <w:rPr>
          <w:spacing w:val="59"/>
          <w:w w:val="115"/>
        </w:rPr>
        <w:t> </w:t>
      </w:r>
      <w:r>
        <w:rPr>
          <w:w w:val="115"/>
        </w:rPr>
        <w:t>price</w:t>
      </w:r>
    </w:p>
    <w:p>
      <w:pPr>
        <w:pStyle w:val="BodyText"/>
        <w:spacing w:before="7"/>
        <w:rPr>
          <w:sz w:val="21"/>
        </w:rPr>
      </w:pPr>
    </w:p>
    <w:p>
      <w:pPr>
        <w:pStyle w:val="BodyText"/>
        <w:ind w:left="130"/>
        <w:jc w:val="both"/>
      </w:pPr>
      <w:r>
        <w:rPr>
          <w:w w:val="115"/>
        </w:rPr>
        <w:t>and the sum of</w:t>
      </w:r>
    </w:p>
    <w:p>
      <w:pPr>
        <w:pStyle w:val="BodyText"/>
        <w:spacing w:before="3"/>
        <w:rPr>
          <w:sz w:val="23"/>
        </w:rPr>
      </w:pPr>
    </w:p>
    <w:p>
      <w:pPr>
        <w:spacing w:before="0"/>
        <w:ind w:left="123" w:right="113" w:firstLine="0"/>
        <w:jc w:val="center"/>
        <w:rPr>
          <w:rFonts w:ascii="Times New Roman"/>
          <w:b/>
          <w:sz w:val="18"/>
        </w:rPr>
      </w:pPr>
      <w:r>
        <w:rPr>
          <w:rFonts w:ascii="Times New Roman"/>
          <w:b/>
          <w:w w:val="115"/>
          <w:sz w:val="18"/>
        </w:rPr>
        <w:t>O NE THOUSAND SIX HUNDRED FI FTY- SIX AND </w:t>
      </w:r>
      <w:r>
        <w:rPr>
          <w:rFonts w:ascii="Times New Roman"/>
          <w:b/>
          <w:w w:val="120"/>
          <w:sz w:val="18"/>
        </w:rPr>
        <w:t>84 </w:t>
      </w:r>
      <w:r>
        <w:rPr>
          <w:rFonts w:ascii="Times New Roman"/>
          <w:b/>
          <w:w w:val="165"/>
          <w:sz w:val="18"/>
        </w:rPr>
        <w:t>/ </w:t>
      </w:r>
      <w:r>
        <w:rPr>
          <w:rFonts w:ascii="Times New Roman"/>
          <w:b/>
          <w:w w:val="120"/>
          <w:sz w:val="18"/>
        </w:rPr>
        <w:t>100 </w:t>
      </w:r>
      <w:r>
        <w:rPr>
          <w:rFonts w:ascii="Times New Roman"/>
          <w:b/>
          <w:w w:val="115"/>
          <w:sz w:val="18"/>
        </w:rPr>
        <w:t>{$1,656. </w:t>
      </w:r>
      <w:r>
        <w:rPr>
          <w:rFonts w:ascii="Times New Roman"/>
          <w:b/>
          <w:w w:val="120"/>
          <w:sz w:val="18"/>
        </w:rPr>
        <w:t>84)</w:t>
      </w:r>
    </w:p>
    <w:p>
      <w:pPr>
        <w:pStyle w:val="BodyText"/>
        <w:spacing w:line="499" w:lineRule="auto" w:before="251"/>
        <w:ind w:left="125" w:right="109"/>
        <w:jc w:val="both"/>
      </w:pPr>
      <w:r>
        <w:rPr>
          <w:w w:val="115"/>
        </w:rPr>
        <w:t>the</w:t>
      </w:r>
      <w:r>
        <w:rPr>
          <w:spacing w:val="35"/>
          <w:w w:val="115"/>
        </w:rPr>
        <w:t> </w:t>
      </w:r>
      <w:r>
        <w:rPr>
          <w:w w:val="115"/>
        </w:rPr>
        <w:t>same</w:t>
      </w:r>
      <w:r>
        <w:rPr>
          <w:spacing w:val="-14"/>
          <w:w w:val="115"/>
        </w:rPr>
        <w:t> </w:t>
      </w:r>
      <w:r>
        <w:rPr>
          <w:w w:val="115"/>
        </w:rPr>
        <w:t>was</w:t>
      </w:r>
      <w:r>
        <w:rPr>
          <w:spacing w:val="-22"/>
          <w:w w:val="115"/>
        </w:rPr>
        <w:t> </w:t>
      </w:r>
      <w:r>
        <w:rPr>
          <w:w w:val="115"/>
        </w:rPr>
        <w:t>stricken</w:t>
      </w:r>
      <w:r>
        <w:rPr>
          <w:spacing w:val="-20"/>
          <w:w w:val="115"/>
        </w:rPr>
        <w:t> </w:t>
      </w:r>
      <w:r>
        <w:rPr>
          <w:w w:val="115"/>
        </w:rPr>
        <w:t>off</w:t>
      </w:r>
      <w:r>
        <w:rPr>
          <w:spacing w:val="-12"/>
          <w:w w:val="115"/>
        </w:rPr>
        <w:t> </w:t>
      </w:r>
      <w:r>
        <w:rPr>
          <w:w w:val="115"/>
        </w:rPr>
        <w:t>and</w:t>
      </w:r>
      <w:r>
        <w:rPr>
          <w:spacing w:val="-14"/>
          <w:w w:val="115"/>
        </w:rPr>
        <w:t> </w:t>
      </w:r>
      <w:r>
        <w:rPr>
          <w:w w:val="115"/>
        </w:rPr>
        <w:t>sold</w:t>
      </w:r>
      <w:r>
        <w:rPr>
          <w:spacing w:val="-16"/>
          <w:w w:val="115"/>
        </w:rPr>
        <w:t> </w:t>
      </w:r>
      <w:r>
        <w:rPr>
          <w:w w:val="115"/>
        </w:rPr>
        <w:t>to</w:t>
      </w:r>
      <w:r>
        <w:rPr>
          <w:spacing w:val="-16"/>
          <w:w w:val="115"/>
        </w:rPr>
        <w:t> </w:t>
      </w:r>
      <w:r>
        <w:rPr>
          <w:w w:val="115"/>
        </w:rPr>
        <w:t>the</w:t>
      </w:r>
      <w:r>
        <w:rPr>
          <w:spacing w:val="-17"/>
          <w:w w:val="115"/>
        </w:rPr>
        <w:t> </w:t>
      </w:r>
      <w:r>
        <w:rPr>
          <w:w w:val="115"/>
        </w:rPr>
        <w:t>said</w:t>
      </w:r>
      <w:r>
        <w:rPr>
          <w:spacing w:val="-16"/>
          <w:w w:val="115"/>
        </w:rPr>
        <w:t> </w:t>
      </w:r>
      <w:r>
        <w:rPr>
          <w:w w:val="115"/>
        </w:rPr>
        <w:t>FRANCISCO</w:t>
      </w:r>
      <w:r>
        <w:rPr>
          <w:spacing w:val="-20"/>
          <w:w w:val="115"/>
        </w:rPr>
        <w:t> </w:t>
      </w:r>
      <w:r>
        <w:rPr>
          <w:spacing w:val="2"/>
          <w:w w:val="115"/>
        </w:rPr>
        <w:t>A.</w:t>
      </w:r>
      <w:r>
        <w:rPr>
          <w:spacing w:val="-17"/>
          <w:w w:val="115"/>
        </w:rPr>
        <w:t> </w:t>
      </w:r>
      <w:r>
        <w:rPr>
          <w:w w:val="115"/>
        </w:rPr>
        <w:t>SALCEDO,</w:t>
      </w:r>
      <w:r>
        <w:rPr>
          <w:spacing w:val="38"/>
          <w:w w:val="115"/>
        </w:rPr>
        <w:t> </w:t>
      </w:r>
      <w:r>
        <w:rPr>
          <w:w w:val="115"/>
        </w:rPr>
        <w:t>at</w:t>
      </w:r>
      <w:r>
        <w:rPr>
          <w:spacing w:val="-15"/>
          <w:w w:val="115"/>
        </w:rPr>
        <w:t> </w:t>
      </w:r>
      <w:r>
        <w:rPr>
          <w:w w:val="115"/>
        </w:rPr>
        <w:t>said</w:t>
      </w:r>
      <w:r>
        <w:rPr>
          <w:spacing w:val="-9"/>
          <w:w w:val="115"/>
        </w:rPr>
        <w:t> </w:t>
      </w:r>
      <w:r>
        <w:rPr>
          <w:w w:val="115"/>
        </w:rPr>
        <w:t>price</w:t>
      </w:r>
      <w:r>
        <w:rPr>
          <w:spacing w:val="-19"/>
          <w:w w:val="115"/>
        </w:rPr>
        <w:t> </w:t>
      </w:r>
      <w:r>
        <w:rPr>
          <w:w w:val="115"/>
        </w:rPr>
        <w:t>and for said </w:t>
      </w:r>
      <w:r>
        <w:rPr>
          <w:spacing w:val="2"/>
          <w:w w:val="115"/>
        </w:rPr>
        <w:t>sum, </w:t>
      </w:r>
      <w:r>
        <w:rPr>
          <w:w w:val="115"/>
        </w:rPr>
        <w:t>which is sufficient </w:t>
      </w:r>
      <w:r>
        <w:rPr>
          <w:spacing w:val="-3"/>
          <w:w w:val="115"/>
        </w:rPr>
        <w:t>to </w:t>
      </w:r>
      <w:r>
        <w:rPr>
          <w:w w:val="115"/>
        </w:rPr>
        <w:t>satisfy the full amount of the general taxes, interest, penalties, attorney's fees and costs </w:t>
      </w:r>
      <w:r>
        <w:rPr>
          <w:spacing w:val="-3"/>
          <w:w w:val="115"/>
        </w:rPr>
        <w:t>then </w:t>
      </w:r>
      <w:r>
        <w:rPr>
          <w:w w:val="115"/>
        </w:rPr>
        <w:t>due amounting</w:t>
      </w:r>
      <w:r>
        <w:rPr>
          <w:spacing w:val="-2"/>
          <w:w w:val="115"/>
        </w:rPr>
        <w:t> </w:t>
      </w:r>
      <w:r>
        <w:rPr>
          <w:w w:val="115"/>
        </w:rPr>
        <w:t>to</w:t>
      </w:r>
    </w:p>
    <w:p>
      <w:pPr>
        <w:pStyle w:val="BodyText"/>
        <w:spacing w:before="4"/>
        <w:ind w:left="481"/>
      </w:pPr>
      <w:r>
        <w:rPr>
          <w:w w:val="115"/>
        </w:rPr>
        <w:t>ONE THOUSAND </w:t>
      </w:r>
      <w:r>
        <w:rPr>
          <w:spacing w:val="3"/>
          <w:w w:val="115"/>
        </w:rPr>
        <w:t>SIX </w:t>
      </w:r>
      <w:r>
        <w:rPr>
          <w:w w:val="115"/>
        </w:rPr>
        <w:t>HUNDRED FIFT</w:t>
      </w:r>
      <w:r>
        <w:rPr>
          <w:rFonts w:ascii="BookAntiqua-BoldItalic"/>
          <w:b/>
          <w:i/>
          <w:w w:val="115"/>
        </w:rPr>
        <w:t>Y</w:t>
      </w:r>
      <w:r>
        <w:rPr>
          <w:w w:val="115"/>
        </w:rPr>
        <w:t>-SIX AND 84</w:t>
      </w:r>
      <w:r>
        <w:rPr>
          <w:spacing w:val="-56"/>
          <w:w w:val="115"/>
        </w:rPr>
        <w:t> </w:t>
      </w:r>
      <w:r>
        <w:rPr>
          <w:w w:val="210"/>
        </w:rPr>
        <w:t>/</w:t>
      </w:r>
      <w:r>
        <w:rPr>
          <w:spacing w:val="-94"/>
          <w:w w:val="210"/>
        </w:rPr>
        <w:t> </w:t>
      </w:r>
      <w:r>
        <w:rPr>
          <w:w w:val="115"/>
        </w:rPr>
        <w:t>100 ($1,656.84)</w:t>
      </w:r>
    </w:p>
    <w:p>
      <w:pPr>
        <w:pStyle w:val="BodyText"/>
        <w:spacing w:line="501" w:lineRule="auto" w:before="233"/>
        <w:ind w:left="552" w:right="3244" w:hanging="436"/>
      </w:pPr>
      <w:r>
        <w:rPr>
          <w:w w:val="120"/>
        </w:rPr>
        <w:t>leaving</w:t>
      </w:r>
      <w:r>
        <w:rPr>
          <w:spacing w:val="-27"/>
          <w:w w:val="120"/>
        </w:rPr>
        <w:t> </w:t>
      </w:r>
      <w:r>
        <w:rPr>
          <w:w w:val="120"/>
        </w:rPr>
        <w:t>in</w:t>
      </w:r>
      <w:r>
        <w:rPr>
          <w:spacing w:val="-25"/>
          <w:w w:val="120"/>
        </w:rPr>
        <w:t> </w:t>
      </w:r>
      <w:r>
        <w:rPr>
          <w:w w:val="120"/>
        </w:rPr>
        <w:t>the</w:t>
      </w:r>
      <w:r>
        <w:rPr>
          <w:spacing w:val="-25"/>
          <w:w w:val="120"/>
        </w:rPr>
        <w:t> </w:t>
      </w:r>
      <w:r>
        <w:rPr>
          <w:w w:val="120"/>
        </w:rPr>
        <w:t>hands</w:t>
      </w:r>
      <w:r>
        <w:rPr>
          <w:spacing w:val="-27"/>
          <w:w w:val="120"/>
        </w:rPr>
        <w:t> </w:t>
      </w:r>
      <w:r>
        <w:rPr>
          <w:w w:val="120"/>
        </w:rPr>
        <w:t>of</w:t>
      </w:r>
      <w:r>
        <w:rPr>
          <w:spacing w:val="-28"/>
          <w:w w:val="120"/>
        </w:rPr>
        <w:t> </w:t>
      </w:r>
      <w:r>
        <w:rPr>
          <w:w w:val="120"/>
        </w:rPr>
        <w:t>the</w:t>
      </w:r>
      <w:r>
        <w:rPr>
          <w:spacing w:val="-26"/>
          <w:w w:val="120"/>
        </w:rPr>
        <w:t> </w:t>
      </w:r>
      <w:r>
        <w:rPr>
          <w:w w:val="120"/>
        </w:rPr>
        <w:t>Court</w:t>
      </w:r>
      <w:r>
        <w:rPr>
          <w:spacing w:val="-29"/>
          <w:w w:val="120"/>
        </w:rPr>
        <w:t> </w:t>
      </w:r>
      <w:r>
        <w:rPr>
          <w:w w:val="120"/>
        </w:rPr>
        <w:t>Administrator</w:t>
      </w:r>
      <w:r>
        <w:rPr>
          <w:spacing w:val="-30"/>
          <w:w w:val="120"/>
        </w:rPr>
        <w:t> </w:t>
      </w:r>
      <w:r>
        <w:rPr>
          <w:w w:val="120"/>
        </w:rPr>
        <w:t>an</w:t>
      </w:r>
      <w:r>
        <w:rPr>
          <w:spacing w:val="-27"/>
          <w:w w:val="120"/>
        </w:rPr>
        <w:t> </w:t>
      </w:r>
      <w:r>
        <w:rPr>
          <w:w w:val="120"/>
        </w:rPr>
        <w:t>excess</w:t>
      </w:r>
      <w:r>
        <w:rPr>
          <w:spacing w:val="-27"/>
          <w:w w:val="120"/>
        </w:rPr>
        <w:t> </w:t>
      </w:r>
      <w:r>
        <w:rPr>
          <w:w w:val="120"/>
        </w:rPr>
        <w:t>of ZERO</w:t>
      </w:r>
      <w:r>
        <w:rPr>
          <w:spacing w:val="-43"/>
          <w:w w:val="120"/>
        </w:rPr>
        <w:t> </w:t>
      </w:r>
      <w:r>
        <w:rPr>
          <w:w w:val="120"/>
        </w:rPr>
        <w:t>AND</w:t>
      </w:r>
      <w:r>
        <w:rPr>
          <w:spacing w:val="-41"/>
          <w:w w:val="120"/>
        </w:rPr>
        <w:t> </w:t>
      </w:r>
      <w:r>
        <w:rPr>
          <w:w w:val="120"/>
        </w:rPr>
        <w:t>XX</w:t>
      </w:r>
      <w:r>
        <w:rPr>
          <w:spacing w:val="-60"/>
          <w:w w:val="120"/>
        </w:rPr>
        <w:t> </w:t>
      </w:r>
      <w:r>
        <w:rPr>
          <w:w w:val="200"/>
        </w:rPr>
        <w:t>/</w:t>
      </w:r>
      <w:r>
        <w:rPr>
          <w:spacing w:val="-89"/>
          <w:w w:val="200"/>
        </w:rPr>
        <w:t> </w:t>
      </w:r>
      <w:r>
        <w:rPr>
          <w:spacing w:val="2"/>
          <w:w w:val="120"/>
        </w:rPr>
        <w:t>100</w:t>
      </w:r>
      <w:r>
        <w:rPr>
          <w:spacing w:val="-39"/>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3"/>
        </w:rPr>
      </w:pPr>
    </w:p>
    <w:p>
      <w:pPr>
        <w:pStyle w:val="Heading3"/>
        <w:spacing w:before="0"/>
        <w:ind w:left="294" w:right="499"/>
        <w:jc w:val="center"/>
        <w:rPr>
          <w:rFonts w:ascii="Arial"/>
        </w:rPr>
      </w:pPr>
      <w:r>
        <w:rPr>
          <w:rFonts w:ascii="Arial"/>
          <w:w w:val="85"/>
        </w:rPr>
        <w:t>91</w:t>
      </w:r>
      <w:r>
        <w:rPr>
          <w:rFonts w:ascii="Arial"/>
        </w:rPr>
        <w:t> </w:t>
      </w:r>
    </w:p>
    <w:p>
      <w:pPr>
        <w:spacing w:after="0"/>
        <w:jc w:val="center"/>
        <w:rPr>
          <w:rFonts w:ascii="Arial"/>
        </w:rPr>
        <w:sectPr>
          <w:headerReference w:type="default" r:id="rId173"/>
          <w:footerReference w:type="default" r:id="rId174"/>
          <w:pgSz w:w="12240" w:h="15840"/>
          <w:pgMar w:header="1311" w:footer="0" w:top="2040" w:bottom="280" w:left="1300" w:right="1480"/>
        </w:sectPr>
      </w:pPr>
    </w:p>
    <w:p>
      <w:pPr>
        <w:pStyle w:val="BodyText"/>
      </w:pPr>
    </w:p>
    <w:p>
      <w:pPr>
        <w:pStyle w:val="BodyText"/>
        <w:spacing w:line="360" w:lineRule="atLeast" w:before="112"/>
        <w:ind w:left="3684" w:right="3482"/>
        <w:jc w:val="center"/>
      </w:pPr>
      <w:r>
        <w:rPr/>
        <w:t>LEGAL DESCRIPTION: WINCHESTER PLACE</w:t>
      </w:r>
    </w:p>
    <w:p>
      <w:pPr>
        <w:pStyle w:val="BodyText"/>
        <w:spacing w:before="3"/>
        <w:ind w:left="294" w:right="72"/>
        <w:jc w:val="center"/>
      </w:pPr>
      <w:r>
        <w:rPr>
          <w:w w:val="105"/>
        </w:rPr>
        <w:t>S 30' OF N 34' OF LOT   106</w:t>
      </w:r>
    </w:p>
    <w:p>
      <w:pPr>
        <w:pStyle w:val="BodyText"/>
        <w:spacing w:before="8"/>
        <w:rPr>
          <w:sz w:val="27"/>
        </w:rPr>
      </w:pPr>
    </w:p>
    <w:p>
      <w:pPr>
        <w:pStyle w:val="BodyText"/>
        <w:ind w:left="293" w:right="113"/>
        <w:jc w:val="center"/>
      </w:pPr>
      <w:r>
        <w:rPr>
          <w:w w:val="120"/>
        </w:rPr>
        <w:t>28-520-29-23-00-0-00-000</w:t>
      </w:r>
    </w:p>
    <w:p>
      <w:pPr>
        <w:pStyle w:val="BodyText"/>
        <w:spacing w:before="1"/>
        <w:rPr>
          <w:sz w:val="32"/>
        </w:rPr>
      </w:pPr>
    </w:p>
    <w:p>
      <w:pPr>
        <w:pStyle w:val="BodyText"/>
        <w:spacing w:line="499" w:lineRule="auto" w:before="1"/>
        <w:ind w:left="137" w:right="113" w:hanging="5"/>
        <w:jc w:val="both"/>
      </w:pPr>
      <w:r>
        <w:rPr>
          <w:w w:val="115"/>
        </w:rPr>
        <w:t>was offered for sale in accordance with and subject to the terms and conditions of the </w:t>
      </w:r>
      <w:r>
        <w:rPr>
          <w:w w:val="110"/>
        </w:rPr>
        <w:t>judgment and FRANCISCO A. SALCEDO, 1817 KENSINGTON AVENUE, KANSAS CIT</w:t>
      </w:r>
      <w:r>
        <w:rPr>
          <w:rFonts w:ascii="BookAntiqua-BoldItalic"/>
          <w:b/>
          <w:i/>
          <w:w w:val="110"/>
        </w:rPr>
        <w:t>Y</w:t>
      </w:r>
      <w:r>
        <w:rPr>
          <w:w w:val="110"/>
        </w:rPr>
        <w:t>, MO</w:t>
      </w:r>
    </w:p>
    <w:p>
      <w:pPr>
        <w:pStyle w:val="BodyText"/>
        <w:spacing w:line="204" w:lineRule="exact"/>
        <w:ind w:left="126"/>
        <w:jc w:val="both"/>
      </w:pPr>
      <w:r>
        <w:rPr>
          <w:w w:val="115"/>
        </w:rPr>
        <w:t>64127, being the highest and best bidder for said parcel of real estate, at and for the price</w:t>
      </w:r>
    </w:p>
    <w:p>
      <w:pPr>
        <w:pStyle w:val="BodyText"/>
        <w:spacing w:before="10"/>
        <w:rPr>
          <w:sz w:val="21"/>
        </w:rPr>
      </w:pPr>
    </w:p>
    <w:p>
      <w:pPr>
        <w:pStyle w:val="BodyText"/>
        <w:ind w:left="124"/>
        <w:jc w:val="both"/>
      </w:pPr>
      <w:r>
        <w:rPr>
          <w:w w:val="115"/>
        </w:rPr>
        <w:t>and the sum of</w:t>
      </w:r>
    </w:p>
    <w:p>
      <w:pPr>
        <w:pStyle w:val="BodyText"/>
        <w:spacing w:before="11"/>
      </w:pPr>
    </w:p>
    <w:p>
      <w:pPr>
        <w:pStyle w:val="BodyText"/>
        <w:ind w:left="115" w:right="113"/>
        <w:jc w:val="center"/>
      </w:pPr>
      <w:r>
        <w:rPr>
          <w:w w:val="110"/>
        </w:rPr>
        <w:t>ONE THOUSAND ONE HUNDRED THIRT</w:t>
      </w:r>
      <w:r>
        <w:rPr>
          <w:rFonts w:ascii="BookAntiqua-BoldItalic"/>
          <w:b/>
          <w:i/>
          <w:w w:val="110"/>
        </w:rPr>
        <w:t>Y</w:t>
      </w:r>
      <w:r>
        <w:rPr>
          <w:w w:val="110"/>
        </w:rPr>
        <w:t>-SIX AND 54 / 100 ($1,136.54)</w:t>
      </w:r>
    </w:p>
    <w:p>
      <w:pPr>
        <w:pStyle w:val="BodyText"/>
        <w:spacing w:before="11"/>
      </w:pPr>
    </w:p>
    <w:p>
      <w:pPr>
        <w:pStyle w:val="BodyText"/>
        <w:spacing w:line="496" w:lineRule="auto"/>
        <w:ind w:left="117" w:right="124" w:firstLine="7"/>
        <w:jc w:val="both"/>
      </w:pPr>
      <w:r>
        <w:rPr>
          <w:spacing w:val="-3"/>
          <w:w w:val="115"/>
        </w:rPr>
        <w:t>the</w:t>
      </w:r>
      <w:r>
        <w:rPr>
          <w:spacing w:val="39"/>
          <w:w w:val="115"/>
        </w:rPr>
        <w:t> </w:t>
      </w:r>
      <w:r>
        <w:rPr>
          <w:w w:val="115"/>
        </w:rPr>
        <w:t>same</w:t>
      </w:r>
      <w:r>
        <w:rPr>
          <w:spacing w:val="-14"/>
          <w:w w:val="115"/>
        </w:rPr>
        <w:t> </w:t>
      </w:r>
      <w:r>
        <w:rPr>
          <w:w w:val="115"/>
        </w:rPr>
        <w:t>was</w:t>
      </w:r>
      <w:r>
        <w:rPr>
          <w:spacing w:val="-20"/>
          <w:w w:val="115"/>
        </w:rPr>
        <w:t> </w:t>
      </w:r>
      <w:r>
        <w:rPr>
          <w:w w:val="115"/>
        </w:rPr>
        <w:t>stricken</w:t>
      </w:r>
      <w:r>
        <w:rPr>
          <w:spacing w:val="-25"/>
          <w:w w:val="115"/>
        </w:rPr>
        <w:t> </w:t>
      </w:r>
      <w:r>
        <w:rPr>
          <w:w w:val="115"/>
        </w:rPr>
        <w:t>off</w:t>
      </w:r>
      <w:r>
        <w:rPr>
          <w:spacing w:val="-28"/>
          <w:w w:val="115"/>
        </w:rPr>
        <w:t> </w:t>
      </w:r>
      <w:r>
        <w:rPr>
          <w:w w:val="115"/>
        </w:rPr>
        <w:t>and</w:t>
      </w:r>
      <w:r>
        <w:rPr>
          <w:spacing w:val="-14"/>
          <w:w w:val="115"/>
        </w:rPr>
        <w:t> </w:t>
      </w:r>
      <w:r>
        <w:rPr>
          <w:w w:val="115"/>
        </w:rPr>
        <w:t>sold</w:t>
      </w:r>
      <w:r>
        <w:rPr>
          <w:spacing w:val="-16"/>
          <w:w w:val="115"/>
        </w:rPr>
        <w:t> </w:t>
      </w:r>
      <w:r>
        <w:rPr>
          <w:w w:val="115"/>
        </w:rPr>
        <w:t>to</w:t>
      </w:r>
      <w:r>
        <w:rPr>
          <w:spacing w:val="-8"/>
          <w:w w:val="115"/>
        </w:rPr>
        <w:t> </w:t>
      </w:r>
      <w:r>
        <w:rPr>
          <w:w w:val="115"/>
        </w:rPr>
        <w:t>the</w:t>
      </w:r>
      <w:r>
        <w:rPr>
          <w:spacing w:val="-14"/>
          <w:w w:val="115"/>
        </w:rPr>
        <w:t> </w:t>
      </w:r>
      <w:r>
        <w:rPr>
          <w:w w:val="115"/>
        </w:rPr>
        <w:t>said</w:t>
      </w:r>
      <w:r>
        <w:rPr>
          <w:spacing w:val="-15"/>
          <w:w w:val="115"/>
        </w:rPr>
        <w:t> </w:t>
      </w:r>
      <w:r>
        <w:rPr>
          <w:w w:val="115"/>
        </w:rPr>
        <w:t>FRANCISCO</w:t>
      </w:r>
      <w:r>
        <w:rPr>
          <w:spacing w:val="-12"/>
          <w:w w:val="115"/>
        </w:rPr>
        <w:t> </w:t>
      </w:r>
      <w:r>
        <w:rPr>
          <w:w w:val="115"/>
        </w:rPr>
        <w:t>A.</w:t>
      </w:r>
      <w:r>
        <w:rPr>
          <w:spacing w:val="-17"/>
          <w:w w:val="115"/>
        </w:rPr>
        <w:t> </w:t>
      </w:r>
      <w:r>
        <w:rPr>
          <w:w w:val="115"/>
        </w:rPr>
        <w:t>SALCEDO,</w:t>
      </w:r>
      <w:r>
        <w:rPr>
          <w:spacing w:val="38"/>
          <w:w w:val="115"/>
        </w:rPr>
        <w:t> </w:t>
      </w:r>
      <w:r>
        <w:rPr>
          <w:w w:val="115"/>
        </w:rPr>
        <w:t>at</w:t>
      </w:r>
      <w:r>
        <w:rPr>
          <w:spacing w:val="-15"/>
          <w:w w:val="115"/>
        </w:rPr>
        <w:t> </w:t>
      </w:r>
      <w:r>
        <w:rPr>
          <w:w w:val="115"/>
        </w:rPr>
        <w:t>said</w:t>
      </w:r>
      <w:r>
        <w:rPr>
          <w:spacing w:val="-11"/>
          <w:w w:val="115"/>
        </w:rPr>
        <w:t> </w:t>
      </w:r>
      <w:r>
        <w:rPr>
          <w:w w:val="115"/>
        </w:rPr>
        <w:t>price</w:t>
      </w:r>
      <w:r>
        <w:rPr>
          <w:spacing w:val="-17"/>
          <w:w w:val="115"/>
        </w:rPr>
        <w:t> </w:t>
      </w:r>
      <w:r>
        <w:rPr>
          <w:w w:val="115"/>
        </w:rPr>
        <w:t>and for said sum, which is sufficient to satisfy the </w:t>
      </w:r>
      <w:r>
        <w:rPr>
          <w:spacing w:val="-3"/>
          <w:w w:val="115"/>
        </w:rPr>
        <w:t>full </w:t>
      </w:r>
      <w:r>
        <w:rPr>
          <w:w w:val="115"/>
        </w:rPr>
        <w:t>amount of the general taxes, interest, penalties, attorney's fees and costs then due amounting</w:t>
      </w:r>
      <w:r>
        <w:rPr>
          <w:spacing w:val="-25"/>
          <w:w w:val="115"/>
        </w:rPr>
        <w:t> </w:t>
      </w:r>
      <w:r>
        <w:rPr>
          <w:spacing w:val="-5"/>
          <w:w w:val="115"/>
        </w:rPr>
        <w:t>to</w:t>
      </w:r>
    </w:p>
    <w:p>
      <w:pPr>
        <w:pStyle w:val="BodyText"/>
        <w:spacing w:before="9"/>
        <w:ind w:left="480"/>
      </w:pPr>
      <w:r>
        <w:rPr>
          <w:w w:val="115"/>
        </w:rPr>
        <w:t>ONE THOUSAND </w:t>
      </w:r>
      <w:r>
        <w:rPr>
          <w:spacing w:val="-4"/>
          <w:w w:val="115"/>
        </w:rPr>
        <w:t>ONE </w:t>
      </w:r>
      <w:r>
        <w:rPr>
          <w:w w:val="115"/>
        </w:rPr>
        <w:t>HUNDRED THIRT</w:t>
      </w:r>
      <w:r>
        <w:rPr>
          <w:rFonts w:ascii="BookAntiqua-BoldItalic"/>
          <w:b/>
          <w:i/>
          <w:w w:val="115"/>
        </w:rPr>
        <w:t>Y</w:t>
      </w:r>
      <w:r>
        <w:rPr>
          <w:w w:val="115"/>
        </w:rPr>
        <w:t>-SIX AND 54</w:t>
      </w:r>
      <w:r>
        <w:rPr>
          <w:spacing w:val="-54"/>
          <w:w w:val="115"/>
        </w:rPr>
        <w:t> </w:t>
      </w:r>
      <w:r>
        <w:rPr>
          <w:w w:val="135"/>
        </w:rPr>
        <w:t>/</w:t>
      </w:r>
      <w:r>
        <w:rPr>
          <w:spacing w:val="-52"/>
          <w:w w:val="135"/>
        </w:rPr>
        <w:t> </w:t>
      </w:r>
      <w:r>
        <w:rPr>
          <w:spacing w:val="-4"/>
          <w:w w:val="115"/>
        </w:rPr>
        <w:t>100 </w:t>
      </w:r>
      <w:r>
        <w:rPr>
          <w:w w:val="115"/>
        </w:rPr>
        <w:t>($1,136.54)</w:t>
      </w:r>
    </w:p>
    <w:p>
      <w:pPr>
        <w:pStyle w:val="BodyText"/>
        <w:spacing w:line="501" w:lineRule="auto" w:before="234"/>
        <w:ind w:left="547" w:right="2814" w:hanging="438"/>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1"/>
        </w:rPr>
      </w:pPr>
    </w:p>
    <w:p>
      <w:pPr>
        <w:pStyle w:val="Heading1"/>
        <w:spacing w:before="1"/>
        <w:ind w:right="514"/>
      </w:pPr>
      <w:r>
        <w:rPr>
          <w:w w:val="85"/>
        </w:rPr>
        <w:t>92</w:t>
      </w:r>
    </w:p>
    <w:p>
      <w:pPr>
        <w:spacing w:after="0"/>
        <w:sectPr>
          <w:headerReference w:type="default" r:id="rId175"/>
          <w:footerReference w:type="default" r:id="rId176"/>
          <w:pgSz w:w="12240" w:h="15840"/>
          <w:pgMar w:header="1276" w:footer="0" w:top="2020" w:bottom="280" w:left="1320" w:right="1460"/>
        </w:sectPr>
      </w:pPr>
    </w:p>
    <w:p>
      <w:pPr>
        <w:pStyle w:val="BodyText"/>
      </w:pPr>
    </w:p>
    <w:p>
      <w:pPr>
        <w:pStyle w:val="BodyText"/>
        <w:spacing w:line="360" w:lineRule="atLeast" w:before="112"/>
        <w:ind w:left="3750" w:right="3543"/>
        <w:jc w:val="center"/>
      </w:pPr>
      <w:r>
        <w:rPr/>
        <w:t>LEGAL DESCRIPTION: CORBIN PLACE</w:t>
      </w:r>
    </w:p>
    <w:p>
      <w:pPr>
        <w:pStyle w:val="BodyText"/>
        <w:spacing w:before="9"/>
        <w:ind w:left="232" w:right="6"/>
        <w:jc w:val="center"/>
      </w:pPr>
      <w:r>
        <w:rPr>
          <w:w w:val="110"/>
        </w:rPr>
        <w:t>LOT 84</w:t>
      </w:r>
    </w:p>
    <w:p>
      <w:pPr>
        <w:pStyle w:val="BodyText"/>
        <w:spacing w:before="3"/>
        <w:rPr>
          <w:sz w:val="27"/>
        </w:rPr>
      </w:pPr>
    </w:p>
    <w:p>
      <w:pPr>
        <w:pStyle w:val="BodyText"/>
        <w:ind w:left="232" w:right="33"/>
        <w:jc w:val="center"/>
      </w:pPr>
      <w:r>
        <w:rPr>
          <w:w w:val="120"/>
        </w:rPr>
        <w:t>28-520-38-02-00-0-00-000</w:t>
      </w:r>
    </w:p>
    <w:p>
      <w:pPr>
        <w:pStyle w:val="BodyText"/>
        <w:spacing w:before="1"/>
        <w:rPr>
          <w:sz w:val="32"/>
        </w:rPr>
      </w:pPr>
    </w:p>
    <w:p>
      <w:pPr>
        <w:pStyle w:val="BodyText"/>
        <w:spacing w:line="496" w:lineRule="auto"/>
        <w:ind w:left="136" w:right="111" w:firstLine="6"/>
        <w:jc w:val="both"/>
      </w:pPr>
      <w:r>
        <w:rPr>
          <w:w w:val="110"/>
        </w:rPr>
        <w:t>was offered for sale in accordance with and subject to the terms and conditions of the judgment and STACY MILLER,   3612 EAST 58TH TERRACE,   KANSAS CITY,  MO   64130,</w:t>
      </w:r>
    </w:p>
    <w:p>
      <w:pPr>
        <w:pStyle w:val="BodyText"/>
        <w:spacing w:line="501" w:lineRule="auto" w:before="10"/>
        <w:ind w:left="129" w:right="117" w:firstLine="1"/>
        <w:jc w:val="both"/>
      </w:pPr>
      <w:r>
        <w:rPr>
          <w:w w:val="115"/>
        </w:rPr>
        <w:t>being the highest and best bidder </w:t>
      </w:r>
      <w:r>
        <w:rPr>
          <w:spacing w:val="4"/>
          <w:w w:val="115"/>
        </w:rPr>
        <w:t>for </w:t>
      </w:r>
      <w:r>
        <w:rPr>
          <w:w w:val="115"/>
        </w:rPr>
        <w:t>said parcel </w:t>
      </w:r>
      <w:r>
        <w:rPr>
          <w:spacing w:val="3"/>
          <w:w w:val="115"/>
        </w:rPr>
        <w:t>of </w:t>
      </w:r>
      <w:r>
        <w:rPr>
          <w:w w:val="115"/>
        </w:rPr>
        <w:t>real estate, at and </w:t>
      </w:r>
      <w:r>
        <w:rPr>
          <w:spacing w:val="4"/>
          <w:w w:val="115"/>
        </w:rPr>
        <w:t>for </w:t>
      </w:r>
      <w:r>
        <w:rPr>
          <w:w w:val="115"/>
        </w:rPr>
        <w:t>the price </w:t>
      </w:r>
      <w:r>
        <w:rPr>
          <w:spacing w:val="3"/>
          <w:w w:val="115"/>
        </w:rPr>
        <w:t>and  </w:t>
      </w:r>
      <w:r>
        <w:rPr>
          <w:w w:val="115"/>
        </w:rPr>
        <w:t>the sum</w:t>
      </w:r>
      <w:r>
        <w:rPr>
          <w:spacing w:val="1"/>
          <w:w w:val="115"/>
        </w:rPr>
        <w:t> </w:t>
      </w:r>
      <w:r>
        <w:rPr>
          <w:spacing w:val="7"/>
          <w:w w:val="115"/>
        </w:rPr>
        <w:t>of</w:t>
      </w:r>
    </w:p>
    <w:p>
      <w:pPr>
        <w:pStyle w:val="BodyText"/>
        <w:spacing w:before="4"/>
        <w:ind w:left="74" w:right="74"/>
        <w:jc w:val="center"/>
      </w:pPr>
      <w:r>
        <w:rPr>
          <w:w w:val="110"/>
        </w:rPr>
        <w:t>ONE THOUSAND THREE HUNDRED THIRTY </w:t>
      </w:r>
      <w:r>
        <w:rPr>
          <w:spacing w:val="4"/>
          <w:w w:val="110"/>
        </w:rPr>
        <w:t>AND </w:t>
      </w:r>
      <w:r>
        <w:rPr>
          <w:spacing w:val="3"/>
          <w:w w:val="110"/>
        </w:rPr>
        <w:t>55 </w:t>
      </w:r>
      <w:r>
        <w:rPr>
          <w:w w:val="210"/>
        </w:rPr>
        <w:t>/</w:t>
      </w:r>
      <w:r>
        <w:rPr>
          <w:spacing w:val="-79"/>
          <w:w w:val="210"/>
        </w:rPr>
        <w:t> </w:t>
      </w:r>
      <w:r>
        <w:rPr>
          <w:spacing w:val="4"/>
          <w:w w:val="110"/>
        </w:rPr>
        <w:t>100 </w:t>
      </w:r>
      <w:r>
        <w:rPr>
          <w:w w:val="110"/>
        </w:rPr>
        <w:t>($1,330.55)</w:t>
      </w:r>
    </w:p>
    <w:p>
      <w:pPr>
        <w:pStyle w:val="BodyText"/>
        <w:spacing w:before="8"/>
        <w:rPr>
          <w:sz w:val="21"/>
        </w:rPr>
      </w:pPr>
    </w:p>
    <w:p>
      <w:pPr>
        <w:pStyle w:val="BodyText"/>
        <w:spacing w:line="499" w:lineRule="auto"/>
        <w:ind w:left="124" w:right="123" w:firstLine="5"/>
        <w:jc w:val="both"/>
      </w:pPr>
      <w:r>
        <w:rPr>
          <w:w w:val="115"/>
        </w:rPr>
        <w:t>the same was stricken off and sold to the said STACY MILLER, at said price and for said sum, which is sufficient to satisfy the full amount of the general taxes, interest, penalties, attorney's fees and costs then due amounting to</w:t>
      </w:r>
    </w:p>
    <w:p>
      <w:pPr>
        <w:pStyle w:val="BodyText"/>
        <w:spacing w:before="5"/>
        <w:ind w:left="489"/>
      </w:pPr>
      <w:r>
        <w:rPr>
          <w:w w:val="110"/>
        </w:rPr>
        <w:t>ONE THOUSAND </w:t>
      </w:r>
      <w:r>
        <w:rPr>
          <w:spacing w:val="2"/>
          <w:w w:val="110"/>
        </w:rPr>
        <w:t>THREE </w:t>
      </w:r>
      <w:r>
        <w:rPr>
          <w:w w:val="110"/>
        </w:rPr>
        <w:t>HUNDRED THIRTY AND 55 </w:t>
      </w:r>
      <w:r>
        <w:rPr>
          <w:w w:val="210"/>
        </w:rPr>
        <w:t>/</w:t>
      </w:r>
      <w:r>
        <w:rPr>
          <w:spacing w:val="-78"/>
          <w:w w:val="210"/>
        </w:rPr>
        <w:t> </w:t>
      </w:r>
      <w:r>
        <w:rPr>
          <w:w w:val="110"/>
        </w:rPr>
        <w:t>100 </w:t>
      </w:r>
      <w:r>
        <w:rPr>
          <w:spacing w:val="2"/>
          <w:w w:val="110"/>
        </w:rPr>
        <w:t>($1,330.55)</w:t>
      </w:r>
    </w:p>
    <w:p>
      <w:pPr>
        <w:pStyle w:val="BodyText"/>
        <w:spacing w:before="3"/>
        <w:rPr>
          <w:sz w:val="21"/>
        </w:rPr>
      </w:pPr>
    </w:p>
    <w:p>
      <w:pPr>
        <w:pStyle w:val="BodyText"/>
        <w:spacing w:line="491" w:lineRule="auto"/>
        <w:ind w:left="556" w:right="3095" w:hanging="442"/>
      </w:pPr>
      <w:r>
        <w:rPr>
          <w:w w:val="115"/>
          <w:position w:val="1"/>
        </w:rPr>
        <w:t>leaving in the hands of the Court Administrator an excess </w:t>
      </w:r>
      <w:r>
        <w:rPr>
          <w:w w:val="115"/>
        </w:rPr>
        <w:t>of </w:t>
      </w:r>
      <w:r>
        <w:rPr>
          <w:w w:val="99"/>
        </w:rPr>
        <w:t>ZERO</w:t>
      </w:r>
      <w:r>
        <w:rPr/>
        <w:t> </w:t>
      </w:r>
      <w:r>
        <w:rPr>
          <w:w w:val="104"/>
        </w:rPr>
        <w:t>AND</w:t>
      </w:r>
      <w:r>
        <w:rPr/>
        <w:t> </w:t>
      </w:r>
      <w:r>
        <w:rPr>
          <w:w w:val="102"/>
        </w:rPr>
        <w:t>XX</w:t>
      </w:r>
      <w:r>
        <w:rPr>
          <w:w w:val="241"/>
        </w:rPr>
        <w:t>/</w:t>
      </w:r>
      <w:r>
        <w:rPr/>
        <w:t> </w:t>
      </w:r>
      <w:r>
        <w:rPr>
          <w:w w:val="114"/>
        </w:rPr>
        <w:t>100</w:t>
      </w:r>
      <w:r>
        <w:rPr/>
        <w:t> </w:t>
      </w:r>
      <w:r>
        <w:rPr>
          <w:w w:val="117"/>
        </w:rPr>
        <w:t>($0</w:t>
      </w:r>
      <w:r>
        <w:rPr>
          <w:w w:val="123"/>
        </w:rPr>
        <w:t>.00).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2"/>
        </w:rPr>
      </w:pPr>
    </w:p>
    <w:p>
      <w:pPr>
        <w:pStyle w:val="Heading1"/>
        <w:ind w:left="232" w:right="464"/>
      </w:pPr>
      <w:r>
        <w:rPr>
          <w:w w:val="85"/>
        </w:rPr>
        <w:t>93</w:t>
      </w:r>
    </w:p>
    <w:p>
      <w:pPr>
        <w:spacing w:after="0"/>
        <w:sectPr>
          <w:headerReference w:type="default" r:id="rId177"/>
          <w:footerReference w:type="default" r:id="rId178"/>
          <w:pgSz w:w="12240" w:h="15840"/>
          <w:pgMar w:header="1332" w:footer="0" w:top="2080" w:bottom="280" w:left="1320" w:right="1440"/>
        </w:sectPr>
      </w:pPr>
    </w:p>
    <w:p>
      <w:pPr>
        <w:pStyle w:val="BodyText"/>
        <w:spacing w:before="10"/>
        <w:rPr>
          <w:sz w:val="29"/>
        </w:rPr>
      </w:pPr>
    </w:p>
    <w:p>
      <w:pPr>
        <w:pStyle w:val="BodyText"/>
        <w:spacing w:line="360" w:lineRule="exact" w:before="23"/>
        <w:ind w:left="3679" w:right="3482"/>
        <w:jc w:val="center"/>
      </w:pPr>
      <w:r>
        <w:rPr/>
        <w:t>LEGAL DESCRIPTION: MILLETT PLACE</w:t>
      </w:r>
    </w:p>
    <w:p>
      <w:pPr>
        <w:pStyle w:val="BodyText"/>
        <w:spacing w:line="207" w:lineRule="exact"/>
        <w:ind w:left="294" w:right="65"/>
        <w:jc w:val="center"/>
      </w:pPr>
      <w:r>
        <w:rPr/>
        <w:t>TH S 42.5'  OF  LOT  12  B LK 3</w:t>
      </w:r>
    </w:p>
    <w:p>
      <w:pPr>
        <w:pStyle w:val="BodyText"/>
        <w:spacing w:before="4"/>
        <w:rPr>
          <w:sz w:val="27"/>
        </w:rPr>
      </w:pPr>
    </w:p>
    <w:p>
      <w:pPr>
        <w:pStyle w:val="BodyText"/>
        <w:ind w:left="294" w:right="104"/>
        <w:jc w:val="center"/>
      </w:pPr>
      <w:r>
        <w:rPr>
          <w:w w:val="115"/>
        </w:rPr>
        <w:t>28-520-44-31-00-0-00-000</w:t>
      </w:r>
    </w:p>
    <w:p>
      <w:pPr>
        <w:pStyle w:val="BodyText"/>
        <w:spacing w:before="3"/>
        <w:rPr>
          <w:sz w:val="32"/>
        </w:rPr>
      </w:pPr>
    </w:p>
    <w:p>
      <w:pPr>
        <w:pStyle w:val="BodyText"/>
        <w:spacing w:line="496" w:lineRule="auto"/>
        <w:ind w:left="133" w:right="108"/>
        <w:jc w:val="center"/>
      </w:pPr>
      <w:r>
        <w:rPr>
          <w:w w:val="110"/>
        </w:rPr>
        <w:t>was offered for sale </w:t>
      </w:r>
      <w:r>
        <w:rPr>
          <w:spacing w:val="3"/>
          <w:w w:val="110"/>
        </w:rPr>
        <w:t>in </w:t>
      </w:r>
      <w:r>
        <w:rPr>
          <w:w w:val="110"/>
        </w:rPr>
        <w:t>accordance with and subject to the terms and conditions of the judgment and JOSHUA HALE,  </w:t>
      </w:r>
      <w:r>
        <w:rPr>
          <w:spacing w:val="9"/>
          <w:w w:val="110"/>
        </w:rPr>
        <w:t>2817 </w:t>
      </w:r>
      <w:r>
        <w:rPr>
          <w:w w:val="110"/>
        </w:rPr>
        <w:t>INDIANA AVENUE,  KANSAS CITY,  </w:t>
      </w:r>
      <w:r>
        <w:rPr>
          <w:spacing w:val="-3"/>
          <w:w w:val="110"/>
        </w:rPr>
        <w:t>MO </w:t>
      </w:r>
      <w:r>
        <w:rPr>
          <w:spacing w:val="6"/>
          <w:w w:val="110"/>
        </w:rPr>
        <w:t>641 </w:t>
      </w:r>
      <w:r>
        <w:rPr>
          <w:w w:val="110"/>
        </w:rPr>
        <w:t>28,</w:t>
      </w:r>
      <w:r>
        <w:rPr>
          <w:spacing w:val="46"/>
          <w:w w:val="110"/>
        </w:rPr>
        <w:t> </w:t>
      </w:r>
      <w:r>
        <w:rPr>
          <w:w w:val="110"/>
        </w:rPr>
        <w:t>being</w:t>
      </w:r>
    </w:p>
    <w:p>
      <w:pPr>
        <w:pStyle w:val="BodyText"/>
        <w:spacing w:line="504" w:lineRule="auto" w:before="8"/>
        <w:ind w:left="125" w:right="221" w:firstLine="4"/>
      </w:pPr>
      <w:r>
        <w:rPr>
          <w:w w:val="115"/>
        </w:rPr>
        <w:t>the highest and best bidder for said parcel of real estate, at and for the price and the sum of</w:t>
      </w:r>
    </w:p>
    <w:p>
      <w:pPr>
        <w:pStyle w:val="BodyText"/>
        <w:ind w:left="1621"/>
      </w:pPr>
      <w:r>
        <w:rPr>
          <w:w w:val="110"/>
        </w:rPr>
        <w:t>T</w:t>
      </w:r>
      <w:r>
        <w:rPr>
          <w:rFonts w:ascii="Arial-BoldItalicMT"/>
          <w:b/>
          <w:i/>
          <w:w w:val="110"/>
        </w:rPr>
        <w:t>W</w:t>
      </w:r>
      <w:r>
        <w:rPr>
          <w:w w:val="110"/>
        </w:rPr>
        <w:t>O THOUSAND SEVENTY-SEVEN AND 30 </w:t>
      </w:r>
      <w:r>
        <w:rPr>
          <w:w w:val="210"/>
        </w:rPr>
        <w:t>/</w:t>
      </w:r>
      <w:r>
        <w:rPr>
          <w:spacing w:val="-66"/>
          <w:w w:val="210"/>
        </w:rPr>
        <w:t> </w:t>
      </w:r>
      <w:r>
        <w:rPr>
          <w:spacing w:val="6"/>
          <w:w w:val="110"/>
        </w:rPr>
        <w:t>100 </w:t>
      </w:r>
      <w:r>
        <w:rPr>
          <w:w w:val="110"/>
        </w:rPr>
        <w:t>($2,077.30)</w:t>
      </w:r>
    </w:p>
    <w:p>
      <w:pPr>
        <w:pStyle w:val="BodyText"/>
        <w:spacing w:before="8"/>
        <w:rPr>
          <w:sz w:val="21"/>
        </w:rPr>
      </w:pPr>
    </w:p>
    <w:p>
      <w:pPr>
        <w:pStyle w:val="BodyText"/>
        <w:spacing w:line="499" w:lineRule="auto"/>
        <w:ind w:left="123" w:right="109" w:firstLine="1"/>
        <w:jc w:val="both"/>
      </w:pPr>
      <w:r>
        <w:rPr>
          <w:w w:val="115"/>
        </w:rPr>
        <w:t>the same was stricken off and sold to the said JOSHUA HALE, at said price and for said sum, which is sufficient to satisfy the full amount of the general taxes, interest, penalties, attorney's fees and costs then due amounting to</w:t>
      </w:r>
    </w:p>
    <w:p>
      <w:pPr>
        <w:pStyle w:val="BodyText"/>
        <w:spacing w:before="8"/>
        <w:ind w:left="483"/>
      </w:pPr>
      <w:r>
        <w:rPr>
          <w:w w:val="110"/>
        </w:rPr>
        <w:t>T</w:t>
      </w:r>
      <w:r>
        <w:rPr>
          <w:rFonts w:ascii="Arial-BoldItalicMT"/>
          <w:b/>
          <w:i/>
          <w:w w:val="110"/>
        </w:rPr>
        <w:t>W</w:t>
      </w:r>
      <w:r>
        <w:rPr>
          <w:w w:val="110"/>
        </w:rPr>
        <w:t>O THOUSAND SEVENTY-SEVEN AND 30 </w:t>
      </w:r>
      <w:r>
        <w:rPr>
          <w:w w:val="210"/>
        </w:rPr>
        <w:t>/</w:t>
      </w:r>
      <w:r>
        <w:rPr>
          <w:spacing w:val="-57"/>
          <w:w w:val="210"/>
        </w:rPr>
        <w:t> </w:t>
      </w:r>
      <w:r>
        <w:rPr>
          <w:w w:val="110"/>
        </w:rPr>
        <w:t>100 ($2,077.30)</w:t>
      </w:r>
    </w:p>
    <w:p>
      <w:pPr>
        <w:pStyle w:val="BodyText"/>
        <w:spacing w:before="7"/>
        <w:rPr>
          <w:sz w:val="21"/>
        </w:rPr>
      </w:pPr>
    </w:p>
    <w:p>
      <w:pPr>
        <w:pStyle w:val="BodyText"/>
        <w:spacing w:line="501" w:lineRule="auto"/>
        <w:ind w:left="551" w:right="2814" w:hanging="443"/>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04"/>
        </w:rPr>
        <w:t>100</w:t>
      </w:r>
      <w:r>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3"/>
        </w:rPr>
      </w:pPr>
    </w:p>
    <w:p>
      <w:pPr>
        <w:pStyle w:val="Heading3"/>
        <w:spacing w:before="0"/>
        <w:ind w:left="294" w:right="487"/>
        <w:jc w:val="center"/>
        <w:rPr>
          <w:rFonts w:ascii="Arial"/>
        </w:rPr>
      </w:pPr>
      <w:r>
        <w:rPr>
          <w:rFonts w:ascii="Arial"/>
          <w:w w:val="95"/>
        </w:rPr>
        <w:t>94</w:t>
      </w:r>
    </w:p>
    <w:p>
      <w:pPr>
        <w:spacing w:after="0"/>
        <w:jc w:val="center"/>
        <w:rPr>
          <w:rFonts w:ascii="Arial"/>
        </w:rPr>
        <w:sectPr>
          <w:headerReference w:type="default" r:id="rId179"/>
          <w:footerReference w:type="default" r:id="rId180"/>
          <w:pgSz w:w="12240" w:h="15840"/>
          <w:pgMar w:header="1338" w:footer="0" w:top="2080" w:bottom="280" w:left="1320" w:right="1460"/>
        </w:sectPr>
      </w:pPr>
    </w:p>
    <w:p>
      <w:pPr>
        <w:pStyle w:val="BodyText"/>
        <w:spacing w:before="9"/>
        <w:rPr>
          <w:sz w:val="29"/>
        </w:rPr>
      </w:pPr>
    </w:p>
    <w:p>
      <w:pPr>
        <w:pStyle w:val="BodyText"/>
        <w:spacing w:line="360" w:lineRule="exact" w:before="23"/>
        <w:ind w:left="3388" w:right="3184"/>
        <w:jc w:val="center"/>
      </w:pPr>
      <w:r>
        <w:rPr/>
        <w:t>LEGAL DESCRIPTION: CLOVER HILL</w:t>
      </w:r>
    </w:p>
    <w:p>
      <w:pPr>
        <w:pStyle w:val="BodyText"/>
        <w:spacing w:line="208" w:lineRule="exact"/>
        <w:ind w:left="3368" w:right="3138"/>
        <w:jc w:val="center"/>
      </w:pPr>
      <w:r>
        <w:rPr>
          <w:w w:val="105"/>
        </w:rPr>
        <w:t>N 30' OF LOT 5</w:t>
      </w:r>
    </w:p>
    <w:p>
      <w:pPr>
        <w:pStyle w:val="BodyText"/>
        <w:spacing w:before="3"/>
        <w:rPr>
          <w:sz w:val="27"/>
        </w:rPr>
      </w:pPr>
    </w:p>
    <w:p>
      <w:pPr>
        <w:pStyle w:val="BodyText"/>
        <w:ind w:left="3368" w:right="3173"/>
        <w:jc w:val="center"/>
      </w:pPr>
      <w:r>
        <w:rPr>
          <w:w w:val="120"/>
        </w:rPr>
        <w:t>28-530-08-07-00-0-00-000</w:t>
      </w:r>
    </w:p>
    <w:p>
      <w:pPr>
        <w:pStyle w:val="BodyText"/>
        <w:spacing w:before="3"/>
        <w:rPr>
          <w:sz w:val="32"/>
        </w:rPr>
      </w:pPr>
    </w:p>
    <w:p>
      <w:pPr>
        <w:pStyle w:val="BodyText"/>
        <w:tabs>
          <w:tab w:pos="6520" w:val="left" w:leader="none"/>
        </w:tabs>
        <w:spacing w:line="499" w:lineRule="auto"/>
        <w:ind w:left="123" w:right="98" w:hanging="7"/>
        <w:jc w:val="center"/>
      </w:pPr>
      <w:r>
        <w:rPr>
          <w:w w:val="110"/>
        </w:rPr>
        <w:t>was offered for sale in accordance </w:t>
      </w:r>
      <w:r>
        <w:rPr>
          <w:spacing w:val="2"/>
          <w:w w:val="110"/>
        </w:rPr>
        <w:t>with </w:t>
      </w:r>
      <w:r>
        <w:rPr>
          <w:w w:val="110"/>
        </w:rPr>
        <w:t>and subject to the terms and conditions of the judgment and MERLYN MELENDEZ,  </w:t>
      </w:r>
      <w:r>
        <w:rPr>
          <w:spacing w:val="7"/>
          <w:w w:val="110"/>
        </w:rPr>
        <w:t>533</w:t>
      </w:r>
      <w:r>
        <w:rPr>
          <w:spacing w:val="17"/>
          <w:w w:val="110"/>
        </w:rPr>
        <w:t> </w:t>
      </w:r>
      <w:r>
        <w:rPr>
          <w:w w:val="110"/>
        </w:rPr>
        <w:t>NORTON</w:t>
      </w:r>
      <w:r>
        <w:rPr>
          <w:spacing w:val="9"/>
          <w:w w:val="110"/>
        </w:rPr>
        <w:t> </w:t>
      </w:r>
      <w:r>
        <w:rPr>
          <w:w w:val="110"/>
        </w:rPr>
        <w:t>AVENUE,</w:t>
        <w:tab/>
        <w:t>KANSAS CITY,  MO </w:t>
      </w:r>
      <w:r>
        <w:rPr>
          <w:spacing w:val="2"/>
          <w:w w:val="110"/>
        </w:rPr>
        <w:t> </w:t>
      </w:r>
      <w:r>
        <w:rPr>
          <w:spacing w:val="3"/>
          <w:w w:val="110"/>
        </w:rPr>
        <w:t>64124,</w:t>
      </w:r>
    </w:p>
    <w:p>
      <w:pPr>
        <w:pStyle w:val="BodyText"/>
        <w:spacing w:line="501" w:lineRule="auto" w:before="5"/>
        <w:ind w:left="115" w:right="211"/>
      </w:pPr>
      <w:r>
        <w:rPr>
          <w:w w:val="115"/>
        </w:rPr>
        <w:t>being the </w:t>
      </w:r>
      <w:r>
        <w:rPr>
          <w:spacing w:val="2"/>
          <w:w w:val="115"/>
        </w:rPr>
        <w:t>highest </w:t>
      </w:r>
      <w:r>
        <w:rPr>
          <w:w w:val="115"/>
        </w:rPr>
        <w:t>and best </w:t>
      </w:r>
      <w:r>
        <w:rPr>
          <w:spacing w:val="2"/>
          <w:w w:val="115"/>
        </w:rPr>
        <w:t>bidder </w:t>
      </w:r>
      <w:r>
        <w:rPr>
          <w:w w:val="115"/>
        </w:rPr>
        <w:t>for </w:t>
      </w:r>
      <w:r>
        <w:rPr>
          <w:spacing w:val="2"/>
          <w:w w:val="115"/>
        </w:rPr>
        <w:t>said parcel </w:t>
      </w:r>
      <w:r>
        <w:rPr>
          <w:w w:val="115"/>
        </w:rPr>
        <w:t>of real </w:t>
      </w:r>
      <w:r>
        <w:rPr>
          <w:spacing w:val="2"/>
          <w:w w:val="115"/>
        </w:rPr>
        <w:t>estate, </w:t>
      </w:r>
      <w:r>
        <w:rPr>
          <w:w w:val="115"/>
        </w:rPr>
        <w:t>at and for the </w:t>
      </w:r>
      <w:r>
        <w:rPr>
          <w:spacing w:val="2"/>
          <w:w w:val="115"/>
        </w:rPr>
        <w:t>price </w:t>
      </w:r>
      <w:r>
        <w:rPr>
          <w:w w:val="115"/>
        </w:rPr>
        <w:t>and the sum</w:t>
      </w:r>
      <w:r>
        <w:rPr>
          <w:spacing w:val="6"/>
          <w:w w:val="115"/>
        </w:rPr>
        <w:t> </w:t>
      </w:r>
      <w:r>
        <w:rPr>
          <w:w w:val="115"/>
        </w:rPr>
        <w:t>of</w:t>
      </w:r>
    </w:p>
    <w:p>
      <w:pPr>
        <w:pStyle w:val="BodyText"/>
        <w:spacing w:before="1"/>
        <w:ind w:left="1205"/>
      </w:pPr>
      <w:r>
        <w:rPr>
          <w:w w:val="110"/>
        </w:rPr>
        <w:t>ONE THOUSAND FIVE HUNDRED SEVENTY AND 20 </w:t>
      </w:r>
      <w:r>
        <w:rPr>
          <w:w w:val="210"/>
        </w:rPr>
        <w:t>/</w:t>
      </w:r>
      <w:r>
        <w:rPr>
          <w:spacing w:val="-77"/>
          <w:w w:val="210"/>
        </w:rPr>
        <w:t> </w:t>
      </w:r>
      <w:r>
        <w:rPr>
          <w:w w:val="110"/>
        </w:rPr>
        <w:t>100 </w:t>
      </w:r>
      <w:r>
        <w:rPr>
          <w:spacing w:val="2"/>
          <w:w w:val="110"/>
        </w:rPr>
        <w:t>($1,570. </w:t>
      </w:r>
      <w:r>
        <w:rPr>
          <w:w w:val="110"/>
        </w:rPr>
        <w:t>20)</w:t>
      </w:r>
    </w:p>
    <w:p>
      <w:pPr>
        <w:pStyle w:val="BodyText"/>
        <w:spacing w:before="7"/>
        <w:rPr>
          <w:sz w:val="21"/>
        </w:rPr>
      </w:pPr>
    </w:p>
    <w:p>
      <w:pPr>
        <w:pStyle w:val="BodyText"/>
        <w:spacing w:line="499" w:lineRule="auto"/>
        <w:ind w:left="109" w:right="104" w:firstLine="6"/>
        <w:jc w:val="both"/>
      </w:pPr>
      <w:r>
        <w:rPr>
          <w:w w:val="115"/>
        </w:rPr>
        <w:t>the same was stricken off and sold to the said MERLYN MELENDEZ, at said price and for said sum, which is sufficient to satisfy the full amount of the general taxes, interest, penalties, attorney's fees and costs then due amounting to</w:t>
      </w:r>
    </w:p>
    <w:p>
      <w:pPr>
        <w:pStyle w:val="BodyText"/>
        <w:spacing w:before="7"/>
        <w:ind w:left="475"/>
      </w:pPr>
      <w:r>
        <w:rPr>
          <w:w w:val="110"/>
        </w:rPr>
        <w:t>ONE THOUSAND FIVE HUNDRED SEVENTY AND 20 </w:t>
      </w:r>
      <w:r>
        <w:rPr>
          <w:w w:val="210"/>
        </w:rPr>
        <w:t>/</w:t>
      </w:r>
      <w:r>
        <w:rPr>
          <w:spacing w:val="-73"/>
          <w:w w:val="210"/>
        </w:rPr>
        <w:t> </w:t>
      </w:r>
      <w:r>
        <w:rPr>
          <w:w w:val="110"/>
        </w:rPr>
        <w:t>100 </w:t>
      </w:r>
      <w:r>
        <w:rPr>
          <w:spacing w:val="2"/>
          <w:w w:val="110"/>
        </w:rPr>
        <w:t>($1,570.</w:t>
      </w:r>
      <w:r>
        <w:rPr>
          <w:spacing w:val="-49"/>
          <w:w w:val="110"/>
        </w:rPr>
        <w:t> </w:t>
      </w:r>
      <w:r>
        <w:rPr>
          <w:w w:val="110"/>
        </w:rPr>
        <w:t>20)</w:t>
      </w:r>
    </w:p>
    <w:p>
      <w:pPr>
        <w:pStyle w:val="BodyText"/>
        <w:spacing w:before="6"/>
        <w:rPr>
          <w:sz w:val="21"/>
        </w:rPr>
      </w:pPr>
    </w:p>
    <w:p>
      <w:pPr>
        <w:pStyle w:val="BodyText"/>
        <w:spacing w:line="501" w:lineRule="auto"/>
        <w:ind w:left="542" w:right="3229" w:hanging="437"/>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left="2989" w:right="3184"/>
      </w:pPr>
      <w:r>
        <w:rPr>
          <w:w w:val="85"/>
        </w:rPr>
        <w:t>95</w:t>
      </w:r>
    </w:p>
    <w:p>
      <w:pPr>
        <w:spacing w:after="0"/>
        <w:sectPr>
          <w:headerReference w:type="default" r:id="rId181"/>
          <w:footerReference w:type="default" r:id="rId182"/>
          <w:pgSz w:w="12240" w:h="15840"/>
          <w:pgMar w:header="1294" w:footer="0" w:top="2040" w:bottom="280" w:left="1320" w:right="1480"/>
        </w:sectPr>
      </w:pPr>
    </w:p>
    <w:p>
      <w:pPr>
        <w:pStyle w:val="BodyText"/>
      </w:pPr>
    </w:p>
    <w:p>
      <w:pPr>
        <w:pStyle w:val="BodyText"/>
        <w:spacing w:before="3"/>
        <w:rPr>
          <w:sz w:val="21"/>
        </w:rPr>
      </w:pPr>
    </w:p>
    <w:p>
      <w:pPr>
        <w:pStyle w:val="BodyText"/>
        <w:ind w:left="294" w:right="101"/>
        <w:jc w:val="center"/>
      </w:pPr>
      <w:r>
        <w:rPr/>
        <w:t>LEGAL DESCRIPTION:</w:t>
      </w:r>
    </w:p>
    <w:p>
      <w:pPr>
        <w:pStyle w:val="BodyText"/>
        <w:spacing w:line="249" w:lineRule="auto" w:before="127"/>
        <w:ind w:left="3711" w:right="3482"/>
        <w:jc w:val="center"/>
      </w:pPr>
      <w:r>
        <w:rPr/>
        <w:t>BRADFORD HEIGHTS </w:t>
      </w:r>
      <w:r>
        <w:rPr>
          <w:w w:val="105"/>
        </w:rPr>
        <w:t>LOT 8</w:t>
      </w:r>
    </w:p>
    <w:p>
      <w:pPr>
        <w:pStyle w:val="BodyText"/>
        <w:spacing w:before="4"/>
        <w:rPr>
          <w:sz w:val="26"/>
        </w:rPr>
      </w:pPr>
    </w:p>
    <w:p>
      <w:pPr>
        <w:pStyle w:val="BodyText"/>
        <w:spacing w:before="1"/>
        <w:ind w:left="294" w:right="106"/>
        <w:jc w:val="center"/>
      </w:pPr>
      <w:r>
        <w:rPr>
          <w:w w:val="120"/>
        </w:rPr>
        <w:t>28-530-09-08-00-0-00-000</w:t>
      </w:r>
    </w:p>
    <w:p>
      <w:pPr>
        <w:pStyle w:val="BodyText"/>
        <w:spacing w:before="1"/>
        <w:rPr>
          <w:sz w:val="32"/>
        </w:rPr>
      </w:pPr>
    </w:p>
    <w:p>
      <w:pPr>
        <w:pStyle w:val="BodyText"/>
        <w:spacing w:line="499" w:lineRule="auto"/>
        <w:ind w:left="120" w:right="109" w:firstLine="7"/>
        <w:jc w:val="center"/>
      </w:pPr>
      <w:r>
        <w:rPr>
          <w:w w:val="110"/>
        </w:rPr>
        <w:t>was offered for sale in accordance with and subject to the terms and conditions of the  judgment and ELSA CARDENAS,  2048 NORTH 32ND,  KANSAS CITY,  KS 66104, being</w:t>
      </w:r>
      <w:r>
        <w:rPr>
          <w:spacing w:val="4"/>
          <w:w w:val="110"/>
        </w:rPr>
        <w:t> </w:t>
      </w:r>
      <w:r>
        <w:rPr>
          <w:w w:val="110"/>
        </w:rPr>
        <w:t>the</w:t>
      </w:r>
    </w:p>
    <w:p>
      <w:pPr>
        <w:pStyle w:val="BodyText"/>
        <w:spacing w:line="499" w:lineRule="auto" w:before="7"/>
        <w:ind w:left="1007" w:hanging="894"/>
      </w:pPr>
      <w:r>
        <w:rPr>
          <w:w w:val="115"/>
        </w:rPr>
        <w:t>highest and best bidder for said parcel of real estate, at and for the price and the sum of </w:t>
      </w:r>
      <w:r>
        <w:rPr>
          <w:w w:val="110"/>
        </w:rPr>
        <w:t>ONE THOUSAND TWO HUNDRED NINETY-FIVE AND 41 / 100 ($1,295. 41)</w:t>
      </w:r>
    </w:p>
    <w:p>
      <w:pPr>
        <w:pStyle w:val="BodyText"/>
        <w:spacing w:line="501" w:lineRule="auto" w:before="3"/>
        <w:ind w:left="114" w:right="122" w:firstLine="5"/>
        <w:jc w:val="both"/>
      </w:pPr>
      <w:r>
        <w:rPr>
          <w:w w:val="115"/>
        </w:rPr>
        <w:t>the same was </w:t>
      </w:r>
      <w:r>
        <w:rPr>
          <w:spacing w:val="-3"/>
          <w:w w:val="115"/>
        </w:rPr>
        <w:t>stricken </w:t>
      </w:r>
      <w:r>
        <w:rPr>
          <w:w w:val="115"/>
        </w:rPr>
        <w:t>off and sold to the said ELSA </w:t>
      </w:r>
      <w:r>
        <w:rPr>
          <w:spacing w:val="-3"/>
          <w:w w:val="115"/>
        </w:rPr>
        <w:t>CARDENAS, </w:t>
      </w:r>
      <w:r>
        <w:rPr>
          <w:w w:val="115"/>
        </w:rPr>
        <w:t>at said </w:t>
      </w:r>
      <w:r>
        <w:rPr>
          <w:spacing w:val="-3"/>
          <w:w w:val="115"/>
        </w:rPr>
        <w:t>price </w:t>
      </w:r>
      <w:r>
        <w:rPr>
          <w:w w:val="115"/>
        </w:rPr>
        <w:t>and for </w:t>
      </w:r>
      <w:r>
        <w:rPr>
          <w:spacing w:val="-3"/>
          <w:w w:val="115"/>
        </w:rPr>
        <w:t>said </w:t>
      </w:r>
      <w:r>
        <w:rPr>
          <w:w w:val="115"/>
        </w:rPr>
        <w:t>sum, </w:t>
      </w:r>
      <w:r>
        <w:rPr>
          <w:spacing w:val="-3"/>
          <w:w w:val="115"/>
        </w:rPr>
        <w:t>which </w:t>
      </w:r>
      <w:r>
        <w:rPr>
          <w:spacing w:val="3"/>
          <w:w w:val="115"/>
        </w:rPr>
        <w:t>is </w:t>
      </w:r>
      <w:r>
        <w:rPr>
          <w:spacing w:val="-3"/>
          <w:w w:val="115"/>
        </w:rPr>
        <w:t>sufficient to satisfy the </w:t>
      </w:r>
      <w:r>
        <w:rPr>
          <w:w w:val="115"/>
        </w:rPr>
        <w:t>full </w:t>
      </w:r>
      <w:r>
        <w:rPr>
          <w:spacing w:val="-3"/>
          <w:w w:val="115"/>
        </w:rPr>
        <w:t>amount </w:t>
      </w:r>
      <w:r>
        <w:rPr>
          <w:w w:val="115"/>
        </w:rPr>
        <w:t>of the general </w:t>
      </w:r>
      <w:r>
        <w:rPr>
          <w:spacing w:val="-3"/>
          <w:w w:val="115"/>
        </w:rPr>
        <w:t>taxes, interest, </w:t>
      </w:r>
      <w:r>
        <w:rPr>
          <w:w w:val="115"/>
        </w:rPr>
        <w:t>penalties, attorney's fees and costs then due amounting to</w:t>
      </w:r>
    </w:p>
    <w:p>
      <w:pPr>
        <w:pStyle w:val="BodyText"/>
        <w:spacing w:before="3"/>
        <w:ind w:left="474"/>
      </w:pPr>
      <w:r>
        <w:rPr>
          <w:w w:val="110"/>
        </w:rPr>
        <w:t>ONE THOUSAND TWO HUNDRED NINETY-FIVE AND 41 / 100 ($1,295 </w:t>
      </w:r>
      <w:r>
        <w:rPr/>
        <w:t>. </w:t>
      </w:r>
      <w:r>
        <w:rPr>
          <w:w w:val="110"/>
        </w:rPr>
        <w:t>41)</w:t>
      </w:r>
    </w:p>
    <w:p>
      <w:pPr>
        <w:pStyle w:val="BodyText"/>
        <w:spacing w:before="8"/>
        <w:rPr>
          <w:sz w:val="21"/>
        </w:rPr>
      </w:pPr>
    </w:p>
    <w:p>
      <w:pPr>
        <w:pStyle w:val="BodyText"/>
        <w:spacing w:line="499" w:lineRule="auto"/>
        <w:ind w:left="541" w:right="3244"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183"/>
          <w:footerReference w:type="default" r:id="rId184"/>
          <w:pgSz w:w="12240" w:h="15840"/>
          <w:pgMar w:header="1340" w:footer="1564" w:top="2080" w:bottom="1760" w:left="1340" w:right="1440"/>
          <w:pgNumType w:start="96"/>
        </w:sectPr>
      </w:pPr>
    </w:p>
    <w:p>
      <w:pPr>
        <w:pStyle w:val="BodyText"/>
      </w:pPr>
    </w:p>
    <w:p>
      <w:pPr>
        <w:pStyle w:val="BodyText"/>
        <w:spacing w:before="10"/>
      </w:pPr>
    </w:p>
    <w:p>
      <w:pPr>
        <w:pStyle w:val="BodyText"/>
        <w:ind w:left="294" w:right="94"/>
        <w:jc w:val="center"/>
      </w:pPr>
      <w:r>
        <w:rPr/>
        <w:t>LEGAL  DESCRIPTION:</w:t>
      </w:r>
    </w:p>
    <w:p>
      <w:pPr>
        <w:pStyle w:val="BodyText"/>
        <w:spacing w:line="249" w:lineRule="auto" w:before="126"/>
        <w:ind w:left="3485" w:right="3252"/>
        <w:jc w:val="center"/>
      </w:pPr>
      <w:r>
        <w:rPr>
          <w:w w:val="105"/>
        </w:rPr>
        <w:t>GATES &amp; WYAT</w:t>
      </w:r>
      <w:r>
        <w:rPr>
          <w:rFonts w:ascii="Arial-BoldItalicMT"/>
          <w:b/>
          <w:i/>
          <w:w w:val="105"/>
        </w:rPr>
        <w:t>T</w:t>
      </w:r>
      <w:r>
        <w:rPr>
          <w:w w:val="105"/>
        </w:rPr>
        <w:t>'S ADD LOT 4</w:t>
      </w:r>
    </w:p>
    <w:p>
      <w:pPr>
        <w:pStyle w:val="BodyText"/>
        <w:spacing w:before="5"/>
        <w:rPr>
          <w:sz w:val="26"/>
        </w:rPr>
      </w:pPr>
    </w:p>
    <w:p>
      <w:pPr>
        <w:pStyle w:val="BodyText"/>
        <w:ind w:left="294" w:right="104"/>
        <w:jc w:val="center"/>
      </w:pPr>
      <w:r>
        <w:rPr>
          <w:w w:val="120"/>
        </w:rPr>
        <w:t>28-530-11-36-00-0-00-000</w:t>
      </w:r>
    </w:p>
    <w:p>
      <w:pPr>
        <w:pStyle w:val="BodyText"/>
        <w:spacing w:before="2"/>
        <w:rPr>
          <w:sz w:val="32"/>
        </w:rPr>
      </w:pPr>
    </w:p>
    <w:p>
      <w:pPr>
        <w:pStyle w:val="BodyText"/>
        <w:spacing w:line="501" w:lineRule="auto"/>
        <w:ind w:left="133" w:right="94"/>
      </w:pPr>
      <w:r>
        <w:rPr>
          <w:w w:val="110"/>
        </w:rPr>
        <w:t>was offered for sale in accordance with and subject to the terms and conditions of the judgment and ADRIAN LAVADORES, 528 SE ASHTON COURT,  LEE'S SUMMIT, MO 64063,</w:t>
      </w:r>
    </w:p>
    <w:p>
      <w:pPr>
        <w:pStyle w:val="BodyText"/>
        <w:spacing w:line="499" w:lineRule="auto" w:before="5"/>
        <w:ind w:left="125"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5"/>
        <w:ind w:left="1726"/>
      </w:pPr>
      <w:r>
        <w:rPr>
          <w:w w:val="115"/>
        </w:rPr>
        <w:t>TWO THOUSAND THIRTY-EIGHT AND 53</w:t>
      </w:r>
      <w:r>
        <w:rPr>
          <w:spacing w:val="-51"/>
          <w:w w:val="115"/>
        </w:rPr>
        <w:t> </w:t>
      </w:r>
      <w:r>
        <w:rPr>
          <w:w w:val="185"/>
        </w:rPr>
        <w:t>/</w:t>
      </w:r>
      <w:r>
        <w:rPr>
          <w:spacing w:val="-82"/>
          <w:w w:val="185"/>
        </w:rPr>
        <w:t> </w:t>
      </w:r>
      <w:r>
        <w:rPr>
          <w:w w:val="115"/>
        </w:rPr>
        <w:t>100 ($2,038.53)</w:t>
      </w:r>
    </w:p>
    <w:p>
      <w:pPr>
        <w:pStyle w:val="BodyText"/>
        <w:spacing w:before="9"/>
        <w:rPr>
          <w:sz w:val="21"/>
        </w:rPr>
      </w:pPr>
    </w:p>
    <w:p>
      <w:pPr>
        <w:pStyle w:val="BodyText"/>
        <w:spacing w:line="499" w:lineRule="auto"/>
        <w:ind w:left="118" w:right="115" w:firstLine="1"/>
        <w:jc w:val="both"/>
      </w:pPr>
      <w:r>
        <w:rPr>
          <w:w w:val="115"/>
        </w:rPr>
        <w:t>the same was stricken off and sold to the said ADRIAN LAVADORES, at said price and for said sum, which is sufficient to satisfy the full amount of the general taxes, interest, penalties, attorney's fees and costs then due amou nting to</w:t>
      </w:r>
    </w:p>
    <w:p>
      <w:pPr>
        <w:pStyle w:val="BodyText"/>
        <w:spacing w:before="6"/>
        <w:ind w:left="478"/>
      </w:pPr>
      <w:r>
        <w:rPr>
          <w:w w:val="115"/>
        </w:rPr>
        <w:t>TWO THOUSAND THIR</w:t>
      </w:r>
      <w:r>
        <w:rPr>
          <w:rFonts w:ascii="Arial-BoldItalicMT"/>
          <w:b/>
          <w:i/>
          <w:w w:val="115"/>
        </w:rPr>
        <w:t>T</w:t>
      </w:r>
      <w:r>
        <w:rPr>
          <w:w w:val="115"/>
        </w:rPr>
        <w:t>Y-EIGHT AND 53</w:t>
      </w:r>
      <w:r>
        <w:rPr>
          <w:spacing w:val="-53"/>
          <w:w w:val="115"/>
        </w:rPr>
        <w:t> </w:t>
      </w:r>
      <w:r>
        <w:rPr>
          <w:w w:val="190"/>
        </w:rPr>
        <w:t>/</w:t>
      </w:r>
      <w:r>
        <w:rPr>
          <w:spacing w:val="-83"/>
          <w:w w:val="190"/>
        </w:rPr>
        <w:t> </w:t>
      </w:r>
      <w:r>
        <w:rPr>
          <w:w w:val="115"/>
        </w:rPr>
        <w:t>100 ($2,038.53)</w:t>
      </w:r>
    </w:p>
    <w:p>
      <w:pPr>
        <w:pStyle w:val="BodyText"/>
        <w:spacing w:before="8"/>
        <w:rPr>
          <w:sz w:val="21"/>
        </w:rPr>
      </w:pPr>
    </w:p>
    <w:p>
      <w:pPr>
        <w:pStyle w:val="BodyText"/>
        <w:spacing w:line="501" w:lineRule="auto" w:before="1"/>
        <w:ind w:left="547" w:right="2814" w:hanging="443"/>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0"/>
        </w:rPr>
        <w:t>($0.</w:t>
      </w:r>
      <w:r>
        <w:rPr>
          <w:w w:val="122"/>
        </w:rPr>
        <w:t>00).</w:t>
      </w:r>
    </w:p>
    <w:p>
      <w:pPr>
        <w:spacing w:after="0" w:line="501" w:lineRule="auto"/>
        <w:sectPr>
          <w:headerReference w:type="default" r:id="rId185"/>
          <w:pgSz w:w="12240" w:h="15840"/>
          <w:pgMar w:header="1287" w:footer="1564" w:top="2020" w:bottom="1800" w:left="1320" w:right="1460"/>
        </w:sectPr>
      </w:pPr>
    </w:p>
    <w:p>
      <w:pPr>
        <w:pStyle w:val="BodyText"/>
      </w:pPr>
    </w:p>
    <w:p>
      <w:pPr>
        <w:spacing w:line="360" w:lineRule="atLeast" w:before="109"/>
        <w:ind w:left="3686" w:right="3445" w:hanging="32"/>
        <w:jc w:val="center"/>
        <w:rPr>
          <w:rFonts w:ascii="Arial-BoldItalicMT"/>
          <w:b/>
          <w:i/>
          <w:sz w:val="20"/>
        </w:rPr>
      </w:pPr>
      <w:r>
        <w:rPr>
          <w:w w:val="105"/>
          <w:sz w:val="20"/>
        </w:rPr>
        <w:t>LEG</w:t>
      </w:r>
      <w:r>
        <w:rPr>
          <w:rFonts w:ascii="Arial-BoldItalicMT"/>
          <w:b/>
          <w:i/>
          <w:w w:val="105"/>
          <w:sz w:val="20"/>
        </w:rPr>
        <w:t>A</w:t>
      </w:r>
      <w:r>
        <w:rPr>
          <w:w w:val="105"/>
          <w:sz w:val="20"/>
        </w:rPr>
        <w:t>L </w:t>
      </w:r>
      <w:r>
        <w:rPr>
          <w:rFonts w:ascii="Arial-BoldItalicMT"/>
          <w:b/>
          <w:i/>
          <w:w w:val="105"/>
          <w:sz w:val="20"/>
        </w:rPr>
        <w:t>D</w:t>
      </w:r>
      <w:r>
        <w:rPr>
          <w:w w:val="105"/>
          <w:sz w:val="20"/>
        </w:rPr>
        <w:t>ESCRIPTI</w:t>
      </w:r>
      <w:r>
        <w:rPr>
          <w:rFonts w:ascii="Arial-BoldItalicMT"/>
          <w:b/>
          <w:i/>
          <w:w w:val="105"/>
          <w:sz w:val="20"/>
        </w:rPr>
        <w:t>O</w:t>
      </w:r>
      <w:r>
        <w:rPr>
          <w:w w:val="105"/>
          <w:sz w:val="20"/>
        </w:rPr>
        <w:t>N: G</w:t>
      </w:r>
      <w:r>
        <w:rPr>
          <w:rFonts w:ascii="Arial-BoldItalicMT"/>
          <w:b/>
          <w:i/>
          <w:w w:val="105"/>
          <w:sz w:val="20"/>
        </w:rPr>
        <w:t>A</w:t>
      </w:r>
      <w:r>
        <w:rPr>
          <w:w w:val="105"/>
          <w:sz w:val="20"/>
        </w:rPr>
        <w:t>TES</w:t>
      </w:r>
      <w:r>
        <w:rPr>
          <w:spacing w:val="-20"/>
          <w:w w:val="105"/>
          <w:sz w:val="20"/>
        </w:rPr>
        <w:t> </w:t>
      </w:r>
      <w:r>
        <w:rPr>
          <w:w w:val="105"/>
          <w:sz w:val="20"/>
        </w:rPr>
        <w:t>&amp;</w:t>
      </w:r>
      <w:r>
        <w:rPr>
          <w:spacing w:val="-27"/>
          <w:w w:val="105"/>
          <w:sz w:val="20"/>
        </w:rPr>
        <w:t> </w:t>
      </w:r>
      <w:r>
        <w:rPr>
          <w:w w:val="105"/>
          <w:sz w:val="20"/>
        </w:rPr>
        <w:t>WY</w:t>
      </w:r>
      <w:r>
        <w:rPr>
          <w:rFonts w:ascii="Arial-BoldItalicMT"/>
          <w:b/>
          <w:i/>
          <w:w w:val="105"/>
          <w:sz w:val="20"/>
        </w:rPr>
        <w:t>A</w:t>
      </w:r>
      <w:r>
        <w:rPr>
          <w:w w:val="105"/>
          <w:sz w:val="20"/>
        </w:rPr>
        <w:t>TTS</w:t>
      </w:r>
      <w:r>
        <w:rPr>
          <w:spacing w:val="-24"/>
          <w:w w:val="105"/>
          <w:sz w:val="20"/>
        </w:rPr>
        <w:t> </w:t>
      </w:r>
      <w:r>
        <w:rPr>
          <w:rFonts w:ascii="Arial-BoldItalicMT"/>
          <w:b/>
          <w:i/>
          <w:spacing w:val="3"/>
          <w:w w:val="105"/>
          <w:sz w:val="20"/>
        </w:rPr>
        <w:t>ADD</w:t>
      </w:r>
    </w:p>
    <w:p>
      <w:pPr>
        <w:pStyle w:val="BodyText"/>
        <w:spacing w:before="9"/>
        <w:ind w:left="294" w:right="63"/>
        <w:jc w:val="center"/>
      </w:pPr>
      <w:r>
        <w:rPr>
          <w:w w:val="105"/>
        </w:rPr>
        <w:t>N 34' </w:t>
      </w:r>
      <w:r>
        <w:rPr>
          <w:rFonts w:ascii="Arial-BoldItalicMT"/>
          <w:b/>
          <w:i/>
          <w:w w:val="105"/>
        </w:rPr>
        <w:t>O</w:t>
      </w:r>
      <w:r>
        <w:rPr>
          <w:w w:val="105"/>
        </w:rPr>
        <w:t>F S 40' </w:t>
      </w:r>
      <w:r>
        <w:rPr>
          <w:rFonts w:ascii="Arial-BoldItalicMT"/>
          <w:b/>
          <w:i/>
          <w:w w:val="105"/>
        </w:rPr>
        <w:t>O</w:t>
      </w:r>
      <w:r>
        <w:rPr>
          <w:w w:val="105"/>
        </w:rPr>
        <w:t>F L</w:t>
      </w:r>
      <w:r>
        <w:rPr>
          <w:rFonts w:ascii="Arial-BoldItalicMT"/>
          <w:b/>
          <w:i/>
          <w:w w:val="105"/>
        </w:rPr>
        <w:t>O</w:t>
      </w:r>
      <w:r>
        <w:rPr>
          <w:w w:val="105"/>
        </w:rPr>
        <w:t>T  43</w:t>
      </w:r>
    </w:p>
    <w:p>
      <w:pPr>
        <w:pStyle w:val="BodyText"/>
        <w:rPr>
          <w:sz w:val="27"/>
        </w:rPr>
      </w:pPr>
    </w:p>
    <w:p>
      <w:pPr>
        <w:pStyle w:val="BodyText"/>
        <w:spacing w:before="1"/>
        <w:ind w:left="294" w:right="106"/>
        <w:jc w:val="center"/>
      </w:pPr>
      <w:r>
        <w:rPr>
          <w:w w:val="120"/>
        </w:rPr>
        <w:t>28-530-13-04-00-0-00-000</w:t>
      </w:r>
    </w:p>
    <w:p>
      <w:pPr>
        <w:pStyle w:val="BodyText"/>
        <w:rPr>
          <w:sz w:val="32"/>
        </w:rPr>
      </w:pPr>
    </w:p>
    <w:p>
      <w:pPr>
        <w:pStyle w:val="BodyText"/>
        <w:spacing w:line="501" w:lineRule="auto"/>
        <w:ind w:left="131" w:right="116" w:firstLine="2"/>
        <w:jc w:val="both"/>
      </w:pPr>
      <w:r>
        <w:rPr>
          <w:w w:val="115"/>
        </w:rPr>
        <w:t>was offered for sale in accordance with and subject to the terms and conditions of the judgment and J</w:t>
      </w:r>
      <w:r>
        <w:rPr>
          <w:rFonts w:ascii="Arial-BoldItalicMT"/>
          <w:b/>
          <w:i/>
          <w:w w:val="115"/>
        </w:rPr>
        <w:t>O</w:t>
      </w:r>
      <w:r>
        <w:rPr>
          <w:w w:val="115"/>
        </w:rPr>
        <w:t>SEPH BURNS II, 2822 </w:t>
      </w:r>
      <w:r>
        <w:rPr>
          <w:rFonts w:ascii="Arial-BoldItalicMT"/>
          <w:b/>
          <w:i/>
          <w:w w:val="115"/>
        </w:rPr>
        <w:t>A</w:t>
      </w:r>
      <w:r>
        <w:rPr>
          <w:w w:val="115"/>
        </w:rPr>
        <w:t>SKEW, K</w:t>
      </w:r>
      <w:r>
        <w:rPr>
          <w:rFonts w:ascii="Arial-BoldItalicMT"/>
          <w:b/>
          <w:i/>
          <w:w w:val="115"/>
        </w:rPr>
        <w:t>A</w:t>
      </w:r>
      <w:r>
        <w:rPr>
          <w:w w:val="115"/>
        </w:rPr>
        <w:t>NS</w:t>
      </w:r>
      <w:r>
        <w:rPr>
          <w:rFonts w:ascii="Arial-BoldItalicMT"/>
          <w:b/>
          <w:i/>
          <w:w w:val="115"/>
        </w:rPr>
        <w:t>A</w:t>
      </w:r>
      <w:r>
        <w:rPr>
          <w:w w:val="115"/>
        </w:rPr>
        <w:t>S CITY, M</w:t>
      </w:r>
      <w:r>
        <w:rPr>
          <w:rFonts w:ascii="Arial-BoldItalicMT"/>
          <w:b/>
          <w:i/>
          <w:w w:val="115"/>
        </w:rPr>
        <w:t>O </w:t>
      </w:r>
      <w:r>
        <w:rPr>
          <w:w w:val="115"/>
        </w:rPr>
        <w:t>64128, being the highest and best bidder for said parcel of real estate, at and for the price and the sum of</w:t>
      </w:r>
    </w:p>
    <w:p>
      <w:pPr>
        <w:spacing w:before="1"/>
        <w:ind w:left="125" w:right="113" w:firstLine="0"/>
        <w:jc w:val="center"/>
        <w:rPr>
          <w:sz w:val="20"/>
        </w:rPr>
      </w:pPr>
      <w:r>
        <w:rPr>
          <w:rFonts w:ascii="Arial-BoldItalicMT"/>
          <w:b/>
          <w:i/>
          <w:w w:val="100"/>
          <w:sz w:val="20"/>
        </w:rPr>
        <w:t>O</w:t>
      </w:r>
      <w:r>
        <w:rPr>
          <w:spacing w:val="7"/>
          <w:w w:val="98"/>
          <w:sz w:val="20"/>
        </w:rPr>
        <w:t>N</w:t>
      </w:r>
      <w:r>
        <w:rPr>
          <w:w w:val="98"/>
          <w:sz w:val="20"/>
        </w:rPr>
        <w:t>E</w:t>
      </w:r>
      <w:r>
        <w:rPr>
          <w:spacing w:val="13"/>
          <w:sz w:val="20"/>
        </w:rPr>
        <w:t> </w:t>
      </w:r>
      <w:r>
        <w:rPr>
          <w:spacing w:val="-4"/>
          <w:w w:val="102"/>
          <w:sz w:val="20"/>
        </w:rPr>
        <w:t>T</w:t>
      </w:r>
      <w:r>
        <w:rPr>
          <w:w w:val="102"/>
          <w:sz w:val="20"/>
        </w:rPr>
        <w:t>H</w:t>
      </w:r>
      <w:r>
        <w:rPr>
          <w:rFonts w:ascii="Arial-BoldItalicMT"/>
          <w:b/>
          <w:i/>
          <w:spacing w:val="1"/>
          <w:w w:val="100"/>
          <w:sz w:val="20"/>
        </w:rPr>
        <w:t>O</w:t>
      </w:r>
      <w:r>
        <w:rPr>
          <w:spacing w:val="-3"/>
          <w:w w:val="102"/>
          <w:sz w:val="20"/>
        </w:rPr>
        <w:t>U</w:t>
      </w:r>
      <w:r>
        <w:rPr>
          <w:spacing w:val="-2"/>
          <w:w w:val="102"/>
          <w:sz w:val="20"/>
        </w:rPr>
        <w:t>S</w:t>
      </w:r>
      <w:r>
        <w:rPr>
          <w:rFonts w:ascii="Arial-BoldItalicMT"/>
          <w:b/>
          <w:i/>
          <w:spacing w:val="2"/>
          <w:w w:val="94"/>
          <w:sz w:val="20"/>
        </w:rPr>
        <w:t>A</w:t>
      </w:r>
      <w:r>
        <w:rPr>
          <w:spacing w:val="-1"/>
          <w:w w:val="103"/>
          <w:sz w:val="20"/>
        </w:rPr>
        <w:t>N</w:t>
      </w:r>
      <w:r>
        <w:rPr>
          <w:rFonts w:ascii="Arial-BoldItalicMT"/>
          <w:b/>
          <w:i/>
          <w:w w:val="106"/>
          <w:sz w:val="20"/>
        </w:rPr>
        <w:t>D</w:t>
      </w:r>
      <w:r>
        <w:rPr>
          <w:rFonts w:ascii="Arial-BoldItalicMT"/>
          <w:b/>
          <w:i/>
          <w:spacing w:val="15"/>
          <w:sz w:val="20"/>
        </w:rPr>
        <w:t> </w:t>
      </w:r>
      <w:r>
        <w:rPr>
          <w:w w:val="103"/>
          <w:sz w:val="20"/>
        </w:rPr>
        <w:t>FIVE</w:t>
      </w:r>
      <w:r>
        <w:rPr>
          <w:spacing w:val="10"/>
          <w:sz w:val="20"/>
        </w:rPr>
        <w:t> </w:t>
      </w:r>
      <w:r>
        <w:rPr>
          <w:spacing w:val="2"/>
          <w:w w:val="103"/>
          <w:sz w:val="20"/>
        </w:rPr>
        <w:t>HU</w:t>
      </w:r>
      <w:r>
        <w:rPr>
          <w:spacing w:val="-4"/>
          <w:w w:val="103"/>
          <w:sz w:val="20"/>
        </w:rPr>
        <w:t>N</w:t>
      </w:r>
      <w:r>
        <w:rPr>
          <w:rFonts w:ascii="Arial-BoldItalicMT"/>
          <w:b/>
          <w:i/>
          <w:w w:val="106"/>
          <w:sz w:val="20"/>
        </w:rPr>
        <w:t>D</w:t>
      </w:r>
      <w:r>
        <w:rPr>
          <w:spacing w:val="1"/>
          <w:w w:val="95"/>
          <w:sz w:val="20"/>
        </w:rPr>
        <w:t>R</w:t>
      </w:r>
      <w:r>
        <w:rPr>
          <w:spacing w:val="-4"/>
          <w:w w:val="95"/>
          <w:sz w:val="20"/>
        </w:rPr>
        <w:t>E</w:t>
      </w:r>
      <w:r>
        <w:rPr>
          <w:rFonts w:ascii="Arial-BoldItalicMT"/>
          <w:b/>
          <w:i/>
          <w:w w:val="106"/>
          <w:sz w:val="20"/>
        </w:rPr>
        <w:t>D</w:t>
      </w:r>
      <w:r>
        <w:rPr>
          <w:rFonts w:ascii="Arial-BoldItalicMT"/>
          <w:b/>
          <w:i/>
          <w:spacing w:val="10"/>
          <w:sz w:val="20"/>
        </w:rPr>
        <w:t> </w:t>
      </w:r>
      <w:r>
        <w:rPr>
          <w:rFonts w:ascii="Arial-BoldItalicMT"/>
          <w:b/>
          <w:i/>
          <w:spacing w:val="2"/>
          <w:w w:val="94"/>
          <w:sz w:val="20"/>
        </w:rPr>
        <w:t>A</w:t>
      </w:r>
      <w:r>
        <w:rPr>
          <w:spacing w:val="-1"/>
          <w:w w:val="103"/>
          <w:sz w:val="20"/>
        </w:rPr>
        <w:t>N</w:t>
      </w:r>
      <w:r>
        <w:rPr>
          <w:rFonts w:ascii="Arial-BoldItalicMT"/>
          <w:b/>
          <w:i/>
          <w:w w:val="106"/>
          <w:sz w:val="20"/>
        </w:rPr>
        <w:t>D</w:t>
      </w:r>
      <w:r>
        <w:rPr>
          <w:rFonts w:ascii="Arial-BoldItalicMT"/>
          <w:b/>
          <w:i/>
          <w:spacing w:val="23"/>
          <w:sz w:val="20"/>
        </w:rPr>
        <w:t> </w:t>
      </w:r>
      <w:r>
        <w:rPr>
          <w:spacing w:val="2"/>
          <w:w w:val="102"/>
          <w:sz w:val="20"/>
        </w:rPr>
        <w:t>X</w:t>
      </w:r>
      <w:r>
        <w:rPr>
          <w:spacing w:val="21"/>
          <w:w w:val="102"/>
          <w:sz w:val="20"/>
        </w:rPr>
        <w:t>X</w:t>
      </w:r>
      <w:r>
        <w:rPr>
          <w:w w:val="241"/>
          <w:sz w:val="20"/>
        </w:rPr>
        <w:t>/</w:t>
      </w:r>
      <w:r>
        <w:rPr>
          <w:spacing w:val="12"/>
          <w:sz w:val="20"/>
        </w:rPr>
        <w:t> </w:t>
      </w:r>
      <w:r>
        <w:rPr>
          <w:spacing w:val="1"/>
          <w:w w:val="114"/>
          <w:sz w:val="20"/>
        </w:rPr>
        <w:t>10</w:t>
      </w:r>
      <w:r>
        <w:rPr>
          <w:w w:val="114"/>
          <w:sz w:val="20"/>
        </w:rPr>
        <w:t>0</w:t>
      </w:r>
      <w:r>
        <w:rPr>
          <w:spacing w:val="23"/>
          <w:sz w:val="20"/>
        </w:rPr>
        <w:t> </w:t>
      </w:r>
      <w:r>
        <w:rPr>
          <w:spacing w:val="1"/>
          <w:w w:val="120"/>
          <w:sz w:val="20"/>
        </w:rPr>
        <w:t>($1,500.00)</w:t>
      </w:r>
    </w:p>
    <w:p>
      <w:pPr>
        <w:pStyle w:val="BodyText"/>
        <w:spacing w:before="10"/>
        <w:rPr>
          <w:sz w:val="21"/>
        </w:rPr>
      </w:pPr>
    </w:p>
    <w:p>
      <w:pPr>
        <w:pStyle w:val="BodyText"/>
        <w:spacing w:line="496" w:lineRule="auto"/>
        <w:ind w:left="123" w:right="123" w:firstLine="2"/>
        <w:jc w:val="both"/>
      </w:pPr>
      <w:r>
        <w:rPr>
          <w:w w:val="110"/>
        </w:rPr>
        <w:t>the same was  stricken  off </w:t>
      </w:r>
      <w:r>
        <w:rPr>
          <w:spacing w:val="10"/>
          <w:w w:val="110"/>
        </w:rPr>
        <w:t>and </w:t>
      </w:r>
      <w:r>
        <w:rPr>
          <w:w w:val="110"/>
        </w:rPr>
        <w:t>sold to the said J</w:t>
      </w:r>
      <w:r>
        <w:rPr>
          <w:rFonts w:ascii="Arial-BoldItalicMT"/>
          <w:b/>
          <w:i/>
          <w:w w:val="110"/>
        </w:rPr>
        <w:t>O</w:t>
      </w:r>
      <w:r>
        <w:rPr>
          <w:w w:val="110"/>
        </w:rPr>
        <w:t>SEPH BURNS </w:t>
      </w:r>
      <w:r>
        <w:rPr>
          <w:w w:val="115"/>
        </w:rPr>
        <w:t>II,  </w:t>
      </w:r>
      <w:r>
        <w:rPr>
          <w:w w:val="110"/>
        </w:rPr>
        <w:t>at said  price </w:t>
      </w:r>
      <w:r>
        <w:rPr>
          <w:spacing w:val="9"/>
          <w:w w:val="110"/>
        </w:rPr>
        <w:t>and </w:t>
      </w:r>
      <w:r>
        <w:rPr>
          <w:w w:val="110"/>
        </w:rPr>
        <w:t>for  said sum, </w:t>
      </w:r>
      <w:r>
        <w:rPr>
          <w:spacing w:val="2"/>
          <w:w w:val="110"/>
        </w:rPr>
        <w:t>which </w:t>
      </w:r>
      <w:r>
        <w:rPr>
          <w:spacing w:val="3"/>
          <w:w w:val="110"/>
        </w:rPr>
        <w:t>is </w:t>
      </w:r>
      <w:r>
        <w:rPr>
          <w:spacing w:val="4"/>
          <w:w w:val="110"/>
        </w:rPr>
        <w:t>sufficient </w:t>
      </w:r>
      <w:r>
        <w:rPr>
          <w:w w:val="110"/>
        </w:rPr>
        <w:t>to satisfy the full </w:t>
      </w:r>
      <w:r>
        <w:rPr>
          <w:spacing w:val="6"/>
          <w:w w:val="110"/>
        </w:rPr>
        <w:t>amount </w:t>
      </w:r>
      <w:r>
        <w:rPr>
          <w:w w:val="110"/>
        </w:rPr>
        <w:t>of the </w:t>
      </w:r>
      <w:r>
        <w:rPr>
          <w:spacing w:val="5"/>
          <w:w w:val="110"/>
        </w:rPr>
        <w:t>general </w:t>
      </w:r>
      <w:r>
        <w:rPr>
          <w:w w:val="110"/>
        </w:rPr>
        <w:t>taxes, </w:t>
      </w:r>
      <w:r>
        <w:rPr>
          <w:spacing w:val="4"/>
          <w:w w:val="110"/>
        </w:rPr>
        <w:t>interest, </w:t>
      </w:r>
      <w:r>
        <w:rPr>
          <w:w w:val="110"/>
        </w:rPr>
        <w:t>penalties, </w:t>
      </w:r>
      <w:r>
        <w:rPr>
          <w:spacing w:val="3"/>
          <w:w w:val="110"/>
        </w:rPr>
        <w:t>attorney</w:t>
      </w:r>
      <w:r>
        <w:rPr>
          <w:rFonts w:ascii="Arial-BoldItalicMT"/>
          <w:b/>
          <w:i/>
          <w:spacing w:val="3"/>
          <w:w w:val="110"/>
        </w:rPr>
        <w:t>'</w:t>
      </w:r>
      <w:r>
        <w:rPr>
          <w:spacing w:val="3"/>
          <w:w w:val="110"/>
        </w:rPr>
        <w:t>s </w:t>
      </w:r>
      <w:r>
        <w:rPr>
          <w:spacing w:val="2"/>
          <w:w w:val="110"/>
        </w:rPr>
        <w:t>fees </w:t>
      </w:r>
      <w:r>
        <w:rPr>
          <w:w w:val="110"/>
        </w:rPr>
        <w:t>and </w:t>
      </w:r>
      <w:r>
        <w:rPr>
          <w:spacing w:val="2"/>
          <w:w w:val="110"/>
        </w:rPr>
        <w:t>costs then </w:t>
      </w:r>
      <w:r>
        <w:rPr>
          <w:w w:val="110"/>
        </w:rPr>
        <w:t>due </w:t>
      </w:r>
      <w:r>
        <w:rPr>
          <w:spacing w:val="5"/>
          <w:w w:val="110"/>
        </w:rPr>
        <w:t>amounting </w:t>
      </w:r>
      <w:r>
        <w:rPr>
          <w:spacing w:val="54"/>
          <w:w w:val="110"/>
        </w:rPr>
        <w:t> </w:t>
      </w:r>
      <w:r>
        <w:rPr>
          <w:w w:val="110"/>
        </w:rPr>
        <w:t>to</w:t>
      </w:r>
    </w:p>
    <w:p>
      <w:pPr>
        <w:pStyle w:val="BodyText"/>
        <w:spacing w:before="8"/>
        <w:ind w:left="480"/>
      </w:pPr>
      <w:r>
        <w:rPr>
          <w:rFonts w:ascii="Arial-BoldItalicMT"/>
          <w:b/>
          <w:i/>
          <w:w w:val="115"/>
        </w:rPr>
        <w:t>O</w:t>
      </w:r>
      <w:r>
        <w:rPr>
          <w:w w:val="115"/>
        </w:rPr>
        <w:t>NE TH</w:t>
      </w:r>
      <w:r>
        <w:rPr>
          <w:rFonts w:ascii="Arial-BoldItalicMT"/>
          <w:b/>
          <w:i/>
          <w:w w:val="115"/>
        </w:rPr>
        <w:t>O</w:t>
      </w:r>
      <w:r>
        <w:rPr>
          <w:w w:val="115"/>
        </w:rPr>
        <w:t>US</w:t>
      </w:r>
      <w:r>
        <w:rPr>
          <w:rFonts w:ascii="Arial-BoldItalicMT"/>
          <w:b/>
          <w:i/>
          <w:w w:val="115"/>
        </w:rPr>
        <w:t>A</w:t>
      </w:r>
      <w:r>
        <w:rPr>
          <w:w w:val="115"/>
        </w:rPr>
        <w:t>N</w:t>
      </w:r>
      <w:r>
        <w:rPr>
          <w:rFonts w:ascii="Arial-BoldItalicMT"/>
          <w:b/>
          <w:i/>
          <w:w w:val="115"/>
        </w:rPr>
        <w:t>D </w:t>
      </w:r>
      <w:r>
        <w:rPr>
          <w:w w:val="115"/>
        </w:rPr>
        <w:t>THIRTY-NINE </w:t>
      </w:r>
      <w:r>
        <w:rPr>
          <w:rFonts w:ascii="Arial-BoldItalicMT"/>
          <w:b/>
          <w:i/>
          <w:w w:val="115"/>
        </w:rPr>
        <w:t>A</w:t>
      </w:r>
      <w:r>
        <w:rPr>
          <w:w w:val="115"/>
        </w:rPr>
        <w:t>N</w:t>
      </w:r>
      <w:r>
        <w:rPr>
          <w:rFonts w:ascii="Arial-BoldItalicMT"/>
          <w:b/>
          <w:i/>
          <w:w w:val="115"/>
        </w:rPr>
        <w:t>D </w:t>
      </w:r>
      <w:r>
        <w:rPr>
          <w:w w:val="115"/>
        </w:rPr>
        <w:t>61</w:t>
      </w:r>
      <w:r>
        <w:rPr>
          <w:spacing w:val="-55"/>
          <w:w w:val="115"/>
        </w:rPr>
        <w:t> </w:t>
      </w:r>
      <w:r>
        <w:rPr>
          <w:w w:val="185"/>
        </w:rPr>
        <w:t>/</w:t>
      </w:r>
      <w:r>
        <w:rPr>
          <w:spacing w:val="-80"/>
          <w:w w:val="185"/>
        </w:rPr>
        <w:t> </w:t>
      </w:r>
      <w:r>
        <w:rPr>
          <w:w w:val="115"/>
        </w:rPr>
        <w:t>100 ($1,039.61)</w:t>
      </w:r>
    </w:p>
    <w:p>
      <w:pPr>
        <w:pStyle w:val="BodyText"/>
        <w:spacing w:before="10"/>
        <w:rPr>
          <w:sz w:val="21"/>
        </w:rPr>
      </w:pPr>
    </w:p>
    <w:p>
      <w:pPr>
        <w:pStyle w:val="BodyText"/>
        <w:spacing w:line="499" w:lineRule="auto"/>
        <w:ind w:left="544" w:right="2814" w:hanging="428"/>
      </w:pPr>
      <w:r>
        <w:rPr>
          <w:spacing w:val="2"/>
          <w:w w:val="115"/>
        </w:rPr>
        <w:t>leaving </w:t>
      </w:r>
      <w:r>
        <w:rPr>
          <w:w w:val="115"/>
        </w:rPr>
        <w:t>in the hands of the Court </w:t>
      </w:r>
      <w:r>
        <w:rPr>
          <w:rFonts w:ascii="Arial-BoldItalicMT"/>
          <w:b/>
          <w:i/>
          <w:w w:val="115"/>
        </w:rPr>
        <w:t>A</w:t>
      </w:r>
      <w:r>
        <w:rPr>
          <w:w w:val="115"/>
        </w:rPr>
        <w:t>dministrator </w:t>
      </w:r>
      <w:r>
        <w:rPr>
          <w:spacing w:val="4"/>
          <w:w w:val="115"/>
        </w:rPr>
        <w:t>an </w:t>
      </w:r>
      <w:r>
        <w:rPr>
          <w:w w:val="115"/>
        </w:rPr>
        <w:t>excess of F</w:t>
      </w:r>
      <w:r>
        <w:rPr>
          <w:rFonts w:ascii="Arial-BoldItalicMT"/>
          <w:b/>
          <w:i/>
          <w:w w:val="115"/>
        </w:rPr>
        <w:t>O</w:t>
      </w:r>
      <w:r>
        <w:rPr>
          <w:w w:val="115"/>
        </w:rPr>
        <w:t>UR HUN</w:t>
      </w:r>
      <w:r>
        <w:rPr>
          <w:rFonts w:ascii="Arial-BoldItalicMT"/>
          <w:b/>
          <w:i/>
          <w:w w:val="115"/>
        </w:rPr>
        <w:t>D</w:t>
      </w:r>
      <w:r>
        <w:rPr>
          <w:w w:val="115"/>
        </w:rPr>
        <w:t>RE</w:t>
      </w:r>
      <w:r>
        <w:rPr>
          <w:rFonts w:ascii="Arial-BoldItalicMT"/>
          <w:b/>
          <w:i/>
          <w:w w:val="115"/>
        </w:rPr>
        <w:t>D </w:t>
      </w:r>
      <w:r>
        <w:rPr>
          <w:w w:val="115"/>
        </w:rPr>
        <w:t>SIXTY </w:t>
      </w:r>
      <w:r>
        <w:rPr>
          <w:rFonts w:ascii="Arial-BoldItalicMT"/>
          <w:b/>
          <w:i/>
          <w:w w:val="115"/>
        </w:rPr>
        <w:t>A</w:t>
      </w:r>
      <w:r>
        <w:rPr>
          <w:w w:val="115"/>
        </w:rPr>
        <w:t>N</w:t>
      </w:r>
      <w:r>
        <w:rPr>
          <w:rFonts w:ascii="Arial-BoldItalicMT"/>
          <w:b/>
          <w:i/>
          <w:w w:val="115"/>
        </w:rPr>
        <w:t>D </w:t>
      </w:r>
      <w:r>
        <w:rPr>
          <w:w w:val="115"/>
        </w:rPr>
        <w:t>39</w:t>
      </w:r>
      <w:r>
        <w:rPr>
          <w:spacing w:val="-53"/>
          <w:w w:val="115"/>
        </w:rPr>
        <w:t> </w:t>
      </w:r>
      <w:r>
        <w:rPr>
          <w:w w:val="210"/>
        </w:rPr>
        <w:t>/</w:t>
      </w:r>
      <w:r>
        <w:rPr>
          <w:spacing w:val="-91"/>
          <w:w w:val="210"/>
        </w:rPr>
        <w:t> </w:t>
      </w:r>
      <w:r>
        <w:rPr>
          <w:w w:val="115"/>
        </w:rPr>
        <w:t>100 ($460.39).</w:t>
      </w:r>
    </w:p>
    <w:p>
      <w:pPr>
        <w:spacing w:after="0" w:line="499" w:lineRule="auto"/>
        <w:sectPr>
          <w:headerReference w:type="default" r:id="rId186"/>
          <w:pgSz w:w="12240" w:h="15840"/>
          <w:pgMar w:header="1276" w:footer="1564" w:top="2020" w:bottom="1820" w:left="1320" w:right="1460"/>
        </w:sectPr>
      </w:pPr>
    </w:p>
    <w:p>
      <w:pPr>
        <w:pStyle w:val="BodyText"/>
      </w:pPr>
    </w:p>
    <w:p>
      <w:pPr>
        <w:pStyle w:val="BodyText"/>
        <w:spacing w:line="360" w:lineRule="atLeast" w:before="109"/>
        <w:ind w:left="3209" w:right="2814" w:firstLine="536"/>
      </w:pPr>
      <w:r>
        <w:rPr/>
        <w:t>LEGAL DESCRIPTION: PLEASANT VIEW CHAS FINLAY  C</w:t>
      </w:r>
    </w:p>
    <w:p>
      <w:pPr>
        <w:pStyle w:val="BodyText"/>
        <w:tabs>
          <w:tab w:pos="3485" w:val="left" w:leader="none"/>
        </w:tabs>
        <w:spacing w:before="7"/>
        <w:ind w:left="244"/>
        <w:jc w:val="center"/>
      </w:pPr>
      <w:r>
        <w:rPr>
          <w:w w:val="120"/>
        </w:rPr>
        <w:t>0 </w:t>
      </w:r>
      <w:r>
        <w:rPr>
          <w:rFonts w:ascii="Arial-BoldItalicMT"/>
          <w:b/>
          <w:i/>
          <w:w w:val="110"/>
        </w:rPr>
        <w:t>6</w:t>
      </w:r>
      <w:r>
        <w:rPr>
          <w:w w:val="110"/>
        </w:rPr>
        <w:t>TH S 35 FT OF W </w:t>
      </w:r>
      <w:r>
        <w:rPr>
          <w:spacing w:val="-15"/>
          <w:w w:val="120"/>
        </w:rPr>
        <w:t>1/2</w:t>
      </w:r>
      <w:r>
        <w:rPr>
          <w:spacing w:val="12"/>
          <w:w w:val="120"/>
        </w:rPr>
        <w:t> </w:t>
      </w:r>
      <w:r>
        <w:rPr>
          <w:w w:val="110"/>
        </w:rPr>
        <w:t>OF</w:t>
      </w:r>
      <w:r>
        <w:rPr>
          <w:spacing w:val="1"/>
          <w:w w:val="110"/>
        </w:rPr>
        <w:t> </w:t>
      </w:r>
      <w:r>
        <w:rPr>
          <w:w w:val="110"/>
        </w:rPr>
        <w:t>E</w:t>
        <w:tab/>
      </w:r>
      <w:r>
        <w:rPr>
          <w:spacing w:val="-15"/>
          <w:w w:val="120"/>
        </w:rPr>
        <w:t>1/2 </w:t>
      </w:r>
      <w:r>
        <w:rPr>
          <w:w w:val="110"/>
        </w:rPr>
        <w:t>OF LOT41 </w:t>
      </w:r>
      <w:r>
        <w:rPr>
          <w:w w:val="120"/>
        </w:rPr>
        <w:t>- </w:t>
      </w:r>
      <w:r>
        <w:rPr>
          <w:w w:val="110"/>
        </w:rPr>
        <w:t>EX STS</w:t>
      </w:r>
      <w:r>
        <w:rPr>
          <w:spacing w:val="5"/>
          <w:w w:val="110"/>
        </w:rPr>
        <w:t> </w:t>
      </w:r>
      <w:r>
        <w:rPr>
          <w:w w:val="120"/>
        </w:rPr>
        <w:t>-</w:t>
      </w:r>
    </w:p>
    <w:p>
      <w:pPr>
        <w:pStyle w:val="BodyText"/>
        <w:spacing w:before="2"/>
        <w:rPr>
          <w:sz w:val="27"/>
        </w:rPr>
      </w:pPr>
    </w:p>
    <w:p>
      <w:pPr>
        <w:pStyle w:val="BodyText"/>
        <w:ind w:left="294" w:right="85"/>
        <w:jc w:val="center"/>
      </w:pPr>
      <w:r>
        <w:rPr>
          <w:w w:val="120"/>
        </w:rPr>
        <w:t>28-530-18-14-00-0-00-000</w:t>
      </w:r>
    </w:p>
    <w:p>
      <w:pPr>
        <w:pStyle w:val="BodyText"/>
        <w:rPr>
          <w:sz w:val="32"/>
        </w:rPr>
      </w:pPr>
    </w:p>
    <w:p>
      <w:pPr>
        <w:pStyle w:val="BodyText"/>
        <w:spacing w:line="499" w:lineRule="auto"/>
        <w:ind w:left="124" w:right="100" w:firstLine="14"/>
        <w:jc w:val="both"/>
      </w:pPr>
      <w:r>
        <w:rPr>
          <w:w w:val="115"/>
        </w:rPr>
        <w:t>was offered for sale in accordance with and subject to the terms and conditions of the judgment and JAROD JAMISON, 223</w:t>
      </w:r>
      <w:r>
        <w:rPr>
          <w:rFonts w:ascii="Arial-BoldItalicMT"/>
          <w:b/>
          <w:i/>
          <w:w w:val="115"/>
        </w:rPr>
        <w:t>6 </w:t>
      </w:r>
      <w:r>
        <w:rPr>
          <w:w w:val="115"/>
        </w:rPr>
        <w:t>OAKLEY, KANSAS CITY, MO </w:t>
      </w:r>
      <w:r>
        <w:rPr>
          <w:rFonts w:ascii="Arial-BoldItalicMT"/>
          <w:b/>
          <w:i/>
          <w:w w:val="115"/>
        </w:rPr>
        <w:t>6</w:t>
      </w:r>
      <w:r>
        <w:rPr>
          <w:w w:val="115"/>
        </w:rPr>
        <w:t>4127, being the highest and best bidder for said parcel of real estate, at and for the price and the sum of</w:t>
      </w:r>
    </w:p>
    <w:p>
      <w:pPr>
        <w:pStyle w:val="BodyText"/>
        <w:spacing w:before="6"/>
        <w:ind w:left="134" w:right="113"/>
        <w:jc w:val="center"/>
      </w:pPr>
      <w:r>
        <w:rPr>
          <w:spacing w:val="2"/>
          <w:w w:val="110"/>
        </w:rPr>
        <w:t>ONE </w:t>
      </w:r>
      <w:r>
        <w:rPr>
          <w:w w:val="110"/>
        </w:rPr>
        <w:t>THOUSAND FIVE HUNDRED TWENTY AND </w:t>
      </w:r>
      <w:r>
        <w:rPr>
          <w:rFonts w:ascii="Arial-BoldItalicMT"/>
          <w:b/>
          <w:i/>
          <w:w w:val="110"/>
        </w:rPr>
        <w:t>6</w:t>
      </w:r>
      <w:r>
        <w:rPr>
          <w:w w:val="110"/>
        </w:rPr>
        <w:t>4 </w:t>
      </w:r>
      <w:r>
        <w:rPr>
          <w:w w:val="210"/>
        </w:rPr>
        <w:t>/</w:t>
      </w:r>
      <w:r>
        <w:rPr>
          <w:spacing w:val="-71"/>
          <w:w w:val="210"/>
        </w:rPr>
        <w:t> </w:t>
      </w:r>
      <w:r>
        <w:rPr>
          <w:w w:val="110"/>
        </w:rPr>
        <w:t>100 ($1,520.</w:t>
      </w:r>
      <w:r>
        <w:rPr>
          <w:spacing w:val="-52"/>
          <w:w w:val="110"/>
        </w:rPr>
        <w:t> </w:t>
      </w:r>
      <w:r>
        <w:rPr>
          <w:rFonts w:ascii="Arial-BoldItalicMT"/>
          <w:b/>
          <w:i/>
          <w:spacing w:val="2"/>
          <w:w w:val="110"/>
        </w:rPr>
        <w:t>6</w:t>
      </w:r>
      <w:r>
        <w:rPr>
          <w:spacing w:val="2"/>
          <w:w w:val="110"/>
        </w:rPr>
        <w:t>4)</w:t>
      </w:r>
    </w:p>
    <w:p>
      <w:pPr>
        <w:pStyle w:val="BodyText"/>
        <w:spacing w:before="7"/>
        <w:rPr>
          <w:sz w:val="21"/>
        </w:rPr>
      </w:pPr>
    </w:p>
    <w:p>
      <w:pPr>
        <w:pStyle w:val="BodyText"/>
        <w:spacing w:line="499" w:lineRule="auto" w:before="1"/>
        <w:ind w:left="120" w:right="103" w:firstLine="4"/>
        <w:jc w:val="both"/>
      </w:pPr>
      <w:r>
        <w:rPr>
          <w:w w:val="115"/>
        </w:rPr>
        <w:t>the same was stric</w:t>
      </w:r>
      <w:r>
        <w:rPr>
          <w:b/>
          <w:w w:val="115"/>
        </w:rPr>
        <w:t>k</w:t>
      </w:r>
      <w:r>
        <w:rPr>
          <w:w w:val="115"/>
        </w:rPr>
        <w:t>en off and sold to the said JAROD JAMISON, at said price and for said sum, which is sufficient to satisfy the full amount of the general taxes, interest, penalties, attorney's fees and costs then due amounting to</w:t>
      </w:r>
    </w:p>
    <w:p>
      <w:pPr>
        <w:pStyle w:val="BodyText"/>
        <w:spacing w:before="4"/>
        <w:ind w:left="485"/>
      </w:pPr>
      <w:r>
        <w:rPr>
          <w:w w:val="110"/>
        </w:rPr>
        <w:t>ONE THOUSAND FIVE HUNDRED TWENTY AND </w:t>
      </w:r>
      <w:r>
        <w:rPr>
          <w:rFonts w:ascii="Arial-BoldItalicMT"/>
          <w:b/>
          <w:i/>
          <w:w w:val="110"/>
        </w:rPr>
        <w:t>6</w:t>
      </w:r>
      <w:r>
        <w:rPr>
          <w:w w:val="110"/>
        </w:rPr>
        <w:t>4 / 100 ($1,520.</w:t>
      </w:r>
      <w:r>
        <w:rPr>
          <w:rFonts w:ascii="Arial-BoldItalicMT"/>
          <w:b/>
          <w:i/>
          <w:w w:val="110"/>
        </w:rPr>
        <w:t>6</w:t>
      </w:r>
      <w:r>
        <w:rPr>
          <w:w w:val="110"/>
        </w:rPr>
        <w:t>4)</w:t>
      </w:r>
    </w:p>
    <w:p>
      <w:pPr>
        <w:pStyle w:val="BodyText"/>
        <w:spacing w:before="5"/>
        <w:rPr>
          <w:sz w:val="21"/>
        </w:rPr>
      </w:pPr>
    </w:p>
    <w:p>
      <w:pPr>
        <w:pStyle w:val="BodyText"/>
        <w:spacing w:line="501" w:lineRule="auto"/>
        <w:ind w:left="552" w:right="2814" w:hanging="442"/>
      </w:pPr>
      <w:r>
        <w:rPr>
          <w:w w:val="115"/>
        </w:rPr>
        <w:t>leaving in the hands </w:t>
      </w:r>
      <w:r>
        <w:rPr>
          <w:spacing w:val="-3"/>
          <w:w w:val="115"/>
        </w:rPr>
        <w:t>of </w:t>
      </w:r>
      <w:r>
        <w:rPr>
          <w:w w:val="115"/>
        </w:rPr>
        <w:t>the Court Administrator an excess of ZERO AND </w:t>
      </w:r>
      <w:r>
        <w:rPr>
          <w:spacing w:val="7"/>
          <w:w w:val="115"/>
        </w:rPr>
        <w:t>XX </w:t>
      </w:r>
      <w:r>
        <w:rPr>
          <w:w w:val="210"/>
        </w:rPr>
        <w:t>/</w:t>
      </w:r>
      <w:r>
        <w:rPr>
          <w:spacing w:val="-71"/>
          <w:w w:val="210"/>
        </w:rPr>
        <w:t> </w:t>
      </w:r>
      <w:r>
        <w:rPr>
          <w:w w:val="115"/>
        </w:rPr>
        <w:t>100 ($0.00).</w:t>
      </w:r>
    </w:p>
    <w:p>
      <w:pPr>
        <w:spacing w:after="0" w:line="501" w:lineRule="auto"/>
        <w:sectPr>
          <w:headerReference w:type="default" r:id="rId187"/>
          <w:pgSz w:w="12240" w:h="15840"/>
          <w:pgMar w:header="1333" w:footer="1564" w:top="2080" w:bottom="1760" w:left="1320" w:right="1460"/>
        </w:sectPr>
      </w:pPr>
    </w:p>
    <w:p>
      <w:pPr>
        <w:pStyle w:val="BodyText"/>
        <w:spacing w:before="7"/>
        <w:rPr>
          <w:sz w:val="29"/>
        </w:rPr>
      </w:pPr>
    </w:p>
    <w:p>
      <w:pPr>
        <w:pStyle w:val="BodyText"/>
        <w:spacing w:line="360" w:lineRule="exact" w:before="23"/>
        <w:ind w:left="3706" w:right="3482"/>
        <w:jc w:val="center"/>
      </w:pPr>
      <w:r>
        <w:rPr/>
        <w:t>LEGAL DESCRIPTION: LAWNDALE PARK</w:t>
      </w:r>
    </w:p>
    <w:p>
      <w:pPr>
        <w:pStyle w:val="BodyText"/>
        <w:spacing w:line="213" w:lineRule="exact"/>
        <w:ind w:left="294" w:right="90"/>
        <w:jc w:val="center"/>
      </w:pPr>
      <w:r>
        <w:rPr>
          <w:w w:val="105"/>
        </w:rPr>
        <w:t>ALL OF LOTS 14-19 BLK</w:t>
      </w:r>
      <w:r>
        <w:rPr>
          <w:spacing w:val="53"/>
          <w:w w:val="105"/>
        </w:rPr>
        <w:t> </w:t>
      </w:r>
      <w:r>
        <w:rPr>
          <w:w w:val="105"/>
        </w:rPr>
        <w:t>A</w:t>
      </w:r>
    </w:p>
    <w:p>
      <w:pPr>
        <w:pStyle w:val="BodyText"/>
        <w:spacing w:before="9"/>
        <w:rPr>
          <w:sz w:val="26"/>
        </w:rPr>
      </w:pPr>
    </w:p>
    <w:p>
      <w:pPr>
        <w:pStyle w:val="BodyText"/>
        <w:spacing w:before="1"/>
        <w:ind w:left="294" w:right="90"/>
        <w:jc w:val="center"/>
      </w:pPr>
      <w:r>
        <w:rPr>
          <w:w w:val="120"/>
        </w:rPr>
        <w:t>28-540-02-20-00-0-00-000</w:t>
      </w:r>
    </w:p>
    <w:p>
      <w:pPr>
        <w:pStyle w:val="BodyText"/>
        <w:spacing w:before="4"/>
        <w:rPr>
          <w:sz w:val="32"/>
        </w:rPr>
      </w:pPr>
    </w:p>
    <w:p>
      <w:pPr>
        <w:pStyle w:val="BodyText"/>
        <w:spacing w:line="496" w:lineRule="auto" w:before="1"/>
        <w:ind w:left="142" w:right="110"/>
        <w:jc w:val="center"/>
      </w:pPr>
      <w:r>
        <w:rPr>
          <w:w w:val="110"/>
        </w:rPr>
        <w:t>was offered for sale in accordance with and subject to the terms and conditions of the judgment and JOSE F. LOPEZ,  8415 PERSHING ROAD,  RA</w:t>
      </w:r>
      <w:r>
        <w:rPr>
          <w:rFonts w:ascii="Arial-BoldItalicMT"/>
          <w:b/>
          <w:i/>
          <w:w w:val="110"/>
        </w:rPr>
        <w:t>Y</w:t>
      </w:r>
      <w:r>
        <w:rPr>
          <w:w w:val="110"/>
        </w:rPr>
        <w:t>TOWN,  MO 64138, being the</w:t>
      </w:r>
    </w:p>
    <w:p>
      <w:pPr>
        <w:pStyle w:val="BodyText"/>
        <w:spacing w:line="496" w:lineRule="auto" w:before="10"/>
        <w:ind w:left="1232" w:right="221" w:hanging="1097"/>
      </w:pPr>
      <w:r>
        <w:rPr>
          <w:w w:val="115"/>
        </w:rPr>
        <w:t>highest </w:t>
      </w:r>
      <w:r>
        <w:rPr>
          <w:spacing w:val="-3"/>
          <w:w w:val="115"/>
        </w:rPr>
        <w:t>and </w:t>
      </w:r>
      <w:r>
        <w:rPr>
          <w:spacing w:val="2"/>
          <w:w w:val="115"/>
        </w:rPr>
        <w:t>best </w:t>
      </w:r>
      <w:r>
        <w:rPr>
          <w:spacing w:val="-4"/>
          <w:w w:val="115"/>
        </w:rPr>
        <w:t>bidder </w:t>
      </w:r>
      <w:r>
        <w:rPr>
          <w:w w:val="115"/>
        </w:rPr>
        <w:t>for </w:t>
      </w:r>
      <w:r>
        <w:rPr>
          <w:spacing w:val="-3"/>
          <w:w w:val="115"/>
        </w:rPr>
        <w:t>said </w:t>
      </w:r>
      <w:r>
        <w:rPr>
          <w:spacing w:val="-4"/>
          <w:w w:val="115"/>
        </w:rPr>
        <w:t>parcel </w:t>
      </w:r>
      <w:r>
        <w:rPr>
          <w:w w:val="115"/>
        </w:rPr>
        <w:t>of </w:t>
      </w:r>
      <w:r>
        <w:rPr>
          <w:spacing w:val="-3"/>
          <w:w w:val="115"/>
        </w:rPr>
        <w:t>real </w:t>
      </w:r>
      <w:r>
        <w:rPr>
          <w:w w:val="115"/>
        </w:rPr>
        <w:t>estate, at and for </w:t>
      </w:r>
      <w:r>
        <w:rPr>
          <w:spacing w:val="-3"/>
          <w:w w:val="115"/>
        </w:rPr>
        <w:t>the </w:t>
      </w:r>
      <w:r>
        <w:rPr>
          <w:spacing w:val="-4"/>
          <w:w w:val="115"/>
        </w:rPr>
        <w:t>price </w:t>
      </w:r>
      <w:r>
        <w:rPr>
          <w:spacing w:val="-3"/>
          <w:w w:val="115"/>
        </w:rPr>
        <w:t>and </w:t>
      </w:r>
      <w:r>
        <w:rPr>
          <w:w w:val="115"/>
        </w:rPr>
        <w:t>the sum of </w:t>
      </w:r>
      <w:r>
        <w:rPr>
          <w:w w:val="110"/>
        </w:rPr>
        <w:t>TWO THOUSAND FOUR HUNDRED EIGHT</w:t>
      </w:r>
      <w:r>
        <w:rPr>
          <w:rFonts w:ascii="Arial-BoldItalicMT"/>
          <w:b/>
          <w:i/>
          <w:w w:val="110"/>
        </w:rPr>
        <w:t>Y </w:t>
      </w:r>
      <w:r>
        <w:rPr>
          <w:w w:val="110"/>
        </w:rPr>
        <w:t>AND 32 / 100 {$2,480. </w:t>
      </w:r>
      <w:r>
        <w:rPr>
          <w:spacing w:val="6"/>
          <w:w w:val="110"/>
        </w:rPr>
        <w:t>32)</w:t>
      </w:r>
    </w:p>
    <w:p>
      <w:pPr>
        <w:pStyle w:val="BodyText"/>
        <w:spacing w:line="499" w:lineRule="auto" w:before="12"/>
        <w:ind w:left="119" w:right="102" w:firstLine="9"/>
        <w:jc w:val="both"/>
      </w:pPr>
      <w:r>
        <w:rPr>
          <w:w w:val="110"/>
        </w:rPr>
        <w:t>the same was stricken off and sold to the said JOSE F. LOPEZ, at said price and for said sum, which is sufficient to satisfy the full amount of the general taxes, interest, penalties, attorney's fees and  costs  then due amounting  to</w:t>
      </w:r>
    </w:p>
    <w:p>
      <w:pPr>
        <w:pStyle w:val="BodyText"/>
        <w:spacing w:before="6"/>
        <w:ind w:left="493"/>
      </w:pPr>
      <w:r>
        <w:rPr>
          <w:w w:val="110"/>
        </w:rPr>
        <w:t>TWO THOUSAND FOUR HUNDRED EIGH</w:t>
      </w:r>
      <w:r>
        <w:rPr>
          <w:rFonts w:ascii="Arial-BoldItalicMT"/>
          <w:b/>
          <w:i/>
          <w:w w:val="110"/>
        </w:rPr>
        <w:t>TY </w:t>
      </w:r>
      <w:r>
        <w:rPr>
          <w:w w:val="110"/>
        </w:rPr>
        <w:t>AND 32 / 100 {$2,480.32)</w:t>
      </w:r>
    </w:p>
    <w:p>
      <w:pPr>
        <w:pStyle w:val="BodyText"/>
        <w:spacing w:before="5"/>
        <w:rPr>
          <w:sz w:val="21"/>
        </w:rPr>
      </w:pPr>
    </w:p>
    <w:p>
      <w:pPr>
        <w:pStyle w:val="BodyText"/>
        <w:spacing w:line="504" w:lineRule="auto" w:before="1"/>
        <w:ind w:left="556" w:right="2814" w:hanging="430"/>
      </w:pPr>
      <w:r>
        <w:rPr>
          <w:w w:val="120"/>
        </w:rPr>
        <w:t>leaving</w:t>
      </w:r>
      <w:r>
        <w:rPr>
          <w:spacing w:val="-27"/>
          <w:w w:val="120"/>
        </w:rPr>
        <w:t> </w:t>
      </w:r>
      <w:r>
        <w:rPr>
          <w:w w:val="120"/>
        </w:rPr>
        <w:t>in</w:t>
      </w:r>
      <w:r>
        <w:rPr>
          <w:spacing w:val="-28"/>
          <w:w w:val="120"/>
        </w:rPr>
        <w:t> </w:t>
      </w:r>
      <w:r>
        <w:rPr>
          <w:w w:val="120"/>
        </w:rPr>
        <w:t>the</w:t>
      </w:r>
      <w:r>
        <w:rPr>
          <w:spacing w:val="-32"/>
          <w:w w:val="120"/>
        </w:rPr>
        <w:t> </w:t>
      </w:r>
      <w:r>
        <w:rPr>
          <w:spacing w:val="2"/>
          <w:w w:val="120"/>
        </w:rPr>
        <w:t>hands</w:t>
      </w:r>
      <w:r>
        <w:rPr>
          <w:spacing w:val="-32"/>
          <w:w w:val="120"/>
        </w:rPr>
        <w:t> </w:t>
      </w:r>
      <w:r>
        <w:rPr>
          <w:w w:val="120"/>
        </w:rPr>
        <w:t>of</w:t>
      </w:r>
      <w:r>
        <w:rPr>
          <w:spacing w:val="-25"/>
          <w:w w:val="120"/>
        </w:rPr>
        <w:t> </w:t>
      </w:r>
      <w:r>
        <w:rPr>
          <w:w w:val="120"/>
        </w:rPr>
        <w:t>the</w:t>
      </w:r>
      <w:r>
        <w:rPr>
          <w:spacing w:val="-32"/>
          <w:w w:val="120"/>
        </w:rPr>
        <w:t> </w:t>
      </w:r>
      <w:r>
        <w:rPr>
          <w:spacing w:val="2"/>
          <w:w w:val="120"/>
        </w:rPr>
        <w:t>Court</w:t>
      </w:r>
      <w:r>
        <w:rPr>
          <w:spacing w:val="-32"/>
          <w:w w:val="120"/>
        </w:rPr>
        <w:t> </w:t>
      </w:r>
      <w:r>
        <w:rPr>
          <w:w w:val="120"/>
        </w:rPr>
        <w:t>Administrator</w:t>
      </w:r>
      <w:r>
        <w:rPr>
          <w:spacing w:val="-28"/>
          <w:w w:val="120"/>
        </w:rPr>
        <w:t> </w:t>
      </w:r>
      <w:r>
        <w:rPr>
          <w:w w:val="120"/>
        </w:rPr>
        <w:t>an</w:t>
      </w:r>
      <w:r>
        <w:rPr>
          <w:spacing w:val="-30"/>
          <w:w w:val="120"/>
        </w:rPr>
        <w:t> </w:t>
      </w:r>
      <w:r>
        <w:rPr>
          <w:w w:val="120"/>
        </w:rPr>
        <w:t>excess</w:t>
      </w:r>
      <w:r>
        <w:rPr>
          <w:spacing w:val="-28"/>
          <w:w w:val="120"/>
        </w:rPr>
        <w:t> </w:t>
      </w:r>
      <w:r>
        <w:rPr>
          <w:spacing w:val="3"/>
          <w:w w:val="120"/>
        </w:rPr>
        <w:t>of </w:t>
      </w:r>
      <w:r>
        <w:rPr>
          <w:spacing w:val="2"/>
          <w:w w:val="120"/>
        </w:rPr>
        <w:t>ZERO</w:t>
      </w:r>
      <w:r>
        <w:rPr>
          <w:spacing w:val="-47"/>
          <w:w w:val="120"/>
        </w:rPr>
        <w:t> </w:t>
      </w:r>
      <w:r>
        <w:rPr>
          <w:w w:val="120"/>
        </w:rPr>
        <w:t>AND</w:t>
      </w:r>
      <w:r>
        <w:rPr>
          <w:spacing w:val="-41"/>
          <w:w w:val="120"/>
        </w:rPr>
        <w:t> </w:t>
      </w:r>
      <w:r>
        <w:rPr>
          <w:w w:val="120"/>
        </w:rPr>
        <w:t>XX</w:t>
      </w:r>
      <w:r>
        <w:rPr>
          <w:spacing w:val="-60"/>
          <w:w w:val="120"/>
        </w:rPr>
        <w:t> </w:t>
      </w:r>
      <w:r>
        <w:rPr>
          <w:w w:val="205"/>
        </w:rPr>
        <w:t>/</w:t>
      </w:r>
      <w:r>
        <w:rPr>
          <w:spacing w:val="-90"/>
          <w:w w:val="205"/>
        </w:rPr>
        <w:t> </w:t>
      </w:r>
      <w:r>
        <w:rPr>
          <w:w w:val="120"/>
        </w:rPr>
        <w:t>100</w:t>
      </w:r>
      <w:r>
        <w:rPr>
          <w:spacing w:val="-41"/>
          <w:w w:val="120"/>
        </w:rPr>
        <w:t> </w:t>
      </w:r>
      <w:r>
        <w:rPr>
          <w:w w:val="120"/>
        </w:rPr>
        <w:t>{$0.00).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7"/>
        </w:rPr>
      </w:pPr>
      <w:r>
        <w:rPr/>
        <w:drawing>
          <wp:anchor distT="0" distB="0" distL="0" distR="0" allowOverlap="1" layoutInCell="1" locked="0" behindDoc="0" simplePos="0" relativeHeight="1192">
            <wp:simplePos x="0" y="0"/>
            <wp:positionH relativeFrom="page">
              <wp:posOffset>3825240</wp:posOffset>
            </wp:positionH>
            <wp:positionV relativeFrom="paragraph">
              <wp:posOffset>228180</wp:posOffset>
            </wp:positionV>
            <wp:extent cx="39624" cy="18287"/>
            <wp:effectExtent l="0" t="0" r="0" b="0"/>
            <wp:wrapTopAndBottom/>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190" cstate="print"/>
                    <a:stretch>
                      <a:fillRect/>
                    </a:stretch>
                  </pic:blipFill>
                  <pic:spPr>
                    <a:xfrm>
                      <a:off x="0" y="0"/>
                      <a:ext cx="39624" cy="18287"/>
                    </a:xfrm>
                    <a:prstGeom prst="rect">
                      <a:avLst/>
                    </a:prstGeom>
                  </pic:spPr>
                </pic:pic>
              </a:graphicData>
            </a:graphic>
          </wp:anchor>
        </w:drawing>
      </w:r>
    </w:p>
    <w:p>
      <w:pPr>
        <w:spacing w:after="0"/>
        <w:rPr>
          <w:sz w:val="27"/>
        </w:rPr>
        <w:sectPr>
          <w:headerReference w:type="default" r:id="rId188"/>
          <w:footerReference w:type="default" r:id="rId189"/>
          <w:pgSz w:w="12240" w:h="15840"/>
          <w:pgMar w:header="1312" w:footer="1569" w:top="2060" w:bottom="1760" w:left="1300" w:right="1480"/>
          <w:pgNumType w:start="100"/>
        </w:sectPr>
      </w:pPr>
    </w:p>
    <w:p>
      <w:pPr>
        <w:pStyle w:val="BodyText"/>
      </w:pPr>
    </w:p>
    <w:p>
      <w:pPr>
        <w:pStyle w:val="BodyText"/>
        <w:spacing w:line="350" w:lineRule="atLeast" w:before="121"/>
        <w:ind w:left="3705" w:right="3482"/>
        <w:jc w:val="center"/>
      </w:pPr>
      <w:r>
        <w:rPr/>
        <w:t>LEGAL DESCRIPTION: </w:t>
      </w:r>
      <w:r>
        <w:rPr>
          <w:w w:val="105"/>
        </w:rPr>
        <w:t>OVERLOOK NO 2</w:t>
      </w:r>
    </w:p>
    <w:p>
      <w:pPr>
        <w:pStyle w:val="BodyText"/>
        <w:spacing w:before="10"/>
        <w:ind w:left="294" w:right="55"/>
        <w:jc w:val="center"/>
      </w:pPr>
      <w:r>
        <w:rPr>
          <w:w w:val="110"/>
        </w:rPr>
        <w:t>LOT 40</w:t>
      </w:r>
    </w:p>
    <w:p>
      <w:pPr>
        <w:pStyle w:val="BodyText"/>
        <w:spacing w:before="1"/>
        <w:rPr>
          <w:sz w:val="27"/>
        </w:rPr>
      </w:pPr>
    </w:p>
    <w:p>
      <w:pPr>
        <w:pStyle w:val="BodyText"/>
        <w:ind w:left="294" w:right="99"/>
        <w:jc w:val="center"/>
      </w:pPr>
      <w:r>
        <w:rPr>
          <w:w w:val="120"/>
        </w:rPr>
        <w:t>28-540-07-30-00-0-00-000</w:t>
      </w:r>
    </w:p>
    <w:p>
      <w:pPr>
        <w:pStyle w:val="BodyText"/>
        <w:spacing w:before="2"/>
        <w:rPr>
          <w:sz w:val="32"/>
        </w:rPr>
      </w:pPr>
    </w:p>
    <w:p>
      <w:pPr>
        <w:pStyle w:val="BodyText"/>
        <w:spacing w:line="499" w:lineRule="auto"/>
        <w:ind w:left="124" w:right="114" w:firstLine="8"/>
        <w:jc w:val="both"/>
      </w:pPr>
      <w:r>
        <w:rPr>
          <w:w w:val="115"/>
        </w:rPr>
        <w:t>was offered for sale in accordance with and subject to the terms and conditions of the judgment and KATIE K. THOMAS, 2451 NORTON, KANSAS CITY, MO 64127, being the highest and best bidder for said parcel of real estate, at and for the price and the sum of</w:t>
      </w:r>
    </w:p>
    <w:p>
      <w:pPr>
        <w:pStyle w:val="BodyText"/>
        <w:spacing w:before="6"/>
        <w:ind w:left="131" w:right="113"/>
        <w:jc w:val="center"/>
      </w:pPr>
      <w:r>
        <w:rPr>
          <w:w w:val="115"/>
        </w:rPr>
        <w:t>NINE HUNDRED NINETY-FOUR AND </w:t>
      </w:r>
      <w:r>
        <w:rPr>
          <w:spacing w:val="-3"/>
          <w:w w:val="115"/>
        </w:rPr>
        <w:t>65</w:t>
      </w:r>
      <w:r>
        <w:rPr>
          <w:spacing w:val="-54"/>
          <w:w w:val="115"/>
        </w:rPr>
        <w:t> </w:t>
      </w:r>
      <w:r>
        <w:rPr>
          <w:w w:val="170"/>
        </w:rPr>
        <w:t>/</w:t>
      </w:r>
      <w:r>
        <w:rPr>
          <w:spacing w:val="-72"/>
          <w:w w:val="170"/>
        </w:rPr>
        <w:t> </w:t>
      </w:r>
      <w:r>
        <w:rPr>
          <w:w w:val="115"/>
        </w:rPr>
        <w:t>100 ($994.65)</w:t>
      </w:r>
    </w:p>
    <w:p>
      <w:pPr>
        <w:pStyle w:val="BodyText"/>
        <w:spacing w:before="7"/>
        <w:rPr>
          <w:sz w:val="21"/>
        </w:rPr>
      </w:pPr>
    </w:p>
    <w:p>
      <w:pPr>
        <w:pStyle w:val="BodyText"/>
        <w:spacing w:line="487" w:lineRule="auto"/>
        <w:ind w:left="123" w:right="120" w:firstLine="1"/>
        <w:jc w:val="both"/>
      </w:pPr>
      <w:r>
        <w:rPr>
          <w:w w:val="115"/>
        </w:rPr>
        <w:t>the same was stricken off and sold to the said KATIE K. THOMAS, at said price and f</w:t>
      </w:r>
      <w:r>
        <w:rPr>
          <w:rFonts w:ascii="BookAntiqua-BoldItalic"/>
          <w:b/>
          <w:i/>
          <w:w w:val="115"/>
        </w:rPr>
        <w:t>o</w:t>
      </w:r>
      <w:r>
        <w:rPr>
          <w:w w:val="115"/>
        </w:rPr>
        <w:t>r said sum, which is sufficient to satisfy the full amount of the general taxes, interest, penalties, attorney's fees and costs then due amounting to</w:t>
      </w:r>
    </w:p>
    <w:p>
      <w:pPr>
        <w:pStyle w:val="BodyText"/>
        <w:spacing w:before="14"/>
        <w:ind w:left="483"/>
      </w:pPr>
      <w:r>
        <w:rPr>
          <w:w w:val="115"/>
        </w:rPr>
        <w:t>NINE HUNDRED NINET</w:t>
      </w:r>
      <w:r>
        <w:rPr>
          <w:rFonts w:ascii="BookAntiqua-BoldItalic"/>
          <w:b/>
          <w:i/>
          <w:w w:val="115"/>
        </w:rPr>
        <w:t>Y</w:t>
      </w:r>
      <w:r>
        <w:rPr>
          <w:w w:val="115"/>
        </w:rPr>
        <w:t>-FOUR AND 65</w:t>
      </w:r>
      <w:r>
        <w:rPr>
          <w:spacing w:val="-55"/>
          <w:w w:val="115"/>
        </w:rPr>
        <w:t> </w:t>
      </w:r>
      <w:r>
        <w:rPr>
          <w:w w:val="205"/>
        </w:rPr>
        <w:t>/</w:t>
      </w:r>
      <w:r>
        <w:rPr>
          <w:spacing w:val="-92"/>
          <w:w w:val="205"/>
        </w:rPr>
        <w:t> </w:t>
      </w:r>
      <w:r>
        <w:rPr>
          <w:w w:val="115"/>
        </w:rPr>
        <w:t>100 ($994.65)</w:t>
      </w:r>
    </w:p>
    <w:p>
      <w:pPr>
        <w:pStyle w:val="BodyText"/>
        <w:spacing w:before="4"/>
      </w:pPr>
    </w:p>
    <w:p>
      <w:pPr>
        <w:pStyle w:val="BodyText"/>
        <w:spacing w:line="499" w:lineRule="auto"/>
        <w:ind w:left="547" w:right="3238"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191"/>
          <w:pgSz w:w="12240" w:h="15840"/>
          <w:pgMar w:header="1294" w:footer="1569" w:top="2040" w:bottom="1780" w:left="1320" w:right="1460"/>
        </w:sectPr>
      </w:pPr>
    </w:p>
    <w:p>
      <w:pPr>
        <w:pStyle w:val="BodyText"/>
      </w:pPr>
    </w:p>
    <w:p>
      <w:pPr>
        <w:pStyle w:val="BodyText"/>
        <w:spacing w:line="350" w:lineRule="atLeast" w:before="123"/>
        <w:ind w:left="3686" w:right="3482"/>
        <w:jc w:val="center"/>
      </w:pPr>
      <w:r>
        <w:rPr/>
        <w:t>LEGAL DESCRIPTION: </w:t>
      </w:r>
      <w:r>
        <w:rPr>
          <w:w w:val="105"/>
        </w:rPr>
        <w:t>OVERLOOK NO 2</w:t>
      </w:r>
    </w:p>
    <w:p>
      <w:pPr>
        <w:pStyle w:val="BodyText"/>
        <w:spacing w:before="8"/>
        <w:ind w:left="294" w:right="80"/>
        <w:jc w:val="center"/>
      </w:pPr>
      <w:r>
        <w:rPr>
          <w:w w:val="110"/>
        </w:rPr>
        <w:t>LOT 41 (EX W 4')</w:t>
      </w:r>
    </w:p>
    <w:p>
      <w:pPr>
        <w:pStyle w:val="BodyText"/>
        <w:spacing w:before="3"/>
        <w:rPr>
          <w:sz w:val="27"/>
        </w:rPr>
      </w:pPr>
    </w:p>
    <w:p>
      <w:pPr>
        <w:pStyle w:val="BodyText"/>
        <w:spacing w:before="1"/>
        <w:ind w:left="294" w:right="94"/>
        <w:jc w:val="center"/>
      </w:pPr>
      <w:r>
        <w:rPr>
          <w:w w:val="120"/>
        </w:rPr>
        <w:t>28-540-07-31-00-0-00-000</w:t>
      </w:r>
    </w:p>
    <w:p>
      <w:pPr>
        <w:pStyle w:val="BodyText"/>
        <w:rPr>
          <w:sz w:val="32"/>
        </w:rPr>
      </w:pPr>
    </w:p>
    <w:p>
      <w:pPr>
        <w:pStyle w:val="BodyText"/>
        <w:spacing w:line="491" w:lineRule="auto"/>
        <w:ind w:left="119" w:right="101" w:firstLine="11"/>
        <w:jc w:val="center"/>
      </w:pPr>
      <w:r>
        <w:rPr>
          <w:w w:val="110"/>
        </w:rPr>
        <w:t>was offered for sale in accordance with and subject to the terms and conditions of the judgment and ANTONIO WOODSON, AND MARIE WOODSON AND JUSTIN WESTON 5645</w:t>
      </w:r>
    </w:p>
    <w:p>
      <w:pPr>
        <w:pStyle w:val="BodyText"/>
        <w:spacing w:line="499" w:lineRule="auto" w:before="21"/>
        <w:ind w:left="120" w:right="116" w:hanging="1"/>
        <w:jc w:val="both"/>
      </w:pPr>
      <w:r>
        <w:rPr>
          <w:w w:val="110"/>
        </w:rPr>
        <w:t>HIGHLAND, KANSAS </w:t>
      </w:r>
      <w:r>
        <w:rPr>
          <w:spacing w:val="5"/>
          <w:w w:val="110"/>
        </w:rPr>
        <w:t>CITY,  </w:t>
      </w:r>
      <w:r>
        <w:rPr>
          <w:w w:val="110"/>
        </w:rPr>
        <w:t>MO </w:t>
      </w:r>
      <w:r>
        <w:rPr>
          <w:spacing w:val="5"/>
          <w:w w:val="110"/>
        </w:rPr>
        <w:t>64130, being </w:t>
      </w:r>
      <w:r>
        <w:rPr>
          <w:spacing w:val="4"/>
          <w:w w:val="110"/>
        </w:rPr>
        <w:t>the highest and </w:t>
      </w:r>
      <w:r>
        <w:rPr>
          <w:spacing w:val="5"/>
          <w:w w:val="110"/>
        </w:rPr>
        <w:t>best </w:t>
      </w:r>
      <w:r>
        <w:rPr>
          <w:spacing w:val="4"/>
          <w:w w:val="110"/>
        </w:rPr>
        <w:t>bidder for </w:t>
      </w:r>
      <w:r>
        <w:rPr>
          <w:spacing w:val="7"/>
          <w:w w:val="110"/>
        </w:rPr>
        <w:t>said </w:t>
      </w:r>
      <w:r>
        <w:rPr>
          <w:w w:val="110"/>
        </w:rPr>
        <w:t>parcel of </w:t>
      </w:r>
      <w:r>
        <w:rPr>
          <w:spacing w:val="-3"/>
          <w:w w:val="110"/>
        </w:rPr>
        <w:t>real  </w:t>
      </w:r>
      <w:r>
        <w:rPr>
          <w:w w:val="110"/>
        </w:rPr>
        <w:t>estate, at and for the  </w:t>
      </w:r>
      <w:r>
        <w:rPr>
          <w:spacing w:val="4"/>
          <w:w w:val="110"/>
        </w:rPr>
        <w:t>price </w:t>
      </w:r>
      <w:r>
        <w:rPr>
          <w:w w:val="110"/>
        </w:rPr>
        <w:t>and the sum  </w:t>
      </w:r>
      <w:r>
        <w:rPr>
          <w:spacing w:val="8"/>
          <w:w w:val="110"/>
        </w:rPr>
        <w:t> </w:t>
      </w:r>
      <w:r>
        <w:rPr>
          <w:w w:val="110"/>
        </w:rPr>
        <w:t>of</w:t>
      </w:r>
    </w:p>
    <w:p>
      <w:pPr>
        <w:pStyle w:val="BodyText"/>
        <w:spacing w:before="8"/>
        <w:ind w:left="119" w:right="113"/>
        <w:jc w:val="center"/>
      </w:pPr>
      <w:r>
        <w:rPr>
          <w:w w:val="110"/>
        </w:rPr>
        <w:t>ONE THOUSAND ONE HUNDRED EIGHTY-NINE AND 52 / 100 ($1,189.52)</w:t>
      </w:r>
    </w:p>
    <w:p>
      <w:pPr>
        <w:pStyle w:val="BodyText"/>
        <w:spacing w:before="5"/>
        <w:rPr>
          <w:sz w:val="21"/>
        </w:rPr>
      </w:pPr>
    </w:p>
    <w:p>
      <w:pPr>
        <w:pStyle w:val="BodyText"/>
        <w:spacing w:line="499" w:lineRule="auto"/>
        <w:ind w:left="111" w:right="114" w:firstLine="9"/>
        <w:jc w:val="both"/>
      </w:pPr>
      <w:r>
        <w:rPr>
          <w:w w:val="110"/>
        </w:rPr>
        <w:t>the same </w:t>
      </w:r>
      <w:r>
        <w:rPr>
          <w:spacing w:val="2"/>
          <w:w w:val="110"/>
        </w:rPr>
        <w:t>was </w:t>
      </w:r>
      <w:r>
        <w:rPr>
          <w:spacing w:val="7"/>
          <w:w w:val="110"/>
        </w:rPr>
        <w:t>stricken </w:t>
      </w:r>
      <w:r>
        <w:rPr>
          <w:w w:val="110"/>
        </w:rPr>
        <w:t>off and sold </w:t>
      </w:r>
      <w:r>
        <w:rPr>
          <w:spacing w:val="2"/>
          <w:w w:val="110"/>
        </w:rPr>
        <w:t>to </w:t>
      </w:r>
      <w:r>
        <w:rPr>
          <w:w w:val="110"/>
        </w:rPr>
        <w:t>the </w:t>
      </w:r>
      <w:r>
        <w:rPr>
          <w:spacing w:val="8"/>
          <w:w w:val="110"/>
        </w:rPr>
        <w:t>said </w:t>
      </w:r>
      <w:r>
        <w:rPr>
          <w:spacing w:val="6"/>
          <w:w w:val="110"/>
        </w:rPr>
        <w:t>ANTONIO </w:t>
      </w:r>
      <w:r>
        <w:rPr>
          <w:spacing w:val="4"/>
          <w:w w:val="110"/>
        </w:rPr>
        <w:t>WOODSON, </w:t>
      </w:r>
      <w:r>
        <w:rPr>
          <w:w w:val="110"/>
        </w:rPr>
        <w:t>AND </w:t>
      </w:r>
      <w:r>
        <w:rPr>
          <w:spacing w:val="6"/>
          <w:w w:val="110"/>
        </w:rPr>
        <w:t>MARIE </w:t>
      </w:r>
      <w:r>
        <w:rPr>
          <w:w w:val="110"/>
        </w:rPr>
        <w:t>WOODSON </w:t>
      </w:r>
      <w:r>
        <w:rPr>
          <w:spacing w:val="3"/>
          <w:w w:val="110"/>
        </w:rPr>
        <w:t>AND </w:t>
      </w:r>
      <w:r>
        <w:rPr>
          <w:spacing w:val="4"/>
          <w:w w:val="110"/>
        </w:rPr>
        <w:t>JUSTIN </w:t>
      </w:r>
      <w:r>
        <w:rPr>
          <w:w w:val="110"/>
        </w:rPr>
        <w:t>WESTON </w:t>
      </w:r>
      <w:r>
        <w:rPr>
          <w:spacing w:val="3"/>
          <w:w w:val="110"/>
        </w:rPr>
        <w:t>at </w:t>
      </w:r>
      <w:r>
        <w:rPr>
          <w:spacing w:val="8"/>
          <w:w w:val="110"/>
        </w:rPr>
        <w:t>said </w:t>
      </w:r>
      <w:r>
        <w:rPr>
          <w:spacing w:val="4"/>
          <w:w w:val="110"/>
        </w:rPr>
        <w:t>price and </w:t>
      </w:r>
      <w:r>
        <w:rPr>
          <w:w w:val="110"/>
        </w:rPr>
        <w:t>for </w:t>
      </w:r>
      <w:r>
        <w:rPr>
          <w:spacing w:val="8"/>
          <w:w w:val="110"/>
        </w:rPr>
        <w:t>said </w:t>
      </w:r>
      <w:r>
        <w:rPr>
          <w:spacing w:val="3"/>
          <w:w w:val="110"/>
        </w:rPr>
        <w:t>sum, </w:t>
      </w:r>
      <w:r>
        <w:rPr>
          <w:spacing w:val="5"/>
          <w:w w:val="110"/>
        </w:rPr>
        <w:t>which </w:t>
      </w:r>
      <w:r>
        <w:rPr>
          <w:spacing w:val="7"/>
          <w:w w:val="110"/>
        </w:rPr>
        <w:t>is </w:t>
      </w:r>
      <w:r>
        <w:rPr>
          <w:spacing w:val="6"/>
          <w:w w:val="110"/>
        </w:rPr>
        <w:t>sufficient </w:t>
      </w:r>
      <w:r>
        <w:rPr>
          <w:spacing w:val="5"/>
          <w:w w:val="110"/>
        </w:rPr>
        <w:t>to </w:t>
      </w:r>
      <w:r>
        <w:rPr>
          <w:spacing w:val="3"/>
          <w:w w:val="110"/>
        </w:rPr>
        <w:t>satisfy </w:t>
      </w:r>
      <w:r>
        <w:rPr>
          <w:w w:val="110"/>
        </w:rPr>
        <w:t>the full amount  of </w:t>
      </w:r>
      <w:r>
        <w:rPr>
          <w:spacing w:val="3"/>
          <w:w w:val="110"/>
        </w:rPr>
        <w:t>the </w:t>
      </w:r>
      <w:r>
        <w:rPr>
          <w:w w:val="110"/>
        </w:rPr>
        <w:t>general </w:t>
      </w:r>
      <w:r>
        <w:rPr>
          <w:spacing w:val="4"/>
          <w:w w:val="110"/>
        </w:rPr>
        <w:t>taxes, </w:t>
      </w:r>
      <w:r>
        <w:rPr>
          <w:w w:val="110"/>
        </w:rPr>
        <w:t>interest,  </w:t>
      </w:r>
      <w:r>
        <w:rPr>
          <w:spacing w:val="4"/>
          <w:w w:val="110"/>
        </w:rPr>
        <w:t>penalties, </w:t>
      </w:r>
      <w:r>
        <w:rPr>
          <w:w w:val="110"/>
        </w:rPr>
        <w:t>attorney's </w:t>
      </w:r>
      <w:r>
        <w:rPr>
          <w:spacing w:val="3"/>
          <w:w w:val="110"/>
        </w:rPr>
        <w:t>fees </w:t>
      </w:r>
      <w:r>
        <w:rPr>
          <w:w w:val="110"/>
        </w:rPr>
        <w:t>and costs  then  due  </w:t>
      </w:r>
      <w:r>
        <w:rPr>
          <w:spacing w:val="2"/>
          <w:w w:val="110"/>
        </w:rPr>
        <w:t>amounting</w:t>
      </w:r>
      <w:r>
        <w:rPr>
          <w:spacing w:val="-12"/>
          <w:w w:val="110"/>
        </w:rPr>
        <w:t> </w:t>
      </w:r>
      <w:r>
        <w:rPr>
          <w:w w:val="110"/>
        </w:rPr>
        <w:t>to</w:t>
      </w:r>
    </w:p>
    <w:p>
      <w:pPr>
        <w:pStyle w:val="BodyText"/>
        <w:spacing w:before="4"/>
        <w:ind w:left="475"/>
      </w:pPr>
      <w:r>
        <w:rPr>
          <w:w w:val="110"/>
        </w:rPr>
        <w:t>ONE THOUSAND ONE HUNDRED EIGHTY-NINE AND 52 / 100 ($1,189.52)</w:t>
      </w:r>
    </w:p>
    <w:p>
      <w:pPr>
        <w:pStyle w:val="BodyText"/>
        <w:spacing w:before="9"/>
        <w:rPr>
          <w:sz w:val="21"/>
        </w:rPr>
      </w:pPr>
    </w:p>
    <w:p>
      <w:pPr>
        <w:pStyle w:val="BodyText"/>
        <w:spacing w:line="501" w:lineRule="auto"/>
        <w:ind w:left="547" w:right="3245" w:hanging="440"/>
      </w:pPr>
      <w:r>
        <w:rPr>
          <w:spacing w:val="3"/>
          <w:w w:val="120"/>
        </w:rPr>
        <w:t>leaving</w:t>
      </w:r>
      <w:r>
        <w:rPr>
          <w:spacing w:val="-25"/>
          <w:w w:val="120"/>
        </w:rPr>
        <w:t> </w:t>
      </w:r>
      <w:r>
        <w:rPr>
          <w:spacing w:val="5"/>
          <w:w w:val="120"/>
        </w:rPr>
        <w:t>in</w:t>
      </w:r>
      <w:r>
        <w:rPr>
          <w:spacing w:val="-34"/>
          <w:w w:val="120"/>
        </w:rPr>
        <w:t> </w:t>
      </w:r>
      <w:r>
        <w:rPr>
          <w:w w:val="120"/>
        </w:rPr>
        <w:t>the</w:t>
      </w:r>
      <w:r>
        <w:rPr>
          <w:spacing w:val="-34"/>
          <w:w w:val="120"/>
        </w:rPr>
        <w:t> </w:t>
      </w:r>
      <w:r>
        <w:rPr>
          <w:w w:val="120"/>
        </w:rPr>
        <w:t>hands</w:t>
      </w:r>
      <w:r>
        <w:rPr>
          <w:spacing w:val="-34"/>
          <w:w w:val="120"/>
        </w:rPr>
        <w:t> </w:t>
      </w:r>
      <w:r>
        <w:rPr>
          <w:w w:val="120"/>
        </w:rPr>
        <w:t>of</w:t>
      </w:r>
      <w:r>
        <w:rPr>
          <w:spacing w:val="-32"/>
          <w:w w:val="120"/>
        </w:rPr>
        <w:t> </w:t>
      </w:r>
      <w:r>
        <w:rPr>
          <w:w w:val="120"/>
        </w:rPr>
        <w:t>the</w:t>
      </w:r>
      <w:r>
        <w:rPr>
          <w:spacing w:val="-35"/>
          <w:w w:val="120"/>
        </w:rPr>
        <w:t> </w:t>
      </w:r>
      <w:r>
        <w:rPr>
          <w:w w:val="120"/>
        </w:rPr>
        <w:t>Court</w:t>
      </w:r>
      <w:r>
        <w:rPr>
          <w:spacing w:val="-35"/>
          <w:w w:val="120"/>
        </w:rPr>
        <w:t> </w:t>
      </w:r>
      <w:r>
        <w:rPr>
          <w:spacing w:val="3"/>
          <w:w w:val="120"/>
        </w:rPr>
        <w:t>Administrator</w:t>
      </w:r>
      <w:r>
        <w:rPr>
          <w:spacing w:val="-34"/>
          <w:w w:val="120"/>
        </w:rPr>
        <w:t> </w:t>
      </w:r>
      <w:r>
        <w:rPr>
          <w:w w:val="120"/>
        </w:rPr>
        <w:t>an</w:t>
      </w:r>
      <w:r>
        <w:rPr>
          <w:spacing w:val="-34"/>
          <w:w w:val="120"/>
        </w:rPr>
        <w:t> </w:t>
      </w:r>
      <w:r>
        <w:rPr>
          <w:w w:val="120"/>
        </w:rPr>
        <w:t>excess</w:t>
      </w:r>
      <w:r>
        <w:rPr>
          <w:spacing w:val="-35"/>
          <w:w w:val="120"/>
        </w:rPr>
        <w:t> </w:t>
      </w:r>
      <w:r>
        <w:rPr>
          <w:w w:val="120"/>
        </w:rPr>
        <w:t>of ZERO</w:t>
      </w:r>
      <w:r>
        <w:rPr>
          <w:spacing w:val="-45"/>
          <w:w w:val="120"/>
        </w:rPr>
        <w:t> </w:t>
      </w:r>
      <w:r>
        <w:rPr>
          <w:w w:val="120"/>
        </w:rPr>
        <w:t>AND</w:t>
      </w:r>
      <w:r>
        <w:rPr>
          <w:spacing w:val="-41"/>
          <w:w w:val="120"/>
        </w:rPr>
        <w:t> </w:t>
      </w:r>
      <w:r>
        <w:rPr>
          <w:w w:val="120"/>
        </w:rPr>
        <w:t>XX</w:t>
      </w:r>
      <w:r>
        <w:rPr>
          <w:spacing w:val="-60"/>
          <w:w w:val="120"/>
        </w:rPr>
        <w:t> </w:t>
      </w:r>
      <w:r>
        <w:rPr>
          <w:w w:val="210"/>
        </w:rPr>
        <w:t>/</w:t>
      </w:r>
      <w:r>
        <w:rPr>
          <w:spacing w:val="-93"/>
          <w:w w:val="210"/>
        </w:rPr>
        <w:t> </w:t>
      </w:r>
      <w:r>
        <w:rPr>
          <w:w w:val="120"/>
        </w:rPr>
        <w:t>100</w:t>
      </w:r>
      <w:r>
        <w:rPr>
          <w:spacing w:val="-41"/>
          <w:w w:val="120"/>
        </w:rPr>
        <w:t> </w:t>
      </w:r>
      <w:r>
        <w:rPr>
          <w:w w:val="120"/>
        </w:rPr>
        <w:t>($0.00).</w:t>
      </w:r>
    </w:p>
    <w:p>
      <w:pPr>
        <w:spacing w:after="0" w:line="501" w:lineRule="auto"/>
        <w:sectPr>
          <w:headerReference w:type="default" r:id="rId192"/>
          <w:pgSz w:w="12240" w:h="15840"/>
          <w:pgMar w:header="1291" w:footer="1569" w:top="2040" w:bottom="1780" w:left="1320" w:right="1460"/>
          <w:pgNumType w:start="1573"/>
        </w:sectPr>
      </w:pPr>
    </w:p>
    <w:p>
      <w:pPr>
        <w:pStyle w:val="BodyText"/>
      </w:pPr>
    </w:p>
    <w:p>
      <w:pPr>
        <w:pStyle w:val="BodyText"/>
        <w:spacing w:line="360" w:lineRule="atLeast" w:before="107"/>
        <w:ind w:left="3030" w:right="2779" w:firstLine="710"/>
      </w:pPr>
      <w:r>
        <w:rPr/>
        <w:t>LEGAL   DES</w:t>
      </w:r>
      <w:r>
        <w:rPr>
          <w:rFonts w:ascii="Arial-BoldItalicMT"/>
          <w:b/>
          <w:i/>
        </w:rPr>
        <w:t>C</w:t>
      </w:r>
      <w:r>
        <w:rPr/>
        <w:t>RIPTION: FINLAY </w:t>
      </w:r>
      <w:r>
        <w:rPr>
          <w:rFonts w:ascii="Arial-BoldItalicMT"/>
          <w:b/>
          <w:i/>
        </w:rPr>
        <w:t>C</w:t>
      </w:r>
      <w:r>
        <w:rPr/>
        <w:t>HARLES E </w:t>
      </w:r>
      <w:r>
        <w:rPr>
          <w:rFonts w:ascii="Arial-BoldItalicMT"/>
          <w:b/>
          <w:i/>
        </w:rPr>
        <w:t>C</w:t>
      </w:r>
      <w:r>
        <w:rPr/>
        <w:t>O'S FIFTH  SUB</w:t>
      </w:r>
    </w:p>
    <w:p>
      <w:pPr>
        <w:pStyle w:val="BodyText"/>
        <w:spacing w:before="9"/>
        <w:ind w:left="626" w:right="386"/>
        <w:jc w:val="center"/>
      </w:pPr>
      <w:r>
        <w:rPr>
          <w:w w:val="105"/>
        </w:rPr>
        <w:t>S 37' OF E 140' OF W 305' OF LOT   15</w:t>
      </w:r>
    </w:p>
    <w:p>
      <w:pPr>
        <w:pStyle w:val="BodyText"/>
        <w:spacing w:before="1"/>
        <w:rPr>
          <w:sz w:val="27"/>
        </w:rPr>
      </w:pPr>
    </w:p>
    <w:p>
      <w:pPr>
        <w:pStyle w:val="BodyText"/>
        <w:ind w:left="3368" w:right="3168"/>
        <w:jc w:val="center"/>
      </w:pPr>
      <w:r>
        <w:rPr>
          <w:w w:val="120"/>
        </w:rPr>
        <w:t>28-540-09-33-00-0-00-000</w:t>
      </w:r>
    </w:p>
    <w:p>
      <w:pPr>
        <w:pStyle w:val="BodyText"/>
        <w:spacing w:before="3"/>
        <w:rPr>
          <w:sz w:val="32"/>
        </w:rPr>
      </w:pPr>
    </w:p>
    <w:p>
      <w:pPr>
        <w:pStyle w:val="BodyText"/>
        <w:spacing w:line="499" w:lineRule="auto"/>
        <w:ind w:left="124" w:right="103" w:firstLine="3"/>
        <w:jc w:val="both"/>
      </w:pPr>
      <w:r>
        <w:rPr>
          <w:w w:val="110"/>
        </w:rPr>
        <w:t>was offered for sale in accordance with and subject to the terms and conditions of the </w:t>
      </w:r>
      <w:r>
        <w:rPr>
          <w:spacing w:val="10"/>
          <w:w w:val="110"/>
        </w:rPr>
        <w:t>judgment   and   </w:t>
      </w:r>
      <w:r>
        <w:rPr>
          <w:spacing w:val="11"/>
          <w:w w:val="110"/>
        </w:rPr>
        <w:t>JORGE   </w:t>
      </w:r>
      <w:r>
        <w:rPr>
          <w:spacing w:val="13"/>
          <w:w w:val="110"/>
        </w:rPr>
        <w:t>REYNAGA,   </w:t>
      </w:r>
      <w:r>
        <w:rPr>
          <w:spacing w:val="87"/>
          <w:w w:val="110"/>
        </w:rPr>
        <w:t> </w:t>
      </w:r>
      <w:r>
        <w:rPr>
          <w:spacing w:val="9"/>
          <w:w w:val="110"/>
        </w:rPr>
        <w:t>2411   </w:t>
      </w:r>
      <w:r>
        <w:rPr>
          <w:spacing w:val="12"/>
          <w:w w:val="110"/>
        </w:rPr>
        <w:t>SOUTH     LEE'S </w:t>
      </w:r>
      <w:r>
        <w:rPr>
          <w:spacing w:val="85"/>
          <w:w w:val="110"/>
        </w:rPr>
        <w:t> </w:t>
      </w:r>
      <w:r>
        <w:rPr>
          <w:spacing w:val="10"/>
          <w:w w:val="110"/>
        </w:rPr>
        <w:t>SUMMIT  </w:t>
      </w:r>
      <w:r>
        <w:rPr>
          <w:spacing w:val="15"/>
          <w:w w:val="110"/>
        </w:rPr>
        <w:t>ROAD,</w:t>
      </w:r>
    </w:p>
    <w:p>
      <w:pPr>
        <w:pStyle w:val="BodyText"/>
        <w:spacing w:line="499" w:lineRule="auto" w:before="5"/>
        <w:ind w:left="123" w:right="105" w:firstLine="7"/>
        <w:jc w:val="both"/>
      </w:pPr>
      <w:r>
        <w:rPr>
          <w:spacing w:val="2"/>
          <w:w w:val="115"/>
        </w:rPr>
        <w:t>INDEPENDEN</w:t>
      </w:r>
      <w:r>
        <w:rPr>
          <w:rFonts w:ascii="Arial-BoldItalicMT"/>
          <w:b/>
          <w:i/>
          <w:spacing w:val="2"/>
          <w:w w:val="115"/>
        </w:rPr>
        <w:t>C</w:t>
      </w:r>
      <w:r>
        <w:rPr>
          <w:spacing w:val="2"/>
          <w:w w:val="115"/>
        </w:rPr>
        <w:t>E, </w:t>
      </w:r>
      <w:r>
        <w:rPr>
          <w:spacing w:val="7"/>
          <w:w w:val="115"/>
        </w:rPr>
        <w:t>MO </w:t>
      </w:r>
      <w:r>
        <w:rPr>
          <w:w w:val="115"/>
        </w:rPr>
        <w:t>64055, </w:t>
      </w:r>
      <w:r>
        <w:rPr>
          <w:spacing w:val="2"/>
          <w:w w:val="115"/>
        </w:rPr>
        <w:t>being </w:t>
      </w:r>
      <w:r>
        <w:rPr>
          <w:w w:val="115"/>
        </w:rPr>
        <w:t>the highest and best bidder </w:t>
      </w:r>
      <w:r>
        <w:rPr>
          <w:spacing w:val="-4"/>
          <w:w w:val="115"/>
        </w:rPr>
        <w:t>for </w:t>
      </w:r>
      <w:r>
        <w:rPr>
          <w:w w:val="115"/>
        </w:rPr>
        <w:t>said parcel </w:t>
      </w:r>
      <w:r>
        <w:rPr>
          <w:spacing w:val="7"/>
          <w:w w:val="115"/>
        </w:rPr>
        <w:t>of </w:t>
      </w:r>
      <w:r>
        <w:rPr>
          <w:w w:val="115"/>
        </w:rPr>
        <w:t>real estate, at and for the price and the sum</w:t>
      </w:r>
      <w:r>
        <w:rPr>
          <w:spacing w:val="56"/>
          <w:w w:val="115"/>
        </w:rPr>
        <w:t> </w:t>
      </w:r>
      <w:r>
        <w:rPr>
          <w:spacing w:val="-3"/>
          <w:w w:val="115"/>
        </w:rPr>
        <w:t>of</w:t>
      </w:r>
    </w:p>
    <w:p>
      <w:pPr>
        <w:pStyle w:val="BodyText"/>
        <w:spacing w:before="8"/>
        <w:ind w:left="464" w:right="432"/>
        <w:jc w:val="center"/>
      </w:pPr>
      <w:r>
        <w:rPr>
          <w:spacing w:val="-3"/>
          <w:w w:val="98"/>
        </w:rPr>
        <w:t>FOU</w:t>
      </w:r>
      <w:r>
        <w:rPr>
          <w:w w:val="98"/>
        </w:rPr>
        <w:t>R</w:t>
      </w:r>
      <w:r>
        <w:rPr>
          <w:spacing w:val="20"/>
        </w:rPr>
        <w:t> </w:t>
      </w:r>
      <w:r>
        <w:rPr>
          <w:w w:val="103"/>
        </w:rPr>
        <w:t>THOUSAND</w:t>
      </w:r>
      <w:r>
        <w:rPr>
          <w:spacing w:val="15"/>
        </w:rPr>
        <w:t> </w:t>
      </w:r>
      <w:r>
        <w:rPr>
          <w:w w:val="104"/>
        </w:rPr>
        <w:t>AND</w:t>
      </w:r>
      <w:r>
        <w:rPr>
          <w:spacing w:val="18"/>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3"/>
        </w:rPr>
        <w:t> </w:t>
      </w:r>
      <w:r>
        <w:rPr>
          <w:w w:val="120"/>
        </w:rPr>
        <w:t>($4,000.00)</w:t>
      </w:r>
    </w:p>
    <w:p>
      <w:pPr>
        <w:pStyle w:val="BodyText"/>
        <w:spacing w:before="7"/>
        <w:rPr>
          <w:sz w:val="21"/>
        </w:rPr>
      </w:pPr>
    </w:p>
    <w:p>
      <w:pPr>
        <w:pStyle w:val="BodyText"/>
        <w:spacing w:line="499" w:lineRule="auto"/>
        <w:ind w:left="118" w:right="104" w:firstLine="1"/>
        <w:jc w:val="both"/>
      </w:pPr>
      <w:r>
        <w:rPr>
          <w:w w:val="115"/>
        </w:rPr>
        <w:t>the</w:t>
      </w:r>
      <w:r>
        <w:rPr>
          <w:spacing w:val="37"/>
          <w:w w:val="115"/>
        </w:rPr>
        <w:t> </w:t>
      </w:r>
      <w:r>
        <w:rPr>
          <w:w w:val="115"/>
        </w:rPr>
        <w:t>same</w:t>
      </w:r>
      <w:r>
        <w:rPr>
          <w:spacing w:val="-13"/>
          <w:w w:val="115"/>
        </w:rPr>
        <w:t> </w:t>
      </w:r>
      <w:r>
        <w:rPr>
          <w:w w:val="115"/>
        </w:rPr>
        <w:t>was</w:t>
      </w:r>
      <w:r>
        <w:rPr>
          <w:spacing w:val="-15"/>
          <w:w w:val="115"/>
        </w:rPr>
        <w:t> </w:t>
      </w:r>
      <w:r>
        <w:rPr>
          <w:w w:val="115"/>
        </w:rPr>
        <w:t>stricken</w:t>
      </w:r>
      <w:r>
        <w:rPr>
          <w:spacing w:val="-18"/>
          <w:w w:val="115"/>
        </w:rPr>
        <w:t> </w:t>
      </w:r>
      <w:r>
        <w:rPr>
          <w:w w:val="115"/>
        </w:rPr>
        <w:t>off</w:t>
      </w:r>
      <w:r>
        <w:rPr>
          <w:spacing w:val="-26"/>
          <w:w w:val="115"/>
        </w:rPr>
        <w:t> </w:t>
      </w:r>
      <w:r>
        <w:rPr>
          <w:w w:val="115"/>
        </w:rPr>
        <w:t>and</w:t>
      </w:r>
      <w:r>
        <w:rPr>
          <w:spacing w:val="-15"/>
          <w:w w:val="115"/>
        </w:rPr>
        <w:t> </w:t>
      </w:r>
      <w:r>
        <w:rPr>
          <w:w w:val="115"/>
        </w:rPr>
        <w:t>sold</w:t>
      </w:r>
      <w:r>
        <w:rPr>
          <w:spacing w:val="-15"/>
          <w:w w:val="115"/>
        </w:rPr>
        <w:t> </w:t>
      </w:r>
      <w:r>
        <w:rPr>
          <w:w w:val="115"/>
        </w:rPr>
        <w:t>to</w:t>
      </w:r>
      <w:r>
        <w:rPr>
          <w:spacing w:val="-14"/>
          <w:w w:val="115"/>
        </w:rPr>
        <w:t> </w:t>
      </w:r>
      <w:r>
        <w:rPr>
          <w:w w:val="115"/>
        </w:rPr>
        <w:t>the</w:t>
      </w:r>
      <w:r>
        <w:rPr>
          <w:spacing w:val="-9"/>
          <w:w w:val="115"/>
        </w:rPr>
        <w:t> </w:t>
      </w:r>
      <w:r>
        <w:rPr>
          <w:w w:val="115"/>
        </w:rPr>
        <w:t>said</w:t>
      </w:r>
      <w:r>
        <w:rPr>
          <w:spacing w:val="-15"/>
          <w:w w:val="115"/>
        </w:rPr>
        <w:t> </w:t>
      </w:r>
      <w:r>
        <w:rPr>
          <w:w w:val="115"/>
        </w:rPr>
        <w:t>JORGE</w:t>
      </w:r>
      <w:r>
        <w:rPr>
          <w:spacing w:val="-9"/>
          <w:w w:val="115"/>
        </w:rPr>
        <w:t> </w:t>
      </w:r>
      <w:r>
        <w:rPr>
          <w:w w:val="115"/>
        </w:rPr>
        <w:t>REYNAGA,</w:t>
      </w:r>
      <w:r>
        <w:rPr>
          <w:spacing w:val="35"/>
          <w:w w:val="115"/>
        </w:rPr>
        <w:t> </w:t>
      </w:r>
      <w:r>
        <w:rPr>
          <w:w w:val="115"/>
        </w:rPr>
        <w:t>at</w:t>
      </w:r>
      <w:r>
        <w:rPr>
          <w:spacing w:val="-10"/>
          <w:w w:val="115"/>
        </w:rPr>
        <w:t> </w:t>
      </w:r>
      <w:r>
        <w:rPr>
          <w:w w:val="115"/>
        </w:rPr>
        <w:t>said</w:t>
      </w:r>
      <w:r>
        <w:rPr>
          <w:spacing w:val="-4"/>
          <w:w w:val="115"/>
        </w:rPr>
        <w:t> </w:t>
      </w:r>
      <w:r>
        <w:rPr>
          <w:w w:val="115"/>
        </w:rPr>
        <w:t>price</w:t>
      </w:r>
      <w:r>
        <w:rPr>
          <w:spacing w:val="-16"/>
          <w:w w:val="115"/>
        </w:rPr>
        <w:t> </w:t>
      </w:r>
      <w:r>
        <w:rPr>
          <w:spacing w:val="-3"/>
          <w:w w:val="115"/>
        </w:rPr>
        <w:t>and</w:t>
      </w:r>
      <w:r>
        <w:rPr>
          <w:spacing w:val="-17"/>
          <w:w w:val="115"/>
        </w:rPr>
        <w:t> </w:t>
      </w:r>
      <w:r>
        <w:rPr>
          <w:w w:val="115"/>
        </w:rPr>
        <w:t>for</w:t>
      </w:r>
      <w:r>
        <w:rPr>
          <w:spacing w:val="-20"/>
          <w:w w:val="115"/>
        </w:rPr>
        <w:t> </w:t>
      </w:r>
      <w:r>
        <w:rPr>
          <w:w w:val="115"/>
        </w:rPr>
        <w:t>said sum, which </w:t>
      </w:r>
      <w:r>
        <w:rPr>
          <w:spacing w:val="3"/>
          <w:w w:val="115"/>
        </w:rPr>
        <w:t>is </w:t>
      </w:r>
      <w:r>
        <w:rPr>
          <w:spacing w:val="-3"/>
          <w:w w:val="115"/>
        </w:rPr>
        <w:t>sufficient to </w:t>
      </w:r>
      <w:r>
        <w:rPr>
          <w:w w:val="115"/>
        </w:rPr>
        <w:t>satisfy the full amount of the general taxes, interest, penalties, attorney's </w:t>
      </w:r>
      <w:r>
        <w:rPr>
          <w:spacing w:val="-4"/>
          <w:w w:val="115"/>
        </w:rPr>
        <w:t>fees </w:t>
      </w:r>
      <w:r>
        <w:rPr>
          <w:w w:val="115"/>
        </w:rPr>
        <w:t>and costs then due amounting</w:t>
      </w:r>
      <w:r>
        <w:rPr>
          <w:spacing w:val="7"/>
          <w:w w:val="115"/>
        </w:rPr>
        <w:t> </w:t>
      </w:r>
      <w:r>
        <w:rPr>
          <w:w w:val="115"/>
        </w:rPr>
        <w:t>to</w:t>
      </w:r>
    </w:p>
    <w:p>
      <w:pPr>
        <w:pStyle w:val="BodyText"/>
        <w:spacing w:before="1"/>
        <w:ind w:left="478"/>
      </w:pPr>
      <w:r>
        <w:rPr>
          <w:w w:val="110"/>
        </w:rPr>
        <w:t>TWO THOUSAND NINE HUNDRED SEVENTY-NINE AND 11 / 100 {$2,979.11)</w:t>
      </w:r>
    </w:p>
    <w:p>
      <w:pPr>
        <w:pStyle w:val="BodyText"/>
        <w:spacing w:before="2"/>
        <w:rPr>
          <w:sz w:val="22"/>
        </w:rPr>
      </w:pPr>
    </w:p>
    <w:p>
      <w:pPr>
        <w:pStyle w:val="BodyText"/>
        <w:spacing w:line="501" w:lineRule="auto" w:before="1"/>
        <w:ind w:left="542" w:right="3170" w:hanging="426"/>
      </w:pPr>
      <w:r>
        <w:rPr>
          <w:w w:val="115"/>
        </w:rPr>
        <w:t>leaving in the hands of the </w:t>
      </w:r>
      <w:r>
        <w:rPr>
          <w:rFonts w:ascii="Arial-BoldItalicMT"/>
          <w:b/>
          <w:i/>
          <w:w w:val="115"/>
        </w:rPr>
        <w:t>C</w:t>
      </w:r>
      <w:r>
        <w:rPr>
          <w:w w:val="115"/>
        </w:rPr>
        <w:t>ourt Administrator an excess of ONE THOUSAND TWENTY AND 89</w:t>
      </w:r>
      <w:r>
        <w:rPr>
          <w:spacing w:val="-55"/>
          <w:w w:val="115"/>
        </w:rPr>
        <w:t> </w:t>
      </w:r>
      <w:r>
        <w:rPr>
          <w:w w:val="190"/>
        </w:rPr>
        <w:t>/</w:t>
      </w:r>
      <w:r>
        <w:rPr>
          <w:spacing w:val="-83"/>
          <w:w w:val="190"/>
        </w:rPr>
        <w:t> </w:t>
      </w:r>
      <w:r>
        <w:rPr>
          <w:w w:val="115"/>
        </w:rPr>
        <w:t>100 </w:t>
      </w:r>
      <w:r>
        <w:rPr>
          <w:spacing w:val="2"/>
          <w:w w:val="115"/>
        </w:rPr>
        <w:t>{$1,020.89).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5"/>
        </w:rPr>
      </w:pPr>
      <w:r>
        <w:rPr/>
        <w:drawing>
          <wp:anchor distT="0" distB="0" distL="0" distR="0" allowOverlap="1" layoutInCell="1" locked="0" behindDoc="0" simplePos="0" relativeHeight="1216">
            <wp:simplePos x="0" y="0"/>
            <wp:positionH relativeFrom="page">
              <wp:posOffset>4474464</wp:posOffset>
            </wp:positionH>
            <wp:positionV relativeFrom="paragraph">
              <wp:posOffset>134833</wp:posOffset>
            </wp:positionV>
            <wp:extent cx="24384" cy="18287"/>
            <wp:effectExtent l="0" t="0" r="0" b="0"/>
            <wp:wrapTopAndBottom/>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194" cstate="print"/>
                    <a:stretch>
                      <a:fillRect/>
                    </a:stretch>
                  </pic:blipFill>
                  <pic:spPr>
                    <a:xfrm>
                      <a:off x="0" y="0"/>
                      <a:ext cx="24384" cy="18287"/>
                    </a:xfrm>
                    <a:prstGeom prst="rect">
                      <a:avLst/>
                    </a:prstGeom>
                  </pic:spPr>
                </pic:pic>
              </a:graphicData>
            </a:graphic>
          </wp:anchor>
        </w:drawing>
      </w:r>
    </w:p>
    <w:p>
      <w:pPr>
        <w:spacing w:after="0"/>
        <w:rPr>
          <w:sz w:val="15"/>
        </w:rPr>
        <w:sectPr>
          <w:footerReference w:type="default" r:id="rId193"/>
          <w:pgSz w:w="12240" w:h="15840"/>
          <w:pgMar w:footer="1532" w:header="1291" w:top="2080" w:bottom="1720" w:left="1320" w:right="1480"/>
        </w:sectPr>
      </w:pPr>
    </w:p>
    <w:p>
      <w:pPr>
        <w:pStyle w:val="BodyText"/>
      </w:pPr>
    </w:p>
    <w:p>
      <w:pPr>
        <w:pStyle w:val="BodyText"/>
        <w:spacing w:line="350" w:lineRule="atLeast" w:before="118"/>
        <w:ind w:left="3368" w:right="3164"/>
        <w:jc w:val="center"/>
      </w:pPr>
      <w:r>
        <w:rPr/>
        <w:t>LEGAL DESCRIPTION: </w:t>
      </w:r>
      <w:r>
        <w:rPr>
          <w:w w:val="105"/>
        </w:rPr>
        <w:t>HIGHVIEW</w:t>
      </w:r>
    </w:p>
    <w:p>
      <w:pPr>
        <w:pStyle w:val="BodyText"/>
        <w:spacing w:line="568" w:lineRule="auto" w:before="7"/>
        <w:ind w:left="2121" w:right="1900"/>
        <w:jc w:val="center"/>
      </w:pPr>
      <w:r>
        <w:rPr>
          <w:w w:val="115"/>
        </w:rPr>
        <w:t>S</w:t>
      </w:r>
      <w:r>
        <w:rPr>
          <w:spacing w:val="-30"/>
          <w:w w:val="115"/>
        </w:rPr>
        <w:t> </w:t>
      </w:r>
      <w:r>
        <w:rPr>
          <w:w w:val="115"/>
        </w:rPr>
        <w:t>35'</w:t>
      </w:r>
      <w:r>
        <w:rPr>
          <w:spacing w:val="-30"/>
          <w:w w:val="115"/>
        </w:rPr>
        <w:t> </w:t>
      </w:r>
      <w:r>
        <w:rPr>
          <w:w w:val="115"/>
        </w:rPr>
        <w:t>OF</w:t>
      </w:r>
      <w:r>
        <w:rPr>
          <w:spacing w:val="-32"/>
          <w:w w:val="115"/>
        </w:rPr>
        <w:t> </w:t>
      </w:r>
      <w:r>
        <w:rPr>
          <w:w w:val="115"/>
        </w:rPr>
        <w:t>W</w:t>
      </w:r>
      <w:r>
        <w:rPr>
          <w:spacing w:val="-33"/>
          <w:w w:val="115"/>
        </w:rPr>
        <w:t> </w:t>
      </w:r>
      <w:r>
        <w:rPr>
          <w:spacing w:val="-15"/>
          <w:w w:val="115"/>
        </w:rPr>
        <w:t>1/2</w:t>
      </w:r>
      <w:r>
        <w:rPr>
          <w:spacing w:val="-33"/>
          <w:w w:val="115"/>
        </w:rPr>
        <w:t> </w:t>
      </w:r>
      <w:r>
        <w:rPr>
          <w:w w:val="115"/>
        </w:rPr>
        <w:t>OF</w:t>
      </w:r>
      <w:r>
        <w:rPr>
          <w:spacing w:val="-32"/>
          <w:w w:val="115"/>
        </w:rPr>
        <w:t> </w:t>
      </w:r>
      <w:r>
        <w:rPr>
          <w:w w:val="115"/>
        </w:rPr>
        <w:t>LOT</w:t>
      </w:r>
      <w:r>
        <w:rPr>
          <w:spacing w:val="-31"/>
          <w:w w:val="115"/>
        </w:rPr>
        <w:t> </w:t>
      </w:r>
      <w:r>
        <w:rPr>
          <w:w w:val="115"/>
        </w:rPr>
        <w:t>30</w:t>
      </w:r>
      <w:r>
        <w:rPr>
          <w:spacing w:val="-33"/>
          <w:w w:val="115"/>
        </w:rPr>
        <w:t> </w:t>
      </w:r>
      <w:r>
        <w:rPr>
          <w:w w:val="115"/>
        </w:rPr>
        <w:t>LY</w:t>
      </w:r>
      <w:r>
        <w:rPr>
          <w:spacing w:val="-33"/>
          <w:w w:val="115"/>
        </w:rPr>
        <w:t> </w:t>
      </w:r>
      <w:r>
        <w:rPr>
          <w:w w:val="115"/>
        </w:rPr>
        <w:t>BET</w:t>
      </w:r>
      <w:r>
        <w:rPr>
          <w:spacing w:val="-34"/>
          <w:w w:val="115"/>
        </w:rPr>
        <w:t> </w:t>
      </w:r>
      <w:r>
        <w:rPr>
          <w:w w:val="115"/>
        </w:rPr>
        <w:t>DENVER</w:t>
      </w:r>
      <w:r>
        <w:rPr>
          <w:spacing w:val="-33"/>
          <w:w w:val="115"/>
        </w:rPr>
        <w:t> </w:t>
      </w:r>
      <w:r>
        <w:rPr>
          <w:w w:val="115"/>
        </w:rPr>
        <w:t>&amp;</w:t>
      </w:r>
      <w:r>
        <w:rPr>
          <w:spacing w:val="-35"/>
          <w:w w:val="115"/>
        </w:rPr>
        <w:t> </w:t>
      </w:r>
      <w:r>
        <w:rPr>
          <w:w w:val="115"/>
        </w:rPr>
        <w:t>QUINCY 28-540-10-33-00-0-00-000</w:t>
      </w:r>
    </w:p>
    <w:p>
      <w:pPr>
        <w:pStyle w:val="BodyText"/>
        <w:spacing w:line="504" w:lineRule="auto" w:before="61"/>
        <w:ind w:left="118" w:right="103" w:firstLine="5"/>
        <w:jc w:val="both"/>
      </w:pPr>
      <w:r>
        <w:rPr>
          <w:w w:val="110"/>
        </w:rPr>
        <w:t>was offered for sale in accordance with and subject to the terms and conditions of the judgment and JOYA </w:t>
      </w:r>
      <w:r>
        <w:rPr>
          <w:spacing w:val="2"/>
          <w:w w:val="110"/>
        </w:rPr>
        <w:t>GRAVES, </w:t>
      </w:r>
      <w:r>
        <w:rPr>
          <w:spacing w:val="65"/>
          <w:w w:val="110"/>
        </w:rPr>
        <w:t> </w:t>
      </w:r>
      <w:r>
        <w:rPr>
          <w:w w:val="110"/>
        </w:rPr>
        <w:t>5835  WOODLAND </w:t>
      </w:r>
      <w:r>
        <w:rPr>
          <w:spacing w:val="3"/>
          <w:w w:val="110"/>
        </w:rPr>
        <w:t>AVENUE,   </w:t>
      </w:r>
      <w:r>
        <w:rPr>
          <w:w w:val="110"/>
        </w:rPr>
        <w:t>KANSAS </w:t>
      </w:r>
      <w:r>
        <w:rPr>
          <w:spacing w:val="3"/>
          <w:w w:val="110"/>
        </w:rPr>
        <w:t>CITY,  </w:t>
      </w:r>
      <w:r>
        <w:rPr>
          <w:spacing w:val="2"/>
          <w:w w:val="110"/>
        </w:rPr>
        <w:t>MO </w:t>
      </w:r>
      <w:r>
        <w:rPr>
          <w:spacing w:val="6"/>
          <w:w w:val="110"/>
        </w:rPr>
        <w:t> </w:t>
      </w:r>
      <w:r>
        <w:rPr>
          <w:spacing w:val="2"/>
          <w:w w:val="110"/>
        </w:rPr>
        <w:t>64110,</w:t>
      </w:r>
    </w:p>
    <w:p>
      <w:pPr>
        <w:pStyle w:val="BodyText"/>
        <w:spacing w:line="496" w:lineRule="auto" w:before="2"/>
        <w:ind w:left="115" w:right="103" w:firstLine="2"/>
        <w:jc w:val="both"/>
      </w:pPr>
      <w:r>
        <w:rPr>
          <w:w w:val="115"/>
        </w:rPr>
        <w:t>being the highest and best bidder f</w:t>
      </w:r>
      <w:r>
        <w:rPr>
          <w:rFonts w:ascii="Arial-BoldItalicMT"/>
          <w:b/>
          <w:i/>
          <w:w w:val="115"/>
        </w:rPr>
        <w:t>o</w:t>
      </w:r>
      <w:r>
        <w:rPr>
          <w:w w:val="115"/>
        </w:rPr>
        <w:t>r said parcel of real estate, at and for the price and  the sum</w:t>
      </w:r>
      <w:r>
        <w:rPr>
          <w:spacing w:val="8"/>
          <w:w w:val="115"/>
        </w:rPr>
        <w:t> </w:t>
      </w:r>
      <w:r>
        <w:rPr>
          <w:spacing w:val="4"/>
          <w:w w:val="115"/>
        </w:rPr>
        <w:t>of</w:t>
      </w:r>
    </w:p>
    <w:p>
      <w:pPr>
        <w:pStyle w:val="BodyText"/>
        <w:spacing w:before="11"/>
        <w:ind w:left="433" w:right="432"/>
        <w:jc w:val="center"/>
      </w:pPr>
      <w:r>
        <w:rPr>
          <w:w w:val="110"/>
        </w:rPr>
        <w:t>ONE THOUSAND FIVE HUNDRED NINETY-FOUR AND 50 / 100 ($1,594.50)</w:t>
      </w:r>
    </w:p>
    <w:p>
      <w:pPr>
        <w:pStyle w:val="BodyText"/>
        <w:spacing w:before="6"/>
        <w:rPr>
          <w:sz w:val="21"/>
        </w:rPr>
      </w:pPr>
    </w:p>
    <w:p>
      <w:pPr>
        <w:pStyle w:val="BodyText"/>
        <w:spacing w:line="499" w:lineRule="auto"/>
        <w:ind w:left="109" w:right="109" w:firstLine="6"/>
        <w:jc w:val="both"/>
      </w:pPr>
      <w:r>
        <w:rPr>
          <w:w w:val="115"/>
        </w:rPr>
        <w:t>the same was stricken off and sold to the said JOYA GRAVES, at said price and for said sum, which is suf</w:t>
      </w:r>
      <w:r>
        <w:rPr>
          <w:rFonts w:ascii="Arial-BoldItalicMT"/>
          <w:b/>
          <w:i/>
          <w:w w:val="115"/>
        </w:rPr>
        <w:t>f</w:t>
      </w:r>
      <w:r>
        <w:rPr>
          <w:w w:val="115"/>
        </w:rPr>
        <w:t>icient to satisfy the full amount of the general taxes, interest, penalties, attorney's fees and costs then due amounting to</w:t>
      </w:r>
    </w:p>
    <w:p>
      <w:pPr>
        <w:pStyle w:val="BodyText"/>
        <w:spacing w:before="6"/>
        <w:ind w:left="470"/>
      </w:pPr>
      <w:r>
        <w:rPr>
          <w:w w:val="110"/>
        </w:rPr>
        <w:t>ONE THOUSAND FIVE HUNDRED NINETY-FOUR AND 50 / 100 ($1,594.50)</w:t>
      </w:r>
    </w:p>
    <w:p>
      <w:pPr>
        <w:pStyle w:val="BodyText"/>
        <w:spacing w:before="8"/>
        <w:rPr>
          <w:sz w:val="21"/>
        </w:rPr>
      </w:pPr>
    </w:p>
    <w:p>
      <w:pPr>
        <w:pStyle w:val="BodyText"/>
        <w:spacing w:line="504" w:lineRule="auto"/>
        <w:ind w:left="542" w:right="3170" w:hanging="44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195"/>
          <w:footerReference w:type="default" r:id="rId196"/>
          <w:pgSz w:w="12240" w:h="15840"/>
          <w:pgMar w:header="1306" w:footer="1570" w:top="2040" w:bottom="1760" w:left="1320" w:right="1480"/>
        </w:sectPr>
      </w:pPr>
    </w:p>
    <w:p>
      <w:pPr>
        <w:pStyle w:val="BodyText"/>
      </w:pPr>
    </w:p>
    <w:p>
      <w:pPr>
        <w:pStyle w:val="BodyText"/>
        <w:spacing w:line="350" w:lineRule="atLeast" w:before="124"/>
        <w:ind w:left="3035" w:right="2781" w:firstLine="710"/>
      </w:pPr>
      <w:r>
        <w:rPr/>
        <w:t>LEGAL   DESCRIPTION: FINLAY CHARLES E </w:t>
      </w:r>
      <w:r>
        <w:rPr>
          <w:spacing w:val="2"/>
        </w:rPr>
        <w:t>CO'S </w:t>
      </w:r>
      <w:r>
        <w:rPr/>
        <w:t>FIFTH </w:t>
      </w:r>
      <w:r>
        <w:rPr>
          <w:spacing w:val="53"/>
        </w:rPr>
        <w:t> </w:t>
      </w:r>
      <w:r>
        <w:rPr/>
        <w:t>SUB</w:t>
      </w:r>
    </w:p>
    <w:p>
      <w:pPr>
        <w:pStyle w:val="BodyText"/>
        <w:spacing w:before="10"/>
        <w:ind w:left="294" w:right="55"/>
        <w:jc w:val="center"/>
      </w:pPr>
      <w:r>
        <w:rPr>
          <w:w w:val="110"/>
        </w:rPr>
        <w:t>S 40' OF N 80' OF W 137.44' OF E 142.44' OF LOT 15</w:t>
      </w:r>
    </w:p>
    <w:p>
      <w:pPr>
        <w:pStyle w:val="BodyText"/>
        <w:rPr>
          <w:sz w:val="27"/>
        </w:rPr>
      </w:pPr>
    </w:p>
    <w:p>
      <w:pPr>
        <w:pStyle w:val="BodyText"/>
        <w:ind w:left="294" w:right="90"/>
        <w:jc w:val="center"/>
      </w:pPr>
      <w:r>
        <w:rPr>
          <w:w w:val="120"/>
        </w:rPr>
        <w:t>28-540-10-43-00-0-00-000</w:t>
      </w:r>
    </w:p>
    <w:p>
      <w:pPr>
        <w:pStyle w:val="BodyText"/>
        <w:spacing w:before="2"/>
        <w:rPr>
          <w:sz w:val="32"/>
        </w:rPr>
      </w:pPr>
    </w:p>
    <w:p>
      <w:pPr>
        <w:pStyle w:val="BodyText"/>
        <w:spacing w:line="499" w:lineRule="auto"/>
        <w:ind w:left="129" w:right="98" w:firstLine="3"/>
        <w:jc w:val="both"/>
      </w:pPr>
      <w:r>
        <w:rPr>
          <w:w w:val="115"/>
        </w:rPr>
        <w:t>was offered for sale in accordance with and subject to the terms and conditions of the judgment and DANIEL WILT, PO BOX 16122, SHAWNEE, KS 66203, being the highest and best bidder for said parcel of real estate, at and for the price and the sum of</w:t>
      </w:r>
    </w:p>
    <w:p>
      <w:pPr>
        <w:pStyle w:val="BodyText"/>
        <w:spacing w:before="5"/>
        <w:ind w:left="134" w:right="113"/>
        <w:jc w:val="center"/>
      </w:pPr>
      <w:r>
        <w:rPr>
          <w:w w:val="115"/>
        </w:rPr>
        <w:t>ONE THOUSAND FIVE HUNDRED THIRTY-SIX AND 28</w:t>
      </w:r>
      <w:r>
        <w:rPr>
          <w:spacing w:val="-54"/>
          <w:w w:val="115"/>
        </w:rPr>
        <w:t> </w:t>
      </w:r>
      <w:r>
        <w:rPr>
          <w:w w:val="140"/>
        </w:rPr>
        <w:t>/</w:t>
      </w:r>
      <w:r>
        <w:rPr>
          <w:spacing w:val="-56"/>
          <w:w w:val="140"/>
        </w:rPr>
        <w:t> </w:t>
      </w:r>
      <w:r>
        <w:rPr>
          <w:w w:val="115"/>
        </w:rPr>
        <w:t>100 ($1,536.28)</w:t>
      </w:r>
    </w:p>
    <w:p>
      <w:pPr>
        <w:pStyle w:val="BodyText"/>
        <w:spacing w:before="6"/>
        <w:rPr>
          <w:sz w:val="21"/>
        </w:rPr>
      </w:pPr>
    </w:p>
    <w:p>
      <w:pPr>
        <w:pStyle w:val="BodyText"/>
        <w:spacing w:line="499" w:lineRule="auto" w:before="1"/>
        <w:ind w:left="123" w:right="102" w:firstLine="1"/>
        <w:jc w:val="both"/>
      </w:pPr>
      <w:r>
        <w:rPr>
          <w:w w:val="115"/>
        </w:rPr>
        <w:t>the same was stricken off and sold to the said DANIEL WILT, at said price and for </w:t>
      </w:r>
      <w:r>
        <w:rPr>
          <w:spacing w:val="3"/>
          <w:w w:val="115"/>
        </w:rPr>
        <w:t>said</w:t>
      </w:r>
      <w:r>
        <w:rPr>
          <w:spacing w:val="69"/>
          <w:w w:val="115"/>
        </w:rPr>
        <w:t> </w:t>
      </w:r>
      <w:r>
        <w:rPr>
          <w:w w:val="115"/>
        </w:rPr>
        <w:t>sum, </w:t>
      </w:r>
      <w:r>
        <w:rPr>
          <w:spacing w:val="2"/>
          <w:w w:val="115"/>
        </w:rPr>
        <w:t>which </w:t>
      </w:r>
      <w:r>
        <w:rPr>
          <w:spacing w:val="3"/>
          <w:w w:val="115"/>
        </w:rPr>
        <w:t>is </w:t>
      </w:r>
      <w:r>
        <w:rPr>
          <w:w w:val="115"/>
        </w:rPr>
        <w:t>sufficient </w:t>
      </w:r>
      <w:r>
        <w:rPr>
          <w:spacing w:val="-3"/>
          <w:w w:val="115"/>
        </w:rPr>
        <w:t>to </w:t>
      </w:r>
      <w:r>
        <w:rPr>
          <w:spacing w:val="2"/>
          <w:w w:val="115"/>
        </w:rPr>
        <w:t>satisfy </w:t>
      </w:r>
      <w:r>
        <w:rPr>
          <w:w w:val="115"/>
        </w:rPr>
        <w:t>the full </w:t>
      </w:r>
      <w:r>
        <w:rPr>
          <w:spacing w:val="2"/>
          <w:w w:val="115"/>
        </w:rPr>
        <w:t>amount </w:t>
      </w:r>
      <w:r>
        <w:rPr>
          <w:w w:val="115"/>
        </w:rPr>
        <w:t>of the general taxes, interest, penalties, attorney's fees and costs then due amounting to</w:t>
      </w:r>
    </w:p>
    <w:p>
      <w:pPr>
        <w:pStyle w:val="BodyText"/>
        <w:spacing w:before="7"/>
        <w:ind w:left="485"/>
      </w:pPr>
      <w:r>
        <w:rPr>
          <w:w w:val="110"/>
        </w:rPr>
        <w:t>ONE THOUSAND FIVE HUNDRED THIRTY-SIX AND 28</w:t>
      </w:r>
      <w:r>
        <w:rPr>
          <w:spacing w:val="-50"/>
          <w:w w:val="110"/>
        </w:rPr>
        <w:t> </w:t>
      </w:r>
      <w:r>
        <w:rPr>
          <w:w w:val="110"/>
        </w:rPr>
        <w:t>/ 100 ($1,536.28)</w:t>
      </w:r>
    </w:p>
    <w:p>
      <w:pPr>
        <w:pStyle w:val="BodyText"/>
        <w:spacing w:before="7"/>
        <w:rPr>
          <w:sz w:val="21"/>
        </w:rPr>
      </w:pPr>
    </w:p>
    <w:p>
      <w:pPr>
        <w:pStyle w:val="BodyText"/>
        <w:spacing w:line="494" w:lineRule="auto"/>
        <w:ind w:left="551"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4" w:lineRule="auto"/>
        <w:sectPr>
          <w:headerReference w:type="default" r:id="rId197"/>
          <w:footerReference w:type="default" r:id="rId198"/>
          <w:pgSz w:w="12240" w:h="15840"/>
          <w:pgMar w:header="1339" w:footer="1534" w:top="2080" w:bottom="1720" w:left="1320" w:right="1460"/>
        </w:sectPr>
      </w:pPr>
    </w:p>
    <w:p>
      <w:pPr>
        <w:pStyle w:val="BodyText"/>
      </w:pPr>
    </w:p>
    <w:p>
      <w:pPr>
        <w:pStyle w:val="BodyText"/>
        <w:spacing w:before="9"/>
      </w:pPr>
    </w:p>
    <w:p>
      <w:pPr>
        <w:pStyle w:val="BodyText"/>
        <w:ind w:left="3368" w:right="3156"/>
        <w:jc w:val="center"/>
      </w:pPr>
      <w:r>
        <w:rPr/>
        <w:t>LEGAL DESCRIPTION:</w:t>
      </w:r>
    </w:p>
    <w:p>
      <w:pPr>
        <w:pStyle w:val="BodyText"/>
        <w:spacing w:before="134"/>
        <w:ind w:left="626" w:right="418"/>
        <w:jc w:val="center"/>
      </w:pPr>
      <w:r>
        <w:rPr/>
        <w:t>FINLAY CHARLES E CO'S SUB O F LOT 1 OF CHAS E FINLAYS CO'S FIFTH---- LOT 8</w:t>
      </w:r>
    </w:p>
    <w:p>
      <w:pPr>
        <w:pStyle w:val="BodyText"/>
        <w:rPr>
          <w:sz w:val="26"/>
        </w:rPr>
      </w:pPr>
    </w:p>
    <w:p>
      <w:pPr>
        <w:pStyle w:val="BodyText"/>
        <w:spacing w:before="7"/>
        <w:rPr>
          <w:sz w:val="21"/>
        </w:rPr>
      </w:pPr>
    </w:p>
    <w:p>
      <w:pPr>
        <w:pStyle w:val="BodyText"/>
        <w:ind w:left="3366" w:right="3184"/>
        <w:jc w:val="center"/>
      </w:pPr>
      <w:r>
        <w:rPr>
          <w:w w:val="120"/>
        </w:rPr>
        <w:t>28-540-11-30-00-0-00-000</w:t>
      </w:r>
    </w:p>
    <w:p>
      <w:pPr>
        <w:pStyle w:val="BodyText"/>
        <w:spacing w:before="4"/>
        <w:rPr>
          <w:sz w:val="32"/>
        </w:rPr>
      </w:pPr>
    </w:p>
    <w:p>
      <w:pPr>
        <w:pStyle w:val="BodyText"/>
        <w:spacing w:line="499" w:lineRule="auto"/>
        <w:ind w:left="105" w:right="109" w:firstLine="13"/>
        <w:jc w:val="both"/>
      </w:pPr>
      <w:r>
        <w:rPr>
          <w:w w:val="115"/>
        </w:rPr>
        <w:t>was offered for sale in accordance with and subject to the terms and conditions of the judgment and DANIEL WILT, PO BOX 16122, SHAWNEE, KS 66203, being the highest and best bidder for said parcel of real estate, at and for the price and the sum of</w:t>
      </w:r>
    </w:p>
    <w:p>
      <w:pPr>
        <w:pStyle w:val="BodyText"/>
        <w:spacing w:before="5"/>
        <w:ind w:left="445" w:right="432"/>
        <w:jc w:val="center"/>
      </w:pPr>
      <w:r>
        <w:rPr>
          <w:w w:val="110"/>
        </w:rPr>
        <w:t>THREE THOUSAND AND XX </w:t>
      </w:r>
      <w:r>
        <w:rPr>
          <w:w w:val="210"/>
        </w:rPr>
        <w:t>/</w:t>
      </w:r>
      <w:r>
        <w:rPr>
          <w:spacing w:val="-68"/>
          <w:w w:val="210"/>
        </w:rPr>
        <w:t> </w:t>
      </w:r>
      <w:r>
        <w:rPr>
          <w:w w:val="110"/>
        </w:rPr>
        <w:t>100 </w:t>
      </w:r>
      <w:r>
        <w:rPr>
          <w:spacing w:val="4"/>
          <w:w w:val="110"/>
        </w:rPr>
        <w:t>($3,000.00)</w:t>
      </w:r>
    </w:p>
    <w:p>
      <w:pPr>
        <w:pStyle w:val="BodyText"/>
        <w:spacing w:before="8"/>
        <w:rPr>
          <w:sz w:val="21"/>
        </w:rPr>
      </w:pPr>
    </w:p>
    <w:p>
      <w:pPr>
        <w:pStyle w:val="BodyText"/>
        <w:spacing w:line="499" w:lineRule="auto"/>
        <w:ind w:left="105" w:right="107" w:firstLine="5"/>
        <w:jc w:val="both"/>
      </w:pPr>
      <w:r>
        <w:rPr>
          <w:w w:val="115"/>
        </w:rPr>
        <w:t>the same was stricken off and sold to the said DANIEL WILT, at said price and for said sum, which is sufficient to satisfy the full amount of the general taxes, interest, penalties, attorney's fees and costs then due amounting to</w:t>
      </w:r>
    </w:p>
    <w:p>
      <w:pPr>
        <w:pStyle w:val="BodyText"/>
        <w:spacing w:before="8"/>
        <w:ind w:left="479"/>
      </w:pPr>
      <w:r>
        <w:rPr>
          <w:spacing w:val="-4"/>
          <w:w w:val="110"/>
        </w:rPr>
        <w:t>TWO </w:t>
      </w:r>
      <w:r>
        <w:rPr>
          <w:w w:val="110"/>
        </w:rPr>
        <w:t>THOUSAND </w:t>
      </w:r>
      <w:r>
        <w:rPr>
          <w:spacing w:val="5"/>
          <w:w w:val="110"/>
        </w:rPr>
        <w:t>FOUR </w:t>
      </w:r>
      <w:r>
        <w:rPr>
          <w:w w:val="110"/>
        </w:rPr>
        <w:t>HUNDRED THIRTEEN AND 42 </w:t>
      </w:r>
      <w:r>
        <w:rPr>
          <w:w w:val="210"/>
        </w:rPr>
        <w:t>/</w:t>
      </w:r>
      <w:r>
        <w:rPr>
          <w:spacing w:val="-77"/>
          <w:w w:val="210"/>
        </w:rPr>
        <w:t> </w:t>
      </w:r>
      <w:r>
        <w:rPr>
          <w:w w:val="110"/>
        </w:rPr>
        <w:t>100 ($2,413.42)</w:t>
      </w:r>
    </w:p>
    <w:p>
      <w:pPr>
        <w:pStyle w:val="BodyText"/>
        <w:spacing w:before="7"/>
        <w:rPr>
          <w:sz w:val="21"/>
        </w:rPr>
      </w:pPr>
    </w:p>
    <w:p>
      <w:pPr>
        <w:pStyle w:val="BodyText"/>
        <w:spacing w:line="501" w:lineRule="auto"/>
        <w:ind w:left="534" w:right="3170" w:hanging="434"/>
      </w:pPr>
      <w:r>
        <w:rPr>
          <w:w w:val="115"/>
        </w:rPr>
        <w:t>leaving in the hands of the Court Administrator an excess of FIVE HUNDRED EIGHTY-SIX AND 58</w:t>
      </w:r>
      <w:r>
        <w:rPr>
          <w:spacing w:val="-51"/>
          <w:w w:val="115"/>
        </w:rPr>
        <w:t> </w:t>
      </w:r>
      <w:r>
        <w:rPr>
          <w:w w:val="210"/>
        </w:rPr>
        <w:t>/</w:t>
      </w:r>
      <w:r>
        <w:rPr>
          <w:spacing w:val="-91"/>
          <w:w w:val="210"/>
        </w:rPr>
        <w:t> </w:t>
      </w:r>
      <w:r>
        <w:rPr>
          <w:w w:val="115"/>
        </w:rPr>
        <w:t>100 ($586.58),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1"/>
        </w:rPr>
      </w:pPr>
    </w:p>
    <w:p>
      <w:pPr>
        <w:pStyle w:val="Heading1"/>
        <w:ind w:left="2988" w:right="3184"/>
      </w:pPr>
      <w:r>
        <w:rPr>
          <w:w w:val="80"/>
        </w:rPr>
        <w:t>106</w:t>
      </w:r>
    </w:p>
    <w:p>
      <w:pPr>
        <w:spacing w:after="0"/>
        <w:sectPr>
          <w:headerReference w:type="default" r:id="rId199"/>
          <w:footerReference w:type="default" r:id="rId200"/>
          <w:pgSz w:w="12240" w:h="15840"/>
          <w:pgMar w:header="1311" w:footer="0" w:top="2040" w:bottom="280" w:left="1320" w:right="1480"/>
        </w:sectPr>
      </w:pPr>
    </w:p>
    <w:p>
      <w:pPr>
        <w:pStyle w:val="BodyText"/>
      </w:pPr>
    </w:p>
    <w:p>
      <w:pPr>
        <w:pStyle w:val="BodyText"/>
        <w:spacing w:line="350" w:lineRule="atLeast" w:before="124"/>
        <w:ind w:left="3688" w:right="3482"/>
        <w:jc w:val="center"/>
      </w:pPr>
      <w:r>
        <w:rPr/>
        <w:t>LEGAL DESCRIPTION: QUINCY  HEIGHTS</w:t>
      </w:r>
    </w:p>
    <w:p>
      <w:pPr>
        <w:pStyle w:val="BodyText"/>
        <w:spacing w:before="7"/>
        <w:ind w:left="294" w:right="70"/>
        <w:jc w:val="center"/>
      </w:pPr>
      <w:r>
        <w:rPr>
          <w:w w:val="110"/>
        </w:rPr>
        <w:t>LOT 5 &amp; N 10' OF LOT 6</w:t>
      </w:r>
    </w:p>
    <w:p>
      <w:pPr>
        <w:pStyle w:val="BodyText"/>
        <w:spacing w:before="4"/>
        <w:rPr>
          <w:sz w:val="27"/>
        </w:rPr>
      </w:pPr>
    </w:p>
    <w:p>
      <w:pPr>
        <w:pStyle w:val="BodyText"/>
        <w:ind w:left="294" w:right="109"/>
        <w:jc w:val="center"/>
      </w:pPr>
      <w:r>
        <w:rPr>
          <w:w w:val="120"/>
        </w:rPr>
        <w:t>28-540-19-21-00-0-00-000</w:t>
      </w:r>
    </w:p>
    <w:p>
      <w:pPr>
        <w:pStyle w:val="BodyText"/>
        <w:rPr>
          <w:sz w:val="32"/>
        </w:rPr>
      </w:pPr>
    </w:p>
    <w:p>
      <w:pPr>
        <w:pStyle w:val="BodyText"/>
        <w:spacing w:line="496" w:lineRule="auto"/>
        <w:ind w:left="133" w:right="114" w:hanging="4"/>
        <w:jc w:val="both"/>
      </w:pPr>
      <w:r>
        <w:rPr>
          <w:w w:val="110"/>
        </w:rPr>
        <w:t>was offered for sale in accordance with and subject to the terms and conditions of the judgment and ANTONIO WOODSON, AND MARIE WOODSON AND JUSTIN WESTON 5645</w:t>
      </w:r>
    </w:p>
    <w:p>
      <w:pPr>
        <w:pStyle w:val="BodyText"/>
        <w:spacing w:line="501" w:lineRule="auto" w:before="11"/>
        <w:ind w:left="121" w:right="114" w:hanging="1"/>
        <w:jc w:val="both"/>
      </w:pPr>
      <w:r>
        <w:rPr>
          <w:w w:val="115"/>
        </w:rPr>
        <w:t>HIGHLAND, KANSAS CITY, MO 64130, being the highest and best bidder for said parcel of real estate, at and for the price and the sum of</w:t>
      </w:r>
    </w:p>
    <w:p>
      <w:pPr>
        <w:pStyle w:val="BodyText"/>
        <w:spacing w:before="3"/>
        <w:ind w:left="113" w:right="113"/>
        <w:jc w:val="center"/>
      </w:pPr>
      <w:r>
        <w:rPr>
          <w:w w:val="110"/>
        </w:rPr>
        <w:t>TWO THOUSAND THREE HUNDRED AND XX </w:t>
      </w:r>
      <w:r>
        <w:rPr>
          <w:w w:val="210"/>
        </w:rPr>
        <w:t>/</w:t>
      </w:r>
      <w:r>
        <w:rPr>
          <w:spacing w:val="-73"/>
          <w:w w:val="210"/>
        </w:rPr>
        <w:t> </w:t>
      </w:r>
      <w:r>
        <w:rPr>
          <w:w w:val="110"/>
        </w:rPr>
        <w:t>100 {$2,300.00)</w:t>
      </w:r>
    </w:p>
    <w:p>
      <w:pPr>
        <w:pStyle w:val="BodyText"/>
        <w:spacing w:before="5"/>
        <w:rPr>
          <w:sz w:val="21"/>
        </w:rPr>
      </w:pPr>
    </w:p>
    <w:p>
      <w:pPr>
        <w:pStyle w:val="BodyText"/>
        <w:spacing w:line="499" w:lineRule="auto"/>
        <w:ind w:left="111" w:right="129" w:firstLine="4"/>
        <w:jc w:val="both"/>
      </w:pPr>
      <w:r>
        <w:rPr>
          <w:w w:val="115"/>
        </w:rPr>
        <w:t>the same was stricken off and sold to the said ANTONIO WOODSON, AND MARIE WOODSON AND JUSTIN WESTON at said price and for said sum, which is sufficient to satisfy the full amount of the general taxes, interest, penalties, attorney's fees and costs then due amounting to</w:t>
      </w:r>
    </w:p>
    <w:p>
      <w:pPr>
        <w:pStyle w:val="BodyText"/>
        <w:spacing w:before="5"/>
        <w:ind w:left="468"/>
      </w:pPr>
      <w:r>
        <w:rPr>
          <w:w w:val="110"/>
        </w:rPr>
        <w:t>TWO THOUSAND ONE HUNDRED TWENTY-EIGHT AND 91 / 100 ($2,128.91)</w:t>
      </w:r>
    </w:p>
    <w:p>
      <w:pPr>
        <w:pStyle w:val="BodyText"/>
        <w:spacing w:before="11"/>
        <w:rPr>
          <w:sz w:val="21"/>
        </w:rPr>
      </w:pPr>
    </w:p>
    <w:p>
      <w:pPr>
        <w:pStyle w:val="BodyText"/>
        <w:spacing w:line="496" w:lineRule="auto"/>
        <w:ind w:left="533" w:right="3243" w:hanging="431"/>
      </w:pPr>
      <w:r>
        <w:rPr>
          <w:w w:val="110"/>
        </w:rPr>
        <w:t>leaving in the hands of </w:t>
      </w:r>
      <w:r>
        <w:rPr>
          <w:spacing w:val="-3"/>
          <w:w w:val="110"/>
        </w:rPr>
        <w:t>the </w:t>
      </w:r>
      <w:r>
        <w:rPr>
          <w:w w:val="110"/>
        </w:rPr>
        <w:t>Court Administrator an excess of ONE</w:t>
      </w:r>
      <w:r>
        <w:rPr>
          <w:spacing w:val="-16"/>
          <w:w w:val="110"/>
        </w:rPr>
        <w:t> </w:t>
      </w:r>
      <w:r>
        <w:rPr>
          <w:w w:val="110"/>
        </w:rPr>
        <w:t>HUNDRED</w:t>
      </w:r>
      <w:r>
        <w:rPr>
          <w:spacing w:val="-18"/>
          <w:w w:val="110"/>
        </w:rPr>
        <w:t> </w:t>
      </w:r>
      <w:r>
        <w:rPr>
          <w:w w:val="110"/>
        </w:rPr>
        <w:t>SEVENTY-ONE</w:t>
      </w:r>
      <w:r>
        <w:rPr>
          <w:spacing w:val="-15"/>
          <w:w w:val="110"/>
        </w:rPr>
        <w:t> </w:t>
      </w:r>
      <w:r>
        <w:rPr>
          <w:w w:val="110"/>
        </w:rPr>
        <w:t>AND</w:t>
      </w:r>
      <w:r>
        <w:rPr>
          <w:spacing w:val="-13"/>
          <w:w w:val="110"/>
        </w:rPr>
        <w:t> </w:t>
      </w:r>
      <w:r>
        <w:rPr>
          <w:w w:val="110"/>
        </w:rPr>
        <w:t>09</w:t>
      </w:r>
      <w:r>
        <w:rPr>
          <w:spacing w:val="-42"/>
          <w:w w:val="110"/>
        </w:rPr>
        <w:t> </w:t>
      </w:r>
      <w:r>
        <w:rPr>
          <w:w w:val="210"/>
        </w:rPr>
        <w:t>/</w:t>
      </w:r>
      <w:r>
        <w:rPr>
          <w:spacing w:val="-70"/>
          <w:w w:val="210"/>
        </w:rPr>
        <w:t> </w:t>
      </w:r>
      <w:r>
        <w:rPr>
          <w:w w:val="110"/>
        </w:rPr>
        <w:t>100</w:t>
      </w:r>
      <w:r>
        <w:rPr>
          <w:spacing w:val="-7"/>
          <w:w w:val="110"/>
        </w:rPr>
        <w:t> </w:t>
      </w:r>
      <w:r>
        <w:rPr>
          <w:w w:val="110"/>
        </w:rPr>
        <w:t>($171.09).</w:t>
      </w:r>
    </w:p>
    <w:p>
      <w:pPr>
        <w:spacing w:after="0" w:line="496" w:lineRule="auto"/>
        <w:sectPr>
          <w:headerReference w:type="default" r:id="rId201"/>
          <w:footerReference w:type="default" r:id="rId202"/>
          <w:pgSz w:w="12240" w:h="15840"/>
          <w:pgMar w:header="1272" w:footer="1547" w:top="2020" w:bottom="1740" w:left="1320" w:right="1460"/>
          <w:pgNumType w:start="107"/>
        </w:sectPr>
      </w:pPr>
    </w:p>
    <w:p>
      <w:pPr>
        <w:pStyle w:val="BodyText"/>
      </w:pPr>
    </w:p>
    <w:p>
      <w:pPr>
        <w:pStyle w:val="BodyText"/>
        <w:spacing w:line="350" w:lineRule="atLeast" w:before="122"/>
        <w:ind w:left="3699" w:right="3482"/>
        <w:jc w:val="center"/>
      </w:pPr>
      <w:r>
        <w:rPr/>
        <w:t>LEGAL DESCRIPTION: </w:t>
      </w:r>
      <w:r>
        <w:rPr>
          <w:w w:val="105"/>
        </w:rPr>
        <w:t>COWGILL HILL</w:t>
      </w:r>
    </w:p>
    <w:p>
      <w:pPr>
        <w:pStyle w:val="BodyText"/>
        <w:spacing w:before="8"/>
        <w:ind w:left="294" w:right="42"/>
        <w:jc w:val="center"/>
      </w:pPr>
      <w:r>
        <w:rPr>
          <w:w w:val="105"/>
        </w:rPr>
        <w:t>LOT 13</w:t>
      </w:r>
    </w:p>
    <w:p>
      <w:pPr>
        <w:pStyle w:val="BodyText"/>
        <w:spacing w:before="2"/>
        <w:rPr>
          <w:sz w:val="27"/>
        </w:rPr>
      </w:pPr>
    </w:p>
    <w:p>
      <w:pPr>
        <w:pStyle w:val="BodyText"/>
        <w:spacing w:before="1"/>
        <w:ind w:left="294" w:right="95"/>
        <w:jc w:val="center"/>
      </w:pPr>
      <w:r>
        <w:rPr>
          <w:w w:val="120"/>
        </w:rPr>
        <w:t>28-540-20-25-00-0-00-000</w:t>
      </w:r>
    </w:p>
    <w:p>
      <w:pPr>
        <w:pStyle w:val="BodyText"/>
        <w:spacing w:before="3"/>
        <w:rPr>
          <w:sz w:val="32"/>
        </w:rPr>
      </w:pPr>
    </w:p>
    <w:p>
      <w:pPr>
        <w:pStyle w:val="BodyText"/>
        <w:spacing w:line="484" w:lineRule="auto"/>
        <w:ind w:left="124" w:right="98" w:firstLine="8"/>
        <w:jc w:val="both"/>
      </w:pPr>
      <w:r>
        <w:rPr>
          <w:w w:val="110"/>
        </w:rPr>
        <w:t>was offered for sale in accordance with and subject to the terms and conditions of the judgment and JOSEPH BURNS </w:t>
      </w:r>
      <w:r>
        <w:rPr>
          <w:w w:val="115"/>
        </w:rPr>
        <w:t>II, </w:t>
      </w:r>
      <w:r>
        <w:rPr>
          <w:w w:val="110"/>
        </w:rPr>
        <w:t>2822 ASKEW, KANSAS CIT</w:t>
      </w:r>
      <w:r>
        <w:rPr>
          <w:rFonts w:ascii="BookAntiqua-BoldItalic"/>
          <w:b/>
          <w:i/>
          <w:w w:val="110"/>
        </w:rPr>
        <w:t>Y</w:t>
      </w:r>
      <w:r>
        <w:rPr>
          <w:w w:val="110"/>
        </w:rPr>
        <w:t>, MO 64128, being the highest and best bidder for said parcel of real estate, at and for the price and the sum of</w:t>
      </w:r>
    </w:p>
    <w:p>
      <w:pPr>
        <w:pStyle w:val="BodyText"/>
        <w:spacing w:before="16"/>
        <w:ind w:left="142" w:right="113"/>
        <w:jc w:val="center"/>
      </w:pPr>
      <w:r>
        <w:rPr>
          <w:w w:val="115"/>
        </w:rPr>
        <w:t>TWO THOUSAND TWO HUNDRED NINE AND 08</w:t>
      </w:r>
      <w:r>
        <w:rPr>
          <w:spacing w:val="-54"/>
          <w:w w:val="115"/>
        </w:rPr>
        <w:t> </w:t>
      </w:r>
      <w:r>
        <w:rPr>
          <w:w w:val="210"/>
        </w:rPr>
        <w:t>/</w:t>
      </w:r>
      <w:r>
        <w:rPr>
          <w:spacing w:val="-94"/>
          <w:w w:val="210"/>
        </w:rPr>
        <w:t> </w:t>
      </w:r>
      <w:r>
        <w:rPr>
          <w:w w:val="115"/>
        </w:rPr>
        <w:t>100 ($2,209.08)</w:t>
      </w:r>
    </w:p>
    <w:p>
      <w:pPr>
        <w:pStyle w:val="BodyText"/>
        <w:spacing w:before="9"/>
        <w:rPr>
          <w:sz w:val="21"/>
        </w:rPr>
      </w:pPr>
    </w:p>
    <w:p>
      <w:pPr>
        <w:pStyle w:val="BodyText"/>
        <w:spacing w:line="499" w:lineRule="auto"/>
        <w:ind w:left="124" w:right="105" w:firstLine="5"/>
        <w:jc w:val="both"/>
      </w:pPr>
      <w:r>
        <w:rPr>
          <w:w w:val="115"/>
        </w:rPr>
        <w:t>the same was stricken off and sold to the said JOSEPH BURNS II, at said price and for said sum, which is sufficient to satisfy the full amount of the general taxes, interest, penalties, attorney's fees and costs then due amounting to</w:t>
      </w:r>
    </w:p>
    <w:p>
      <w:pPr>
        <w:pStyle w:val="BodyText"/>
        <w:spacing w:before="4"/>
        <w:ind w:left="483"/>
      </w:pPr>
      <w:r>
        <w:rPr>
          <w:w w:val="115"/>
        </w:rPr>
        <w:t>TWO THOUSAND TWO HUNDRED NINE AND 08</w:t>
      </w:r>
      <w:r>
        <w:rPr>
          <w:spacing w:val="-54"/>
          <w:w w:val="115"/>
        </w:rPr>
        <w:t> </w:t>
      </w:r>
      <w:r>
        <w:rPr>
          <w:w w:val="205"/>
        </w:rPr>
        <w:t>/</w:t>
      </w:r>
      <w:r>
        <w:rPr>
          <w:spacing w:val="-92"/>
          <w:w w:val="205"/>
        </w:rPr>
        <w:t> </w:t>
      </w:r>
      <w:r>
        <w:rPr>
          <w:w w:val="115"/>
        </w:rPr>
        <w:t>100 ($2,209.08)</w:t>
      </w:r>
    </w:p>
    <w:p>
      <w:pPr>
        <w:pStyle w:val="BodyText"/>
        <w:spacing w:before="8"/>
        <w:rPr>
          <w:sz w:val="21"/>
        </w:rPr>
      </w:pPr>
    </w:p>
    <w:p>
      <w:pPr>
        <w:pStyle w:val="BodyText"/>
        <w:spacing w:line="499" w:lineRule="auto"/>
        <w:ind w:left="552"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203"/>
          <w:pgSz w:w="12240" w:h="15840"/>
          <w:pgMar w:header="1327" w:footer="1547" w:top="2060" w:bottom="1740" w:left="1320" w:right="1460"/>
        </w:sectPr>
      </w:pPr>
    </w:p>
    <w:p>
      <w:pPr>
        <w:pStyle w:val="BodyText"/>
      </w:pPr>
    </w:p>
    <w:p>
      <w:pPr>
        <w:pStyle w:val="BodyText"/>
        <w:spacing w:line="350" w:lineRule="atLeast" w:before="119"/>
        <w:ind w:left="3265" w:right="2935" w:firstLine="466"/>
      </w:pPr>
      <w:r>
        <w:rPr/>
        <w:t>LEGAL DESCRIPTION: FINLAY CHARLES E CO'S  FIFTH</w:t>
      </w:r>
    </w:p>
    <w:p>
      <w:pPr>
        <w:pStyle w:val="BodyText"/>
        <w:tabs>
          <w:tab w:pos="5289" w:val="left" w:leader="none"/>
        </w:tabs>
        <w:spacing w:line="566" w:lineRule="auto" w:before="8"/>
        <w:ind w:left="3411" w:right="1762" w:hanging="1424"/>
      </w:pPr>
      <w:r>
        <w:rPr>
          <w:spacing w:val="1"/>
          <w:w w:val="103"/>
        </w:rPr>
        <w:t>SU</w:t>
      </w:r>
      <w:r>
        <w:rPr>
          <w:w w:val="103"/>
        </w:rPr>
        <w:t>B</w:t>
      </w:r>
      <w:r>
        <w:rPr>
          <w:spacing w:val="11"/>
        </w:rPr>
        <w:t> </w:t>
      </w:r>
      <w:r>
        <w:rPr>
          <w:w w:val="103"/>
        </w:rPr>
        <w:t>S</w:t>
      </w:r>
      <w:r>
        <w:rPr>
          <w:spacing w:val="13"/>
        </w:rPr>
        <w:t> </w:t>
      </w:r>
      <w:r>
        <w:rPr>
          <w:spacing w:val="-1"/>
          <w:w w:val="115"/>
        </w:rPr>
        <w:t>4</w:t>
      </w:r>
      <w:r>
        <w:rPr>
          <w:w w:val="115"/>
        </w:rPr>
        <w:t>0</w:t>
      </w:r>
      <w:r>
        <w:rPr>
          <w:spacing w:val="11"/>
        </w:rPr>
        <w:t> </w:t>
      </w:r>
      <w:r>
        <w:rPr>
          <w:spacing w:val="2"/>
          <w:w w:val="96"/>
        </w:rPr>
        <w:t>F</w:t>
      </w:r>
      <w:r>
        <w:rPr>
          <w:w w:val="96"/>
        </w:rPr>
        <w:t>T</w:t>
      </w:r>
      <w:r>
        <w:rPr>
          <w:spacing w:val="16"/>
        </w:rPr>
        <w:t> </w:t>
      </w:r>
      <w:r>
        <w:rPr>
          <w:w w:val="104"/>
        </w:rPr>
        <w:t>W</w:t>
      </w:r>
      <w:r>
        <w:rPr>
          <w:spacing w:val="10"/>
        </w:rPr>
        <w:t> </w:t>
      </w:r>
      <w:r>
        <w:rPr>
          <w:w w:val="115"/>
        </w:rPr>
        <w:t>157.125</w:t>
      </w:r>
      <w:r>
        <w:rPr>
          <w:spacing w:val="12"/>
        </w:rPr>
        <w:t> </w:t>
      </w:r>
      <w:r>
        <w:rPr>
          <w:spacing w:val="7"/>
          <w:w w:val="96"/>
        </w:rPr>
        <w:t>F</w:t>
      </w:r>
      <w:r>
        <w:rPr>
          <w:w w:val="96"/>
        </w:rPr>
        <w:t>T</w:t>
      </w:r>
      <w:r>
        <w:rPr>
          <w:spacing w:val="10"/>
        </w:rPr>
        <w:t> </w:t>
      </w:r>
      <w:r>
        <w:rPr>
          <w:spacing w:val="3"/>
          <w:w w:val="97"/>
        </w:rPr>
        <w:t>O</w:t>
      </w:r>
      <w:r>
        <w:rPr>
          <w:w w:val="97"/>
        </w:rPr>
        <w:t>F</w:t>
      </w:r>
      <w:r>
        <w:rPr/>
        <w:tab/>
      </w:r>
      <w:r>
        <w:rPr>
          <w:w w:val="93"/>
        </w:rPr>
        <w:t>E</w:t>
      </w:r>
      <w:r>
        <w:rPr>
          <w:spacing w:val="12"/>
        </w:rPr>
        <w:t> </w:t>
      </w:r>
      <w:r>
        <w:rPr>
          <w:spacing w:val="-35"/>
          <w:w w:val="157"/>
        </w:rPr>
        <w:t>1</w:t>
      </w:r>
      <w:r>
        <w:rPr>
          <w:spacing w:val="-7"/>
          <w:w w:val="157"/>
        </w:rPr>
        <w:t>/</w:t>
      </w:r>
      <w:r>
        <w:rPr>
          <w:w w:val="114"/>
        </w:rPr>
        <w:t>2</w:t>
      </w:r>
      <w:r>
        <w:rPr>
          <w:spacing w:val="-24"/>
        </w:rPr>
        <w:t> </w:t>
      </w:r>
      <w:r>
        <w:rPr>
          <w:spacing w:val="2"/>
          <w:w w:val="122"/>
        </w:rPr>
        <w:t>/E</w:t>
      </w:r>
      <w:r>
        <w:rPr>
          <w:w w:val="122"/>
        </w:rPr>
        <w:t>X</w:t>
      </w:r>
      <w:r>
        <w:rPr>
          <w:spacing w:val="8"/>
        </w:rPr>
        <w:t> </w:t>
      </w:r>
      <w:r>
        <w:rPr>
          <w:spacing w:val="-1"/>
          <w:w w:val="103"/>
        </w:rPr>
        <w:t>S</w:t>
      </w:r>
      <w:r>
        <w:rPr>
          <w:spacing w:val="-40"/>
          <w:w w:val="100"/>
        </w:rPr>
        <w:t>T</w:t>
      </w:r>
      <w:r>
        <w:rPr>
          <w:w w:val="241"/>
        </w:rPr>
        <w:t>/</w:t>
      </w:r>
      <w:r>
        <w:rPr>
          <w:spacing w:val="12"/>
        </w:rPr>
        <w:t> </w:t>
      </w:r>
      <w:r>
        <w:rPr>
          <w:spacing w:val="-1"/>
          <w:w w:val="97"/>
        </w:rPr>
        <w:t>O</w:t>
      </w:r>
      <w:r>
        <w:rPr>
          <w:w w:val="97"/>
        </w:rPr>
        <w:t>F</w:t>
      </w:r>
      <w:r>
        <w:rPr>
          <w:spacing w:val="13"/>
        </w:rPr>
        <w:t> </w:t>
      </w:r>
      <w:r>
        <w:rPr>
          <w:w w:val="100"/>
        </w:rPr>
        <w:t>LOT</w:t>
      </w:r>
      <w:r>
        <w:rPr>
          <w:spacing w:val="12"/>
        </w:rPr>
        <w:t> </w:t>
      </w:r>
      <w:r>
        <w:rPr>
          <w:w w:val="114"/>
        </w:rPr>
        <w:t>7 </w:t>
      </w:r>
      <w:r>
        <w:rPr>
          <w:w w:val="110"/>
        </w:rPr>
        <w:t>28-540-22-07-00-0-00-000</w:t>
      </w:r>
    </w:p>
    <w:p>
      <w:pPr>
        <w:pStyle w:val="BodyText"/>
        <w:spacing w:line="496" w:lineRule="auto" w:before="68"/>
        <w:ind w:left="105" w:right="111" w:firstLine="13"/>
        <w:jc w:val="both"/>
      </w:pPr>
      <w:r>
        <w:rPr>
          <w:w w:val="110"/>
        </w:rPr>
        <w:t>was offered for sale in accordance with and subject to the terms and conditions of the </w:t>
      </w:r>
      <w:r>
        <w:rPr>
          <w:spacing w:val="12"/>
          <w:w w:val="110"/>
        </w:rPr>
        <w:t>judgment </w:t>
      </w:r>
      <w:r>
        <w:rPr>
          <w:spacing w:val="85"/>
          <w:w w:val="110"/>
        </w:rPr>
        <w:t> </w:t>
      </w:r>
      <w:r>
        <w:rPr>
          <w:spacing w:val="12"/>
          <w:w w:val="110"/>
        </w:rPr>
        <w:t>and </w:t>
      </w:r>
      <w:r>
        <w:rPr>
          <w:spacing w:val="85"/>
          <w:w w:val="110"/>
        </w:rPr>
        <w:t> </w:t>
      </w:r>
      <w:r>
        <w:rPr>
          <w:spacing w:val="11"/>
          <w:w w:val="110"/>
        </w:rPr>
        <w:t>JORGE   </w:t>
      </w:r>
      <w:r>
        <w:rPr>
          <w:spacing w:val="12"/>
          <w:w w:val="110"/>
        </w:rPr>
        <w:t>REYNAGA,     </w:t>
      </w:r>
      <w:r>
        <w:rPr>
          <w:spacing w:val="11"/>
          <w:w w:val="110"/>
        </w:rPr>
        <w:t>2411   SOUTH     </w:t>
      </w:r>
      <w:r>
        <w:rPr>
          <w:spacing w:val="9"/>
          <w:w w:val="110"/>
        </w:rPr>
        <w:t>LEE'S   </w:t>
      </w:r>
      <w:r>
        <w:rPr>
          <w:spacing w:val="11"/>
          <w:w w:val="110"/>
        </w:rPr>
        <w:t>SUMMIT  </w:t>
      </w:r>
      <w:r>
        <w:rPr>
          <w:spacing w:val="15"/>
          <w:w w:val="110"/>
        </w:rPr>
        <w:t>ROAD,</w:t>
      </w:r>
    </w:p>
    <w:p>
      <w:pPr>
        <w:pStyle w:val="BodyText"/>
        <w:spacing w:line="499" w:lineRule="auto" w:before="9"/>
        <w:ind w:left="106" w:right="109" w:firstLine="10"/>
        <w:jc w:val="both"/>
      </w:pPr>
      <w:r>
        <w:rPr>
          <w:w w:val="115"/>
        </w:rPr>
        <w:t>INDEPENDENCE, MO 64055, being the highest and best bidder for said parcel of real estate, at and for the price and the sum of</w:t>
      </w:r>
    </w:p>
    <w:p>
      <w:pPr>
        <w:pStyle w:val="BodyText"/>
        <w:spacing w:before="8"/>
        <w:ind w:left="442" w:right="432"/>
        <w:jc w:val="center"/>
      </w:pPr>
      <w:r>
        <w:rPr>
          <w:w w:val="98"/>
        </w:rPr>
        <w:t>THREE</w:t>
      </w:r>
      <w:r>
        <w:rPr>
          <w:spacing w:val="12"/>
        </w:rPr>
        <w:t> </w:t>
      </w:r>
      <w:r>
        <w:rPr>
          <w:w w:val="103"/>
        </w:rPr>
        <w:t>THOUSAND</w:t>
      </w:r>
      <w:r>
        <w:rPr>
          <w:spacing w:val="10"/>
        </w:rPr>
        <w:t> </w:t>
      </w:r>
      <w:r>
        <w:rPr>
          <w:w w:val="98"/>
        </w:rPr>
        <w:t>FOUR</w:t>
      </w:r>
      <w:r>
        <w:rPr>
          <w:spacing w:val="11"/>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($3,400.00)</w:t>
      </w:r>
    </w:p>
    <w:p>
      <w:pPr>
        <w:pStyle w:val="BodyText"/>
        <w:spacing w:before="9"/>
        <w:rPr>
          <w:sz w:val="21"/>
        </w:rPr>
      </w:pPr>
    </w:p>
    <w:p>
      <w:pPr>
        <w:pStyle w:val="BodyText"/>
        <w:spacing w:line="499" w:lineRule="auto"/>
        <w:ind w:left="109" w:right="109" w:firstLine="1"/>
        <w:jc w:val="both"/>
      </w:pPr>
      <w:r>
        <w:rPr>
          <w:w w:val="115"/>
        </w:rPr>
        <w:t>the</w:t>
      </w:r>
      <w:r>
        <w:rPr>
          <w:spacing w:val="38"/>
          <w:w w:val="115"/>
        </w:rPr>
        <w:t> </w:t>
      </w:r>
      <w:r>
        <w:rPr>
          <w:w w:val="115"/>
        </w:rPr>
        <w:t>same</w:t>
      </w:r>
      <w:r>
        <w:rPr>
          <w:spacing w:val="-12"/>
          <w:w w:val="115"/>
        </w:rPr>
        <w:t> </w:t>
      </w:r>
      <w:r>
        <w:rPr>
          <w:w w:val="115"/>
        </w:rPr>
        <w:t>was</w:t>
      </w:r>
      <w:r>
        <w:rPr>
          <w:spacing w:val="-18"/>
          <w:w w:val="115"/>
        </w:rPr>
        <w:t> </w:t>
      </w:r>
      <w:r>
        <w:rPr>
          <w:w w:val="115"/>
        </w:rPr>
        <w:t>stricken</w:t>
      </w:r>
      <w:r>
        <w:rPr>
          <w:spacing w:val="-18"/>
          <w:w w:val="115"/>
        </w:rPr>
        <w:t> </w:t>
      </w:r>
      <w:r>
        <w:rPr>
          <w:w w:val="115"/>
        </w:rPr>
        <w:t>off</w:t>
      </w:r>
      <w:r>
        <w:rPr>
          <w:spacing w:val="-11"/>
          <w:w w:val="115"/>
        </w:rPr>
        <w:t> </w:t>
      </w:r>
      <w:r>
        <w:rPr>
          <w:w w:val="115"/>
        </w:rPr>
        <w:t>and</w:t>
      </w:r>
      <w:r>
        <w:rPr>
          <w:spacing w:val="-15"/>
          <w:w w:val="115"/>
        </w:rPr>
        <w:t> </w:t>
      </w:r>
      <w:r>
        <w:rPr>
          <w:w w:val="115"/>
        </w:rPr>
        <w:t>sold</w:t>
      </w:r>
      <w:r>
        <w:rPr>
          <w:spacing w:val="-15"/>
          <w:w w:val="115"/>
        </w:rPr>
        <w:t> </w:t>
      </w:r>
      <w:r>
        <w:rPr>
          <w:spacing w:val="-3"/>
          <w:w w:val="115"/>
        </w:rPr>
        <w:t>to</w:t>
      </w:r>
      <w:r>
        <w:rPr>
          <w:spacing w:val="-11"/>
          <w:w w:val="115"/>
        </w:rPr>
        <w:t> </w:t>
      </w:r>
      <w:r>
        <w:rPr>
          <w:spacing w:val="-3"/>
          <w:w w:val="115"/>
        </w:rPr>
        <w:t>the</w:t>
      </w:r>
      <w:r>
        <w:rPr>
          <w:spacing w:val="-9"/>
          <w:w w:val="115"/>
        </w:rPr>
        <w:t> </w:t>
      </w:r>
      <w:r>
        <w:rPr>
          <w:w w:val="115"/>
        </w:rPr>
        <w:t>said</w:t>
      </w:r>
      <w:r>
        <w:rPr>
          <w:spacing w:val="-15"/>
          <w:w w:val="115"/>
        </w:rPr>
        <w:t> </w:t>
      </w:r>
      <w:r>
        <w:rPr>
          <w:w w:val="115"/>
        </w:rPr>
        <w:t>JORGE</w:t>
      </w:r>
      <w:r>
        <w:rPr>
          <w:spacing w:val="-17"/>
          <w:w w:val="115"/>
        </w:rPr>
        <w:t> </w:t>
      </w:r>
      <w:r>
        <w:rPr>
          <w:w w:val="115"/>
        </w:rPr>
        <w:t>REYNAGA,</w:t>
      </w:r>
      <w:r>
        <w:rPr>
          <w:spacing w:val="36"/>
          <w:w w:val="115"/>
        </w:rPr>
        <w:t> </w:t>
      </w:r>
      <w:r>
        <w:rPr>
          <w:w w:val="115"/>
        </w:rPr>
        <w:t>at</w:t>
      </w:r>
      <w:r>
        <w:rPr>
          <w:spacing w:val="-14"/>
          <w:w w:val="115"/>
        </w:rPr>
        <w:t> </w:t>
      </w:r>
      <w:r>
        <w:rPr>
          <w:w w:val="115"/>
        </w:rPr>
        <w:t>said</w:t>
      </w:r>
      <w:r>
        <w:rPr>
          <w:spacing w:val="-4"/>
          <w:w w:val="115"/>
        </w:rPr>
        <w:t> </w:t>
      </w:r>
      <w:r>
        <w:rPr>
          <w:w w:val="115"/>
        </w:rPr>
        <w:t>price</w:t>
      </w:r>
      <w:r>
        <w:rPr>
          <w:spacing w:val="-18"/>
          <w:w w:val="115"/>
        </w:rPr>
        <w:t> </w:t>
      </w:r>
      <w:r>
        <w:rPr>
          <w:w w:val="115"/>
        </w:rPr>
        <w:t>and</w:t>
      </w:r>
      <w:r>
        <w:rPr>
          <w:spacing w:val="-15"/>
          <w:w w:val="115"/>
        </w:rPr>
        <w:t> </w:t>
      </w:r>
      <w:r>
        <w:rPr>
          <w:w w:val="115"/>
        </w:rPr>
        <w:t>for</w:t>
      </w:r>
      <w:r>
        <w:rPr>
          <w:spacing w:val="-13"/>
          <w:w w:val="115"/>
        </w:rPr>
        <w:t> </w:t>
      </w:r>
      <w:r>
        <w:rPr>
          <w:w w:val="115"/>
        </w:rPr>
        <w:t>said sum, which </w:t>
      </w:r>
      <w:r>
        <w:rPr>
          <w:spacing w:val="3"/>
          <w:w w:val="115"/>
        </w:rPr>
        <w:t>is </w:t>
      </w:r>
      <w:r>
        <w:rPr>
          <w:w w:val="115"/>
        </w:rPr>
        <w:t>sufficient to satisfy </w:t>
      </w:r>
      <w:r>
        <w:rPr>
          <w:spacing w:val="-3"/>
          <w:w w:val="115"/>
        </w:rPr>
        <w:t>the </w:t>
      </w:r>
      <w:r>
        <w:rPr>
          <w:w w:val="115"/>
        </w:rPr>
        <w:t>full amount of the general taxes, interest, penalties, attorney's fees and costs then due amounting</w:t>
      </w:r>
      <w:r>
        <w:rPr>
          <w:spacing w:val="-3"/>
          <w:w w:val="115"/>
        </w:rPr>
        <w:t> </w:t>
      </w:r>
      <w:r>
        <w:rPr>
          <w:spacing w:val="-5"/>
          <w:w w:val="115"/>
        </w:rPr>
        <w:t>to</w:t>
      </w:r>
    </w:p>
    <w:p>
      <w:pPr>
        <w:pStyle w:val="BodyText"/>
        <w:spacing w:before="7"/>
        <w:ind w:left="476"/>
      </w:pPr>
      <w:r>
        <w:rPr>
          <w:spacing w:val="-4"/>
          <w:w w:val="115"/>
        </w:rPr>
        <w:t>ONE </w:t>
      </w:r>
      <w:r>
        <w:rPr>
          <w:w w:val="115"/>
        </w:rPr>
        <w:t>THOUSAND EIGHTY-SEVEN AND 95</w:t>
      </w:r>
      <w:r>
        <w:rPr>
          <w:spacing w:val="-55"/>
          <w:w w:val="115"/>
        </w:rPr>
        <w:t> </w:t>
      </w:r>
      <w:r>
        <w:rPr>
          <w:w w:val="125"/>
        </w:rPr>
        <w:t>/ </w:t>
      </w:r>
      <w:r>
        <w:rPr>
          <w:spacing w:val="-4"/>
          <w:w w:val="115"/>
        </w:rPr>
        <w:t>100 </w:t>
      </w:r>
      <w:r>
        <w:rPr>
          <w:w w:val="115"/>
        </w:rPr>
        <w:t>{$1,087.95)</w:t>
      </w:r>
    </w:p>
    <w:p>
      <w:pPr>
        <w:pStyle w:val="BodyText"/>
        <w:spacing w:before="7"/>
        <w:rPr>
          <w:sz w:val="21"/>
        </w:rPr>
      </w:pPr>
    </w:p>
    <w:p>
      <w:pPr>
        <w:pStyle w:val="BodyText"/>
        <w:spacing w:before="1"/>
        <w:ind w:left="107"/>
        <w:jc w:val="both"/>
      </w:pPr>
      <w:r>
        <w:rPr>
          <w:w w:val="115"/>
        </w:rPr>
        <w:t>leaving in the hands of the Court Administrator an excess of</w:t>
      </w:r>
    </w:p>
    <w:p>
      <w:pPr>
        <w:pStyle w:val="BodyText"/>
        <w:spacing w:before="7"/>
        <w:rPr>
          <w:sz w:val="21"/>
        </w:rPr>
      </w:pPr>
    </w:p>
    <w:p>
      <w:pPr>
        <w:pStyle w:val="BodyText"/>
        <w:ind w:left="531"/>
      </w:pPr>
      <w:r>
        <w:rPr>
          <w:w w:val="110"/>
        </w:rPr>
        <w:t>TWO THOUSAND THREE HUNDRED TWELVE AND 05 </w:t>
      </w:r>
      <w:r>
        <w:rPr>
          <w:w w:val="210"/>
        </w:rPr>
        <w:t>/</w:t>
      </w:r>
      <w:r>
        <w:rPr>
          <w:spacing w:val="-76"/>
          <w:w w:val="210"/>
        </w:rPr>
        <w:t> </w:t>
      </w:r>
      <w:r>
        <w:rPr>
          <w:w w:val="110"/>
        </w:rPr>
        <w:t>100 ($2,312.05).</w:t>
      </w:r>
    </w:p>
    <w:p>
      <w:pPr>
        <w:spacing w:after="0"/>
        <w:sectPr>
          <w:headerReference w:type="default" r:id="rId204"/>
          <w:pgSz w:w="12240" w:h="15840"/>
          <w:pgMar w:header="1299" w:footer="1547" w:top="2040" w:bottom="1760" w:left="1320" w:right="1480"/>
        </w:sectPr>
      </w:pPr>
    </w:p>
    <w:p>
      <w:pPr>
        <w:pStyle w:val="BodyText"/>
        <w:spacing w:before="11"/>
        <w:rPr>
          <w:sz w:val="29"/>
        </w:rPr>
      </w:pPr>
    </w:p>
    <w:p>
      <w:pPr>
        <w:pStyle w:val="BodyText"/>
        <w:spacing w:line="360" w:lineRule="exact" w:before="22"/>
        <w:ind w:left="3660" w:right="3482"/>
        <w:jc w:val="center"/>
      </w:pPr>
      <w:r>
        <w:rPr/>
        <w:t>LEGAL DESCRIPTION: GREENDALE</w:t>
      </w:r>
    </w:p>
    <w:p>
      <w:pPr>
        <w:pStyle w:val="BodyText"/>
        <w:spacing w:line="209" w:lineRule="exact"/>
        <w:ind w:left="294" w:right="103"/>
        <w:jc w:val="center"/>
      </w:pPr>
      <w:r>
        <w:rPr>
          <w:w w:val="105"/>
        </w:rPr>
        <w:t>LOT 53</w:t>
      </w:r>
    </w:p>
    <w:p>
      <w:pPr>
        <w:pStyle w:val="BodyText"/>
        <w:spacing w:before="3"/>
        <w:rPr>
          <w:sz w:val="27"/>
        </w:rPr>
      </w:pPr>
    </w:p>
    <w:p>
      <w:pPr>
        <w:pStyle w:val="BodyText"/>
        <w:ind w:left="279" w:right="113"/>
        <w:jc w:val="center"/>
      </w:pPr>
      <w:r>
        <w:rPr>
          <w:w w:val="120"/>
        </w:rPr>
        <w:t>28-810-02-24-00-0-00-000</w:t>
      </w:r>
    </w:p>
    <w:p>
      <w:pPr>
        <w:pStyle w:val="BodyText"/>
        <w:spacing w:before="3"/>
        <w:rPr>
          <w:sz w:val="32"/>
        </w:rPr>
      </w:pPr>
    </w:p>
    <w:p>
      <w:pPr>
        <w:pStyle w:val="BodyText"/>
        <w:spacing w:line="499" w:lineRule="auto" w:before="1"/>
        <w:ind w:left="116" w:right="116" w:firstLine="7"/>
        <w:jc w:val="center"/>
      </w:pPr>
      <w:r>
        <w:rPr>
          <w:w w:val="110"/>
        </w:rPr>
        <w:t>was offered for sale in accordance </w:t>
      </w:r>
      <w:r>
        <w:rPr>
          <w:spacing w:val="7"/>
          <w:w w:val="110"/>
        </w:rPr>
        <w:t>with </w:t>
      </w:r>
      <w:r>
        <w:rPr>
          <w:w w:val="110"/>
        </w:rPr>
        <w:t>and subject to the terms and </w:t>
      </w:r>
      <w:r>
        <w:rPr>
          <w:spacing w:val="5"/>
          <w:w w:val="110"/>
        </w:rPr>
        <w:t>conditions </w:t>
      </w:r>
      <w:r>
        <w:rPr>
          <w:w w:val="110"/>
        </w:rPr>
        <w:t>of the judgment and NOEL COLORADO,  4315 EAST 11TH,  KANSAS CIT</w:t>
      </w:r>
      <w:r>
        <w:rPr>
          <w:rFonts w:ascii="BookAntiqua-BoldItalic"/>
          <w:b/>
          <w:i/>
          <w:w w:val="110"/>
        </w:rPr>
        <w:t>Y</w:t>
      </w:r>
      <w:r>
        <w:rPr>
          <w:w w:val="110"/>
        </w:rPr>
        <w:t>,  MO </w:t>
      </w:r>
      <w:r>
        <w:rPr>
          <w:spacing w:val="2"/>
          <w:w w:val="110"/>
        </w:rPr>
        <w:t>64127, </w:t>
      </w:r>
      <w:r>
        <w:rPr>
          <w:spacing w:val="5"/>
          <w:w w:val="110"/>
        </w:rPr>
        <w:t>being</w:t>
      </w:r>
      <w:r>
        <w:rPr>
          <w:spacing w:val="65"/>
          <w:w w:val="110"/>
        </w:rPr>
        <w:t> </w:t>
      </w:r>
      <w:r>
        <w:rPr>
          <w:w w:val="110"/>
        </w:rPr>
        <w:t>the</w:t>
      </w:r>
    </w:p>
    <w:p>
      <w:pPr>
        <w:pStyle w:val="BodyText"/>
        <w:spacing w:line="206" w:lineRule="exact"/>
        <w:ind w:left="121"/>
        <w:jc w:val="both"/>
      </w:pPr>
      <w:r>
        <w:rPr>
          <w:spacing w:val="3"/>
          <w:w w:val="110"/>
        </w:rPr>
        <w:t>highest </w:t>
      </w:r>
      <w:r>
        <w:rPr>
          <w:w w:val="110"/>
        </w:rPr>
        <w:t>and best </w:t>
      </w:r>
      <w:r>
        <w:rPr>
          <w:spacing w:val="4"/>
          <w:w w:val="110"/>
        </w:rPr>
        <w:t>bidder </w:t>
      </w:r>
      <w:r>
        <w:rPr>
          <w:w w:val="110"/>
        </w:rPr>
        <w:t>for   </w:t>
      </w:r>
      <w:r>
        <w:rPr>
          <w:spacing w:val="54"/>
          <w:w w:val="110"/>
        </w:rPr>
        <w:t> </w:t>
      </w:r>
      <w:r>
        <w:rPr>
          <w:w w:val="110"/>
        </w:rPr>
        <w:t>said  parcel of real estate, at and for </w:t>
      </w:r>
      <w:r>
        <w:rPr>
          <w:spacing w:val="-3"/>
          <w:w w:val="110"/>
        </w:rPr>
        <w:t>the  </w:t>
      </w:r>
      <w:r>
        <w:rPr>
          <w:w w:val="110"/>
        </w:rPr>
        <w:t>price and the sum of</w:t>
      </w:r>
    </w:p>
    <w:p>
      <w:pPr>
        <w:pStyle w:val="BodyText"/>
        <w:spacing w:before="4"/>
        <w:rPr>
          <w:sz w:val="21"/>
        </w:rPr>
      </w:pPr>
    </w:p>
    <w:p>
      <w:pPr>
        <w:pStyle w:val="BodyText"/>
        <w:ind w:left="110" w:right="113"/>
        <w:jc w:val="center"/>
      </w:pPr>
      <w:r>
        <w:rPr>
          <w:spacing w:val="1"/>
          <w:w w:val="102"/>
        </w:rPr>
        <w:t>TW</w:t>
      </w:r>
      <w:r>
        <w:rPr>
          <w:w w:val="102"/>
        </w:rPr>
        <w:t>O</w:t>
      </w:r>
      <w:r>
        <w:rPr>
          <w:spacing w:val="12"/>
        </w:rPr>
        <w:t> </w:t>
      </w:r>
      <w:r>
        <w:rPr>
          <w:w w:val="103"/>
        </w:rPr>
        <w:t>THOUSAND</w:t>
      </w:r>
      <w:r>
        <w:rPr>
          <w:spacing w:val="13"/>
        </w:rPr>
        <w:t> </w:t>
      </w:r>
      <w:r>
        <w:rPr>
          <w:spacing w:val="-2"/>
          <w:w w:val="99"/>
        </w:rPr>
        <w:t>ON</w:t>
      </w:r>
      <w:r>
        <w:rPr>
          <w:w w:val="99"/>
        </w:rPr>
        <w:t>E</w:t>
      </w:r>
      <w:r>
        <w:rPr>
          <w:spacing w:val="15"/>
        </w:rPr>
        <w:t> </w:t>
      </w:r>
      <w:r>
        <w:rPr>
          <w:spacing w:val="-1"/>
          <w:w w:val="102"/>
        </w:rPr>
        <w:t>HUNDRE</w:t>
      </w:r>
      <w:r>
        <w:rPr>
          <w:w w:val="102"/>
        </w:rPr>
        <w:t>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{$2,100.00)</w:t>
      </w:r>
    </w:p>
    <w:p>
      <w:pPr>
        <w:pStyle w:val="BodyText"/>
        <w:spacing w:before="8"/>
        <w:rPr>
          <w:sz w:val="21"/>
        </w:rPr>
      </w:pPr>
    </w:p>
    <w:p>
      <w:pPr>
        <w:pStyle w:val="BodyText"/>
        <w:spacing w:line="499" w:lineRule="auto" w:before="1"/>
        <w:ind w:left="114" w:right="126" w:firstLine="1"/>
        <w:jc w:val="both"/>
      </w:pPr>
      <w:r>
        <w:rPr>
          <w:w w:val="105"/>
        </w:rPr>
        <w:t>the same was </w:t>
      </w:r>
      <w:r>
        <w:rPr>
          <w:spacing w:val="3"/>
          <w:w w:val="105"/>
        </w:rPr>
        <w:t>stricken </w:t>
      </w:r>
      <w:r>
        <w:rPr>
          <w:w w:val="105"/>
        </w:rPr>
        <w:t>off and  sold  to  the  </w:t>
      </w:r>
      <w:r>
        <w:rPr>
          <w:spacing w:val="5"/>
          <w:w w:val="105"/>
        </w:rPr>
        <w:t>said </w:t>
      </w:r>
      <w:r>
        <w:rPr>
          <w:w w:val="105"/>
        </w:rPr>
        <w:t>NOEL  COLORADO,  at  </w:t>
      </w:r>
      <w:r>
        <w:rPr>
          <w:spacing w:val="6"/>
          <w:w w:val="105"/>
        </w:rPr>
        <w:t>said  </w:t>
      </w:r>
      <w:r>
        <w:rPr>
          <w:spacing w:val="5"/>
          <w:w w:val="105"/>
        </w:rPr>
        <w:t>price </w:t>
      </w:r>
      <w:r>
        <w:rPr>
          <w:w w:val="105"/>
        </w:rPr>
        <w:t>and  for  </w:t>
      </w:r>
      <w:r>
        <w:rPr>
          <w:spacing w:val="7"/>
          <w:w w:val="105"/>
        </w:rPr>
        <w:t>said </w:t>
      </w:r>
      <w:r>
        <w:rPr>
          <w:spacing w:val="2"/>
          <w:w w:val="105"/>
        </w:rPr>
        <w:t>sum, </w:t>
      </w:r>
      <w:r>
        <w:rPr>
          <w:spacing w:val="6"/>
          <w:w w:val="105"/>
        </w:rPr>
        <w:t>which</w:t>
      </w:r>
      <w:r>
        <w:rPr>
          <w:spacing w:val="70"/>
          <w:w w:val="105"/>
        </w:rPr>
        <w:t> </w:t>
      </w:r>
      <w:r>
        <w:rPr>
          <w:w w:val="105"/>
        </w:rPr>
        <w:t>is </w:t>
      </w:r>
      <w:r>
        <w:rPr>
          <w:spacing w:val="7"/>
          <w:w w:val="105"/>
        </w:rPr>
        <w:t>sufficient </w:t>
      </w:r>
      <w:r>
        <w:rPr>
          <w:w w:val="105"/>
        </w:rPr>
        <w:t>to </w:t>
      </w:r>
      <w:r>
        <w:rPr>
          <w:spacing w:val="6"/>
          <w:w w:val="105"/>
        </w:rPr>
        <w:t>satisfy </w:t>
      </w:r>
      <w:r>
        <w:rPr>
          <w:w w:val="105"/>
        </w:rPr>
        <w:t>the  full  amount  of  the  general  taxes,  i nterest, penalties,  attorney's  </w:t>
      </w:r>
      <w:r>
        <w:rPr>
          <w:spacing w:val="2"/>
          <w:w w:val="105"/>
        </w:rPr>
        <w:t>fees  </w:t>
      </w:r>
      <w:r>
        <w:rPr>
          <w:w w:val="105"/>
        </w:rPr>
        <w:t>and  </w:t>
      </w:r>
      <w:r>
        <w:rPr>
          <w:spacing w:val="2"/>
          <w:w w:val="105"/>
        </w:rPr>
        <w:t>costs  then  </w:t>
      </w:r>
      <w:r>
        <w:rPr>
          <w:w w:val="105"/>
        </w:rPr>
        <w:t>due  amounting</w:t>
      </w:r>
      <w:r>
        <w:rPr>
          <w:spacing w:val="48"/>
          <w:w w:val="105"/>
        </w:rPr>
        <w:t> </w:t>
      </w:r>
      <w:r>
        <w:rPr>
          <w:w w:val="105"/>
        </w:rPr>
        <w:t>to</w:t>
      </w:r>
    </w:p>
    <w:p>
      <w:pPr>
        <w:pStyle w:val="BodyText"/>
        <w:spacing w:before="7"/>
        <w:ind w:left="475"/>
      </w:pPr>
      <w:r>
        <w:rPr>
          <w:w w:val="115"/>
        </w:rPr>
        <w:t>ONE THOUSAND TWO AND 02</w:t>
      </w:r>
      <w:r>
        <w:rPr>
          <w:spacing w:val="-52"/>
          <w:w w:val="115"/>
        </w:rPr>
        <w:t> </w:t>
      </w:r>
      <w:r>
        <w:rPr>
          <w:w w:val="210"/>
        </w:rPr>
        <w:t>/</w:t>
      </w:r>
      <w:r>
        <w:rPr>
          <w:spacing w:val="-85"/>
          <w:w w:val="210"/>
        </w:rPr>
        <w:t> </w:t>
      </w:r>
      <w:r>
        <w:rPr>
          <w:w w:val="115"/>
        </w:rPr>
        <w:t>100 {$1,002.02)</w:t>
      </w:r>
    </w:p>
    <w:p>
      <w:pPr>
        <w:pStyle w:val="BodyText"/>
        <w:spacing w:before="4"/>
        <w:rPr>
          <w:sz w:val="21"/>
        </w:rPr>
      </w:pPr>
    </w:p>
    <w:p>
      <w:pPr>
        <w:pStyle w:val="BodyText"/>
        <w:spacing w:line="504" w:lineRule="auto"/>
        <w:ind w:left="537" w:right="2814" w:hanging="431"/>
      </w:pPr>
      <w:r>
        <w:rPr>
          <w:w w:val="115"/>
        </w:rPr>
        <w:t>leaving in the hands of the Court Administrator an excess of </w:t>
      </w:r>
      <w:r>
        <w:rPr>
          <w:w w:val="110"/>
        </w:rPr>
        <w:t>ONE THOUSAND NINETY-SEVEN AND 98 / 100 {$1,097.98).</w:t>
      </w:r>
    </w:p>
    <w:p>
      <w:pPr>
        <w:spacing w:after="0" w:line="504" w:lineRule="auto"/>
        <w:sectPr>
          <w:headerReference w:type="default" r:id="rId205"/>
          <w:footerReference w:type="default" r:id="rId206"/>
          <w:pgSz w:w="12240" w:h="15840"/>
          <w:pgMar w:header="1271" w:footer="1536" w:top="2020" w:bottom="1720" w:left="1320" w:right="1460"/>
          <w:pgNumType w:start="110"/>
        </w:sectPr>
      </w:pPr>
    </w:p>
    <w:p>
      <w:pPr>
        <w:pStyle w:val="BodyText"/>
        <w:spacing w:before="8"/>
        <w:rPr>
          <w:sz w:val="29"/>
        </w:rPr>
      </w:pPr>
    </w:p>
    <w:p>
      <w:pPr>
        <w:pStyle w:val="BodyText"/>
        <w:spacing w:line="376" w:lineRule="auto" w:before="123"/>
        <w:ind w:left="3110" w:right="2860" w:firstLine="616"/>
      </w:pPr>
      <w:r>
        <w:rPr>
          <w:w w:val="105"/>
        </w:rPr>
        <w:t>LEGAL DESCRIPTION: HOLMES NANNIE TRACT---LOT 50</w:t>
      </w:r>
    </w:p>
    <w:p>
      <w:pPr>
        <w:pStyle w:val="BodyText"/>
        <w:rPr>
          <w:sz w:val="37"/>
        </w:rPr>
      </w:pPr>
    </w:p>
    <w:p>
      <w:pPr>
        <w:pStyle w:val="BodyText"/>
        <w:ind w:left="3368" w:right="3179"/>
        <w:jc w:val="center"/>
      </w:pPr>
      <w:r>
        <w:rPr>
          <w:w w:val="120"/>
        </w:rPr>
        <w:t>28-8</w:t>
      </w:r>
      <w:r>
        <w:rPr>
          <w:rFonts w:ascii="Arial-BoldItalicMT"/>
          <w:b/>
          <w:i/>
          <w:w w:val="120"/>
        </w:rPr>
        <w:t>1</w:t>
      </w:r>
      <w:r>
        <w:rPr>
          <w:w w:val="120"/>
        </w:rPr>
        <w:t>0-05-09-00-0-00-000</w:t>
      </w:r>
    </w:p>
    <w:p>
      <w:pPr>
        <w:pStyle w:val="BodyText"/>
        <w:rPr>
          <w:sz w:val="32"/>
        </w:rPr>
      </w:pPr>
    </w:p>
    <w:p>
      <w:pPr>
        <w:pStyle w:val="BodyText"/>
        <w:spacing w:line="499" w:lineRule="auto"/>
        <w:ind w:left="113" w:right="101" w:firstLine="4"/>
        <w:jc w:val="both"/>
      </w:pPr>
      <w:r>
        <w:rPr>
          <w:rFonts w:ascii="Arial-BoldItalicMT"/>
          <w:b/>
          <w:i/>
          <w:w w:val="110"/>
        </w:rPr>
        <w:t>w</w:t>
      </w:r>
      <w:r>
        <w:rPr>
          <w:w w:val="110"/>
        </w:rPr>
        <w:t>as offered for sale in accordance </w:t>
      </w:r>
      <w:r>
        <w:rPr>
          <w:rFonts w:ascii="Arial-BoldItalicMT"/>
          <w:b/>
          <w:i/>
          <w:w w:val="110"/>
        </w:rPr>
        <w:t>w</w:t>
      </w:r>
      <w:r>
        <w:rPr>
          <w:w w:val="110"/>
        </w:rPr>
        <w:t>ith and subject to the terms and conditions of the judgment and ANTONIO WOODSON, AND MARIE WOODSON AND JUSTIN WESTON 5645</w:t>
      </w:r>
    </w:p>
    <w:p>
      <w:pPr>
        <w:pStyle w:val="BodyText"/>
        <w:spacing w:line="499" w:lineRule="auto" w:before="7"/>
        <w:ind w:left="110" w:right="107" w:firstLine="12"/>
        <w:jc w:val="both"/>
      </w:pPr>
      <w:r>
        <w:rPr>
          <w:w w:val="115"/>
        </w:rPr>
        <w:t>HIGHLAND, KANSAS CITY, MO 64</w:t>
      </w:r>
      <w:r>
        <w:rPr>
          <w:rFonts w:ascii="Arial-BoldItalicMT"/>
          <w:b/>
          <w:i/>
          <w:w w:val="115"/>
        </w:rPr>
        <w:t>1</w:t>
      </w:r>
      <w:r>
        <w:rPr>
          <w:w w:val="115"/>
        </w:rPr>
        <w:t>30, being the highest and best bidder for said parcel of real estate, at and for the price and the sum of</w:t>
      </w:r>
    </w:p>
    <w:p>
      <w:pPr>
        <w:pStyle w:val="BodyText"/>
        <w:spacing w:before="6"/>
        <w:ind w:left="443" w:right="432"/>
        <w:jc w:val="center"/>
      </w:pPr>
      <w:r>
        <w:rPr>
          <w:w w:val="110"/>
        </w:rPr>
        <w:t>ONE THOUSAND FOUR HUNDRED FIFTY-NINE AND </w:t>
      </w:r>
      <w:r>
        <w:rPr>
          <w:rFonts w:ascii="Arial-BoldItalicMT"/>
          <w:b/>
          <w:i/>
          <w:w w:val="110"/>
        </w:rPr>
        <w:t>1</w:t>
      </w:r>
      <w:r>
        <w:rPr>
          <w:w w:val="110"/>
        </w:rPr>
        <w:t>3 / </w:t>
      </w:r>
      <w:r>
        <w:rPr>
          <w:rFonts w:ascii="Arial-BoldItalicMT"/>
          <w:b/>
          <w:i/>
          <w:w w:val="110"/>
        </w:rPr>
        <w:t>1</w:t>
      </w:r>
      <w:r>
        <w:rPr>
          <w:w w:val="110"/>
        </w:rPr>
        <w:t>00 ($</w:t>
      </w:r>
      <w:r>
        <w:rPr>
          <w:rFonts w:ascii="Arial-BoldItalicMT"/>
          <w:b/>
          <w:i/>
          <w:w w:val="110"/>
        </w:rPr>
        <w:t>1</w:t>
      </w:r>
      <w:r>
        <w:rPr>
          <w:w w:val="110"/>
        </w:rPr>
        <w:t>,459.</w:t>
      </w:r>
      <w:r>
        <w:rPr>
          <w:rFonts w:ascii="Arial-BoldItalicMT"/>
          <w:b/>
          <w:i/>
          <w:w w:val="110"/>
        </w:rPr>
        <w:t>1</w:t>
      </w:r>
      <w:r>
        <w:rPr>
          <w:w w:val="110"/>
        </w:rPr>
        <w:t>3)</w:t>
      </w:r>
    </w:p>
    <w:p>
      <w:pPr>
        <w:pStyle w:val="BodyText"/>
        <w:spacing w:before="8"/>
        <w:rPr>
          <w:sz w:val="21"/>
        </w:rPr>
      </w:pPr>
    </w:p>
    <w:p>
      <w:pPr>
        <w:pStyle w:val="BodyText"/>
        <w:spacing w:line="499" w:lineRule="auto"/>
        <w:ind w:left="101" w:right="100" w:firstLine="9"/>
        <w:jc w:val="both"/>
      </w:pPr>
      <w:r>
        <w:rPr>
          <w:w w:val="115"/>
        </w:rPr>
        <w:t>the same </w:t>
      </w:r>
      <w:r>
        <w:rPr>
          <w:rFonts w:ascii="Arial-BoldItalicMT"/>
          <w:b/>
          <w:i/>
          <w:w w:val="115"/>
        </w:rPr>
        <w:t>w</w:t>
      </w:r>
      <w:r>
        <w:rPr>
          <w:w w:val="115"/>
        </w:rPr>
        <w:t>as stricken off and sold to the said ANTONIO WOODSON, AND MARIE WOODSON AND JUSTIN WESTON at said price and for said sum, </w:t>
      </w:r>
      <w:r>
        <w:rPr>
          <w:rFonts w:ascii="Arial-BoldItalicMT"/>
          <w:b/>
          <w:i/>
          <w:w w:val="115"/>
        </w:rPr>
        <w:t>w</w:t>
      </w:r>
      <w:r>
        <w:rPr>
          <w:w w:val="115"/>
        </w:rPr>
        <w:t>hich is sufficient to satisfy the full amount of the general taxes, interest, penalties, attorney's fees and costs then due amounting to</w:t>
      </w:r>
    </w:p>
    <w:p>
      <w:pPr>
        <w:pStyle w:val="BodyText"/>
        <w:spacing w:before="7"/>
        <w:ind w:left="469"/>
      </w:pPr>
      <w:r>
        <w:rPr>
          <w:w w:val="110"/>
        </w:rPr>
        <w:t>ONE THOUSAND FOUR HUNDRED FIFTY-NINE AND </w:t>
      </w:r>
      <w:r>
        <w:rPr>
          <w:rFonts w:ascii="Arial-BoldItalicMT"/>
          <w:b/>
          <w:i/>
          <w:w w:val="110"/>
        </w:rPr>
        <w:t>1</w:t>
      </w:r>
      <w:r>
        <w:rPr>
          <w:w w:val="110"/>
        </w:rPr>
        <w:t>3 / </w:t>
      </w:r>
      <w:r>
        <w:rPr>
          <w:rFonts w:ascii="Arial-BoldItalicMT"/>
          <w:b/>
          <w:i/>
          <w:w w:val="110"/>
        </w:rPr>
        <w:t>1</w:t>
      </w:r>
      <w:r>
        <w:rPr>
          <w:w w:val="110"/>
        </w:rPr>
        <w:t>00 ($</w:t>
      </w:r>
      <w:r>
        <w:rPr>
          <w:rFonts w:ascii="Arial-BoldItalicMT"/>
          <w:b/>
          <w:i/>
          <w:w w:val="110"/>
        </w:rPr>
        <w:t>1</w:t>
      </w:r>
      <w:r>
        <w:rPr>
          <w:w w:val="110"/>
        </w:rPr>
        <w:t>,459.</w:t>
      </w:r>
      <w:r>
        <w:rPr>
          <w:rFonts w:ascii="Arial-BoldItalicMT"/>
          <w:b/>
          <w:i/>
          <w:w w:val="110"/>
        </w:rPr>
        <w:t>1</w:t>
      </w:r>
      <w:r>
        <w:rPr>
          <w:w w:val="110"/>
        </w:rPr>
        <w:t>3)</w:t>
      </w:r>
    </w:p>
    <w:p>
      <w:pPr>
        <w:pStyle w:val="BodyText"/>
        <w:spacing w:before="9"/>
        <w:rPr>
          <w:sz w:val="21"/>
        </w:rPr>
      </w:pPr>
    </w:p>
    <w:p>
      <w:pPr>
        <w:pStyle w:val="BodyText"/>
        <w:spacing w:line="504" w:lineRule="auto"/>
        <w:ind w:left="532" w:right="3170" w:hanging="427"/>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rFonts w:ascii="Arial-BoldItalicMT"/>
          <w:b/>
          <w:i/>
          <w:w w:val="115"/>
        </w:rPr>
        <w:t>1</w:t>
      </w:r>
      <w:r>
        <w:rPr>
          <w:w w:val="114"/>
        </w:rPr>
        <w:t>00</w:t>
      </w:r>
      <w:r>
        <w:rPr/>
        <w:t> </w:t>
      </w:r>
      <w:r>
        <w:rPr>
          <w:w w:val="113"/>
        </w:rPr>
        <w:t>($</w:t>
      </w:r>
      <w:r>
        <w:rPr>
          <w:w w:val="121"/>
        </w:rPr>
        <w:t>0.00).</w:t>
      </w:r>
    </w:p>
    <w:p>
      <w:pPr>
        <w:spacing w:after="0" w:line="504" w:lineRule="auto"/>
        <w:sectPr>
          <w:headerReference w:type="default" r:id="rId207"/>
          <w:pgSz w:w="12240" w:h="15840"/>
          <w:pgMar w:header="1309" w:footer="1536" w:top="2060" w:bottom="1760" w:left="1340" w:right="1460"/>
        </w:sectPr>
      </w:pPr>
    </w:p>
    <w:p>
      <w:pPr>
        <w:pStyle w:val="BodyText"/>
      </w:pPr>
    </w:p>
    <w:p>
      <w:pPr>
        <w:pStyle w:val="BodyText"/>
        <w:spacing w:before="2"/>
        <w:rPr>
          <w:sz w:val="21"/>
        </w:rPr>
      </w:pPr>
    </w:p>
    <w:p>
      <w:pPr>
        <w:pStyle w:val="BodyText"/>
        <w:spacing w:line="372" w:lineRule="auto"/>
        <w:ind w:left="3125" w:right="2814" w:firstLine="616"/>
      </w:pPr>
      <w:r>
        <w:rPr>
          <w:w w:val="105"/>
        </w:rPr>
        <w:t>LEGAL DESCRIPTION: HOLMES NANNIE TRACT---LOT 10</w:t>
      </w:r>
    </w:p>
    <w:p>
      <w:pPr>
        <w:pStyle w:val="BodyText"/>
        <w:spacing w:before="4"/>
        <w:rPr>
          <w:sz w:val="37"/>
        </w:rPr>
      </w:pPr>
    </w:p>
    <w:p>
      <w:pPr>
        <w:pStyle w:val="BodyText"/>
        <w:ind w:left="294" w:right="104"/>
        <w:jc w:val="center"/>
      </w:pPr>
      <w:r>
        <w:rPr>
          <w:w w:val="120"/>
        </w:rPr>
        <w:t>28-810-05-27-00-0-00-000</w:t>
      </w:r>
    </w:p>
    <w:p>
      <w:pPr>
        <w:pStyle w:val="BodyText"/>
        <w:spacing w:before="3"/>
        <w:rPr>
          <w:sz w:val="32"/>
        </w:rPr>
      </w:pPr>
    </w:p>
    <w:p>
      <w:pPr>
        <w:pStyle w:val="BodyText"/>
        <w:tabs>
          <w:tab w:pos="6506" w:val="left" w:leader="none"/>
        </w:tabs>
        <w:spacing w:line="499" w:lineRule="auto"/>
        <w:ind w:left="141" w:right="115" w:hanging="9"/>
      </w:pPr>
      <w:r>
        <w:rPr>
          <w:w w:val="110"/>
        </w:rPr>
        <w:t>was offered for sale in accordance with and subject to the terms and conditions of the judgment and JOYA GRAVES,   5835</w:t>
      </w:r>
      <w:r>
        <w:rPr>
          <w:spacing w:val="55"/>
          <w:w w:val="110"/>
        </w:rPr>
        <w:t> </w:t>
      </w:r>
      <w:r>
        <w:rPr>
          <w:spacing w:val="2"/>
          <w:w w:val="110"/>
        </w:rPr>
        <w:t>WOODLAND</w:t>
      </w:r>
      <w:r>
        <w:rPr>
          <w:spacing w:val="20"/>
          <w:w w:val="110"/>
        </w:rPr>
        <w:t> </w:t>
      </w:r>
      <w:r>
        <w:rPr>
          <w:w w:val="110"/>
        </w:rPr>
        <w:t>AVENUE,</w:t>
        <w:tab/>
        <w:t>KANSAS CITY,   MO</w:t>
      </w:r>
      <w:r>
        <w:rPr>
          <w:spacing w:val="28"/>
          <w:w w:val="110"/>
        </w:rPr>
        <w:t> </w:t>
      </w:r>
      <w:r>
        <w:rPr>
          <w:spacing w:val="2"/>
          <w:w w:val="110"/>
        </w:rPr>
        <w:t>64110,</w:t>
      </w:r>
    </w:p>
    <w:p>
      <w:pPr>
        <w:pStyle w:val="BodyText"/>
        <w:spacing w:line="499" w:lineRule="auto" w:before="8"/>
        <w:ind w:left="125"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9"/>
        <w:ind w:left="1885"/>
      </w:pPr>
      <w:r>
        <w:rPr>
          <w:w w:val="115"/>
        </w:rPr>
        <w:t>TWO THOUSAND SIXTY-FIVE AND </w:t>
      </w:r>
      <w:r>
        <w:rPr>
          <w:spacing w:val="3"/>
          <w:w w:val="115"/>
        </w:rPr>
        <w:t>03</w:t>
      </w:r>
      <w:r>
        <w:rPr>
          <w:spacing w:val="-53"/>
          <w:w w:val="115"/>
        </w:rPr>
        <w:t> </w:t>
      </w:r>
      <w:r>
        <w:rPr>
          <w:w w:val="210"/>
        </w:rPr>
        <w:t>/</w:t>
      </w:r>
      <w:r>
        <w:rPr>
          <w:spacing w:val="-90"/>
          <w:w w:val="210"/>
        </w:rPr>
        <w:t> </w:t>
      </w:r>
      <w:r>
        <w:rPr>
          <w:w w:val="115"/>
        </w:rPr>
        <w:t>100 ($2,065.03)</w:t>
      </w:r>
    </w:p>
    <w:p>
      <w:pPr>
        <w:pStyle w:val="BodyText"/>
        <w:spacing w:before="7"/>
        <w:rPr>
          <w:sz w:val="21"/>
        </w:rPr>
      </w:pPr>
    </w:p>
    <w:p>
      <w:pPr>
        <w:pStyle w:val="BodyText"/>
        <w:spacing w:line="499" w:lineRule="auto"/>
        <w:ind w:left="115" w:right="124" w:firstLine="5"/>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2"/>
        <w:ind w:left="473"/>
      </w:pPr>
      <w:r>
        <w:rPr>
          <w:w w:val="115"/>
        </w:rPr>
        <w:t>TWO THOUSAND SIXTY-FIVE AND 03</w:t>
      </w:r>
      <w:r>
        <w:rPr>
          <w:spacing w:val="-53"/>
          <w:w w:val="115"/>
        </w:rPr>
        <w:t> </w:t>
      </w:r>
      <w:r>
        <w:rPr>
          <w:w w:val="200"/>
        </w:rPr>
        <w:t>/</w:t>
      </w:r>
      <w:r>
        <w:rPr>
          <w:spacing w:val="-89"/>
          <w:w w:val="200"/>
        </w:rPr>
        <w:t> </w:t>
      </w:r>
      <w:r>
        <w:rPr>
          <w:w w:val="115"/>
        </w:rPr>
        <w:t>100 ($2,065</w:t>
      </w:r>
      <w:r>
        <w:rPr>
          <w:spacing w:val="-57"/>
          <w:w w:val="115"/>
        </w:rPr>
        <w:t> </w:t>
      </w:r>
      <w:r>
        <w:rPr>
          <w:spacing w:val="8"/>
          <w:w w:val="115"/>
        </w:rPr>
        <w:t>.03)</w:t>
      </w:r>
    </w:p>
    <w:p>
      <w:pPr>
        <w:pStyle w:val="BodyText"/>
        <w:spacing w:before="7"/>
        <w:rPr>
          <w:sz w:val="21"/>
        </w:rPr>
      </w:pPr>
    </w:p>
    <w:p>
      <w:pPr>
        <w:pStyle w:val="BodyText"/>
        <w:spacing w:line="499" w:lineRule="auto" w:before="1"/>
        <w:ind w:left="542" w:right="324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0"/>
        </w:rPr>
        <w:t>($0.</w:t>
      </w:r>
      <w:r>
        <w:rPr/>
        <w:t> </w:t>
      </w:r>
      <w:r>
        <w:rPr>
          <w:w w:val="121"/>
        </w:rPr>
        <w:t>00).</w:t>
      </w:r>
    </w:p>
    <w:p>
      <w:pPr>
        <w:spacing w:after="0" w:line="499" w:lineRule="auto"/>
        <w:sectPr>
          <w:headerReference w:type="default" r:id="rId208"/>
          <w:pgSz w:w="12240" w:h="15840"/>
          <w:pgMar w:header="1319" w:footer="1536" w:top="2060" w:bottom="1740" w:left="1320" w:right="1460"/>
        </w:sectPr>
      </w:pPr>
    </w:p>
    <w:p>
      <w:pPr>
        <w:pStyle w:val="BodyText"/>
      </w:pPr>
    </w:p>
    <w:p>
      <w:pPr>
        <w:pStyle w:val="BodyText"/>
        <w:spacing w:line="360" w:lineRule="atLeast" w:before="112"/>
        <w:ind w:left="3163" w:right="2860" w:firstLine="568"/>
      </w:pPr>
      <w:r>
        <w:rPr/>
        <w:t>LEG</w:t>
      </w:r>
      <w:r>
        <w:rPr>
          <w:rFonts w:ascii="Arial-BoldItalicMT"/>
          <w:b/>
          <w:i/>
        </w:rPr>
        <w:t>A</w:t>
      </w:r>
      <w:r>
        <w:rPr/>
        <w:t>L DESC</w:t>
      </w:r>
      <w:r>
        <w:rPr>
          <w:rFonts w:ascii="Arial-BoldItalicMT"/>
          <w:b/>
          <w:i/>
        </w:rPr>
        <w:t>R</w:t>
      </w:r>
      <w:r>
        <w:rPr/>
        <w:t>IPTION: O</w:t>
      </w:r>
      <w:r>
        <w:rPr>
          <w:rFonts w:ascii="Arial-BoldItalicMT"/>
          <w:b/>
          <w:i/>
        </w:rPr>
        <w:t>A</w:t>
      </w:r>
      <w:r>
        <w:rPr/>
        <w:t>KD</w:t>
      </w:r>
      <w:r>
        <w:rPr>
          <w:rFonts w:ascii="Arial-BoldItalicMT"/>
          <w:b/>
          <w:i/>
        </w:rPr>
        <w:t>A</w:t>
      </w:r>
      <w:r>
        <w:rPr/>
        <w:t>LE CO</w:t>
      </w:r>
      <w:r>
        <w:rPr>
          <w:rFonts w:ascii="Arial-BoldItalicMT"/>
          <w:b/>
          <w:i/>
        </w:rPr>
        <w:t>RR </w:t>
      </w:r>
      <w:r>
        <w:rPr/>
        <w:t>PL</w:t>
      </w:r>
      <w:r>
        <w:rPr>
          <w:rFonts w:ascii="Arial-BoldItalicMT"/>
          <w:b/>
          <w:i/>
        </w:rPr>
        <w:t>A</w:t>
      </w:r>
      <w:r>
        <w:rPr/>
        <w:t>T OF SUB OF</w:t>
      </w:r>
    </w:p>
    <w:p>
      <w:pPr>
        <w:pStyle w:val="BodyText"/>
        <w:spacing w:before="6"/>
        <w:ind w:left="3368" w:right="3140"/>
        <w:jc w:val="center"/>
      </w:pPr>
      <w:r>
        <w:rPr>
          <w:w w:val="105"/>
        </w:rPr>
        <w:t>LOT 3 N 100 FT OF LOT  18</w:t>
      </w:r>
    </w:p>
    <w:p>
      <w:pPr>
        <w:pStyle w:val="BodyText"/>
        <w:spacing w:before="2"/>
        <w:rPr>
          <w:sz w:val="27"/>
        </w:rPr>
      </w:pPr>
    </w:p>
    <w:p>
      <w:pPr>
        <w:pStyle w:val="BodyText"/>
        <w:ind w:left="3368" w:right="3168"/>
        <w:jc w:val="center"/>
      </w:pPr>
      <w:r>
        <w:rPr>
          <w:w w:val="120"/>
        </w:rPr>
        <w:t>28-810-09-12-00-0-00-000</w:t>
      </w:r>
    </w:p>
    <w:p>
      <w:pPr>
        <w:pStyle w:val="BodyText"/>
        <w:spacing w:before="1"/>
        <w:rPr>
          <w:sz w:val="32"/>
        </w:rPr>
      </w:pPr>
    </w:p>
    <w:p>
      <w:pPr>
        <w:spacing w:line="501" w:lineRule="auto" w:before="0"/>
        <w:ind w:left="110" w:right="106" w:firstLine="14"/>
        <w:jc w:val="both"/>
        <w:rPr>
          <w:sz w:val="20"/>
        </w:rPr>
      </w:pPr>
      <w:r>
        <w:rPr>
          <w:spacing w:val="2"/>
          <w:w w:val="110"/>
          <w:sz w:val="20"/>
        </w:rPr>
        <w:t>was </w:t>
      </w:r>
      <w:r>
        <w:rPr>
          <w:spacing w:val="3"/>
          <w:w w:val="110"/>
          <w:sz w:val="20"/>
        </w:rPr>
        <w:t>offe</w:t>
      </w:r>
      <w:r>
        <w:rPr>
          <w:rFonts w:ascii="Arial-BoldItalicMT"/>
          <w:b/>
          <w:i/>
          <w:spacing w:val="3"/>
          <w:w w:val="110"/>
          <w:sz w:val="20"/>
        </w:rPr>
        <w:t>r</w:t>
      </w:r>
      <w:r>
        <w:rPr>
          <w:spacing w:val="3"/>
          <w:w w:val="110"/>
          <w:sz w:val="20"/>
        </w:rPr>
        <w:t>e</w:t>
      </w:r>
      <w:r>
        <w:rPr>
          <w:rFonts w:ascii="Arial-BoldItalicMT"/>
          <w:b/>
          <w:i/>
          <w:spacing w:val="3"/>
          <w:w w:val="110"/>
          <w:sz w:val="20"/>
        </w:rPr>
        <w:t>d </w:t>
      </w:r>
      <w:r>
        <w:rPr>
          <w:w w:val="110"/>
          <w:sz w:val="20"/>
        </w:rPr>
        <w:t>fo</w:t>
      </w:r>
      <w:r>
        <w:rPr>
          <w:rFonts w:ascii="Arial-BoldItalicMT"/>
          <w:b/>
          <w:i/>
          <w:w w:val="110"/>
          <w:sz w:val="20"/>
        </w:rPr>
        <w:t>r </w:t>
      </w:r>
      <w:r>
        <w:rPr>
          <w:spacing w:val="2"/>
          <w:w w:val="110"/>
          <w:sz w:val="20"/>
        </w:rPr>
        <w:t>sale </w:t>
      </w:r>
      <w:r>
        <w:rPr>
          <w:spacing w:val="3"/>
          <w:w w:val="110"/>
          <w:sz w:val="20"/>
        </w:rPr>
        <w:t>in </w:t>
      </w:r>
      <w:r>
        <w:rPr>
          <w:w w:val="110"/>
          <w:sz w:val="20"/>
        </w:rPr>
        <w:t>acco</w:t>
      </w:r>
      <w:r>
        <w:rPr>
          <w:rFonts w:ascii="Arial-BoldItalicMT"/>
          <w:b/>
          <w:i/>
          <w:w w:val="110"/>
          <w:sz w:val="20"/>
        </w:rPr>
        <w:t>rd</w:t>
      </w:r>
      <w:r>
        <w:rPr>
          <w:w w:val="110"/>
          <w:sz w:val="20"/>
        </w:rPr>
        <w:t>ance </w:t>
      </w:r>
      <w:r>
        <w:rPr>
          <w:spacing w:val="2"/>
          <w:w w:val="110"/>
          <w:sz w:val="20"/>
        </w:rPr>
        <w:t>with </w:t>
      </w:r>
      <w:r>
        <w:rPr>
          <w:w w:val="110"/>
          <w:sz w:val="20"/>
        </w:rPr>
        <w:t>an</w:t>
      </w:r>
      <w:r>
        <w:rPr>
          <w:rFonts w:ascii="Arial-BoldItalicMT"/>
          <w:b/>
          <w:i/>
          <w:w w:val="110"/>
          <w:sz w:val="20"/>
        </w:rPr>
        <w:t>d </w:t>
      </w:r>
      <w:r>
        <w:rPr>
          <w:w w:val="110"/>
          <w:sz w:val="20"/>
        </w:rPr>
        <w:t>s</w:t>
      </w:r>
      <w:r>
        <w:rPr>
          <w:rFonts w:ascii="Arial-BoldItalicMT"/>
          <w:b/>
          <w:i/>
          <w:w w:val="110"/>
          <w:sz w:val="20"/>
        </w:rPr>
        <w:t>u</w:t>
      </w:r>
      <w:r>
        <w:rPr>
          <w:w w:val="110"/>
          <w:sz w:val="20"/>
        </w:rPr>
        <w:t>bject </w:t>
      </w:r>
      <w:r>
        <w:rPr>
          <w:spacing w:val="2"/>
          <w:w w:val="110"/>
          <w:sz w:val="20"/>
        </w:rPr>
        <w:t>to </w:t>
      </w:r>
      <w:r>
        <w:rPr>
          <w:w w:val="110"/>
          <w:sz w:val="20"/>
        </w:rPr>
        <w:t>the </w:t>
      </w:r>
      <w:r>
        <w:rPr>
          <w:spacing w:val="3"/>
          <w:w w:val="110"/>
          <w:sz w:val="20"/>
        </w:rPr>
        <w:t>te</w:t>
      </w:r>
      <w:r>
        <w:rPr>
          <w:rFonts w:ascii="Arial-BoldItalicMT"/>
          <w:b/>
          <w:i/>
          <w:spacing w:val="3"/>
          <w:w w:val="110"/>
          <w:sz w:val="20"/>
        </w:rPr>
        <w:t>r</w:t>
      </w:r>
      <w:r>
        <w:rPr>
          <w:spacing w:val="3"/>
          <w:w w:val="110"/>
          <w:sz w:val="20"/>
        </w:rPr>
        <w:t>ms </w:t>
      </w:r>
      <w:r>
        <w:rPr>
          <w:w w:val="110"/>
          <w:sz w:val="20"/>
        </w:rPr>
        <w:t>an</w:t>
      </w:r>
      <w:r>
        <w:rPr>
          <w:rFonts w:ascii="Arial-BoldItalicMT"/>
          <w:b/>
          <w:i/>
          <w:w w:val="110"/>
          <w:sz w:val="20"/>
        </w:rPr>
        <w:t>d </w:t>
      </w:r>
      <w:r>
        <w:rPr>
          <w:w w:val="110"/>
          <w:sz w:val="20"/>
        </w:rPr>
        <w:t>con</w:t>
      </w:r>
      <w:r>
        <w:rPr>
          <w:rFonts w:ascii="Arial-BoldItalicMT"/>
          <w:b/>
          <w:i/>
          <w:w w:val="110"/>
          <w:sz w:val="20"/>
        </w:rPr>
        <w:t>d</w:t>
      </w:r>
      <w:r>
        <w:rPr>
          <w:w w:val="110"/>
          <w:sz w:val="20"/>
        </w:rPr>
        <w:t>itions of the </w:t>
      </w:r>
      <w:r>
        <w:rPr>
          <w:spacing w:val="5"/>
          <w:w w:val="110"/>
          <w:sz w:val="20"/>
        </w:rPr>
        <w:t>j</w:t>
      </w:r>
      <w:r>
        <w:rPr>
          <w:rFonts w:ascii="Arial-BoldItalicMT"/>
          <w:b/>
          <w:i/>
          <w:spacing w:val="5"/>
          <w:w w:val="110"/>
          <w:sz w:val="20"/>
        </w:rPr>
        <w:t>ud</w:t>
      </w:r>
      <w:r>
        <w:rPr>
          <w:spacing w:val="5"/>
          <w:w w:val="110"/>
          <w:sz w:val="20"/>
        </w:rPr>
        <w:t>gment </w:t>
      </w:r>
      <w:r>
        <w:rPr>
          <w:spacing w:val="4"/>
          <w:w w:val="110"/>
          <w:sz w:val="20"/>
        </w:rPr>
        <w:t>an</w:t>
      </w:r>
      <w:r>
        <w:rPr>
          <w:rFonts w:ascii="Arial-BoldItalicMT"/>
          <w:b/>
          <w:i/>
          <w:spacing w:val="4"/>
          <w:w w:val="110"/>
          <w:sz w:val="20"/>
        </w:rPr>
        <w:t>d R</w:t>
      </w:r>
      <w:r>
        <w:rPr>
          <w:spacing w:val="4"/>
          <w:w w:val="110"/>
          <w:sz w:val="20"/>
        </w:rPr>
        <w:t>OS</w:t>
      </w:r>
      <w:r>
        <w:rPr>
          <w:rFonts w:ascii="Arial-BoldItalicMT"/>
          <w:b/>
          <w:i/>
          <w:spacing w:val="4"/>
          <w:w w:val="110"/>
          <w:sz w:val="20"/>
        </w:rPr>
        <w:t>AA</w:t>
      </w:r>
      <w:r>
        <w:rPr>
          <w:spacing w:val="4"/>
          <w:w w:val="110"/>
          <w:sz w:val="20"/>
        </w:rPr>
        <w:t>MIT</w:t>
      </w:r>
      <w:r>
        <w:rPr>
          <w:rFonts w:ascii="Arial-BoldItalicMT"/>
          <w:b/>
          <w:i/>
          <w:spacing w:val="4"/>
          <w:w w:val="110"/>
          <w:sz w:val="20"/>
        </w:rPr>
        <w:t>A </w:t>
      </w:r>
      <w:r>
        <w:rPr>
          <w:spacing w:val="4"/>
          <w:w w:val="110"/>
          <w:sz w:val="20"/>
        </w:rPr>
        <w:t>G</w:t>
      </w:r>
      <w:r>
        <w:rPr>
          <w:rFonts w:ascii="Arial-BoldItalicMT"/>
          <w:b/>
          <w:i/>
          <w:spacing w:val="4"/>
          <w:w w:val="110"/>
          <w:sz w:val="20"/>
        </w:rPr>
        <w:t>AR</w:t>
      </w:r>
      <w:r>
        <w:rPr>
          <w:spacing w:val="4"/>
          <w:w w:val="110"/>
          <w:sz w:val="20"/>
        </w:rPr>
        <w:t>SI</w:t>
      </w:r>
      <w:r>
        <w:rPr>
          <w:rFonts w:ascii="Arial-BoldItalicMT"/>
          <w:b/>
          <w:i/>
          <w:spacing w:val="4"/>
          <w:w w:val="110"/>
          <w:sz w:val="20"/>
        </w:rPr>
        <w:t>A </w:t>
      </w:r>
      <w:r>
        <w:rPr>
          <w:spacing w:val="5"/>
          <w:w w:val="110"/>
          <w:sz w:val="20"/>
        </w:rPr>
        <w:t>F</w:t>
      </w:r>
      <w:r>
        <w:rPr>
          <w:rFonts w:ascii="Arial-BoldItalicMT"/>
          <w:b/>
          <w:i/>
          <w:spacing w:val="5"/>
          <w:w w:val="110"/>
          <w:sz w:val="20"/>
        </w:rPr>
        <w:t>RA</w:t>
      </w:r>
      <w:r>
        <w:rPr>
          <w:spacing w:val="5"/>
          <w:w w:val="110"/>
          <w:sz w:val="20"/>
        </w:rPr>
        <w:t>NCO,   </w:t>
      </w:r>
      <w:r>
        <w:rPr>
          <w:w w:val="110"/>
          <w:sz w:val="20"/>
        </w:rPr>
        <w:t>2811  </w:t>
      </w:r>
      <w:r>
        <w:rPr>
          <w:spacing w:val="4"/>
          <w:w w:val="110"/>
          <w:sz w:val="20"/>
        </w:rPr>
        <w:t>ELMWOOD </w:t>
      </w:r>
      <w:r>
        <w:rPr>
          <w:rFonts w:ascii="Arial-BoldItalicMT"/>
          <w:b/>
          <w:i/>
          <w:spacing w:val="5"/>
          <w:w w:val="110"/>
          <w:sz w:val="20"/>
        </w:rPr>
        <w:t>A</w:t>
      </w:r>
      <w:r>
        <w:rPr>
          <w:spacing w:val="5"/>
          <w:w w:val="110"/>
          <w:sz w:val="20"/>
        </w:rPr>
        <w:t>VENUE,  </w:t>
      </w:r>
      <w:r>
        <w:rPr>
          <w:spacing w:val="68"/>
          <w:w w:val="110"/>
          <w:sz w:val="20"/>
        </w:rPr>
        <w:t> </w:t>
      </w:r>
      <w:r>
        <w:rPr>
          <w:spacing w:val="4"/>
          <w:w w:val="110"/>
          <w:sz w:val="20"/>
        </w:rPr>
        <w:t>K</w:t>
      </w:r>
      <w:r>
        <w:rPr>
          <w:rFonts w:ascii="Arial-BoldItalicMT"/>
          <w:b/>
          <w:i/>
          <w:spacing w:val="4"/>
          <w:w w:val="110"/>
          <w:sz w:val="20"/>
        </w:rPr>
        <w:t>A</w:t>
      </w:r>
      <w:r>
        <w:rPr>
          <w:spacing w:val="4"/>
          <w:w w:val="110"/>
          <w:sz w:val="20"/>
        </w:rPr>
        <w:t>NS</w:t>
      </w:r>
      <w:r>
        <w:rPr>
          <w:rFonts w:ascii="Arial-BoldItalicMT"/>
          <w:b/>
          <w:i/>
          <w:spacing w:val="4"/>
          <w:w w:val="110"/>
          <w:sz w:val="20"/>
        </w:rPr>
        <w:t>A</w:t>
      </w:r>
      <w:r>
        <w:rPr>
          <w:spacing w:val="4"/>
          <w:w w:val="110"/>
          <w:sz w:val="20"/>
        </w:rPr>
        <w:t>S</w:t>
      </w:r>
    </w:p>
    <w:p>
      <w:pPr>
        <w:pStyle w:val="BodyText"/>
        <w:spacing w:line="499" w:lineRule="auto" w:before="4"/>
        <w:ind w:left="115" w:right="106" w:firstLine="5"/>
        <w:jc w:val="both"/>
      </w:pPr>
      <w:r>
        <w:rPr>
          <w:w w:val="115"/>
        </w:rPr>
        <w:t>CITY, MO 64128, being the highest an</w:t>
      </w:r>
      <w:r>
        <w:rPr>
          <w:rFonts w:ascii="Arial-BoldItalicMT"/>
          <w:b/>
          <w:i/>
          <w:w w:val="115"/>
        </w:rPr>
        <w:t>d </w:t>
      </w:r>
      <w:r>
        <w:rPr>
          <w:w w:val="115"/>
        </w:rPr>
        <w:t>best bi</w:t>
      </w:r>
      <w:r>
        <w:rPr>
          <w:rFonts w:ascii="Arial-BoldItalicMT"/>
          <w:b/>
          <w:i/>
          <w:w w:val="115"/>
        </w:rPr>
        <w:t>dd</w:t>
      </w:r>
      <w:r>
        <w:rPr>
          <w:w w:val="115"/>
        </w:rPr>
        <w:t>e</w:t>
      </w:r>
      <w:r>
        <w:rPr>
          <w:rFonts w:ascii="Arial-BoldItalicMT"/>
          <w:b/>
          <w:i/>
          <w:w w:val="115"/>
        </w:rPr>
        <w:t>r </w:t>
      </w:r>
      <w:r>
        <w:rPr>
          <w:w w:val="115"/>
        </w:rPr>
        <w:t>fo</w:t>
      </w:r>
      <w:r>
        <w:rPr>
          <w:rFonts w:ascii="Arial-BoldItalicMT"/>
          <w:b/>
          <w:i/>
          <w:w w:val="115"/>
        </w:rPr>
        <w:t>r </w:t>
      </w:r>
      <w:r>
        <w:rPr>
          <w:w w:val="115"/>
        </w:rPr>
        <w:t>sai</w:t>
      </w:r>
      <w:r>
        <w:rPr>
          <w:rFonts w:ascii="Arial-BoldItalicMT"/>
          <w:b/>
          <w:i/>
          <w:w w:val="115"/>
        </w:rPr>
        <w:t>d </w:t>
      </w:r>
      <w:r>
        <w:rPr>
          <w:w w:val="115"/>
        </w:rPr>
        <w:t>pa</w:t>
      </w:r>
      <w:r>
        <w:rPr>
          <w:rFonts w:ascii="Arial-BoldItalicMT"/>
          <w:b/>
          <w:i/>
          <w:w w:val="115"/>
        </w:rPr>
        <w:t>r</w:t>
      </w:r>
      <w:r>
        <w:rPr>
          <w:w w:val="115"/>
        </w:rPr>
        <w:t>cel of </w:t>
      </w:r>
      <w:r>
        <w:rPr>
          <w:rFonts w:ascii="Arial-BoldItalicMT"/>
          <w:b/>
          <w:i/>
          <w:w w:val="115"/>
        </w:rPr>
        <w:t>r</w:t>
      </w:r>
      <w:r>
        <w:rPr>
          <w:w w:val="115"/>
        </w:rPr>
        <w:t>eal estate, at an</w:t>
      </w:r>
      <w:r>
        <w:rPr>
          <w:rFonts w:ascii="Arial-BoldItalicMT"/>
          <w:b/>
          <w:i/>
          <w:w w:val="115"/>
        </w:rPr>
        <w:t>d </w:t>
      </w:r>
      <w:r>
        <w:rPr>
          <w:w w:val="115"/>
        </w:rPr>
        <w:t>fo</w:t>
      </w:r>
      <w:r>
        <w:rPr>
          <w:rFonts w:ascii="Arial-BoldItalicMT"/>
          <w:b/>
          <w:i/>
          <w:w w:val="115"/>
        </w:rPr>
        <w:t>r </w:t>
      </w:r>
      <w:r>
        <w:rPr>
          <w:w w:val="115"/>
        </w:rPr>
        <w:t>the p</w:t>
      </w:r>
      <w:r>
        <w:rPr>
          <w:rFonts w:ascii="Arial-BoldItalicMT"/>
          <w:b/>
          <w:i/>
          <w:w w:val="115"/>
        </w:rPr>
        <w:t>r</w:t>
      </w:r>
      <w:r>
        <w:rPr>
          <w:w w:val="115"/>
        </w:rPr>
        <w:t>ice an</w:t>
      </w:r>
      <w:r>
        <w:rPr>
          <w:rFonts w:ascii="Arial-BoldItalicMT"/>
          <w:b/>
          <w:i/>
          <w:w w:val="115"/>
        </w:rPr>
        <w:t>d </w:t>
      </w:r>
      <w:r>
        <w:rPr>
          <w:w w:val="115"/>
        </w:rPr>
        <w:t>the s</w:t>
      </w:r>
      <w:r>
        <w:rPr>
          <w:rFonts w:ascii="Arial-BoldItalicMT"/>
          <w:b/>
          <w:i/>
          <w:w w:val="115"/>
        </w:rPr>
        <w:t>u</w:t>
      </w:r>
      <w:r>
        <w:rPr>
          <w:w w:val="115"/>
        </w:rPr>
        <w:t>m of</w:t>
      </w:r>
    </w:p>
    <w:p>
      <w:pPr>
        <w:pStyle w:val="BodyText"/>
        <w:spacing w:before="9"/>
        <w:ind w:left="440" w:right="432"/>
        <w:jc w:val="center"/>
      </w:pPr>
      <w:r>
        <w:rPr>
          <w:w w:val="110"/>
        </w:rPr>
        <w:t>ONE THOUS</w:t>
      </w:r>
      <w:r>
        <w:rPr>
          <w:rFonts w:ascii="Arial-BoldItalicMT"/>
          <w:b/>
          <w:i/>
          <w:w w:val="110"/>
        </w:rPr>
        <w:t>A</w:t>
      </w:r>
      <w:r>
        <w:rPr>
          <w:w w:val="110"/>
        </w:rPr>
        <w:t>ND FIVE HUND</w:t>
      </w:r>
      <w:r>
        <w:rPr>
          <w:rFonts w:ascii="Arial-BoldItalicMT"/>
          <w:b/>
          <w:i/>
          <w:w w:val="110"/>
        </w:rPr>
        <w:t>R</w:t>
      </w:r>
      <w:r>
        <w:rPr>
          <w:w w:val="110"/>
        </w:rPr>
        <w:t>ED THI</w:t>
      </w:r>
      <w:r>
        <w:rPr>
          <w:rFonts w:ascii="Arial-BoldItalicMT"/>
          <w:b/>
          <w:i/>
          <w:w w:val="110"/>
        </w:rPr>
        <w:t>R</w:t>
      </w:r>
      <w:r>
        <w:rPr>
          <w:w w:val="110"/>
        </w:rPr>
        <w:t>TY-TWO </w:t>
      </w:r>
      <w:r>
        <w:rPr>
          <w:rFonts w:ascii="Arial-BoldItalicMT"/>
          <w:b/>
          <w:i/>
          <w:w w:val="110"/>
        </w:rPr>
        <w:t>A</w:t>
      </w:r>
      <w:r>
        <w:rPr>
          <w:w w:val="110"/>
        </w:rPr>
        <w:t>ND 91 / 100 {$1,532.91)</w:t>
      </w:r>
    </w:p>
    <w:p>
      <w:pPr>
        <w:pStyle w:val="BodyText"/>
        <w:spacing w:before="4"/>
        <w:rPr>
          <w:sz w:val="21"/>
        </w:rPr>
      </w:pPr>
    </w:p>
    <w:p>
      <w:pPr>
        <w:pStyle w:val="BodyText"/>
        <w:spacing w:line="499" w:lineRule="auto"/>
        <w:ind w:left="112" w:right="110" w:firstLine="3"/>
        <w:jc w:val="both"/>
      </w:pPr>
      <w:r>
        <w:rPr>
          <w:w w:val="115"/>
        </w:rPr>
        <w:t>the same was </w:t>
      </w:r>
      <w:r>
        <w:rPr>
          <w:spacing w:val="3"/>
          <w:w w:val="115"/>
        </w:rPr>
        <w:t>st</w:t>
      </w:r>
      <w:r>
        <w:rPr>
          <w:rFonts w:ascii="Arial-BoldItalicMT"/>
          <w:b/>
          <w:i/>
          <w:spacing w:val="3"/>
          <w:w w:val="115"/>
        </w:rPr>
        <w:t>r</w:t>
      </w:r>
      <w:r>
        <w:rPr>
          <w:spacing w:val="3"/>
          <w:w w:val="115"/>
        </w:rPr>
        <w:t>icken </w:t>
      </w:r>
      <w:r>
        <w:rPr>
          <w:w w:val="115"/>
        </w:rPr>
        <w:t>off an</w:t>
      </w:r>
      <w:r>
        <w:rPr>
          <w:rFonts w:ascii="Arial-BoldItalicMT"/>
          <w:b/>
          <w:i/>
          <w:w w:val="115"/>
        </w:rPr>
        <w:t>d </w:t>
      </w:r>
      <w:r>
        <w:rPr>
          <w:w w:val="115"/>
        </w:rPr>
        <w:t>sol</w:t>
      </w:r>
      <w:r>
        <w:rPr>
          <w:rFonts w:ascii="Arial-BoldItalicMT"/>
          <w:b/>
          <w:i/>
          <w:w w:val="115"/>
        </w:rPr>
        <w:t>d </w:t>
      </w:r>
      <w:r>
        <w:rPr>
          <w:w w:val="115"/>
        </w:rPr>
        <w:t>to the sai</w:t>
      </w:r>
      <w:r>
        <w:rPr>
          <w:rFonts w:ascii="Arial-BoldItalicMT"/>
          <w:b/>
          <w:i/>
          <w:w w:val="115"/>
        </w:rPr>
        <w:t>d R</w:t>
      </w:r>
      <w:r>
        <w:rPr>
          <w:w w:val="115"/>
        </w:rPr>
        <w:t>OS</w:t>
      </w:r>
      <w:r>
        <w:rPr>
          <w:rFonts w:ascii="Arial-BoldItalicMT"/>
          <w:b/>
          <w:i/>
          <w:w w:val="115"/>
        </w:rPr>
        <w:t>AA</w:t>
      </w:r>
      <w:r>
        <w:rPr>
          <w:w w:val="115"/>
        </w:rPr>
        <w:t>MIT</w:t>
      </w:r>
      <w:r>
        <w:rPr>
          <w:rFonts w:ascii="Arial-BoldItalicMT"/>
          <w:b/>
          <w:i/>
          <w:w w:val="115"/>
        </w:rPr>
        <w:t>A </w:t>
      </w:r>
      <w:r>
        <w:rPr>
          <w:w w:val="115"/>
        </w:rPr>
        <w:t>G</w:t>
      </w:r>
      <w:r>
        <w:rPr>
          <w:rFonts w:ascii="Arial-BoldItalicMT"/>
          <w:b/>
          <w:i/>
          <w:w w:val="115"/>
        </w:rPr>
        <w:t>AR</w:t>
      </w:r>
      <w:r>
        <w:rPr>
          <w:w w:val="115"/>
        </w:rPr>
        <w:t>SI</w:t>
      </w:r>
      <w:r>
        <w:rPr>
          <w:rFonts w:ascii="Arial-BoldItalicMT"/>
          <w:b/>
          <w:i/>
          <w:w w:val="115"/>
        </w:rPr>
        <w:t>A </w:t>
      </w:r>
      <w:r>
        <w:rPr>
          <w:w w:val="115"/>
        </w:rPr>
        <w:t>F</w:t>
      </w:r>
      <w:r>
        <w:rPr>
          <w:rFonts w:ascii="Arial-BoldItalicMT"/>
          <w:b/>
          <w:i/>
          <w:w w:val="115"/>
        </w:rPr>
        <w:t>RA</w:t>
      </w:r>
      <w:r>
        <w:rPr>
          <w:w w:val="115"/>
        </w:rPr>
        <w:t>NCO, at sai</w:t>
      </w:r>
      <w:r>
        <w:rPr>
          <w:rFonts w:ascii="Arial-BoldItalicMT"/>
          <w:b/>
          <w:i/>
          <w:w w:val="115"/>
        </w:rPr>
        <w:t>d </w:t>
      </w:r>
      <w:r>
        <w:rPr>
          <w:w w:val="115"/>
        </w:rPr>
        <w:t>p</w:t>
      </w:r>
      <w:r>
        <w:rPr>
          <w:rFonts w:ascii="Arial-BoldItalicMT"/>
          <w:b/>
          <w:i/>
          <w:w w:val="115"/>
        </w:rPr>
        <w:t>r</w:t>
      </w:r>
      <w:r>
        <w:rPr>
          <w:w w:val="115"/>
        </w:rPr>
        <w:t>ice an</w:t>
      </w:r>
      <w:r>
        <w:rPr>
          <w:rFonts w:ascii="Arial-BoldItalicMT"/>
          <w:b/>
          <w:i/>
          <w:w w:val="115"/>
        </w:rPr>
        <w:t>d </w:t>
      </w:r>
      <w:r>
        <w:rPr>
          <w:w w:val="115"/>
        </w:rPr>
        <w:t>fo</w:t>
      </w:r>
      <w:r>
        <w:rPr>
          <w:rFonts w:ascii="Arial-BoldItalicMT"/>
          <w:b/>
          <w:i/>
          <w:w w:val="115"/>
        </w:rPr>
        <w:t>r </w:t>
      </w:r>
      <w:r>
        <w:rPr>
          <w:w w:val="115"/>
        </w:rPr>
        <w:t>sai</w:t>
      </w:r>
      <w:r>
        <w:rPr>
          <w:rFonts w:ascii="Arial-BoldItalicMT"/>
          <w:b/>
          <w:i/>
          <w:w w:val="115"/>
        </w:rPr>
        <w:t>d </w:t>
      </w:r>
      <w:r>
        <w:rPr>
          <w:w w:val="115"/>
        </w:rPr>
        <w:t>s</w:t>
      </w:r>
      <w:r>
        <w:rPr>
          <w:rFonts w:ascii="Arial-BoldItalicMT"/>
          <w:b/>
          <w:i/>
          <w:w w:val="115"/>
        </w:rPr>
        <w:t>u</w:t>
      </w:r>
      <w:r>
        <w:rPr>
          <w:w w:val="115"/>
        </w:rPr>
        <w:t>m, which is s</w:t>
      </w:r>
      <w:r>
        <w:rPr>
          <w:rFonts w:ascii="Arial-BoldItalicMT"/>
          <w:b/>
          <w:i/>
          <w:w w:val="115"/>
        </w:rPr>
        <w:t>u</w:t>
      </w:r>
      <w:r>
        <w:rPr>
          <w:w w:val="115"/>
        </w:rPr>
        <w:t>fficient to satisfy the f</w:t>
      </w:r>
      <w:r>
        <w:rPr>
          <w:rFonts w:ascii="Arial-BoldItalicMT"/>
          <w:b/>
          <w:i/>
          <w:w w:val="115"/>
        </w:rPr>
        <w:t>u</w:t>
      </w:r>
      <w:r>
        <w:rPr>
          <w:w w:val="115"/>
        </w:rPr>
        <w:t>ll amo</w:t>
      </w:r>
      <w:r>
        <w:rPr>
          <w:rFonts w:ascii="Arial-BoldItalicMT"/>
          <w:b/>
          <w:i/>
          <w:w w:val="115"/>
        </w:rPr>
        <w:t>u</w:t>
      </w:r>
      <w:r>
        <w:rPr>
          <w:w w:val="115"/>
        </w:rPr>
        <w:t>nt of the </w:t>
      </w:r>
      <w:r>
        <w:rPr>
          <w:spacing w:val="2"/>
          <w:w w:val="115"/>
        </w:rPr>
        <w:t>gene</w:t>
      </w:r>
      <w:r>
        <w:rPr>
          <w:rFonts w:ascii="Arial-BoldItalicMT"/>
          <w:b/>
          <w:i/>
          <w:spacing w:val="2"/>
          <w:w w:val="115"/>
        </w:rPr>
        <w:t>r</w:t>
      </w:r>
      <w:r>
        <w:rPr>
          <w:spacing w:val="2"/>
          <w:w w:val="115"/>
        </w:rPr>
        <w:t>al taxes,</w:t>
      </w:r>
      <w:r>
        <w:rPr>
          <w:spacing w:val="67"/>
          <w:w w:val="115"/>
        </w:rPr>
        <w:t> </w:t>
      </w:r>
      <w:r>
        <w:rPr>
          <w:w w:val="115"/>
        </w:rPr>
        <w:t>inte</w:t>
      </w:r>
      <w:r>
        <w:rPr>
          <w:rFonts w:ascii="Arial-BoldItalicMT"/>
          <w:b/>
          <w:i/>
          <w:w w:val="115"/>
        </w:rPr>
        <w:t>r</w:t>
      </w:r>
      <w:r>
        <w:rPr>
          <w:w w:val="115"/>
        </w:rPr>
        <w:t>est, </w:t>
      </w:r>
      <w:r>
        <w:rPr>
          <w:spacing w:val="4"/>
          <w:w w:val="115"/>
        </w:rPr>
        <w:t>penalties, </w:t>
      </w:r>
      <w:r>
        <w:rPr>
          <w:w w:val="115"/>
        </w:rPr>
        <w:t>atto</w:t>
      </w:r>
      <w:r>
        <w:rPr>
          <w:rFonts w:ascii="Arial-BoldItalicMT"/>
          <w:b/>
          <w:i/>
          <w:w w:val="115"/>
        </w:rPr>
        <w:t>r</w:t>
      </w:r>
      <w:r>
        <w:rPr>
          <w:w w:val="115"/>
        </w:rPr>
        <w:t>ney's </w:t>
      </w:r>
      <w:r>
        <w:rPr>
          <w:spacing w:val="3"/>
          <w:w w:val="115"/>
        </w:rPr>
        <w:t>fees </w:t>
      </w:r>
      <w:r>
        <w:rPr>
          <w:w w:val="115"/>
        </w:rPr>
        <w:t>an</w:t>
      </w:r>
      <w:r>
        <w:rPr>
          <w:rFonts w:ascii="Arial-BoldItalicMT"/>
          <w:b/>
          <w:i/>
          <w:w w:val="115"/>
        </w:rPr>
        <w:t>d </w:t>
      </w:r>
      <w:r>
        <w:rPr>
          <w:w w:val="115"/>
        </w:rPr>
        <w:t>costs then </w:t>
      </w:r>
      <w:r>
        <w:rPr>
          <w:rFonts w:ascii="Arial-BoldItalicMT"/>
          <w:b/>
          <w:i/>
          <w:w w:val="115"/>
        </w:rPr>
        <w:t>du</w:t>
      </w:r>
      <w:r>
        <w:rPr>
          <w:w w:val="115"/>
        </w:rPr>
        <w:t>e amo</w:t>
      </w:r>
      <w:r>
        <w:rPr>
          <w:rFonts w:ascii="Arial-BoldItalicMT"/>
          <w:b/>
          <w:i/>
          <w:w w:val="115"/>
        </w:rPr>
        <w:t>u</w:t>
      </w:r>
      <w:r>
        <w:rPr>
          <w:w w:val="115"/>
        </w:rPr>
        <w:t>nting to</w:t>
      </w:r>
    </w:p>
    <w:p>
      <w:pPr>
        <w:pStyle w:val="BodyText"/>
        <w:spacing w:before="4"/>
        <w:ind w:left="470"/>
      </w:pPr>
      <w:r>
        <w:rPr>
          <w:w w:val="110"/>
        </w:rPr>
        <w:t>ONE THOUS</w:t>
      </w:r>
      <w:r>
        <w:rPr>
          <w:rFonts w:ascii="Arial-BoldItalicMT"/>
          <w:b/>
          <w:i/>
          <w:w w:val="110"/>
        </w:rPr>
        <w:t>A</w:t>
      </w:r>
      <w:r>
        <w:rPr>
          <w:w w:val="110"/>
        </w:rPr>
        <w:t>ND FIVE HUND</w:t>
      </w:r>
      <w:r>
        <w:rPr>
          <w:rFonts w:ascii="Arial-BoldItalicMT"/>
          <w:b/>
          <w:i/>
          <w:w w:val="110"/>
        </w:rPr>
        <w:t>R</w:t>
      </w:r>
      <w:r>
        <w:rPr>
          <w:w w:val="110"/>
        </w:rPr>
        <w:t>ED THI</w:t>
      </w:r>
      <w:r>
        <w:rPr>
          <w:rFonts w:ascii="Arial-BoldItalicMT"/>
          <w:b/>
          <w:i/>
          <w:w w:val="110"/>
        </w:rPr>
        <w:t>R</w:t>
      </w:r>
      <w:r>
        <w:rPr>
          <w:w w:val="110"/>
        </w:rPr>
        <w:t>TY-TWO </w:t>
      </w:r>
      <w:r>
        <w:rPr>
          <w:rFonts w:ascii="Arial-BoldItalicMT"/>
          <w:b/>
          <w:i/>
          <w:w w:val="110"/>
        </w:rPr>
        <w:t>A</w:t>
      </w:r>
      <w:r>
        <w:rPr>
          <w:w w:val="110"/>
        </w:rPr>
        <w:t>ND 91 / 100 {$1,532.91)</w:t>
      </w:r>
    </w:p>
    <w:p>
      <w:pPr>
        <w:pStyle w:val="BodyText"/>
        <w:spacing w:before="8"/>
        <w:rPr>
          <w:sz w:val="21"/>
        </w:rPr>
      </w:pPr>
    </w:p>
    <w:p>
      <w:pPr>
        <w:pStyle w:val="BodyText"/>
        <w:spacing w:line="499" w:lineRule="auto"/>
        <w:ind w:left="542" w:right="3170" w:hanging="436"/>
      </w:pPr>
      <w:r>
        <w:rPr>
          <w:w w:val="115"/>
        </w:rPr>
        <w:t>lea</w:t>
      </w:r>
      <w:r>
        <w:rPr>
          <w:rFonts w:ascii="Arial-BoldItalicMT"/>
          <w:b/>
          <w:i/>
          <w:w w:val="115"/>
        </w:rPr>
        <w:t>v</w:t>
      </w:r>
      <w:r>
        <w:rPr>
          <w:w w:val="115"/>
        </w:rPr>
        <w:t>ing</w:t>
      </w:r>
      <w:r>
        <w:rPr>
          <w:spacing w:val="-16"/>
          <w:w w:val="115"/>
        </w:rPr>
        <w:t> </w:t>
      </w:r>
      <w:r>
        <w:rPr>
          <w:spacing w:val="3"/>
          <w:w w:val="115"/>
        </w:rPr>
        <w:t>in</w:t>
      </w:r>
      <w:r>
        <w:rPr>
          <w:spacing w:val="-17"/>
          <w:w w:val="115"/>
        </w:rPr>
        <w:t> </w:t>
      </w:r>
      <w:r>
        <w:rPr>
          <w:w w:val="115"/>
        </w:rPr>
        <w:t>the</w:t>
      </w:r>
      <w:r>
        <w:rPr>
          <w:spacing w:val="-9"/>
          <w:w w:val="115"/>
        </w:rPr>
        <w:t> </w:t>
      </w:r>
      <w:r>
        <w:rPr>
          <w:w w:val="115"/>
        </w:rPr>
        <w:t>han</w:t>
      </w:r>
      <w:r>
        <w:rPr>
          <w:rFonts w:ascii="Arial-BoldItalicMT"/>
          <w:b/>
          <w:i/>
          <w:w w:val="115"/>
        </w:rPr>
        <w:t>d</w:t>
      </w:r>
      <w:r>
        <w:rPr>
          <w:w w:val="115"/>
        </w:rPr>
        <w:t>s</w:t>
      </w:r>
      <w:r>
        <w:rPr>
          <w:spacing w:val="-11"/>
          <w:w w:val="115"/>
        </w:rPr>
        <w:t> </w:t>
      </w:r>
      <w:r>
        <w:rPr>
          <w:w w:val="115"/>
        </w:rPr>
        <w:t>of</w:t>
      </w:r>
      <w:r>
        <w:rPr>
          <w:spacing w:val="-10"/>
          <w:w w:val="115"/>
        </w:rPr>
        <w:t> </w:t>
      </w:r>
      <w:r>
        <w:rPr>
          <w:w w:val="115"/>
        </w:rPr>
        <w:t>the</w:t>
      </w:r>
      <w:r>
        <w:rPr>
          <w:spacing w:val="-7"/>
          <w:w w:val="115"/>
        </w:rPr>
        <w:t> </w:t>
      </w:r>
      <w:r>
        <w:rPr>
          <w:w w:val="115"/>
        </w:rPr>
        <w:t>Co</w:t>
      </w:r>
      <w:r>
        <w:rPr>
          <w:rFonts w:ascii="Arial-BoldItalicMT"/>
          <w:b/>
          <w:i/>
          <w:w w:val="115"/>
        </w:rPr>
        <w:t>ur</w:t>
      </w:r>
      <w:r>
        <w:rPr>
          <w:w w:val="115"/>
        </w:rPr>
        <w:t>t</w:t>
      </w:r>
      <w:r>
        <w:rPr>
          <w:spacing w:val="-14"/>
          <w:w w:val="115"/>
        </w:rPr>
        <w:t> </w:t>
      </w:r>
      <w:r>
        <w:rPr>
          <w:rFonts w:ascii="Arial-BoldItalicMT"/>
          <w:b/>
          <w:i/>
          <w:w w:val="115"/>
        </w:rPr>
        <w:t>Ad</w:t>
      </w:r>
      <w:r>
        <w:rPr>
          <w:w w:val="115"/>
        </w:rPr>
        <w:t>minist</w:t>
      </w:r>
      <w:r>
        <w:rPr>
          <w:rFonts w:ascii="Arial-BoldItalicMT"/>
          <w:b/>
          <w:i/>
          <w:w w:val="115"/>
        </w:rPr>
        <w:t>r</w:t>
      </w:r>
      <w:r>
        <w:rPr>
          <w:w w:val="115"/>
        </w:rPr>
        <w:t>ato</w:t>
      </w:r>
      <w:r>
        <w:rPr>
          <w:rFonts w:ascii="Arial-BoldItalicMT"/>
          <w:b/>
          <w:i/>
          <w:w w:val="115"/>
        </w:rPr>
        <w:t>r</w:t>
      </w:r>
      <w:r>
        <w:rPr>
          <w:rFonts w:ascii="Arial-BoldItalicMT"/>
          <w:b/>
          <w:i/>
          <w:spacing w:val="-13"/>
          <w:w w:val="115"/>
        </w:rPr>
        <w:t> </w:t>
      </w:r>
      <w:r>
        <w:rPr>
          <w:w w:val="115"/>
        </w:rPr>
        <w:t>an</w:t>
      </w:r>
      <w:r>
        <w:rPr>
          <w:spacing w:val="-7"/>
          <w:w w:val="115"/>
        </w:rPr>
        <w:t> </w:t>
      </w:r>
      <w:r>
        <w:rPr>
          <w:w w:val="115"/>
        </w:rPr>
        <w:t>excess</w:t>
      </w:r>
      <w:r>
        <w:rPr>
          <w:spacing w:val="-7"/>
          <w:w w:val="115"/>
        </w:rPr>
        <w:t> </w:t>
      </w:r>
      <w:r>
        <w:rPr>
          <w:w w:val="115"/>
        </w:rPr>
        <w:t>of </w:t>
      </w:r>
      <w:r>
        <w:rPr>
          <w:spacing w:val="-3"/>
          <w:w w:val="101"/>
        </w:rPr>
        <w:t>ZE</w:t>
      </w:r>
      <w:r>
        <w:rPr>
          <w:rFonts w:ascii="Arial-BoldItalicMT"/>
          <w:b/>
          <w:i/>
          <w:spacing w:val="5"/>
          <w:w w:val="97"/>
        </w:rPr>
        <w:t>R</w:t>
      </w:r>
      <w:r>
        <w:rPr>
          <w:w w:val="100"/>
        </w:rPr>
        <w:t>O</w:t>
      </w:r>
      <w:r>
        <w:rPr>
          <w:spacing w:val="11"/>
        </w:rPr>
        <w:t> </w:t>
      </w:r>
      <w:r>
        <w:rPr>
          <w:rFonts w:ascii="Arial-BoldItalicMT"/>
          <w:b/>
          <w:i/>
          <w:spacing w:val="2"/>
          <w:w w:val="94"/>
        </w:rPr>
        <w:t>A</w:t>
      </w:r>
      <w:r>
        <w:rPr>
          <w:spacing w:val="3"/>
          <w:w w:val="105"/>
        </w:rPr>
        <w:t>N</w:t>
      </w:r>
      <w:r>
        <w:rPr>
          <w:w w:val="105"/>
        </w:rPr>
        <w:t>D</w:t>
      </w:r>
      <w:r>
        <w:rPr>
          <w:spacing w:val="18"/>
        </w:rPr>
        <w:t> </w:t>
      </w:r>
      <w:r>
        <w:rPr>
          <w:spacing w:val="2"/>
          <w:w w:val="102"/>
        </w:rPr>
        <w:t>X</w:t>
      </w:r>
      <w:r>
        <w:rPr>
          <w:spacing w:val="21"/>
          <w:w w:val="102"/>
        </w:rPr>
        <w:t>X</w:t>
      </w:r>
      <w:r>
        <w:rPr>
          <w:w w:val="241"/>
        </w:rPr>
        <w:t>/</w:t>
      </w:r>
      <w:r>
        <w:rPr>
          <w:spacing w:val="12"/>
        </w:rPr>
        <w:t> </w:t>
      </w:r>
      <w:r>
        <w:rPr>
          <w:spacing w:val="4"/>
          <w:w w:val="114"/>
        </w:rPr>
        <w:t>10</w:t>
      </w:r>
      <w:r>
        <w:rPr>
          <w:w w:val="114"/>
        </w:rPr>
        <w:t>0</w:t>
      </w:r>
      <w:r>
        <w:rPr/>
        <w:t> </w:t>
      </w:r>
      <w:r>
        <w:rPr>
          <w:spacing w:val="-28"/>
        </w:rPr>
        <w:t> </w:t>
      </w:r>
      <w:r>
        <w:rPr>
          <w:spacing w:val="-1"/>
          <w:w w:val="121"/>
        </w:rPr>
        <w:t>{$0.00).</w:t>
      </w:r>
    </w:p>
    <w:p>
      <w:pPr>
        <w:spacing w:after="0" w:line="499" w:lineRule="auto"/>
        <w:sectPr>
          <w:headerReference w:type="default" r:id="rId209"/>
          <w:footerReference w:type="default" r:id="rId210"/>
          <w:pgSz w:w="12240" w:h="15840"/>
          <w:pgMar w:header="1282" w:footer="1535" w:top="2020" w:bottom="1720" w:left="1320" w:right="1480"/>
          <w:pgNumType w:start="113"/>
        </w:sectPr>
      </w:pPr>
    </w:p>
    <w:p>
      <w:pPr>
        <w:pStyle w:val="BodyText"/>
      </w:pPr>
    </w:p>
    <w:p>
      <w:pPr>
        <w:pStyle w:val="BodyText"/>
        <w:spacing w:line="350" w:lineRule="atLeast" w:before="119"/>
        <w:ind w:left="3689" w:right="3482"/>
        <w:jc w:val="center"/>
      </w:pPr>
      <w:r>
        <w:rPr/>
        <w:t>LEGAL DESCRIPTION: GREENDALE</w:t>
      </w:r>
    </w:p>
    <w:p>
      <w:pPr>
        <w:pStyle w:val="BodyText"/>
        <w:spacing w:before="9"/>
        <w:ind w:left="294" w:right="68"/>
        <w:jc w:val="center"/>
      </w:pPr>
      <w:r>
        <w:rPr>
          <w:w w:val="110"/>
        </w:rPr>
        <w:t>LOT 96</w:t>
      </w:r>
    </w:p>
    <w:p>
      <w:pPr>
        <w:pStyle w:val="BodyText"/>
        <w:spacing w:before="1"/>
        <w:rPr>
          <w:sz w:val="27"/>
        </w:rPr>
      </w:pPr>
    </w:p>
    <w:p>
      <w:pPr>
        <w:pStyle w:val="BodyText"/>
        <w:spacing w:before="1"/>
        <w:ind w:left="294" w:right="94"/>
        <w:jc w:val="center"/>
      </w:pPr>
      <w:r>
        <w:rPr>
          <w:w w:val="115"/>
        </w:rPr>
        <w:t>28-810-11-18-00-0-00-000</w:t>
      </w:r>
    </w:p>
    <w:p>
      <w:pPr>
        <w:pStyle w:val="BodyText"/>
        <w:spacing w:before="11"/>
        <w:rPr>
          <w:sz w:val="31"/>
        </w:rPr>
      </w:pPr>
    </w:p>
    <w:p>
      <w:pPr>
        <w:pStyle w:val="BodyText"/>
        <w:spacing w:line="470" w:lineRule="auto"/>
        <w:ind w:left="115" w:right="104" w:firstLine="13"/>
        <w:jc w:val="both"/>
      </w:pPr>
      <w:r>
        <w:rPr>
          <w:w w:val="110"/>
        </w:rPr>
        <w:t>was offered for sale in accordance wi</w:t>
      </w:r>
      <w:r>
        <w:rPr>
          <w:rFonts w:ascii="BookAntiqua-BoldItalic"/>
          <w:b/>
          <w:i/>
          <w:w w:val="110"/>
        </w:rPr>
        <w:t>t</w:t>
      </w:r>
      <w:r>
        <w:rPr>
          <w:w w:val="110"/>
        </w:rPr>
        <w:t>h and subjec</w:t>
      </w:r>
      <w:r>
        <w:rPr>
          <w:rFonts w:ascii="BookAntiqua-BoldItalic"/>
          <w:b/>
          <w:i/>
          <w:w w:val="110"/>
        </w:rPr>
        <w:t>t t</w:t>
      </w:r>
      <w:r>
        <w:rPr>
          <w:w w:val="110"/>
        </w:rPr>
        <w:t>o </w:t>
      </w:r>
      <w:r>
        <w:rPr>
          <w:rFonts w:ascii="BookAntiqua-BoldItalic"/>
          <w:b/>
          <w:i/>
          <w:w w:val="110"/>
        </w:rPr>
        <w:t>t</w:t>
      </w:r>
      <w:r>
        <w:rPr>
          <w:w w:val="110"/>
        </w:rPr>
        <w:t>he </w:t>
      </w:r>
      <w:r>
        <w:rPr>
          <w:rFonts w:ascii="BookAntiqua-BoldItalic"/>
          <w:b/>
          <w:i/>
          <w:w w:val="110"/>
        </w:rPr>
        <w:t>t</w:t>
      </w:r>
      <w:r>
        <w:rPr>
          <w:w w:val="110"/>
        </w:rPr>
        <w:t>erms and condi</w:t>
      </w:r>
      <w:r>
        <w:rPr>
          <w:rFonts w:ascii="BookAntiqua-BoldItalic"/>
          <w:b/>
          <w:i/>
          <w:w w:val="110"/>
        </w:rPr>
        <w:t>t</w:t>
      </w:r>
      <w:r>
        <w:rPr>
          <w:w w:val="110"/>
        </w:rPr>
        <w:t>ions of </w:t>
      </w:r>
      <w:r>
        <w:rPr>
          <w:rFonts w:ascii="BookAntiqua-BoldItalic"/>
          <w:b/>
          <w:i/>
          <w:w w:val="110"/>
        </w:rPr>
        <w:t>t</w:t>
      </w:r>
      <w:r>
        <w:rPr>
          <w:w w:val="110"/>
        </w:rPr>
        <w:t>he judgmen</w:t>
      </w:r>
      <w:r>
        <w:rPr>
          <w:rFonts w:ascii="BookAntiqua-BoldItalic"/>
          <w:b/>
          <w:i/>
          <w:w w:val="110"/>
        </w:rPr>
        <w:t>t  </w:t>
      </w:r>
      <w:r>
        <w:rPr>
          <w:w w:val="110"/>
        </w:rPr>
        <w:t>and  ROSAAMITA  GARSIA  FRANCO,   2811  ELMWOOD  AVENUE, KANSAS</w:t>
      </w:r>
    </w:p>
    <w:p>
      <w:pPr>
        <w:pStyle w:val="BodyText"/>
        <w:spacing w:line="470" w:lineRule="auto" w:before="4"/>
        <w:ind w:left="118" w:right="105" w:firstLine="6"/>
        <w:jc w:val="both"/>
      </w:pPr>
      <w:r>
        <w:rPr>
          <w:w w:val="110"/>
        </w:rPr>
        <w:t>CIT</w:t>
      </w:r>
      <w:r>
        <w:rPr>
          <w:rFonts w:ascii="BookAntiqua-BoldItalic"/>
          <w:b/>
          <w:i/>
          <w:w w:val="110"/>
        </w:rPr>
        <w:t>Y</w:t>
      </w:r>
      <w:r>
        <w:rPr>
          <w:w w:val="110"/>
        </w:rPr>
        <w:t>, MO </w:t>
      </w:r>
      <w:r>
        <w:rPr>
          <w:spacing w:val="3"/>
          <w:w w:val="110"/>
        </w:rPr>
        <w:t>64128, being </w:t>
      </w:r>
      <w:r>
        <w:rPr>
          <w:rFonts w:ascii="BookAntiqua-BoldItalic"/>
          <w:b/>
          <w:i/>
          <w:w w:val="110"/>
        </w:rPr>
        <w:t>t</w:t>
      </w:r>
      <w:r>
        <w:rPr>
          <w:w w:val="110"/>
        </w:rPr>
        <w:t>he highes</w:t>
      </w:r>
      <w:r>
        <w:rPr>
          <w:rFonts w:ascii="BookAntiqua-BoldItalic"/>
          <w:b/>
          <w:i/>
          <w:w w:val="110"/>
        </w:rPr>
        <w:t>t  </w:t>
      </w:r>
      <w:r>
        <w:rPr>
          <w:w w:val="110"/>
        </w:rPr>
        <w:t>and bes</w:t>
      </w:r>
      <w:r>
        <w:rPr>
          <w:rFonts w:ascii="BookAntiqua-BoldItalic"/>
          <w:b/>
          <w:i/>
          <w:w w:val="110"/>
        </w:rPr>
        <w:t>t </w:t>
      </w:r>
      <w:r>
        <w:rPr>
          <w:spacing w:val="3"/>
          <w:w w:val="110"/>
        </w:rPr>
        <w:t>bidder </w:t>
      </w:r>
      <w:r>
        <w:rPr>
          <w:w w:val="110"/>
        </w:rPr>
        <w:t>for </w:t>
      </w:r>
      <w:r>
        <w:rPr>
          <w:spacing w:val="3"/>
          <w:w w:val="110"/>
        </w:rPr>
        <w:t>said parcel </w:t>
      </w:r>
      <w:r>
        <w:rPr>
          <w:w w:val="110"/>
        </w:rPr>
        <w:t>of </w:t>
      </w:r>
      <w:r>
        <w:rPr>
          <w:spacing w:val="3"/>
          <w:w w:val="110"/>
        </w:rPr>
        <w:t>real </w:t>
      </w:r>
      <w:r>
        <w:rPr>
          <w:w w:val="110"/>
        </w:rPr>
        <w:t>es</w:t>
      </w:r>
      <w:r>
        <w:rPr>
          <w:rFonts w:ascii="BookAntiqua-BoldItalic"/>
          <w:b/>
          <w:i/>
          <w:w w:val="110"/>
        </w:rPr>
        <w:t>t</w:t>
      </w:r>
      <w:r>
        <w:rPr>
          <w:w w:val="110"/>
        </w:rPr>
        <w:t>a</w:t>
      </w:r>
      <w:r>
        <w:rPr>
          <w:rFonts w:ascii="BookAntiqua-BoldItalic"/>
          <w:b/>
          <w:i/>
          <w:w w:val="110"/>
        </w:rPr>
        <w:t>t</w:t>
      </w:r>
      <w:r>
        <w:rPr>
          <w:w w:val="110"/>
        </w:rPr>
        <w:t>e, a</w:t>
      </w:r>
      <w:r>
        <w:rPr>
          <w:rFonts w:ascii="BookAntiqua-BoldItalic"/>
          <w:b/>
          <w:i/>
          <w:w w:val="110"/>
        </w:rPr>
        <w:t>t  </w:t>
      </w:r>
      <w:r>
        <w:rPr>
          <w:spacing w:val="4"/>
          <w:w w:val="110"/>
        </w:rPr>
        <w:t>and</w:t>
      </w:r>
      <w:r>
        <w:rPr>
          <w:spacing w:val="69"/>
          <w:w w:val="110"/>
        </w:rPr>
        <w:t> </w:t>
      </w:r>
      <w:r>
        <w:rPr>
          <w:spacing w:val="2"/>
          <w:w w:val="110"/>
        </w:rPr>
        <w:t>for </w:t>
      </w:r>
      <w:r>
        <w:rPr>
          <w:rFonts w:ascii="BookAntiqua-BoldItalic"/>
          <w:b/>
          <w:i/>
          <w:spacing w:val="-3"/>
          <w:w w:val="110"/>
        </w:rPr>
        <w:t>t</w:t>
      </w:r>
      <w:r>
        <w:rPr>
          <w:spacing w:val="-3"/>
          <w:w w:val="110"/>
        </w:rPr>
        <w:t>he </w:t>
      </w:r>
      <w:r>
        <w:rPr>
          <w:spacing w:val="3"/>
          <w:w w:val="110"/>
        </w:rPr>
        <w:t>price </w:t>
      </w:r>
      <w:r>
        <w:rPr>
          <w:w w:val="110"/>
        </w:rPr>
        <w:t>and </w:t>
      </w:r>
      <w:r>
        <w:rPr>
          <w:rFonts w:ascii="BookAntiqua-BoldItalic"/>
          <w:b/>
          <w:i/>
          <w:w w:val="110"/>
        </w:rPr>
        <w:t>t</w:t>
      </w:r>
      <w:r>
        <w:rPr>
          <w:w w:val="110"/>
        </w:rPr>
        <w:t>he </w:t>
      </w:r>
      <w:r>
        <w:rPr>
          <w:spacing w:val="2"/>
          <w:w w:val="110"/>
        </w:rPr>
        <w:t>sum </w:t>
      </w:r>
      <w:r>
        <w:rPr>
          <w:spacing w:val="14"/>
          <w:w w:val="110"/>
        </w:rPr>
        <w:t> </w:t>
      </w:r>
      <w:r>
        <w:rPr>
          <w:spacing w:val="4"/>
          <w:w w:val="110"/>
        </w:rPr>
        <w:t>of</w:t>
      </w:r>
    </w:p>
    <w:p>
      <w:pPr>
        <w:pStyle w:val="BodyText"/>
        <w:spacing w:before="7"/>
        <w:ind w:left="125" w:right="113"/>
        <w:jc w:val="center"/>
      </w:pPr>
      <w:r>
        <w:rPr>
          <w:w w:val="115"/>
        </w:rPr>
        <w:t>FIVE HUNDRED EIGHT</w:t>
      </w:r>
      <w:r>
        <w:rPr>
          <w:rFonts w:ascii="BookAntiqua-BoldItalic"/>
          <w:b/>
          <w:i/>
          <w:w w:val="115"/>
        </w:rPr>
        <w:t>Y</w:t>
      </w:r>
      <w:r>
        <w:rPr>
          <w:w w:val="115"/>
        </w:rPr>
        <w:t>-SIX AND 04</w:t>
      </w:r>
      <w:r>
        <w:rPr>
          <w:spacing w:val="-51"/>
          <w:w w:val="115"/>
        </w:rPr>
        <w:t> </w:t>
      </w:r>
      <w:r>
        <w:rPr>
          <w:w w:val="210"/>
        </w:rPr>
        <w:t>/</w:t>
      </w:r>
      <w:r>
        <w:rPr>
          <w:spacing w:val="-86"/>
          <w:w w:val="210"/>
        </w:rPr>
        <w:t> </w:t>
      </w:r>
      <w:r>
        <w:rPr>
          <w:w w:val="115"/>
        </w:rPr>
        <w:t>100 ($586.04)</w:t>
      </w:r>
    </w:p>
    <w:p>
      <w:pPr>
        <w:pStyle w:val="BodyText"/>
        <w:spacing w:line="470" w:lineRule="auto" w:before="231"/>
        <w:ind w:left="117" w:right="117" w:firstLine="3"/>
        <w:jc w:val="both"/>
      </w:pPr>
      <w:r>
        <w:rPr>
          <w:rFonts w:ascii="BookAntiqua-BoldItalic"/>
          <w:b/>
          <w:i/>
          <w:w w:val="110"/>
        </w:rPr>
        <w:t>t</w:t>
      </w:r>
      <w:r>
        <w:rPr>
          <w:w w:val="110"/>
        </w:rPr>
        <w:t>he same was s</w:t>
      </w:r>
      <w:r>
        <w:rPr>
          <w:rFonts w:ascii="BookAntiqua-BoldItalic"/>
          <w:b/>
          <w:i/>
          <w:w w:val="110"/>
        </w:rPr>
        <w:t>t</w:t>
      </w:r>
      <w:r>
        <w:rPr>
          <w:w w:val="110"/>
        </w:rPr>
        <w:t>ricken off and </w:t>
      </w:r>
      <w:r>
        <w:rPr>
          <w:spacing w:val="2"/>
          <w:w w:val="110"/>
        </w:rPr>
        <w:t>sold </w:t>
      </w:r>
      <w:r>
        <w:rPr>
          <w:rFonts w:ascii="BookAntiqua-BoldItalic"/>
          <w:b/>
          <w:i/>
          <w:w w:val="110"/>
        </w:rPr>
        <w:t>t</w:t>
      </w:r>
      <w:r>
        <w:rPr>
          <w:w w:val="110"/>
        </w:rPr>
        <w:t>o </w:t>
      </w:r>
      <w:r>
        <w:rPr>
          <w:rFonts w:ascii="BookAntiqua-BoldItalic"/>
          <w:b/>
          <w:i/>
          <w:w w:val="110"/>
        </w:rPr>
        <w:t>t</w:t>
      </w:r>
      <w:r>
        <w:rPr>
          <w:w w:val="110"/>
        </w:rPr>
        <w:t>he said ROSAAMITA GARSIA FRANCO,  a</w:t>
      </w:r>
      <w:r>
        <w:rPr>
          <w:rFonts w:ascii="BookAntiqua-BoldItalic"/>
          <w:b/>
          <w:i/>
          <w:w w:val="110"/>
        </w:rPr>
        <w:t>t  </w:t>
      </w:r>
      <w:r>
        <w:rPr>
          <w:w w:val="110"/>
        </w:rPr>
        <w:t>said price and for said sum, which is sufficien</w:t>
      </w:r>
      <w:r>
        <w:rPr>
          <w:rFonts w:ascii="BookAntiqua-BoldItalic"/>
          <w:b/>
          <w:i/>
          <w:w w:val="110"/>
        </w:rPr>
        <w:t>t t</w:t>
      </w:r>
      <w:r>
        <w:rPr>
          <w:w w:val="110"/>
        </w:rPr>
        <w:t>o sa</w:t>
      </w:r>
      <w:r>
        <w:rPr>
          <w:rFonts w:ascii="BookAntiqua-BoldItalic"/>
          <w:b/>
          <w:i/>
          <w:w w:val="110"/>
        </w:rPr>
        <w:t>t</w:t>
      </w:r>
      <w:r>
        <w:rPr>
          <w:w w:val="110"/>
        </w:rPr>
        <w:t>isfy </w:t>
      </w:r>
      <w:r>
        <w:rPr>
          <w:rFonts w:ascii="BookAntiqua-BoldItalic"/>
          <w:b/>
          <w:i/>
          <w:w w:val="110"/>
        </w:rPr>
        <w:t>t</w:t>
      </w:r>
      <w:r>
        <w:rPr>
          <w:w w:val="110"/>
        </w:rPr>
        <w:t>he full amoun</w:t>
      </w:r>
      <w:r>
        <w:rPr>
          <w:rFonts w:ascii="BookAntiqua-BoldItalic"/>
          <w:b/>
          <w:i/>
          <w:w w:val="110"/>
        </w:rPr>
        <w:t>t </w:t>
      </w:r>
      <w:r>
        <w:rPr>
          <w:w w:val="110"/>
        </w:rPr>
        <w:t>of </w:t>
      </w:r>
      <w:r>
        <w:rPr>
          <w:rFonts w:ascii="BookAntiqua-BoldItalic"/>
          <w:b/>
          <w:i/>
          <w:w w:val="110"/>
        </w:rPr>
        <w:t>t</w:t>
      </w:r>
      <w:r>
        <w:rPr>
          <w:w w:val="110"/>
        </w:rPr>
        <w:t>he general </w:t>
      </w:r>
      <w:r>
        <w:rPr>
          <w:rFonts w:ascii="BookAntiqua-BoldItalic"/>
          <w:b/>
          <w:i/>
          <w:w w:val="110"/>
        </w:rPr>
        <w:t>t</w:t>
      </w:r>
      <w:r>
        <w:rPr>
          <w:w w:val="110"/>
        </w:rPr>
        <w:t>axes, in</w:t>
      </w:r>
      <w:r>
        <w:rPr>
          <w:rFonts w:ascii="BookAntiqua-BoldItalic"/>
          <w:b/>
          <w:i/>
          <w:w w:val="110"/>
        </w:rPr>
        <w:t>t</w:t>
      </w:r>
      <w:r>
        <w:rPr>
          <w:w w:val="110"/>
        </w:rPr>
        <w:t>eres</w:t>
      </w:r>
      <w:r>
        <w:rPr>
          <w:rFonts w:ascii="BookAntiqua-BoldItalic"/>
          <w:b/>
          <w:i/>
          <w:w w:val="110"/>
        </w:rPr>
        <w:t>t</w:t>
      </w:r>
      <w:r>
        <w:rPr>
          <w:w w:val="110"/>
        </w:rPr>
        <w:t>, penal</w:t>
      </w:r>
      <w:r>
        <w:rPr>
          <w:rFonts w:ascii="BookAntiqua-BoldItalic"/>
          <w:b/>
          <w:i/>
          <w:w w:val="110"/>
        </w:rPr>
        <w:t>t</w:t>
      </w:r>
      <w:r>
        <w:rPr>
          <w:w w:val="110"/>
        </w:rPr>
        <w:t>ies, a</w:t>
      </w:r>
      <w:r>
        <w:rPr>
          <w:rFonts w:ascii="BookAntiqua-BoldItalic"/>
          <w:b/>
          <w:i/>
          <w:w w:val="110"/>
        </w:rPr>
        <w:t>tt</w:t>
      </w:r>
      <w:r>
        <w:rPr>
          <w:w w:val="110"/>
        </w:rPr>
        <w:t>orney's fees and cos</w:t>
      </w:r>
      <w:r>
        <w:rPr>
          <w:rFonts w:ascii="BookAntiqua-BoldItalic"/>
          <w:b/>
          <w:i/>
          <w:w w:val="110"/>
        </w:rPr>
        <w:t>t</w:t>
      </w:r>
      <w:r>
        <w:rPr>
          <w:w w:val="110"/>
        </w:rPr>
        <w:t>s </w:t>
      </w:r>
      <w:r>
        <w:rPr>
          <w:rFonts w:ascii="BookAntiqua-BoldItalic"/>
          <w:b/>
          <w:i/>
          <w:w w:val="110"/>
        </w:rPr>
        <w:t>t</w:t>
      </w:r>
      <w:r>
        <w:rPr>
          <w:w w:val="110"/>
        </w:rPr>
        <w:t>hen due amoun</w:t>
      </w:r>
      <w:r>
        <w:rPr>
          <w:rFonts w:ascii="BookAntiqua-BoldItalic"/>
          <w:b/>
          <w:i/>
          <w:w w:val="110"/>
        </w:rPr>
        <w:t>t</w:t>
      </w:r>
      <w:r>
        <w:rPr>
          <w:w w:val="110"/>
        </w:rPr>
        <w:t>ing </w:t>
      </w:r>
      <w:r>
        <w:rPr>
          <w:spacing w:val="39"/>
          <w:w w:val="110"/>
        </w:rPr>
        <w:t> </w:t>
      </w:r>
      <w:r>
        <w:rPr>
          <w:rFonts w:ascii="BookAntiqua-BoldItalic"/>
          <w:b/>
          <w:i/>
          <w:w w:val="110"/>
        </w:rPr>
        <w:t>t</w:t>
      </w:r>
      <w:r>
        <w:rPr>
          <w:w w:val="110"/>
        </w:rPr>
        <w:t>o</w:t>
      </w:r>
    </w:p>
    <w:p>
      <w:pPr>
        <w:pStyle w:val="BodyText"/>
        <w:spacing w:before="2"/>
        <w:ind w:left="477"/>
      </w:pPr>
      <w:r>
        <w:rPr>
          <w:w w:val="115"/>
        </w:rPr>
        <w:t>FIVE HUNDRED EIGHT</w:t>
      </w:r>
      <w:r>
        <w:rPr>
          <w:rFonts w:ascii="BookAntiqua-BoldItalic"/>
          <w:b/>
          <w:i/>
          <w:w w:val="115"/>
        </w:rPr>
        <w:t>Y</w:t>
      </w:r>
      <w:r>
        <w:rPr>
          <w:w w:val="115"/>
        </w:rPr>
        <w:t>-SIX AND 04</w:t>
      </w:r>
      <w:r>
        <w:rPr>
          <w:spacing w:val="-51"/>
          <w:w w:val="115"/>
        </w:rPr>
        <w:t> </w:t>
      </w:r>
      <w:r>
        <w:rPr>
          <w:w w:val="210"/>
        </w:rPr>
        <w:t>/</w:t>
      </w:r>
      <w:r>
        <w:rPr>
          <w:spacing w:val="-86"/>
          <w:w w:val="210"/>
        </w:rPr>
        <w:t> </w:t>
      </w:r>
      <w:r>
        <w:rPr>
          <w:w w:val="115"/>
        </w:rPr>
        <w:t>100 ($586.04)</w:t>
      </w:r>
    </w:p>
    <w:p>
      <w:pPr>
        <w:pStyle w:val="BodyText"/>
        <w:spacing w:line="472" w:lineRule="auto" w:before="234"/>
        <w:ind w:left="547" w:right="2814" w:hanging="436"/>
      </w:pPr>
      <w:r>
        <w:rPr>
          <w:w w:val="115"/>
        </w:rPr>
        <w:t>leaving</w:t>
      </w:r>
      <w:r>
        <w:rPr>
          <w:spacing w:val="-12"/>
          <w:w w:val="115"/>
        </w:rPr>
        <w:t> </w:t>
      </w:r>
      <w:r>
        <w:rPr>
          <w:w w:val="115"/>
        </w:rPr>
        <w:t>in</w:t>
      </w:r>
      <w:r>
        <w:rPr>
          <w:spacing w:val="-13"/>
          <w:w w:val="115"/>
        </w:rPr>
        <w:t> </w:t>
      </w:r>
      <w:r>
        <w:rPr>
          <w:rFonts w:ascii="BookAntiqua-BoldItalic"/>
          <w:b/>
          <w:i/>
          <w:w w:val="115"/>
        </w:rPr>
        <w:t>t</w:t>
      </w:r>
      <w:r>
        <w:rPr>
          <w:w w:val="115"/>
        </w:rPr>
        <w:t>he</w:t>
      </w:r>
      <w:r>
        <w:rPr>
          <w:spacing w:val="-13"/>
          <w:w w:val="115"/>
        </w:rPr>
        <w:t> </w:t>
      </w:r>
      <w:r>
        <w:rPr>
          <w:w w:val="115"/>
        </w:rPr>
        <w:t>hands</w:t>
      </w:r>
      <w:r>
        <w:rPr>
          <w:spacing w:val="-16"/>
          <w:w w:val="115"/>
        </w:rPr>
        <w:t> </w:t>
      </w:r>
      <w:r>
        <w:rPr>
          <w:w w:val="115"/>
        </w:rPr>
        <w:t>of</w:t>
      </w:r>
      <w:r>
        <w:rPr>
          <w:spacing w:val="-9"/>
          <w:w w:val="115"/>
        </w:rPr>
        <w:t> </w:t>
      </w:r>
      <w:r>
        <w:rPr>
          <w:rFonts w:ascii="BookAntiqua-BoldItalic"/>
          <w:b/>
          <w:i/>
          <w:w w:val="115"/>
        </w:rPr>
        <w:t>t</w:t>
      </w:r>
      <w:r>
        <w:rPr>
          <w:w w:val="115"/>
        </w:rPr>
        <w:t>he</w:t>
      </w:r>
      <w:r>
        <w:rPr>
          <w:spacing w:val="-11"/>
          <w:w w:val="115"/>
        </w:rPr>
        <w:t> </w:t>
      </w:r>
      <w:r>
        <w:rPr>
          <w:w w:val="115"/>
        </w:rPr>
        <w:t>Cour</w:t>
      </w:r>
      <w:r>
        <w:rPr>
          <w:rFonts w:ascii="BookAntiqua-BoldItalic"/>
          <w:b/>
          <w:i/>
          <w:w w:val="115"/>
        </w:rPr>
        <w:t>t</w:t>
      </w:r>
      <w:r>
        <w:rPr>
          <w:rFonts w:ascii="BookAntiqua-BoldItalic"/>
          <w:b/>
          <w:i/>
          <w:spacing w:val="-7"/>
          <w:w w:val="115"/>
        </w:rPr>
        <w:t> </w:t>
      </w:r>
      <w:r>
        <w:rPr>
          <w:w w:val="115"/>
        </w:rPr>
        <w:t>Adminis</w:t>
      </w:r>
      <w:r>
        <w:rPr>
          <w:rFonts w:ascii="BookAntiqua-BoldItalic"/>
          <w:b/>
          <w:i/>
          <w:w w:val="115"/>
        </w:rPr>
        <w:t>t</w:t>
      </w:r>
      <w:r>
        <w:rPr>
          <w:w w:val="115"/>
        </w:rPr>
        <w:t>ra</w:t>
      </w:r>
      <w:r>
        <w:rPr>
          <w:rFonts w:ascii="BookAntiqua-BoldItalic"/>
          <w:b/>
          <w:i/>
          <w:w w:val="115"/>
        </w:rPr>
        <w:t>t</w:t>
      </w:r>
      <w:r>
        <w:rPr>
          <w:w w:val="115"/>
        </w:rPr>
        <w:t>or</w:t>
      </w:r>
      <w:r>
        <w:rPr>
          <w:spacing w:val="-12"/>
          <w:w w:val="115"/>
        </w:rPr>
        <w:t> </w:t>
      </w:r>
      <w:r>
        <w:rPr>
          <w:w w:val="115"/>
        </w:rPr>
        <w:t>an</w:t>
      </w:r>
      <w:r>
        <w:rPr>
          <w:spacing w:val="-16"/>
          <w:w w:val="115"/>
        </w:rPr>
        <w:t> </w:t>
      </w:r>
      <w:r>
        <w:rPr>
          <w:w w:val="115"/>
        </w:rPr>
        <w:t>excess</w:t>
      </w:r>
      <w:r>
        <w:rPr>
          <w:spacing w:val="-16"/>
          <w:w w:val="115"/>
        </w:rPr>
        <w:t> </w:t>
      </w:r>
      <w:r>
        <w:rPr>
          <w:w w:val="115"/>
        </w:rPr>
        <w:t>of </w:t>
      </w:r>
      <w:r>
        <w:rPr>
          <w:w w:val="99"/>
        </w:rPr>
        <w:t>ZERO</w:t>
      </w:r>
      <w:r>
        <w:rPr>
          <w:spacing w:val="11"/>
        </w:rPr>
        <w:t> </w:t>
      </w:r>
      <w:r>
        <w:rPr>
          <w:spacing w:val="3"/>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7"/>
          <w:w w:val="112"/>
        </w:rPr>
        <w:t>($0</w:t>
      </w:r>
      <w:r>
        <w:rPr>
          <w:spacing w:val="16"/>
          <w:w w:val="112"/>
        </w:rPr>
        <w:t>.</w:t>
      </w:r>
      <w:r>
        <w:rPr>
          <w:w w:val="121"/>
        </w:rPr>
        <w:t>00).</w:t>
      </w:r>
    </w:p>
    <w:p>
      <w:pPr>
        <w:spacing w:after="0" w:line="472" w:lineRule="auto"/>
        <w:sectPr>
          <w:headerReference w:type="default" r:id="rId211"/>
          <w:pgSz w:w="12240" w:h="15840"/>
          <w:pgMar w:header="1337" w:footer="1535" w:top="2080" w:bottom="1720" w:left="1320" w:right="1460"/>
        </w:sectPr>
      </w:pPr>
    </w:p>
    <w:p>
      <w:pPr>
        <w:pStyle w:val="BodyText"/>
      </w:pPr>
    </w:p>
    <w:p>
      <w:pPr>
        <w:pStyle w:val="BodyText"/>
        <w:rPr>
          <w:sz w:val="21"/>
        </w:rPr>
      </w:pPr>
    </w:p>
    <w:p>
      <w:pPr>
        <w:pStyle w:val="BodyText"/>
        <w:spacing w:line="358" w:lineRule="exact" w:before="24"/>
        <w:ind w:left="3701" w:right="3482"/>
        <w:jc w:val="center"/>
      </w:pPr>
      <w:r>
        <w:rPr/>
        <w:t>LEGAL DESCRIPTION: GREENDALE</w:t>
      </w:r>
    </w:p>
    <w:p>
      <w:pPr>
        <w:pStyle w:val="BodyText"/>
        <w:spacing w:line="208" w:lineRule="exact"/>
        <w:ind w:left="294" w:right="46"/>
        <w:jc w:val="center"/>
      </w:pPr>
      <w:r>
        <w:rPr>
          <w:w w:val="105"/>
        </w:rPr>
        <w:t>LOT 308</w:t>
      </w:r>
    </w:p>
    <w:p>
      <w:pPr>
        <w:pStyle w:val="BodyText"/>
        <w:spacing w:before="4"/>
        <w:rPr>
          <w:sz w:val="27"/>
        </w:rPr>
      </w:pPr>
    </w:p>
    <w:p>
      <w:pPr>
        <w:pStyle w:val="BodyText"/>
        <w:ind w:left="294" w:right="88"/>
        <w:jc w:val="center"/>
      </w:pPr>
      <w:r>
        <w:rPr>
          <w:w w:val="110"/>
        </w:rPr>
        <w:t>28-810-23-04-00-0-00-000</w:t>
      </w:r>
    </w:p>
    <w:p>
      <w:pPr>
        <w:pStyle w:val="BodyText"/>
        <w:rPr>
          <w:sz w:val="32"/>
        </w:rPr>
      </w:pPr>
    </w:p>
    <w:p>
      <w:pPr>
        <w:pStyle w:val="BodyText"/>
        <w:spacing w:line="496" w:lineRule="auto"/>
        <w:ind w:left="125" w:right="110" w:firstLine="4"/>
        <w:jc w:val="both"/>
      </w:pPr>
      <w:r>
        <w:rPr>
          <w:w w:val="110"/>
        </w:rPr>
        <w:t>was offered for sale in accordance with and subject to the terms and conditions of the judgment  and  ROSAAMITA  GARSIA  FRANCO,   2811  ELMWOOD  AVENUE, KANSAS</w:t>
      </w:r>
    </w:p>
    <w:p>
      <w:pPr>
        <w:pStyle w:val="BodyText"/>
        <w:spacing w:line="496" w:lineRule="auto" w:before="14"/>
        <w:ind w:left="130" w:right="115" w:hanging="8"/>
        <w:jc w:val="both"/>
      </w:pPr>
      <w:r>
        <w:rPr>
          <w:w w:val="115"/>
        </w:rPr>
        <w:t>CITY, MO 64128, being the highest and best bidder for said parcel of real estate, at and for the price and the sum of</w:t>
      </w:r>
    </w:p>
    <w:p>
      <w:pPr>
        <w:pStyle w:val="BodyText"/>
        <w:spacing w:before="9"/>
        <w:ind w:left="125" w:right="113"/>
        <w:jc w:val="center"/>
      </w:pPr>
      <w:r>
        <w:rPr>
          <w:w w:val="110"/>
        </w:rPr>
        <w:t>ONE THOUSAND SEVEN HUNDRED FORTY-TWO AND 98 </w:t>
      </w:r>
      <w:r>
        <w:rPr>
          <w:w w:val="210"/>
        </w:rPr>
        <w:t>/</w:t>
      </w:r>
      <w:r>
        <w:rPr>
          <w:spacing w:val="-81"/>
          <w:w w:val="210"/>
        </w:rPr>
        <w:t> </w:t>
      </w:r>
      <w:r>
        <w:rPr>
          <w:spacing w:val="6"/>
          <w:w w:val="110"/>
        </w:rPr>
        <w:t>100 </w:t>
      </w:r>
      <w:r>
        <w:rPr>
          <w:w w:val="110"/>
        </w:rPr>
        <w:t>{$1,742.98)</w:t>
      </w:r>
    </w:p>
    <w:p>
      <w:pPr>
        <w:pStyle w:val="BodyText"/>
        <w:spacing w:before="8"/>
        <w:rPr>
          <w:sz w:val="21"/>
        </w:rPr>
      </w:pPr>
    </w:p>
    <w:p>
      <w:pPr>
        <w:pStyle w:val="BodyText"/>
        <w:spacing w:line="499" w:lineRule="auto" w:before="1"/>
        <w:ind w:left="118" w:right="119" w:firstLine="8"/>
        <w:jc w:val="both"/>
      </w:pPr>
      <w:r>
        <w:rPr>
          <w:w w:val="115"/>
        </w:rPr>
        <w:t>the same was stricken off and sold to the said ROSAAMITA GARSIA FRANCO, at said price and for said sum, which is sufficient to satisfy the full amount of the general taxes, interest, penalties, attorney's fees and costs then due amounting to</w:t>
      </w:r>
    </w:p>
    <w:p>
      <w:pPr>
        <w:pStyle w:val="BodyText"/>
        <w:spacing w:before="6"/>
        <w:ind w:left="481"/>
      </w:pPr>
      <w:r>
        <w:rPr>
          <w:w w:val="110"/>
        </w:rPr>
        <w:t>ONE THOUSAND SEVEN HUNDRED FORTY-TWO AND 98 </w:t>
      </w:r>
      <w:r>
        <w:rPr>
          <w:w w:val="210"/>
        </w:rPr>
        <w:t>/</w:t>
      </w:r>
      <w:r>
        <w:rPr>
          <w:spacing w:val="-75"/>
          <w:w w:val="210"/>
        </w:rPr>
        <w:t> </w:t>
      </w:r>
      <w:r>
        <w:rPr>
          <w:w w:val="110"/>
        </w:rPr>
        <w:t>100 {$1,742.98)</w:t>
      </w:r>
    </w:p>
    <w:p>
      <w:pPr>
        <w:pStyle w:val="BodyText"/>
        <w:spacing w:before="5"/>
        <w:rPr>
          <w:sz w:val="21"/>
        </w:rPr>
      </w:pPr>
    </w:p>
    <w:p>
      <w:pPr>
        <w:pStyle w:val="BodyText"/>
        <w:spacing w:line="501" w:lineRule="auto"/>
        <w:ind w:left="552" w:right="3244" w:hanging="440"/>
      </w:pPr>
      <w:r>
        <w:rPr>
          <w:w w:val="120"/>
        </w:rPr>
        <w:t>leaving</w:t>
      </w:r>
      <w:r>
        <w:rPr>
          <w:spacing w:val="-26"/>
          <w:w w:val="120"/>
        </w:rPr>
        <w:t> </w:t>
      </w:r>
      <w:r>
        <w:rPr>
          <w:w w:val="120"/>
        </w:rPr>
        <w:t>in</w:t>
      </w:r>
      <w:r>
        <w:rPr>
          <w:spacing w:val="-27"/>
          <w:w w:val="120"/>
        </w:rPr>
        <w:t> </w:t>
      </w:r>
      <w:r>
        <w:rPr>
          <w:w w:val="120"/>
        </w:rPr>
        <w:t>the</w:t>
      </w:r>
      <w:r>
        <w:rPr>
          <w:spacing w:val="-27"/>
          <w:w w:val="120"/>
        </w:rPr>
        <w:t> </w:t>
      </w:r>
      <w:r>
        <w:rPr>
          <w:w w:val="120"/>
        </w:rPr>
        <w:t>hands</w:t>
      </w:r>
      <w:r>
        <w:rPr>
          <w:spacing w:val="-29"/>
          <w:w w:val="120"/>
        </w:rPr>
        <w:t> </w:t>
      </w:r>
      <w:r>
        <w:rPr>
          <w:w w:val="120"/>
        </w:rPr>
        <w:t>of</w:t>
      </w:r>
      <w:r>
        <w:rPr>
          <w:spacing w:val="-24"/>
          <w:w w:val="120"/>
        </w:rPr>
        <w:t> </w:t>
      </w:r>
      <w:r>
        <w:rPr>
          <w:w w:val="120"/>
        </w:rPr>
        <w:t>the</w:t>
      </w:r>
      <w:r>
        <w:rPr>
          <w:spacing w:val="-28"/>
          <w:w w:val="120"/>
        </w:rPr>
        <w:t> </w:t>
      </w:r>
      <w:r>
        <w:rPr>
          <w:w w:val="120"/>
        </w:rPr>
        <w:t>Court</w:t>
      </w:r>
      <w:r>
        <w:rPr>
          <w:spacing w:val="-25"/>
          <w:w w:val="120"/>
        </w:rPr>
        <w:t> </w:t>
      </w:r>
      <w:r>
        <w:rPr>
          <w:w w:val="120"/>
        </w:rPr>
        <w:t>Administrator</w:t>
      </w:r>
      <w:r>
        <w:rPr>
          <w:spacing w:val="-27"/>
          <w:w w:val="120"/>
        </w:rPr>
        <w:t> </w:t>
      </w:r>
      <w:r>
        <w:rPr>
          <w:w w:val="120"/>
        </w:rPr>
        <w:t>an</w:t>
      </w:r>
      <w:r>
        <w:rPr>
          <w:spacing w:val="-26"/>
          <w:w w:val="120"/>
        </w:rPr>
        <w:t> </w:t>
      </w:r>
      <w:r>
        <w:rPr>
          <w:w w:val="120"/>
        </w:rPr>
        <w:t>excess</w:t>
      </w:r>
      <w:r>
        <w:rPr>
          <w:spacing w:val="-28"/>
          <w:w w:val="120"/>
        </w:rPr>
        <w:t> </w:t>
      </w:r>
      <w:r>
        <w:rPr>
          <w:w w:val="120"/>
        </w:rPr>
        <w:t>of </w:t>
      </w:r>
      <w:r>
        <w:rPr>
          <w:w w:val="115"/>
        </w:rPr>
        <w:t>ZERO</w:t>
      </w:r>
      <w:r>
        <w:rPr>
          <w:spacing w:val="-18"/>
          <w:w w:val="115"/>
        </w:rPr>
        <w:t> </w:t>
      </w:r>
      <w:r>
        <w:rPr>
          <w:w w:val="115"/>
        </w:rPr>
        <w:t>AND</w:t>
      </w:r>
      <w:r>
        <w:rPr>
          <w:spacing w:val="-13"/>
          <w:w w:val="115"/>
        </w:rPr>
        <w:t> </w:t>
      </w:r>
      <w:r>
        <w:rPr>
          <w:w w:val="115"/>
        </w:rPr>
        <w:t>XX</w:t>
      </w:r>
      <w:r>
        <w:rPr>
          <w:spacing w:val="-51"/>
          <w:w w:val="115"/>
        </w:rPr>
        <w:t> </w:t>
      </w:r>
      <w:r>
        <w:rPr>
          <w:w w:val="115"/>
        </w:rPr>
        <w:t>/</w:t>
      </w:r>
      <w:r>
        <w:rPr>
          <w:spacing w:val="-20"/>
          <w:w w:val="115"/>
        </w:rPr>
        <w:t> </w:t>
      </w:r>
      <w:r>
        <w:rPr>
          <w:spacing w:val="8"/>
          <w:w w:val="115"/>
        </w:rPr>
        <w:t>100</w:t>
      </w:r>
      <w:r>
        <w:rPr>
          <w:spacing w:val="-8"/>
          <w:w w:val="115"/>
        </w:rPr>
        <w:t> </w:t>
      </w:r>
      <w:r>
        <w:rPr>
          <w:spacing w:val="5"/>
          <w:w w:val="115"/>
        </w:rPr>
        <w:t>($0.00).</w:t>
      </w:r>
    </w:p>
    <w:p>
      <w:pPr>
        <w:spacing w:after="0" w:line="501" w:lineRule="auto"/>
        <w:sectPr>
          <w:headerReference w:type="default" r:id="rId212"/>
          <w:footerReference w:type="default" r:id="rId213"/>
          <w:pgSz w:w="12240" w:h="15840"/>
          <w:pgMar w:header="1334" w:footer="1539" w:top="1960" w:bottom="1720" w:left="1300" w:right="1480"/>
          <w:pgNumType w:start="1646"/>
        </w:sectPr>
      </w:pPr>
    </w:p>
    <w:p>
      <w:pPr>
        <w:pStyle w:val="BodyText"/>
      </w:pPr>
    </w:p>
    <w:p>
      <w:pPr>
        <w:pStyle w:val="BodyText"/>
        <w:spacing w:line="360" w:lineRule="atLeast" w:before="111"/>
        <w:ind w:left="3701" w:right="3482"/>
        <w:jc w:val="center"/>
      </w:pPr>
      <w:r>
        <w:rPr/>
        <w:t>LEGAL DESCRIPTION: GREENDALE</w:t>
      </w:r>
    </w:p>
    <w:p>
      <w:pPr>
        <w:pStyle w:val="BodyText"/>
        <w:spacing w:before="9"/>
        <w:ind w:left="294" w:right="69"/>
        <w:jc w:val="center"/>
      </w:pPr>
      <w:r>
        <w:rPr>
          <w:w w:val="105"/>
        </w:rPr>
        <w:t>LOT 305</w:t>
      </w:r>
    </w:p>
    <w:p>
      <w:pPr>
        <w:pStyle w:val="BodyText"/>
        <w:rPr>
          <w:sz w:val="27"/>
        </w:rPr>
      </w:pPr>
    </w:p>
    <w:p>
      <w:pPr>
        <w:pStyle w:val="BodyText"/>
        <w:spacing w:before="1"/>
        <w:ind w:left="294" w:right="109"/>
        <w:jc w:val="center"/>
      </w:pPr>
      <w:r>
        <w:rPr>
          <w:w w:val="115"/>
        </w:rPr>
        <w:t>28-810-23-07-00-0-00-000</w:t>
      </w:r>
    </w:p>
    <w:p>
      <w:pPr>
        <w:pStyle w:val="BodyText"/>
        <w:spacing w:before="3"/>
        <w:rPr>
          <w:sz w:val="32"/>
        </w:rPr>
      </w:pPr>
    </w:p>
    <w:p>
      <w:pPr>
        <w:pStyle w:val="BodyText"/>
        <w:spacing w:line="496" w:lineRule="auto"/>
        <w:ind w:left="132" w:right="115"/>
        <w:jc w:val="both"/>
      </w:pPr>
      <w:r>
        <w:rPr>
          <w:w w:val="110"/>
        </w:rPr>
        <w:t>was offered for sale in accordance with and subject to the terms and conditions of the judgment  and  ROSAAMITA GARSIA FRANCO,   2811 ELMWOOD AVENUE,   KANSAS</w:t>
      </w:r>
    </w:p>
    <w:p>
      <w:pPr>
        <w:pStyle w:val="BodyText"/>
        <w:spacing w:line="499" w:lineRule="auto" w:before="11"/>
        <w:ind w:left="124" w:right="104" w:firstLine="5"/>
        <w:jc w:val="both"/>
      </w:pPr>
      <w:r>
        <w:rPr>
          <w:w w:val="115"/>
        </w:rPr>
        <w:t>CITY, MO 64128, being the highest and best bidder for said parcel of real estate, at and for the price and the sum of</w:t>
      </w:r>
    </w:p>
    <w:p>
      <w:pPr>
        <w:pStyle w:val="BodyText"/>
        <w:spacing w:before="7"/>
        <w:ind w:left="119" w:right="113"/>
        <w:jc w:val="center"/>
      </w:pPr>
      <w:r>
        <w:rPr>
          <w:w w:val="110"/>
        </w:rPr>
        <w:t>SIX HUNDRED FIFTY-SIX AND 36 </w:t>
      </w:r>
      <w:r>
        <w:rPr>
          <w:w w:val="210"/>
        </w:rPr>
        <w:t>/ </w:t>
      </w:r>
      <w:r>
        <w:rPr>
          <w:w w:val="110"/>
        </w:rPr>
        <w:t>100 ($656.36)</w:t>
      </w:r>
    </w:p>
    <w:p>
      <w:pPr>
        <w:pStyle w:val="BodyText"/>
        <w:spacing w:before="8"/>
        <w:rPr>
          <w:sz w:val="21"/>
        </w:rPr>
      </w:pPr>
    </w:p>
    <w:p>
      <w:pPr>
        <w:pStyle w:val="BodyText"/>
        <w:spacing w:line="499" w:lineRule="auto" w:before="1"/>
        <w:ind w:left="117" w:right="122" w:hanging="4"/>
        <w:jc w:val="both"/>
      </w:pPr>
      <w:r>
        <w:rPr>
          <w:w w:val="115"/>
        </w:rPr>
        <w:t>the same was stricken off and sold to the said ROSAAMITA GARSIA FRANCO, at said price and for said sum, which is sufficient to satisfy the full amount of the general taxes, interest, penalties, attorney's fees and costs then due amounting to</w:t>
      </w:r>
    </w:p>
    <w:p>
      <w:pPr>
        <w:pStyle w:val="BodyText"/>
        <w:spacing w:before="4"/>
        <w:ind w:left="475"/>
      </w:pPr>
      <w:r>
        <w:rPr>
          <w:w w:val="110"/>
        </w:rPr>
        <w:t>SIX HUNDRED FIFTY-SIX AND 36 </w:t>
      </w:r>
      <w:r>
        <w:rPr>
          <w:w w:val="210"/>
        </w:rPr>
        <w:t>/ </w:t>
      </w:r>
      <w:r>
        <w:rPr>
          <w:w w:val="110"/>
        </w:rPr>
        <w:t>100 ($656.36)</w:t>
      </w:r>
    </w:p>
    <w:p>
      <w:pPr>
        <w:pStyle w:val="BodyText"/>
        <w:spacing w:before="8"/>
        <w:rPr>
          <w:sz w:val="21"/>
        </w:rPr>
      </w:pPr>
    </w:p>
    <w:p>
      <w:pPr>
        <w:pStyle w:val="BodyText"/>
        <w:spacing w:line="499" w:lineRule="auto"/>
        <w:ind w:left="542" w:right="2814" w:hanging="431"/>
      </w:pPr>
      <w:r>
        <w:rPr>
          <w:w w:val="115"/>
        </w:rPr>
        <w:t>leaving in </w:t>
      </w:r>
      <w:r>
        <w:rPr>
          <w:spacing w:val="5"/>
          <w:w w:val="115"/>
        </w:rPr>
        <w:t>the </w:t>
      </w:r>
      <w:r>
        <w:rPr>
          <w:w w:val="115"/>
        </w:rPr>
        <w:t>hands </w:t>
      </w:r>
      <w:r>
        <w:rPr>
          <w:spacing w:val="3"/>
          <w:w w:val="115"/>
        </w:rPr>
        <w:t>of </w:t>
      </w:r>
      <w:r>
        <w:rPr>
          <w:spacing w:val="-3"/>
          <w:w w:val="115"/>
        </w:rPr>
        <w:t>the </w:t>
      </w:r>
      <w:r>
        <w:rPr>
          <w:w w:val="115"/>
        </w:rPr>
        <w:t>Court Administrator an excess </w:t>
      </w:r>
      <w:r>
        <w:rPr>
          <w:spacing w:val="7"/>
          <w:w w:val="115"/>
        </w:rPr>
        <w:t>of </w:t>
      </w:r>
      <w:r>
        <w:rPr>
          <w:spacing w:val="3"/>
          <w:w w:val="115"/>
        </w:rPr>
        <w:t>ZERO </w:t>
      </w:r>
      <w:r>
        <w:rPr>
          <w:spacing w:val="4"/>
          <w:w w:val="115"/>
        </w:rPr>
        <w:t>AND </w:t>
      </w:r>
      <w:r>
        <w:rPr>
          <w:w w:val="115"/>
        </w:rPr>
        <w:t>XX</w:t>
      </w:r>
      <w:r>
        <w:rPr>
          <w:spacing w:val="-53"/>
          <w:w w:val="115"/>
        </w:rPr>
        <w:t> </w:t>
      </w:r>
      <w:r>
        <w:rPr>
          <w:w w:val="210"/>
        </w:rPr>
        <w:t>/</w:t>
      </w:r>
      <w:r>
        <w:rPr>
          <w:spacing w:val="-78"/>
          <w:w w:val="210"/>
        </w:rPr>
        <w:t> </w:t>
      </w:r>
      <w:r>
        <w:rPr>
          <w:spacing w:val="6"/>
          <w:w w:val="115"/>
        </w:rPr>
        <w:t>100 </w:t>
      </w:r>
      <w:r>
        <w:rPr>
          <w:spacing w:val="4"/>
          <w:w w:val="115"/>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2"/>
        </w:rPr>
      </w:pPr>
    </w:p>
    <w:p>
      <w:pPr>
        <w:pStyle w:val="Heading1"/>
        <w:ind w:right="497"/>
      </w:pPr>
      <w:r>
        <w:rPr>
          <w:w w:val="75"/>
        </w:rPr>
        <w:t>116</w:t>
      </w:r>
      <w:r>
        <w:rPr/>
        <w:t> </w:t>
      </w:r>
    </w:p>
    <w:p>
      <w:pPr>
        <w:spacing w:after="0"/>
        <w:sectPr>
          <w:footerReference w:type="default" r:id="rId214"/>
          <w:pgSz w:w="12240" w:h="15840"/>
          <w:pgMar w:footer="0" w:header="1334" w:top="1960" w:bottom="280" w:left="1320" w:right="1460"/>
        </w:sectPr>
      </w:pPr>
    </w:p>
    <w:p>
      <w:pPr>
        <w:pStyle w:val="BodyText"/>
        <w:spacing w:before="8"/>
        <w:rPr>
          <w:sz w:val="29"/>
        </w:rPr>
      </w:pPr>
    </w:p>
    <w:p>
      <w:pPr>
        <w:pStyle w:val="BodyText"/>
        <w:spacing w:line="374" w:lineRule="auto" w:before="123"/>
        <w:ind w:left="3070" w:right="2856" w:firstLine="655"/>
      </w:pPr>
      <w:r>
        <w:rPr>
          <w:w w:val="105"/>
        </w:rPr>
        <w:t>LEGAL DESCRIPTION: GREENDALE ALL OF LOTS 370-373</w:t>
      </w:r>
    </w:p>
    <w:p>
      <w:pPr>
        <w:pStyle w:val="BodyText"/>
        <w:rPr>
          <w:sz w:val="37"/>
        </w:rPr>
      </w:pPr>
    </w:p>
    <w:p>
      <w:pPr>
        <w:pStyle w:val="BodyText"/>
        <w:ind w:left="282" w:right="113"/>
        <w:jc w:val="center"/>
      </w:pPr>
      <w:r>
        <w:rPr>
          <w:w w:val="120"/>
        </w:rPr>
        <w:t>28-810-26-01-00-0-00-000</w:t>
      </w:r>
    </w:p>
    <w:p>
      <w:pPr>
        <w:pStyle w:val="BodyText"/>
        <w:spacing w:before="2"/>
        <w:rPr>
          <w:sz w:val="32"/>
        </w:rPr>
      </w:pPr>
    </w:p>
    <w:p>
      <w:pPr>
        <w:pStyle w:val="BodyText"/>
        <w:spacing w:line="494" w:lineRule="auto" w:before="1"/>
        <w:ind w:left="117" w:right="118" w:hanging="5"/>
        <w:jc w:val="both"/>
      </w:pPr>
      <w:r>
        <w:rPr>
          <w:w w:val="110"/>
        </w:rPr>
        <w:t>was offered for sale in accordance with and subject to the terms and conditions of the judgment  and  ROSAAMITA  GARSIA  FRANCO,   2811  ELMWOOD  AVENUE, KANSAS</w:t>
      </w:r>
    </w:p>
    <w:p>
      <w:pPr>
        <w:pStyle w:val="BodyText"/>
        <w:spacing w:line="501" w:lineRule="auto" w:before="11"/>
        <w:ind w:left="109" w:right="114" w:firstLine="5"/>
        <w:jc w:val="both"/>
      </w:pPr>
      <w:r>
        <w:rPr>
          <w:w w:val="115"/>
        </w:rPr>
        <w:t>CITY, MO 64128, being the highest and best bidder for said parcel of real estate, at and for the price and the sum of</w:t>
      </w:r>
    </w:p>
    <w:p>
      <w:pPr>
        <w:pStyle w:val="BodyText"/>
        <w:spacing w:before="5"/>
        <w:ind w:left="97" w:right="113"/>
        <w:jc w:val="center"/>
      </w:pPr>
      <w:r>
        <w:rPr>
          <w:w w:val="110"/>
        </w:rPr>
        <w:t>ONE THOUSAND NINE HUNDRED NINETEEN AND 31 / 100 ($1,919. 31)</w:t>
      </w:r>
    </w:p>
    <w:p>
      <w:pPr>
        <w:pStyle w:val="BodyText"/>
        <w:spacing w:before="7"/>
        <w:rPr>
          <w:sz w:val="21"/>
        </w:rPr>
      </w:pPr>
    </w:p>
    <w:p>
      <w:pPr>
        <w:pStyle w:val="BodyText"/>
        <w:spacing w:line="501" w:lineRule="auto"/>
        <w:ind w:left="106" w:right="123" w:firstLine="3"/>
        <w:jc w:val="both"/>
      </w:pPr>
      <w:r>
        <w:rPr>
          <w:w w:val="115"/>
        </w:rPr>
        <w:t>the same was stricken off and sold to the said ROSAAMITA GARSIA FRANCO, at said price and for said sum, which is sufficient to satisfy the full amount of the general taxes, interest, penalties, attorney's fees and costs then due amounting to</w:t>
      </w:r>
    </w:p>
    <w:p>
      <w:pPr>
        <w:pStyle w:val="BodyText"/>
        <w:spacing w:before="3"/>
        <w:ind w:left="465"/>
      </w:pPr>
      <w:r>
        <w:rPr>
          <w:w w:val="110"/>
        </w:rPr>
        <w:t>ONE THOUSAND NINE HUNDRED NINETEEN AND 31 / 100 ($1,919.31)</w:t>
      </w:r>
    </w:p>
    <w:p>
      <w:pPr>
        <w:pStyle w:val="BodyText"/>
        <w:spacing w:before="6"/>
        <w:rPr>
          <w:sz w:val="21"/>
        </w:rPr>
      </w:pPr>
    </w:p>
    <w:p>
      <w:pPr>
        <w:pStyle w:val="BodyText"/>
        <w:spacing w:line="504" w:lineRule="auto" w:before="1"/>
        <w:ind w:left="536" w:right="3249"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215"/>
          <w:footerReference w:type="default" r:id="rId216"/>
          <w:pgSz w:w="12240" w:h="15840"/>
          <w:pgMar w:header="1332" w:footer="1540" w:top="2080" w:bottom="1740" w:left="1340" w:right="1440"/>
          <w:pgNumType w:start="117"/>
        </w:sectPr>
      </w:pPr>
    </w:p>
    <w:p>
      <w:pPr>
        <w:pStyle w:val="BodyText"/>
        <w:spacing w:before="9"/>
        <w:rPr>
          <w:sz w:val="29"/>
        </w:rPr>
      </w:pPr>
    </w:p>
    <w:p>
      <w:pPr>
        <w:pStyle w:val="BodyText"/>
        <w:spacing w:line="374" w:lineRule="auto" w:before="123"/>
        <w:ind w:left="3676" w:right="3482"/>
        <w:jc w:val="center"/>
      </w:pPr>
      <w:r>
        <w:rPr>
          <w:rFonts w:ascii="Arial-BoldItalicMT"/>
          <w:b/>
          <w:i/>
        </w:rPr>
        <w:t>L</w:t>
      </w:r>
      <w:r>
        <w:rPr/>
        <w:t>EGA</w:t>
      </w:r>
      <w:r>
        <w:rPr>
          <w:rFonts w:ascii="Arial-BoldItalicMT"/>
          <w:b/>
          <w:i/>
        </w:rPr>
        <w:t>L </w:t>
      </w:r>
      <w:r>
        <w:rPr/>
        <w:t>DESCRIPTIO</w:t>
      </w:r>
      <w:r>
        <w:rPr>
          <w:rFonts w:ascii="Arial-BoldItalicMT"/>
          <w:b/>
          <w:i/>
        </w:rPr>
        <w:t>N</w:t>
      </w:r>
      <w:r>
        <w:rPr/>
        <w:t>: </w:t>
      </w:r>
      <w:r>
        <w:rPr>
          <w:w w:val="105"/>
        </w:rPr>
        <w:t>GREE</w:t>
      </w:r>
      <w:r>
        <w:rPr>
          <w:rFonts w:ascii="Arial-BoldItalicMT"/>
          <w:b/>
          <w:i/>
          <w:w w:val="105"/>
        </w:rPr>
        <w:t>N</w:t>
      </w:r>
      <w:r>
        <w:rPr>
          <w:w w:val="105"/>
        </w:rPr>
        <w:t>DA</w:t>
      </w:r>
      <w:r>
        <w:rPr>
          <w:rFonts w:ascii="Arial-BoldItalicMT"/>
          <w:b/>
          <w:i/>
          <w:w w:val="105"/>
        </w:rPr>
        <w:t>L</w:t>
      </w:r>
      <w:r>
        <w:rPr>
          <w:w w:val="105"/>
        </w:rPr>
        <w:t>E </w:t>
      </w:r>
      <w:r>
        <w:rPr>
          <w:rFonts w:ascii="Arial-BoldItalicMT"/>
          <w:b/>
          <w:i/>
          <w:w w:val="105"/>
        </w:rPr>
        <w:t>L</w:t>
      </w:r>
      <w:r>
        <w:rPr>
          <w:w w:val="105"/>
        </w:rPr>
        <w:t>OT 504</w:t>
      </w:r>
    </w:p>
    <w:p>
      <w:pPr>
        <w:pStyle w:val="BodyText"/>
        <w:rPr>
          <w:sz w:val="37"/>
        </w:rPr>
      </w:pPr>
    </w:p>
    <w:p>
      <w:pPr>
        <w:pStyle w:val="BodyText"/>
        <w:ind w:left="290" w:right="113"/>
        <w:jc w:val="center"/>
      </w:pPr>
      <w:r>
        <w:rPr>
          <w:w w:val="120"/>
        </w:rPr>
        <w:t>28-810-37-02-00-0-00-000</w:t>
      </w:r>
    </w:p>
    <w:p>
      <w:pPr>
        <w:pStyle w:val="BodyText"/>
        <w:spacing w:before="2"/>
        <w:rPr>
          <w:sz w:val="32"/>
        </w:rPr>
      </w:pPr>
    </w:p>
    <w:p>
      <w:pPr>
        <w:pStyle w:val="BodyText"/>
        <w:spacing w:line="496" w:lineRule="auto" w:before="1"/>
        <w:ind w:left="125" w:right="113"/>
        <w:jc w:val="center"/>
      </w:pPr>
      <w:r>
        <w:rPr>
          <w:w w:val="110"/>
        </w:rPr>
        <w:t>wa</w:t>
      </w:r>
      <w:r>
        <w:rPr>
          <w:rFonts w:ascii="Arial-BoldItalicMT"/>
          <w:b/>
          <w:i/>
          <w:w w:val="110"/>
        </w:rPr>
        <w:t>s </w:t>
      </w:r>
      <w:r>
        <w:rPr>
          <w:w w:val="110"/>
        </w:rPr>
        <w:t>offered for </w:t>
      </w:r>
      <w:r>
        <w:rPr>
          <w:rFonts w:ascii="Arial-BoldItalicMT"/>
          <w:b/>
          <w:i/>
          <w:w w:val="110"/>
        </w:rPr>
        <w:t>s</w:t>
      </w:r>
      <w:r>
        <w:rPr>
          <w:w w:val="110"/>
        </w:rPr>
        <w:t>ale in accordance with and </w:t>
      </w:r>
      <w:r>
        <w:rPr>
          <w:rFonts w:ascii="Arial-BoldItalicMT"/>
          <w:b/>
          <w:i/>
          <w:w w:val="110"/>
        </w:rPr>
        <w:t>su</w:t>
      </w:r>
      <w:r>
        <w:rPr>
          <w:w w:val="110"/>
        </w:rPr>
        <w:t>bject to the term</w:t>
      </w:r>
      <w:r>
        <w:rPr>
          <w:rFonts w:ascii="Arial-BoldItalicMT"/>
          <w:b/>
          <w:i/>
          <w:w w:val="110"/>
        </w:rPr>
        <w:t>s </w:t>
      </w:r>
      <w:r>
        <w:rPr>
          <w:w w:val="110"/>
        </w:rPr>
        <w:t>and condition</w:t>
      </w:r>
      <w:r>
        <w:rPr>
          <w:rFonts w:ascii="Arial-BoldItalicMT"/>
          <w:b/>
          <w:i/>
          <w:w w:val="110"/>
        </w:rPr>
        <w:t>s </w:t>
      </w:r>
      <w:r>
        <w:rPr>
          <w:w w:val="110"/>
        </w:rPr>
        <w:t>of the j</w:t>
      </w:r>
      <w:r>
        <w:rPr>
          <w:rFonts w:ascii="Arial-BoldItalicMT"/>
          <w:b/>
          <w:i/>
          <w:w w:val="110"/>
        </w:rPr>
        <w:t>u</w:t>
      </w:r>
      <w:r>
        <w:rPr>
          <w:w w:val="110"/>
        </w:rPr>
        <w:t>dgment and J U</w:t>
      </w:r>
      <w:r>
        <w:rPr>
          <w:rFonts w:ascii="Arial-BoldItalicMT"/>
          <w:b/>
          <w:i/>
          <w:w w:val="110"/>
        </w:rPr>
        <w:t>L</w:t>
      </w:r>
      <w:r>
        <w:rPr>
          <w:w w:val="110"/>
        </w:rPr>
        <w:t>IA FIERRO, 3207 BOOTH AVE</w:t>
      </w:r>
      <w:r>
        <w:rPr>
          <w:rFonts w:ascii="Arial-BoldItalicMT"/>
          <w:b/>
          <w:i/>
          <w:w w:val="110"/>
        </w:rPr>
        <w:t>N</w:t>
      </w:r>
      <w:r>
        <w:rPr>
          <w:w w:val="110"/>
        </w:rPr>
        <w:t>UE,  KA</w:t>
      </w:r>
      <w:r>
        <w:rPr>
          <w:rFonts w:ascii="Arial-BoldItalicMT"/>
          <w:b/>
          <w:i/>
          <w:w w:val="110"/>
        </w:rPr>
        <w:t>N</w:t>
      </w:r>
      <w:r>
        <w:rPr>
          <w:w w:val="110"/>
        </w:rPr>
        <w:t>SAS CITY, MO 64129, being the</w:t>
      </w:r>
    </w:p>
    <w:p>
      <w:pPr>
        <w:pStyle w:val="BodyText"/>
        <w:spacing w:line="496" w:lineRule="auto" w:before="10"/>
        <w:ind w:left="2103" w:hanging="1982"/>
      </w:pPr>
      <w:r>
        <w:rPr>
          <w:w w:val="115"/>
        </w:rPr>
        <w:t>highe</w:t>
      </w:r>
      <w:r>
        <w:rPr>
          <w:rFonts w:ascii="Arial-BoldItalicMT"/>
          <w:b/>
          <w:i/>
          <w:w w:val="115"/>
        </w:rPr>
        <w:t>s</w:t>
      </w:r>
      <w:r>
        <w:rPr>
          <w:w w:val="115"/>
        </w:rPr>
        <w:t>t and be</w:t>
      </w:r>
      <w:r>
        <w:rPr>
          <w:rFonts w:ascii="Arial-BoldItalicMT"/>
          <w:b/>
          <w:i/>
          <w:w w:val="115"/>
        </w:rPr>
        <w:t>s</w:t>
      </w:r>
      <w:r>
        <w:rPr>
          <w:w w:val="115"/>
        </w:rPr>
        <w:t>t bidder for </w:t>
      </w:r>
      <w:r>
        <w:rPr>
          <w:rFonts w:ascii="Arial-BoldItalicMT"/>
          <w:b/>
          <w:i/>
          <w:w w:val="115"/>
        </w:rPr>
        <w:t>s</w:t>
      </w:r>
      <w:r>
        <w:rPr>
          <w:w w:val="115"/>
        </w:rPr>
        <w:t>aid parcel of real e</w:t>
      </w:r>
      <w:r>
        <w:rPr>
          <w:rFonts w:ascii="Arial-BoldItalicMT"/>
          <w:b/>
          <w:i/>
          <w:w w:val="115"/>
        </w:rPr>
        <w:t>s</w:t>
      </w:r>
      <w:r>
        <w:rPr>
          <w:w w:val="115"/>
        </w:rPr>
        <w:t>tate, </w:t>
      </w:r>
      <w:r>
        <w:rPr>
          <w:spacing w:val="-3"/>
          <w:w w:val="115"/>
        </w:rPr>
        <w:t>at </w:t>
      </w:r>
      <w:r>
        <w:rPr>
          <w:w w:val="115"/>
        </w:rPr>
        <w:t>and for the price and </w:t>
      </w:r>
      <w:r>
        <w:rPr>
          <w:spacing w:val="-3"/>
          <w:w w:val="115"/>
        </w:rPr>
        <w:t>the </w:t>
      </w:r>
      <w:r>
        <w:rPr>
          <w:rFonts w:ascii="Arial-BoldItalicMT"/>
          <w:b/>
          <w:i/>
          <w:w w:val="115"/>
        </w:rPr>
        <w:t>su</w:t>
      </w:r>
      <w:r>
        <w:rPr>
          <w:w w:val="115"/>
        </w:rPr>
        <w:t>m of O</w:t>
      </w:r>
      <w:r>
        <w:rPr>
          <w:rFonts w:ascii="Arial-BoldItalicMT"/>
          <w:b/>
          <w:i/>
          <w:w w:val="115"/>
        </w:rPr>
        <w:t>N</w:t>
      </w:r>
      <w:r>
        <w:rPr>
          <w:w w:val="115"/>
        </w:rPr>
        <w:t>E THOUSA</w:t>
      </w:r>
      <w:r>
        <w:rPr>
          <w:rFonts w:ascii="Arial-BoldItalicMT"/>
          <w:b/>
          <w:i/>
          <w:w w:val="115"/>
        </w:rPr>
        <w:t>N</w:t>
      </w:r>
      <w:r>
        <w:rPr>
          <w:w w:val="115"/>
        </w:rPr>
        <w:t>D EIGHTY A</w:t>
      </w:r>
      <w:r>
        <w:rPr>
          <w:rFonts w:ascii="Arial-BoldItalicMT"/>
          <w:b/>
          <w:i/>
          <w:w w:val="115"/>
        </w:rPr>
        <w:t>N</w:t>
      </w:r>
      <w:r>
        <w:rPr>
          <w:w w:val="115"/>
        </w:rPr>
        <w:t>D 23</w:t>
      </w:r>
      <w:r>
        <w:rPr>
          <w:spacing w:val="-53"/>
          <w:w w:val="115"/>
        </w:rPr>
        <w:t> </w:t>
      </w:r>
      <w:r>
        <w:rPr>
          <w:w w:val="205"/>
        </w:rPr>
        <w:t>/</w:t>
      </w:r>
      <w:r>
        <w:rPr>
          <w:spacing w:val="-92"/>
          <w:w w:val="205"/>
        </w:rPr>
        <w:t> </w:t>
      </w:r>
      <w:r>
        <w:rPr>
          <w:w w:val="115"/>
        </w:rPr>
        <w:t>100 </w:t>
      </w:r>
      <w:r>
        <w:rPr>
          <w:spacing w:val="2"/>
          <w:w w:val="115"/>
        </w:rPr>
        <w:t>($1,080.23)</w:t>
      </w:r>
    </w:p>
    <w:p>
      <w:pPr>
        <w:pStyle w:val="BodyText"/>
        <w:spacing w:line="499" w:lineRule="auto" w:before="11"/>
        <w:ind w:left="118" w:right="122" w:firstLine="3"/>
        <w:jc w:val="both"/>
      </w:pPr>
      <w:r>
        <w:rPr>
          <w:w w:val="110"/>
        </w:rPr>
        <w:t>the </w:t>
      </w:r>
      <w:r>
        <w:rPr>
          <w:rFonts w:ascii="Arial-BoldItalicMT"/>
          <w:b/>
          <w:i/>
          <w:w w:val="110"/>
        </w:rPr>
        <w:t>s</w:t>
      </w:r>
      <w:r>
        <w:rPr>
          <w:w w:val="110"/>
        </w:rPr>
        <w:t>ame wa</w:t>
      </w:r>
      <w:r>
        <w:rPr>
          <w:rFonts w:ascii="Arial-BoldItalicMT"/>
          <w:b/>
          <w:i/>
          <w:w w:val="110"/>
        </w:rPr>
        <w:t>s s</w:t>
      </w:r>
      <w:r>
        <w:rPr>
          <w:w w:val="110"/>
        </w:rPr>
        <w:t>tricken off and </w:t>
      </w:r>
      <w:r>
        <w:rPr>
          <w:rFonts w:ascii="Arial-BoldItalicMT"/>
          <w:b/>
          <w:i/>
          <w:w w:val="110"/>
        </w:rPr>
        <w:t>s</w:t>
      </w:r>
      <w:r>
        <w:rPr>
          <w:w w:val="110"/>
        </w:rPr>
        <w:t>old to the </w:t>
      </w:r>
      <w:r>
        <w:rPr>
          <w:rFonts w:ascii="Arial-BoldItalicMT"/>
          <w:b/>
          <w:i/>
          <w:w w:val="110"/>
        </w:rPr>
        <w:t>s</w:t>
      </w:r>
      <w:r>
        <w:rPr>
          <w:w w:val="110"/>
        </w:rPr>
        <w:t>aid J U</w:t>
      </w:r>
      <w:r>
        <w:rPr>
          <w:rFonts w:ascii="Arial-BoldItalicMT"/>
          <w:b/>
          <w:i/>
          <w:w w:val="110"/>
        </w:rPr>
        <w:t>L</w:t>
      </w:r>
      <w:r>
        <w:rPr>
          <w:w w:val="110"/>
        </w:rPr>
        <w:t>IA FIERRO, at </w:t>
      </w:r>
      <w:r>
        <w:rPr>
          <w:rFonts w:ascii="Arial-BoldItalicMT"/>
          <w:b/>
          <w:i/>
          <w:w w:val="110"/>
        </w:rPr>
        <w:t>s</w:t>
      </w:r>
      <w:r>
        <w:rPr>
          <w:w w:val="110"/>
        </w:rPr>
        <w:t>aid price and for </w:t>
      </w:r>
      <w:r>
        <w:rPr>
          <w:rFonts w:ascii="Arial-BoldItalicMT"/>
          <w:b/>
          <w:i/>
          <w:w w:val="110"/>
        </w:rPr>
        <w:t>s</w:t>
      </w:r>
      <w:r>
        <w:rPr>
          <w:w w:val="110"/>
        </w:rPr>
        <w:t>aid  </w:t>
      </w:r>
      <w:r>
        <w:rPr>
          <w:rFonts w:ascii="Arial-BoldItalicMT"/>
          <w:b/>
          <w:i/>
          <w:w w:val="110"/>
        </w:rPr>
        <w:t>su</w:t>
      </w:r>
      <w:r>
        <w:rPr>
          <w:w w:val="110"/>
        </w:rPr>
        <w:t>m, which i</w:t>
      </w:r>
      <w:r>
        <w:rPr>
          <w:rFonts w:ascii="Arial-BoldItalicMT"/>
          <w:b/>
          <w:i/>
          <w:w w:val="110"/>
        </w:rPr>
        <w:t>s su</w:t>
      </w:r>
      <w:r>
        <w:rPr>
          <w:w w:val="110"/>
        </w:rPr>
        <w:t>fficient </w:t>
      </w:r>
      <w:r>
        <w:rPr>
          <w:spacing w:val="-3"/>
          <w:w w:val="110"/>
        </w:rPr>
        <w:t>to </w:t>
      </w:r>
      <w:r>
        <w:rPr>
          <w:rFonts w:ascii="Arial-BoldItalicMT"/>
          <w:b/>
          <w:i/>
          <w:w w:val="110"/>
        </w:rPr>
        <w:t>s</w:t>
      </w:r>
      <w:r>
        <w:rPr>
          <w:w w:val="110"/>
        </w:rPr>
        <w:t>ati</w:t>
      </w:r>
      <w:r>
        <w:rPr>
          <w:rFonts w:ascii="Arial-BoldItalicMT"/>
          <w:b/>
          <w:i/>
          <w:w w:val="110"/>
        </w:rPr>
        <w:t>s</w:t>
      </w:r>
      <w:r>
        <w:rPr>
          <w:w w:val="110"/>
        </w:rPr>
        <w:t>f</w:t>
      </w:r>
      <w:r>
        <w:rPr>
          <w:rFonts w:ascii="Arial-BoldItalicMT"/>
          <w:b/>
          <w:i/>
          <w:w w:val="110"/>
        </w:rPr>
        <w:t>y </w:t>
      </w:r>
      <w:r>
        <w:rPr>
          <w:w w:val="110"/>
        </w:rPr>
        <w:t>the f</w:t>
      </w:r>
      <w:r>
        <w:rPr>
          <w:rFonts w:ascii="Arial-BoldItalicMT"/>
          <w:b/>
          <w:i/>
          <w:w w:val="110"/>
        </w:rPr>
        <w:t>u</w:t>
      </w:r>
      <w:r>
        <w:rPr>
          <w:w w:val="110"/>
        </w:rPr>
        <w:t>ll amo</w:t>
      </w:r>
      <w:r>
        <w:rPr>
          <w:rFonts w:ascii="Arial-BoldItalicMT"/>
          <w:b/>
          <w:i/>
          <w:w w:val="110"/>
        </w:rPr>
        <w:t>u</w:t>
      </w:r>
      <w:r>
        <w:rPr>
          <w:w w:val="110"/>
        </w:rPr>
        <w:t>nt </w:t>
      </w:r>
      <w:r>
        <w:rPr>
          <w:spacing w:val="-3"/>
          <w:w w:val="110"/>
        </w:rPr>
        <w:t>of </w:t>
      </w:r>
      <w:r>
        <w:rPr>
          <w:w w:val="110"/>
        </w:rPr>
        <w:t>the general taxe</w:t>
      </w:r>
      <w:r>
        <w:rPr>
          <w:rFonts w:ascii="Arial-BoldItalicMT"/>
          <w:b/>
          <w:i/>
          <w:w w:val="110"/>
        </w:rPr>
        <w:t>s</w:t>
      </w:r>
      <w:r>
        <w:rPr>
          <w:w w:val="110"/>
        </w:rPr>
        <w:t>, intere</w:t>
      </w:r>
      <w:r>
        <w:rPr>
          <w:rFonts w:ascii="Arial-BoldItalicMT"/>
          <w:b/>
          <w:i/>
          <w:w w:val="110"/>
        </w:rPr>
        <w:t>s</w:t>
      </w:r>
      <w:r>
        <w:rPr>
          <w:w w:val="110"/>
        </w:rPr>
        <w:t>t, penaltie</w:t>
      </w:r>
      <w:r>
        <w:rPr>
          <w:rFonts w:ascii="Arial-BoldItalicMT"/>
          <w:b/>
          <w:i/>
          <w:w w:val="110"/>
        </w:rPr>
        <w:t>s</w:t>
      </w:r>
      <w:r>
        <w:rPr>
          <w:w w:val="110"/>
        </w:rPr>
        <w:t>, attorne</w:t>
      </w:r>
      <w:r>
        <w:rPr>
          <w:rFonts w:ascii="Arial-BoldItalicMT"/>
          <w:b/>
          <w:i/>
          <w:w w:val="110"/>
        </w:rPr>
        <w:t>y</w:t>
      </w:r>
      <w:r>
        <w:rPr>
          <w:w w:val="110"/>
        </w:rPr>
        <w:t>'</w:t>
      </w:r>
      <w:r>
        <w:rPr>
          <w:rFonts w:ascii="Arial-BoldItalicMT"/>
          <w:b/>
          <w:i/>
          <w:w w:val="110"/>
        </w:rPr>
        <w:t>s </w:t>
      </w:r>
      <w:r>
        <w:rPr>
          <w:w w:val="110"/>
        </w:rPr>
        <w:t>fee</w:t>
      </w:r>
      <w:r>
        <w:rPr>
          <w:rFonts w:ascii="Arial-BoldItalicMT"/>
          <w:b/>
          <w:i/>
          <w:w w:val="110"/>
        </w:rPr>
        <w:t>s </w:t>
      </w:r>
      <w:r>
        <w:rPr>
          <w:w w:val="110"/>
        </w:rPr>
        <w:t>and co</w:t>
      </w:r>
      <w:r>
        <w:rPr>
          <w:rFonts w:ascii="Arial-BoldItalicMT"/>
          <w:b/>
          <w:i/>
          <w:w w:val="110"/>
        </w:rPr>
        <w:t>s</w:t>
      </w:r>
      <w:r>
        <w:rPr>
          <w:w w:val="110"/>
        </w:rPr>
        <w:t>t</w:t>
      </w:r>
      <w:r>
        <w:rPr>
          <w:rFonts w:ascii="Arial-BoldItalicMT"/>
          <w:b/>
          <w:i/>
          <w:w w:val="110"/>
        </w:rPr>
        <w:t>s </w:t>
      </w:r>
      <w:r>
        <w:rPr>
          <w:w w:val="110"/>
        </w:rPr>
        <w:t>then d</w:t>
      </w:r>
      <w:r>
        <w:rPr>
          <w:rFonts w:ascii="Arial-BoldItalicMT"/>
          <w:b/>
          <w:i/>
          <w:w w:val="110"/>
        </w:rPr>
        <w:t>u</w:t>
      </w:r>
      <w:r>
        <w:rPr>
          <w:w w:val="110"/>
        </w:rPr>
        <w:t>e amo</w:t>
      </w:r>
      <w:r>
        <w:rPr>
          <w:rFonts w:ascii="Arial-BoldItalicMT"/>
          <w:b/>
          <w:i/>
          <w:w w:val="110"/>
        </w:rPr>
        <w:t>u</w:t>
      </w:r>
      <w:r>
        <w:rPr>
          <w:w w:val="110"/>
        </w:rPr>
        <w:t>nting  </w:t>
      </w:r>
      <w:r>
        <w:rPr>
          <w:spacing w:val="3"/>
          <w:w w:val="110"/>
        </w:rPr>
        <w:t> </w:t>
      </w:r>
      <w:r>
        <w:rPr>
          <w:spacing w:val="-5"/>
          <w:w w:val="110"/>
        </w:rPr>
        <w:t>to</w:t>
      </w:r>
    </w:p>
    <w:p>
      <w:pPr>
        <w:pStyle w:val="BodyText"/>
        <w:spacing w:before="8"/>
        <w:ind w:left="481"/>
      </w:pPr>
      <w:r>
        <w:rPr>
          <w:w w:val="115"/>
        </w:rPr>
        <w:t>O</w:t>
      </w:r>
      <w:r>
        <w:rPr>
          <w:rFonts w:ascii="Arial-BoldItalicMT"/>
          <w:b/>
          <w:i/>
          <w:w w:val="115"/>
        </w:rPr>
        <w:t>N</w:t>
      </w:r>
      <w:r>
        <w:rPr>
          <w:w w:val="115"/>
        </w:rPr>
        <w:t>E THOUSA</w:t>
      </w:r>
      <w:r>
        <w:rPr>
          <w:rFonts w:ascii="Arial-BoldItalicMT"/>
          <w:b/>
          <w:i/>
          <w:w w:val="115"/>
        </w:rPr>
        <w:t>N</w:t>
      </w:r>
      <w:r>
        <w:rPr>
          <w:w w:val="115"/>
        </w:rPr>
        <w:t>D </w:t>
      </w:r>
      <w:r>
        <w:rPr>
          <w:spacing w:val="-5"/>
          <w:w w:val="115"/>
        </w:rPr>
        <w:t>EIGHTY </w:t>
      </w:r>
      <w:r>
        <w:rPr>
          <w:w w:val="115"/>
        </w:rPr>
        <w:t>A</w:t>
      </w:r>
      <w:r>
        <w:rPr>
          <w:rFonts w:ascii="Arial-BoldItalicMT"/>
          <w:b/>
          <w:i/>
          <w:w w:val="115"/>
        </w:rPr>
        <w:t>N</w:t>
      </w:r>
      <w:r>
        <w:rPr>
          <w:w w:val="115"/>
        </w:rPr>
        <w:t>D </w:t>
      </w:r>
      <w:r>
        <w:rPr>
          <w:spacing w:val="-3"/>
          <w:w w:val="115"/>
        </w:rPr>
        <w:t>23 </w:t>
      </w:r>
      <w:r>
        <w:rPr>
          <w:w w:val="210"/>
        </w:rPr>
        <w:t>/</w:t>
      </w:r>
      <w:r>
        <w:rPr>
          <w:spacing w:val="-91"/>
          <w:w w:val="210"/>
        </w:rPr>
        <w:t> </w:t>
      </w:r>
      <w:r>
        <w:rPr>
          <w:w w:val="115"/>
        </w:rPr>
        <w:t>100 </w:t>
      </w:r>
      <w:r>
        <w:rPr>
          <w:spacing w:val="2"/>
          <w:w w:val="115"/>
        </w:rPr>
        <w:t>($1,080.23)</w:t>
      </w:r>
    </w:p>
    <w:p>
      <w:pPr>
        <w:pStyle w:val="BodyText"/>
        <w:spacing w:before="9"/>
        <w:rPr>
          <w:sz w:val="21"/>
        </w:rPr>
      </w:pPr>
    </w:p>
    <w:p>
      <w:pPr>
        <w:pStyle w:val="BodyText"/>
        <w:spacing w:line="499" w:lineRule="auto"/>
        <w:ind w:left="552" w:right="3184" w:hanging="446"/>
      </w:pPr>
      <w:r>
        <w:rPr>
          <w:w w:val="115"/>
        </w:rPr>
        <w:t>leaving in the hand</w:t>
      </w:r>
      <w:r>
        <w:rPr>
          <w:rFonts w:ascii="Arial-BoldItalicMT"/>
          <w:b/>
          <w:i/>
          <w:w w:val="115"/>
        </w:rPr>
        <w:t>s </w:t>
      </w:r>
      <w:r>
        <w:rPr>
          <w:w w:val="115"/>
        </w:rPr>
        <w:t>of the Co</w:t>
      </w:r>
      <w:r>
        <w:rPr>
          <w:rFonts w:ascii="Arial-BoldItalicMT"/>
          <w:b/>
          <w:i/>
          <w:w w:val="115"/>
        </w:rPr>
        <w:t>u</w:t>
      </w:r>
      <w:r>
        <w:rPr>
          <w:w w:val="115"/>
        </w:rPr>
        <w:t>rt Admini</w:t>
      </w:r>
      <w:r>
        <w:rPr>
          <w:rFonts w:ascii="Arial-BoldItalicMT"/>
          <w:b/>
          <w:i/>
          <w:w w:val="115"/>
        </w:rPr>
        <w:t>s</w:t>
      </w:r>
      <w:r>
        <w:rPr>
          <w:w w:val="115"/>
        </w:rPr>
        <w:t>trator an exce</w:t>
      </w:r>
      <w:r>
        <w:rPr>
          <w:rFonts w:ascii="Arial-BoldItalicMT"/>
          <w:b/>
          <w:i/>
          <w:w w:val="115"/>
        </w:rPr>
        <w:t>ss </w:t>
      </w:r>
      <w:r>
        <w:rPr>
          <w:w w:val="115"/>
        </w:rPr>
        <w:t>of </w:t>
      </w:r>
      <w:r>
        <w:rPr>
          <w:w w:val="99"/>
        </w:rPr>
        <w:t>ZERO</w:t>
      </w:r>
      <w:r>
        <w:rPr/>
        <w:t> </w:t>
      </w:r>
      <w:r>
        <w:rPr>
          <w:w w:val="102"/>
        </w:rPr>
        <w:t>A</w:t>
      </w:r>
      <w:r>
        <w:rPr>
          <w:rFonts w:ascii="Arial-BoldItalicMT"/>
          <w:b/>
          <w:i/>
          <w:w w:val="103"/>
        </w:rPr>
        <w:t>N</w:t>
      </w:r>
      <w:r>
        <w:rPr>
          <w:w w:val="106"/>
        </w:rPr>
        <w:t>D</w:t>
      </w:r>
      <w:r>
        <w:rPr/>
        <w:t> </w:t>
      </w:r>
      <w:r>
        <w:rPr>
          <w:w w:val="102"/>
        </w:rPr>
        <w:t>XX</w:t>
      </w:r>
      <w:r>
        <w:rPr>
          <w:w w:val="241"/>
        </w:rPr>
        <w:t>/</w:t>
      </w:r>
      <w:r>
        <w:rPr/>
        <w:t> </w:t>
      </w:r>
      <w:r>
        <w:rPr>
          <w:w w:val="114"/>
        </w:rPr>
        <w:t>100</w:t>
      </w:r>
      <w:r>
        <w:rPr/>
        <w:t>  </w:t>
      </w:r>
      <w:r>
        <w:rPr>
          <w:w w:val="113"/>
        </w:rPr>
        <w:t>($</w:t>
      </w:r>
      <w:r>
        <w:rPr>
          <w:w w:val="121"/>
        </w:rPr>
        <w:t>0.00).</w:t>
      </w:r>
    </w:p>
    <w:p>
      <w:pPr>
        <w:spacing w:after="0" w:line="499" w:lineRule="auto"/>
        <w:sectPr>
          <w:headerReference w:type="default" r:id="rId217"/>
          <w:pgSz w:w="12240" w:h="15840"/>
          <w:pgMar w:header="1302" w:footer="1540" w:top="2040" w:bottom="1760" w:left="1300" w:right="1480"/>
        </w:sectPr>
      </w:pPr>
    </w:p>
    <w:p>
      <w:pPr>
        <w:pStyle w:val="BodyText"/>
      </w:pPr>
    </w:p>
    <w:p>
      <w:pPr>
        <w:pStyle w:val="BodyText"/>
        <w:spacing w:line="350" w:lineRule="atLeast" w:before="118"/>
        <w:ind w:left="3368" w:right="3164"/>
        <w:jc w:val="center"/>
      </w:pPr>
      <w:r>
        <w:rPr/>
        <w:t>LEGAL DESCRIPTION: GREENDALE</w:t>
      </w:r>
    </w:p>
    <w:p>
      <w:pPr>
        <w:pStyle w:val="BodyText"/>
        <w:spacing w:before="8"/>
        <w:ind w:left="3368" w:right="3147"/>
        <w:jc w:val="center"/>
      </w:pPr>
      <w:r>
        <w:rPr>
          <w:w w:val="110"/>
        </w:rPr>
        <w:t>LOTS 560 &amp; 561</w:t>
      </w:r>
    </w:p>
    <w:p>
      <w:pPr>
        <w:pStyle w:val="BodyText"/>
        <w:spacing w:before="3"/>
        <w:rPr>
          <w:sz w:val="27"/>
        </w:rPr>
      </w:pPr>
    </w:p>
    <w:p>
      <w:pPr>
        <w:pStyle w:val="BodyText"/>
        <w:ind w:left="3368" w:right="3177"/>
        <w:jc w:val="center"/>
      </w:pPr>
      <w:r>
        <w:rPr>
          <w:w w:val="120"/>
        </w:rPr>
        <w:t>28-810-39-04-00-0-00-000</w:t>
      </w:r>
    </w:p>
    <w:p>
      <w:pPr>
        <w:pStyle w:val="BodyText"/>
        <w:rPr>
          <w:sz w:val="32"/>
        </w:rPr>
      </w:pPr>
    </w:p>
    <w:p>
      <w:pPr>
        <w:pStyle w:val="BodyText"/>
        <w:spacing w:line="501" w:lineRule="auto"/>
        <w:ind w:left="118" w:right="102" w:firstLine="5"/>
        <w:jc w:val="center"/>
      </w:pPr>
      <w:r>
        <w:rPr>
          <w:w w:val="115"/>
        </w:rPr>
        <w:t>was offered for sale in accordance with and subject to the terms and </w:t>
      </w:r>
      <w:r>
        <w:rPr>
          <w:spacing w:val="3"/>
          <w:w w:val="115"/>
        </w:rPr>
        <w:t>conditions of </w:t>
      </w:r>
      <w:r>
        <w:rPr>
          <w:w w:val="115"/>
        </w:rPr>
        <w:t>the judgment</w:t>
      </w:r>
      <w:r>
        <w:rPr>
          <w:spacing w:val="-26"/>
          <w:w w:val="115"/>
        </w:rPr>
        <w:t> </w:t>
      </w:r>
      <w:r>
        <w:rPr>
          <w:w w:val="115"/>
        </w:rPr>
        <w:t>and</w:t>
      </w:r>
      <w:r>
        <w:rPr>
          <w:spacing w:val="-28"/>
          <w:w w:val="115"/>
        </w:rPr>
        <w:t> </w:t>
      </w:r>
      <w:r>
        <w:rPr>
          <w:w w:val="115"/>
        </w:rPr>
        <w:t>JOSE</w:t>
      </w:r>
      <w:r>
        <w:rPr>
          <w:spacing w:val="-24"/>
          <w:w w:val="115"/>
        </w:rPr>
        <w:t> </w:t>
      </w:r>
      <w:r>
        <w:rPr>
          <w:w w:val="115"/>
        </w:rPr>
        <w:t>F.</w:t>
      </w:r>
      <w:r>
        <w:rPr>
          <w:spacing w:val="-25"/>
          <w:w w:val="115"/>
        </w:rPr>
        <w:t> </w:t>
      </w:r>
      <w:r>
        <w:rPr>
          <w:w w:val="115"/>
        </w:rPr>
        <w:t>LOPEZ,</w:t>
      </w:r>
      <w:r>
        <w:rPr>
          <w:spacing w:val="13"/>
          <w:w w:val="115"/>
        </w:rPr>
        <w:t> </w:t>
      </w:r>
      <w:r>
        <w:rPr>
          <w:w w:val="115"/>
        </w:rPr>
        <w:t>8415</w:t>
      </w:r>
      <w:r>
        <w:rPr>
          <w:spacing w:val="-21"/>
          <w:w w:val="115"/>
        </w:rPr>
        <w:t> </w:t>
      </w:r>
      <w:r>
        <w:rPr>
          <w:w w:val="115"/>
        </w:rPr>
        <w:t>PERSHING</w:t>
      </w:r>
      <w:r>
        <w:rPr>
          <w:spacing w:val="-25"/>
          <w:w w:val="115"/>
        </w:rPr>
        <w:t> </w:t>
      </w:r>
      <w:r>
        <w:rPr>
          <w:w w:val="115"/>
        </w:rPr>
        <w:t>ROAD,</w:t>
      </w:r>
      <w:r>
        <w:rPr>
          <w:spacing w:val="15"/>
          <w:w w:val="115"/>
        </w:rPr>
        <w:t> </w:t>
      </w:r>
      <w:r>
        <w:rPr>
          <w:w w:val="115"/>
        </w:rPr>
        <w:t>RAYTOWN,</w:t>
      </w:r>
      <w:r>
        <w:rPr>
          <w:spacing w:val="6"/>
          <w:w w:val="115"/>
        </w:rPr>
        <w:t> </w:t>
      </w:r>
      <w:r>
        <w:rPr>
          <w:w w:val="115"/>
        </w:rPr>
        <w:t>MO</w:t>
      </w:r>
      <w:r>
        <w:rPr>
          <w:spacing w:val="-20"/>
          <w:w w:val="115"/>
        </w:rPr>
        <w:t> </w:t>
      </w:r>
      <w:r>
        <w:rPr>
          <w:w w:val="115"/>
        </w:rPr>
        <w:t>64138,</w:t>
      </w:r>
      <w:r>
        <w:rPr>
          <w:spacing w:val="-24"/>
          <w:w w:val="115"/>
        </w:rPr>
        <w:t> </w:t>
      </w:r>
      <w:r>
        <w:rPr>
          <w:w w:val="115"/>
        </w:rPr>
        <w:t>being</w:t>
      </w:r>
      <w:r>
        <w:rPr>
          <w:spacing w:val="-25"/>
          <w:w w:val="115"/>
        </w:rPr>
        <w:t> </w:t>
      </w:r>
      <w:r>
        <w:rPr>
          <w:w w:val="115"/>
        </w:rPr>
        <w:t>the</w:t>
      </w:r>
    </w:p>
    <w:p>
      <w:pPr>
        <w:pStyle w:val="BodyText"/>
        <w:spacing w:line="496" w:lineRule="auto" w:before="3"/>
        <w:ind w:left="989" w:right="320" w:hanging="879"/>
      </w:pPr>
      <w:r>
        <w:rPr>
          <w:w w:val="110"/>
        </w:rPr>
        <w:t>highest and best bidder for said parcel </w:t>
      </w:r>
      <w:r>
        <w:rPr>
          <w:spacing w:val="3"/>
          <w:w w:val="110"/>
        </w:rPr>
        <w:t>of </w:t>
      </w:r>
      <w:r>
        <w:rPr>
          <w:w w:val="110"/>
        </w:rPr>
        <w:t>real estate, at and </w:t>
      </w:r>
      <w:r>
        <w:rPr>
          <w:spacing w:val="2"/>
          <w:w w:val="110"/>
        </w:rPr>
        <w:t>for </w:t>
      </w:r>
      <w:r>
        <w:rPr>
          <w:w w:val="110"/>
        </w:rPr>
        <w:t>the price and the sum of ONE THOUSAND THREE HUNDRED SIXTY-FIVE AND 49 </w:t>
      </w:r>
      <w:r>
        <w:rPr>
          <w:w w:val="210"/>
        </w:rPr>
        <w:t>/</w:t>
      </w:r>
      <w:r>
        <w:rPr>
          <w:spacing w:val="-73"/>
          <w:w w:val="210"/>
        </w:rPr>
        <w:t> </w:t>
      </w:r>
      <w:r>
        <w:rPr>
          <w:w w:val="110"/>
        </w:rPr>
        <w:t>100 ($1,365.49)</w:t>
      </w:r>
    </w:p>
    <w:p>
      <w:pPr>
        <w:pStyle w:val="BodyText"/>
        <w:spacing w:line="499" w:lineRule="auto" w:before="11"/>
        <w:ind w:left="105" w:right="114" w:firstLine="10"/>
        <w:jc w:val="both"/>
      </w:pPr>
      <w:r>
        <w:rPr>
          <w:w w:val="115"/>
        </w:rPr>
        <w:t>the same was stricken off and sold to the said JOSE F. LOPEZ, at said price and for said sum, which is sufficient to satisfy the full amount of the general taxes, interest, penalties, attorney's fees and costs then due amounting to</w:t>
      </w:r>
    </w:p>
    <w:p>
      <w:pPr>
        <w:pStyle w:val="BodyText"/>
        <w:spacing w:before="5"/>
        <w:ind w:left="470"/>
      </w:pPr>
      <w:r>
        <w:rPr>
          <w:w w:val="110"/>
        </w:rPr>
        <w:t>ONE THOUSAND THREE HUNDRED SIXTY-FIVE AND 49 </w:t>
      </w:r>
      <w:r>
        <w:rPr>
          <w:w w:val="210"/>
        </w:rPr>
        <w:t>/</w:t>
      </w:r>
      <w:r>
        <w:rPr>
          <w:spacing w:val="-73"/>
          <w:w w:val="210"/>
        </w:rPr>
        <w:t> </w:t>
      </w:r>
      <w:r>
        <w:rPr>
          <w:w w:val="110"/>
        </w:rPr>
        <w:t>100 ($1,365.49)</w:t>
      </w:r>
    </w:p>
    <w:p>
      <w:pPr>
        <w:pStyle w:val="BodyText"/>
        <w:spacing w:before="6"/>
        <w:rPr>
          <w:sz w:val="21"/>
        </w:rPr>
      </w:pPr>
    </w:p>
    <w:p>
      <w:pPr>
        <w:pStyle w:val="BodyText"/>
        <w:spacing w:line="504" w:lineRule="auto"/>
        <w:ind w:left="537" w:right="3229" w:hanging="436"/>
      </w:pPr>
      <w:r>
        <w:rPr>
          <w:w w:val="120"/>
        </w:rPr>
        <w:t>leaving</w:t>
      </w:r>
      <w:r>
        <w:rPr>
          <w:spacing w:val="-25"/>
          <w:w w:val="120"/>
        </w:rPr>
        <w:t> </w:t>
      </w:r>
      <w:r>
        <w:rPr>
          <w:w w:val="120"/>
        </w:rPr>
        <w:t>in</w:t>
      </w:r>
      <w:r>
        <w:rPr>
          <w:spacing w:val="-27"/>
          <w:w w:val="120"/>
        </w:rPr>
        <w:t> </w:t>
      </w:r>
      <w:r>
        <w:rPr>
          <w:w w:val="120"/>
        </w:rPr>
        <w:t>the</w:t>
      </w:r>
      <w:r>
        <w:rPr>
          <w:spacing w:val="-30"/>
          <w:w w:val="120"/>
        </w:rPr>
        <w:t> </w:t>
      </w:r>
      <w:r>
        <w:rPr>
          <w:w w:val="120"/>
        </w:rPr>
        <w:t>hands</w:t>
      </w:r>
      <w:r>
        <w:rPr>
          <w:spacing w:val="-24"/>
          <w:w w:val="120"/>
        </w:rPr>
        <w:t> </w:t>
      </w:r>
      <w:r>
        <w:rPr>
          <w:spacing w:val="3"/>
          <w:w w:val="120"/>
        </w:rPr>
        <w:t>of</w:t>
      </w:r>
      <w:r>
        <w:rPr>
          <w:spacing w:val="-24"/>
          <w:w w:val="120"/>
        </w:rPr>
        <w:t> </w:t>
      </w:r>
      <w:r>
        <w:rPr>
          <w:spacing w:val="-3"/>
          <w:w w:val="120"/>
        </w:rPr>
        <w:t>the</w:t>
      </w:r>
      <w:r>
        <w:rPr>
          <w:spacing w:val="-25"/>
          <w:w w:val="120"/>
        </w:rPr>
        <w:t> </w:t>
      </w:r>
      <w:r>
        <w:rPr>
          <w:w w:val="120"/>
        </w:rPr>
        <w:t>Court</w:t>
      </w:r>
      <w:r>
        <w:rPr>
          <w:spacing w:val="-28"/>
          <w:w w:val="120"/>
        </w:rPr>
        <w:t> </w:t>
      </w:r>
      <w:r>
        <w:rPr>
          <w:w w:val="120"/>
        </w:rPr>
        <w:t>Administrator</w:t>
      </w:r>
      <w:r>
        <w:rPr>
          <w:spacing w:val="-27"/>
          <w:w w:val="120"/>
        </w:rPr>
        <w:t> </w:t>
      </w:r>
      <w:r>
        <w:rPr>
          <w:w w:val="120"/>
        </w:rPr>
        <w:t>an</w:t>
      </w:r>
      <w:r>
        <w:rPr>
          <w:spacing w:val="-26"/>
          <w:w w:val="120"/>
        </w:rPr>
        <w:t> </w:t>
      </w:r>
      <w:r>
        <w:rPr>
          <w:w w:val="120"/>
        </w:rPr>
        <w:t>excess</w:t>
      </w:r>
      <w:r>
        <w:rPr>
          <w:spacing w:val="-22"/>
          <w:w w:val="120"/>
        </w:rPr>
        <w:t> </w:t>
      </w:r>
      <w:r>
        <w:rPr>
          <w:w w:val="120"/>
        </w:rPr>
        <w:t>of ZERO</w:t>
      </w:r>
      <w:r>
        <w:rPr>
          <w:spacing w:val="-42"/>
          <w:w w:val="120"/>
        </w:rPr>
        <w:t> </w:t>
      </w:r>
      <w:r>
        <w:rPr>
          <w:w w:val="120"/>
        </w:rPr>
        <w:t>AND</w:t>
      </w:r>
      <w:r>
        <w:rPr>
          <w:spacing w:val="-38"/>
          <w:w w:val="120"/>
        </w:rPr>
        <w:t> </w:t>
      </w:r>
      <w:r>
        <w:rPr>
          <w:w w:val="120"/>
        </w:rPr>
        <w:t>XX</w:t>
      </w:r>
      <w:r>
        <w:rPr>
          <w:spacing w:val="-59"/>
          <w:w w:val="120"/>
        </w:rPr>
        <w:t> </w:t>
      </w:r>
      <w:r>
        <w:rPr>
          <w:w w:val="210"/>
        </w:rPr>
        <w:t>/</w:t>
      </w:r>
      <w:r>
        <w:rPr>
          <w:spacing w:val="-92"/>
          <w:w w:val="210"/>
        </w:rPr>
        <w:t> </w:t>
      </w:r>
      <w:r>
        <w:rPr>
          <w:w w:val="120"/>
        </w:rPr>
        <w:t>100</w:t>
      </w:r>
      <w:r>
        <w:rPr>
          <w:spacing w:val="-39"/>
          <w:w w:val="120"/>
        </w:rPr>
        <w:t> </w:t>
      </w:r>
      <w:r>
        <w:rPr>
          <w:w w:val="120"/>
        </w:rPr>
        <w:t>($0.00).</w:t>
      </w:r>
    </w:p>
    <w:p>
      <w:pPr>
        <w:pStyle w:val="BodyText"/>
        <w:spacing w:before="2"/>
        <w:rPr>
          <w:sz w:val="11"/>
        </w:rPr>
      </w:pPr>
      <w:r>
        <w:rPr/>
        <w:drawing>
          <wp:anchor distT="0" distB="0" distL="0" distR="0" allowOverlap="1" layoutInCell="1" locked="0" behindDoc="0" simplePos="0" relativeHeight="1240">
            <wp:simplePos x="0" y="0"/>
            <wp:positionH relativeFrom="page">
              <wp:posOffset>1926463</wp:posOffset>
            </wp:positionH>
            <wp:positionV relativeFrom="paragraph">
              <wp:posOffset>106941</wp:posOffset>
            </wp:positionV>
            <wp:extent cx="18287" cy="24384"/>
            <wp:effectExtent l="0" t="0" r="0" b="0"/>
            <wp:wrapTopAndBottom/>
            <wp:docPr id="27" name="image13.png" descr=""/>
            <wp:cNvGraphicFramePr>
              <a:graphicFrameLocks noChangeAspect="1"/>
            </wp:cNvGraphicFramePr>
            <a:graphic>
              <a:graphicData uri="http://schemas.openxmlformats.org/drawingml/2006/picture">
                <pic:pic>
                  <pic:nvPicPr>
                    <pic:cNvPr id="28" name="image13.png"/>
                    <pic:cNvPicPr/>
                  </pic:nvPicPr>
                  <pic:blipFill>
                    <a:blip r:embed="rId219" cstate="print"/>
                    <a:stretch>
                      <a:fillRect/>
                    </a:stretch>
                  </pic:blipFill>
                  <pic:spPr>
                    <a:xfrm>
                      <a:off x="0" y="0"/>
                      <a:ext cx="18287" cy="24384"/>
                    </a:xfrm>
                    <a:prstGeom prst="rect">
                      <a:avLst/>
                    </a:prstGeom>
                  </pic:spPr>
                </pic:pic>
              </a:graphicData>
            </a:graphic>
          </wp:anchor>
        </w:drawing>
      </w:r>
    </w:p>
    <w:p>
      <w:pPr>
        <w:spacing w:after="0"/>
        <w:rPr>
          <w:sz w:val="11"/>
        </w:rPr>
        <w:sectPr>
          <w:headerReference w:type="default" r:id="rId218"/>
          <w:pgSz w:w="12240" w:h="15840"/>
          <w:pgMar w:header="1314" w:footer="1540" w:top="2060" w:bottom="1760" w:left="1320" w:right="1480"/>
        </w:sectPr>
      </w:pPr>
    </w:p>
    <w:p>
      <w:pPr>
        <w:pStyle w:val="BodyText"/>
      </w:pPr>
    </w:p>
    <w:p>
      <w:pPr>
        <w:pStyle w:val="BodyText"/>
        <w:spacing w:line="360" w:lineRule="atLeast" w:before="109"/>
        <w:ind w:left="3664" w:right="3482"/>
        <w:jc w:val="center"/>
      </w:pPr>
      <w:r>
        <w:rPr/>
        <w:t>LEGAL DESCRIPTION: </w:t>
      </w:r>
      <w:r>
        <w:rPr>
          <w:w w:val="105"/>
        </w:rPr>
        <w:t>GARDEN HILL</w:t>
      </w:r>
    </w:p>
    <w:p>
      <w:pPr>
        <w:pStyle w:val="BodyText"/>
        <w:spacing w:before="8"/>
        <w:ind w:left="294" w:right="85"/>
        <w:jc w:val="center"/>
      </w:pPr>
      <w:r>
        <w:rPr>
          <w:w w:val="110"/>
        </w:rPr>
        <w:t>LOT 54</w:t>
      </w:r>
    </w:p>
    <w:p>
      <w:pPr>
        <w:pStyle w:val="BodyText"/>
        <w:spacing w:before="2"/>
        <w:rPr>
          <w:sz w:val="27"/>
        </w:rPr>
      </w:pPr>
    </w:p>
    <w:p>
      <w:pPr>
        <w:pStyle w:val="BodyText"/>
        <w:ind w:left="292" w:right="113"/>
        <w:jc w:val="center"/>
      </w:pPr>
      <w:r>
        <w:rPr>
          <w:w w:val="120"/>
        </w:rPr>
        <w:t>28-820-03-12-00-0-00-000</w:t>
      </w:r>
    </w:p>
    <w:p>
      <w:pPr>
        <w:pStyle w:val="BodyText"/>
        <w:spacing w:before="11"/>
        <w:rPr>
          <w:sz w:val="31"/>
        </w:rPr>
      </w:pPr>
    </w:p>
    <w:p>
      <w:pPr>
        <w:pStyle w:val="BodyText"/>
        <w:spacing w:line="499" w:lineRule="auto"/>
        <w:ind w:left="122" w:right="109"/>
        <w:jc w:val="center"/>
      </w:pPr>
      <w:r>
        <w:rPr>
          <w:w w:val="110"/>
        </w:rPr>
        <w:t>was offered for sale </w:t>
      </w:r>
      <w:r>
        <w:rPr>
          <w:spacing w:val="3"/>
          <w:w w:val="110"/>
        </w:rPr>
        <w:t>in </w:t>
      </w:r>
      <w:r>
        <w:rPr>
          <w:w w:val="110"/>
        </w:rPr>
        <w:t>accordance </w:t>
      </w:r>
      <w:r>
        <w:rPr>
          <w:spacing w:val="2"/>
          <w:w w:val="110"/>
        </w:rPr>
        <w:t>with </w:t>
      </w:r>
      <w:r>
        <w:rPr>
          <w:w w:val="110"/>
        </w:rPr>
        <w:t>and subject to the </w:t>
      </w:r>
      <w:r>
        <w:rPr>
          <w:spacing w:val="2"/>
          <w:w w:val="110"/>
        </w:rPr>
        <w:t>terms </w:t>
      </w:r>
      <w:r>
        <w:rPr>
          <w:w w:val="110"/>
        </w:rPr>
        <w:t>and conditions of the judgment and PRIMITIVO MORALES,   211 NORTH CLINTON,   OLATHE,   KS 66061,</w:t>
      </w:r>
      <w:r>
        <w:rPr>
          <w:spacing w:val="55"/>
          <w:w w:val="110"/>
        </w:rPr>
        <w:t> </w:t>
      </w:r>
      <w:r>
        <w:rPr>
          <w:w w:val="110"/>
        </w:rPr>
        <w:t>being</w:t>
      </w:r>
    </w:p>
    <w:p>
      <w:pPr>
        <w:pStyle w:val="BodyText"/>
        <w:spacing w:line="499" w:lineRule="auto" w:before="8"/>
        <w:ind w:left="110" w:right="221" w:firstLine="4"/>
      </w:pPr>
      <w:r>
        <w:rPr>
          <w:w w:val="115"/>
        </w:rPr>
        <w:t>the highest and best bidder for said parcel of real estate, at and for the price and the sum of</w:t>
      </w:r>
    </w:p>
    <w:p>
      <w:pPr>
        <w:pStyle w:val="BodyText"/>
        <w:spacing w:before="9"/>
        <w:ind w:left="1231"/>
      </w:pPr>
      <w:r>
        <w:rPr>
          <w:w w:val="110"/>
        </w:rPr>
        <w:t>TWO THOUSAND ONE HUNDRED TWENTY AND 21 / 100 ($2,120.21)</w:t>
      </w:r>
    </w:p>
    <w:p>
      <w:pPr>
        <w:pStyle w:val="BodyText"/>
        <w:spacing w:before="5"/>
        <w:rPr>
          <w:sz w:val="21"/>
        </w:rPr>
      </w:pPr>
    </w:p>
    <w:p>
      <w:pPr>
        <w:pStyle w:val="BodyText"/>
        <w:spacing w:line="499" w:lineRule="auto"/>
        <w:ind w:left="108" w:right="120" w:firstLine="1"/>
        <w:jc w:val="both"/>
      </w:pPr>
      <w:r>
        <w:rPr>
          <w:w w:val="115"/>
        </w:rPr>
        <w:t>the same was stricken off and sold to the said PRIMITIVO MORALES, at said price and for said sum, which is sufficient to satisfy the full amount of the general taxes, interest, penalties, attorney's fees and costs then due amounting to</w:t>
      </w:r>
    </w:p>
    <w:p>
      <w:pPr>
        <w:pStyle w:val="BodyText"/>
        <w:spacing w:before="6"/>
        <w:ind w:left="468"/>
      </w:pPr>
      <w:r>
        <w:rPr>
          <w:w w:val="110"/>
        </w:rPr>
        <w:t>TWO THOUSAND ONE HUNDRED TWENTY AND 21 / 100 ($2,120.21)</w:t>
      </w:r>
    </w:p>
    <w:p>
      <w:pPr>
        <w:pStyle w:val="BodyText"/>
        <w:spacing w:before="6"/>
        <w:rPr>
          <w:sz w:val="21"/>
        </w:rPr>
      </w:pPr>
    </w:p>
    <w:p>
      <w:pPr>
        <w:pStyle w:val="BodyText"/>
        <w:spacing w:line="504" w:lineRule="auto"/>
        <w:ind w:left="536"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right="517"/>
      </w:pPr>
      <w:r>
        <w:rPr>
          <w:w w:val="85"/>
        </w:rPr>
        <w:t>120</w:t>
      </w:r>
    </w:p>
    <w:p>
      <w:pPr>
        <w:spacing w:after="0"/>
        <w:sectPr>
          <w:headerReference w:type="default" r:id="rId220"/>
          <w:footerReference w:type="default" r:id="rId221"/>
          <w:pgSz w:w="12240" w:h="15840"/>
          <w:pgMar w:header="1308" w:footer="0" w:top="2040" w:bottom="280" w:left="1340" w:right="1440"/>
        </w:sectPr>
      </w:pPr>
    </w:p>
    <w:p>
      <w:pPr>
        <w:pStyle w:val="BodyText"/>
        <w:spacing w:before="4"/>
        <w:rPr>
          <w:sz w:val="28"/>
        </w:rPr>
      </w:pPr>
    </w:p>
    <w:p>
      <w:pPr>
        <w:pStyle w:val="BodyText"/>
        <w:spacing w:before="123"/>
        <w:ind w:left="294" w:right="89"/>
        <w:jc w:val="center"/>
      </w:pPr>
      <w:r>
        <w:rPr/>
        <w:t>LEGAL</w:t>
      </w:r>
      <w:r>
        <w:rPr>
          <w:spacing w:val="50"/>
        </w:rPr>
        <w:t> </w:t>
      </w:r>
      <w:r>
        <w:rPr/>
        <w:t>DESCRIPTION:</w:t>
      </w:r>
    </w:p>
    <w:p>
      <w:pPr>
        <w:pStyle w:val="BodyText"/>
        <w:spacing w:line="247" w:lineRule="auto" w:before="126"/>
        <w:ind w:left="3897" w:right="3665"/>
        <w:jc w:val="center"/>
      </w:pPr>
      <w:r>
        <w:rPr/>
        <w:t>WENZEL GARDEN </w:t>
      </w:r>
      <w:r>
        <w:rPr>
          <w:w w:val="105"/>
        </w:rPr>
        <w:t>LOT 120</w:t>
      </w:r>
    </w:p>
    <w:p>
      <w:pPr>
        <w:pStyle w:val="BodyText"/>
        <w:spacing w:before="7"/>
        <w:rPr>
          <w:sz w:val="26"/>
        </w:rPr>
      </w:pPr>
    </w:p>
    <w:p>
      <w:pPr>
        <w:pStyle w:val="BodyText"/>
        <w:ind w:left="294" w:right="104"/>
        <w:jc w:val="center"/>
      </w:pPr>
      <w:r>
        <w:rPr>
          <w:w w:val="120"/>
        </w:rPr>
        <w:t>28-820-08-18-00-0-00-000</w:t>
      </w:r>
    </w:p>
    <w:p>
      <w:pPr>
        <w:pStyle w:val="BodyText"/>
        <w:spacing w:before="3"/>
        <w:rPr>
          <w:sz w:val="32"/>
        </w:rPr>
      </w:pPr>
    </w:p>
    <w:p>
      <w:pPr>
        <w:pStyle w:val="BodyText"/>
        <w:tabs>
          <w:tab w:pos="8486" w:val="left" w:leader="none"/>
        </w:tabs>
        <w:spacing w:line="494" w:lineRule="auto"/>
        <w:ind w:left="128" w:right="113"/>
        <w:jc w:val="center"/>
      </w:pPr>
      <w:r>
        <w:rPr>
          <w:w w:val="110"/>
        </w:rPr>
        <w:t>was offered for sale in accordance with and subject to the terms and conditions of the judgment </w:t>
      </w:r>
      <w:r>
        <w:rPr>
          <w:spacing w:val="4"/>
          <w:w w:val="110"/>
        </w:rPr>
        <w:t>and </w:t>
      </w:r>
      <w:r>
        <w:rPr>
          <w:w w:val="110"/>
        </w:rPr>
        <w:t>XOCHITT </w:t>
      </w:r>
      <w:r>
        <w:rPr>
          <w:spacing w:val="2"/>
          <w:w w:val="110"/>
        </w:rPr>
        <w:t>ORTIZ, </w:t>
      </w:r>
      <w:r>
        <w:rPr>
          <w:w w:val="110"/>
        </w:rPr>
        <w:t>AND </w:t>
      </w:r>
      <w:r>
        <w:rPr>
          <w:spacing w:val="2"/>
          <w:w w:val="110"/>
        </w:rPr>
        <w:t>PEDRO  </w:t>
      </w:r>
      <w:r>
        <w:rPr>
          <w:w w:val="110"/>
        </w:rPr>
        <w:t>ORTIZ </w:t>
      </w:r>
      <w:r>
        <w:rPr>
          <w:spacing w:val="7"/>
          <w:w w:val="110"/>
        </w:rPr>
        <w:t>2745  </w:t>
      </w:r>
      <w:r>
        <w:rPr>
          <w:spacing w:val="36"/>
          <w:w w:val="110"/>
        </w:rPr>
        <w:t> </w:t>
      </w:r>
      <w:r>
        <w:rPr>
          <w:w w:val="110"/>
        </w:rPr>
        <w:t>WENZEL</w:t>
      </w:r>
      <w:r>
        <w:rPr>
          <w:spacing w:val="31"/>
          <w:w w:val="110"/>
        </w:rPr>
        <w:t> </w:t>
      </w:r>
      <w:r>
        <w:rPr>
          <w:w w:val="110"/>
        </w:rPr>
        <w:t>AVENUE,</w:t>
        <w:tab/>
      </w:r>
      <w:r>
        <w:rPr/>
        <w:t>KANSAS</w:t>
      </w:r>
    </w:p>
    <w:p>
      <w:pPr>
        <w:pStyle w:val="BodyText"/>
        <w:spacing w:line="470" w:lineRule="auto" w:before="16"/>
        <w:ind w:left="124" w:right="113" w:firstLine="5"/>
        <w:jc w:val="both"/>
      </w:pPr>
      <w:r>
        <w:rPr>
          <w:w w:val="115"/>
        </w:rPr>
        <w:t>CIT</w:t>
      </w:r>
      <w:r>
        <w:rPr>
          <w:rFonts w:ascii="BookAntiqua-BoldItalic"/>
          <w:b/>
          <w:i/>
          <w:w w:val="115"/>
        </w:rPr>
        <w:t>Y</w:t>
      </w:r>
      <w:r>
        <w:rPr>
          <w:w w:val="115"/>
        </w:rPr>
        <w:t>, MO 64128, being the highest and best bidder for said parcel of real estate, at and  for </w:t>
      </w:r>
      <w:r>
        <w:rPr>
          <w:spacing w:val="-3"/>
          <w:w w:val="115"/>
        </w:rPr>
        <w:t>the </w:t>
      </w:r>
      <w:r>
        <w:rPr>
          <w:w w:val="115"/>
        </w:rPr>
        <w:t>price and the sum</w:t>
      </w:r>
      <w:r>
        <w:rPr>
          <w:spacing w:val="30"/>
          <w:w w:val="115"/>
        </w:rPr>
        <w:t> </w:t>
      </w:r>
      <w:r>
        <w:rPr>
          <w:spacing w:val="4"/>
          <w:w w:val="115"/>
        </w:rPr>
        <w:t>of</w:t>
      </w:r>
    </w:p>
    <w:p>
      <w:pPr>
        <w:pStyle w:val="BodyText"/>
        <w:spacing w:before="34"/>
        <w:ind w:left="116" w:right="113"/>
        <w:jc w:val="center"/>
      </w:pPr>
      <w:r>
        <w:rPr>
          <w:spacing w:val="2"/>
          <w:w w:val="115"/>
        </w:rPr>
        <w:t>TWO </w:t>
      </w:r>
      <w:r>
        <w:rPr>
          <w:w w:val="115"/>
        </w:rPr>
        <w:t>HUNDRED </w:t>
      </w:r>
      <w:r>
        <w:rPr>
          <w:spacing w:val="3"/>
          <w:w w:val="115"/>
        </w:rPr>
        <w:t>NINE </w:t>
      </w:r>
      <w:r>
        <w:rPr>
          <w:spacing w:val="2"/>
          <w:w w:val="115"/>
        </w:rPr>
        <w:t>AND </w:t>
      </w:r>
      <w:r>
        <w:rPr>
          <w:w w:val="115"/>
        </w:rPr>
        <w:t>49 </w:t>
      </w:r>
      <w:r>
        <w:rPr>
          <w:w w:val="210"/>
        </w:rPr>
        <w:t>/</w:t>
      </w:r>
      <w:r>
        <w:rPr>
          <w:spacing w:val="-82"/>
          <w:w w:val="210"/>
        </w:rPr>
        <w:t> </w:t>
      </w:r>
      <w:r>
        <w:rPr>
          <w:w w:val="115"/>
        </w:rPr>
        <w:t>100 ($209.49)</w:t>
      </w:r>
    </w:p>
    <w:p>
      <w:pPr>
        <w:pStyle w:val="BodyText"/>
        <w:spacing w:before="8"/>
        <w:rPr>
          <w:sz w:val="21"/>
        </w:rPr>
      </w:pPr>
    </w:p>
    <w:p>
      <w:pPr>
        <w:pStyle w:val="BodyText"/>
        <w:spacing w:line="496" w:lineRule="auto"/>
        <w:ind w:left="114" w:right="124" w:firstLine="6"/>
        <w:jc w:val="both"/>
      </w:pPr>
      <w:r>
        <w:rPr>
          <w:w w:val="115"/>
        </w:rPr>
        <w:t>the same was stricken off and sold to the said XOCHITT ORTIZ, AND PEDRO ORTIZ at said price and for said sum, which is sufficient to satisfy the full amount of the general taxes, interest, penalties, attorney's fees and costs then due amounting to</w:t>
      </w:r>
    </w:p>
    <w:p>
      <w:pPr>
        <w:pStyle w:val="BodyText"/>
        <w:spacing w:before="12"/>
        <w:ind w:left="478"/>
      </w:pPr>
      <w:r>
        <w:rPr>
          <w:w w:val="115"/>
        </w:rPr>
        <w:t>TWO HUNDRED NINE AND 49 </w:t>
      </w:r>
      <w:r>
        <w:rPr>
          <w:w w:val="210"/>
        </w:rPr>
        <w:t>/</w:t>
      </w:r>
      <w:r>
        <w:rPr>
          <w:spacing w:val="-81"/>
          <w:w w:val="210"/>
        </w:rPr>
        <w:t> </w:t>
      </w:r>
      <w:r>
        <w:rPr>
          <w:w w:val="115"/>
        </w:rPr>
        <w:t>100 ($209.49)</w:t>
      </w:r>
    </w:p>
    <w:p>
      <w:pPr>
        <w:pStyle w:val="BodyText"/>
        <w:spacing w:before="6"/>
        <w:rPr>
          <w:sz w:val="21"/>
        </w:rPr>
      </w:pPr>
    </w:p>
    <w:p>
      <w:pPr>
        <w:pStyle w:val="BodyText"/>
        <w:spacing w:line="504" w:lineRule="auto"/>
        <w:ind w:left="542" w:right="3248" w:hanging="436"/>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2"/>
        </w:rPr>
      </w:pPr>
    </w:p>
    <w:p>
      <w:pPr>
        <w:pStyle w:val="Heading3"/>
        <w:spacing w:before="0"/>
        <w:ind w:left="294" w:right="528"/>
        <w:jc w:val="center"/>
        <w:rPr>
          <w:rFonts w:ascii="Arial"/>
        </w:rPr>
      </w:pPr>
      <w:r>
        <w:rPr>
          <w:rFonts w:ascii="Arial"/>
          <w:w w:val="85"/>
        </w:rPr>
        <w:t>121</w:t>
      </w:r>
    </w:p>
    <w:p>
      <w:pPr>
        <w:spacing w:after="0"/>
        <w:jc w:val="center"/>
        <w:rPr>
          <w:rFonts w:ascii="Arial"/>
        </w:rPr>
        <w:sectPr>
          <w:headerReference w:type="default" r:id="rId222"/>
          <w:footerReference w:type="default" r:id="rId223"/>
          <w:pgSz w:w="12240" w:h="15840"/>
          <w:pgMar w:header="1251" w:footer="0" w:top="2020" w:bottom="280" w:left="1320" w:right="1460"/>
        </w:sectPr>
      </w:pPr>
    </w:p>
    <w:p>
      <w:pPr>
        <w:pStyle w:val="BodyText"/>
      </w:pPr>
    </w:p>
    <w:p>
      <w:pPr>
        <w:pStyle w:val="BodyText"/>
        <w:spacing w:line="360" w:lineRule="atLeast" w:before="111"/>
        <w:ind w:left="3674" w:right="3482"/>
        <w:jc w:val="center"/>
      </w:pPr>
      <w:r>
        <w:rPr/>
        <w:t>LEGAL DESCRIPTION: RUGBY</w:t>
      </w:r>
    </w:p>
    <w:p>
      <w:pPr>
        <w:pStyle w:val="BodyText"/>
        <w:spacing w:before="9"/>
        <w:ind w:left="294" w:right="89"/>
        <w:jc w:val="center"/>
      </w:pPr>
      <w:r>
        <w:rPr>
          <w:w w:val="110"/>
        </w:rPr>
        <w:t>LOT 27</w:t>
      </w:r>
    </w:p>
    <w:p>
      <w:pPr>
        <w:pStyle w:val="BodyText"/>
        <w:rPr>
          <w:sz w:val="27"/>
        </w:rPr>
      </w:pPr>
    </w:p>
    <w:p>
      <w:pPr>
        <w:pStyle w:val="BodyText"/>
        <w:spacing w:before="1"/>
        <w:ind w:left="289" w:right="113"/>
        <w:jc w:val="center"/>
      </w:pPr>
      <w:r>
        <w:rPr>
          <w:w w:val="120"/>
        </w:rPr>
        <w:t>28-820-31-24-00-0-00-000</w:t>
      </w:r>
    </w:p>
    <w:p>
      <w:pPr>
        <w:pStyle w:val="BodyText"/>
        <w:rPr>
          <w:sz w:val="32"/>
        </w:rPr>
      </w:pPr>
    </w:p>
    <w:p>
      <w:pPr>
        <w:pStyle w:val="BodyText"/>
        <w:spacing w:line="501" w:lineRule="auto" w:before="1"/>
        <w:ind w:left="118" w:right="117" w:firstLine="5"/>
        <w:jc w:val="both"/>
      </w:pPr>
      <w:r>
        <w:rPr>
          <w:w w:val="110"/>
        </w:rPr>
        <w:t>was offered  for  sale  in  accordance  </w:t>
      </w:r>
      <w:r>
        <w:rPr>
          <w:spacing w:val="6"/>
          <w:w w:val="110"/>
        </w:rPr>
        <w:t>with </w:t>
      </w:r>
      <w:r>
        <w:rPr>
          <w:w w:val="110"/>
        </w:rPr>
        <w:t>and </w:t>
      </w:r>
      <w:r>
        <w:rPr>
          <w:spacing w:val="5"/>
          <w:w w:val="110"/>
        </w:rPr>
        <w:t>subject </w:t>
      </w:r>
      <w:r>
        <w:rPr>
          <w:w w:val="110"/>
        </w:rPr>
        <w:t>to  the  terms and  </w:t>
      </w:r>
      <w:r>
        <w:rPr>
          <w:spacing w:val="6"/>
          <w:w w:val="110"/>
        </w:rPr>
        <w:t>conditions </w:t>
      </w:r>
      <w:r>
        <w:rPr>
          <w:w w:val="110"/>
        </w:rPr>
        <w:t>of  the  </w:t>
      </w:r>
      <w:r>
        <w:rPr>
          <w:spacing w:val="8"/>
          <w:w w:val="110"/>
        </w:rPr>
        <w:t>ju </w:t>
      </w:r>
      <w:r>
        <w:rPr>
          <w:spacing w:val="11"/>
          <w:w w:val="110"/>
        </w:rPr>
        <w:t>dgment  </w:t>
      </w:r>
      <w:r>
        <w:rPr>
          <w:spacing w:val="8"/>
          <w:w w:val="110"/>
        </w:rPr>
        <w:t>and   </w:t>
      </w:r>
      <w:r>
        <w:rPr>
          <w:spacing w:val="11"/>
          <w:w w:val="110"/>
        </w:rPr>
        <w:t>OLIVIA  </w:t>
      </w:r>
      <w:r>
        <w:rPr>
          <w:spacing w:val="12"/>
          <w:w w:val="110"/>
        </w:rPr>
        <w:t>LOPEZ  RAMIREZ,     </w:t>
      </w:r>
      <w:r>
        <w:rPr>
          <w:spacing w:val="10"/>
          <w:w w:val="110"/>
        </w:rPr>
        <w:t>145  </w:t>
      </w:r>
      <w:r>
        <w:rPr>
          <w:spacing w:val="11"/>
          <w:w w:val="110"/>
        </w:rPr>
        <w:t>EAST  </w:t>
      </w:r>
      <w:r>
        <w:rPr>
          <w:spacing w:val="12"/>
          <w:w w:val="110"/>
        </w:rPr>
        <w:t>FARMER'S    </w:t>
      </w:r>
      <w:r>
        <w:rPr>
          <w:spacing w:val="61"/>
          <w:w w:val="110"/>
        </w:rPr>
        <w:t> </w:t>
      </w:r>
      <w:r>
        <w:rPr>
          <w:spacing w:val="14"/>
          <w:w w:val="110"/>
        </w:rPr>
        <w:t>STREET,</w:t>
      </w:r>
    </w:p>
    <w:p>
      <w:pPr>
        <w:pStyle w:val="BodyText"/>
        <w:spacing w:line="499" w:lineRule="auto" w:before="4"/>
        <w:ind w:left="104" w:right="124" w:firstLine="12"/>
        <w:jc w:val="both"/>
      </w:pPr>
      <w:r>
        <w:rPr>
          <w:spacing w:val="2"/>
          <w:w w:val="110"/>
        </w:rPr>
        <w:t>INDEPENDENCE,</w:t>
      </w:r>
      <w:r>
        <w:rPr>
          <w:spacing w:val="65"/>
          <w:w w:val="110"/>
        </w:rPr>
        <w:t> </w:t>
      </w:r>
      <w:r>
        <w:rPr>
          <w:spacing w:val="2"/>
          <w:w w:val="110"/>
        </w:rPr>
        <w:t>MO 64050, </w:t>
      </w:r>
      <w:r>
        <w:rPr>
          <w:spacing w:val="11"/>
          <w:w w:val="110"/>
        </w:rPr>
        <w:t>being </w:t>
      </w:r>
      <w:r>
        <w:rPr>
          <w:w w:val="110"/>
        </w:rPr>
        <w:t>the </w:t>
      </w:r>
      <w:r>
        <w:rPr>
          <w:spacing w:val="5"/>
          <w:w w:val="110"/>
        </w:rPr>
        <w:t>highest </w:t>
      </w:r>
      <w:r>
        <w:rPr>
          <w:w w:val="110"/>
        </w:rPr>
        <w:t>and best </w:t>
      </w:r>
      <w:r>
        <w:rPr>
          <w:spacing w:val="6"/>
          <w:w w:val="110"/>
        </w:rPr>
        <w:t>bidder </w:t>
      </w:r>
      <w:r>
        <w:rPr>
          <w:w w:val="110"/>
        </w:rPr>
        <w:t>for </w:t>
      </w:r>
      <w:r>
        <w:rPr>
          <w:spacing w:val="8"/>
          <w:w w:val="110"/>
        </w:rPr>
        <w:t>said </w:t>
      </w:r>
      <w:r>
        <w:rPr>
          <w:w w:val="110"/>
        </w:rPr>
        <w:t>parcel </w:t>
      </w:r>
      <w:r>
        <w:rPr>
          <w:spacing w:val="7"/>
          <w:w w:val="110"/>
        </w:rPr>
        <w:t>of </w:t>
      </w:r>
      <w:r>
        <w:rPr>
          <w:w w:val="110"/>
        </w:rPr>
        <w:t>real estate, at and for the  price and the  sum  of</w:t>
      </w:r>
    </w:p>
    <w:p>
      <w:pPr>
        <w:pStyle w:val="BodyText"/>
        <w:spacing w:before="6"/>
        <w:ind w:left="105" w:right="113"/>
        <w:jc w:val="center"/>
      </w:pPr>
      <w:r>
        <w:rPr>
          <w:spacing w:val="1"/>
          <w:w w:val="102"/>
        </w:rPr>
        <w:t>TW</w:t>
      </w:r>
      <w:r>
        <w:rPr>
          <w:w w:val="102"/>
        </w:rPr>
        <w:t>O</w:t>
      </w:r>
      <w:r>
        <w:rPr>
          <w:spacing w:val="12"/>
        </w:rPr>
        <w:t> </w:t>
      </w:r>
      <w:r>
        <w:rPr>
          <w:w w:val="103"/>
        </w:rPr>
        <w:t>THOUSAND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($2,000.00)</w:t>
      </w:r>
    </w:p>
    <w:p>
      <w:pPr>
        <w:pStyle w:val="BodyText"/>
        <w:spacing w:before="8"/>
        <w:rPr>
          <w:sz w:val="21"/>
        </w:rPr>
      </w:pPr>
    </w:p>
    <w:p>
      <w:pPr>
        <w:pStyle w:val="BodyText"/>
        <w:spacing w:line="499" w:lineRule="auto"/>
        <w:ind w:left="105" w:right="130" w:firstLine="5"/>
        <w:jc w:val="both"/>
      </w:pPr>
      <w:r>
        <w:rPr>
          <w:spacing w:val="-3"/>
          <w:w w:val="110"/>
        </w:rPr>
        <w:t>the </w:t>
      </w:r>
      <w:r>
        <w:rPr>
          <w:w w:val="110"/>
        </w:rPr>
        <w:t>same was </w:t>
      </w:r>
      <w:r>
        <w:rPr>
          <w:spacing w:val="2"/>
          <w:w w:val="110"/>
        </w:rPr>
        <w:t>stricken </w:t>
      </w:r>
      <w:r>
        <w:rPr>
          <w:w w:val="110"/>
        </w:rPr>
        <w:t>off and sold to the </w:t>
      </w:r>
      <w:r>
        <w:rPr>
          <w:spacing w:val="6"/>
          <w:w w:val="110"/>
        </w:rPr>
        <w:t>said </w:t>
      </w:r>
      <w:r>
        <w:rPr>
          <w:w w:val="110"/>
        </w:rPr>
        <w:t>OLIVIA LOPEZ RAMIREZ, at </w:t>
      </w:r>
      <w:r>
        <w:rPr>
          <w:spacing w:val="6"/>
          <w:w w:val="110"/>
        </w:rPr>
        <w:t>said </w:t>
      </w:r>
      <w:r>
        <w:rPr>
          <w:spacing w:val="5"/>
          <w:w w:val="110"/>
        </w:rPr>
        <w:t>price </w:t>
      </w:r>
      <w:r>
        <w:rPr>
          <w:w w:val="110"/>
        </w:rPr>
        <w:t>and  for </w:t>
      </w:r>
      <w:r>
        <w:rPr>
          <w:spacing w:val="7"/>
          <w:w w:val="110"/>
        </w:rPr>
        <w:t>said sum, </w:t>
      </w:r>
      <w:r>
        <w:rPr>
          <w:spacing w:val="4"/>
          <w:w w:val="110"/>
        </w:rPr>
        <w:t>which </w:t>
      </w:r>
      <w:r>
        <w:rPr>
          <w:w w:val="110"/>
        </w:rPr>
        <w:t>is </w:t>
      </w:r>
      <w:r>
        <w:rPr>
          <w:spacing w:val="8"/>
          <w:w w:val="110"/>
        </w:rPr>
        <w:t>sufficient </w:t>
      </w:r>
      <w:r>
        <w:rPr>
          <w:spacing w:val="-3"/>
          <w:w w:val="110"/>
        </w:rPr>
        <w:t>to </w:t>
      </w:r>
      <w:r>
        <w:rPr>
          <w:spacing w:val="4"/>
          <w:w w:val="110"/>
        </w:rPr>
        <w:t>satisfy </w:t>
      </w:r>
      <w:r>
        <w:rPr>
          <w:w w:val="110"/>
        </w:rPr>
        <w:t>the </w:t>
      </w:r>
      <w:r>
        <w:rPr>
          <w:spacing w:val="6"/>
          <w:w w:val="110"/>
        </w:rPr>
        <w:t>full </w:t>
      </w:r>
      <w:r>
        <w:rPr>
          <w:spacing w:val="5"/>
          <w:w w:val="110"/>
        </w:rPr>
        <w:t>amount </w:t>
      </w:r>
      <w:r>
        <w:rPr>
          <w:w w:val="110"/>
        </w:rPr>
        <w:t>of the general taxes, interest, penalties, attorney's fees and costs then </w:t>
      </w:r>
      <w:r>
        <w:rPr>
          <w:spacing w:val="8"/>
          <w:w w:val="110"/>
        </w:rPr>
        <w:t>due </w:t>
      </w:r>
      <w:r>
        <w:rPr>
          <w:spacing w:val="4"/>
          <w:w w:val="110"/>
        </w:rPr>
        <w:t>amounting  </w:t>
      </w:r>
      <w:r>
        <w:rPr>
          <w:spacing w:val="38"/>
          <w:w w:val="110"/>
        </w:rPr>
        <w:t> </w:t>
      </w:r>
      <w:r>
        <w:rPr>
          <w:w w:val="110"/>
        </w:rPr>
        <w:t>to</w:t>
      </w:r>
    </w:p>
    <w:p>
      <w:pPr>
        <w:pStyle w:val="BodyText"/>
        <w:spacing w:before="5"/>
        <w:ind w:left="465"/>
      </w:pPr>
      <w:r>
        <w:rPr>
          <w:w w:val="110"/>
        </w:rPr>
        <w:t>ONE THOUSAND FIVE HUNDRED FIFTY-THREE AND </w:t>
      </w:r>
      <w:r>
        <w:rPr>
          <w:spacing w:val="2"/>
          <w:w w:val="110"/>
        </w:rPr>
        <w:t>15 </w:t>
      </w:r>
      <w:r>
        <w:rPr>
          <w:w w:val="210"/>
        </w:rPr>
        <w:t>/</w:t>
      </w:r>
      <w:r>
        <w:rPr>
          <w:spacing w:val="-73"/>
          <w:w w:val="210"/>
        </w:rPr>
        <w:t> </w:t>
      </w:r>
      <w:r>
        <w:rPr>
          <w:w w:val="110"/>
        </w:rPr>
        <w:t>100 ($1,553.15)</w:t>
      </w:r>
    </w:p>
    <w:p>
      <w:pPr>
        <w:pStyle w:val="BodyText"/>
        <w:spacing w:before="9"/>
        <w:rPr>
          <w:sz w:val="21"/>
        </w:rPr>
      </w:pPr>
    </w:p>
    <w:p>
      <w:pPr>
        <w:pStyle w:val="BodyText"/>
        <w:spacing w:line="496" w:lineRule="auto"/>
        <w:ind w:left="529" w:right="2814" w:hanging="419"/>
      </w:pPr>
      <w:r>
        <w:rPr>
          <w:w w:val="115"/>
        </w:rPr>
        <w:t>leaving</w:t>
      </w:r>
      <w:r>
        <w:rPr>
          <w:spacing w:val="10"/>
          <w:w w:val="115"/>
        </w:rPr>
        <w:t> </w:t>
      </w:r>
      <w:r>
        <w:rPr>
          <w:w w:val="115"/>
        </w:rPr>
        <w:t>in</w:t>
      </w:r>
      <w:r>
        <w:rPr>
          <w:spacing w:val="-4"/>
          <w:w w:val="115"/>
        </w:rPr>
        <w:t> </w:t>
      </w:r>
      <w:r>
        <w:rPr>
          <w:w w:val="115"/>
        </w:rPr>
        <w:t>the</w:t>
      </w:r>
      <w:r>
        <w:rPr>
          <w:spacing w:val="-11"/>
          <w:w w:val="115"/>
        </w:rPr>
        <w:t> </w:t>
      </w:r>
      <w:r>
        <w:rPr>
          <w:w w:val="115"/>
        </w:rPr>
        <w:t>hands</w:t>
      </w:r>
      <w:r>
        <w:rPr>
          <w:spacing w:val="-10"/>
          <w:w w:val="115"/>
        </w:rPr>
        <w:t> </w:t>
      </w:r>
      <w:r>
        <w:rPr>
          <w:w w:val="115"/>
        </w:rPr>
        <w:t>of</w:t>
      </w:r>
      <w:r>
        <w:rPr>
          <w:spacing w:val="-7"/>
          <w:w w:val="115"/>
        </w:rPr>
        <w:t> </w:t>
      </w:r>
      <w:r>
        <w:rPr>
          <w:w w:val="115"/>
        </w:rPr>
        <w:t>the</w:t>
      </w:r>
      <w:r>
        <w:rPr>
          <w:spacing w:val="-13"/>
          <w:w w:val="115"/>
        </w:rPr>
        <w:t> </w:t>
      </w:r>
      <w:r>
        <w:rPr>
          <w:spacing w:val="4"/>
          <w:w w:val="115"/>
        </w:rPr>
        <w:t>Cou</w:t>
      </w:r>
      <w:r>
        <w:rPr>
          <w:spacing w:val="-44"/>
          <w:w w:val="115"/>
        </w:rPr>
        <w:t> </w:t>
      </w:r>
      <w:r>
        <w:rPr>
          <w:w w:val="115"/>
        </w:rPr>
        <w:t>rt</w:t>
      </w:r>
      <w:r>
        <w:rPr>
          <w:spacing w:val="-12"/>
          <w:w w:val="115"/>
        </w:rPr>
        <w:t> </w:t>
      </w:r>
      <w:r>
        <w:rPr>
          <w:spacing w:val="2"/>
          <w:w w:val="115"/>
        </w:rPr>
        <w:t>Administrator</w:t>
      </w:r>
      <w:r>
        <w:rPr>
          <w:spacing w:val="-11"/>
          <w:w w:val="115"/>
        </w:rPr>
        <w:t> </w:t>
      </w:r>
      <w:r>
        <w:rPr>
          <w:w w:val="115"/>
        </w:rPr>
        <w:t>an</w:t>
      </w:r>
      <w:r>
        <w:rPr>
          <w:spacing w:val="-10"/>
          <w:w w:val="115"/>
        </w:rPr>
        <w:t> </w:t>
      </w:r>
      <w:r>
        <w:rPr>
          <w:w w:val="115"/>
        </w:rPr>
        <w:t>excess</w:t>
      </w:r>
      <w:r>
        <w:rPr>
          <w:spacing w:val="-10"/>
          <w:w w:val="115"/>
        </w:rPr>
        <w:t> </w:t>
      </w:r>
      <w:r>
        <w:rPr>
          <w:w w:val="115"/>
        </w:rPr>
        <w:t>of FOUR</w:t>
      </w:r>
      <w:r>
        <w:rPr>
          <w:spacing w:val="-41"/>
          <w:w w:val="115"/>
        </w:rPr>
        <w:t> </w:t>
      </w:r>
      <w:r>
        <w:rPr>
          <w:w w:val="115"/>
        </w:rPr>
        <w:t>HUNDRED</w:t>
      </w:r>
      <w:r>
        <w:rPr>
          <w:spacing w:val="-38"/>
          <w:w w:val="115"/>
        </w:rPr>
        <w:t> </w:t>
      </w:r>
      <w:r>
        <w:rPr>
          <w:w w:val="115"/>
        </w:rPr>
        <w:t>FORTY-SIX</w:t>
      </w:r>
      <w:r>
        <w:rPr>
          <w:spacing w:val="-40"/>
          <w:w w:val="115"/>
        </w:rPr>
        <w:t> </w:t>
      </w:r>
      <w:r>
        <w:rPr>
          <w:w w:val="115"/>
        </w:rPr>
        <w:t>AND</w:t>
      </w:r>
      <w:r>
        <w:rPr>
          <w:spacing w:val="-42"/>
          <w:w w:val="115"/>
        </w:rPr>
        <w:t> </w:t>
      </w:r>
      <w:r>
        <w:rPr>
          <w:w w:val="115"/>
        </w:rPr>
        <w:t>85</w:t>
      </w:r>
      <w:r>
        <w:rPr>
          <w:spacing w:val="-54"/>
          <w:w w:val="115"/>
        </w:rPr>
        <w:t> </w:t>
      </w:r>
      <w:r>
        <w:rPr>
          <w:w w:val="150"/>
        </w:rPr>
        <w:t>/</w:t>
      </w:r>
      <w:r>
        <w:rPr>
          <w:spacing w:val="-61"/>
          <w:w w:val="150"/>
        </w:rPr>
        <w:t> </w:t>
      </w:r>
      <w:r>
        <w:rPr>
          <w:w w:val="115"/>
        </w:rPr>
        <w:t>100</w:t>
      </w:r>
      <w:r>
        <w:rPr>
          <w:spacing w:val="-36"/>
          <w:w w:val="115"/>
        </w:rPr>
        <w:t> </w:t>
      </w:r>
      <w:r>
        <w:rPr>
          <w:w w:val="115"/>
        </w:rPr>
        <w:t>($446.85).</w:t>
      </w:r>
    </w:p>
    <w:p>
      <w:pPr>
        <w:spacing w:after="0" w:line="496" w:lineRule="auto"/>
        <w:sectPr>
          <w:headerReference w:type="default" r:id="rId224"/>
          <w:footerReference w:type="default" r:id="rId225"/>
          <w:pgSz w:w="12240" w:h="15840"/>
          <w:pgMar w:header="1258" w:footer="1556" w:top="2000" w:bottom="1740" w:left="1320" w:right="1460"/>
          <w:pgNumType w:start="122"/>
        </w:sectPr>
      </w:pPr>
    </w:p>
    <w:p>
      <w:pPr>
        <w:pStyle w:val="BodyText"/>
        <w:spacing w:before="9"/>
        <w:rPr>
          <w:sz w:val="29"/>
        </w:rPr>
      </w:pPr>
    </w:p>
    <w:p>
      <w:pPr>
        <w:pStyle w:val="BodyText"/>
        <w:spacing w:before="123"/>
        <w:ind w:left="294" w:right="83"/>
        <w:jc w:val="center"/>
      </w:pPr>
      <w:r>
        <w:rPr/>
        <w:t>LEGAL  DESCRIPTION:</w:t>
      </w:r>
    </w:p>
    <w:p>
      <w:pPr>
        <w:pStyle w:val="BodyText"/>
        <w:spacing w:line="249" w:lineRule="auto" w:before="131"/>
        <w:ind w:left="3713" w:right="3465"/>
        <w:jc w:val="center"/>
      </w:pPr>
      <w:r>
        <w:rPr/>
        <w:t>KNOCHE PARK ANNEX LOT  198</w:t>
      </w:r>
    </w:p>
    <w:p>
      <w:pPr>
        <w:pStyle w:val="BodyText"/>
        <w:spacing w:before="3"/>
        <w:rPr>
          <w:sz w:val="26"/>
        </w:rPr>
      </w:pPr>
    </w:p>
    <w:p>
      <w:pPr>
        <w:pStyle w:val="BodyText"/>
        <w:ind w:left="294" w:right="104"/>
        <w:jc w:val="center"/>
      </w:pPr>
      <w:r>
        <w:rPr>
          <w:w w:val="120"/>
        </w:rPr>
        <w:t>28-830-23-26-00-0-00-000</w:t>
      </w:r>
    </w:p>
    <w:p>
      <w:pPr>
        <w:pStyle w:val="BodyText"/>
        <w:spacing w:before="4"/>
        <w:rPr>
          <w:sz w:val="32"/>
        </w:rPr>
      </w:pPr>
    </w:p>
    <w:p>
      <w:pPr>
        <w:pStyle w:val="BodyText"/>
        <w:spacing w:line="499" w:lineRule="auto" w:before="1"/>
        <w:ind w:left="131" w:right="108" w:hanging="3"/>
        <w:jc w:val="both"/>
      </w:pPr>
      <w:r>
        <w:rPr>
          <w:w w:val="115"/>
        </w:rPr>
        <w:t>was offered for sale in accordance with and subject to the terms and conditions of the judgment and JAROD JAMISON, 2236 OAKLEY, KANSAS CITY, MO 64127, being the highest and best bidder for said parcel of real estate, at and for the price and the sum of</w:t>
      </w:r>
    </w:p>
    <w:p>
      <w:pPr>
        <w:pStyle w:val="BodyText"/>
        <w:spacing w:before="7"/>
        <w:ind w:left="132" w:right="113"/>
        <w:jc w:val="center"/>
      </w:pPr>
      <w:r>
        <w:rPr>
          <w:spacing w:val="-1"/>
          <w:w w:val="96"/>
        </w:rPr>
        <w:t>ON</w:t>
      </w:r>
      <w:r>
        <w:rPr>
          <w:w w:val="96"/>
        </w:rPr>
        <w:t>E</w:t>
      </w:r>
      <w:r>
        <w:rPr/>
        <w:t> </w:t>
      </w:r>
      <w:r>
        <w:rPr>
          <w:spacing w:val="-27"/>
        </w:rPr>
        <w:t> </w:t>
      </w:r>
      <w:r>
        <w:rPr>
          <w:spacing w:val="-1"/>
          <w:w w:val="101"/>
        </w:rPr>
        <w:t>THOUSAN</w:t>
      </w:r>
      <w:r>
        <w:rPr>
          <w:w w:val="101"/>
        </w:rPr>
        <w:t>D</w:t>
      </w:r>
      <w:r>
        <w:rPr>
          <w:spacing w:val="26"/>
        </w:rPr>
        <w:t> </w:t>
      </w:r>
      <w:r>
        <w:rPr>
          <w:spacing w:val="-1"/>
          <w:w w:val="110"/>
        </w:rPr>
        <w:t>SI</w:t>
      </w:r>
      <w:r>
        <w:rPr>
          <w:w w:val="110"/>
        </w:rPr>
        <w:t>X</w:t>
      </w:r>
      <w:r>
        <w:rPr>
          <w:spacing w:val="15"/>
        </w:rPr>
        <w:t> </w:t>
      </w:r>
      <w:r>
        <w:rPr>
          <w:spacing w:val="-1"/>
          <w:w w:val="102"/>
        </w:rPr>
        <w:t>HUNDRE</w:t>
      </w:r>
      <w:r>
        <w:rPr>
          <w:w w:val="102"/>
        </w:rPr>
        <w:t>D</w:t>
      </w:r>
      <w:r>
        <w:rPr>
          <w:spacing w:val="19"/>
        </w:rPr>
        <w:t> </w:t>
      </w:r>
      <w:r>
        <w:rPr>
          <w:spacing w:val="-1"/>
          <w:w w:val="104"/>
        </w:rPr>
        <w:t>AN</w:t>
      </w:r>
      <w:r>
        <w:rPr>
          <w:w w:val="104"/>
        </w:rPr>
        <w:t>D</w:t>
      </w:r>
      <w:r>
        <w:rPr>
          <w:spacing w:val="21"/>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5"/>
        </w:rPr>
        <w:t> </w:t>
      </w:r>
      <w:r>
        <w:rPr>
          <w:spacing w:val="-1"/>
          <w:w w:val="120"/>
        </w:rPr>
        <w:t>($1,600.00)</w:t>
      </w:r>
    </w:p>
    <w:p>
      <w:pPr>
        <w:pStyle w:val="BodyText"/>
        <w:spacing w:before="8"/>
        <w:rPr>
          <w:sz w:val="21"/>
        </w:rPr>
      </w:pPr>
    </w:p>
    <w:p>
      <w:pPr>
        <w:pStyle w:val="BodyText"/>
        <w:spacing w:line="499" w:lineRule="auto"/>
        <w:ind w:left="123" w:right="115" w:firstLine="1"/>
        <w:jc w:val="both"/>
      </w:pPr>
      <w:r>
        <w:rPr>
          <w:w w:val="115"/>
        </w:rPr>
        <w:t>the same was stricken off and sold to the said JAROD JAMISON, at said price and for said sum, which is sufficient to satisfy the full amount of the general taxes, interest, penalties, attorney's fees and costs then due amounting to</w:t>
      </w:r>
    </w:p>
    <w:p>
      <w:pPr>
        <w:pStyle w:val="BodyText"/>
        <w:spacing w:before="7"/>
        <w:ind w:left="489"/>
      </w:pPr>
      <w:r>
        <w:rPr>
          <w:w w:val="110"/>
        </w:rPr>
        <w:t>ONE THOUSAND TWO HUNDRED SEVENTY-SIX AND 31 / 100 ($1,276.31)</w:t>
      </w:r>
    </w:p>
    <w:p>
      <w:pPr>
        <w:pStyle w:val="BodyText"/>
        <w:spacing w:before="5"/>
        <w:rPr>
          <w:sz w:val="21"/>
        </w:rPr>
      </w:pPr>
    </w:p>
    <w:p>
      <w:pPr>
        <w:pStyle w:val="BodyText"/>
        <w:spacing w:line="501" w:lineRule="auto"/>
        <w:ind w:left="550" w:right="2814" w:hanging="434"/>
      </w:pPr>
      <w:r>
        <w:rPr>
          <w:w w:val="110"/>
        </w:rPr>
        <w:t>leaving in the hands of the Court Administrator an excess of  THREE</w:t>
      </w:r>
      <w:r>
        <w:rPr>
          <w:spacing w:val="-21"/>
          <w:w w:val="110"/>
        </w:rPr>
        <w:t> </w:t>
      </w:r>
      <w:r>
        <w:rPr>
          <w:w w:val="110"/>
        </w:rPr>
        <w:t>HUNDRED</w:t>
      </w:r>
      <w:r>
        <w:rPr>
          <w:spacing w:val="-20"/>
          <w:w w:val="110"/>
        </w:rPr>
        <w:t> </w:t>
      </w:r>
      <w:r>
        <w:rPr>
          <w:w w:val="110"/>
        </w:rPr>
        <w:t>TWENTY-THREE</w:t>
      </w:r>
      <w:r>
        <w:rPr>
          <w:spacing w:val="-22"/>
          <w:w w:val="110"/>
        </w:rPr>
        <w:t> </w:t>
      </w:r>
      <w:r>
        <w:rPr>
          <w:w w:val="110"/>
        </w:rPr>
        <w:t>AND</w:t>
      </w:r>
      <w:r>
        <w:rPr>
          <w:spacing w:val="-26"/>
          <w:w w:val="110"/>
        </w:rPr>
        <w:t> </w:t>
      </w:r>
      <w:r>
        <w:rPr>
          <w:w w:val="110"/>
        </w:rPr>
        <w:t>69</w:t>
      </w:r>
      <w:r>
        <w:rPr>
          <w:spacing w:val="-44"/>
          <w:w w:val="110"/>
        </w:rPr>
        <w:t> </w:t>
      </w:r>
      <w:r>
        <w:rPr>
          <w:w w:val="210"/>
        </w:rPr>
        <w:t>/</w:t>
      </w:r>
      <w:r>
        <w:rPr>
          <w:spacing w:val="-81"/>
          <w:w w:val="210"/>
        </w:rPr>
        <w:t> </w:t>
      </w:r>
      <w:r>
        <w:rPr>
          <w:w w:val="110"/>
        </w:rPr>
        <w:t>100</w:t>
      </w:r>
      <w:r>
        <w:rPr>
          <w:spacing w:val="-17"/>
          <w:w w:val="110"/>
        </w:rPr>
        <w:t> </w:t>
      </w:r>
      <w:r>
        <w:rPr>
          <w:w w:val="110"/>
        </w:rPr>
        <w:t>($323.69).</w:t>
      </w:r>
    </w:p>
    <w:p>
      <w:pPr>
        <w:spacing w:after="0" w:line="501" w:lineRule="auto"/>
        <w:sectPr>
          <w:headerReference w:type="default" r:id="rId226"/>
          <w:pgSz w:w="12240" w:h="15840"/>
          <w:pgMar w:header="1321" w:footer="1556" w:top="2060" w:bottom="1760" w:left="1320" w:right="1460"/>
        </w:sectPr>
      </w:pPr>
    </w:p>
    <w:p>
      <w:pPr>
        <w:pStyle w:val="BodyText"/>
        <w:spacing w:before="9"/>
        <w:rPr>
          <w:sz w:val="29"/>
        </w:rPr>
      </w:pPr>
    </w:p>
    <w:p>
      <w:pPr>
        <w:pStyle w:val="BodyText"/>
        <w:spacing w:before="123"/>
        <w:ind w:left="3368" w:right="3167"/>
        <w:jc w:val="center"/>
      </w:pPr>
      <w:r>
        <w:rPr/>
        <w:t>LEGAL</w:t>
      </w:r>
      <w:r>
        <w:rPr>
          <w:spacing w:val="53"/>
        </w:rPr>
        <w:t> </w:t>
      </w:r>
      <w:r>
        <w:rPr/>
        <w:t>DESCRIPTION:</w:t>
      </w:r>
    </w:p>
    <w:p>
      <w:pPr>
        <w:pStyle w:val="BodyText"/>
        <w:spacing w:line="249" w:lineRule="auto" w:before="128"/>
        <w:ind w:left="3702" w:right="3464"/>
        <w:jc w:val="center"/>
      </w:pPr>
      <w:r>
        <w:rPr/>
        <w:t>KNOCHE PARK ANNEX LOT 81</w:t>
      </w:r>
    </w:p>
    <w:p>
      <w:pPr>
        <w:pStyle w:val="BodyText"/>
        <w:spacing w:before="4"/>
        <w:rPr>
          <w:sz w:val="26"/>
        </w:rPr>
      </w:pPr>
    </w:p>
    <w:p>
      <w:pPr>
        <w:pStyle w:val="BodyText"/>
        <w:ind w:left="3368" w:right="3177"/>
        <w:jc w:val="center"/>
      </w:pPr>
      <w:r>
        <w:rPr>
          <w:w w:val="120"/>
        </w:rPr>
        <w:t>28-830-25-26-00-0-00-000</w:t>
      </w:r>
    </w:p>
    <w:p>
      <w:pPr>
        <w:pStyle w:val="BodyText"/>
        <w:spacing w:before="2"/>
        <w:rPr>
          <w:sz w:val="32"/>
        </w:rPr>
      </w:pPr>
    </w:p>
    <w:p>
      <w:pPr>
        <w:pStyle w:val="BodyText"/>
        <w:spacing w:line="494" w:lineRule="auto"/>
        <w:ind w:left="111" w:right="98" w:firstLine="12"/>
      </w:pPr>
      <w:r>
        <w:rPr>
          <w:w w:val="110"/>
        </w:rPr>
        <w:t>was offered for sale in accordance with and subject </w:t>
      </w:r>
      <w:r>
        <w:rPr>
          <w:spacing w:val="2"/>
          <w:w w:val="110"/>
        </w:rPr>
        <w:t>to </w:t>
      </w:r>
      <w:r>
        <w:rPr>
          <w:w w:val="110"/>
        </w:rPr>
        <w:t>the terms and conditions of the judgment </w:t>
      </w:r>
      <w:r>
        <w:rPr>
          <w:spacing w:val="4"/>
          <w:w w:val="110"/>
        </w:rPr>
        <w:t>and </w:t>
      </w:r>
      <w:r>
        <w:rPr>
          <w:w w:val="110"/>
        </w:rPr>
        <w:t>IMELDA PEREZ,  2803 EAST 6TH STREET,  KANSAS CITY, MO 64124,</w:t>
      </w:r>
      <w:r>
        <w:rPr>
          <w:spacing w:val="10"/>
          <w:w w:val="110"/>
        </w:rPr>
        <w:t> </w:t>
      </w:r>
      <w:r>
        <w:rPr>
          <w:w w:val="110"/>
        </w:rPr>
        <w:t>being</w:t>
      </w:r>
    </w:p>
    <w:p>
      <w:pPr>
        <w:pStyle w:val="BodyText"/>
        <w:spacing w:line="499" w:lineRule="auto" w:before="17"/>
        <w:ind w:left="116" w:right="211" w:hanging="1"/>
      </w:pPr>
      <w:r>
        <w:rPr>
          <w:w w:val="115"/>
        </w:rPr>
        <w:t>the highest and best bidder for said parcel of real estate, at and for the price and the sum of</w:t>
      </w:r>
    </w:p>
    <w:p>
      <w:pPr>
        <w:pStyle w:val="BodyText"/>
        <w:spacing w:before="6"/>
        <w:ind w:left="1382"/>
      </w:pPr>
      <w:r>
        <w:rPr>
          <w:w w:val="110"/>
        </w:rPr>
        <w:t>ONE THOUSAND FOUR HUNDRED FIVE AND 54 / 100 ($1,405.54)</w:t>
      </w:r>
    </w:p>
    <w:p>
      <w:pPr>
        <w:pStyle w:val="BodyText"/>
        <w:spacing w:before="2"/>
        <w:rPr>
          <w:sz w:val="21"/>
        </w:rPr>
      </w:pPr>
    </w:p>
    <w:p>
      <w:pPr>
        <w:pStyle w:val="BodyText"/>
        <w:spacing w:line="501" w:lineRule="auto"/>
        <w:ind w:left="105" w:right="102" w:firstLine="3"/>
        <w:jc w:val="both"/>
      </w:pPr>
      <w:r>
        <w:rPr>
          <w:w w:val="115"/>
        </w:rPr>
        <w:t>the same was stricken off and sold to the said IMELDA PEREZ, at said price and for said sum, which is sufficient to satisfy the full amount of the general taxes, interest, penalties, attorney's fees and costs then due amounting to</w:t>
      </w:r>
    </w:p>
    <w:p>
      <w:pPr>
        <w:pStyle w:val="BodyText"/>
        <w:spacing w:before="1"/>
        <w:ind w:left="470"/>
      </w:pPr>
      <w:r>
        <w:rPr>
          <w:w w:val="110"/>
        </w:rPr>
        <w:t>ONE THOUSAND FOUR HUNDRED FIVE AND 54 / 100 ($1,405.54)</w:t>
      </w:r>
    </w:p>
    <w:p>
      <w:pPr>
        <w:pStyle w:val="BodyText"/>
        <w:spacing w:before="7"/>
        <w:rPr>
          <w:sz w:val="21"/>
        </w:rPr>
      </w:pPr>
    </w:p>
    <w:p>
      <w:pPr>
        <w:pStyle w:val="BodyText"/>
        <w:spacing w:line="504" w:lineRule="auto"/>
        <w:ind w:left="542" w:right="322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227"/>
          <w:footerReference w:type="default" r:id="rId228"/>
          <w:pgSz w:w="12240" w:h="15840"/>
          <w:pgMar w:header="1266" w:footer="1613" w:top="2000" w:bottom="1800" w:left="1320" w:right="1480"/>
        </w:sectPr>
      </w:pPr>
    </w:p>
    <w:p>
      <w:pPr>
        <w:pStyle w:val="BodyText"/>
      </w:pPr>
    </w:p>
    <w:p>
      <w:pPr>
        <w:pStyle w:val="BodyText"/>
        <w:spacing w:line="360" w:lineRule="atLeast" w:before="112"/>
        <w:ind w:left="3675" w:right="3482"/>
        <w:jc w:val="center"/>
      </w:pPr>
      <w:r>
        <w:rPr/>
        <w:t>LEGAL DESCRIPTION: CLEVELAND PARK</w:t>
      </w:r>
    </w:p>
    <w:p>
      <w:pPr>
        <w:pStyle w:val="BodyText"/>
        <w:spacing w:before="8"/>
        <w:ind w:left="294" w:right="82"/>
        <w:jc w:val="center"/>
      </w:pPr>
      <w:r>
        <w:rPr>
          <w:w w:val="105"/>
        </w:rPr>
        <w:t>N 33 FT LOT 24 BLK  4</w:t>
      </w:r>
    </w:p>
    <w:p>
      <w:pPr>
        <w:pStyle w:val="BodyText"/>
        <w:spacing w:before="1"/>
        <w:rPr>
          <w:sz w:val="27"/>
        </w:rPr>
      </w:pPr>
    </w:p>
    <w:p>
      <w:pPr>
        <w:pStyle w:val="BodyText"/>
        <w:spacing w:before="1"/>
        <w:ind w:left="289" w:right="113"/>
        <w:jc w:val="center"/>
      </w:pPr>
      <w:r>
        <w:rPr>
          <w:w w:val="110"/>
        </w:rPr>
        <w:t>28-910-1 1-01-00-0-00-000</w:t>
      </w:r>
    </w:p>
    <w:p>
      <w:pPr>
        <w:pStyle w:val="BodyText"/>
        <w:spacing w:before="1"/>
        <w:rPr>
          <w:sz w:val="32"/>
        </w:rPr>
      </w:pPr>
    </w:p>
    <w:p>
      <w:pPr>
        <w:pStyle w:val="BodyText"/>
        <w:spacing w:line="501" w:lineRule="auto"/>
        <w:ind w:left="115" w:right="116" w:firstLine="8"/>
        <w:jc w:val="center"/>
      </w:pPr>
      <w:r>
        <w:rPr>
          <w:w w:val="110"/>
        </w:rPr>
        <w:t>was offered for sale i</w:t>
      </w:r>
      <w:r>
        <w:rPr>
          <w:rFonts w:ascii="Arial-BoldItalicMT"/>
          <w:b/>
          <w:i/>
          <w:w w:val="110"/>
        </w:rPr>
        <w:t>n </w:t>
      </w:r>
      <w:r>
        <w:rPr>
          <w:w w:val="110"/>
        </w:rPr>
        <w:t>accorda</w:t>
      </w:r>
      <w:r>
        <w:rPr>
          <w:rFonts w:ascii="Arial-BoldItalicMT"/>
          <w:b/>
          <w:i/>
          <w:w w:val="110"/>
        </w:rPr>
        <w:t>n</w:t>
      </w:r>
      <w:r>
        <w:rPr>
          <w:w w:val="110"/>
        </w:rPr>
        <w:t>ce with a</w:t>
      </w:r>
      <w:r>
        <w:rPr>
          <w:rFonts w:ascii="Arial-BoldItalicMT"/>
          <w:b/>
          <w:i/>
          <w:w w:val="110"/>
        </w:rPr>
        <w:t>n</w:t>
      </w:r>
      <w:r>
        <w:rPr>
          <w:w w:val="110"/>
        </w:rPr>
        <w:t>d s</w:t>
      </w:r>
      <w:r>
        <w:rPr>
          <w:rFonts w:ascii="Arial-BoldItalicMT"/>
          <w:b/>
          <w:i/>
          <w:w w:val="110"/>
        </w:rPr>
        <w:t>u</w:t>
      </w:r>
      <w:r>
        <w:rPr>
          <w:w w:val="110"/>
        </w:rPr>
        <w:t>bject to the terms a</w:t>
      </w:r>
      <w:r>
        <w:rPr>
          <w:rFonts w:ascii="Arial-BoldItalicMT"/>
          <w:b/>
          <w:i/>
          <w:w w:val="110"/>
        </w:rPr>
        <w:t>n</w:t>
      </w:r>
      <w:r>
        <w:rPr>
          <w:w w:val="110"/>
        </w:rPr>
        <w:t>d co</w:t>
      </w:r>
      <w:r>
        <w:rPr>
          <w:rFonts w:ascii="Arial-BoldItalicMT"/>
          <w:b/>
          <w:i/>
          <w:w w:val="110"/>
        </w:rPr>
        <w:t>n</w:t>
      </w:r>
      <w:r>
        <w:rPr>
          <w:w w:val="110"/>
        </w:rPr>
        <w:t>ditio</w:t>
      </w:r>
      <w:r>
        <w:rPr>
          <w:rFonts w:ascii="Arial-BoldItalicMT"/>
          <w:b/>
          <w:i/>
          <w:w w:val="110"/>
        </w:rPr>
        <w:t>n</w:t>
      </w:r>
      <w:r>
        <w:rPr>
          <w:w w:val="110"/>
        </w:rPr>
        <w:t>s of the j</w:t>
      </w:r>
      <w:r>
        <w:rPr>
          <w:rFonts w:ascii="Arial-BoldItalicMT"/>
          <w:b/>
          <w:i/>
          <w:w w:val="110"/>
        </w:rPr>
        <w:t>u</w:t>
      </w:r>
      <w:r>
        <w:rPr>
          <w:w w:val="110"/>
        </w:rPr>
        <w:t>dgme</w:t>
      </w:r>
      <w:r>
        <w:rPr>
          <w:rFonts w:ascii="Arial-BoldItalicMT"/>
          <w:b/>
          <w:i/>
          <w:w w:val="110"/>
        </w:rPr>
        <w:t>n</w:t>
      </w:r>
      <w:r>
        <w:rPr>
          <w:w w:val="110"/>
        </w:rPr>
        <w:t>t a</w:t>
      </w:r>
      <w:r>
        <w:rPr>
          <w:rFonts w:ascii="Arial-BoldItalicMT"/>
          <w:b/>
          <w:i/>
          <w:w w:val="110"/>
        </w:rPr>
        <w:t>n</w:t>
      </w:r>
      <w:r>
        <w:rPr>
          <w:w w:val="110"/>
        </w:rPr>
        <w:t>d KENTON MORGAN,  31 30 KENSINGTON,  KANSAS CITY, MO 641 28, bei</w:t>
      </w:r>
      <w:r>
        <w:rPr>
          <w:rFonts w:ascii="Arial-BoldItalicMT"/>
          <w:b/>
          <w:i/>
          <w:w w:val="110"/>
        </w:rPr>
        <w:t>n</w:t>
      </w:r>
      <w:r>
        <w:rPr>
          <w:w w:val="110"/>
        </w:rPr>
        <w:t>g</w:t>
      </w:r>
    </w:p>
    <w:p>
      <w:pPr>
        <w:pStyle w:val="BodyText"/>
        <w:spacing w:line="499" w:lineRule="auto" w:before="4"/>
        <w:ind w:left="116" w:right="119" w:firstLine="4"/>
      </w:pPr>
      <w:r>
        <w:rPr>
          <w:w w:val="115"/>
        </w:rPr>
        <w:t>the highest a</w:t>
      </w:r>
      <w:r>
        <w:rPr>
          <w:rFonts w:ascii="Arial-BoldItalicMT"/>
          <w:b/>
          <w:i/>
          <w:w w:val="115"/>
        </w:rPr>
        <w:t>n</w:t>
      </w:r>
      <w:r>
        <w:rPr>
          <w:w w:val="115"/>
        </w:rPr>
        <w:t>d best bidder for said </w:t>
      </w:r>
      <w:r>
        <w:rPr>
          <w:rFonts w:ascii="Arial-BoldItalicMT"/>
          <w:b/>
          <w:i/>
          <w:w w:val="115"/>
        </w:rPr>
        <w:t>p</w:t>
      </w:r>
      <w:r>
        <w:rPr>
          <w:w w:val="115"/>
        </w:rPr>
        <w:t>arcel of real estate, at a</w:t>
      </w:r>
      <w:r>
        <w:rPr>
          <w:rFonts w:ascii="Arial-BoldItalicMT"/>
          <w:b/>
          <w:i/>
          <w:w w:val="115"/>
        </w:rPr>
        <w:t>n</w:t>
      </w:r>
      <w:r>
        <w:rPr>
          <w:w w:val="115"/>
        </w:rPr>
        <w:t>d for the </w:t>
      </w:r>
      <w:r>
        <w:rPr>
          <w:rFonts w:ascii="Arial-BoldItalicMT"/>
          <w:b/>
          <w:i/>
          <w:w w:val="115"/>
        </w:rPr>
        <w:t>p</w:t>
      </w:r>
      <w:r>
        <w:rPr>
          <w:w w:val="115"/>
        </w:rPr>
        <w:t>rice a</w:t>
      </w:r>
      <w:r>
        <w:rPr>
          <w:rFonts w:ascii="Arial-BoldItalicMT"/>
          <w:b/>
          <w:i/>
          <w:w w:val="115"/>
        </w:rPr>
        <w:t>n</w:t>
      </w:r>
      <w:r>
        <w:rPr>
          <w:w w:val="115"/>
        </w:rPr>
        <w:t>d the s</w:t>
      </w:r>
      <w:r>
        <w:rPr>
          <w:rFonts w:ascii="Arial-BoldItalicMT"/>
          <w:b/>
          <w:i/>
          <w:w w:val="115"/>
        </w:rPr>
        <w:t>u</w:t>
      </w:r>
      <w:r>
        <w:rPr>
          <w:w w:val="115"/>
        </w:rPr>
        <w:t>m of</w:t>
      </w:r>
    </w:p>
    <w:p>
      <w:pPr>
        <w:pStyle w:val="BodyText"/>
        <w:spacing w:before="5"/>
        <w:ind w:left="1041"/>
      </w:pPr>
      <w:r>
        <w:rPr>
          <w:w w:val="110"/>
        </w:rPr>
        <w:t>ONE THOUSAND NINE HUNDRED SIXTY-NINE AND 16 / </w:t>
      </w:r>
      <w:r>
        <w:rPr>
          <w:spacing w:val="6"/>
          <w:w w:val="110"/>
        </w:rPr>
        <w:t>100 ($1</w:t>
      </w:r>
      <w:r>
        <w:rPr>
          <w:spacing w:val="-48"/>
          <w:w w:val="110"/>
        </w:rPr>
        <w:t> </w:t>
      </w:r>
      <w:r>
        <w:rPr>
          <w:spacing w:val="2"/>
          <w:w w:val="110"/>
        </w:rPr>
        <w:t>,969.1</w:t>
      </w:r>
      <w:r>
        <w:rPr>
          <w:spacing w:val="-50"/>
          <w:w w:val="110"/>
        </w:rPr>
        <w:t> </w:t>
      </w:r>
      <w:r>
        <w:rPr>
          <w:spacing w:val="-4"/>
          <w:w w:val="110"/>
        </w:rPr>
        <w:t>6)</w:t>
      </w:r>
    </w:p>
    <w:p>
      <w:pPr>
        <w:pStyle w:val="BodyText"/>
        <w:spacing w:before="6"/>
        <w:rPr>
          <w:sz w:val="21"/>
        </w:rPr>
      </w:pPr>
    </w:p>
    <w:p>
      <w:pPr>
        <w:pStyle w:val="BodyText"/>
        <w:spacing w:line="499" w:lineRule="auto"/>
        <w:ind w:left="114" w:right="128" w:firstLine="1"/>
        <w:jc w:val="both"/>
      </w:pPr>
      <w:r>
        <w:rPr>
          <w:w w:val="115"/>
        </w:rPr>
        <w:t>the same was stricke</w:t>
      </w:r>
      <w:r>
        <w:rPr>
          <w:rFonts w:ascii="Arial-BoldItalicMT"/>
          <w:b/>
          <w:i/>
          <w:w w:val="115"/>
        </w:rPr>
        <w:t>n </w:t>
      </w:r>
      <w:r>
        <w:rPr>
          <w:w w:val="115"/>
        </w:rPr>
        <w:t>off a</w:t>
      </w:r>
      <w:r>
        <w:rPr>
          <w:rFonts w:ascii="Arial-BoldItalicMT"/>
          <w:b/>
          <w:i/>
          <w:w w:val="115"/>
        </w:rPr>
        <w:t>n</w:t>
      </w:r>
      <w:r>
        <w:rPr>
          <w:w w:val="115"/>
        </w:rPr>
        <w:t>d sold to the said KENTON MORGAN, at said </w:t>
      </w:r>
      <w:r>
        <w:rPr>
          <w:rFonts w:ascii="Arial-BoldItalicMT"/>
          <w:b/>
          <w:i/>
          <w:w w:val="115"/>
        </w:rPr>
        <w:t>p</w:t>
      </w:r>
      <w:r>
        <w:rPr>
          <w:w w:val="115"/>
        </w:rPr>
        <w:t>rice a</w:t>
      </w:r>
      <w:r>
        <w:rPr>
          <w:rFonts w:ascii="Arial-BoldItalicMT"/>
          <w:b/>
          <w:i/>
          <w:w w:val="115"/>
        </w:rPr>
        <w:t>n</w:t>
      </w:r>
      <w:r>
        <w:rPr>
          <w:w w:val="115"/>
        </w:rPr>
        <w:t>d for said s</w:t>
      </w:r>
      <w:r>
        <w:rPr>
          <w:rFonts w:ascii="Arial-BoldItalicMT"/>
          <w:b/>
          <w:i/>
          <w:w w:val="115"/>
        </w:rPr>
        <w:t>u</w:t>
      </w:r>
      <w:r>
        <w:rPr>
          <w:w w:val="115"/>
        </w:rPr>
        <w:t>m, which is s</w:t>
      </w:r>
      <w:r>
        <w:rPr>
          <w:rFonts w:ascii="Arial-BoldItalicMT"/>
          <w:b/>
          <w:i/>
          <w:w w:val="115"/>
        </w:rPr>
        <w:t>u</w:t>
      </w:r>
      <w:r>
        <w:rPr>
          <w:w w:val="115"/>
        </w:rPr>
        <w:t>fficie</w:t>
      </w:r>
      <w:r>
        <w:rPr>
          <w:rFonts w:ascii="Arial-BoldItalicMT"/>
          <w:b/>
          <w:i/>
          <w:w w:val="115"/>
        </w:rPr>
        <w:t>n</w:t>
      </w:r>
      <w:r>
        <w:rPr>
          <w:w w:val="115"/>
        </w:rPr>
        <w:t>t to satisfy the f</w:t>
      </w:r>
      <w:r>
        <w:rPr>
          <w:rFonts w:ascii="Arial-BoldItalicMT"/>
          <w:b/>
          <w:i/>
          <w:w w:val="115"/>
        </w:rPr>
        <w:t>u</w:t>
      </w:r>
      <w:r>
        <w:rPr>
          <w:w w:val="115"/>
        </w:rPr>
        <w:t>ll amo</w:t>
      </w:r>
      <w:r>
        <w:rPr>
          <w:rFonts w:ascii="Arial-BoldItalicMT"/>
          <w:b/>
          <w:i/>
          <w:w w:val="115"/>
        </w:rPr>
        <w:t>un</w:t>
      </w:r>
      <w:r>
        <w:rPr>
          <w:w w:val="115"/>
        </w:rPr>
        <w:t>t of the ge</w:t>
      </w:r>
      <w:r>
        <w:rPr>
          <w:rFonts w:ascii="Arial-BoldItalicMT"/>
          <w:b/>
          <w:i/>
          <w:w w:val="115"/>
        </w:rPr>
        <w:t>n</w:t>
      </w:r>
      <w:r>
        <w:rPr>
          <w:w w:val="115"/>
        </w:rPr>
        <w:t>eral taxes, i</w:t>
      </w:r>
      <w:r>
        <w:rPr>
          <w:rFonts w:ascii="Arial-BoldItalicMT"/>
          <w:b/>
          <w:i/>
          <w:w w:val="115"/>
        </w:rPr>
        <w:t>n</w:t>
      </w:r>
      <w:r>
        <w:rPr>
          <w:w w:val="115"/>
        </w:rPr>
        <w:t>terest, </w:t>
      </w:r>
      <w:r>
        <w:rPr>
          <w:rFonts w:ascii="Arial-BoldItalicMT"/>
          <w:b/>
          <w:i/>
          <w:w w:val="115"/>
        </w:rPr>
        <w:t>p</w:t>
      </w:r>
      <w:r>
        <w:rPr>
          <w:w w:val="115"/>
        </w:rPr>
        <w:t>e</w:t>
      </w:r>
      <w:r>
        <w:rPr>
          <w:rFonts w:ascii="Arial-BoldItalicMT"/>
          <w:b/>
          <w:i/>
          <w:w w:val="115"/>
        </w:rPr>
        <w:t>n</w:t>
      </w:r>
      <w:r>
        <w:rPr>
          <w:w w:val="115"/>
        </w:rPr>
        <w:t>alties, attor</w:t>
      </w:r>
      <w:r>
        <w:rPr>
          <w:rFonts w:ascii="Arial-BoldItalicMT"/>
          <w:b/>
          <w:i/>
          <w:w w:val="115"/>
        </w:rPr>
        <w:t>n</w:t>
      </w:r>
      <w:r>
        <w:rPr>
          <w:w w:val="115"/>
        </w:rPr>
        <w:t>ey's fees a</w:t>
      </w:r>
      <w:r>
        <w:rPr>
          <w:rFonts w:ascii="Arial-BoldItalicMT"/>
          <w:b/>
          <w:i/>
          <w:w w:val="115"/>
        </w:rPr>
        <w:t>n</w:t>
      </w:r>
      <w:r>
        <w:rPr>
          <w:w w:val="115"/>
        </w:rPr>
        <w:t>d costs the</w:t>
      </w:r>
      <w:r>
        <w:rPr>
          <w:rFonts w:ascii="Arial-BoldItalicMT"/>
          <w:b/>
          <w:i/>
          <w:w w:val="115"/>
        </w:rPr>
        <w:t>n </w:t>
      </w:r>
      <w:r>
        <w:rPr>
          <w:w w:val="115"/>
        </w:rPr>
        <w:t>d</w:t>
      </w:r>
      <w:r>
        <w:rPr>
          <w:rFonts w:ascii="Arial-BoldItalicMT"/>
          <w:b/>
          <w:i/>
          <w:w w:val="115"/>
        </w:rPr>
        <w:t>u</w:t>
      </w:r>
      <w:r>
        <w:rPr>
          <w:w w:val="115"/>
        </w:rPr>
        <w:t>e amo</w:t>
      </w:r>
      <w:r>
        <w:rPr>
          <w:rFonts w:ascii="Arial-BoldItalicMT"/>
          <w:b/>
          <w:i/>
          <w:w w:val="115"/>
        </w:rPr>
        <w:t>un</w:t>
      </w:r>
      <w:r>
        <w:rPr>
          <w:w w:val="115"/>
        </w:rPr>
        <w:t>ti</w:t>
      </w:r>
      <w:r>
        <w:rPr>
          <w:rFonts w:ascii="Arial-BoldItalicMT"/>
          <w:b/>
          <w:i/>
          <w:w w:val="115"/>
        </w:rPr>
        <w:t>n</w:t>
      </w:r>
      <w:r>
        <w:rPr>
          <w:w w:val="115"/>
        </w:rPr>
        <w:t>g to</w:t>
      </w:r>
    </w:p>
    <w:p>
      <w:pPr>
        <w:pStyle w:val="BodyText"/>
        <w:spacing w:before="8"/>
        <w:ind w:left="470"/>
      </w:pPr>
      <w:r>
        <w:rPr>
          <w:w w:val="110"/>
        </w:rPr>
        <w:t>ONE THOUSAND NINE HUNDRED SIXTY-NINE AND 16 / 100 </w:t>
      </w:r>
      <w:r>
        <w:rPr>
          <w:spacing w:val="5"/>
          <w:w w:val="110"/>
        </w:rPr>
        <w:t>($1,969.1</w:t>
      </w:r>
      <w:r>
        <w:rPr>
          <w:spacing w:val="-50"/>
          <w:w w:val="110"/>
        </w:rPr>
        <w:t> </w:t>
      </w:r>
      <w:r>
        <w:rPr>
          <w:w w:val="110"/>
        </w:rPr>
        <w:t>6)</w:t>
      </w:r>
    </w:p>
    <w:p>
      <w:pPr>
        <w:pStyle w:val="BodyText"/>
        <w:spacing w:before="5"/>
        <w:rPr>
          <w:sz w:val="21"/>
        </w:rPr>
      </w:pPr>
    </w:p>
    <w:p>
      <w:pPr>
        <w:pStyle w:val="BodyText"/>
        <w:spacing w:line="501" w:lineRule="auto"/>
        <w:ind w:left="537" w:right="3172" w:hanging="431"/>
      </w:pPr>
      <w:r>
        <w:rPr>
          <w:w w:val="115"/>
        </w:rPr>
        <w:t>leavi</w:t>
      </w:r>
      <w:r>
        <w:rPr>
          <w:rFonts w:ascii="Arial-BoldItalicMT"/>
          <w:b/>
          <w:i/>
          <w:w w:val="115"/>
        </w:rPr>
        <w:t>n</w:t>
      </w:r>
      <w:r>
        <w:rPr>
          <w:w w:val="115"/>
        </w:rPr>
        <w:t>g i</w:t>
      </w:r>
      <w:r>
        <w:rPr>
          <w:rFonts w:ascii="Arial-BoldItalicMT"/>
          <w:b/>
          <w:i/>
          <w:w w:val="115"/>
        </w:rPr>
        <w:t>n </w:t>
      </w:r>
      <w:r>
        <w:rPr>
          <w:w w:val="115"/>
        </w:rPr>
        <w:t>the ha</w:t>
      </w:r>
      <w:r>
        <w:rPr>
          <w:rFonts w:ascii="Arial-BoldItalicMT"/>
          <w:b/>
          <w:i/>
          <w:w w:val="115"/>
        </w:rPr>
        <w:t>n</w:t>
      </w:r>
      <w:r>
        <w:rPr>
          <w:w w:val="115"/>
        </w:rPr>
        <w:t>ds of the Co</w:t>
      </w:r>
      <w:r>
        <w:rPr>
          <w:rFonts w:ascii="Arial-BoldItalicMT"/>
          <w:b/>
          <w:i/>
          <w:w w:val="115"/>
        </w:rPr>
        <w:t>u</w:t>
      </w:r>
      <w:r>
        <w:rPr>
          <w:w w:val="115"/>
        </w:rPr>
        <w:t>rt Admi</w:t>
      </w:r>
      <w:r>
        <w:rPr>
          <w:rFonts w:ascii="Arial-BoldItalicMT"/>
          <w:b/>
          <w:i/>
          <w:w w:val="115"/>
        </w:rPr>
        <w:t>n</w:t>
      </w:r>
      <w:r>
        <w:rPr>
          <w:w w:val="115"/>
        </w:rPr>
        <w:t>istrator a</w:t>
      </w:r>
      <w:r>
        <w:rPr>
          <w:rFonts w:ascii="Arial-BoldItalicMT"/>
          <w:b/>
          <w:i/>
          <w:w w:val="115"/>
        </w:rPr>
        <w:t>n </w:t>
      </w:r>
      <w:r>
        <w:rPr>
          <w:w w:val="115"/>
        </w:rPr>
        <w:t>excess of </w:t>
      </w:r>
      <w:r>
        <w:rPr>
          <w:w w:val="99"/>
        </w:rPr>
        <w:t>ZERO</w:t>
      </w:r>
      <w:r>
        <w:rPr/>
        <w:t> </w:t>
      </w:r>
      <w:r>
        <w:rPr>
          <w:w w:val="104"/>
        </w:rPr>
        <w:t>AND</w:t>
      </w:r>
      <w:r>
        <w:rPr/>
        <w:t> </w:t>
      </w:r>
      <w:r>
        <w:rPr>
          <w:w w:val="102"/>
        </w:rPr>
        <w:t>XX</w:t>
      </w:r>
      <w:r>
        <w:rPr>
          <w:w w:val="241"/>
        </w:rPr>
        <w:t>/</w:t>
      </w:r>
      <w:r>
        <w:rPr/>
        <w:t>  </w:t>
      </w:r>
      <w:r>
        <w:rPr>
          <w:w w:val="104"/>
        </w:rPr>
        <w:t>100</w:t>
      </w:r>
      <w:r>
        <w:rPr/>
        <w:t>  </w:t>
      </w:r>
      <w:r>
        <w:rPr>
          <w:w w:val="121"/>
        </w:rPr>
        <w:t>($0.00).</w:t>
      </w:r>
    </w:p>
    <w:p>
      <w:pPr>
        <w:spacing w:after="0" w:line="501" w:lineRule="auto"/>
        <w:sectPr>
          <w:headerReference w:type="default" r:id="rId229"/>
          <w:footerReference w:type="default" r:id="rId230"/>
          <w:pgSz w:w="12240" w:h="15840"/>
          <w:pgMar w:header="1318" w:footer="1557" w:top="2060" w:bottom="1740" w:left="1320" w:right="1460"/>
          <w:pgNumType w:start="125"/>
        </w:sectPr>
      </w:pPr>
    </w:p>
    <w:p>
      <w:pPr>
        <w:pStyle w:val="BodyText"/>
        <w:spacing w:before="5"/>
        <w:rPr>
          <w:sz w:val="28"/>
        </w:rPr>
      </w:pPr>
    </w:p>
    <w:p>
      <w:pPr>
        <w:pStyle w:val="BodyText"/>
        <w:spacing w:line="360" w:lineRule="exact" w:before="22"/>
        <w:ind w:left="3700" w:right="3482"/>
        <w:jc w:val="center"/>
      </w:pPr>
      <w:r>
        <w:rPr/>
        <w:t>LEGAL DESCRIPTION: THE PLATEAU</w:t>
      </w:r>
    </w:p>
    <w:p>
      <w:pPr>
        <w:pStyle w:val="BodyText"/>
        <w:tabs>
          <w:tab w:pos="3468" w:val="left" w:leader="none"/>
        </w:tabs>
        <w:spacing w:line="210" w:lineRule="exact"/>
        <w:ind w:left="235"/>
        <w:jc w:val="center"/>
      </w:pPr>
      <w:r>
        <w:rPr>
          <w:w w:val="105"/>
        </w:rPr>
        <w:t>N </w:t>
      </w:r>
      <w:r>
        <w:rPr>
          <w:spacing w:val="-15"/>
          <w:w w:val="120"/>
        </w:rPr>
        <w:t>1/2 </w:t>
      </w:r>
      <w:r>
        <w:rPr>
          <w:w w:val="105"/>
        </w:rPr>
        <w:t>VAC ALLEY S OF </w:t>
      </w:r>
      <w:r>
        <w:rPr>
          <w:spacing w:val="4"/>
          <w:w w:val="105"/>
        </w:rPr>
        <w:t> </w:t>
      </w:r>
      <w:r>
        <w:rPr>
          <w:w w:val="105"/>
        </w:rPr>
        <w:t>&amp; </w:t>
      </w:r>
      <w:r>
        <w:rPr>
          <w:spacing w:val="-3"/>
          <w:w w:val="105"/>
        </w:rPr>
        <w:t>ADJ</w:t>
        <w:tab/>
      </w:r>
      <w:r>
        <w:rPr>
          <w:w w:val="105"/>
        </w:rPr>
        <w:t>&amp; ALLOF LOT 26</w:t>
      </w:r>
    </w:p>
    <w:p>
      <w:pPr>
        <w:pStyle w:val="BodyText"/>
        <w:spacing w:before="2"/>
        <w:rPr>
          <w:sz w:val="27"/>
        </w:rPr>
      </w:pPr>
    </w:p>
    <w:p>
      <w:pPr>
        <w:pStyle w:val="BodyText"/>
        <w:ind w:left="294" w:right="100"/>
        <w:jc w:val="center"/>
      </w:pPr>
      <w:r>
        <w:rPr>
          <w:w w:val="120"/>
        </w:rPr>
        <w:t>28-910-21-07-00-0-00-000</w:t>
      </w:r>
    </w:p>
    <w:p>
      <w:pPr>
        <w:pStyle w:val="BodyText"/>
        <w:spacing w:before="3"/>
        <w:rPr>
          <w:sz w:val="32"/>
        </w:rPr>
      </w:pPr>
    </w:p>
    <w:p>
      <w:pPr>
        <w:pStyle w:val="BodyText"/>
        <w:tabs>
          <w:tab w:pos="6501" w:val="left" w:leader="none"/>
        </w:tabs>
        <w:spacing w:line="496" w:lineRule="auto"/>
        <w:ind w:left="133" w:right="108" w:hanging="3"/>
        <w:jc w:val="center"/>
      </w:pPr>
      <w:r>
        <w:rPr>
          <w:w w:val="110"/>
        </w:rPr>
        <w:t>was offered for sale in accordance with and subject to the terms and conditions of the judgment and FREDY </w:t>
      </w:r>
      <w:r>
        <w:rPr>
          <w:spacing w:val="5"/>
          <w:w w:val="110"/>
        </w:rPr>
        <w:t>VILLATORO,  </w:t>
      </w:r>
      <w:r>
        <w:rPr>
          <w:spacing w:val="7"/>
          <w:w w:val="110"/>
        </w:rPr>
        <w:t>533</w:t>
      </w:r>
      <w:r>
        <w:rPr>
          <w:spacing w:val="23"/>
          <w:w w:val="110"/>
        </w:rPr>
        <w:t> </w:t>
      </w:r>
      <w:r>
        <w:rPr>
          <w:spacing w:val="6"/>
          <w:w w:val="110"/>
        </w:rPr>
        <w:t>NORTON</w:t>
      </w:r>
      <w:r>
        <w:rPr>
          <w:spacing w:val="1"/>
          <w:w w:val="110"/>
        </w:rPr>
        <w:t> </w:t>
      </w:r>
      <w:r>
        <w:rPr>
          <w:spacing w:val="2"/>
          <w:w w:val="110"/>
        </w:rPr>
        <w:t>AVENUE,</w:t>
        <w:tab/>
      </w:r>
      <w:r>
        <w:rPr>
          <w:w w:val="110"/>
        </w:rPr>
        <w:t>KANSAS </w:t>
      </w:r>
      <w:r>
        <w:rPr>
          <w:spacing w:val="4"/>
          <w:w w:val="110"/>
        </w:rPr>
        <w:t>CITY,  </w:t>
      </w:r>
      <w:r>
        <w:rPr>
          <w:spacing w:val="2"/>
          <w:w w:val="110"/>
        </w:rPr>
        <w:t>MO</w:t>
      </w:r>
      <w:r>
        <w:rPr>
          <w:spacing w:val="59"/>
          <w:w w:val="110"/>
        </w:rPr>
        <w:t> </w:t>
      </w:r>
      <w:r>
        <w:rPr>
          <w:spacing w:val="3"/>
          <w:w w:val="110"/>
        </w:rPr>
        <w:t>64124,</w:t>
      </w:r>
    </w:p>
    <w:p>
      <w:pPr>
        <w:pStyle w:val="BodyText"/>
        <w:spacing w:line="501" w:lineRule="auto" w:before="8"/>
        <w:ind w:left="125" w:right="221" w:firstLine="2"/>
      </w:pPr>
      <w:r>
        <w:rPr>
          <w:w w:val="115"/>
        </w:rPr>
        <w:t>being the </w:t>
      </w:r>
      <w:r>
        <w:rPr>
          <w:spacing w:val="2"/>
          <w:w w:val="115"/>
        </w:rPr>
        <w:t>highest </w:t>
      </w:r>
      <w:r>
        <w:rPr>
          <w:w w:val="115"/>
        </w:rPr>
        <w:t>and best </w:t>
      </w:r>
      <w:r>
        <w:rPr>
          <w:spacing w:val="2"/>
          <w:w w:val="115"/>
        </w:rPr>
        <w:t>bidder </w:t>
      </w:r>
      <w:r>
        <w:rPr>
          <w:w w:val="115"/>
        </w:rPr>
        <w:t>for </w:t>
      </w:r>
      <w:r>
        <w:rPr>
          <w:spacing w:val="2"/>
          <w:w w:val="115"/>
        </w:rPr>
        <w:t>said parcel </w:t>
      </w:r>
      <w:r>
        <w:rPr>
          <w:w w:val="115"/>
        </w:rPr>
        <w:t>of real </w:t>
      </w:r>
      <w:r>
        <w:rPr>
          <w:spacing w:val="2"/>
          <w:w w:val="115"/>
        </w:rPr>
        <w:t>estate, </w:t>
      </w:r>
      <w:r>
        <w:rPr>
          <w:w w:val="115"/>
        </w:rPr>
        <w:t>at and for the </w:t>
      </w:r>
      <w:r>
        <w:rPr>
          <w:spacing w:val="2"/>
          <w:w w:val="115"/>
        </w:rPr>
        <w:t>price </w:t>
      </w:r>
      <w:r>
        <w:rPr>
          <w:w w:val="115"/>
        </w:rPr>
        <w:t>and the sum</w:t>
      </w:r>
      <w:r>
        <w:rPr>
          <w:spacing w:val="6"/>
          <w:w w:val="115"/>
        </w:rPr>
        <w:t> </w:t>
      </w:r>
      <w:r>
        <w:rPr>
          <w:w w:val="115"/>
        </w:rPr>
        <w:t>of</w:t>
      </w:r>
    </w:p>
    <w:p>
      <w:pPr>
        <w:pStyle w:val="BodyText"/>
        <w:spacing w:before="2"/>
        <w:ind w:left="2335"/>
      </w:pPr>
      <w:r>
        <w:rPr>
          <w:w w:val="115"/>
        </w:rPr>
        <w:t>NINE HUNDRED FIFTY AND 85 </w:t>
      </w:r>
      <w:r>
        <w:rPr>
          <w:w w:val="210"/>
        </w:rPr>
        <w:t>/</w:t>
      </w:r>
      <w:r>
        <w:rPr>
          <w:spacing w:val="-85"/>
          <w:w w:val="210"/>
        </w:rPr>
        <w:t> </w:t>
      </w:r>
      <w:r>
        <w:rPr>
          <w:w w:val="115"/>
        </w:rPr>
        <w:t>100 ($950.85)</w:t>
      </w:r>
    </w:p>
    <w:p>
      <w:pPr>
        <w:pStyle w:val="BodyText"/>
        <w:spacing w:before="10"/>
        <w:rPr>
          <w:sz w:val="21"/>
        </w:rPr>
      </w:pPr>
    </w:p>
    <w:p>
      <w:pPr>
        <w:pStyle w:val="BodyText"/>
        <w:spacing w:line="499" w:lineRule="auto"/>
        <w:ind w:left="118" w:right="121" w:firstLine="1"/>
        <w:jc w:val="both"/>
      </w:pPr>
      <w:r>
        <w:rPr>
          <w:w w:val="115"/>
        </w:rPr>
        <w:t>the same was stricken off and sold to the said FREDY VILLATORO, at said price and for said sum, which is sufficient to satisfy the full amount of the general taxes, interest, penalties, attorney's fees and costs then due amounting to</w:t>
      </w:r>
    </w:p>
    <w:p>
      <w:pPr>
        <w:pStyle w:val="BodyText"/>
        <w:spacing w:before="8"/>
        <w:ind w:left="483"/>
      </w:pPr>
      <w:r>
        <w:rPr>
          <w:w w:val="115"/>
        </w:rPr>
        <w:t>NINE HUNDRED FIFTY AND 85 </w:t>
      </w:r>
      <w:r>
        <w:rPr>
          <w:w w:val="210"/>
        </w:rPr>
        <w:t>/</w:t>
      </w:r>
      <w:r>
        <w:rPr>
          <w:spacing w:val="-84"/>
          <w:w w:val="210"/>
        </w:rPr>
        <w:t> </w:t>
      </w:r>
      <w:r>
        <w:rPr>
          <w:w w:val="115"/>
        </w:rPr>
        <w:t>100 ($950.85)</w:t>
      </w:r>
    </w:p>
    <w:p>
      <w:pPr>
        <w:pStyle w:val="BodyText"/>
        <w:spacing w:before="5"/>
        <w:rPr>
          <w:sz w:val="21"/>
        </w:rPr>
      </w:pPr>
    </w:p>
    <w:p>
      <w:pPr>
        <w:pStyle w:val="BodyText"/>
        <w:spacing w:line="501" w:lineRule="auto" w:before="1"/>
        <w:ind w:left="547" w:right="2814" w:hanging="432"/>
      </w:pPr>
      <w:r>
        <w:rPr>
          <w:w w:val="120"/>
        </w:rPr>
        <w:t>leaving</w:t>
      </w:r>
      <w:r>
        <w:rPr>
          <w:spacing w:val="-27"/>
          <w:w w:val="120"/>
        </w:rPr>
        <w:t> </w:t>
      </w:r>
      <w:r>
        <w:rPr>
          <w:w w:val="120"/>
        </w:rPr>
        <w:t>in</w:t>
      </w:r>
      <w:r>
        <w:rPr>
          <w:spacing w:val="-27"/>
          <w:w w:val="120"/>
        </w:rPr>
        <w:t> </w:t>
      </w:r>
      <w:r>
        <w:rPr>
          <w:w w:val="120"/>
        </w:rPr>
        <w:t>the</w:t>
      </w:r>
      <w:r>
        <w:rPr>
          <w:spacing w:val="-27"/>
          <w:w w:val="120"/>
        </w:rPr>
        <w:t> </w:t>
      </w:r>
      <w:r>
        <w:rPr>
          <w:w w:val="120"/>
        </w:rPr>
        <w:t>hands</w:t>
      </w:r>
      <w:r>
        <w:rPr>
          <w:spacing w:val="-27"/>
          <w:w w:val="120"/>
        </w:rPr>
        <w:t> </w:t>
      </w:r>
      <w:r>
        <w:rPr>
          <w:w w:val="120"/>
        </w:rPr>
        <w:t>of</w:t>
      </w:r>
      <w:r>
        <w:rPr>
          <w:spacing w:val="-24"/>
          <w:w w:val="120"/>
        </w:rPr>
        <w:t> </w:t>
      </w:r>
      <w:r>
        <w:rPr>
          <w:spacing w:val="-3"/>
          <w:w w:val="120"/>
        </w:rPr>
        <w:t>the</w:t>
      </w:r>
      <w:r>
        <w:rPr>
          <w:spacing w:val="-26"/>
          <w:w w:val="120"/>
        </w:rPr>
        <w:t> </w:t>
      </w:r>
      <w:r>
        <w:rPr>
          <w:w w:val="120"/>
        </w:rPr>
        <w:t>Court</w:t>
      </w:r>
      <w:r>
        <w:rPr>
          <w:spacing w:val="-25"/>
          <w:w w:val="120"/>
        </w:rPr>
        <w:t> </w:t>
      </w:r>
      <w:r>
        <w:rPr>
          <w:w w:val="120"/>
        </w:rPr>
        <w:t>Administrator</w:t>
      </w:r>
      <w:r>
        <w:rPr>
          <w:spacing w:val="-27"/>
          <w:w w:val="120"/>
        </w:rPr>
        <w:t> </w:t>
      </w:r>
      <w:r>
        <w:rPr>
          <w:w w:val="120"/>
        </w:rPr>
        <w:t>an</w:t>
      </w:r>
      <w:r>
        <w:rPr>
          <w:spacing w:val="-27"/>
          <w:w w:val="120"/>
        </w:rPr>
        <w:t> </w:t>
      </w:r>
      <w:r>
        <w:rPr>
          <w:w w:val="120"/>
        </w:rPr>
        <w:t>excess</w:t>
      </w:r>
      <w:r>
        <w:rPr>
          <w:spacing w:val="-29"/>
          <w:w w:val="120"/>
        </w:rPr>
        <w:t> </w:t>
      </w:r>
      <w:r>
        <w:rPr>
          <w:w w:val="120"/>
        </w:rPr>
        <w:t>of ZERO</w:t>
      </w:r>
      <w:r>
        <w:rPr>
          <w:spacing w:val="-40"/>
          <w:w w:val="120"/>
        </w:rPr>
        <w:t> </w:t>
      </w:r>
      <w:r>
        <w:rPr>
          <w:w w:val="120"/>
        </w:rPr>
        <w:t>AND</w:t>
      </w:r>
      <w:r>
        <w:rPr>
          <w:spacing w:val="-40"/>
          <w:w w:val="120"/>
        </w:rPr>
        <w:t> </w:t>
      </w:r>
      <w:r>
        <w:rPr>
          <w:w w:val="120"/>
        </w:rPr>
        <w:t>XX</w:t>
      </w:r>
      <w:r>
        <w:rPr>
          <w:spacing w:val="-60"/>
          <w:w w:val="120"/>
        </w:rPr>
        <w:t> </w:t>
      </w:r>
      <w:r>
        <w:rPr>
          <w:w w:val="210"/>
        </w:rPr>
        <w:t>/</w:t>
      </w:r>
      <w:r>
        <w:rPr>
          <w:spacing w:val="-93"/>
          <w:w w:val="210"/>
        </w:rPr>
        <w:t> </w:t>
      </w:r>
      <w:r>
        <w:rPr>
          <w:w w:val="120"/>
        </w:rPr>
        <w:t>100</w:t>
      </w:r>
      <w:r>
        <w:rPr>
          <w:spacing w:val="-39"/>
          <w:w w:val="120"/>
        </w:rPr>
        <w:t> </w:t>
      </w:r>
      <w:r>
        <w:rPr>
          <w:w w:val="120"/>
        </w:rPr>
        <w:t>($0.00).</w:t>
      </w:r>
    </w:p>
    <w:p>
      <w:pPr>
        <w:spacing w:after="0" w:line="501" w:lineRule="auto"/>
        <w:sectPr>
          <w:headerReference w:type="default" r:id="rId231"/>
          <w:pgSz w:w="12240" w:h="15840"/>
          <w:pgMar w:header="1298" w:footer="1557" w:top="2060" w:bottom="1760" w:left="1320" w:right="1460"/>
        </w:sectPr>
      </w:pPr>
    </w:p>
    <w:p>
      <w:pPr>
        <w:pStyle w:val="BodyText"/>
      </w:pPr>
    </w:p>
    <w:p>
      <w:pPr>
        <w:pStyle w:val="BodyText"/>
        <w:spacing w:before="10"/>
      </w:pPr>
    </w:p>
    <w:p>
      <w:pPr>
        <w:pStyle w:val="BodyText"/>
        <w:spacing w:before="1"/>
        <w:ind w:left="294" w:right="80"/>
        <w:jc w:val="center"/>
      </w:pPr>
      <w:r>
        <w:rPr/>
        <w:t>LEGAL</w:t>
      </w:r>
      <w:r>
        <w:rPr>
          <w:spacing w:val="54"/>
        </w:rPr>
        <w:t> </w:t>
      </w:r>
      <w:r>
        <w:rPr/>
        <w:t>DESCRIPTION:</w:t>
      </w:r>
    </w:p>
    <w:p>
      <w:pPr>
        <w:pStyle w:val="BodyText"/>
        <w:spacing w:line="247" w:lineRule="auto" w:before="128"/>
        <w:ind w:left="3713" w:right="3465"/>
        <w:jc w:val="center"/>
        <w:rPr>
          <w:rFonts w:ascii="Arial-BoldItalicMT"/>
          <w:b/>
          <w:i/>
        </w:rPr>
      </w:pPr>
      <w:r>
        <w:rPr/>
        <w:t>INGLESIDE PLACE </w:t>
      </w:r>
      <w:r>
        <w:rPr>
          <w:w w:val="105"/>
        </w:rPr>
        <w:t>LOTS  222-22</w:t>
      </w:r>
      <w:r>
        <w:rPr>
          <w:rFonts w:ascii="Arial-BoldItalicMT"/>
          <w:b/>
          <w:i/>
          <w:w w:val="105"/>
        </w:rPr>
        <w:t>5</w:t>
      </w:r>
    </w:p>
    <w:p>
      <w:pPr>
        <w:pStyle w:val="BodyText"/>
        <w:spacing w:before="8"/>
        <w:rPr>
          <w:rFonts w:ascii="Arial-BoldItalicMT"/>
          <w:b/>
          <w:i/>
          <w:sz w:val="26"/>
        </w:rPr>
      </w:pPr>
    </w:p>
    <w:p>
      <w:pPr>
        <w:pStyle w:val="BodyText"/>
        <w:spacing w:before="1"/>
        <w:ind w:left="294" w:right="95"/>
        <w:jc w:val="center"/>
      </w:pPr>
      <w:r>
        <w:rPr>
          <w:w w:val="120"/>
        </w:rPr>
        <w:t>28-910-22-01-00-0-00-000</w:t>
      </w:r>
    </w:p>
    <w:p>
      <w:pPr>
        <w:pStyle w:val="BodyText"/>
        <w:spacing w:before="1"/>
        <w:rPr>
          <w:sz w:val="32"/>
        </w:rPr>
      </w:pPr>
    </w:p>
    <w:p>
      <w:pPr>
        <w:pStyle w:val="BodyText"/>
        <w:spacing w:line="496" w:lineRule="auto"/>
        <w:ind w:left="147" w:right="113"/>
        <w:jc w:val="center"/>
      </w:pPr>
      <w:r>
        <w:rPr>
          <w:w w:val="110"/>
        </w:rPr>
        <w:t>was offered for sale in accordance with and subject </w:t>
      </w:r>
      <w:r>
        <w:rPr>
          <w:spacing w:val="-3"/>
          <w:w w:val="110"/>
        </w:rPr>
        <w:t>to </w:t>
      </w:r>
      <w:r>
        <w:rPr>
          <w:w w:val="110"/>
        </w:rPr>
        <w:t>the terms and conditions of the judgment and JORGE </w:t>
      </w:r>
      <w:r>
        <w:rPr>
          <w:spacing w:val="3"/>
          <w:w w:val="110"/>
        </w:rPr>
        <w:t>L. </w:t>
      </w:r>
      <w:r>
        <w:rPr>
          <w:w w:val="110"/>
        </w:rPr>
        <w:t>ACOSTA, AND JUAN S. GUEVARA 24</w:t>
      </w:r>
      <w:r>
        <w:rPr>
          <w:rFonts w:ascii="Arial-BoldItalicMT"/>
          <w:b/>
          <w:i/>
          <w:w w:val="110"/>
        </w:rPr>
        <w:t>5</w:t>
      </w:r>
      <w:r>
        <w:rPr>
          <w:w w:val="110"/>
        </w:rPr>
        <w:t>0 BENTON BLVD,</w:t>
      </w:r>
      <w:r>
        <w:rPr>
          <w:spacing w:val="18"/>
          <w:w w:val="110"/>
        </w:rPr>
        <w:t> </w:t>
      </w:r>
      <w:r>
        <w:rPr>
          <w:w w:val="110"/>
        </w:rPr>
        <w:t>KANSAS</w:t>
      </w:r>
    </w:p>
    <w:p>
      <w:pPr>
        <w:pStyle w:val="BodyText"/>
        <w:spacing w:line="504" w:lineRule="auto" w:before="7"/>
        <w:ind w:left="129" w:right="108" w:firstLine="5"/>
        <w:jc w:val="both"/>
      </w:pPr>
      <w:r>
        <w:rPr>
          <w:w w:val="115"/>
        </w:rPr>
        <w:t>CITY, MO 64127, being the highest and best bidder for said </w:t>
      </w:r>
      <w:r>
        <w:rPr>
          <w:rFonts w:ascii="Arial-BoldItalicMT"/>
          <w:b/>
          <w:i/>
          <w:w w:val="115"/>
        </w:rPr>
        <w:t>p</w:t>
      </w:r>
      <w:r>
        <w:rPr>
          <w:w w:val="115"/>
        </w:rPr>
        <w:t>arcel of real estate, at and for </w:t>
      </w:r>
      <w:r>
        <w:rPr>
          <w:spacing w:val="-3"/>
          <w:w w:val="115"/>
        </w:rPr>
        <w:t>the </w:t>
      </w:r>
      <w:r>
        <w:rPr>
          <w:rFonts w:ascii="Arial-BoldItalicMT"/>
          <w:b/>
          <w:i/>
          <w:w w:val="115"/>
        </w:rPr>
        <w:t>p</w:t>
      </w:r>
      <w:r>
        <w:rPr>
          <w:w w:val="115"/>
        </w:rPr>
        <w:t>rice and the sum</w:t>
      </w:r>
      <w:r>
        <w:rPr>
          <w:spacing w:val="23"/>
          <w:w w:val="115"/>
        </w:rPr>
        <w:t> </w:t>
      </w:r>
      <w:r>
        <w:rPr>
          <w:w w:val="115"/>
        </w:rPr>
        <w:t>of</w:t>
      </w:r>
    </w:p>
    <w:p>
      <w:pPr>
        <w:pStyle w:val="BodyText"/>
        <w:spacing w:before="3"/>
        <w:ind w:left="121" w:right="113"/>
        <w:jc w:val="center"/>
      </w:pPr>
      <w:r>
        <w:rPr>
          <w:w w:val="110"/>
        </w:rPr>
        <w:t>THREE THOUSAND TWO HUNDRED TWENTY-ONE AND 96 </w:t>
      </w:r>
      <w:r>
        <w:rPr>
          <w:w w:val="210"/>
        </w:rPr>
        <w:t>/</w:t>
      </w:r>
      <w:r>
        <w:rPr>
          <w:spacing w:val="-79"/>
          <w:w w:val="210"/>
        </w:rPr>
        <w:t> </w:t>
      </w:r>
      <w:r>
        <w:rPr>
          <w:w w:val="110"/>
        </w:rPr>
        <w:t>100 ($3,221</w:t>
      </w:r>
      <w:r>
        <w:rPr>
          <w:rFonts w:ascii="Arial-BoldItalicMT"/>
          <w:b/>
          <w:i/>
          <w:w w:val="110"/>
        </w:rPr>
        <w:t>.</w:t>
      </w:r>
      <w:r>
        <w:rPr>
          <w:w w:val="110"/>
        </w:rPr>
        <w:t>96)</w:t>
      </w:r>
    </w:p>
    <w:p>
      <w:pPr>
        <w:pStyle w:val="BodyText"/>
        <w:spacing w:before="6"/>
        <w:rPr>
          <w:sz w:val="21"/>
        </w:rPr>
      </w:pPr>
    </w:p>
    <w:p>
      <w:pPr>
        <w:pStyle w:val="BodyText"/>
        <w:spacing w:line="499" w:lineRule="auto" w:before="1"/>
        <w:ind w:left="120" w:right="113" w:firstLine="5"/>
        <w:jc w:val="both"/>
      </w:pPr>
      <w:r>
        <w:rPr>
          <w:w w:val="115"/>
        </w:rPr>
        <w:t>the</w:t>
      </w:r>
      <w:r>
        <w:rPr>
          <w:spacing w:val="19"/>
          <w:w w:val="115"/>
        </w:rPr>
        <w:t> </w:t>
      </w:r>
      <w:r>
        <w:rPr>
          <w:w w:val="115"/>
        </w:rPr>
        <w:t>same</w:t>
      </w:r>
      <w:r>
        <w:rPr>
          <w:spacing w:val="-22"/>
          <w:w w:val="115"/>
        </w:rPr>
        <w:t> </w:t>
      </w:r>
      <w:r>
        <w:rPr>
          <w:w w:val="115"/>
        </w:rPr>
        <w:t>was</w:t>
      </w:r>
      <w:r>
        <w:rPr>
          <w:spacing w:val="-24"/>
          <w:w w:val="115"/>
        </w:rPr>
        <w:t> </w:t>
      </w:r>
      <w:r>
        <w:rPr>
          <w:w w:val="115"/>
        </w:rPr>
        <w:t>stricken</w:t>
      </w:r>
      <w:r>
        <w:rPr>
          <w:spacing w:val="-23"/>
          <w:w w:val="115"/>
        </w:rPr>
        <w:t> </w:t>
      </w:r>
      <w:r>
        <w:rPr>
          <w:w w:val="115"/>
        </w:rPr>
        <w:t>off</w:t>
      </w:r>
      <w:r>
        <w:rPr>
          <w:spacing w:val="-21"/>
          <w:w w:val="115"/>
        </w:rPr>
        <w:t> </w:t>
      </w:r>
      <w:r>
        <w:rPr>
          <w:w w:val="115"/>
        </w:rPr>
        <w:t>and</w:t>
      </w:r>
      <w:r>
        <w:rPr>
          <w:spacing w:val="-22"/>
          <w:w w:val="115"/>
        </w:rPr>
        <w:t> </w:t>
      </w:r>
      <w:r>
        <w:rPr>
          <w:w w:val="115"/>
        </w:rPr>
        <w:t>sold</w:t>
      </w:r>
      <w:r>
        <w:rPr>
          <w:spacing w:val="-21"/>
          <w:w w:val="115"/>
        </w:rPr>
        <w:t> </w:t>
      </w:r>
      <w:r>
        <w:rPr>
          <w:spacing w:val="-3"/>
          <w:w w:val="115"/>
        </w:rPr>
        <w:t>to</w:t>
      </w:r>
      <w:r>
        <w:rPr>
          <w:spacing w:val="-21"/>
          <w:w w:val="115"/>
        </w:rPr>
        <w:t> </w:t>
      </w:r>
      <w:r>
        <w:rPr>
          <w:w w:val="115"/>
        </w:rPr>
        <w:t>the</w:t>
      </w:r>
      <w:r>
        <w:rPr>
          <w:spacing w:val="-22"/>
          <w:w w:val="115"/>
        </w:rPr>
        <w:t> </w:t>
      </w:r>
      <w:r>
        <w:rPr>
          <w:w w:val="115"/>
        </w:rPr>
        <w:t>said</w:t>
      </w:r>
      <w:r>
        <w:rPr>
          <w:spacing w:val="-24"/>
          <w:w w:val="115"/>
        </w:rPr>
        <w:t> </w:t>
      </w:r>
      <w:r>
        <w:rPr>
          <w:w w:val="115"/>
        </w:rPr>
        <w:t>JORGE</w:t>
      </w:r>
      <w:r>
        <w:rPr>
          <w:spacing w:val="-20"/>
          <w:w w:val="115"/>
        </w:rPr>
        <w:t> </w:t>
      </w:r>
      <w:r>
        <w:rPr>
          <w:w w:val="115"/>
        </w:rPr>
        <w:t>L.</w:t>
      </w:r>
      <w:r>
        <w:rPr>
          <w:spacing w:val="-23"/>
          <w:w w:val="115"/>
        </w:rPr>
        <w:t> </w:t>
      </w:r>
      <w:r>
        <w:rPr>
          <w:w w:val="115"/>
        </w:rPr>
        <w:t>ACOSTA,</w:t>
      </w:r>
      <w:r>
        <w:rPr>
          <w:spacing w:val="-24"/>
          <w:w w:val="115"/>
        </w:rPr>
        <w:t> </w:t>
      </w:r>
      <w:r>
        <w:rPr>
          <w:w w:val="115"/>
        </w:rPr>
        <w:t>AND</w:t>
      </w:r>
      <w:r>
        <w:rPr>
          <w:spacing w:val="-25"/>
          <w:w w:val="115"/>
        </w:rPr>
        <w:t> </w:t>
      </w:r>
      <w:r>
        <w:rPr>
          <w:w w:val="115"/>
        </w:rPr>
        <w:t>JUAN</w:t>
      </w:r>
      <w:r>
        <w:rPr>
          <w:spacing w:val="-27"/>
          <w:w w:val="115"/>
        </w:rPr>
        <w:t> </w:t>
      </w:r>
      <w:r>
        <w:rPr>
          <w:w w:val="115"/>
        </w:rPr>
        <w:t>S.</w:t>
      </w:r>
      <w:r>
        <w:rPr>
          <w:spacing w:val="-24"/>
          <w:w w:val="115"/>
        </w:rPr>
        <w:t> </w:t>
      </w:r>
      <w:r>
        <w:rPr>
          <w:w w:val="115"/>
        </w:rPr>
        <w:t>GUEVARA at said </w:t>
      </w:r>
      <w:r>
        <w:rPr>
          <w:rFonts w:ascii="Arial-BoldItalicMT"/>
          <w:b/>
          <w:i/>
          <w:w w:val="115"/>
        </w:rPr>
        <w:t>p</w:t>
      </w:r>
      <w:r>
        <w:rPr>
          <w:w w:val="115"/>
        </w:rPr>
        <w:t>rice and for said sum, which is sufficient to satisfy the full amount of the general taxes, interest, </w:t>
      </w:r>
      <w:r>
        <w:rPr>
          <w:rFonts w:ascii="Arial-BoldItalicMT"/>
          <w:b/>
          <w:i/>
          <w:w w:val="115"/>
        </w:rPr>
        <w:t>p</w:t>
      </w:r>
      <w:r>
        <w:rPr>
          <w:w w:val="115"/>
        </w:rPr>
        <w:t>enalties, attorney's fees and costs then due amounting</w:t>
      </w:r>
      <w:r>
        <w:rPr>
          <w:spacing w:val="19"/>
          <w:w w:val="115"/>
        </w:rPr>
        <w:t> </w:t>
      </w:r>
      <w:r>
        <w:rPr>
          <w:w w:val="115"/>
        </w:rPr>
        <w:t>to</w:t>
      </w:r>
    </w:p>
    <w:p>
      <w:pPr>
        <w:pStyle w:val="BodyText"/>
        <w:spacing w:before="4"/>
        <w:ind w:left="483"/>
      </w:pPr>
      <w:r>
        <w:rPr>
          <w:w w:val="110"/>
        </w:rPr>
        <w:t>THREE THOUSAND TWO HUNDRED TWENTY-ONE AND 96 </w:t>
      </w:r>
      <w:r>
        <w:rPr>
          <w:w w:val="210"/>
        </w:rPr>
        <w:t>/</w:t>
      </w:r>
      <w:r>
        <w:rPr>
          <w:spacing w:val="-79"/>
          <w:w w:val="210"/>
        </w:rPr>
        <w:t> </w:t>
      </w:r>
      <w:r>
        <w:rPr>
          <w:w w:val="110"/>
        </w:rPr>
        <w:t>100 ($3,221.96)</w:t>
      </w:r>
    </w:p>
    <w:p>
      <w:pPr>
        <w:pStyle w:val="BodyText"/>
        <w:spacing w:before="6"/>
        <w:rPr>
          <w:sz w:val="21"/>
        </w:rPr>
      </w:pPr>
    </w:p>
    <w:p>
      <w:pPr>
        <w:pStyle w:val="BodyText"/>
        <w:spacing w:line="501" w:lineRule="auto"/>
        <w:ind w:left="551" w:right="3237" w:hanging="436"/>
      </w:pPr>
      <w:r>
        <w:rPr>
          <w:w w:val="120"/>
        </w:rPr>
        <w:t>leaving</w:t>
      </w:r>
      <w:r>
        <w:rPr>
          <w:spacing w:val="-24"/>
          <w:w w:val="120"/>
        </w:rPr>
        <w:t> </w:t>
      </w:r>
      <w:r>
        <w:rPr>
          <w:w w:val="120"/>
        </w:rPr>
        <w:t>in</w:t>
      </w:r>
      <w:r>
        <w:rPr>
          <w:spacing w:val="-25"/>
          <w:w w:val="120"/>
        </w:rPr>
        <w:t> </w:t>
      </w:r>
      <w:r>
        <w:rPr>
          <w:w w:val="120"/>
        </w:rPr>
        <w:t>the</w:t>
      </w:r>
      <w:r>
        <w:rPr>
          <w:spacing w:val="-29"/>
          <w:w w:val="120"/>
        </w:rPr>
        <w:t> </w:t>
      </w:r>
      <w:r>
        <w:rPr>
          <w:w w:val="120"/>
        </w:rPr>
        <w:t>hands</w:t>
      </w:r>
      <w:r>
        <w:rPr>
          <w:spacing w:val="-28"/>
          <w:w w:val="120"/>
        </w:rPr>
        <w:t> </w:t>
      </w:r>
      <w:r>
        <w:rPr>
          <w:w w:val="120"/>
        </w:rPr>
        <w:t>of</w:t>
      </w:r>
      <w:r>
        <w:rPr>
          <w:spacing w:val="-22"/>
          <w:w w:val="120"/>
        </w:rPr>
        <w:t> </w:t>
      </w:r>
      <w:r>
        <w:rPr>
          <w:w w:val="120"/>
        </w:rPr>
        <w:t>the</w:t>
      </w:r>
      <w:r>
        <w:rPr>
          <w:spacing w:val="-23"/>
          <w:w w:val="120"/>
        </w:rPr>
        <w:t> </w:t>
      </w:r>
      <w:r>
        <w:rPr>
          <w:w w:val="120"/>
        </w:rPr>
        <w:t>Court</w:t>
      </w:r>
      <w:r>
        <w:rPr>
          <w:spacing w:val="-29"/>
          <w:w w:val="120"/>
        </w:rPr>
        <w:t> </w:t>
      </w:r>
      <w:r>
        <w:rPr>
          <w:w w:val="120"/>
        </w:rPr>
        <w:t>Administrator</w:t>
      </w:r>
      <w:r>
        <w:rPr>
          <w:spacing w:val="-29"/>
          <w:w w:val="120"/>
        </w:rPr>
        <w:t> </w:t>
      </w:r>
      <w:r>
        <w:rPr>
          <w:w w:val="120"/>
        </w:rPr>
        <w:t>an</w:t>
      </w:r>
      <w:r>
        <w:rPr>
          <w:spacing w:val="-28"/>
          <w:w w:val="120"/>
        </w:rPr>
        <w:t> </w:t>
      </w:r>
      <w:r>
        <w:rPr>
          <w:w w:val="120"/>
        </w:rPr>
        <w:t>excess</w:t>
      </w:r>
      <w:r>
        <w:rPr>
          <w:spacing w:val="-26"/>
          <w:w w:val="120"/>
        </w:rPr>
        <w:t> </w:t>
      </w:r>
      <w:r>
        <w:rPr>
          <w:w w:val="120"/>
        </w:rPr>
        <w:t>of ZERO</w:t>
      </w:r>
      <w:r>
        <w:rPr>
          <w:spacing w:val="-44"/>
          <w:w w:val="120"/>
        </w:rPr>
        <w:t> </w:t>
      </w:r>
      <w:r>
        <w:rPr>
          <w:w w:val="120"/>
        </w:rPr>
        <w:t>AND</w:t>
      </w:r>
      <w:r>
        <w:rPr>
          <w:spacing w:val="-40"/>
          <w:w w:val="120"/>
        </w:rPr>
        <w:t> </w:t>
      </w:r>
      <w:r>
        <w:rPr>
          <w:w w:val="120"/>
        </w:rPr>
        <w:t>XX</w:t>
      </w:r>
      <w:r>
        <w:rPr>
          <w:spacing w:val="-60"/>
          <w:w w:val="120"/>
        </w:rPr>
        <w:t> </w:t>
      </w:r>
      <w:r>
        <w:rPr>
          <w:w w:val="210"/>
        </w:rPr>
        <w:t>/</w:t>
      </w:r>
      <w:r>
        <w:rPr>
          <w:spacing w:val="-94"/>
          <w:w w:val="210"/>
        </w:rPr>
        <w:t> </w:t>
      </w:r>
      <w:r>
        <w:rPr>
          <w:w w:val="120"/>
        </w:rPr>
        <w:t>100</w:t>
      </w:r>
      <w:r>
        <w:rPr>
          <w:spacing w:val="-39"/>
          <w:w w:val="120"/>
        </w:rPr>
        <w:t> </w:t>
      </w:r>
      <w:r>
        <w:rPr>
          <w:w w:val="120"/>
        </w:rPr>
        <w:t>($0.00).</w:t>
      </w:r>
    </w:p>
    <w:p>
      <w:pPr>
        <w:spacing w:after="0" w:line="501" w:lineRule="auto"/>
        <w:sectPr>
          <w:headerReference w:type="default" r:id="rId232"/>
          <w:pgSz w:w="12240" w:h="15840"/>
          <w:pgMar w:header="1248" w:footer="1557" w:top="1980" w:bottom="1820" w:left="1320" w:right="1460"/>
        </w:sectPr>
      </w:pPr>
    </w:p>
    <w:p>
      <w:pPr>
        <w:pStyle w:val="BodyText"/>
        <w:spacing w:before="11"/>
        <w:rPr>
          <w:sz w:val="29"/>
        </w:rPr>
      </w:pPr>
    </w:p>
    <w:p>
      <w:pPr>
        <w:pStyle w:val="BodyText"/>
        <w:spacing w:line="358" w:lineRule="exact" w:before="24"/>
        <w:ind w:left="3667" w:right="3482"/>
        <w:jc w:val="center"/>
      </w:pPr>
      <w:r>
        <w:rPr/>
        <w:t>LEGAL DESCRIPTION: </w:t>
      </w:r>
      <w:r>
        <w:rPr>
          <w:w w:val="105"/>
        </w:rPr>
        <w:t>WILDER'S 1ST ADD</w:t>
      </w:r>
    </w:p>
    <w:p>
      <w:pPr>
        <w:pStyle w:val="BodyText"/>
        <w:spacing w:line="212" w:lineRule="exact"/>
        <w:ind w:left="294" w:right="78"/>
        <w:jc w:val="center"/>
      </w:pPr>
      <w:r>
        <w:rPr>
          <w:w w:val="105"/>
        </w:rPr>
        <w:t>N 30'  OF S 60.8' LOTS 44 &amp;  45</w:t>
      </w:r>
    </w:p>
    <w:p>
      <w:pPr>
        <w:pStyle w:val="BodyText"/>
        <w:spacing w:before="11"/>
        <w:rPr>
          <w:sz w:val="26"/>
        </w:rPr>
      </w:pPr>
    </w:p>
    <w:p>
      <w:pPr>
        <w:pStyle w:val="BodyText"/>
        <w:ind w:left="284" w:right="113"/>
        <w:jc w:val="center"/>
      </w:pPr>
      <w:r>
        <w:rPr>
          <w:w w:val="120"/>
        </w:rPr>
        <w:t>28-910-30-06-00-0-00-000</w:t>
      </w:r>
    </w:p>
    <w:p>
      <w:pPr>
        <w:pStyle w:val="BodyText"/>
        <w:spacing w:before="4"/>
        <w:rPr>
          <w:sz w:val="32"/>
        </w:rPr>
      </w:pPr>
    </w:p>
    <w:p>
      <w:pPr>
        <w:pStyle w:val="BodyText"/>
        <w:spacing w:line="499" w:lineRule="auto"/>
        <w:ind w:left="123" w:right="117" w:hanging="4"/>
        <w:jc w:val="center"/>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and </w:t>
      </w:r>
      <w:r>
        <w:rPr>
          <w:spacing w:val="2"/>
          <w:w w:val="110"/>
        </w:rPr>
        <w:t>CHRISTOPHER DENSON,  </w:t>
      </w:r>
      <w:r>
        <w:rPr>
          <w:spacing w:val="5"/>
          <w:w w:val="110"/>
        </w:rPr>
        <w:t>3607 </w:t>
      </w:r>
      <w:r>
        <w:rPr>
          <w:spacing w:val="2"/>
          <w:w w:val="110"/>
        </w:rPr>
        <w:t>ASKEW,  </w:t>
      </w:r>
      <w:r>
        <w:rPr>
          <w:w w:val="110"/>
        </w:rPr>
        <w:t>KANSAS CIT</w:t>
      </w:r>
      <w:r>
        <w:rPr>
          <w:rFonts w:ascii="Arial-BoldItalicMT"/>
          <w:b/>
          <w:i/>
          <w:w w:val="110"/>
        </w:rPr>
        <w:t>Y</w:t>
      </w:r>
      <w:r>
        <w:rPr>
          <w:w w:val="110"/>
        </w:rPr>
        <w:t>,  MO 64128, </w:t>
      </w:r>
      <w:r>
        <w:rPr>
          <w:spacing w:val="1"/>
          <w:w w:val="110"/>
        </w:rPr>
        <w:t> </w:t>
      </w:r>
      <w:r>
        <w:rPr>
          <w:spacing w:val="3"/>
          <w:w w:val="110"/>
        </w:rPr>
        <w:t>being</w:t>
      </w:r>
    </w:p>
    <w:p>
      <w:pPr>
        <w:pStyle w:val="BodyText"/>
        <w:spacing w:line="501" w:lineRule="auto" w:before="8"/>
        <w:ind w:left="116" w:right="221" w:hanging="1"/>
      </w:pPr>
      <w:r>
        <w:rPr>
          <w:w w:val="115"/>
        </w:rPr>
        <w:t>the highest and best bidder for said parcel of real estate, at and for the price and the sum of</w:t>
      </w:r>
    </w:p>
    <w:p>
      <w:pPr>
        <w:pStyle w:val="BodyText"/>
        <w:spacing w:before="2"/>
        <w:ind w:left="1659"/>
      </w:pPr>
      <w:r>
        <w:rPr>
          <w:spacing w:val="3"/>
          <w:w w:val="99"/>
        </w:rPr>
        <w:t>TW</w:t>
      </w:r>
      <w:r>
        <w:rPr>
          <w:w w:val="99"/>
        </w:rPr>
        <w:t>O</w:t>
      </w:r>
      <w:r>
        <w:rPr/>
        <w:t> </w:t>
      </w:r>
      <w:r>
        <w:rPr>
          <w:spacing w:val="-23"/>
        </w:rPr>
        <w:t> </w:t>
      </w:r>
      <w:r>
        <w:rPr>
          <w:spacing w:val="-1"/>
          <w:w w:val="101"/>
        </w:rPr>
        <w:t>THOUSAN</w:t>
      </w:r>
      <w:r>
        <w:rPr>
          <w:w w:val="101"/>
        </w:rPr>
        <w:t>D</w:t>
      </w:r>
      <w:r>
        <w:rPr>
          <w:spacing w:val="19"/>
        </w:rPr>
        <w:t> </w:t>
      </w:r>
      <w:r>
        <w:rPr>
          <w:spacing w:val="1"/>
          <w:w w:val="99"/>
        </w:rPr>
        <w:t>TW</w:t>
      </w:r>
      <w:r>
        <w:rPr>
          <w:w w:val="99"/>
        </w:rPr>
        <w:t>O</w:t>
      </w:r>
      <w:r>
        <w:rPr>
          <w:spacing w:val="21"/>
        </w:rPr>
        <w:t> </w:t>
      </w:r>
      <w:r>
        <w:rPr>
          <w:w w:val="102"/>
        </w:rPr>
        <w:t>HUNDRED</w:t>
      </w:r>
      <w:r>
        <w:rPr>
          <w:spacing w:val="10"/>
        </w:rPr>
        <w:t> </w:t>
      </w:r>
      <w:r>
        <w:rPr>
          <w:w w:val="104"/>
        </w:rPr>
        <w:t>AND</w:t>
      </w:r>
      <w:r>
        <w:rPr>
          <w:spacing w:val="23"/>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7"/>
        </w:rPr>
        <w:t> </w:t>
      </w:r>
      <w:r>
        <w:rPr>
          <w:spacing w:val="-1"/>
          <w:w w:val="120"/>
        </w:rPr>
        <w:t>($2,200.00)</w:t>
      </w:r>
    </w:p>
    <w:p>
      <w:pPr>
        <w:pStyle w:val="BodyText"/>
        <w:spacing w:before="8"/>
        <w:rPr>
          <w:sz w:val="21"/>
        </w:rPr>
      </w:pPr>
    </w:p>
    <w:p>
      <w:pPr>
        <w:pStyle w:val="BodyText"/>
        <w:spacing w:line="499" w:lineRule="auto"/>
        <w:ind w:left="110" w:right="118"/>
        <w:jc w:val="both"/>
      </w:pPr>
      <w:r>
        <w:rPr>
          <w:w w:val="115"/>
        </w:rPr>
        <w:t>the same was stricken off and sold </w:t>
      </w:r>
      <w:r>
        <w:rPr>
          <w:spacing w:val="-3"/>
          <w:w w:val="115"/>
        </w:rPr>
        <w:t>to </w:t>
      </w:r>
      <w:r>
        <w:rPr>
          <w:w w:val="115"/>
        </w:rPr>
        <w:t>the said CHRISTOPHER DENSON, at said price</w:t>
      </w:r>
      <w:r>
        <w:rPr>
          <w:spacing w:val="-39"/>
          <w:w w:val="115"/>
        </w:rPr>
        <w:t> </w:t>
      </w:r>
      <w:r>
        <w:rPr>
          <w:w w:val="115"/>
        </w:rPr>
        <w:t>and for said </w:t>
      </w:r>
      <w:r>
        <w:rPr>
          <w:spacing w:val="3"/>
          <w:w w:val="115"/>
        </w:rPr>
        <w:t>sum, </w:t>
      </w:r>
      <w:r>
        <w:rPr>
          <w:w w:val="115"/>
        </w:rPr>
        <w:t>which is sufficient to satisfy the full amount of the general taxes, interest, penalties, attorney's fees and costs then due amounting</w:t>
      </w:r>
      <w:r>
        <w:rPr>
          <w:spacing w:val="-14"/>
          <w:w w:val="115"/>
        </w:rPr>
        <w:t> </w:t>
      </w:r>
      <w:r>
        <w:rPr>
          <w:w w:val="115"/>
        </w:rPr>
        <w:t>to</w:t>
      </w:r>
    </w:p>
    <w:p>
      <w:pPr>
        <w:pStyle w:val="BodyText"/>
        <w:spacing w:before="7"/>
        <w:ind w:left="480"/>
      </w:pPr>
      <w:r>
        <w:rPr>
          <w:w w:val="110"/>
        </w:rPr>
        <w:t>ONE THOUSAND TWO HUNDRED FIFT</w:t>
      </w:r>
      <w:r>
        <w:rPr>
          <w:rFonts w:ascii="Arial-BoldItalicMT"/>
          <w:b/>
          <w:i/>
          <w:w w:val="110"/>
        </w:rPr>
        <w:t>Y</w:t>
      </w:r>
      <w:r>
        <w:rPr>
          <w:w w:val="110"/>
        </w:rPr>
        <w:t>-ONE AND 79 </w:t>
      </w:r>
      <w:r>
        <w:rPr>
          <w:w w:val="210"/>
        </w:rPr>
        <w:t>/</w:t>
      </w:r>
      <w:r>
        <w:rPr>
          <w:spacing w:val="-72"/>
          <w:w w:val="210"/>
        </w:rPr>
        <w:t> </w:t>
      </w:r>
      <w:r>
        <w:rPr>
          <w:w w:val="110"/>
        </w:rPr>
        <w:t>100 ($1,251.79)</w:t>
      </w:r>
    </w:p>
    <w:p>
      <w:pPr>
        <w:pStyle w:val="BodyText"/>
        <w:spacing w:before="6"/>
        <w:rPr>
          <w:sz w:val="21"/>
        </w:rPr>
      </w:pPr>
    </w:p>
    <w:p>
      <w:pPr>
        <w:pStyle w:val="BodyText"/>
        <w:spacing w:line="501" w:lineRule="auto" w:before="1"/>
        <w:ind w:left="535" w:right="2814" w:hanging="424"/>
      </w:pPr>
      <w:r>
        <w:rPr>
          <w:w w:val="115"/>
        </w:rPr>
        <w:t>leaving in the hands of the Court Administrator an excess of NINE</w:t>
      </w:r>
      <w:r>
        <w:rPr>
          <w:spacing w:val="-41"/>
          <w:w w:val="115"/>
        </w:rPr>
        <w:t> </w:t>
      </w:r>
      <w:r>
        <w:rPr>
          <w:w w:val="115"/>
        </w:rPr>
        <w:t>HUNDRED</w:t>
      </w:r>
      <w:r>
        <w:rPr>
          <w:spacing w:val="-41"/>
          <w:w w:val="115"/>
        </w:rPr>
        <w:t> </w:t>
      </w:r>
      <w:r>
        <w:rPr>
          <w:w w:val="115"/>
        </w:rPr>
        <w:t>FORT</w:t>
      </w:r>
      <w:r>
        <w:rPr>
          <w:rFonts w:ascii="Arial-BoldItalicMT"/>
          <w:b/>
          <w:i/>
          <w:w w:val="115"/>
        </w:rPr>
        <w:t>Y</w:t>
      </w:r>
      <w:r>
        <w:rPr>
          <w:w w:val="115"/>
        </w:rPr>
        <w:t>-EIGHT</w:t>
      </w:r>
      <w:r>
        <w:rPr>
          <w:spacing w:val="-42"/>
          <w:w w:val="115"/>
        </w:rPr>
        <w:t> </w:t>
      </w:r>
      <w:r>
        <w:rPr>
          <w:w w:val="115"/>
        </w:rPr>
        <w:t>AND</w:t>
      </w:r>
      <w:r>
        <w:rPr>
          <w:spacing w:val="-41"/>
          <w:w w:val="115"/>
        </w:rPr>
        <w:t> </w:t>
      </w:r>
      <w:r>
        <w:rPr>
          <w:spacing w:val="2"/>
          <w:w w:val="115"/>
        </w:rPr>
        <w:t>21</w:t>
      </w:r>
      <w:r>
        <w:rPr>
          <w:spacing w:val="-55"/>
          <w:w w:val="115"/>
        </w:rPr>
        <w:t> </w:t>
      </w:r>
      <w:r>
        <w:rPr>
          <w:w w:val="155"/>
        </w:rPr>
        <w:t>/</w:t>
      </w:r>
      <w:r>
        <w:rPr>
          <w:spacing w:val="-64"/>
          <w:w w:val="155"/>
        </w:rPr>
        <w:t> </w:t>
      </w:r>
      <w:r>
        <w:rPr>
          <w:w w:val="115"/>
        </w:rPr>
        <w:t>100</w:t>
      </w:r>
      <w:r>
        <w:rPr>
          <w:spacing w:val="-38"/>
          <w:w w:val="115"/>
        </w:rPr>
        <w:t> </w:t>
      </w:r>
      <w:r>
        <w:rPr>
          <w:w w:val="115"/>
        </w:rPr>
        <w:t>($948.21).</w:t>
      </w:r>
    </w:p>
    <w:p>
      <w:pPr>
        <w:spacing w:after="0" w:line="501" w:lineRule="auto"/>
        <w:sectPr>
          <w:headerReference w:type="default" r:id="rId233"/>
          <w:footerReference w:type="default" r:id="rId234"/>
          <w:pgSz w:w="12240" w:h="15840"/>
          <w:pgMar w:header="1313" w:footer="1570" w:top="2060" w:bottom="1760" w:left="1320" w:right="1460"/>
        </w:sectPr>
      </w:pPr>
    </w:p>
    <w:p>
      <w:pPr>
        <w:pStyle w:val="BodyText"/>
      </w:pPr>
    </w:p>
    <w:p>
      <w:pPr>
        <w:pStyle w:val="BodyText"/>
        <w:spacing w:before="8"/>
      </w:pPr>
    </w:p>
    <w:p>
      <w:pPr>
        <w:pStyle w:val="BodyText"/>
        <w:ind w:left="294" w:right="100"/>
        <w:jc w:val="center"/>
      </w:pPr>
      <w:r>
        <w:rPr/>
        <w:t>LEGAL</w:t>
      </w:r>
      <w:r>
        <w:rPr>
          <w:spacing w:val="53"/>
        </w:rPr>
        <w:t> </w:t>
      </w:r>
      <w:r>
        <w:rPr/>
        <w:t>DESCRIPTION:</w:t>
      </w:r>
    </w:p>
    <w:p>
      <w:pPr>
        <w:pStyle w:val="BodyText"/>
        <w:spacing w:line="244" w:lineRule="auto" w:before="134"/>
        <w:ind w:left="382" w:right="232"/>
        <w:jc w:val="center"/>
      </w:pPr>
      <w:r>
        <w:rPr>
          <w:w w:val="105"/>
        </w:rPr>
        <w:t>WILDERS 1ST ADD S 5' LOT 22 &amp; N 13' LOT </w:t>
      </w:r>
      <w:r>
        <w:rPr>
          <w:spacing w:val="4"/>
          <w:w w:val="105"/>
        </w:rPr>
        <w:t>23 </w:t>
      </w:r>
      <w:r>
        <w:rPr>
          <w:w w:val="105"/>
        </w:rPr>
        <w:t>&amp; ALSO S 10' LOTS </w:t>
      </w:r>
      <w:r>
        <w:rPr>
          <w:spacing w:val="-3"/>
          <w:w w:val="105"/>
        </w:rPr>
        <w:t>12 </w:t>
      </w:r>
      <w:r>
        <w:rPr>
          <w:w w:val="105"/>
        </w:rPr>
        <w:t>&amp; </w:t>
      </w:r>
      <w:r>
        <w:rPr>
          <w:spacing w:val="4"/>
          <w:w w:val="105"/>
        </w:rPr>
        <w:t>13 </w:t>
      </w:r>
      <w:r>
        <w:rPr>
          <w:w w:val="105"/>
        </w:rPr>
        <w:t>&amp; VAC ALLEY  LY BETW &amp; N 20' LOT B MAP</w:t>
      </w:r>
      <w:r>
        <w:rPr>
          <w:spacing w:val="30"/>
          <w:w w:val="105"/>
        </w:rPr>
        <w:t> </w:t>
      </w:r>
      <w:r>
        <w:rPr>
          <w:w w:val="105"/>
        </w:rPr>
        <w:t>ADD</w:t>
      </w:r>
    </w:p>
    <w:p>
      <w:pPr>
        <w:pStyle w:val="BodyText"/>
        <w:spacing w:before="8"/>
        <w:rPr>
          <w:sz w:val="26"/>
        </w:rPr>
      </w:pPr>
    </w:p>
    <w:p>
      <w:pPr>
        <w:pStyle w:val="BodyText"/>
        <w:ind w:left="294" w:right="107"/>
        <w:jc w:val="center"/>
      </w:pPr>
      <w:r>
        <w:rPr>
          <w:w w:val="120"/>
        </w:rPr>
        <w:t>28-910-31-27-00-0-00-000</w:t>
      </w:r>
    </w:p>
    <w:p>
      <w:pPr>
        <w:pStyle w:val="BodyText"/>
        <w:spacing w:before="4"/>
        <w:rPr>
          <w:sz w:val="32"/>
        </w:rPr>
      </w:pPr>
    </w:p>
    <w:p>
      <w:pPr>
        <w:pStyle w:val="BodyText"/>
        <w:spacing w:line="499" w:lineRule="auto"/>
        <w:ind w:left="125" w:right="111" w:firstLine="2"/>
        <w:jc w:val="both"/>
      </w:pPr>
      <w:r>
        <w:rPr>
          <w:w w:val="115"/>
        </w:rPr>
        <w:t>wa</w:t>
      </w:r>
      <w:r>
        <w:rPr>
          <w:rFonts w:ascii="Arial-BoldItalicMT"/>
          <w:b/>
          <w:i/>
          <w:w w:val="115"/>
        </w:rPr>
        <w:t>s </w:t>
      </w:r>
      <w:r>
        <w:rPr>
          <w:w w:val="115"/>
        </w:rPr>
        <w:t>offered for </w:t>
      </w:r>
      <w:r>
        <w:rPr>
          <w:rFonts w:ascii="Arial-BoldItalicMT"/>
          <w:b/>
          <w:i/>
          <w:w w:val="115"/>
        </w:rPr>
        <w:t>s</w:t>
      </w:r>
      <w:r>
        <w:rPr>
          <w:w w:val="115"/>
        </w:rPr>
        <w:t>a</w:t>
      </w:r>
      <w:r>
        <w:rPr>
          <w:rFonts w:ascii="Arial-BoldItalicMT"/>
          <w:b/>
          <w:i/>
          <w:w w:val="115"/>
        </w:rPr>
        <w:t>l</w:t>
      </w:r>
      <w:r>
        <w:rPr>
          <w:w w:val="115"/>
        </w:rPr>
        <w:t>e i</w:t>
      </w:r>
      <w:r>
        <w:rPr>
          <w:rFonts w:ascii="Arial-BoldItalicMT"/>
          <w:b/>
          <w:i/>
          <w:w w:val="115"/>
        </w:rPr>
        <w:t>n </w:t>
      </w:r>
      <w:r>
        <w:rPr>
          <w:w w:val="115"/>
        </w:rPr>
        <w:t>accorda</w:t>
      </w:r>
      <w:r>
        <w:rPr>
          <w:rFonts w:ascii="Arial-BoldItalicMT"/>
          <w:b/>
          <w:i/>
          <w:w w:val="115"/>
        </w:rPr>
        <w:t>n</w:t>
      </w:r>
      <w:r>
        <w:rPr>
          <w:w w:val="115"/>
        </w:rPr>
        <w:t>ce with a</w:t>
      </w:r>
      <w:r>
        <w:rPr>
          <w:rFonts w:ascii="Arial-BoldItalicMT"/>
          <w:b/>
          <w:i/>
          <w:w w:val="115"/>
        </w:rPr>
        <w:t>n</w:t>
      </w:r>
      <w:r>
        <w:rPr>
          <w:w w:val="115"/>
        </w:rPr>
        <w:t>d </w:t>
      </w:r>
      <w:r>
        <w:rPr>
          <w:rFonts w:ascii="Arial-BoldItalicMT"/>
          <w:b/>
          <w:i/>
          <w:w w:val="115"/>
        </w:rPr>
        <w:t>s</w:t>
      </w:r>
      <w:r>
        <w:rPr>
          <w:w w:val="115"/>
        </w:rPr>
        <w:t>u bject to the term</w:t>
      </w:r>
      <w:r>
        <w:rPr>
          <w:rFonts w:ascii="Arial-BoldItalicMT"/>
          <w:b/>
          <w:i/>
          <w:w w:val="115"/>
        </w:rPr>
        <w:t>s </w:t>
      </w:r>
      <w:r>
        <w:rPr>
          <w:w w:val="115"/>
        </w:rPr>
        <w:t>a</w:t>
      </w:r>
      <w:r>
        <w:rPr>
          <w:rFonts w:ascii="Arial-BoldItalicMT"/>
          <w:b/>
          <w:i/>
          <w:w w:val="115"/>
        </w:rPr>
        <w:t>n</w:t>
      </w:r>
      <w:r>
        <w:rPr>
          <w:w w:val="115"/>
        </w:rPr>
        <w:t>d co</w:t>
      </w:r>
      <w:r>
        <w:rPr>
          <w:rFonts w:ascii="Arial-BoldItalicMT"/>
          <w:b/>
          <w:i/>
          <w:w w:val="115"/>
        </w:rPr>
        <w:t>n</w:t>
      </w:r>
      <w:r>
        <w:rPr>
          <w:w w:val="115"/>
        </w:rPr>
        <w:t>ditio</w:t>
      </w:r>
      <w:r>
        <w:rPr>
          <w:rFonts w:ascii="Arial-BoldItalicMT"/>
          <w:b/>
          <w:i/>
          <w:w w:val="115"/>
        </w:rPr>
        <w:t>ns </w:t>
      </w:r>
      <w:r>
        <w:rPr>
          <w:w w:val="115"/>
        </w:rPr>
        <w:t>of the judgme</w:t>
      </w:r>
      <w:r>
        <w:rPr>
          <w:rFonts w:ascii="Arial-BoldItalicMT"/>
          <w:b/>
          <w:i/>
          <w:w w:val="115"/>
        </w:rPr>
        <w:t>n</w:t>
      </w:r>
      <w:r>
        <w:rPr>
          <w:w w:val="115"/>
        </w:rPr>
        <w:t>t a</w:t>
      </w:r>
      <w:r>
        <w:rPr>
          <w:rFonts w:ascii="Arial-BoldItalicMT"/>
          <w:b/>
          <w:i/>
          <w:w w:val="115"/>
        </w:rPr>
        <w:t>n</w:t>
      </w:r>
      <w:r>
        <w:rPr>
          <w:w w:val="115"/>
        </w:rPr>
        <w:t>d JAROD JAMISON, 2236 OAKLEY, KANSAS CITY, MO 64127, bei</w:t>
      </w:r>
      <w:r>
        <w:rPr>
          <w:rFonts w:ascii="Arial-BoldItalicMT"/>
          <w:b/>
          <w:i/>
          <w:w w:val="115"/>
        </w:rPr>
        <w:t>n</w:t>
      </w:r>
      <w:r>
        <w:rPr>
          <w:w w:val="115"/>
        </w:rPr>
        <w:t>g the highe</w:t>
      </w:r>
      <w:r>
        <w:rPr>
          <w:rFonts w:ascii="Arial-BoldItalicMT"/>
          <w:b/>
          <w:i/>
          <w:w w:val="115"/>
        </w:rPr>
        <w:t>s</w:t>
      </w:r>
      <w:r>
        <w:rPr>
          <w:w w:val="115"/>
        </w:rPr>
        <w:t>t a</w:t>
      </w:r>
      <w:r>
        <w:rPr>
          <w:rFonts w:ascii="Arial-BoldItalicMT"/>
          <w:b/>
          <w:i/>
          <w:w w:val="115"/>
        </w:rPr>
        <w:t>n</w:t>
      </w:r>
      <w:r>
        <w:rPr>
          <w:w w:val="115"/>
        </w:rPr>
        <w:t>d be</w:t>
      </w:r>
      <w:r>
        <w:rPr>
          <w:rFonts w:ascii="Arial-BoldItalicMT"/>
          <w:b/>
          <w:i/>
          <w:w w:val="115"/>
        </w:rPr>
        <w:t>s</w:t>
      </w:r>
      <w:r>
        <w:rPr>
          <w:w w:val="115"/>
        </w:rPr>
        <w:t>t bidder for </w:t>
      </w:r>
      <w:r>
        <w:rPr>
          <w:rFonts w:ascii="Arial-BoldItalicMT"/>
          <w:b/>
          <w:i/>
          <w:w w:val="115"/>
        </w:rPr>
        <w:t>s</w:t>
      </w:r>
      <w:r>
        <w:rPr>
          <w:w w:val="115"/>
        </w:rPr>
        <w:t>aid parce</w:t>
      </w:r>
      <w:r>
        <w:rPr>
          <w:rFonts w:ascii="Arial-BoldItalicMT"/>
          <w:b/>
          <w:i/>
          <w:w w:val="115"/>
        </w:rPr>
        <w:t>l </w:t>
      </w:r>
      <w:r>
        <w:rPr>
          <w:w w:val="115"/>
        </w:rPr>
        <w:t>of rea</w:t>
      </w:r>
      <w:r>
        <w:rPr>
          <w:rFonts w:ascii="Arial-BoldItalicMT"/>
          <w:b/>
          <w:i/>
          <w:w w:val="115"/>
        </w:rPr>
        <w:t>l </w:t>
      </w:r>
      <w:r>
        <w:rPr>
          <w:w w:val="115"/>
        </w:rPr>
        <w:t>e</w:t>
      </w:r>
      <w:r>
        <w:rPr>
          <w:rFonts w:ascii="Arial-BoldItalicMT"/>
          <w:b/>
          <w:i/>
          <w:w w:val="115"/>
        </w:rPr>
        <w:t>s</w:t>
      </w:r>
      <w:r>
        <w:rPr>
          <w:w w:val="115"/>
        </w:rPr>
        <w:t>tate, at a</w:t>
      </w:r>
      <w:r>
        <w:rPr>
          <w:rFonts w:ascii="Arial-BoldItalicMT"/>
          <w:b/>
          <w:i/>
          <w:w w:val="115"/>
        </w:rPr>
        <w:t>n</w:t>
      </w:r>
      <w:r>
        <w:rPr>
          <w:w w:val="115"/>
        </w:rPr>
        <w:t>d for the price a</w:t>
      </w:r>
      <w:r>
        <w:rPr>
          <w:rFonts w:ascii="Arial-BoldItalicMT"/>
          <w:b/>
          <w:i/>
          <w:w w:val="115"/>
        </w:rPr>
        <w:t>n</w:t>
      </w:r>
      <w:r>
        <w:rPr>
          <w:w w:val="115"/>
        </w:rPr>
        <w:t>d the </w:t>
      </w:r>
      <w:r>
        <w:rPr>
          <w:rFonts w:ascii="Arial-BoldItalicMT"/>
          <w:b/>
          <w:i/>
          <w:w w:val="115"/>
        </w:rPr>
        <w:t>s</w:t>
      </w:r>
      <w:r>
        <w:rPr>
          <w:w w:val="115"/>
        </w:rPr>
        <w:t>um of</w:t>
      </w:r>
    </w:p>
    <w:p>
      <w:pPr>
        <w:pStyle w:val="BodyText"/>
        <w:spacing w:before="7"/>
        <w:ind w:left="109" w:right="113"/>
        <w:jc w:val="center"/>
      </w:pPr>
      <w:r>
        <w:rPr>
          <w:w w:val="110"/>
        </w:rPr>
        <w:t>ONE THOUSAND SEVEN HUNDRED ELEVEN AND 77 / 100 ($1,711.77)</w:t>
      </w:r>
    </w:p>
    <w:p>
      <w:pPr>
        <w:pStyle w:val="BodyText"/>
        <w:spacing w:before="9"/>
        <w:rPr>
          <w:sz w:val="21"/>
        </w:rPr>
      </w:pPr>
    </w:p>
    <w:p>
      <w:pPr>
        <w:pStyle w:val="BodyText"/>
        <w:spacing w:line="499" w:lineRule="auto"/>
        <w:ind w:left="114" w:right="118" w:firstLine="5"/>
        <w:jc w:val="both"/>
      </w:pPr>
      <w:r>
        <w:rPr>
          <w:w w:val="110"/>
        </w:rPr>
        <w:t>the </w:t>
      </w:r>
      <w:r>
        <w:rPr>
          <w:rFonts w:ascii="Arial-BoldItalicMT"/>
          <w:b/>
          <w:i/>
          <w:w w:val="110"/>
        </w:rPr>
        <w:t>s</w:t>
      </w:r>
      <w:r>
        <w:rPr>
          <w:w w:val="110"/>
        </w:rPr>
        <w:t>ame wa</w:t>
      </w:r>
      <w:r>
        <w:rPr>
          <w:rFonts w:ascii="Arial-BoldItalicMT"/>
          <w:b/>
          <w:i/>
          <w:w w:val="110"/>
        </w:rPr>
        <w:t>s s</w:t>
      </w:r>
      <w:r>
        <w:rPr>
          <w:w w:val="110"/>
        </w:rPr>
        <w:t>tricke</w:t>
      </w:r>
      <w:r>
        <w:rPr>
          <w:rFonts w:ascii="Arial-BoldItalicMT"/>
          <w:b/>
          <w:i/>
          <w:w w:val="110"/>
        </w:rPr>
        <w:t>n </w:t>
      </w:r>
      <w:r>
        <w:rPr>
          <w:w w:val="110"/>
        </w:rPr>
        <w:t>off a</w:t>
      </w:r>
      <w:r>
        <w:rPr>
          <w:rFonts w:ascii="Arial-BoldItalicMT"/>
          <w:b/>
          <w:i/>
          <w:w w:val="110"/>
        </w:rPr>
        <w:t>n</w:t>
      </w:r>
      <w:r>
        <w:rPr>
          <w:w w:val="110"/>
        </w:rPr>
        <w:t>d </w:t>
      </w:r>
      <w:r>
        <w:rPr>
          <w:rFonts w:ascii="Arial-BoldItalicMT"/>
          <w:b/>
          <w:i/>
          <w:w w:val="110"/>
        </w:rPr>
        <w:t>s</w:t>
      </w:r>
      <w:r>
        <w:rPr>
          <w:w w:val="110"/>
        </w:rPr>
        <w:t>o</w:t>
      </w:r>
      <w:r>
        <w:rPr>
          <w:rFonts w:ascii="Arial-BoldItalicMT"/>
          <w:b/>
          <w:i/>
          <w:w w:val="110"/>
        </w:rPr>
        <w:t>l</w:t>
      </w:r>
      <w:r>
        <w:rPr>
          <w:w w:val="110"/>
        </w:rPr>
        <w:t>d to the </w:t>
      </w:r>
      <w:r>
        <w:rPr>
          <w:rFonts w:ascii="Arial-BoldItalicMT"/>
          <w:b/>
          <w:i/>
          <w:w w:val="110"/>
        </w:rPr>
        <w:t>s</w:t>
      </w:r>
      <w:r>
        <w:rPr>
          <w:w w:val="110"/>
        </w:rPr>
        <w:t>aid JAROD JAMISON, at </w:t>
      </w:r>
      <w:r>
        <w:rPr>
          <w:rFonts w:ascii="Arial-BoldItalicMT"/>
          <w:b/>
          <w:i/>
          <w:w w:val="110"/>
        </w:rPr>
        <w:t>s</w:t>
      </w:r>
      <w:r>
        <w:rPr>
          <w:w w:val="110"/>
        </w:rPr>
        <w:t>aid price a</w:t>
      </w:r>
      <w:r>
        <w:rPr>
          <w:rFonts w:ascii="Arial-BoldItalicMT"/>
          <w:b/>
          <w:i/>
          <w:w w:val="110"/>
        </w:rPr>
        <w:t>n</w:t>
      </w:r>
      <w:r>
        <w:rPr>
          <w:w w:val="110"/>
        </w:rPr>
        <w:t>d for </w:t>
      </w:r>
      <w:r>
        <w:rPr>
          <w:rFonts w:ascii="Arial-BoldItalicMT"/>
          <w:b/>
          <w:i/>
          <w:w w:val="110"/>
        </w:rPr>
        <w:t>s</w:t>
      </w:r>
      <w:r>
        <w:rPr>
          <w:w w:val="110"/>
        </w:rPr>
        <w:t>aid </w:t>
      </w:r>
      <w:r>
        <w:rPr>
          <w:rFonts w:ascii="Arial-BoldItalicMT"/>
          <w:b/>
          <w:i/>
          <w:spacing w:val="6"/>
          <w:w w:val="110"/>
        </w:rPr>
        <w:t>s</w:t>
      </w:r>
      <w:r>
        <w:rPr>
          <w:spacing w:val="6"/>
          <w:w w:val="110"/>
        </w:rPr>
        <w:t>um, </w:t>
      </w:r>
      <w:r>
        <w:rPr>
          <w:w w:val="110"/>
        </w:rPr>
        <w:t>which </w:t>
      </w:r>
      <w:r>
        <w:rPr>
          <w:spacing w:val="2"/>
          <w:w w:val="110"/>
        </w:rPr>
        <w:t>i</w:t>
      </w:r>
      <w:r>
        <w:rPr>
          <w:rFonts w:ascii="Arial-BoldItalicMT"/>
          <w:b/>
          <w:i/>
          <w:spacing w:val="2"/>
          <w:w w:val="110"/>
        </w:rPr>
        <w:t>s s</w:t>
      </w:r>
      <w:r>
        <w:rPr>
          <w:spacing w:val="2"/>
          <w:w w:val="110"/>
        </w:rPr>
        <w:t>ufficie</w:t>
      </w:r>
      <w:r>
        <w:rPr>
          <w:rFonts w:ascii="Arial-BoldItalicMT"/>
          <w:b/>
          <w:i/>
          <w:spacing w:val="2"/>
          <w:w w:val="110"/>
        </w:rPr>
        <w:t>n</w:t>
      </w:r>
      <w:r>
        <w:rPr>
          <w:spacing w:val="2"/>
          <w:w w:val="110"/>
        </w:rPr>
        <w:t>t </w:t>
      </w:r>
      <w:r>
        <w:rPr>
          <w:w w:val="110"/>
        </w:rPr>
        <w:t>to </w:t>
      </w:r>
      <w:r>
        <w:rPr>
          <w:rFonts w:ascii="Arial-BoldItalicMT"/>
          <w:b/>
          <w:i/>
          <w:w w:val="110"/>
        </w:rPr>
        <w:t>s</w:t>
      </w:r>
      <w:r>
        <w:rPr>
          <w:w w:val="110"/>
        </w:rPr>
        <w:t>ati</w:t>
      </w:r>
      <w:r>
        <w:rPr>
          <w:rFonts w:ascii="Arial-BoldItalicMT"/>
          <w:b/>
          <w:i/>
          <w:w w:val="110"/>
        </w:rPr>
        <w:t>s</w:t>
      </w:r>
      <w:r>
        <w:rPr>
          <w:w w:val="110"/>
        </w:rPr>
        <w:t>fy the </w:t>
      </w:r>
      <w:r>
        <w:rPr>
          <w:spacing w:val="5"/>
          <w:w w:val="110"/>
        </w:rPr>
        <w:t>fu</w:t>
      </w:r>
      <w:r>
        <w:rPr>
          <w:rFonts w:ascii="Arial-BoldItalicMT"/>
          <w:b/>
          <w:i/>
          <w:spacing w:val="5"/>
          <w:w w:val="110"/>
        </w:rPr>
        <w:t>ll </w:t>
      </w:r>
      <w:r>
        <w:rPr>
          <w:spacing w:val="4"/>
          <w:w w:val="110"/>
        </w:rPr>
        <w:t>amou</w:t>
      </w:r>
      <w:r>
        <w:rPr>
          <w:rFonts w:ascii="Arial-BoldItalicMT"/>
          <w:b/>
          <w:i/>
          <w:spacing w:val="4"/>
          <w:w w:val="110"/>
        </w:rPr>
        <w:t>n</w:t>
      </w:r>
      <w:r>
        <w:rPr>
          <w:spacing w:val="4"/>
          <w:w w:val="110"/>
        </w:rPr>
        <w:t>t </w:t>
      </w:r>
      <w:r>
        <w:rPr>
          <w:spacing w:val="-3"/>
          <w:w w:val="110"/>
        </w:rPr>
        <w:t>of </w:t>
      </w:r>
      <w:r>
        <w:rPr>
          <w:w w:val="110"/>
        </w:rPr>
        <w:t>the ge</w:t>
      </w:r>
      <w:r>
        <w:rPr>
          <w:rFonts w:ascii="Arial-BoldItalicMT"/>
          <w:b/>
          <w:i/>
          <w:w w:val="110"/>
        </w:rPr>
        <w:t>n</w:t>
      </w:r>
      <w:r>
        <w:rPr>
          <w:w w:val="110"/>
        </w:rPr>
        <w:t>era</w:t>
      </w:r>
      <w:r>
        <w:rPr>
          <w:rFonts w:ascii="Arial-BoldItalicMT"/>
          <w:b/>
          <w:i/>
          <w:w w:val="110"/>
        </w:rPr>
        <w:t>l </w:t>
      </w:r>
      <w:r>
        <w:rPr>
          <w:w w:val="110"/>
        </w:rPr>
        <w:t>taxe</w:t>
      </w:r>
      <w:r>
        <w:rPr>
          <w:rFonts w:ascii="Arial-BoldItalicMT"/>
          <w:b/>
          <w:i/>
          <w:w w:val="110"/>
        </w:rPr>
        <w:t>s</w:t>
      </w:r>
      <w:r>
        <w:rPr>
          <w:w w:val="110"/>
        </w:rPr>
        <w:t>, i</w:t>
      </w:r>
      <w:r>
        <w:rPr>
          <w:rFonts w:ascii="Arial-BoldItalicMT"/>
          <w:b/>
          <w:i/>
          <w:w w:val="110"/>
        </w:rPr>
        <w:t>n</w:t>
      </w:r>
      <w:r>
        <w:rPr>
          <w:w w:val="110"/>
        </w:rPr>
        <w:t>tere</w:t>
      </w:r>
      <w:r>
        <w:rPr>
          <w:rFonts w:ascii="Arial-BoldItalicMT"/>
          <w:b/>
          <w:i/>
          <w:w w:val="110"/>
        </w:rPr>
        <w:t>s</w:t>
      </w:r>
      <w:r>
        <w:rPr>
          <w:w w:val="110"/>
        </w:rPr>
        <w:t>t, pe</w:t>
      </w:r>
      <w:r>
        <w:rPr>
          <w:rFonts w:ascii="Arial-BoldItalicMT"/>
          <w:b/>
          <w:i/>
          <w:w w:val="110"/>
        </w:rPr>
        <w:t>n</w:t>
      </w:r>
      <w:r>
        <w:rPr>
          <w:w w:val="110"/>
        </w:rPr>
        <w:t>a</w:t>
      </w:r>
      <w:r>
        <w:rPr>
          <w:rFonts w:ascii="Arial-BoldItalicMT"/>
          <w:b/>
          <w:i/>
          <w:w w:val="110"/>
        </w:rPr>
        <w:t>l</w:t>
      </w:r>
      <w:r>
        <w:rPr>
          <w:w w:val="110"/>
        </w:rPr>
        <w:t>tie</w:t>
      </w:r>
      <w:r>
        <w:rPr>
          <w:rFonts w:ascii="Arial-BoldItalicMT"/>
          <w:b/>
          <w:i/>
          <w:w w:val="110"/>
        </w:rPr>
        <w:t>s</w:t>
      </w:r>
      <w:r>
        <w:rPr>
          <w:w w:val="110"/>
        </w:rPr>
        <w:t>, attor</w:t>
      </w:r>
      <w:r>
        <w:rPr>
          <w:rFonts w:ascii="Arial-BoldItalicMT"/>
          <w:b/>
          <w:i/>
          <w:w w:val="110"/>
        </w:rPr>
        <w:t>n</w:t>
      </w:r>
      <w:r>
        <w:rPr>
          <w:w w:val="110"/>
        </w:rPr>
        <w:t>ey'</w:t>
      </w:r>
      <w:r>
        <w:rPr>
          <w:rFonts w:ascii="Arial-BoldItalicMT"/>
          <w:b/>
          <w:i/>
          <w:w w:val="110"/>
        </w:rPr>
        <w:t>s </w:t>
      </w:r>
      <w:r>
        <w:rPr>
          <w:w w:val="110"/>
        </w:rPr>
        <w:t>fee</w:t>
      </w:r>
      <w:r>
        <w:rPr>
          <w:rFonts w:ascii="Arial-BoldItalicMT"/>
          <w:b/>
          <w:i/>
          <w:w w:val="110"/>
        </w:rPr>
        <w:t>s </w:t>
      </w:r>
      <w:r>
        <w:rPr>
          <w:w w:val="110"/>
        </w:rPr>
        <w:t>a</w:t>
      </w:r>
      <w:r>
        <w:rPr>
          <w:rFonts w:ascii="Arial-BoldItalicMT"/>
          <w:b/>
          <w:i/>
          <w:w w:val="110"/>
        </w:rPr>
        <w:t>n</w:t>
      </w:r>
      <w:r>
        <w:rPr>
          <w:w w:val="110"/>
        </w:rPr>
        <w:t>d co</w:t>
      </w:r>
      <w:r>
        <w:rPr>
          <w:rFonts w:ascii="Arial-BoldItalicMT"/>
          <w:b/>
          <w:i/>
          <w:w w:val="110"/>
        </w:rPr>
        <w:t>s</w:t>
      </w:r>
      <w:r>
        <w:rPr>
          <w:w w:val="110"/>
        </w:rPr>
        <w:t>t</w:t>
      </w:r>
      <w:r>
        <w:rPr>
          <w:rFonts w:ascii="Arial-BoldItalicMT"/>
          <w:b/>
          <w:i/>
          <w:w w:val="110"/>
        </w:rPr>
        <w:t>s </w:t>
      </w:r>
      <w:r>
        <w:rPr>
          <w:w w:val="110"/>
        </w:rPr>
        <w:t>the</w:t>
      </w:r>
      <w:r>
        <w:rPr>
          <w:rFonts w:ascii="Arial-BoldItalicMT"/>
          <w:b/>
          <w:i/>
          <w:w w:val="110"/>
        </w:rPr>
        <w:t>n </w:t>
      </w:r>
      <w:r>
        <w:rPr>
          <w:spacing w:val="8"/>
          <w:w w:val="110"/>
        </w:rPr>
        <w:t>due </w:t>
      </w:r>
      <w:r>
        <w:rPr>
          <w:spacing w:val="2"/>
          <w:w w:val="110"/>
        </w:rPr>
        <w:t>amou</w:t>
      </w:r>
      <w:r>
        <w:rPr>
          <w:rFonts w:ascii="Arial-BoldItalicMT"/>
          <w:b/>
          <w:i/>
          <w:spacing w:val="2"/>
          <w:w w:val="110"/>
        </w:rPr>
        <w:t>n</w:t>
      </w:r>
      <w:r>
        <w:rPr>
          <w:spacing w:val="2"/>
          <w:w w:val="110"/>
        </w:rPr>
        <w:t>ti</w:t>
      </w:r>
      <w:r>
        <w:rPr>
          <w:rFonts w:ascii="Arial-BoldItalicMT"/>
          <w:b/>
          <w:i/>
          <w:spacing w:val="2"/>
          <w:w w:val="110"/>
        </w:rPr>
        <w:t>n</w:t>
      </w:r>
      <w:r>
        <w:rPr>
          <w:spacing w:val="2"/>
          <w:w w:val="110"/>
        </w:rPr>
        <w:t>g</w:t>
      </w:r>
      <w:r>
        <w:rPr>
          <w:spacing w:val="53"/>
          <w:w w:val="110"/>
        </w:rPr>
        <w:t> </w:t>
      </w:r>
      <w:r>
        <w:rPr>
          <w:w w:val="110"/>
        </w:rPr>
        <w:t>to</w:t>
      </w:r>
    </w:p>
    <w:p>
      <w:pPr>
        <w:pStyle w:val="BodyText"/>
        <w:spacing w:before="6"/>
        <w:ind w:left="479"/>
      </w:pPr>
      <w:r>
        <w:rPr>
          <w:w w:val="110"/>
        </w:rPr>
        <w:t>ONE THOUSAND SEVEN HUNDRED ELEVEN AND 77 / 100 ($1,711. 77)</w:t>
      </w:r>
    </w:p>
    <w:p>
      <w:pPr>
        <w:pStyle w:val="BodyText"/>
        <w:spacing w:before="4"/>
        <w:rPr>
          <w:sz w:val="21"/>
        </w:rPr>
      </w:pPr>
    </w:p>
    <w:p>
      <w:pPr>
        <w:pStyle w:val="BodyText"/>
        <w:spacing w:line="504" w:lineRule="auto"/>
        <w:ind w:left="546" w:right="2814" w:hanging="436"/>
      </w:pPr>
      <w:r>
        <w:rPr>
          <w:rFonts w:ascii="Arial-BoldItalicMT"/>
          <w:b/>
          <w:i/>
          <w:w w:val="115"/>
        </w:rPr>
        <w:t>l</w:t>
      </w:r>
      <w:r>
        <w:rPr>
          <w:w w:val="115"/>
        </w:rPr>
        <w:t>eavi</w:t>
      </w:r>
      <w:r>
        <w:rPr>
          <w:rFonts w:ascii="Arial-BoldItalicMT"/>
          <w:b/>
          <w:i/>
          <w:w w:val="115"/>
        </w:rPr>
        <w:t>n</w:t>
      </w:r>
      <w:r>
        <w:rPr>
          <w:w w:val="115"/>
        </w:rPr>
        <w:t>g</w:t>
      </w:r>
      <w:r>
        <w:rPr>
          <w:spacing w:val="-12"/>
          <w:w w:val="115"/>
        </w:rPr>
        <w:t> </w:t>
      </w:r>
      <w:r>
        <w:rPr>
          <w:w w:val="115"/>
        </w:rPr>
        <w:t>i</w:t>
      </w:r>
      <w:r>
        <w:rPr>
          <w:rFonts w:ascii="Arial-BoldItalicMT"/>
          <w:b/>
          <w:i/>
          <w:w w:val="115"/>
        </w:rPr>
        <w:t>n</w:t>
      </w:r>
      <w:r>
        <w:rPr>
          <w:rFonts w:ascii="Arial-BoldItalicMT"/>
          <w:b/>
          <w:i/>
          <w:spacing w:val="-13"/>
          <w:w w:val="115"/>
        </w:rPr>
        <w:t> </w:t>
      </w:r>
      <w:r>
        <w:rPr>
          <w:w w:val="115"/>
        </w:rPr>
        <w:t>the</w:t>
      </w:r>
      <w:r>
        <w:rPr>
          <w:spacing w:val="-15"/>
          <w:w w:val="115"/>
        </w:rPr>
        <w:t> </w:t>
      </w:r>
      <w:r>
        <w:rPr>
          <w:w w:val="115"/>
        </w:rPr>
        <w:t>ha</w:t>
      </w:r>
      <w:r>
        <w:rPr>
          <w:rFonts w:ascii="Arial-BoldItalicMT"/>
          <w:b/>
          <w:i/>
          <w:w w:val="115"/>
        </w:rPr>
        <w:t>n</w:t>
      </w:r>
      <w:r>
        <w:rPr>
          <w:w w:val="115"/>
        </w:rPr>
        <w:t>d</w:t>
      </w:r>
      <w:r>
        <w:rPr>
          <w:rFonts w:ascii="Arial-BoldItalicMT"/>
          <w:b/>
          <w:i/>
          <w:w w:val="115"/>
        </w:rPr>
        <w:t>s</w:t>
      </w:r>
      <w:r>
        <w:rPr>
          <w:rFonts w:ascii="Arial-BoldItalicMT"/>
          <w:b/>
          <w:i/>
          <w:spacing w:val="-13"/>
          <w:w w:val="115"/>
        </w:rPr>
        <w:t> </w:t>
      </w:r>
      <w:r>
        <w:rPr>
          <w:w w:val="115"/>
        </w:rPr>
        <w:t>of</w:t>
      </w:r>
      <w:r>
        <w:rPr>
          <w:spacing w:val="-17"/>
          <w:w w:val="115"/>
        </w:rPr>
        <w:t> </w:t>
      </w:r>
      <w:r>
        <w:rPr>
          <w:w w:val="115"/>
        </w:rPr>
        <w:t>the</w:t>
      </w:r>
      <w:r>
        <w:rPr>
          <w:spacing w:val="-14"/>
          <w:w w:val="115"/>
        </w:rPr>
        <w:t> </w:t>
      </w:r>
      <w:r>
        <w:rPr>
          <w:spacing w:val="2"/>
          <w:w w:val="115"/>
        </w:rPr>
        <w:t>Court</w:t>
      </w:r>
      <w:r>
        <w:rPr>
          <w:spacing w:val="-12"/>
          <w:w w:val="115"/>
        </w:rPr>
        <w:t> </w:t>
      </w:r>
      <w:r>
        <w:rPr>
          <w:w w:val="115"/>
        </w:rPr>
        <w:t>Admi</w:t>
      </w:r>
      <w:r>
        <w:rPr>
          <w:rFonts w:ascii="Arial-BoldItalicMT"/>
          <w:b/>
          <w:i/>
          <w:w w:val="115"/>
        </w:rPr>
        <w:t>n</w:t>
      </w:r>
      <w:r>
        <w:rPr>
          <w:w w:val="115"/>
        </w:rPr>
        <w:t>i</w:t>
      </w:r>
      <w:r>
        <w:rPr>
          <w:rFonts w:ascii="Arial-BoldItalicMT"/>
          <w:b/>
          <w:i/>
          <w:w w:val="115"/>
        </w:rPr>
        <w:t>s</w:t>
      </w:r>
      <w:r>
        <w:rPr>
          <w:w w:val="115"/>
        </w:rPr>
        <w:t>trator</w:t>
      </w:r>
      <w:r>
        <w:rPr>
          <w:spacing w:val="-15"/>
          <w:w w:val="115"/>
        </w:rPr>
        <w:t> </w:t>
      </w:r>
      <w:r>
        <w:rPr>
          <w:w w:val="115"/>
        </w:rPr>
        <w:t>a</w:t>
      </w:r>
      <w:r>
        <w:rPr>
          <w:rFonts w:ascii="Arial-BoldItalicMT"/>
          <w:b/>
          <w:i/>
          <w:w w:val="115"/>
        </w:rPr>
        <w:t>n</w:t>
      </w:r>
      <w:r>
        <w:rPr>
          <w:rFonts w:ascii="Arial-BoldItalicMT"/>
          <w:b/>
          <w:i/>
          <w:spacing w:val="-17"/>
          <w:w w:val="115"/>
        </w:rPr>
        <w:t> </w:t>
      </w:r>
      <w:r>
        <w:rPr>
          <w:w w:val="115"/>
        </w:rPr>
        <w:t>exce</w:t>
      </w:r>
      <w:r>
        <w:rPr>
          <w:rFonts w:ascii="Arial-BoldItalicMT"/>
          <w:b/>
          <w:i/>
          <w:w w:val="115"/>
        </w:rPr>
        <w:t>ss</w:t>
      </w:r>
      <w:r>
        <w:rPr>
          <w:rFonts w:ascii="Arial-BoldItalicMT"/>
          <w:b/>
          <w:i/>
          <w:spacing w:val="-15"/>
          <w:w w:val="115"/>
        </w:rPr>
        <w:t> </w:t>
      </w:r>
      <w:r>
        <w:rPr>
          <w:w w:val="115"/>
        </w:rPr>
        <w:t>of </w:t>
      </w:r>
      <w:r>
        <w:rPr>
          <w:spacing w:val="-1"/>
          <w:w w:val="99"/>
        </w:rPr>
        <w:t>ZER</w:t>
      </w:r>
      <w:r>
        <w:rPr>
          <w:w w:val="99"/>
        </w:rPr>
        <w:t>O</w:t>
      </w:r>
      <w:r>
        <w:rPr>
          <w:spacing w:val="16"/>
        </w:rPr>
        <w:t> </w:t>
      </w:r>
      <w:r>
        <w:rPr>
          <w:spacing w:val="3"/>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1"/>
          <w:w w:val="121"/>
        </w:rPr>
        <w:t>($0.00).</w:t>
      </w:r>
    </w:p>
    <w:p>
      <w:pPr>
        <w:spacing w:after="0" w:line="504" w:lineRule="auto"/>
        <w:sectPr>
          <w:headerReference w:type="default" r:id="rId235"/>
          <w:footerReference w:type="default" r:id="rId236"/>
          <w:pgSz w:w="12240" w:h="15840"/>
          <w:pgMar w:header="1328" w:footer="1556" w:top="2060" w:bottom="1740" w:left="1340" w:right="1440"/>
        </w:sectPr>
      </w:pPr>
    </w:p>
    <w:p>
      <w:pPr>
        <w:pStyle w:val="BodyText"/>
      </w:pPr>
    </w:p>
    <w:p>
      <w:pPr>
        <w:pStyle w:val="BodyText"/>
        <w:spacing w:line="360" w:lineRule="atLeast" w:before="110"/>
        <w:ind w:left="3428" w:right="3193" w:firstLine="317"/>
      </w:pPr>
      <w:r>
        <w:rPr/>
        <w:t>LEGAL  DESCRIPTION: WM PARISH JR ESTATE  SUB</w:t>
      </w:r>
    </w:p>
    <w:p>
      <w:pPr>
        <w:pStyle w:val="BodyText"/>
        <w:spacing w:line="247" w:lineRule="auto" w:before="10"/>
        <w:ind w:left="422" w:right="264"/>
        <w:jc w:val="center"/>
      </w:pPr>
      <w:r>
        <w:rPr>
          <w:w w:val="105"/>
        </w:rPr>
        <w:t>PT LOT 3 DAF: BEG 166.5' N OF NE COR 31ST ST &amp; INDIANA AVE TH N 46.5' TH E 127' TH S 46.5' TH W 127' TO  </w:t>
      </w:r>
      <w:r>
        <w:rPr>
          <w:spacing w:val="9"/>
          <w:w w:val="105"/>
        </w:rPr>
        <w:t> </w:t>
      </w:r>
      <w:r>
        <w:rPr>
          <w:spacing w:val="-2"/>
          <w:w w:val="105"/>
        </w:rPr>
        <w:t>BEG</w:t>
      </w:r>
    </w:p>
    <w:p>
      <w:pPr>
        <w:pStyle w:val="BodyText"/>
        <w:spacing w:before="69"/>
        <w:ind w:left="294" w:right="99"/>
        <w:jc w:val="center"/>
      </w:pPr>
      <w:r>
        <w:rPr>
          <w:w w:val="115"/>
        </w:rPr>
        <w:t>28-910-33-09-00-0-00-000</w:t>
      </w:r>
    </w:p>
    <w:p>
      <w:pPr>
        <w:pStyle w:val="BodyText"/>
        <w:spacing w:before="2"/>
        <w:rPr>
          <w:sz w:val="32"/>
        </w:rPr>
      </w:pPr>
    </w:p>
    <w:p>
      <w:pPr>
        <w:pStyle w:val="BodyText"/>
        <w:spacing w:line="496" w:lineRule="auto"/>
        <w:ind w:left="142" w:right="117"/>
        <w:jc w:val="center"/>
      </w:pPr>
      <w:r>
        <w:rPr>
          <w:w w:val="110"/>
        </w:rPr>
        <w:t>was offered for sale in accordance with and subject to the terms and conditions of the judgment and THICK   ARTS LLC,  196 CLINTON AVENUE, D43,  BROOKLYN,  NY   11205,</w:t>
      </w:r>
    </w:p>
    <w:p>
      <w:pPr>
        <w:pStyle w:val="BodyText"/>
        <w:spacing w:line="501" w:lineRule="auto" w:before="9"/>
        <w:ind w:left="130" w:right="221" w:firstLine="2"/>
      </w:pPr>
      <w:r>
        <w:rPr>
          <w:w w:val="115"/>
        </w:rPr>
        <w:t>being the highest and best bidder for said parcel of real estate, at and for the price and  the sum</w:t>
      </w:r>
      <w:r>
        <w:rPr>
          <w:spacing w:val="2"/>
          <w:w w:val="115"/>
        </w:rPr>
        <w:t> </w:t>
      </w:r>
      <w:r>
        <w:rPr>
          <w:w w:val="115"/>
        </w:rPr>
        <w:t>of</w:t>
      </w:r>
    </w:p>
    <w:p>
      <w:pPr>
        <w:pStyle w:val="BodyText"/>
        <w:spacing w:before="5"/>
        <w:ind w:left="1577"/>
      </w:pPr>
      <w:r>
        <w:rPr>
          <w:spacing w:val="-1"/>
          <w:w w:val="102"/>
        </w:rPr>
        <w:t>TW</w:t>
      </w:r>
      <w:r>
        <w:rPr>
          <w:w w:val="102"/>
        </w:rPr>
        <w:t>O</w:t>
      </w:r>
      <w:r>
        <w:rPr>
          <w:spacing w:val="16"/>
        </w:rPr>
        <w:t> </w:t>
      </w:r>
      <w:r>
        <w:rPr>
          <w:w w:val="103"/>
        </w:rPr>
        <w:t>THOUSAND</w:t>
      </w:r>
      <w:r>
        <w:rPr>
          <w:spacing w:val="16"/>
        </w:rPr>
        <w:t> </w:t>
      </w:r>
      <w:r>
        <w:rPr>
          <w:spacing w:val="-1"/>
          <w:w w:val="98"/>
        </w:rPr>
        <w:t>THRE</w:t>
      </w:r>
      <w:r>
        <w:rPr>
          <w:w w:val="98"/>
        </w:rPr>
        <w:t>E</w:t>
      </w:r>
      <w:r>
        <w:rPr>
          <w:spacing w:val="15"/>
        </w:rPr>
        <w:t> </w:t>
      </w:r>
      <w:r>
        <w:rPr>
          <w:spacing w:val="-1"/>
          <w:w w:val="102"/>
        </w:rPr>
        <w:t>HUNDRE</w:t>
      </w:r>
      <w:r>
        <w:rPr>
          <w:w w:val="102"/>
        </w:rPr>
        <w:t>D</w:t>
      </w:r>
      <w:r>
        <w:rPr>
          <w:spacing w:val="15"/>
        </w:rPr>
        <w:t> </w:t>
      </w:r>
      <w:r>
        <w:rPr>
          <w:spacing w:val="-2"/>
          <w:w w:val="104"/>
        </w:rPr>
        <w:t>AN</w:t>
      </w:r>
      <w:r>
        <w:rPr>
          <w:w w:val="104"/>
        </w:rPr>
        <w:t>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spacing w:val="3"/>
          <w:w w:val="115"/>
        </w:rPr>
        <w:t>($2,</w:t>
      </w:r>
      <w:r>
        <w:rPr>
          <w:spacing w:val="12"/>
          <w:w w:val="115"/>
        </w:rPr>
        <w:t>3</w:t>
      </w:r>
      <w:r>
        <w:rPr>
          <w:w w:val="121"/>
        </w:rPr>
        <w:t>00.00)</w:t>
      </w:r>
    </w:p>
    <w:p>
      <w:pPr>
        <w:pStyle w:val="BodyText"/>
        <w:spacing w:before="8"/>
        <w:rPr>
          <w:sz w:val="21"/>
        </w:rPr>
      </w:pPr>
    </w:p>
    <w:p>
      <w:pPr>
        <w:pStyle w:val="BodyText"/>
        <w:spacing w:line="499" w:lineRule="auto"/>
        <w:ind w:left="123" w:right="119" w:firstLine="1"/>
        <w:jc w:val="both"/>
      </w:pPr>
      <w:r>
        <w:rPr>
          <w:w w:val="115"/>
        </w:rPr>
        <w:t>the same was stricken off and sold to the said THICK ARTS LLC,  at said price and for  said sum, which </w:t>
      </w:r>
      <w:r>
        <w:rPr>
          <w:spacing w:val="3"/>
          <w:w w:val="115"/>
        </w:rPr>
        <w:t>is </w:t>
      </w:r>
      <w:r>
        <w:rPr>
          <w:w w:val="115"/>
        </w:rPr>
        <w:t>sufficient to satisfy the full amount of the general taxes, interest, penalties, attorney's fees and costs then due amounting</w:t>
      </w:r>
      <w:r>
        <w:rPr>
          <w:spacing w:val="-20"/>
          <w:w w:val="115"/>
        </w:rPr>
        <w:t> </w:t>
      </w:r>
      <w:r>
        <w:rPr>
          <w:w w:val="115"/>
        </w:rPr>
        <w:t>to</w:t>
      </w:r>
    </w:p>
    <w:p>
      <w:pPr>
        <w:pStyle w:val="BodyText"/>
        <w:spacing w:before="5"/>
        <w:ind w:left="480"/>
      </w:pPr>
      <w:r>
        <w:rPr>
          <w:w w:val="110"/>
        </w:rPr>
        <w:t>ONE THOUSAND FOUR HUNDRED THIRTY-ONE AND 38 / 100 ($1,431.38)</w:t>
      </w:r>
    </w:p>
    <w:p>
      <w:pPr>
        <w:pStyle w:val="BodyText"/>
        <w:spacing w:before="6"/>
        <w:rPr>
          <w:sz w:val="21"/>
        </w:rPr>
      </w:pPr>
    </w:p>
    <w:p>
      <w:pPr>
        <w:pStyle w:val="BodyText"/>
        <w:spacing w:line="501" w:lineRule="auto"/>
        <w:ind w:left="546" w:right="2814" w:hanging="430"/>
      </w:pPr>
      <w:r>
        <w:rPr>
          <w:w w:val="115"/>
        </w:rPr>
        <w:t>leaving in </w:t>
      </w:r>
      <w:r>
        <w:rPr>
          <w:spacing w:val="2"/>
          <w:w w:val="115"/>
        </w:rPr>
        <w:t>the </w:t>
      </w:r>
      <w:r>
        <w:rPr>
          <w:w w:val="115"/>
        </w:rPr>
        <w:t>hands of </w:t>
      </w:r>
      <w:r>
        <w:rPr>
          <w:spacing w:val="2"/>
          <w:w w:val="115"/>
        </w:rPr>
        <w:t>the </w:t>
      </w:r>
      <w:r>
        <w:rPr>
          <w:spacing w:val="3"/>
          <w:w w:val="115"/>
        </w:rPr>
        <w:t>Court </w:t>
      </w:r>
      <w:r>
        <w:rPr>
          <w:w w:val="115"/>
        </w:rPr>
        <w:t>Administrator an excess </w:t>
      </w:r>
      <w:r>
        <w:rPr>
          <w:spacing w:val="4"/>
          <w:w w:val="115"/>
        </w:rPr>
        <w:t>of </w:t>
      </w:r>
      <w:r>
        <w:rPr>
          <w:w w:val="115"/>
        </w:rPr>
        <w:t>EIGHT</w:t>
      </w:r>
      <w:r>
        <w:rPr>
          <w:spacing w:val="-41"/>
          <w:w w:val="115"/>
        </w:rPr>
        <w:t> </w:t>
      </w:r>
      <w:r>
        <w:rPr>
          <w:w w:val="115"/>
        </w:rPr>
        <w:t>HUNDRED</w:t>
      </w:r>
      <w:r>
        <w:rPr>
          <w:spacing w:val="-41"/>
          <w:w w:val="115"/>
        </w:rPr>
        <w:t> </w:t>
      </w:r>
      <w:r>
        <w:rPr>
          <w:w w:val="115"/>
        </w:rPr>
        <w:t>SIXTY-EIGHT</w:t>
      </w:r>
      <w:r>
        <w:rPr>
          <w:spacing w:val="-42"/>
          <w:w w:val="115"/>
        </w:rPr>
        <w:t> </w:t>
      </w:r>
      <w:r>
        <w:rPr>
          <w:w w:val="115"/>
        </w:rPr>
        <w:t>AND</w:t>
      </w:r>
      <w:r>
        <w:rPr>
          <w:spacing w:val="-42"/>
          <w:w w:val="115"/>
        </w:rPr>
        <w:t> </w:t>
      </w:r>
      <w:r>
        <w:rPr>
          <w:spacing w:val="2"/>
          <w:w w:val="115"/>
        </w:rPr>
        <w:t>62</w:t>
      </w:r>
      <w:r>
        <w:rPr>
          <w:spacing w:val="-55"/>
          <w:w w:val="115"/>
        </w:rPr>
        <w:t> </w:t>
      </w:r>
      <w:r>
        <w:rPr>
          <w:w w:val="185"/>
        </w:rPr>
        <w:t>/</w:t>
      </w:r>
      <w:r>
        <w:rPr>
          <w:spacing w:val="-81"/>
          <w:w w:val="185"/>
        </w:rPr>
        <w:t> </w:t>
      </w:r>
      <w:r>
        <w:rPr>
          <w:w w:val="115"/>
        </w:rPr>
        <w:t>100</w:t>
      </w:r>
      <w:r>
        <w:rPr>
          <w:spacing w:val="-38"/>
          <w:w w:val="115"/>
        </w:rPr>
        <w:t> </w:t>
      </w:r>
      <w:r>
        <w:rPr>
          <w:w w:val="115"/>
        </w:rPr>
        <w:t>($868.</w:t>
      </w:r>
      <w:r>
        <w:rPr>
          <w:spacing w:val="-57"/>
          <w:w w:val="115"/>
        </w:rPr>
        <w:t> </w:t>
      </w:r>
      <w:r>
        <w:rPr>
          <w:w w:val="115"/>
        </w:rPr>
        <w:t>62).</w:t>
      </w:r>
    </w:p>
    <w:p>
      <w:pPr>
        <w:spacing w:after="0" w:line="501" w:lineRule="auto"/>
        <w:sectPr>
          <w:headerReference w:type="default" r:id="rId237"/>
          <w:footerReference w:type="default" r:id="rId238"/>
          <w:pgSz w:w="12240" w:h="15840"/>
          <w:pgMar w:header="1302" w:footer="1583" w:top="2040" w:bottom="1780" w:left="1320" w:right="1460"/>
        </w:sectPr>
      </w:pPr>
    </w:p>
    <w:p>
      <w:pPr>
        <w:pStyle w:val="BodyText"/>
      </w:pPr>
    </w:p>
    <w:p>
      <w:pPr>
        <w:pStyle w:val="BodyText"/>
        <w:spacing w:line="360" w:lineRule="atLeast" w:before="111"/>
        <w:ind w:left="3416" w:right="3167" w:hanging="22"/>
        <w:jc w:val="center"/>
      </w:pPr>
      <w:r>
        <w:rPr>
          <w:w w:val="105"/>
        </w:rPr>
        <w:t>LEGAL DESCRIPTION: PARISH WILLIAM JR</w:t>
      </w:r>
      <w:r>
        <w:rPr>
          <w:spacing w:val="-30"/>
          <w:w w:val="105"/>
        </w:rPr>
        <w:t> </w:t>
      </w:r>
      <w:r>
        <w:rPr>
          <w:w w:val="105"/>
        </w:rPr>
        <w:t>ESTATE</w:t>
      </w:r>
    </w:p>
    <w:p>
      <w:pPr>
        <w:pStyle w:val="BodyText"/>
        <w:spacing w:line="252" w:lineRule="auto" w:before="10"/>
        <w:ind w:left="386" w:right="217"/>
        <w:jc w:val="center"/>
      </w:pPr>
      <w:r>
        <w:rPr>
          <w:w w:val="105"/>
        </w:rPr>
        <w:t>PT OF LOT 3 DAF: BEG E LI INDIANA AVE 120' N OF INTERSEC SD </w:t>
      </w:r>
      <w:r>
        <w:rPr>
          <w:spacing w:val="-3"/>
          <w:w w:val="105"/>
        </w:rPr>
        <w:t>ST </w:t>
      </w:r>
      <w:r>
        <w:rPr>
          <w:w w:val="105"/>
        </w:rPr>
        <w:t>&amp; N LI 31ST ST </w:t>
      </w:r>
      <w:r>
        <w:rPr>
          <w:spacing w:val="-4"/>
          <w:w w:val="105"/>
        </w:rPr>
        <w:t>TH </w:t>
      </w:r>
      <w:r>
        <w:rPr>
          <w:spacing w:val="50"/>
          <w:w w:val="105"/>
        </w:rPr>
        <w:t> </w:t>
      </w:r>
      <w:r>
        <w:rPr>
          <w:w w:val="105"/>
        </w:rPr>
        <w:t>E</w:t>
      </w:r>
      <w:r>
        <w:rPr>
          <w:spacing w:val="17"/>
          <w:w w:val="105"/>
        </w:rPr>
        <w:t> </w:t>
      </w:r>
      <w:r>
        <w:rPr>
          <w:spacing w:val="-3"/>
          <w:w w:val="105"/>
        </w:rPr>
        <w:t>127'</w:t>
      </w:r>
      <w:r>
        <w:rPr>
          <w:spacing w:val="20"/>
          <w:w w:val="105"/>
        </w:rPr>
        <w:t> </w:t>
      </w:r>
      <w:r>
        <w:rPr>
          <w:w w:val="105"/>
        </w:rPr>
        <w:t>TH</w:t>
      </w:r>
      <w:r>
        <w:rPr>
          <w:spacing w:val="14"/>
          <w:w w:val="105"/>
        </w:rPr>
        <w:t> </w:t>
      </w:r>
      <w:r>
        <w:rPr>
          <w:w w:val="105"/>
        </w:rPr>
        <w:t>N</w:t>
      </w:r>
      <w:r>
        <w:rPr>
          <w:spacing w:val="22"/>
          <w:w w:val="105"/>
        </w:rPr>
        <w:t> </w:t>
      </w:r>
      <w:r>
        <w:rPr>
          <w:spacing w:val="-4"/>
          <w:w w:val="105"/>
        </w:rPr>
        <w:t>46.5'</w:t>
      </w:r>
      <w:r>
        <w:rPr>
          <w:spacing w:val="20"/>
          <w:w w:val="105"/>
        </w:rPr>
        <w:t> </w:t>
      </w:r>
      <w:r>
        <w:rPr>
          <w:w w:val="105"/>
        </w:rPr>
        <w:t>TH</w:t>
      </w:r>
      <w:r>
        <w:rPr>
          <w:spacing w:val="12"/>
          <w:w w:val="105"/>
        </w:rPr>
        <w:t> </w:t>
      </w:r>
      <w:r>
        <w:rPr>
          <w:w w:val="105"/>
        </w:rPr>
        <w:t>W</w:t>
      </w:r>
      <w:r>
        <w:rPr>
          <w:spacing w:val="20"/>
          <w:w w:val="105"/>
        </w:rPr>
        <w:t> </w:t>
      </w:r>
      <w:r>
        <w:rPr>
          <w:spacing w:val="-3"/>
          <w:w w:val="105"/>
        </w:rPr>
        <w:t>127'</w:t>
      </w:r>
      <w:r>
        <w:rPr>
          <w:spacing w:val="14"/>
          <w:w w:val="105"/>
        </w:rPr>
        <w:t> </w:t>
      </w:r>
      <w:r>
        <w:rPr>
          <w:w w:val="105"/>
        </w:rPr>
        <w:t>TO</w:t>
      </w:r>
      <w:r>
        <w:rPr>
          <w:spacing w:val="13"/>
          <w:w w:val="105"/>
        </w:rPr>
        <w:t> </w:t>
      </w:r>
      <w:r>
        <w:rPr>
          <w:w w:val="105"/>
        </w:rPr>
        <w:t>E</w:t>
      </w:r>
      <w:r>
        <w:rPr>
          <w:spacing w:val="14"/>
          <w:w w:val="105"/>
        </w:rPr>
        <w:t> </w:t>
      </w:r>
      <w:r>
        <w:rPr>
          <w:w w:val="105"/>
        </w:rPr>
        <w:t>LI</w:t>
      </w:r>
      <w:r>
        <w:rPr>
          <w:spacing w:val="15"/>
          <w:w w:val="105"/>
        </w:rPr>
        <w:t> </w:t>
      </w:r>
      <w:r>
        <w:rPr>
          <w:w w:val="105"/>
        </w:rPr>
        <w:t>OF</w:t>
      </w:r>
      <w:r>
        <w:rPr>
          <w:spacing w:val="17"/>
          <w:w w:val="105"/>
        </w:rPr>
        <w:t> </w:t>
      </w:r>
      <w:r>
        <w:rPr>
          <w:w w:val="105"/>
        </w:rPr>
        <w:t>INDIANA</w:t>
      </w:r>
      <w:r>
        <w:rPr>
          <w:spacing w:val="14"/>
          <w:w w:val="105"/>
        </w:rPr>
        <w:t> </w:t>
      </w:r>
      <w:r>
        <w:rPr>
          <w:w w:val="105"/>
        </w:rPr>
        <w:t>AVE</w:t>
      </w:r>
      <w:r>
        <w:rPr>
          <w:spacing w:val="18"/>
          <w:w w:val="105"/>
        </w:rPr>
        <w:t> </w:t>
      </w:r>
      <w:r>
        <w:rPr>
          <w:w w:val="105"/>
        </w:rPr>
        <w:t>TH</w:t>
      </w:r>
      <w:r>
        <w:rPr>
          <w:spacing w:val="11"/>
          <w:w w:val="105"/>
        </w:rPr>
        <w:t> </w:t>
      </w:r>
      <w:r>
        <w:rPr>
          <w:w w:val="105"/>
        </w:rPr>
        <w:t>S</w:t>
      </w:r>
      <w:r>
        <w:rPr>
          <w:spacing w:val="21"/>
          <w:w w:val="105"/>
        </w:rPr>
        <w:t> </w:t>
      </w:r>
      <w:r>
        <w:rPr>
          <w:spacing w:val="-3"/>
          <w:w w:val="105"/>
        </w:rPr>
        <w:t>ALG</w:t>
      </w:r>
      <w:r>
        <w:rPr>
          <w:spacing w:val="18"/>
          <w:w w:val="105"/>
        </w:rPr>
        <w:t> </w:t>
      </w:r>
      <w:r>
        <w:rPr>
          <w:w w:val="105"/>
        </w:rPr>
        <w:t>SD</w:t>
      </w:r>
      <w:r>
        <w:rPr>
          <w:spacing w:val="12"/>
          <w:w w:val="105"/>
        </w:rPr>
        <w:t> </w:t>
      </w:r>
      <w:r>
        <w:rPr>
          <w:w w:val="105"/>
        </w:rPr>
        <w:t>E</w:t>
      </w:r>
      <w:r>
        <w:rPr>
          <w:spacing w:val="14"/>
          <w:w w:val="105"/>
        </w:rPr>
        <w:t> </w:t>
      </w:r>
      <w:r>
        <w:rPr>
          <w:w w:val="105"/>
        </w:rPr>
        <w:t>LI</w:t>
      </w:r>
      <w:r>
        <w:rPr>
          <w:spacing w:val="13"/>
          <w:w w:val="105"/>
        </w:rPr>
        <w:t> </w:t>
      </w:r>
      <w:r>
        <w:rPr>
          <w:spacing w:val="6"/>
          <w:w w:val="105"/>
        </w:rPr>
        <w:t>46.5'</w:t>
      </w:r>
      <w:r>
        <w:rPr>
          <w:spacing w:val="13"/>
          <w:w w:val="105"/>
        </w:rPr>
        <w:t> </w:t>
      </w:r>
      <w:r>
        <w:rPr>
          <w:w w:val="105"/>
        </w:rPr>
        <w:t>TO</w:t>
      </w:r>
      <w:r>
        <w:rPr>
          <w:spacing w:val="12"/>
          <w:w w:val="105"/>
        </w:rPr>
        <w:t> </w:t>
      </w:r>
      <w:r>
        <w:rPr>
          <w:w w:val="105"/>
        </w:rPr>
        <w:t>POB</w:t>
      </w:r>
    </w:p>
    <w:p>
      <w:pPr>
        <w:pStyle w:val="BodyText"/>
        <w:spacing w:before="59"/>
        <w:ind w:left="294" w:right="83"/>
        <w:jc w:val="center"/>
      </w:pPr>
      <w:r>
        <w:rPr>
          <w:w w:val="115"/>
        </w:rPr>
        <w:t>28-910-33-10-00-0-00-000</w:t>
      </w:r>
    </w:p>
    <w:p>
      <w:pPr>
        <w:pStyle w:val="BodyText"/>
        <w:spacing w:before="3"/>
        <w:rPr>
          <w:sz w:val="32"/>
        </w:rPr>
      </w:pPr>
    </w:p>
    <w:p>
      <w:pPr>
        <w:pStyle w:val="BodyText"/>
        <w:spacing w:line="499" w:lineRule="auto"/>
        <w:ind w:left="142" w:right="104"/>
        <w:jc w:val="center"/>
      </w:pPr>
      <w:r>
        <w:rPr>
          <w:w w:val="110"/>
        </w:rPr>
        <w:t>was offered for sale in accordance with and subject to the terms and conditions of  the judgment and THICK  ARTS LLC,  196 CLINTON AVENUE, D43,  BROOKLYN,     NY 11205,</w:t>
      </w:r>
    </w:p>
    <w:p>
      <w:pPr>
        <w:pStyle w:val="BodyText"/>
        <w:spacing w:line="501" w:lineRule="auto" w:before="6"/>
        <w:ind w:left="135" w:right="221" w:firstLine="2"/>
      </w:pPr>
      <w:r>
        <w:rPr>
          <w:w w:val="115"/>
        </w:rPr>
        <w:t>being the highest and best bidder for said parcel of real estate, at and for the  price and  the sum</w:t>
      </w:r>
      <w:r>
        <w:rPr>
          <w:spacing w:val="22"/>
          <w:w w:val="115"/>
        </w:rPr>
        <w:t> </w:t>
      </w:r>
      <w:r>
        <w:rPr>
          <w:w w:val="115"/>
        </w:rPr>
        <w:t>of</w:t>
      </w:r>
    </w:p>
    <w:p>
      <w:pPr>
        <w:pStyle w:val="BodyText"/>
        <w:spacing w:before="2"/>
        <w:ind w:left="1799"/>
      </w:pPr>
      <w:r>
        <w:rPr>
          <w:w w:val="110"/>
        </w:rPr>
        <w:t>THREE HUNDRED TWENTY-FOUR AND </w:t>
      </w:r>
      <w:r>
        <w:rPr>
          <w:spacing w:val="-4"/>
          <w:w w:val="110"/>
        </w:rPr>
        <w:t>79 </w:t>
      </w:r>
      <w:r>
        <w:rPr>
          <w:w w:val="210"/>
        </w:rPr>
        <w:t>/</w:t>
      </w:r>
      <w:r>
        <w:rPr>
          <w:spacing w:val="-76"/>
          <w:w w:val="210"/>
        </w:rPr>
        <w:t> </w:t>
      </w:r>
      <w:r>
        <w:rPr>
          <w:w w:val="110"/>
        </w:rPr>
        <w:t>100 ($324.79)</w:t>
      </w:r>
    </w:p>
    <w:p>
      <w:pPr>
        <w:pStyle w:val="BodyText"/>
        <w:spacing w:before="10"/>
        <w:rPr>
          <w:sz w:val="21"/>
        </w:rPr>
      </w:pPr>
    </w:p>
    <w:p>
      <w:pPr>
        <w:pStyle w:val="BodyText"/>
        <w:spacing w:line="496" w:lineRule="auto" w:before="1"/>
        <w:ind w:left="129" w:right="115" w:firstLine="6"/>
        <w:jc w:val="both"/>
      </w:pPr>
      <w:r>
        <w:rPr>
          <w:w w:val="115"/>
        </w:rPr>
        <w:t>the same was stricken off and sold to the said THICK </w:t>
      </w:r>
      <w:r>
        <w:rPr>
          <w:spacing w:val="2"/>
          <w:w w:val="115"/>
        </w:rPr>
        <w:t>ARTS </w:t>
      </w:r>
      <w:r>
        <w:rPr>
          <w:w w:val="115"/>
        </w:rPr>
        <w:t>LLC, at said price and </w:t>
      </w:r>
      <w:r>
        <w:rPr>
          <w:spacing w:val="-5"/>
          <w:w w:val="115"/>
        </w:rPr>
        <w:t>for  </w:t>
      </w:r>
      <w:r>
        <w:rPr>
          <w:w w:val="115"/>
        </w:rPr>
        <w:t>said </w:t>
      </w:r>
      <w:r>
        <w:rPr>
          <w:spacing w:val="2"/>
          <w:w w:val="115"/>
        </w:rPr>
        <w:t>sum, which </w:t>
      </w:r>
      <w:r>
        <w:rPr>
          <w:spacing w:val="-3"/>
          <w:w w:val="115"/>
        </w:rPr>
        <w:t>is </w:t>
      </w:r>
      <w:r>
        <w:rPr>
          <w:w w:val="115"/>
        </w:rPr>
        <w:t>sufficient to satisfy </w:t>
      </w:r>
      <w:r>
        <w:rPr>
          <w:spacing w:val="-4"/>
          <w:w w:val="115"/>
        </w:rPr>
        <w:t>the full </w:t>
      </w:r>
      <w:r>
        <w:rPr>
          <w:spacing w:val="2"/>
          <w:w w:val="115"/>
        </w:rPr>
        <w:t>amount </w:t>
      </w:r>
      <w:r>
        <w:rPr>
          <w:w w:val="115"/>
        </w:rPr>
        <w:t>of the general </w:t>
      </w:r>
      <w:r>
        <w:rPr>
          <w:spacing w:val="2"/>
          <w:w w:val="115"/>
        </w:rPr>
        <w:t>taxes, </w:t>
      </w:r>
      <w:r>
        <w:rPr>
          <w:w w:val="115"/>
        </w:rPr>
        <w:t>interest, penalties, attorney's fees and costs then due amounting</w:t>
      </w:r>
      <w:r>
        <w:rPr>
          <w:spacing w:val="-25"/>
          <w:w w:val="115"/>
        </w:rPr>
        <w:t> </w:t>
      </w:r>
      <w:r>
        <w:rPr>
          <w:w w:val="115"/>
        </w:rPr>
        <w:t>to</w:t>
      </w:r>
    </w:p>
    <w:p>
      <w:pPr>
        <w:pStyle w:val="BodyText"/>
        <w:spacing w:before="8"/>
        <w:ind w:left="483"/>
      </w:pPr>
      <w:r>
        <w:rPr>
          <w:w w:val="110"/>
        </w:rPr>
        <w:t>THREE HUNDRED TWENTY-FOUR AND 79 </w:t>
      </w:r>
      <w:r>
        <w:rPr>
          <w:w w:val="210"/>
        </w:rPr>
        <w:t>/</w:t>
      </w:r>
      <w:r>
        <w:rPr>
          <w:spacing w:val="-76"/>
          <w:w w:val="210"/>
        </w:rPr>
        <w:t> </w:t>
      </w:r>
      <w:r>
        <w:rPr>
          <w:w w:val="110"/>
        </w:rPr>
        <w:t>100 ($324.79)</w:t>
      </w:r>
    </w:p>
    <w:p>
      <w:pPr>
        <w:pStyle w:val="BodyText"/>
        <w:spacing w:before="8"/>
        <w:rPr>
          <w:sz w:val="21"/>
        </w:rPr>
      </w:pPr>
    </w:p>
    <w:p>
      <w:pPr>
        <w:pStyle w:val="BodyText"/>
        <w:spacing w:line="499" w:lineRule="auto"/>
        <w:ind w:left="557" w:right="2814"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w w:val="122"/>
        </w:rPr>
        <w:t>00).</w:t>
      </w:r>
    </w:p>
    <w:p>
      <w:pPr>
        <w:spacing w:after="0" w:line="499" w:lineRule="auto"/>
        <w:sectPr>
          <w:headerReference w:type="default" r:id="rId239"/>
          <w:footerReference w:type="default" r:id="rId240"/>
          <w:pgSz w:w="12240" w:h="15840"/>
          <w:pgMar w:header="1246" w:footer="1631" w:top="1980" w:bottom="1820" w:left="1300" w:right="1480"/>
        </w:sectPr>
      </w:pPr>
    </w:p>
    <w:p>
      <w:pPr>
        <w:pStyle w:val="BodyText"/>
        <w:spacing w:line="499" w:lineRule="auto" w:before="128"/>
        <w:ind w:left="278" w:right="3095" w:firstLine="345"/>
      </w:pPr>
      <w:r>
        <w:rPr>
          <w:spacing w:val="10"/>
        </w:rPr>
        <w:t>And </w:t>
      </w:r>
      <w:r>
        <w:rPr/>
        <w:t>on </w:t>
      </w:r>
      <w:r>
        <w:rPr>
          <w:spacing w:val="12"/>
        </w:rPr>
        <w:t>August </w:t>
      </w:r>
      <w:r>
        <w:rPr>
          <w:spacing w:val="6"/>
        </w:rPr>
        <w:t>24, </w:t>
      </w:r>
      <w:r>
        <w:rPr>
          <w:spacing w:val="15"/>
        </w:rPr>
        <w:t>2015, </w:t>
      </w:r>
      <w:r>
        <w:rPr>
          <w:spacing w:val="7"/>
        </w:rPr>
        <w:t>real </w:t>
      </w:r>
      <w:r>
        <w:rPr>
          <w:spacing w:val="3"/>
        </w:rPr>
        <w:t>estate </w:t>
      </w:r>
      <w:r>
        <w:rPr>
          <w:spacing w:val="8"/>
        </w:rPr>
        <w:t>described </w:t>
      </w:r>
      <w:r>
        <w:rPr/>
        <w:t>as </w:t>
      </w:r>
      <w:r>
        <w:rPr>
          <w:spacing w:val="8"/>
        </w:rPr>
        <w:t>foll </w:t>
      </w:r>
      <w:r>
        <w:rPr>
          <w:spacing w:val="2"/>
        </w:rPr>
        <w:t>ows </w:t>
      </w:r>
      <w:r>
        <w:rPr/>
        <w:t>: </w:t>
      </w:r>
      <w:r>
        <w:rPr>
          <w:spacing w:val="7"/>
          <w:w w:val="95"/>
        </w:rPr>
        <w:t>PARCEL </w:t>
      </w:r>
      <w:r>
        <w:rPr>
          <w:spacing w:val="17"/>
          <w:w w:val="95"/>
        </w:rPr>
        <w:t>NUM</w:t>
      </w:r>
      <w:r>
        <w:rPr>
          <w:spacing w:val="-39"/>
          <w:w w:val="95"/>
        </w:rPr>
        <w:t> </w:t>
      </w:r>
      <w:r>
        <w:rPr>
          <w:spacing w:val="14"/>
          <w:w w:val="95"/>
        </w:rPr>
        <w:t>BER: </w:t>
      </w:r>
      <w:r>
        <w:rPr>
          <w:spacing w:val="16"/>
          <w:w w:val="95"/>
        </w:rPr>
        <w:t>K2014-01756</w:t>
      </w:r>
      <w:r>
        <w:rPr>
          <w:spacing w:val="-35"/>
        </w:rPr>
        <w:t> </w:t>
      </w:r>
    </w:p>
    <w:p>
      <w:pPr>
        <w:pStyle w:val="BodyText"/>
        <w:spacing w:line="360" w:lineRule="atLeast" w:before="119"/>
        <w:ind w:left="3747" w:right="3549"/>
        <w:jc w:val="center"/>
      </w:pPr>
      <w:r>
        <w:rPr>
          <w:w w:val="95"/>
        </w:rPr>
        <w:t>LEGAL DESCRIPTION : </w:t>
      </w:r>
      <w:r>
        <w:rPr/>
        <w:t>SANTA FE PLACE</w:t>
      </w:r>
    </w:p>
    <w:p>
      <w:pPr>
        <w:pStyle w:val="BodyText"/>
        <w:spacing w:before="5"/>
        <w:ind w:left="314" w:right="74"/>
        <w:jc w:val="center"/>
      </w:pPr>
      <w:r>
        <w:rPr/>
        <w:t>E </w:t>
      </w:r>
      <w:r>
        <w:rPr>
          <w:spacing w:val="19"/>
        </w:rPr>
        <w:t>40.12' </w:t>
      </w:r>
      <w:r>
        <w:rPr>
          <w:spacing w:val="3"/>
        </w:rPr>
        <w:t>OF </w:t>
      </w:r>
      <w:r>
        <w:rPr>
          <w:spacing w:val="4"/>
        </w:rPr>
        <w:t>LOT </w:t>
      </w:r>
      <w:r>
        <w:rPr>
          <w:spacing w:val="3"/>
        </w:rPr>
        <w:t>16 </w:t>
      </w:r>
      <w:r>
        <w:rPr/>
        <w:t>&amp; </w:t>
      </w:r>
      <w:r>
        <w:rPr>
          <w:spacing w:val="3"/>
        </w:rPr>
        <w:t>17 </w:t>
      </w:r>
      <w:r>
        <w:rPr>
          <w:spacing w:val="4"/>
        </w:rPr>
        <w:t>BLK</w:t>
      </w:r>
      <w:r>
        <w:rPr>
          <w:spacing w:val="63"/>
        </w:rPr>
        <w:t> </w:t>
      </w:r>
      <w:r>
        <w:rPr>
          <w:spacing w:val="16"/>
        </w:rPr>
        <w:t>11</w:t>
      </w:r>
      <w:r>
        <w:rPr>
          <w:spacing w:val="-22"/>
        </w:rPr>
        <w:t> </w:t>
      </w:r>
    </w:p>
    <w:p>
      <w:pPr>
        <w:pStyle w:val="BodyText"/>
        <w:spacing w:before="5"/>
        <w:rPr>
          <w:sz w:val="27"/>
        </w:rPr>
      </w:pPr>
    </w:p>
    <w:p>
      <w:pPr>
        <w:pStyle w:val="BodyText"/>
        <w:ind w:left="232" w:right="34"/>
        <w:jc w:val="center"/>
      </w:pPr>
      <w:r>
        <w:rPr/>
        <w:t>28-920-01- 38-00-0-00-000</w:t>
      </w:r>
    </w:p>
    <w:p>
      <w:pPr>
        <w:pStyle w:val="BodyText"/>
        <w:spacing w:before="4"/>
        <w:rPr>
          <w:sz w:val="32"/>
        </w:rPr>
      </w:pPr>
    </w:p>
    <w:p>
      <w:pPr>
        <w:pStyle w:val="BodyText"/>
        <w:spacing w:line="499" w:lineRule="auto"/>
        <w:ind w:left="120" w:right="113" w:firstLine="9"/>
        <w:jc w:val="center"/>
      </w:pPr>
      <w:r>
        <w:rPr/>
        <w:t>was offered for sa le in accorda nce with and su bject to the terms and conditions of the judgment and LAU REN WH ITERS,  4906 MICHIGAN AVENUE,  KANSAS CITY,   MO 64130, </w:t>
      </w:r>
    </w:p>
    <w:p>
      <w:pPr>
        <w:pStyle w:val="BodyText"/>
        <w:spacing w:before="6"/>
        <w:ind w:left="139"/>
      </w:pPr>
      <w:r>
        <w:rPr>
          <w:w w:val="105"/>
        </w:rPr>
        <w:t>being the hig hest and best bidder for said pa rcel of real estate, at and for the price   and</w:t>
      </w:r>
      <w:r>
        <w:rPr/>
        <w:t> </w:t>
      </w:r>
    </w:p>
    <w:p>
      <w:pPr>
        <w:pStyle w:val="BodyText"/>
        <w:spacing w:before="249"/>
        <w:ind w:left="115"/>
      </w:pPr>
      <w:r>
        <w:rPr>
          <w:w w:val="105"/>
        </w:rPr>
        <w:t>the sum of</w:t>
      </w:r>
    </w:p>
    <w:p>
      <w:pPr>
        <w:pStyle w:val="BodyText"/>
        <w:spacing w:before="246"/>
        <w:ind w:left="1468"/>
      </w:pPr>
      <w:r>
        <w:rPr/>
        <w:t>TH </w:t>
      </w:r>
      <w:r>
        <w:rPr>
          <w:spacing w:val="9"/>
        </w:rPr>
        <w:t>REE </w:t>
      </w:r>
      <w:r>
        <w:rPr>
          <w:spacing w:val="10"/>
        </w:rPr>
        <w:t>THOUSAN</w:t>
      </w:r>
      <w:r>
        <w:rPr>
          <w:spacing w:val="-43"/>
        </w:rPr>
        <w:t> </w:t>
      </w:r>
      <w:r>
        <w:rPr/>
        <w:t>D </w:t>
      </w:r>
      <w:r>
        <w:rPr>
          <w:spacing w:val="9"/>
        </w:rPr>
        <w:t>SEVEN </w:t>
      </w:r>
      <w:r>
        <w:rPr>
          <w:spacing w:val="16"/>
        </w:rPr>
        <w:t>HUN</w:t>
      </w:r>
      <w:r>
        <w:rPr>
          <w:spacing w:val="-43"/>
        </w:rPr>
        <w:t> </w:t>
      </w:r>
      <w:r>
        <w:rPr>
          <w:spacing w:val="12"/>
        </w:rPr>
        <w:t>DRED </w:t>
      </w:r>
      <w:r>
        <w:rPr>
          <w:spacing w:val="14"/>
        </w:rPr>
        <w:t>AND </w:t>
      </w:r>
      <w:r>
        <w:rPr/>
        <w:t>XX </w:t>
      </w:r>
      <w:r>
        <w:rPr>
          <w:w w:val="145"/>
        </w:rPr>
        <w:t>/ </w:t>
      </w:r>
      <w:r>
        <w:rPr>
          <w:spacing w:val="6"/>
        </w:rPr>
        <w:t>100 </w:t>
      </w:r>
      <w:r>
        <w:rPr>
          <w:spacing w:val="16"/>
        </w:rPr>
        <w:t>($3,700.00)</w:t>
      </w:r>
      <w:r>
        <w:rPr>
          <w:spacing w:val="-37"/>
        </w:rPr>
        <w:t> </w:t>
      </w:r>
    </w:p>
    <w:p>
      <w:pPr>
        <w:pStyle w:val="BodyText"/>
        <w:spacing w:line="496" w:lineRule="auto" w:before="251"/>
        <w:ind w:left="120" w:right="127" w:hanging="6"/>
        <w:jc w:val="both"/>
      </w:pPr>
      <w:r>
        <w:rPr>
          <w:w w:val="105"/>
        </w:rPr>
        <w:t>the same was stricken off a nd sold to the sa id LAU </w:t>
      </w:r>
      <w:r>
        <w:rPr/>
        <w:t>REN </w:t>
      </w:r>
      <w:r>
        <w:rPr>
          <w:w w:val="105"/>
        </w:rPr>
        <w:t>WHITERS, at said price and for said sum, which is su fficient to satisfy the fu </w:t>
      </w:r>
      <w:r>
        <w:rPr/>
        <w:t>ll </w:t>
      </w:r>
      <w:r>
        <w:rPr>
          <w:w w:val="105"/>
        </w:rPr>
        <w:t>amount of the general taxes, </w:t>
      </w:r>
      <w:r>
        <w:rPr/>
        <w:t>i </w:t>
      </w:r>
      <w:r>
        <w:rPr>
          <w:w w:val="105"/>
        </w:rPr>
        <w:t>nterest, penalties, attorney's fees and costs then due amounting to</w:t>
      </w:r>
    </w:p>
    <w:p>
      <w:pPr>
        <w:pStyle w:val="BodyText"/>
        <w:spacing w:before="9"/>
        <w:ind w:left="465"/>
      </w:pPr>
      <w:r>
        <w:rPr>
          <w:spacing w:val="4"/>
        </w:rPr>
        <w:t>TWO </w:t>
      </w:r>
      <w:r>
        <w:rPr>
          <w:spacing w:val="12"/>
        </w:rPr>
        <w:t>THOUSAN</w:t>
      </w:r>
      <w:r>
        <w:rPr>
          <w:spacing w:val="-41"/>
        </w:rPr>
        <w:t> </w:t>
      </w:r>
      <w:r>
        <w:rPr/>
        <w:t>D </w:t>
      </w:r>
      <w:r>
        <w:rPr>
          <w:spacing w:val="8"/>
        </w:rPr>
        <w:t>EIGHT </w:t>
      </w:r>
      <w:r>
        <w:rPr>
          <w:spacing w:val="16"/>
        </w:rPr>
        <w:t>HUN</w:t>
      </w:r>
      <w:r>
        <w:rPr>
          <w:spacing w:val="-43"/>
        </w:rPr>
        <w:t> </w:t>
      </w:r>
      <w:r>
        <w:rPr>
          <w:spacing w:val="12"/>
        </w:rPr>
        <w:t>DRED </w:t>
      </w:r>
      <w:r>
        <w:rPr>
          <w:spacing w:val="10"/>
        </w:rPr>
        <w:t>SEVENTEEN </w:t>
      </w:r>
      <w:r>
        <w:rPr>
          <w:spacing w:val="14"/>
        </w:rPr>
        <w:t>AND </w:t>
      </w:r>
      <w:r>
        <w:rPr>
          <w:spacing w:val="4"/>
        </w:rPr>
        <w:t>73 </w:t>
      </w:r>
      <w:r>
        <w:rPr>
          <w:w w:val="145"/>
        </w:rPr>
        <w:t>/ </w:t>
      </w:r>
      <w:r>
        <w:rPr>
          <w:spacing w:val="13"/>
        </w:rPr>
        <w:t>100 </w:t>
      </w:r>
      <w:r>
        <w:rPr>
          <w:spacing w:val="18"/>
        </w:rPr>
        <w:t>($2,817.73)</w:t>
      </w:r>
      <w:r>
        <w:rPr>
          <w:spacing w:val="-37"/>
        </w:rPr>
        <w:t> </w:t>
      </w:r>
    </w:p>
    <w:p>
      <w:pPr>
        <w:pStyle w:val="BodyText"/>
        <w:spacing w:line="499" w:lineRule="auto" w:before="250"/>
        <w:ind w:left="551" w:right="3095" w:hanging="428"/>
      </w:pPr>
      <w:r>
        <w:rPr>
          <w:spacing w:val="12"/>
          <w:w w:val="105"/>
        </w:rPr>
        <w:t>leaving</w:t>
      </w:r>
      <w:r>
        <w:rPr>
          <w:spacing w:val="22"/>
          <w:w w:val="105"/>
        </w:rPr>
        <w:t> </w:t>
      </w:r>
      <w:r>
        <w:rPr>
          <w:spacing w:val="13"/>
          <w:w w:val="105"/>
        </w:rPr>
        <w:t>in</w:t>
      </w:r>
      <w:r>
        <w:rPr>
          <w:spacing w:val="10"/>
          <w:w w:val="105"/>
        </w:rPr>
        <w:t> </w:t>
      </w:r>
      <w:r>
        <w:rPr>
          <w:spacing w:val="12"/>
          <w:w w:val="105"/>
        </w:rPr>
        <w:t>the</w:t>
      </w:r>
      <w:r>
        <w:rPr>
          <w:spacing w:val="14"/>
          <w:w w:val="105"/>
        </w:rPr>
        <w:t> </w:t>
      </w:r>
      <w:r>
        <w:rPr>
          <w:spacing w:val="13"/>
          <w:w w:val="105"/>
        </w:rPr>
        <w:t>hands</w:t>
      </w:r>
      <w:r>
        <w:rPr>
          <w:w w:val="105"/>
        </w:rPr>
        <w:t> </w:t>
      </w:r>
      <w:r>
        <w:rPr>
          <w:spacing w:val="9"/>
          <w:w w:val="105"/>
        </w:rPr>
        <w:t>of</w:t>
      </w:r>
      <w:r>
        <w:rPr>
          <w:spacing w:val="-22"/>
          <w:w w:val="105"/>
        </w:rPr>
        <w:t> </w:t>
      </w:r>
      <w:r>
        <w:rPr>
          <w:spacing w:val="12"/>
          <w:w w:val="105"/>
        </w:rPr>
        <w:t>the</w:t>
      </w:r>
      <w:r>
        <w:rPr>
          <w:spacing w:val="1"/>
          <w:w w:val="105"/>
        </w:rPr>
        <w:t> </w:t>
      </w:r>
      <w:r>
        <w:rPr>
          <w:spacing w:val="5"/>
          <w:w w:val="105"/>
        </w:rPr>
        <w:t>Cou</w:t>
      </w:r>
      <w:r>
        <w:rPr>
          <w:spacing w:val="-39"/>
          <w:w w:val="105"/>
        </w:rPr>
        <w:t> </w:t>
      </w:r>
      <w:r>
        <w:rPr>
          <w:spacing w:val="-3"/>
          <w:w w:val="110"/>
        </w:rPr>
        <w:t>rt</w:t>
      </w:r>
      <w:r>
        <w:rPr>
          <w:spacing w:val="-5"/>
          <w:w w:val="110"/>
        </w:rPr>
        <w:t> </w:t>
      </w:r>
      <w:r>
        <w:rPr>
          <w:spacing w:val="15"/>
          <w:w w:val="105"/>
        </w:rPr>
        <w:t>Admin</w:t>
      </w:r>
      <w:r>
        <w:rPr>
          <w:spacing w:val="-39"/>
          <w:w w:val="105"/>
        </w:rPr>
        <w:t> </w:t>
      </w:r>
      <w:r>
        <w:rPr>
          <w:spacing w:val="6"/>
          <w:w w:val="105"/>
        </w:rPr>
        <w:t>istrator</w:t>
      </w:r>
      <w:r>
        <w:rPr>
          <w:spacing w:val="-2"/>
          <w:w w:val="105"/>
        </w:rPr>
        <w:t> </w:t>
      </w:r>
      <w:r>
        <w:rPr>
          <w:spacing w:val="13"/>
          <w:w w:val="105"/>
        </w:rPr>
        <w:t>an</w:t>
      </w:r>
      <w:r>
        <w:rPr>
          <w:spacing w:val="11"/>
          <w:w w:val="105"/>
        </w:rPr>
        <w:t> </w:t>
      </w:r>
      <w:r>
        <w:rPr>
          <w:spacing w:val="4"/>
          <w:w w:val="105"/>
        </w:rPr>
        <w:t>excess</w:t>
      </w:r>
      <w:r>
        <w:rPr>
          <w:spacing w:val="6"/>
          <w:w w:val="105"/>
        </w:rPr>
        <w:t> </w:t>
      </w:r>
      <w:r>
        <w:rPr>
          <w:spacing w:val="4"/>
          <w:w w:val="105"/>
        </w:rPr>
        <w:t>of </w:t>
      </w:r>
      <w:r>
        <w:rPr>
          <w:spacing w:val="10"/>
          <w:w w:val="105"/>
        </w:rPr>
        <w:t>EIGHT</w:t>
      </w:r>
      <w:r>
        <w:rPr>
          <w:spacing w:val="-30"/>
          <w:w w:val="105"/>
        </w:rPr>
        <w:t> </w:t>
      </w:r>
      <w:r>
        <w:rPr>
          <w:spacing w:val="16"/>
          <w:w w:val="105"/>
        </w:rPr>
        <w:t>HUN</w:t>
      </w:r>
      <w:r>
        <w:rPr>
          <w:spacing w:val="-47"/>
          <w:w w:val="105"/>
        </w:rPr>
        <w:t> </w:t>
      </w:r>
      <w:r>
        <w:rPr>
          <w:spacing w:val="12"/>
          <w:w w:val="105"/>
        </w:rPr>
        <w:t>DRED</w:t>
      </w:r>
      <w:r>
        <w:rPr>
          <w:spacing w:val="-23"/>
          <w:w w:val="105"/>
        </w:rPr>
        <w:t> </w:t>
      </w:r>
      <w:r>
        <w:rPr>
          <w:spacing w:val="4"/>
          <w:w w:val="105"/>
        </w:rPr>
        <w:t>EIGHTY-TWO</w:t>
      </w:r>
      <w:r>
        <w:rPr>
          <w:spacing w:val="-28"/>
          <w:w w:val="105"/>
        </w:rPr>
        <w:t> </w:t>
      </w:r>
      <w:r>
        <w:rPr>
          <w:spacing w:val="6"/>
          <w:w w:val="105"/>
        </w:rPr>
        <w:t>AN</w:t>
      </w:r>
      <w:r>
        <w:rPr>
          <w:spacing w:val="-49"/>
          <w:w w:val="105"/>
        </w:rPr>
        <w:t> </w:t>
      </w:r>
      <w:r>
        <w:rPr>
          <w:w w:val="105"/>
        </w:rPr>
        <w:t>D</w:t>
      </w:r>
      <w:r>
        <w:rPr>
          <w:spacing w:val="-22"/>
          <w:w w:val="105"/>
        </w:rPr>
        <w:t> </w:t>
      </w:r>
      <w:r>
        <w:rPr>
          <w:w w:val="105"/>
        </w:rPr>
        <w:t>27</w:t>
      </w:r>
      <w:r>
        <w:rPr>
          <w:spacing w:val="-30"/>
          <w:w w:val="105"/>
        </w:rPr>
        <w:t> </w:t>
      </w:r>
      <w:r>
        <w:rPr>
          <w:w w:val="145"/>
        </w:rPr>
        <w:t>/</w:t>
      </w:r>
      <w:r>
        <w:rPr>
          <w:spacing w:val="-43"/>
          <w:w w:val="145"/>
        </w:rPr>
        <w:t> </w:t>
      </w:r>
      <w:r>
        <w:rPr>
          <w:spacing w:val="12"/>
          <w:w w:val="105"/>
        </w:rPr>
        <w:t>100</w:t>
      </w:r>
      <w:r>
        <w:rPr>
          <w:spacing w:val="-25"/>
          <w:w w:val="105"/>
        </w:rPr>
        <w:t> </w:t>
      </w:r>
      <w:r>
        <w:rPr>
          <w:spacing w:val="12"/>
          <w:w w:val="105"/>
        </w:rPr>
        <w:t>($882</w:t>
      </w:r>
      <w:r>
        <w:rPr>
          <w:spacing w:val="-49"/>
          <w:w w:val="105"/>
        </w:rPr>
        <w:t> </w:t>
      </w:r>
      <w:r>
        <w:rPr>
          <w:spacing w:val="16"/>
          <w:w w:val="105"/>
        </w:rPr>
        <w:t>.27).</w:t>
      </w:r>
      <w:r>
        <w:rPr>
          <w:spacing w:val="-36"/>
        </w:rPr>
        <w:t> </w:t>
      </w:r>
    </w:p>
    <w:p>
      <w:pPr>
        <w:spacing w:after="0" w:line="499" w:lineRule="auto"/>
        <w:sectPr>
          <w:headerReference w:type="default" r:id="rId241"/>
          <w:footerReference w:type="default" r:id="rId242"/>
          <w:pgSz w:w="12240" w:h="15840"/>
          <w:pgMar w:header="0" w:footer="1564" w:top="1200" w:bottom="1760" w:left="1320" w:right="1440"/>
        </w:sectPr>
      </w:pPr>
    </w:p>
    <w:p>
      <w:pPr>
        <w:pStyle w:val="BodyText"/>
      </w:pPr>
    </w:p>
    <w:p>
      <w:pPr>
        <w:pStyle w:val="BodyText"/>
        <w:spacing w:line="360" w:lineRule="atLeast" w:before="110"/>
        <w:ind w:left="3663" w:right="3464"/>
        <w:jc w:val="center"/>
      </w:pPr>
      <w:r>
        <w:rPr/>
        <w:t>LEGAL DESCRIPTION: SANTA FE PLACE</w:t>
      </w:r>
    </w:p>
    <w:p>
      <w:pPr>
        <w:pStyle w:val="BodyText"/>
        <w:spacing w:before="9"/>
        <w:ind w:left="3368" w:right="3153"/>
        <w:jc w:val="center"/>
      </w:pPr>
      <w:r>
        <w:rPr>
          <w:w w:val="110"/>
        </w:rPr>
        <w:t>E </w:t>
      </w:r>
      <w:r>
        <w:rPr>
          <w:w w:val="125"/>
        </w:rPr>
        <w:t>1/2 </w:t>
      </w:r>
      <w:r>
        <w:rPr>
          <w:w w:val="110"/>
        </w:rPr>
        <w:t>OF LOT 13 BLK 10</w:t>
      </w:r>
    </w:p>
    <w:p>
      <w:pPr>
        <w:pStyle w:val="BodyText"/>
        <w:rPr>
          <w:sz w:val="27"/>
        </w:rPr>
      </w:pPr>
    </w:p>
    <w:p>
      <w:pPr>
        <w:pStyle w:val="BodyText"/>
        <w:ind w:left="3361" w:right="3184"/>
        <w:jc w:val="center"/>
      </w:pPr>
      <w:r>
        <w:rPr>
          <w:w w:val="120"/>
        </w:rPr>
        <w:t>28-920-02-01-00-0-00-000</w:t>
      </w:r>
    </w:p>
    <w:p>
      <w:pPr>
        <w:pStyle w:val="BodyText"/>
        <w:spacing w:before="3"/>
        <w:rPr>
          <w:sz w:val="32"/>
        </w:rPr>
      </w:pPr>
    </w:p>
    <w:p>
      <w:pPr>
        <w:pStyle w:val="BodyText"/>
        <w:spacing w:line="499" w:lineRule="auto"/>
        <w:ind w:left="111" w:right="102" w:firstLine="8"/>
        <w:jc w:val="both"/>
      </w:pPr>
      <w:r>
        <w:rPr>
          <w:spacing w:val="2"/>
          <w:w w:val="115"/>
        </w:rPr>
        <w:t>was </w:t>
      </w:r>
      <w:r>
        <w:rPr>
          <w:w w:val="115"/>
        </w:rPr>
        <w:t>offered for sale in accordance </w:t>
      </w:r>
      <w:r>
        <w:rPr>
          <w:spacing w:val="2"/>
          <w:w w:val="115"/>
        </w:rPr>
        <w:t>with </w:t>
      </w:r>
      <w:r>
        <w:rPr>
          <w:w w:val="115"/>
        </w:rPr>
        <w:t>and subject to the terms and conditions </w:t>
      </w:r>
      <w:r>
        <w:rPr>
          <w:spacing w:val="3"/>
          <w:w w:val="115"/>
        </w:rPr>
        <w:t>of </w:t>
      </w:r>
      <w:r>
        <w:rPr>
          <w:w w:val="115"/>
        </w:rPr>
        <w:t>the judgment and </w:t>
      </w:r>
      <w:r>
        <w:rPr>
          <w:spacing w:val="2"/>
          <w:w w:val="115"/>
        </w:rPr>
        <w:t>DON </w:t>
      </w:r>
      <w:r>
        <w:rPr>
          <w:w w:val="115"/>
        </w:rPr>
        <w:t>MARSHALL JR, </w:t>
      </w:r>
      <w:r>
        <w:rPr>
          <w:spacing w:val="3"/>
          <w:w w:val="115"/>
        </w:rPr>
        <w:t>4037 </w:t>
      </w:r>
      <w:r>
        <w:rPr>
          <w:w w:val="115"/>
        </w:rPr>
        <w:t>AGNES, KANSAS CITY, MO </w:t>
      </w:r>
      <w:r>
        <w:rPr>
          <w:spacing w:val="4"/>
          <w:w w:val="115"/>
        </w:rPr>
        <w:t>64130, </w:t>
      </w:r>
      <w:r>
        <w:rPr>
          <w:w w:val="115"/>
        </w:rPr>
        <w:t>being the highest and best bidder for said parcel of real estate, at and </w:t>
      </w:r>
      <w:r>
        <w:rPr>
          <w:spacing w:val="-4"/>
          <w:w w:val="115"/>
        </w:rPr>
        <w:t>for </w:t>
      </w:r>
      <w:r>
        <w:rPr>
          <w:w w:val="115"/>
        </w:rPr>
        <w:t>the price and </w:t>
      </w:r>
      <w:r>
        <w:rPr>
          <w:spacing w:val="-3"/>
          <w:w w:val="115"/>
        </w:rPr>
        <w:t>the </w:t>
      </w:r>
      <w:r>
        <w:rPr>
          <w:w w:val="115"/>
        </w:rPr>
        <w:t>sum</w:t>
      </w:r>
      <w:r>
        <w:rPr>
          <w:spacing w:val="61"/>
          <w:w w:val="115"/>
        </w:rPr>
        <w:t> </w:t>
      </w:r>
      <w:r>
        <w:rPr>
          <w:w w:val="115"/>
        </w:rPr>
        <w:t>of</w:t>
      </w:r>
    </w:p>
    <w:p>
      <w:pPr>
        <w:pStyle w:val="BodyText"/>
        <w:spacing w:before="5"/>
        <w:ind w:left="446" w:right="432"/>
        <w:jc w:val="center"/>
      </w:pPr>
      <w:r>
        <w:rPr>
          <w:w w:val="110"/>
        </w:rPr>
        <w:t>ONE THOUSAND SIX HUNDRED SIXTY AND </w:t>
      </w:r>
      <w:r>
        <w:rPr>
          <w:spacing w:val="5"/>
          <w:w w:val="110"/>
        </w:rPr>
        <w:t>56 </w:t>
      </w:r>
      <w:r>
        <w:rPr>
          <w:w w:val="110"/>
        </w:rPr>
        <w:t>/ 100 </w:t>
      </w:r>
      <w:r>
        <w:rPr>
          <w:rFonts w:ascii="Arial-BoldItalicMT"/>
          <w:b/>
          <w:i/>
          <w:spacing w:val="5"/>
          <w:w w:val="110"/>
        </w:rPr>
        <w:t>(</w:t>
      </w:r>
      <w:r>
        <w:rPr>
          <w:spacing w:val="5"/>
          <w:w w:val="110"/>
        </w:rPr>
        <w:t>$1,660.</w:t>
      </w:r>
      <w:r>
        <w:rPr>
          <w:spacing w:val="-48"/>
          <w:w w:val="110"/>
        </w:rPr>
        <w:t> </w:t>
      </w:r>
      <w:r>
        <w:rPr>
          <w:spacing w:val="7"/>
          <w:w w:val="110"/>
        </w:rPr>
        <w:t>56)</w:t>
      </w:r>
    </w:p>
    <w:p>
      <w:pPr>
        <w:pStyle w:val="BodyText"/>
        <w:spacing w:before="7"/>
        <w:rPr>
          <w:sz w:val="21"/>
        </w:rPr>
      </w:pPr>
    </w:p>
    <w:p>
      <w:pPr>
        <w:pStyle w:val="BodyText"/>
        <w:spacing w:line="499" w:lineRule="auto"/>
        <w:ind w:left="109" w:right="113" w:hanging="7"/>
        <w:jc w:val="both"/>
      </w:pPr>
      <w:r>
        <w:rPr>
          <w:w w:val="115"/>
        </w:rPr>
        <w:t>the same was stricken off and sold to the said DON MARSHALL JR, at said price and for said sum, which is sufficient to satisfy the full amount of the general taxes, interest, penalties, attorney's fees and costs then due amounting to</w:t>
      </w:r>
    </w:p>
    <w:p>
      <w:pPr>
        <w:pStyle w:val="BodyText"/>
        <w:spacing w:before="3"/>
        <w:ind w:left="465"/>
      </w:pPr>
      <w:r>
        <w:rPr>
          <w:w w:val="110"/>
        </w:rPr>
        <w:t>ONE THOUSAND SIX HUNDRED SIXTY AND </w:t>
      </w:r>
      <w:r>
        <w:rPr>
          <w:spacing w:val="3"/>
          <w:w w:val="110"/>
        </w:rPr>
        <w:t>56 </w:t>
      </w:r>
      <w:r>
        <w:rPr>
          <w:w w:val="110"/>
        </w:rPr>
        <w:t>/ 100 </w:t>
      </w:r>
      <w:r>
        <w:rPr>
          <w:rFonts w:ascii="Arial-BoldItalicMT"/>
          <w:b/>
          <w:i/>
          <w:w w:val="110"/>
        </w:rPr>
        <w:t>(</w:t>
      </w:r>
      <w:r>
        <w:rPr>
          <w:w w:val="110"/>
        </w:rPr>
        <w:t>$1,660</w:t>
      </w:r>
      <w:r>
        <w:rPr>
          <w:spacing w:val="3"/>
          <w:w w:val="110"/>
        </w:rPr>
        <w:t> </w:t>
      </w:r>
      <w:r>
        <w:rPr>
          <w:spacing w:val="12"/>
          <w:w w:val="110"/>
        </w:rPr>
        <w:t>.56)</w:t>
      </w:r>
    </w:p>
    <w:p>
      <w:pPr>
        <w:pStyle w:val="BodyText"/>
        <w:spacing w:before="7"/>
        <w:rPr>
          <w:sz w:val="21"/>
        </w:rPr>
      </w:pPr>
    </w:p>
    <w:p>
      <w:pPr>
        <w:pStyle w:val="BodyText"/>
        <w:spacing w:line="501" w:lineRule="auto"/>
        <w:ind w:left="539" w:right="3170" w:hanging="438"/>
      </w:pPr>
      <w:r>
        <w:rPr>
          <w:w w:val="115"/>
        </w:rPr>
        <w:t>leaving in the hands of the Court Administrator an excess of </w:t>
      </w:r>
      <w:r>
        <w:rPr>
          <w:w w:val="99"/>
        </w:rPr>
        <w:t>ZERO</w:t>
      </w:r>
      <w:r>
        <w:rPr/>
        <w:t> </w:t>
      </w:r>
      <w:r>
        <w:rPr>
          <w:w w:val="104"/>
        </w:rPr>
        <w:t>AND</w:t>
      </w:r>
      <w:r>
        <w:rPr/>
        <w:t> </w:t>
      </w:r>
      <w:r>
        <w:rPr>
          <w:w w:val="95"/>
        </w:rPr>
        <w:t>XX</w:t>
      </w:r>
      <w:r>
        <w:rPr/>
        <w:t> </w:t>
      </w:r>
      <w:r>
        <w:rPr>
          <w:w w:val="241"/>
        </w:rPr>
        <w:t>/</w:t>
      </w:r>
      <w:r>
        <w:rPr/>
        <w:t> </w:t>
      </w:r>
      <w:r>
        <w:rPr>
          <w:w w:val="114"/>
        </w:rPr>
        <w:t>100</w:t>
      </w:r>
      <w:r>
        <w:rPr/>
        <w:t> </w:t>
      </w:r>
      <w:r>
        <w:rPr>
          <w:rFonts w:ascii="Arial-BoldItalicMT"/>
          <w:b/>
          <w:i/>
          <w:w w:val="137"/>
        </w:rPr>
        <w:t>(</w:t>
      </w:r>
      <w:r>
        <w:rPr>
          <w:w w:val="115"/>
        </w:rPr>
        <w:t>$0</w:t>
      </w:r>
      <w:r>
        <w:rPr>
          <w:w w:val="60"/>
        </w:rPr>
        <w:t>.</w:t>
      </w:r>
      <w:r>
        <w:rPr/>
        <w:t> </w:t>
      </w:r>
      <w:r>
        <w:rPr>
          <w:w w:val="122"/>
        </w:rPr>
        <w:t>00).</w:t>
      </w:r>
    </w:p>
    <w:p>
      <w:pPr>
        <w:spacing w:after="0" w:line="501" w:lineRule="auto"/>
        <w:sectPr>
          <w:headerReference w:type="default" r:id="rId243"/>
          <w:footerReference w:type="default" r:id="rId244"/>
          <w:pgSz w:w="12240" w:h="15840"/>
          <w:pgMar w:header="1273" w:footer="1566" w:top="2020" w:bottom="1760" w:left="1320" w:right="1480"/>
          <w:pgNumType w:start="133"/>
        </w:sectPr>
      </w:pPr>
    </w:p>
    <w:p>
      <w:pPr>
        <w:pStyle w:val="BodyText"/>
      </w:pPr>
    </w:p>
    <w:p>
      <w:pPr>
        <w:pStyle w:val="BodyText"/>
        <w:spacing w:line="360" w:lineRule="atLeast" w:before="108"/>
        <w:ind w:left="3668" w:right="3464"/>
        <w:jc w:val="center"/>
      </w:pPr>
      <w:r>
        <w:rPr/>
        <w:t>LEGAL DESCRIPTION: SANTA FE PLACE</w:t>
      </w:r>
    </w:p>
    <w:p>
      <w:pPr>
        <w:pStyle w:val="BodyText"/>
        <w:tabs>
          <w:tab w:pos="3372" w:val="left" w:leader="none"/>
        </w:tabs>
        <w:spacing w:before="7"/>
        <w:ind w:left="214"/>
        <w:jc w:val="center"/>
      </w:pPr>
      <w:r>
        <w:rPr>
          <w:w w:val="105"/>
        </w:rPr>
        <w:t>W 26 FT OF LOT 16 &amp; E </w:t>
      </w:r>
      <w:r>
        <w:rPr>
          <w:spacing w:val="6"/>
          <w:w w:val="105"/>
        </w:rPr>
        <w:t> </w:t>
      </w:r>
      <w:r>
        <w:rPr>
          <w:w w:val="105"/>
        </w:rPr>
        <w:t>9</w:t>
      </w:r>
      <w:r>
        <w:rPr>
          <w:spacing w:val="7"/>
          <w:w w:val="105"/>
        </w:rPr>
        <w:t> </w:t>
      </w:r>
      <w:r>
        <w:rPr>
          <w:w w:val="105"/>
        </w:rPr>
        <w:t>FT</w:t>
        <w:tab/>
        <w:t>OF LOT 17 </w:t>
      </w:r>
      <w:r>
        <w:rPr>
          <w:spacing w:val="-3"/>
          <w:w w:val="105"/>
        </w:rPr>
        <w:t>BLK</w:t>
      </w:r>
      <w:r>
        <w:rPr>
          <w:spacing w:val="42"/>
          <w:w w:val="105"/>
        </w:rPr>
        <w:t> </w:t>
      </w:r>
      <w:r>
        <w:rPr>
          <w:w w:val="105"/>
        </w:rPr>
        <w:t>10</w:t>
      </w:r>
    </w:p>
    <w:p>
      <w:pPr>
        <w:pStyle w:val="BodyText"/>
        <w:spacing w:before="2"/>
        <w:rPr>
          <w:sz w:val="27"/>
        </w:rPr>
      </w:pPr>
    </w:p>
    <w:p>
      <w:pPr>
        <w:pStyle w:val="BodyText"/>
        <w:ind w:left="3368" w:right="3181"/>
        <w:jc w:val="center"/>
      </w:pPr>
      <w:r>
        <w:rPr>
          <w:w w:val="120"/>
        </w:rPr>
        <w:t>28-920-02-44-00-0-00-000</w:t>
      </w:r>
    </w:p>
    <w:p>
      <w:pPr>
        <w:pStyle w:val="BodyText"/>
        <w:rPr>
          <w:sz w:val="32"/>
        </w:rPr>
      </w:pPr>
    </w:p>
    <w:p>
      <w:pPr>
        <w:pStyle w:val="BodyText"/>
        <w:spacing w:line="501" w:lineRule="auto"/>
        <w:ind w:left="118" w:right="104" w:hanging="6"/>
        <w:jc w:val="center"/>
      </w:pPr>
      <w:r>
        <w:rPr>
          <w:w w:val="110"/>
        </w:rPr>
        <w:t>was offered for sale in accordance with and subject to the terms and conditions of the judgment and DUCHESS DAVIS,  3625 EAST 46TH TERRACE,  KANSAS CITY,  MO 64130,</w:t>
      </w:r>
    </w:p>
    <w:p>
      <w:pPr>
        <w:pStyle w:val="BodyText"/>
        <w:spacing w:line="501" w:lineRule="auto" w:before="5"/>
        <w:ind w:left="111" w:right="211"/>
      </w:pPr>
      <w:r>
        <w:rPr>
          <w:spacing w:val="2"/>
          <w:w w:val="115"/>
        </w:rPr>
        <w:t>being </w:t>
      </w:r>
      <w:r>
        <w:rPr>
          <w:w w:val="115"/>
        </w:rPr>
        <w:t>the </w:t>
      </w:r>
      <w:r>
        <w:rPr>
          <w:spacing w:val="2"/>
          <w:w w:val="115"/>
        </w:rPr>
        <w:t>highest </w:t>
      </w:r>
      <w:r>
        <w:rPr>
          <w:w w:val="115"/>
        </w:rPr>
        <w:t>and </w:t>
      </w:r>
      <w:r>
        <w:rPr>
          <w:spacing w:val="2"/>
          <w:w w:val="115"/>
        </w:rPr>
        <w:t>best bidder </w:t>
      </w:r>
      <w:r>
        <w:rPr>
          <w:w w:val="115"/>
        </w:rPr>
        <w:t>for said parcel of </w:t>
      </w:r>
      <w:r>
        <w:rPr>
          <w:spacing w:val="2"/>
          <w:w w:val="115"/>
        </w:rPr>
        <w:t>real </w:t>
      </w:r>
      <w:r>
        <w:rPr>
          <w:w w:val="115"/>
        </w:rPr>
        <w:t>estate, at and for the </w:t>
      </w:r>
      <w:r>
        <w:rPr>
          <w:spacing w:val="2"/>
          <w:w w:val="115"/>
        </w:rPr>
        <w:t>price </w:t>
      </w:r>
      <w:r>
        <w:rPr>
          <w:spacing w:val="3"/>
          <w:w w:val="115"/>
        </w:rPr>
        <w:t>and </w:t>
      </w:r>
      <w:r>
        <w:rPr>
          <w:w w:val="115"/>
        </w:rPr>
        <w:t>the sum</w:t>
      </w:r>
      <w:r>
        <w:rPr>
          <w:spacing w:val="6"/>
          <w:w w:val="115"/>
        </w:rPr>
        <w:t> </w:t>
      </w:r>
      <w:r>
        <w:rPr>
          <w:w w:val="115"/>
        </w:rPr>
        <w:t>of</w:t>
      </w:r>
    </w:p>
    <w:p>
      <w:pPr>
        <w:pStyle w:val="BodyText"/>
        <w:ind w:left="1672"/>
      </w:pPr>
      <w:r>
        <w:rPr>
          <w:w w:val="102"/>
        </w:rPr>
        <w:t>FIVE</w:t>
      </w:r>
      <w:r>
        <w:rPr>
          <w:spacing w:val="17"/>
        </w:rPr>
        <w:t> </w:t>
      </w:r>
      <w:r>
        <w:rPr>
          <w:spacing w:val="-1"/>
          <w:w w:val="103"/>
        </w:rPr>
        <w:t>THOUSAN</w:t>
      </w:r>
      <w:r>
        <w:rPr>
          <w:w w:val="103"/>
        </w:rPr>
        <w:t>D</w:t>
      </w:r>
      <w:r>
        <w:rPr>
          <w:spacing w:val="15"/>
        </w:rPr>
        <w:t> </w:t>
      </w:r>
      <w:r>
        <w:rPr>
          <w:w w:val="102"/>
        </w:rPr>
        <w:t>FIVE</w:t>
      </w:r>
      <w:r>
        <w:rPr>
          <w:spacing w:val="14"/>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($5,500.00)</w:t>
      </w:r>
    </w:p>
    <w:p>
      <w:pPr>
        <w:pStyle w:val="BodyText"/>
        <w:spacing w:before="6"/>
        <w:rPr>
          <w:sz w:val="21"/>
        </w:rPr>
      </w:pPr>
    </w:p>
    <w:p>
      <w:pPr>
        <w:pStyle w:val="BodyText"/>
        <w:spacing w:line="499" w:lineRule="auto" w:before="1"/>
        <w:ind w:left="104" w:right="109" w:firstLine="6"/>
        <w:jc w:val="both"/>
      </w:pPr>
      <w:r>
        <w:rPr>
          <w:w w:val="115"/>
        </w:rPr>
        <w:t>the same was stricken off and sold to the said DUCHESS DAVIS, at said price </w:t>
      </w:r>
      <w:r>
        <w:rPr>
          <w:spacing w:val="-3"/>
          <w:w w:val="115"/>
        </w:rPr>
        <w:t>and </w:t>
      </w:r>
      <w:r>
        <w:rPr>
          <w:w w:val="115"/>
        </w:rPr>
        <w:t>for said sum, which </w:t>
      </w:r>
      <w:r>
        <w:rPr>
          <w:spacing w:val="3"/>
          <w:w w:val="115"/>
        </w:rPr>
        <w:t>is </w:t>
      </w:r>
      <w:r>
        <w:rPr>
          <w:w w:val="115"/>
        </w:rPr>
        <w:t>sufficient </w:t>
      </w:r>
      <w:r>
        <w:rPr>
          <w:spacing w:val="-3"/>
          <w:w w:val="115"/>
        </w:rPr>
        <w:t>to </w:t>
      </w:r>
      <w:r>
        <w:rPr>
          <w:w w:val="115"/>
        </w:rPr>
        <w:t>satisfy the full amount of the general taxes, interest, penalties, </w:t>
      </w:r>
      <w:r>
        <w:rPr>
          <w:spacing w:val="2"/>
          <w:w w:val="115"/>
        </w:rPr>
        <w:t>attorney's </w:t>
      </w:r>
      <w:r>
        <w:rPr>
          <w:w w:val="115"/>
        </w:rPr>
        <w:t>fees and costs then due amounting </w:t>
      </w:r>
      <w:r>
        <w:rPr>
          <w:spacing w:val="-5"/>
          <w:w w:val="115"/>
        </w:rPr>
        <w:t>to</w:t>
      </w:r>
    </w:p>
    <w:p>
      <w:pPr>
        <w:pStyle w:val="BodyText"/>
        <w:spacing w:before="5"/>
        <w:ind w:left="474"/>
      </w:pPr>
      <w:r>
        <w:rPr>
          <w:w w:val="110"/>
        </w:rPr>
        <w:t>TWO THOUSAND FOUR HUNDRED EIGHTY-ONE AND 13 / 100 ($2,481.13)</w:t>
      </w:r>
    </w:p>
    <w:p>
      <w:pPr>
        <w:pStyle w:val="BodyText"/>
        <w:spacing w:before="8"/>
        <w:rPr>
          <w:sz w:val="21"/>
        </w:rPr>
      </w:pPr>
    </w:p>
    <w:p>
      <w:pPr>
        <w:pStyle w:val="BodyText"/>
        <w:spacing w:line="499" w:lineRule="auto" w:before="1"/>
        <w:ind w:left="531" w:right="2860" w:hanging="429"/>
      </w:pPr>
      <w:r>
        <w:rPr>
          <w:w w:val="115"/>
        </w:rPr>
        <w:t>leaving in the hands of the Court Administrator an excess of </w:t>
      </w:r>
      <w:r>
        <w:rPr>
          <w:w w:val="110"/>
        </w:rPr>
        <w:t>THREE THOUSAND EIGHTEEN AND 87 / 100 ($3,018.87).</w:t>
      </w:r>
    </w:p>
    <w:p>
      <w:pPr>
        <w:spacing w:after="0" w:line="499" w:lineRule="auto"/>
        <w:sectPr>
          <w:headerReference w:type="default" r:id="rId245"/>
          <w:pgSz w:w="12240" w:h="15840"/>
          <w:pgMar w:header="1302" w:footer="1566" w:top="2040" w:bottom="1780" w:left="1320" w:right="1480"/>
        </w:sectPr>
      </w:pPr>
    </w:p>
    <w:p>
      <w:pPr>
        <w:pStyle w:val="BodyText"/>
        <w:spacing w:before="5"/>
        <w:rPr>
          <w:sz w:val="28"/>
        </w:rPr>
      </w:pPr>
    </w:p>
    <w:p>
      <w:pPr>
        <w:pStyle w:val="BodyText"/>
        <w:spacing w:line="358" w:lineRule="exact" w:before="24"/>
        <w:ind w:left="3679" w:right="3482"/>
        <w:jc w:val="center"/>
      </w:pPr>
      <w:r>
        <w:rPr/>
        <w:t>LEGAL DESCRIPTION: SANTA FE PLACE</w:t>
      </w:r>
    </w:p>
    <w:p>
      <w:pPr>
        <w:pStyle w:val="BodyText"/>
        <w:spacing w:line="211" w:lineRule="exact"/>
        <w:ind w:left="262" w:right="113"/>
        <w:jc w:val="center"/>
      </w:pPr>
      <w:r>
        <w:rPr>
          <w:w w:val="110"/>
        </w:rPr>
        <w:t>S 67' OF W 125' LOT 26 BLK 9 &amp; S 67' OF W 125' LOT 26 &amp; N 20' OF S 125.56' OF E  50'</w:t>
      </w:r>
    </w:p>
    <w:p>
      <w:pPr>
        <w:pStyle w:val="BodyText"/>
        <w:spacing w:before="7"/>
        <w:ind w:left="294" w:right="81"/>
        <w:jc w:val="center"/>
      </w:pPr>
      <w:r>
        <w:rPr>
          <w:w w:val="110"/>
        </w:rPr>
        <w:t>LOT 26 BLK 9</w:t>
      </w:r>
    </w:p>
    <w:p>
      <w:pPr>
        <w:pStyle w:val="BodyText"/>
        <w:spacing w:before="76"/>
        <w:ind w:left="292" w:right="113"/>
        <w:jc w:val="center"/>
      </w:pPr>
      <w:r>
        <w:rPr>
          <w:w w:val="120"/>
        </w:rPr>
        <w:t>28-920-05-24-00-0-00-000</w:t>
      </w:r>
    </w:p>
    <w:p>
      <w:pPr>
        <w:pStyle w:val="BodyText"/>
        <w:spacing w:before="11"/>
        <w:rPr>
          <w:sz w:val="31"/>
        </w:rPr>
      </w:pPr>
    </w:p>
    <w:p>
      <w:pPr>
        <w:pStyle w:val="BodyText"/>
        <w:spacing w:line="501" w:lineRule="auto"/>
        <w:ind w:left="115" w:right="109" w:firstLine="13"/>
        <w:jc w:val="both"/>
      </w:pPr>
      <w:r>
        <w:rPr>
          <w:w w:val="115"/>
        </w:rPr>
        <w:t>was offered for sale in accordance with and subject to the terms and conditions of the judgment and TROY FREEMON, 5429 NORTON, KANSAS CITY, MO 64130, being the highest and best bidder for said parcel of real estate, at and for the price and the sum  of</w:t>
      </w:r>
    </w:p>
    <w:p>
      <w:pPr>
        <w:pStyle w:val="BodyText"/>
        <w:spacing w:before="5"/>
        <w:ind w:left="113" w:right="113"/>
        <w:jc w:val="center"/>
      </w:pPr>
      <w:r>
        <w:rPr>
          <w:w w:val="110"/>
        </w:rPr>
        <w:t>ONE THOUSAND TWO HUNDRED THIRTY-THREE AND 88 / 100 ($1,233.88)</w:t>
      </w:r>
    </w:p>
    <w:p>
      <w:pPr>
        <w:pStyle w:val="BodyText"/>
        <w:spacing w:before="6"/>
        <w:rPr>
          <w:sz w:val="21"/>
        </w:rPr>
      </w:pPr>
    </w:p>
    <w:p>
      <w:pPr>
        <w:pStyle w:val="BodyText"/>
        <w:spacing w:line="499" w:lineRule="auto"/>
        <w:ind w:left="111" w:right="120" w:firstLine="8"/>
        <w:jc w:val="both"/>
      </w:pPr>
      <w:r>
        <w:rPr>
          <w:w w:val="115"/>
        </w:rPr>
        <w:t>the same was stricken off and sold to the said TROY FREEMON, at said price and for said sum, which is sufficient to satisfy the full amount of the general taxes, interest, penalties, attorney's fees and costs then due amounting to</w:t>
      </w:r>
    </w:p>
    <w:p>
      <w:pPr>
        <w:pStyle w:val="BodyText"/>
        <w:spacing w:before="3"/>
        <w:ind w:left="480"/>
      </w:pPr>
      <w:r>
        <w:rPr>
          <w:w w:val="110"/>
        </w:rPr>
        <w:t>ONE THOUSAND TWO HUNDRED THIRTY-THREE AND 88 / 100 ($1,233.88)</w:t>
      </w:r>
    </w:p>
    <w:p>
      <w:pPr>
        <w:pStyle w:val="BodyText"/>
        <w:spacing w:before="8"/>
        <w:rPr>
          <w:sz w:val="21"/>
        </w:rPr>
      </w:pPr>
    </w:p>
    <w:p>
      <w:pPr>
        <w:pStyle w:val="BodyText"/>
        <w:spacing w:line="499" w:lineRule="auto"/>
        <w:ind w:left="541"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3"/>
        </w:rPr>
        <w:t>($</w:t>
      </w:r>
      <w:r>
        <w:rPr>
          <w:w w:val="121"/>
        </w:rPr>
        <w:t>0.00).</w:t>
      </w:r>
    </w:p>
    <w:p>
      <w:pPr>
        <w:spacing w:after="0" w:line="499" w:lineRule="auto"/>
        <w:sectPr>
          <w:headerReference w:type="default" r:id="rId246"/>
          <w:footerReference w:type="default" r:id="rId247"/>
          <w:pgSz w:w="12240" w:h="15840"/>
          <w:pgMar w:header="1326" w:footer="1551" w:top="2080" w:bottom="1740" w:left="1340" w:right="1440"/>
        </w:sectPr>
      </w:pPr>
    </w:p>
    <w:p>
      <w:pPr>
        <w:pStyle w:val="BodyText"/>
        <w:spacing w:before="10"/>
        <w:rPr>
          <w:sz w:val="29"/>
        </w:rPr>
      </w:pPr>
    </w:p>
    <w:p>
      <w:pPr>
        <w:pStyle w:val="BodyText"/>
        <w:spacing w:line="360" w:lineRule="exact" w:before="22"/>
        <w:ind w:left="3663" w:right="3464"/>
        <w:jc w:val="center"/>
      </w:pPr>
      <w:r>
        <w:rPr/>
        <w:t>LEGAL DESCRIPTION: LIESEL PLACE</w:t>
      </w:r>
    </w:p>
    <w:p>
      <w:pPr>
        <w:pStyle w:val="BodyText"/>
        <w:spacing w:line="208" w:lineRule="exact"/>
        <w:ind w:left="3368" w:right="3144"/>
        <w:jc w:val="center"/>
      </w:pPr>
      <w:r>
        <w:rPr>
          <w:w w:val="110"/>
        </w:rPr>
        <w:t>LOT 6</w:t>
      </w:r>
    </w:p>
    <w:p>
      <w:pPr>
        <w:pStyle w:val="BodyText"/>
        <w:spacing w:before="2"/>
        <w:rPr>
          <w:sz w:val="27"/>
        </w:rPr>
      </w:pPr>
    </w:p>
    <w:p>
      <w:pPr>
        <w:pStyle w:val="BodyText"/>
        <w:ind w:left="3368" w:right="3182"/>
        <w:jc w:val="center"/>
      </w:pPr>
      <w:r>
        <w:rPr>
          <w:w w:val="120"/>
        </w:rPr>
        <w:t>28-920-19-09-00-0-00-000</w:t>
      </w:r>
    </w:p>
    <w:p>
      <w:pPr>
        <w:pStyle w:val="BodyText"/>
        <w:rPr>
          <w:sz w:val="32"/>
        </w:rPr>
      </w:pPr>
    </w:p>
    <w:p>
      <w:pPr>
        <w:pStyle w:val="BodyText"/>
        <w:spacing w:line="501" w:lineRule="auto"/>
        <w:ind w:left="103" w:right="98" w:firstLine="15"/>
        <w:jc w:val="center"/>
      </w:pPr>
      <w:r>
        <w:rPr>
          <w:w w:val="110"/>
        </w:rPr>
        <w:t>was offered for sale in accordance with and subject to the terms and conditions of  the judgment and EARNEST BURNAM, 4427 MONTGALL,  KANSAS CIT</w:t>
      </w:r>
      <w:r>
        <w:rPr>
          <w:rFonts w:ascii="BookAntiqua-BoldItalic"/>
          <w:b/>
          <w:i/>
          <w:w w:val="110"/>
        </w:rPr>
        <w:t>Y</w:t>
      </w:r>
      <w:r>
        <w:rPr>
          <w:w w:val="110"/>
        </w:rPr>
        <w:t>, MO 64130, being  the</w:t>
      </w:r>
    </w:p>
    <w:p>
      <w:pPr>
        <w:pStyle w:val="BodyText"/>
        <w:spacing w:line="202" w:lineRule="exact"/>
        <w:ind w:left="116"/>
        <w:jc w:val="both"/>
      </w:pPr>
      <w:r>
        <w:rPr>
          <w:w w:val="115"/>
        </w:rPr>
        <w:t>highest and best bidder for said parcel of real estate, at and for the price and the sum of</w:t>
      </w:r>
    </w:p>
    <w:p>
      <w:pPr>
        <w:pStyle w:val="BodyText"/>
        <w:spacing w:before="8"/>
        <w:rPr>
          <w:sz w:val="21"/>
        </w:rPr>
      </w:pPr>
    </w:p>
    <w:p>
      <w:pPr>
        <w:pStyle w:val="BodyText"/>
        <w:ind w:left="443" w:right="432"/>
        <w:jc w:val="center"/>
      </w:pPr>
      <w:r>
        <w:rPr>
          <w:spacing w:val="-1"/>
          <w:w w:val="110"/>
        </w:rPr>
        <w:t>SI</w:t>
      </w:r>
      <w:r>
        <w:rPr>
          <w:w w:val="110"/>
        </w:rPr>
        <w:t>X</w:t>
      </w:r>
      <w:r>
        <w:rPr>
          <w:spacing w:val="12"/>
        </w:rPr>
        <w:t> </w:t>
      </w:r>
      <w:r>
        <w:rPr>
          <w:w w:val="103"/>
        </w:rPr>
        <w:t>THOUSAND</w:t>
      </w:r>
      <w:r>
        <w:rPr>
          <w:spacing w:val="10"/>
        </w:rPr>
        <w:t> </w:t>
      </w:r>
      <w:r>
        <w:rPr>
          <w:w w:val="103"/>
        </w:rPr>
        <w:t>FIVE</w:t>
      </w:r>
      <w:r>
        <w:rPr>
          <w:spacing w:val="10"/>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7"/>
        </w:rPr>
        <w:t> </w:t>
      </w:r>
      <w:r>
        <w:rPr>
          <w:spacing w:val="4"/>
          <w:w w:val="114"/>
        </w:rPr>
        <w:t>10</w:t>
      </w:r>
      <w:r>
        <w:rPr>
          <w:w w:val="114"/>
        </w:rPr>
        <w:t>0</w:t>
      </w:r>
      <w:r>
        <w:rPr>
          <w:spacing w:val="27"/>
        </w:rPr>
        <w:t> </w:t>
      </w:r>
      <w:r>
        <w:rPr>
          <w:spacing w:val="-1"/>
          <w:w w:val="120"/>
        </w:rPr>
        <w:t>($6,500.00)</w:t>
      </w:r>
    </w:p>
    <w:p>
      <w:pPr>
        <w:pStyle w:val="BodyText"/>
        <w:spacing w:before="5"/>
        <w:rPr>
          <w:sz w:val="21"/>
        </w:rPr>
      </w:pPr>
    </w:p>
    <w:p>
      <w:pPr>
        <w:pStyle w:val="BodyText"/>
        <w:spacing w:line="499" w:lineRule="auto" w:before="1"/>
        <w:ind w:left="114" w:right="104" w:firstLine="6"/>
        <w:jc w:val="both"/>
      </w:pPr>
      <w:r>
        <w:rPr>
          <w:w w:val="115"/>
        </w:rPr>
        <w:t>the same was stricken off and sold to the said EARNEST BURNAM, at said price and for said sum, which is sufficient to satisfy the full amount of the general taxes, interest, penalties, attorney's fees and costs then due amounting to</w:t>
      </w:r>
    </w:p>
    <w:p>
      <w:pPr>
        <w:pStyle w:val="BodyText"/>
        <w:spacing w:before="8"/>
        <w:ind w:left="472"/>
      </w:pPr>
      <w:r>
        <w:rPr>
          <w:w w:val="110"/>
        </w:rPr>
        <w:t>FOUR THOUSAND ONE HUNDRED FIFT</w:t>
      </w:r>
      <w:r>
        <w:rPr>
          <w:rFonts w:ascii="BookAntiqua-BoldItalic"/>
          <w:b/>
          <w:i/>
          <w:w w:val="110"/>
        </w:rPr>
        <w:t>Y</w:t>
      </w:r>
      <w:r>
        <w:rPr>
          <w:w w:val="110"/>
        </w:rPr>
        <w:t>-EIGHT AND 62 / 100 ($4,158.62)</w:t>
      </w:r>
    </w:p>
    <w:p>
      <w:pPr>
        <w:pStyle w:val="BodyText"/>
        <w:spacing w:before="233"/>
        <w:ind w:left="107"/>
        <w:jc w:val="both"/>
      </w:pPr>
      <w:r>
        <w:rPr>
          <w:w w:val="115"/>
        </w:rPr>
        <w:t>leaving in the hands of the Court Administrator an excess of</w:t>
      </w:r>
    </w:p>
    <w:p>
      <w:pPr>
        <w:pStyle w:val="BodyText"/>
        <w:spacing w:before="6"/>
        <w:rPr>
          <w:sz w:val="21"/>
        </w:rPr>
      </w:pPr>
    </w:p>
    <w:p>
      <w:pPr>
        <w:pStyle w:val="BodyText"/>
        <w:ind w:left="536"/>
      </w:pPr>
      <w:r>
        <w:rPr>
          <w:w w:val="110"/>
        </w:rPr>
        <w:t>TWO THOUSAND </w:t>
      </w:r>
      <w:r>
        <w:rPr>
          <w:spacing w:val="3"/>
          <w:w w:val="110"/>
        </w:rPr>
        <w:t>THREE </w:t>
      </w:r>
      <w:r>
        <w:rPr>
          <w:w w:val="110"/>
        </w:rPr>
        <w:t>HUNDRED FORT</w:t>
      </w:r>
      <w:r>
        <w:rPr>
          <w:rFonts w:ascii="BookAntiqua-BoldItalic"/>
          <w:b/>
          <w:i/>
          <w:w w:val="110"/>
        </w:rPr>
        <w:t>Y</w:t>
      </w:r>
      <w:r>
        <w:rPr>
          <w:w w:val="110"/>
        </w:rPr>
        <w:t>-ONE AND 38 </w:t>
      </w:r>
      <w:r>
        <w:rPr>
          <w:w w:val="210"/>
        </w:rPr>
        <w:t>/</w:t>
      </w:r>
      <w:r>
        <w:rPr>
          <w:spacing w:val="-83"/>
          <w:w w:val="210"/>
        </w:rPr>
        <w:t> </w:t>
      </w:r>
      <w:r>
        <w:rPr>
          <w:w w:val="110"/>
        </w:rPr>
        <w:t>100 ($2,341.38).</w:t>
      </w:r>
    </w:p>
    <w:p>
      <w:pPr>
        <w:spacing w:after="0"/>
        <w:sectPr>
          <w:headerReference w:type="default" r:id="rId248"/>
          <w:footerReference w:type="default" r:id="rId249"/>
          <w:pgSz w:w="12240" w:h="15840"/>
          <w:pgMar w:header="1214" w:footer="1555" w:top="1960" w:bottom="1740" w:left="1320" w:right="1480"/>
          <w:pgNumType w:start="136"/>
        </w:sectPr>
      </w:pPr>
    </w:p>
    <w:p>
      <w:pPr>
        <w:pStyle w:val="BodyText"/>
        <w:spacing w:before="10"/>
        <w:rPr>
          <w:sz w:val="29"/>
        </w:rPr>
      </w:pPr>
    </w:p>
    <w:p>
      <w:pPr>
        <w:pStyle w:val="BodyText"/>
        <w:spacing w:line="360" w:lineRule="exact" w:before="23"/>
        <w:ind w:left="3662" w:right="3482"/>
        <w:jc w:val="center"/>
      </w:pPr>
      <w:r>
        <w:rPr/>
        <w:t>LEGAL DESC</w:t>
      </w:r>
      <w:r>
        <w:rPr>
          <w:rFonts w:ascii="Arial-BoldItalicMT"/>
          <w:b/>
          <w:i/>
        </w:rPr>
        <w:t>R</w:t>
      </w:r>
      <w:r>
        <w:rPr/>
        <w:t>IPTION: LIESEL PLACE</w:t>
      </w:r>
    </w:p>
    <w:p>
      <w:pPr>
        <w:pStyle w:val="BodyText"/>
        <w:spacing w:line="207" w:lineRule="exact"/>
        <w:ind w:left="294" w:right="101"/>
        <w:jc w:val="center"/>
      </w:pPr>
      <w:r>
        <w:rPr>
          <w:w w:val="110"/>
        </w:rPr>
        <w:t>LOT 16</w:t>
      </w:r>
    </w:p>
    <w:p>
      <w:pPr>
        <w:pStyle w:val="BodyText"/>
        <w:spacing w:before="3"/>
        <w:rPr>
          <w:sz w:val="27"/>
        </w:rPr>
      </w:pPr>
    </w:p>
    <w:p>
      <w:pPr>
        <w:pStyle w:val="BodyText"/>
        <w:spacing w:before="1"/>
        <w:ind w:left="279" w:right="113"/>
        <w:jc w:val="center"/>
      </w:pPr>
      <w:r>
        <w:rPr>
          <w:w w:val="120"/>
        </w:rPr>
        <w:t>28-920-19-18-00-0-00-000</w:t>
      </w:r>
    </w:p>
    <w:p>
      <w:pPr>
        <w:pStyle w:val="BodyText"/>
        <w:spacing w:before="2"/>
        <w:rPr>
          <w:sz w:val="32"/>
        </w:rPr>
      </w:pPr>
    </w:p>
    <w:p>
      <w:pPr>
        <w:pStyle w:val="BodyText"/>
        <w:spacing w:line="494" w:lineRule="auto"/>
        <w:ind w:left="110" w:right="120" w:firstLine="6"/>
        <w:jc w:val="center"/>
      </w:pPr>
      <w:r>
        <w:rPr>
          <w:w w:val="110"/>
        </w:rPr>
        <w:t>was offered for sale in accordance with and subject to the terms and conditions of the judgment and </w:t>
      </w:r>
      <w:r>
        <w:rPr>
          <w:rFonts w:ascii="Arial-BoldItalicMT"/>
          <w:b/>
          <w:i/>
          <w:w w:val="110"/>
        </w:rPr>
        <w:t>R</w:t>
      </w:r>
      <w:r>
        <w:rPr>
          <w:w w:val="110"/>
        </w:rPr>
        <w:t>ODE</w:t>
      </w:r>
      <w:r>
        <w:rPr>
          <w:rFonts w:ascii="Arial-BoldItalicMT"/>
          <w:b/>
          <w:i/>
          <w:w w:val="110"/>
        </w:rPr>
        <w:t>R</w:t>
      </w:r>
      <w:r>
        <w:rPr>
          <w:w w:val="110"/>
        </w:rPr>
        <w:t>ICK G</w:t>
      </w:r>
      <w:r>
        <w:rPr>
          <w:rFonts w:ascii="Arial-BoldItalicMT"/>
          <w:b/>
          <w:i/>
          <w:w w:val="110"/>
        </w:rPr>
        <w:t>R</w:t>
      </w:r>
      <w:r>
        <w:rPr>
          <w:w w:val="110"/>
        </w:rPr>
        <w:t>EEN,  4906 MICHIGAN AVENUE,  KANSAS CITY,  MO 64130,</w:t>
      </w:r>
    </w:p>
    <w:p>
      <w:pPr>
        <w:pStyle w:val="BodyText"/>
        <w:spacing w:line="499" w:lineRule="auto" w:before="17"/>
        <w:ind w:left="115" w:firstLine="2"/>
      </w:pPr>
      <w:r>
        <w:rPr>
          <w:w w:val="115"/>
        </w:rPr>
        <w:t>being the highest and best bidder for said parcel of real estate, at and for the price and the sum of</w:t>
      </w:r>
    </w:p>
    <w:p>
      <w:pPr>
        <w:pStyle w:val="BodyText"/>
        <w:spacing w:before="4"/>
        <w:ind w:left="2388"/>
        <w:rPr>
          <w:rFonts w:ascii="Arial-BoldItalicMT"/>
          <w:b/>
          <w:i/>
        </w:rPr>
      </w:pPr>
      <w:r>
        <w:rPr>
          <w:w w:val="110"/>
        </w:rPr>
        <w:t>TH</w:t>
      </w:r>
      <w:r>
        <w:rPr>
          <w:rFonts w:ascii="Arial-BoldItalicMT"/>
          <w:b/>
          <w:i/>
          <w:w w:val="110"/>
        </w:rPr>
        <w:t>R</w:t>
      </w:r>
      <w:r>
        <w:rPr>
          <w:w w:val="110"/>
        </w:rPr>
        <w:t>EE THOUSAND AND XX </w:t>
      </w:r>
      <w:r>
        <w:rPr>
          <w:w w:val="210"/>
        </w:rPr>
        <w:t>/</w:t>
      </w:r>
      <w:r>
        <w:rPr>
          <w:spacing w:val="-62"/>
          <w:w w:val="210"/>
        </w:rPr>
        <w:t> </w:t>
      </w:r>
      <w:r>
        <w:rPr>
          <w:w w:val="110"/>
        </w:rPr>
        <w:t>100 ($3,000.00</w:t>
      </w:r>
      <w:r>
        <w:rPr>
          <w:rFonts w:ascii="Arial-BoldItalicMT"/>
          <w:b/>
          <w:i/>
          <w:w w:val="110"/>
        </w:rPr>
        <w:t>)</w:t>
      </w:r>
    </w:p>
    <w:p>
      <w:pPr>
        <w:pStyle w:val="BodyText"/>
        <w:spacing w:before="11"/>
        <w:rPr>
          <w:rFonts w:ascii="Arial-BoldItalicMT"/>
          <w:b/>
          <w:i/>
          <w:sz w:val="21"/>
        </w:rPr>
      </w:pPr>
    </w:p>
    <w:p>
      <w:pPr>
        <w:pStyle w:val="BodyText"/>
        <w:spacing w:line="499" w:lineRule="auto"/>
        <w:ind w:left="109" w:right="135" w:firstLine="6"/>
        <w:jc w:val="both"/>
      </w:pPr>
      <w:r>
        <w:rPr>
          <w:w w:val="115"/>
        </w:rPr>
        <w:t>the same was stricken off and sold to the said </w:t>
      </w:r>
      <w:r>
        <w:rPr>
          <w:rFonts w:ascii="Arial-BoldItalicMT"/>
          <w:b/>
          <w:i/>
          <w:w w:val="115"/>
        </w:rPr>
        <w:t>R</w:t>
      </w:r>
      <w:r>
        <w:rPr>
          <w:w w:val="115"/>
        </w:rPr>
        <w:t>ODE</w:t>
      </w:r>
      <w:r>
        <w:rPr>
          <w:rFonts w:ascii="Arial-BoldItalicMT"/>
          <w:b/>
          <w:i/>
          <w:w w:val="115"/>
        </w:rPr>
        <w:t>R</w:t>
      </w:r>
      <w:r>
        <w:rPr>
          <w:w w:val="115"/>
        </w:rPr>
        <w:t>ICK G</w:t>
      </w:r>
      <w:r>
        <w:rPr>
          <w:rFonts w:ascii="Arial-BoldItalicMT"/>
          <w:b/>
          <w:i/>
          <w:w w:val="115"/>
        </w:rPr>
        <w:t>R</w:t>
      </w:r>
      <w:r>
        <w:rPr>
          <w:w w:val="115"/>
        </w:rPr>
        <w:t>EEN, at said price and for said sum, which is sufficient to satisfy the full amount of the general taxes, interest, penalties, attorney's fees and costs then due amounting to</w:t>
      </w:r>
    </w:p>
    <w:p>
      <w:pPr>
        <w:pStyle w:val="BodyText"/>
        <w:spacing w:before="4"/>
        <w:ind w:left="470"/>
        <w:rPr>
          <w:rFonts w:ascii="Arial-BoldItalicMT"/>
          <w:b/>
          <w:i/>
        </w:rPr>
      </w:pPr>
      <w:r>
        <w:rPr>
          <w:w w:val="110"/>
        </w:rPr>
        <w:t>ONE THOUSAND FOU</w:t>
      </w:r>
      <w:r>
        <w:rPr>
          <w:rFonts w:ascii="Arial-BoldItalicMT"/>
          <w:b/>
          <w:i/>
          <w:w w:val="110"/>
        </w:rPr>
        <w:t>R </w:t>
      </w:r>
      <w:r>
        <w:rPr>
          <w:w w:val="110"/>
        </w:rPr>
        <w:t>HUND</w:t>
      </w:r>
      <w:r>
        <w:rPr>
          <w:rFonts w:ascii="Arial-BoldItalicMT"/>
          <w:b/>
          <w:i/>
          <w:w w:val="110"/>
        </w:rPr>
        <w:t>R</w:t>
      </w:r>
      <w:r>
        <w:rPr>
          <w:w w:val="110"/>
        </w:rPr>
        <w:t>ED NINETY-SEVEN AND 45 / 100 ($1,497.45</w:t>
      </w:r>
      <w:r>
        <w:rPr>
          <w:rFonts w:ascii="Arial-BoldItalicMT"/>
          <w:b/>
          <w:i/>
          <w:w w:val="110"/>
        </w:rPr>
        <w:t>)</w:t>
      </w:r>
    </w:p>
    <w:p>
      <w:pPr>
        <w:pStyle w:val="BodyText"/>
        <w:spacing w:before="9"/>
        <w:rPr>
          <w:rFonts w:ascii="Arial-BoldItalicMT"/>
          <w:b/>
          <w:i/>
          <w:sz w:val="21"/>
        </w:rPr>
      </w:pPr>
    </w:p>
    <w:p>
      <w:pPr>
        <w:pStyle w:val="BodyText"/>
        <w:ind w:left="107"/>
        <w:jc w:val="both"/>
      </w:pPr>
      <w:r>
        <w:rPr>
          <w:w w:val="115"/>
        </w:rPr>
        <w:t>leaving in the hands of the Court Administrator an excess of</w:t>
      </w:r>
    </w:p>
    <w:p>
      <w:pPr>
        <w:pStyle w:val="BodyText"/>
        <w:spacing w:before="3"/>
        <w:rPr>
          <w:sz w:val="21"/>
        </w:rPr>
      </w:pPr>
    </w:p>
    <w:p>
      <w:pPr>
        <w:pStyle w:val="BodyText"/>
        <w:ind w:left="537"/>
      </w:pPr>
      <w:r>
        <w:rPr>
          <w:w w:val="115"/>
        </w:rPr>
        <w:t>ONE THOUSAND FIVE HUND</w:t>
      </w:r>
      <w:r>
        <w:rPr>
          <w:rFonts w:ascii="Arial-BoldItalicMT"/>
          <w:b/>
          <w:i/>
          <w:w w:val="115"/>
        </w:rPr>
        <w:t>R</w:t>
      </w:r>
      <w:r>
        <w:rPr>
          <w:w w:val="115"/>
        </w:rPr>
        <w:t>ED TWO AND 55</w:t>
      </w:r>
      <w:r>
        <w:rPr>
          <w:spacing w:val="-54"/>
          <w:w w:val="115"/>
        </w:rPr>
        <w:t> </w:t>
      </w:r>
      <w:r>
        <w:rPr>
          <w:w w:val="160"/>
        </w:rPr>
        <w:t>/</w:t>
      </w:r>
      <w:r>
        <w:rPr>
          <w:spacing w:val="-67"/>
          <w:w w:val="160"/>
        </w:rPr>
        <w:t> </w:t>
      </w:r>
      <w:r>
        <w:rPr>
          <w:w w:val="115"/>
        </w:rPr>
        <w:t>100 ($1,502.55</w:t>
      </w:r>
      <w:r>
        <w:rPr>
          <w:rFonts w:ascii="Arial-BoldItalicMT"/>
          <w:b/>
          <w:i/>
          <w:w w:val="115"/>
        </w:rPr>
        <w:t>)</w:t>
      </w:r>
      <w:r>
        <w:rPr>
          <w:w w:val="115"/>
        </w:rPr>
        <w:t>.</w:t>
      </w:r>
    </w:p>
    <w:p>
      <w:pPr>
        <w:spacing w:after="0"/>
        <w:sectPr>
          <w:headerReference w:type="default" r:id="rId250"/>
          <w:pgSz w:w="12240" w:h="15840"/>
          <w:pgMar w:header="1322" w:footer="1555" w:top="2060" w:bottom="1740" w:left="1320" w:right="1460"/>
        </w:sectPr>
      </w:pPr>
    </w:p>
    <w:p>
      <w:pPr>
        <w:pStyle w:val="BodyText"/>
      </w:pPr>
    </w:p>
    <w:p>
      <w:pPr>
        <w:pStyle w:val="BodyText"/>
        <w:spacing w:before="1"/>
        <w:rPr>
          <w:sz w:val="21"/>
        </w:rPr>
      </w:pPr>
    </w:p>
    <w:p>
      <w:pPr>
        <w:pStyle w:val="BodyText"/>
        <w:ind w:left="294" w:right="90"/>
        <w:jc w:val="center"/>
      </w:pPr>
      <w:r>
        <w:rPr/>
        <w:t>LEGAL DESCRIPTION:</w:t>
      </w:r>
    </w:p>
    <w:p>
      <w:pPr>
        <w:pStyle w:val="BodyText"/>
        <w:spacing w:line="247" w:lineRule="auto" w:before="128"/>
        <w:ind w:left="3952" w:right="3719"/>
        <w:jc w:val="center"/>
      </w:pPr>
      <w:r>
        <w:rPr/>
        <w:t>SANTA FE ANNEX LOT 34</w:t>
      </w:r>
    </w:p>
    <w:p>
      <w:pPr>
        <w:pStyle w:val="BodyText"/>
        <w:spacing w:before="7"/>
        <w:rPr>
          <w:sz w:val="26"/>
        </w:rPr>
      </w:pPr>
    </w:p>
    <w:p>
      <w:pPr>
        <w:pStyle w:val="BodyText"/>
        <w:ind w:left="294" w:right="105"/>
        <w:jc w:val="center"/>
      </w:pPr>
      <w:r>
        <w:rPr>
          <w:w w:val="120"/>
        </w:rPr>
        <w:t>28-920-22-32-00-0-00-000</w:t>
      </w:r>
    </w:p>
    <w:p>
      <w:pPr>
        <w:pStyle w:val="BodyText"/>
        <w:spacing w:before="4"/>
        <w:rPr>
          <w:sz w:val="32"/>
        </w:rPr>
      </w:pPr>
    </w:p>
    <w:p>
      <w:pPr>
        <w:pStyle w:val="BodyText"/>
        <w:spacing w:line="496" w:lineRule="auto"/>
        <w:ind w:left="127" w:right="106" w:firstLine="1"/>
        <w:jc w:val="center"/>
      </w:pPr>
      <w:r>
        <w:rPr>
          <w:w w:val="115"/>
        </w:rPr>
        <w:t>was offered for sale in accordance with and subject to the terms and conditions of the judgment and TONI FINDLEY, 2319 ASKEW AVENUE,  KANSAS CITY, MO 64127, being</w:t>
      </w:r>
    </w:p>
    <w:p>
      <w:pPr>
        <w:pStyle w:val="BodyText"/>
        <w:spacing w:line="499" w:lineRule="auto" w:before="10"/>
        <w:ind w:left="121" w:right="221" w:firstLine="4"/>
      </w:pPr>
      <w:r>
        <w:rPr>
          <w:w w:val="115"/>
        </w:rPr>
        <w:t>the highest and best bidder for said parcel of real estate, at and for the price and the sum of</w:t>
      </w:r>
    </w:p>
    <w:p>
      <w:pPr>
        <w:pStyle w:val="BodyText"/>
        <w:spacing w:before="6"/>
        <w:ind w:left="1948"/>
      </w:pPr>
      <w:r>
        <w:rPr>
          <w:w w:val="115"/>
        </w:rPr>
        <w:t>EIGHT HUNDRED NINETY-SIX AND 82</w:t>
      </w:r>
      <w:r>
        <w:rPr>
          <w:spacing w:val="-52"/>
          <w:w w:val="115"/>
        </w:rPr>
        <w:t> </w:t>
      </w:r>
      <w:r>
        <w:rPr>
          <w:w w:val="210"/>
        </w:rPr>
        <w:t>/</w:t>
      </w:r>
      <w:r>
        <w:rPr>
          <w:spacing w:val="-93"/>
          <w:w w:val="210"/>
        </w:rPr>
        <w:t> </w:t>
      </w:r>
      <w:r>
        <w:rPr>
          <w:w w:val="115"/>
        </w:rPr>
        <w:t>100 ($896.82)</w:t>
      </w:r>
    </w:p>
    <w:p>
      <w:pPr>
        <w:pStyle w:val="BodyText"/>
        <w:spacing w:before="6"/>
        <w:rPr>
          <w:sz w:val="21"/>
        </w:rPr>
      </w:pPr>
    </w:p>
    <w:p>
      <w:pPr>
        <w:pStyle w:val="BodyText"/>
        <w:spacing w:line="499" w:lineRule="auto"/>
        <w:ind w:left="115" w:right="116" w:firstLine="5"/>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7"/>
        <w:ind w:left="486"/>
      </w:pPr>
      <w:r>
        <w:rPr>
          <w:spacing w:val="-4"/>
          <w:w w:val="115"/>
        </w:rPr>
        <w:t>EIGHT </w:t>
      </w:r>
      <w:r>
        <w:rPr>
          <w:w w:val="115"/>
        </w:rPr>
        <w:t>HUNDRED NINETY-SIX AND 82</w:t>
      </w:r>
      <w:r>
        <w:rPr>
          <w:spacing w:val="-53"/>
          <w:w w:val="115"/>
        </w:rPr>
        <w:t> </w:t>
      </w:r>
      <w:r>
        <w:rPr>
          <w:w w:val="210"/>
        </w:rPr>
        <w:t>/</w:t>
      </w:r>
      <w:r>
        <w:rPr>
          <w:spacing w:val="-86"/>
          <w:w w:val="210"/>
        </w:rPr>
        <w:t> </w:t>
      </w:r>
      <w:r>
        <w:rPr>
          <w:w w:val="115"/>
        </w:rPr>
        <w:t>100 ($896.82)</w:t>
      </w:r>
    </w:p>
    <w:p>
      <w:pPr>
        <w:pStyle w:val="BodyText"/>
        <w:spacing w:before="6"/>
        <w:rPr>
          <w:sz w:val="21"/>
        </w:rPr>
      </w:pPr>
    </w:p>
    <w:p>
      <w:pPr>
        <w:pStyle w:val="BodyText"/>
        <w:spacing w:line="501" w:lineRule="auto"/>
        <w:ind w:left="542" w:right="2814" w:hanging="431"/>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251"/>
          <w:footerReference w:type="default" r:id="rId252"/>
          <w:pgSz w:w="12240" w:h="15840"/>
          <w:pgMar w:header="1299" w:footer="1473" w:top="2040" w:bottom="1660" w:left="1320" w:right="1460"/>
          <w:pgNumType w:start="138"/>
        </w:sectPr>
      </w:pPr>
    </w:p>
    <w:p>
      <w:pPr>
        <w:pStyle w:val="BodyText"/>
      </w:pPr>
    </w:p>
    <w:p>
      <w:pPr>
        <w:pStyle w:val="BodyText"/>
        <w:spacing w:before="9"/>
      </w:pPr>
    </w:p>
    <w:p>
      <w:pPr>
        <w:pStyle w:val="BodyText"/>
        <w:ind w:left="3717"/>
      </w:pPr>
      <w:r>
        <w:rPr/>
        <w:t>LEGAL  DESCRIPTION:</w:t>
      </w:r>
    </w:p>
    <w:p>
      <w:pPr>
        <w:pStyle w:val="BodyText"/>
        <w:spacing w:line="249" w:lineRule="auto" w:before="126"/>
        <w:ind w:left="4004" w:right="3786"/>
        <w:jc w:val="center"/>
      </w:pPr>
      <w:r>
        <w:rPr>
          <w:w w:val="105"/>
        </w:rPr>
        <w:t>EAST LINWOOD LOT 29 BLK 2</w:t>
      </w:r>
    </w:p>
    <w:p>
      <w:pPr>
        <w:pStyle w:val="BodyText"/>
        <w:spacing w:before="5"/>
        <w:rPr>
          <w:sz w:val="26"/>
        </w:rPr>
      </w:pPr>
    </w:p>
    <w:p>
      <w:pPr>
        <w:pStyle w:val="BodyText"/>
        <w:ind w:left="3353" w:right="3184"/>
        <w:jc w:val="center"/>
      </w:pPr>
      <w:r>
        <w:rPr>
          <w:w w:val="120"/>
        </w:rPr>
        <w:t>28-930-02-29-00-0-00-000</w:t>
      </w:r>
    </w:p>
    <w:p>
      <w:pPr>
        <w:pStyle w:val="BodyText"/>
        <w:spacing w:before="2"/>
        <w:rPr>
          <w:sz w:val="32"/>
        </w:rPr>
      </w:pPr>
    </w:p>
    <w:p>
      <w:pPr>
        <w:pStyle w:val="BodyText"/>
        <w:spacing w:before="1"/>
        <w:ind w:left="114"/>
        <w:jc w:val="both"/>
      </w:pPr>
      <w:r>
        <w:rPr>
          <w:w w:val="115"/>
        </w:rPr>
        <w:t>was offered for sale in accordance  with  and s</w:t>
      </w:r>
      <w:r>
        <w:rPr>
          <w:rFonts w:ascii="BookAntiqua-BoldItalic"/>
          <w:b/>
          <w:i/>
          <w:w w:val="115"/>
        </w:rPr>
        <w:t>u</w:t>
      </w:r>
      <w:r>
        <w:rPr>
          <w:w w:val="115"/>
        </w:rPr>
        <w:t>b</w:t>
      </w:r>
      <w:r>
        <w:rPr>
          <w:rFonts w:ascii="BookAntiqua-BoldItalic"/>
          <w:b/>
          <w:i/>
          <w:w w:val="115"/>
        </w:rPr>
        <w:t>j</w:t>
      </w:r>
      <w:r>
        <w:rPr>
          <w:w w:val="115"/>
        </w:rPr>
        <w:t>ect to  the ter</w:t>
      </w:r>
      <w:r>
        <w:rPr>
          <w:rFonts w:ascii="BookAntiqua-BoldItalic"/>
          <w:b/>
          <w:i/>
          <w:w w:val="115"/>
        </w:rPr>
        <w:t>m</w:t>
      </w:r>
      <w:r>
        <w:rPr>
          <w:w w:val="115"/>
        </w:rPr>
        <w:t>s and  conditions  of   the</w:t>
      </w:r>
    </w:p>
    <w:p>
      <w:pPr>
        <w:pStyle w:val="BodyText"/>
        <w:spacing w:before="232"/>
        <w:ind w:left="118"/>
        <w:jc w:val="both"/>
      </w:pPr>
      <w:r>
        <w:rPr>
          <w:rFonts w:ascii="BookAntiqua-BoldItalic"/>
          <w:b/>
          <w:i/>
          <w:w w:val="105"/>
        </w:rPr>
        <w:t>ju</w:t>
      </w:r>
      <w:r>
        <w:rPr>
          <w:w w:val="105"/>
        </w:rPr>
        <w:t>dg</w:t>
      </w:r>
      <w:r>
        <w:rPr>
          <w:rFonts w:ascii="BookAntiqua-BoldItalic"/>
          <w:b/>
          <w:i/>
          <w:w w:val="105"/>
        </w:rPr>
        <w:t>m</w:t>
      </w:r>
      <w:r>
        <w:rPr>
          <w:w w:val="105"/>
        </w:rPr>
        <w:t>ent  and  SHA</w:t>
      </w:r>
      <w:r>
        <w:rPr>
          <w:rFonts w:ascii="BookAntiqua-BoldItalic"/>
          <w:b/>
          <w:i/>
          <w:w w:val="105"/>
        </w:rPr>
        <w:t>Y</w:t>
      </w:r>
      <w:r>
        <w:rPr>
          <w:w w:val="105"/>
        </w:rPr>
        <w:t>NE  BRONSON,    11315  GRAND</w:t>
      </w:r>
      <w:r>
        <w:rPr>
          <w:rFonts w:ascii="BookAntiqua-BoldItalic"/>
          <w:b/>
          <w:i/>
          <w:w w:val="105"/>
        </w:rPr>
        <w:t>V</w:t>
      </w:r>
      <w:r>
        <w:rPr>
          <w:w w:val="105"/>
        </w:rPr>
        <w:t>IEW  ROAD,  APT  A  101,    KANASAS</w:t>
      </w:r>
    </w:p>
    <w:p>
      <w:pPr>
        <w:pStyle w:val="BodyText"/>
        <w:spacing w:before="4"/>
      </w:pPr>
    </w:p>
    <w:p>
      <w:pPr>
        <w:pStyle w:val="BodyText"/>
        <w:spacing w:line="475" w:lineRule="auto" w:before="1"/>
        <w:ind w:left="105" w:right="109" w:firstLine="5"/>
        <w:jc w:val="both"/>
      </w:pPr>
      <w:r>
        <w:rPr>
          <w:w w:val="115"/>
        </w:rPr>
        <w:t>CIT</w:t>
      </w:r>
      <w:r>
        <w:rPr>
          <w:rFonts w:ascii="BookAntiqua-BoldItalic"/>
          <w:b/>
          <w:i/>
          <w:w w:val="115"/>
        </w:rPr>
        <w:t>Y</w:t>
      </w:r>
      <w:r>
        <w:rPr>
          <w:w w:val="115"/>
        </w:rPr>
        <w:t>, </w:t>
      </w:r>
      <w:r>
        <w:rPr>
          <w:spacing w:val="-3"/>
          <w:w w:val="115"/>
        </w:rPr>
        <w:t>MO </w:t>
      </w:r>
      <w:r>
        <w:rPr>
          <w:spacing w:val="5"/>
          <w:w w:val="115"/>
        </w:rPr>
        <w:t>64137, </w:t>
      </w:r>
      <w:r>
        <w:rPr>
          <w:w w:val="115"/>
        </w:rPr>
        <w:t>being the highest and best bidder for said parcel of real estate, at </w:t>
      </w:r>
      <w:r>
        <w:rPr>
          <w:spacing w:val="2"/>
          <w:w w:val="115"/>
        </w:rPr>
        <w:t>and</w:t>
      </w:r>
      <w:r>
        <w:rPr>
          <w:spacing w:val="67"/>
          <w:w w:val="115"/>
        </w:rPr>
        <w:t> </w:t>
      </w:r>
      <w:r>
        <w:rPr>
          <w:w w:val="115"/>
        </w:rPr>
        <w:t>for the price and the s</w:t>
      </w:r>
      <w:r>
        <w:rPr>
          <w:rFonts w:ascii="BookAntiqua-BoldItalic"/>
          <w:b/>
          <w:i/>
          <w:w w:val="115"/>
        </w:rPr>
        <w:t>um</w:t>
      </w:r>
      <w:r>
        <w:rPr>
          <w:rFonts w:ascii="BookAntiqua-BoldItalic"/>
          <w:b/>
          <w:i/>
          <w:spacing w:val="49"/>
          <w:w w:val="115"/>
        </w:rPr>
        <w:t> </w:t>
      </w:r>
      <w:r>
        <w:rPr>
          <w:spacing w:val="-3"/>
          <w:w w:val="115"/>
        </w:rPr>
        <w:t>of</w:t>
      </w:r>
    </w:p>
    <w:p>
      <w:pPr>
        <w:pStyle w:val="BodyText"/>
        <w:spacing w:line="241" w:lineRule="exact"/>
        <w:ind w:left="431" w:right="432"/>
        <w:jc w:val="center"/>
      </w:pPr>
      <w:r>
        <w:rPr>
          <w:w w:val="110"/>
        </w:rPr>
        <w:t>TWO THOUSAND FOUR HUNDRED SIXTEEN AND 62 </w:t>
      </w:r>
      <w:r>
        <w:rPr>
          <w:rFonts w:ascii="BookAntiqua-BoldItalic"/>
          <w:b/>
          <w:i/>
          <w:w w:val="110"/>
        </w:rPr>
        <w:t>/ </w:t>
      </w:r>
      <w:r>
        <w:rPr>
          <w:w w:val="110"/>
        </w:rPr>
        <w:t>100 ($2,416.62)</w:t>
      </w:r>
    </w:p>
    <w:p>
      <w:pPr>
        <w:pStyle w:val="BodyText"/>
        <w:spacing w:before="7"/>
      </w:pPr>
    </w:p>
    <w:p>
      <w:pPr>
        <w:pStyle w:val="BodyText"/>
        <w:spacing w:line="470" w:lineRule="auto"/>
        <w:ind w:left="104" w:right="122" w:firstLine="1"/>
        <w:jc w:val="both"/>
      </w:pPr>
      <w:r>
        <w:rPr>
          <w:w w:val="115"/>
        </w:rPr>
        <w:t>the sa</w:t>
      </w:r>
      <w:r>
        <w:rPr>
          <w:rFonts w:ascii="BookAntiqua-BoldItalic"/>
          <w:b/>
          <w:i/>
          <w:w w:val="115"/>
        </w:rPr>
        <w:t>m</w:t>
      </w:r>
      <w:r>
        <w:rPr>
          <w:w w:val="115"/>
        </w:rPr>
        <w:t>e was stricken off and sold to the said SHA</w:t>
      </w:r>
      <w:r>
        <w:rPr>
          <w:rFonts w:ascii="BookAntiqua-BoldItalic"/>
          <w:b/>
          <w:i/>
          <w:w w:val="115"/>
        </w:rPr>
        <w:t>Y</w:t>
      </w:r>
      <w:r>
        <w:rPr>
          <w:w w:val="115"/>
        </w:rPr>
        <w:t>NE BRONSON, at said price and for said s</w:t>
      </w:r>
      <w:r>
        <w:rPr>
          <w:rFonts w:ascii="BookAntiqua-BoldItalic"/>
          <w:b/>
          <w:i/>
          <w:w w:val="115"/>
        </w:rPr>
        <w:t>um</w:t>
      </w:r>
      <w:r>
        <w:rPr>
          <w:w w:val="115"/>
        </w:rPr>
        <w:t>, which is s</w:t>
      </w:r>
      <w:r>
        <w:rPr>
          <w:rFonts w:ascii="BookAntiqua-BoldItalic"/>
          <w:b/>
          <w:i/>
          <w:w w:val="115"/>
        </w:rPr>
        <w:t>u</w:t>
      </w:r>
      <w:r>
        <w:rPr>
          <w:w w:val="115"/>
        </w:rPr>
        <w:t>fficient to satisfy the f</w:t>
      </w:r>
      <w:r>
        <w:rPr>
          <w:rFonts w:ascii="BookAntiqua-BoldItalic"/>
          <w:b/>
          <w:i/>
          <w:w w:val="115"/>
        </w:rPr>
        <w:t>u</w:t>
      </w:r>
      <w:r>
        <w:rPr>
          <w:w w:val="115"/>
        </w:rPr>
        <w:t>ll a</w:t>
      </w:r>
      <w:r>
        <w:rPr>
          <w:rFonts w:ascii="BookAntiqua-BoldItalic"/>
          <w:b/>
          <w:i/>
          <w:w w:val="115"/>
        </w:rPr>
        <w:t>m</w:t>
      </w:r>
      <w:r>
        <w:rPr>
          <w:w w:val="115"/>
        </w:rPr>
        <w:t>o</w:t>
      </w:r>
      <w:r>
        <w:rPr>
          <w:rFonts w:ascii="BookAntiqua-BoldItalic"/>
          <w:b/>
          <w:i/>
          <w:w w:val="115"/>
        </w:rPr>
        <w:t>u</w:t>
      </w:r>
      <w:r>
        <w:rPr>
          <w:w w:val="115"/>
        </w:rPr>
        <w:t>nt of the general taxes, interest, penalties, attorney's fees and costs then d</w:t>
      </w:r>
      <w:r>
        <w:rPr>
          <w:rFonts w:ascii="BookAntiqua-BoldItalic"/>
          <w:b/>
          <w:i/>
          <w:w w:val="115"/>
        </w:rPr>
        <w:t>u</w:t>
      </w:r>
      <w:r>
        <w:rPr>
          <w:w w:val="115"/>
        </w:rPr>
        <w:t>e a</w:t>
      </w:r>
      <w:r>
        <w:rPr>
          <w:rFonts w:ascii="BookAntiqua-BoldItalic"/>
          <w:b/>
          <w:i/>
          <w:w w:val="115"/>
        </w:rPr>
        <w:t>m</w:t>
      </w:r>
      <w:r>
        <w:rPr>
          <w:w w:val="115"/>
        </w:rPr>
        <w:t>o</w:t>
      </w:r>
      <w:r>
        <w:rPr>
          <w:rFonts w:ascii="BookAntiqua-BoldItalic"/>
          <w:b/>
          <w:i/>
          <w:w w:val="115"/>
        </w:rPr>
        <w:t>u</w:t>
      </w:r>
      <w:r>
        <w:rPr>
          <w:w w:val="115"/>
        </w:rPr>
        <w:t>nting to</w:t>
      </w:r>
    </w:p>
    <w:p>
      <w:pPr>
        <w:pStyle w:val="BodyText"/>
        <w:spacing w:before="3"/>
        <w:ind w:left="464"/>
      </w:pPr>
      <w:r>
        <w:rPr>
          <w:w w:val="110"/>
        </w:rPr>
        <w:t>TWO THOUSAND FOUR HUNDRED SIXTEEN AND 62 </w:t>
      </w:r>
      <w:r>
        <w:rPr>
          <w:rFonts w:ascii="BookAntiqua-BoldItalic"/>
          <w:b/>
          <w:i/>
          <w:w w:val="110"/>
        </w:rPr>
        <w:t>/ </w:t>
      </w:r>
      <w:r>
        <w:rPr>
          <w:w w:val="110"/>
        </w:rPr>
        <w:t>100 ($2,416.62)</w:t>
      </w:r>
    </w:p>
    <w:p>
      <w:pPr>
        <w:pStyle w:val="BodyText"/>
        <w:spacing w:before="5"/>
      </w:pPr>
    </w:p>
    <w:p>
      <w:pPr>
        <w:pStyle w:val="BodyText"/>
        <w:spacing w:line="470" w:lineRule="auto" w:before="1"/>
        <w:ind w:left="532" w:right="3227" w:hanging="431"/>
      </w:pPr>
      <w:r>
        <w:rPr>
          <w:w w:val="120"/>
        </w:rPr>
        <w:t>leaving</w:t>
      </w:r>
      <w:r>
        <w:rPr>
          <w:spacing w:val="-25"/>
          <w:w w:val="120"/>
        </w:rPr>
        <w:t> </w:t>
      </w:r>
      <w:r>
        <w:rPr>
          <w:w w:val="120"/>
        </w:rPr>
        <w:t>in</w:t>
      </w:r>
      <w:r>
        <w:rPr>
          <w:spacing w:val="-25"/>
          <w:w w:val="120"/>
        </w:rPr>
        <w:t> </w:t>
      </w:r>
      <w:r>
        <w:rPr>
          <w:w w:val="120"/>
        </w:rPr>
        <w:t>the</w:t>
      </w:r>
      <w:r>
        <w:rPr>
          <w:spacing w:val="-25"/>
          <w:w w:val="120"/>
        </w:rPr>
        <w:t> </w:t>
      </w:r>
      <w:r>
        <w:rPr>
          <w:w w:val="120"/>
        </w:rPr>
        <w:t>hands</w:t>
      </w:r>
      <w:r>
        <w:rPr>
          <w:spacing w:val="-25"/>
          <w:w w:val="120"/>
        </w:rPr>
        <w:t> </w:t>
      </w:r>
      <w:r>
        <w:rPr>
          <w:w w:val="120"/>
        </w:rPr>
        <w:t>of</w:t>
      </w:r>
      <w:r>
        <w:rPr>
          <w:spacing w:val="-34"/>
          <w:w w:val="120"/>
        </w:rPr>
        <w:t> </w:t>
      </w:r>
      <w:r>
        <w:rPr>
          <w:w w:val="120"/>
        </w:rPr>
        <w:t>the</w:t>
      </w:r>
      <w:r>
        <w:rPr>
          <w:spacing w:val="-24"/>
          <w:w w:val="120"/>
        </w:rPr>
        <w:t> </w:t>
      </w:r>
      <w:r>
        <w:rPr>
          <w:w w:val="120"/>
        </w:rPr>
        <w:t>Co</w:t>
      </w:r>
      <w:r>
        <w:rPr>
          <w:rFonts w:ascii="BookAntiqua-BoldItalic"/>
          <w:b/>
          <w:i/>
          <w:w w:val="120"/>
        </w:rPr>
        <w:t>u</w:t>
      </w:r>
      <w:r>
        <w:rPr>
          <w:w w:val="120"/>
        </w:rPr>
        <w:t>rt</w:t>
      </w:r>
      <w:r>
        <w:rPr>
          <w:spacing w:val="-23"/>
          <w:w w:val="120"/>
        </w:rPr>
        <w:t> </w:t>
      </w:r>
      <w:r>
        <w:rPr>
          <w:w w:val="120"/>
        </w:rPr>
        <w:t>Ad</w:t>
      </w:r>
      <w:r>
        <w:rPr>
          <w:rFonts w:ascii="BookAntiqua-BoldItalic"/>
          <w:b/>
          <w:i/>
          <w:w w:val="120"/>
        </w:rPr>
        <w:t>m</w:t>
      </w:r>
      <w:r>
        <w:rPr>
          <w:w w:val="120"/>
        </w:rPr>
        <w:t>inistrator</w:t>
      </w:r>
      <w:r>
        <w:rPr>
          <w:spacing w:val="-25"/>
          <w:w w:val="120"/>
        </w:rPr>
        <w:t> </w:t>
      </w:r>
      <w:r>
        <w:rPr>
          <w:w w:val="120"/>
        </w:rPr>
        <w:t>an</w:t>
      </w:r>
      <w:r>
        <w:rPr>
          <w:spacing w:val="-25"/>
          <w:w w:val="120"/>
        </w:rPr>
        <w:t> </w:t>
      </w:r>
      <w:r>
        <w:rPr>
          <w:w w:val="120"/>
        </w:rPr>
        <w:t>excess</w:t>
      </w:r>
      <w:r>
        <w:rPr>
          <w:spacing w:val="-28"/>
          <w:w w:val="120"/>
        </w:rPr>
        <w:t> </w:t>
      </w:r>
      <w:r>
        <w:rPr>
          <w:w w:val="120"/>
        </w:rPr>
        <w:t>of ZERO</w:t>
      </w:r>
      <w:r>
        <w:rPr>
          <w:spacing w:val="-43"/>
          <w:w w:val="120"/>
        </w:rPr>
        <w:t> </w:t>
      </w:r>
      <w:r>
        <w:rPr>
          <w:w w:val="120"/>
        </w:rPr>
        <w:t>AND</w:t>
      </w:r>
      <w:r>
        <w:rPr>
          <w:spacing w:val="-40"/>
          <w:w w:val="120"/>
        </w:rPr>
        <w:t> </w:t>
      </w:r>
      <w:r>
        <w:rPr>
          <w:w w:val="120"/>
        </w:rPr>
        <w:t>XX</w:t>
      </w:r>
      <w:r>
        <w:rPr>
          <w:spacing w:val="-60"/>
          <w:w w:val="120"/>
        </w:rPr>
        <w:t> </w:t>
      </w:r>
      <w:r>
        <w:rPr>
          <w:rFonts w:ascii="BookAntiqua-BoldItalic"/>
          <w:b/>
          <w:i/>
          <w:w w:val="185"/>
        </w:rPr>
        <w:t>/</w:t>
      </w:r>
      <w:r>
        <w:rPr>
          <w:rFonts w:ascii="BookAntiqua-BoldItalic"/>
          <w:b/>
          <w:i/>
          <w:spacing w:val="-69"/>
          <w:w w:val="185"/>
        </w:rPr>
        <w:t> </w:t>
      </w:r>
      <w:r>
        <w:rPr>
          <w:w w:val="120"/>
        </w:rPr>
        <w:t>100</w:t>
      </w:r>
      <w:r>
        <w:rPr>
          <w:spacing w:val="-38"/>
          <w:w w:val="120"/>
        </w:rPr>
        <w:t> </w:t>
      </w:r>
      <w:r>
        <w:rPr>
          <w:w w:val="120"/>
        </w:rPr>
        <w:t>($0.00).</w:t>
      </w:r>
    </w:p>
    <w:p>
      <w:pPr>
        <w:spacing w:after="0" w:line="470" w:lineRule="auto"/>
        <w:sectPr>
          <w:headerReference w:type="default" r:id="rId253"/>
          <w:pgSz w:w="12240" w:h="15840"/>
          <w:pgMar w:header="1408" w:footer="1473" w:top="2140" w:bottom="1660" w:left="1320" w:right="1480"/>
        </w:sectPr>
      </w:pPr>
    </w:p>
    <w:p>
      <w:pPr>
        <w:pStyle w:val="BodyText"/>
      </w:pPr>
    </w:p>
    <w:p>
      <w:pPr>
        <w:pStyle w:val="BodyText"/>
        <w:spacing w:line="350" w:lineRule="atLeast" w:before="117"/>
        <w:ind w:left="3667" w:right="3464"/>
        <w:jc w:val="center"/>
      </w:pPr>
      <w:r>
        <w:rPr/>
        <w:t>LEGAL DESCRIPTION: EAST LINWOOD</w:t>
      </w:r>
    </w:p>
    <w:p>
      <w:pPr>
        <w:pStyle w:val="BodyText"/>
        <w:tabs>
          <w:tab w:pos="3302" w:val="left" w:leader="none"/>
        </w:tabs>
        <w:spacing w:before="9"/>
        <w:ind w:left="220"/>
        <w:jc w:val="center"/>
      </w:pPr>
      <w:r>
        <w:rPr>
          <w:w w:val="105"/>
        </w:rPr>
        <w:t>N 25' </w:t>
      </w:r>
      <w:r>
        <w:rPr>
          <w:spacing w:val="3"/>
          <w:w w:val="105"/>
        </w:rPr>
        <w:t>OF </w:t>
      </w:r>
      <w:r>
        <w:rPr>
          <w:spacing w:val="2"/>
          <w:w w:val="105"/>
        </w:rPr>
        <w:t>LOT </w:t>
      </w:r>
      <w:r>
        <w:rPr>
          <w:w w:val="105"/>
        </w:rPr>
        <w:t>22 &amp; S </w:t>
      </w:r>
      <w:r>
        <w:rPr>
          <w:spacing w:val="23"/>
          <w:w w:val="105"/>
        </w:rPr>
        <w:t> </w:t>
      </w:r>
      <w:r>
        <w:rPr>
          <w:w w:val="105"/>
        </w:rPr>
        <w:t>10'</w:t>
      </w:r>
      <w:r>
        <w:rPr>
          <w:spacing w:val="17"/>
          <w:w w:val="105"/>
        </w:rPr>
        <w:t> </w:t>
      </w:r>
      <w:r>
        <w:rPr>
          <w:spacing w:val="3"/>
          <w:w w:val="105"/>
        </w:rPr>
        <w:t>OF</w:t>
        <w:tab/>
      </w:r>
      <w:r>
        <w:rPr>
          <w:spacing w:val="2"/>
          <w:w w:val="105"/>
        </w:rPr>
        <w:t>LOT </w:t>
      </w:r>
      <w:r>
        <w:rPr>
          <w:spacing w:val="4"/>
          <w:w w:val="105"/>
        </w:rPr>
        <w:t>23 </w:t>
      </w:r>
      <w:r>
        <w:rPr>
          <w:w w:val="105"/>
        </w:rPr>
        <w:t>ALL IN BLK</w:t>
      </w:r>
      <w:r>
        <w:rPr>
          <w:spacing w:val="42"/>
          <w:w w:val="105"/>
        </w:rPr>
        <w:t> </w:t>
      </w:r>
      <w:r>
        <w:rPr>
          <w:w w:val="105"/>
        </w:rPr>
        <w:t>6</w:t>
      </w:r>
    </w:p>
    <w:p>
      <w:pPr>
        <w:pStyle w:val="BodyText"/>
        <w:spacing w:before="1"/>
        <w:rPr>
          <w:sz w:val="27"/>
        </w:rPr>
      </w:pPr>
    </w:p>
    <w:p>
      <w:pPr>
        <w:pStyle w:val="BodyText"/>
        <w:ind w:left="3363" w:right="3184"/>
        <w:jc w:val="center"/>
      </w:pPr>
      <w:r>
        <w:rPr>
          <w:w w:val="120"/>
        </w:rPr>
        <w:t>28-930-10-19-00-0-00-000</w:t>
      </w:r>
    </w:p>
    <w:p>
      <w:pPr>
        <w:pStyle w:val="BodyText"/>
        <w:spacing w:before="2"/>
        <w:rPr>
          <w:sz w:val="32"/>
        </w:rPr>
      </w:pPr>
    </w:p>
    <w:p>
      <w:pPr>
        <w:pStyle w:val="BodyText"/>
        <w:spacing w:line="499" w:lineRule="auto"/>
        <w:ind w:left="122" w:right="106" w:hanging="5"/>
        <w:jc w:val="both"/>
      </w:pPr>
      <w:r>
        <w:rPr>
          <w:w w:val="110"/>
        </w:rPr>
        <w:t>was offered for sale in accordance with and subject to the terms and conditions of the judgment and </w:t>
      </w:r>
      <w:r>
        <w:rPr>
          <w:spacing w:val="2"/>
          <w:w w:val="110"/>
        </w:rPr>
        <w:t>ABELARDO SANTANA, </w:t>
      </w:r>
      <w:r>
        <w:rPr>
          <w:spacing w:val="65"/>
          <w:w w:val="110"/>
        </w:rPr>
        <w:t> </w:t>
      </w:r>
      <w:r>
        <w:rPr>
          <w:w w:val="110"/>
        </w:rPr>
        <w:t>3616 </w:t>
      </w:r>
      <w:r>
        <w:rPr>
          <w:spacing w:val="4"/>
          <w:w w:val="110"/>
        </w:rPr>
        <w:t>WOODLAND </w:t>
      </w:r>
      <w:r>
        <w:rPr>
          <w:spacing w:val="2"/>
          <w:w w:val="110"/>
        </w:rPr>
        <w:t>AVENUE, </w:t>
      </w:r>
      <w:r>
        <w:rPr>
          <w:spacing w:val="65"/>
          <w:w w:val="110"/>
        </w:rPr>
        <w:t> </w:t>
      </w:r>
      <w:r>
        <w:rPr>
          <w:w w:val="110"/>
        </w:rPr>
        <w:t>KANSAS CIT</w:t>
      </w:r>
      <w:r>
        <w:rPr>
          <w:rFonts w:ascii="BookAntiqua-BoldItalic"/>
          <w:b/>
          <w:i/>
          <w:w w:val="110"/>
        </w:rPr>
        <w:t>Y</w:t>
      </w:r>
      <w:r>
        <w:rPr>
          <w:w w:val="110"/>
        </w:rPr>
        <w:t>,  </w:t>
      </w:r>
      <w:r>
        <w:rPr>
          <w:spacing w:val="36"/>
          <w:w w:val="110"/>
        </w:rPr>
        <w:t> </w:t>
      </w:r>
      <w:r>
        <w:rPr>
          <w:spacing w:val="9"/>
          <w:w w:val="110"/>
        </w:rPr>
        <w:t>MO</w:t>
      </w:r>
    </w:p>
    <w:p>
      <w:pPr>
        <w:pStyle w:val="BodyText"/>
        <w:spacing w:line="205" w:lineRule="exact"/>
        <w:ind w:left="116"/>
        <w:jc w:val="both"/>
      </w:pPr>
      <w:r>
        <w:rPr>
          <w:w w:val="115"/>
        </w:rPr>
        <w:t>64109, being the highest and best bidder for said parcel of real estate, at and for the price</w:t>
      </w:r>
    </w:p>
    <w:p>
      <w:pPr>
        <w:pStyle w:val="BodyText"/>
        <w:spacing w:before="7"/>
        <w:rPr>
          <w:sz w:val="21"/>
        </w:rPr>
      </w:pPr>
    </w:p>
    <w:p>
      <w:pPr>
        <w:pStyle w:val="BodyText"/>
        <w:ind w:left="109"/>
        <w:jc w:val="both"/>
      </w:pPr>
      <w:r>
        <w:rPr>
          <w:w w:val="115"/>
        </w:rPr>
        <w:t>and the sum of</w:t>
      </w:r>
    </w:p>
    <w:p>
      <w:pPr>
        <w:pStyle w:val="BodyText"/>
        <w:spacing w:before="4"/>
        <w:rPr>
          <w:sz w:val="21"/>
        </w:rPr>
      </w:pPr>
    </w:p>
    <w:p>
      <w:pPr>
        <w:pStyle w:val="BodyText"/>
        <w:spacing w:before="1"/>
        <w:ind w:left="429" w:right="432"/>
        <w:jc w:val="center"/>
      </w:pPr>
      <w:r>
        <w:rPr>
          <w:w w:val="110"/>
        </w:rPr>
        <w:t>TWO THOUSAND TWO HUNDRED SIXT</w:t>
      </w:r>
      <w:r>
        <w:rPr>
          <w:rFonts w:ascii="BookAntiqua-BoldItalic"/>
          <w:b/>
          <w:i/>
          <w:w w:val="110"/>
        </w:rPr>
        <w:t>Y</w:t>
      </w:r>
      <w:r>
        <w:rPr>
          <w:w w:val="110"/>
        </w:rPr>
        <w:t>-NINE AND 76</w:t>
      </w:r>
      <w:r>
        <w:rPr>
          <w:spacing w:val="-50"/>
          <w:w w:val="110"/>
        </w:rPr>
        <w:t> </w:t>
      </w:r>
      <w:r>
        <w:rPr>
          <w:w w:val="110"/>
        </w:rPr>
        <w:t>/ 100 ($2,269.76)</w:t>
      </w:r>
    </w:p>
    <w:p>
      <w:pPr>
        <w:pStyle w:val="BodyText"/>
        <w:spacing w:before="8"/>
      </w:pPr>
    </w:p>
    <w:p>
      <w:pPr>
        <w:pStyle w:val="BodyText"/>
        <w:spacing w:line="499" w:lineRule="auto"/>
        <w:ind w:left="108" w:right="112" w:firstLine="1"/>
        <w:jc w:val="both"/>
      </w:pPr>
      <w:r>
        <w:rPr>
          <w:w w:val="115"/>
        </w:rPr>
        <w:t>the</w:t>
      </w:r>
      <w:r>
        <w:rPr>
          <w:spacing w:val="38"/>
          <w:w w:val="115"/>
        </w:rPr>
        <w:t> </w:t>
      </w:r>
      <w:r>
        <w:rPr>
          <w:w w:val="115"/>
        </w:rPr>
        <w:t>same</w:t>
      </w:r>
      <w:r>
        <w:rPr>
          <w:spacing w:val="-10"/>
          <w:w w:val="115"/>
        </w:rPr>
        <w:t> </w:t>
      </w:r>
      <w:r>
        <w:rPr>
          <w:w w:val="115"/>
        </w:rPr>
        <w:t>was</w:t>
      </w:r>
      <w:r>
        <w:rPr>
          <w:spacing w:val="-13"/>
          <w:w w:val="115"/>
        </w:rPr>
        <w:t> </w:t>
      </w:r>
      <w:r>
        <w:rPr>
          <w:w w:val="115"/>
        </w:rPr>
        <w:t>stricken</w:t>
      </w:r>
      <w:r>
        <w:rPr>
          <w:spacing w:val="-12"/>
          <w:w w:val="115"/>
        </w:rPr>
        <w:t> </w:t>
      </w:r>
      <w:r>
        <w:rPr>
          <w:w w:val="115"/>
        </w:rPr>
        <w:t>off</w:t>
      </w:r>
      <w:r>
        <w:rPr>
          <w:spacing w:val="-13"/>
          <w:w w:val="115"/>
        </w:rPr>
        <w:t> </w:t>
      </w:r>
      <w:r>
        <w:rPr>
          <w:w w:val="115"/>
        </w:rPr>
        <w:t>and</w:t>
      </w:r>
      <w:r>
        <w:rPr>
          <w:spacing w:val="-10"/>
          <w:w w:val="115"/>
        </w:rPr>
        <w:t> </w:t>
      </w:r>
      <w:r>
        <w:rPr>
          <w:w w:val="115"/>
        </w:rPr>
        <w:t>sold</w:t>
      </w:r>
      <w:r>
        <w:rPr>
          <w:spacing w:val="-13"/>
          <w:w w:val="115"/>
        </w:rPr>
        <w:t> </w:t>
      </w:r>
      <w:r>
        <w:rPr>
          <w:w w:val="115"/>
        </w:rPr>
        <w:t>to</w:t>
      </w:r>
      <w:r>
        <w:rPr>
          <w:spacing w:val="-13"/>
          <w:w w:val="115"/>
        </w:rPr>
        <w:t> </w:t>
      </w:r>
      <w:r>
        <w:rPr>
          <w:w w:val="115"/>
        </w:rPr>
        <w:t>the</w:t>
      </w:r>
      <w:r>
        <w:rPr>
          <w:spacing w:val="-10"/>
          <w:w w:val="115"/>
        </w:rPr>
        <w:t> </w:t>
      </w:r>
      <w:r>
        <w:rPr>
          <w:w w:val="115"/>
        </w:rPr>
        <w:t>said</w:t>
      </w:r>
      <w:r>
        <w:rPr>
          <w:spacing w:val="-11"/>
          <w:w w:val="115"/>
        </w:rPr>
        <w:t> </w:t>
      </w:r>
      <w:r>
        <w:rPr>
          <w:w w:val="115"/>
        </w:rPr>
        <w:t>ABELARDO</w:t>
      </w:r>
      <w:r>
        <w:rPr>
          <w:spacing w:val="-5"/>
          <w:w w:val="115"/>
        </w:rPr>
        <w:t> </w:t>
      </w:r>
      <w:r>
        <w:rPr>
          <w:w w:val="115"/>
        </w:rPr>
        <w:t>SANTANA,</w:t>
      </w:r>
      <w:r>
        <w:rPr>
          <w:spacing w:val="37"/>
          <w:w w:val="115"/>
        </w:rPr>
        <w:t> </w:t>
      </w:r>
      <w:r>
        <w:rPr>
          <w:w w:val="115"/>
        </w:rPr>
        <w:t>at</w:t>
      </w:r>
      <w:r>
        <w:rPr>
          <w:spacing w:val="-12"/>
          <w:w w:val="115"/>
        </w:rPr>
        <w:t> </w:t>
      </w:r>
      <w:r>
        <w:rPr>
          <w:w w:val="115"/>
        </w:rPr>
        <w:t>said</w:t>
      </w:r>
      <w:r>
        <w:rPr>
          <w:spacing w:val="-6"/>
          <w:w w:val="115"/>
        </w:rPr>
        <w:t> </w:t>
      </w:r>
      <w:r>
        <w:rPr>
          <w:w w:val="115"/>
        </w:rPr>
        <w:t>price</w:t>
      </w:r>
      <w:r>
        <w:rPr>
          <w:spacing w:val="-13"/>
          <w:w w:val="115"/>
        </w:rPr>
        <w:t> </w:t>
      </w:r>
      <w:r>
        <w:rPr>
          <w:w w:val="115"/>
        </w:rPr>
        <w:t>and</w:t>
      </w:r>
      <w:r>
        <w:rPr>
          <w:spacing w:val="-13"/>
          <w:w w:val="115"/>
        </w:rPr>
        <w:t> </w:t>
      </w:r>
      <w:r>
        <w:rPr>
          <w:w w:val="115"/>
        </w:rPr>
        <w:t>for said </w:t>
      </w:r>
      <w:r>
        <w:rPr>
          <w:spacing w:val="2"/>
          <w:w w:val="115"/>
        </w:rPr>
        <w:t>sum, </w:t>
      </w:r>
      <w:r>
        <w:rPr>
          <w:w w:val="115"/>
        </w:rPr>
        <w:t>which is sufficient </w:t>
      </w:r>
      <w:r>
        <w:rPr>
          <w:spacing w:val="2"/>
          <w:w w:val="115"/>
        </w:rPr>
        <w:t>to </w:t>
      </w:r>
      <w:r>
        <w:rPr>
          <w:w w:val="115"/>
        </w:rPr>
        <w:t>satisfy the full amount of the general taxes, </w:t>
      </w:r>
      <w:r>
        <w:rPr>
          <w:spacing w:val="3"/>
          <w:w w:val="115"/>
        </w:rPr>
        <w:t>interest, </w:t>
      </w:r>
      <w:r>
        <w:rPr>
          <w:w w:val="115"/>
        </w:rPr>
        <w:t>penalties, attorney's </w:t>
      </w:r>
      <w:r>
        <w:rPr>
          <w:spacing w:val="2"/>
          <w:w w:val="115"/>
        </w:rPr>
        <w:t>fees </w:t>
      </w:r>
      <w:r>
        <w:rPr>
          <w:w w:val="115"/>
        </w:rPr>
        <w:t>and </w:t>
      </w:r>
      <w:r>
        <w:rPr>
          <w:spacing w:val="2"/>
          <w:w w:val="115"/>
        </w:rPr>
        <w:t>costs then</w:t>
      </w:r>
      <w:r>
        <w:rPr>
          <w:spacing w:val="-45"/>
          <w:w w:val="115"/>
        </w:rPr>
        <w:t> </w:t>
      </w:r>
      <w:r>
        <w:rPr>
          <w:w w:val="115"/>
        </w:rPr>
        <w:t>due amounting </w:t>
      </w:r>
      <w:r>
        <w:rPr>
          <w:spacing w:val="3"/>
          <w:w w:val="115"/>
        </w:rPr>
        <w:t>to</w:t>
      </w:r>
    </w:p>
    <w:p>
      <w:pPr>
        <w:pStyle w:val="BodyText"/>
        <w:spacing w:before="6"/>
        <w:ind w:left="468"/>
      </w:pPr>
      <w:r>
        <w:rPr>
          <w:w w:val="115"/>
        </w:rPr>
        <w:t>TWO THOUSAND TWO </w:t>
      </w:r>
      <w:r>
        <w:rPr>
          <w:spacing w:val="2"/>
          <w:w w:val="115"/>
        </w:rPr>
        <w:t>HUNDRED </w:t>
      </w:r>
      <w:r>
        <w:rPr>
          <w:w w:val="115"/>
        </w:rPr>
        <w:t>SIXT</w:t>
      </w:r>
      <w:r>
        <w:rPr>
          <w:rFonts w:ascii="BookAntiqua-BoldItalic"/>
          <w:b/>
          <w:i/>
          <w:w w:val="115"/>
        </w:rPr>
        <w:t>Y</w:t>
      </w:r>
      <w:r>
        <w:rPr>
          <w:w w:val="115"/>
        </w:rPr>
        <w:t>-NINE AND 76</w:t>
      </w:r>
      <w:r>
        <w:rPr>
          <w:spacing w:val="-56"/>
          <w:w w:val="115"/>
        </w:rPr>
        <w:t> </w:t>
      </w:r>
      <w:r>
        <w:rPr>
          <w:w w:val="125"/>
        </w:rPr>
        <w:t>/ </w:t>
      </w:r>
      <w:r>
        <w:rPr>
          <w:w w:val="115"/>
        </w:rPr>
        <w:t>100 ($2,269.76)</w:t>
      </w:r>
    </w:p>
    <w:p>
      <w:pPr>
        <w:pStyle w:val="BodyText"/>
        <w:spacing w:before="5"/>
      </w:pPr>
    </w:p>
    <w:p>
      <w:pPr>
        <w:pStyle w:val="BodyText"/>
        <w:spacing w:line="504" w:lineRule="auto"/>
        <w:ind w:left="536" w:right="3234" w:hanging="436"/>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254"/>
          <w:footerReference w:type="default" r:id="rId255"/>
          <w:pgSz w:w="12240" w:h="15840"/>
          <w:pgMar w:header="1440" w:footer="1378" w:top="2180" w:bottom="1560" w:left="1340" w:right="1460"/>
          <w:pgNumType w:start="140"/>
        </w:sectPr>
      </w:pPr>
    </w:p>
    <w:p>
      <w:pPr>
        <w:pStyle w:val="BodyText"/>
      </w:pPr>
    </w:p>
    <w:p>
      <w:pPr>
        <w:pStyle w:val="BodyText"/>
        <w:spacing w:line="360" w:lineRule="atLeast" w:before="109"/>
        <w:ind w:left="3705" w:right="3482"/>
        <w:jc w:val="center"/>
      </w:pPr>
      <w:r>
        <w:rPr/>
        <w:t>LEGAL DESCRIPTION: BENTON LAWN</w:t>
      </w:r>
    </w:p>
    <w:p>
      <w:pPr>
        <w:pStyle w:val="BodyText"/>
        <w:spacing w:before="9"/>
        <w:ind w:left="294" w:right="49"/>
        <w:jc w:val="center"/>
      </w:pPr>
      <w:r>
        <w:rPr>
          <w:w w:val="110"/>
        </w:rPr>
        <w:t>LOT 8</w:t>
      </w:r>
    </w:p>
    <w:p>
      <w:pPr>
        <w:pStyle w:val="BodyText"/>
        <w:spacing w:before="1"/>
        <w:rPr>
          <w:sz w:val="27"/>
        </w:rPr>
      </w:pPr>
    </w:p>
    <w:p>
      <w:pPr>
        <w:pStyle w:val="BodyText"/>
        <w:ind w:left="294" w:right="84"/>
        <w:jc w:val="center"/>
      </w:pPr>
      <w:r>
        <w:rPr>
          <w:w w:val="120"/>
        </w:rPr>
        <w:t>28-930-14-22-00-0-00-000</w:t>
      </w:r>
    </w:p>
    <w:p>
      <w:pPr>
        <w:pStyle w:val="BodyText"/>
        <w:spacing w:before="2"/>
        <w:rPr>
          <w:sz w:val="32"/>
        </w:rPr>
      </w:pPr>
    </w:p>
    <w:p>
      <w:pPr>
        <w:pStyle w:val="BodyText"/>
        <w:tabs>
          <w:tab w:pos="3950" w:val="left" w:leader="none"/>
          <w:tab w:pos="6490" w:val="left" w:leader="none"/>
          <w:tab w:pos="8195" w:val="left" w:leader="none"/>
        </w:tabs>
        <w:spacing w:line="496" w:lineRule="auto"/>
        <w:ind w:left="137" w:right="101"/>
        <w:jc w:val="center"/>
      </w:pPr>
      <w:r>
        <w:rPr>
          <w:w w:val="110"/>
        </w:rPr>
        <w:t>was offered for sale </w:t>
      </w:r>
      <w:r>
        <w:rPr>
          <w:spacing w:val="3"/>
          <w:w w:val="110"/>
        </w:rPr>
        <w:t>in </w:t>
      </w:r>
      <w:r>
        <w:rPr>
          <w:w w:val="110"/>
        </w:rPr>
        <w:t>accordance with and subject to the terms and conditions of the judgment  and</w:t>
      </w:r>
      <w:r>
        <w:rPr>
          <w:spacing w:val="15"/>
          <w:w w:val="110"/>
        </w:rPr>
        <w:t> </w:t>
      </w:r>
      <w:r>
        <w:rPr>
          <w:spacing w:val="3"/>
          <w:w w:val="110"/>
        </w:rPr>
        <w:t>DERRICK</w:t>
      </w:r>
      <w:r>
        <w:rPr>
          <w:spacing w:val="40"/>
          <w:w w:val="110"/>
        </w:rPr>
        <w:t> </w:t>
      </w:r>
      <w:r>
        <w:rPr>
          <w:w w:val="110"/>
        </w:rPr>
        <w:t>TOOMBS,</w:t>
        <w:tab/>
      </w:r>
      <w:r>
        <w:rPr>
          <w:spacing w:val="4"/>
          <w:w w:val="110"/>
        </w:rPr>
        <w:t>3739 </w:t>
      </w:r>
      <w:r>
        <w:rPr>
          <w:w w:val="110"/>
        </w:rPr>
        <w:t>PASEO</w:t>
      </w:r>
      <w:r>
        <w:rPr>
          <w:spacing w:val="1"/>
          <w:w w:val="110"/>
        </w:rPr>
        <w:t> </w:t>
      </w:r>
      <w:r>
        <w:rPr>
          <w:w w:val="110"/>
        </w:rPr>
        <w:t>AVENUE,</w:t>
        <w:tab/>
        <w:t>KANSAS</w:t>
      </w:r>
      <w:r>
        <w:rPr>
          <w:spacing w:val="10"/>
          <w:w w:val="110"/>
        </w:rPr>
        <w:t> </w:t>
      </w:r>
      <w:r>
        <w:rPr>
          <w:spacing w:val="3"/>
          <w:w w:val="110"/>
        </w:rPr>
        <w:t>CITY,</w:t>
        <w:tab/>
      </w:r>
      <w:r>
        <w:rPr>
          <w:w w:val="110"/>
        </w:rPr>
        <w:t>MO</w:t>
      </w:r>
      <w:r>
        <w:rPr>
          <w:spacing w:val="55"/>
          <w:w w:val="110"/>
        </w:rPr>
        <w:t> </w:t>
      </w:r>
      <w:r>
        <w:rPr>
          <w:spacing w:val="2"/>
          <w:w w:val="110"/>
        </w:rPr>
        <w:t>64127,</w:t>
      </w:r>
    </w:p>
    <w:p>
      <w:pPr>
        <w:pStyle w:val="BodyText"/>
        <w:spacing w:line="501" w:lineRule="auto" w:before="9"/>
        <w:ind w:left="130" w:right="221" w:firstLine="2"/>
      </w:pPr>
      <w:r>
        <w:rPr>
          <w:w w:val="115"/>
        </w:rPr>
        <w:t>being the highest and best bidder for said parcel of real estate, </w:t>
      </w:r>
      <w:r>
        <w:rPr>
          <w:spacing w:val="3"/>
          <w:w w:val="115"/>
        </w:rPr>
        <w:t>at </w:t>
      </w:r>
      <w:r>
        <w:rPr>
          <w:w w:val="115"/>
        </w:rPr>
        <w:t>and for the price and  the sum</w:t>
      </w:r>
      <w:r>
        <w:rPr>
          <w:spacing w:val="8"/>
          <w:w w:val="115"/>
        </w:rPr>
        <w:t> </w:t>
      </w:r>
      <w:r>
        <w:rPr>
          <w:spacing w:val="4"/>
          <w:w w:val="115"/>
        </w:rPr>
        <w:t>of</w:t>
      </w:r>
    </w:p>
    <w:p>
      <w:pPr>
        <w:pStyle w:val="BodyText"/>
        <w:spacing w:before="4"/>
        <w:ind w:left="1711"/>
      </w:pPr>
      <w:r>
        <w:rPr>
          <w:w w:val="110"/>
        </w:rPr>
        <w:t>THREE HUNDRED SEVENTY-EIGHT AND 55 / 100 ($378.55)</w:t>
      </w:r>
    </w:p>
    <w:p>
      <w:pPr>
        <w:pStyle w:val="BodyText"/>
        <w:spacing w:before="7"/>
        <w:rPr>
          <w:sz w:val="21"/>
        </w:rPr>
      </w:pPr>
    </w:p>
    <w:p>
      <w:pPr>
        <w:pStyle w:val="BodyText"/>
        <w:spacing w:line="499" w:lineRule="auto"/>
        <w:ind w:left="123" w:right="105" w:firstLine="1"/>
        <w:jc w:val="both"/>
      </w:pPr>
      <w:r>
        <w:rPr>
          <w:w w:val="115"/>
        </w:rPr>
        <w:t>the same was stricken off and sold to the said DERRICK TOOMBS, at said price and for said sum, which is sufficient to satisfy the full amount of the general taxes, interest, penalties, attorney's fees and costs then due amounting to</w:t>
      </w:r>
    </w:p>
    <w:p>
      <w:pPr>
        <w:pStyle w:val="BodyText"/>
        <w:spacing w:before="5"/>
        <w:ind w:left="483"/>
      </w:pPr>
      <w:r>
        <w:rPr>
          <w:w w:val="110"/>
        </w:rPr>
        <w:t>THREE HUNDRED SEVENTY-EIGHT AND 55 / 100 ($378.55)</w:t>
      </w:r>
    </w:p>
    <w:p>
      <w:pPr>
        <w:pStyle w:val="BodyText"/>
        <w:spacing w:before="8"/>
        <w:rPr>
          <w:sz w:val="21"/>
        </w:rPr>
      </w:pPr>
    </w:p>
    <w:p>
      <w:pPr>
        <w:pStyle w:val="BodyText"/>
        <w:spacing w:line="504" w:lineRule="auto"/>
        <w:ind w:left="551" w:right="2814" w:hanging="444"/>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256"/>
          <w:pgSz w:w="12240" w:h="15840"/>
          <w:pgMar w:header="1479" w:footer="1378" w:top="2220" w:bottom="1580" w:left="1320" w:right="1460"/>
        </w:sectPr>
      </w:pPr>
    </w:p>
    <w:p>
      <w:pPr>
        <w:pStyle w:val="BodyText"/>
        <w:spacing w:before="7"/>
        <w:rPr>
          <w:sz w:val="29"/>
        </w:rPr>
      </w:pPr>
    </w:p>
    <w:p>
      <w:pPr>
        <w:pStyle w:val="BodyText"/>
        <w:spacing w:line="362" w:lineRule="exact" w:before="21"/>
        <w:ind w:left="3696" w:right="3482"/>
        <w:jc w:val="center"/>
      </w:pPr>
      <w:r>
        <w:rPr/>
        <w:t>LEGAL DESCRIPTION: BENTON PARK</w:t>
      </w:r>
    </w:p>
    <w:p>
      <w:pPr>
        <w:pStyle w:val="BodyText"/>
        <w:spacing w:line="208" w:lineRule="exact"/>
        <w:ind w:left="294" w:right="65"/>
        <w:jc w:val="center"/>
      </w:pPr>
      <w:r>
        <w:rPr>
          <w:w w:val="105"/>
        </w:rPr>
        <w:t>LOT 20</w:t>
      </w:r>
    </w:p>
    <w:p>
      <w:pPr>
        <w:pStyle w:val="BodyText"/>
        <w:spacing w:before="3"/>
        <w:rPr>
          <w:sz w:val="27"/>
        </w:rPr>
      </w:pPr>
    </w:p>
    <w:p>
      <w:pPr>
        <w:pStyle w:val="BodyText"/>
        <w:ind w:left="294" w:right="104"/>
        <w:jc w:val="center"/>
      </w:pPr>
      <w:r>
        <w:rPr>
          <w:w w:val="120"/>
        </w:rPr>
        <w:t>28-930-19-01-00-0-00-000</w:t>
      </w:r>
    </w:p>
    <w:p>
      <w:pPr>
        <w:pStyle w:val="BodyText"/>
        <w:spacing w:before="4"/>
        <w:rPr>
          <w:sz w:val="32"/>
        </w:rPr>
      </w:pPr>
    </w:p>
    <w:p>
      <w:pPr>
        <w:pStyle w:val="BodyText"/>
        <w:spacing w:line="496" w:lineRule="auto" w:before="1"/>
        <w:ind w:left="133" w:right="108" w:hanging="5"/>
        <w:jc w:val="center"/>
      </w:pPr>
      <w:r>
        <w:rPr>
          <w:w w:val="110"/>
        </w:rPr>
        <w:t>was offered for sale in accordance with and subject to the terms and conditions of the judgment and </w:t>
      </w:r>
      <w:r>
        <w:rPr>
          <w:rFonts w:ascii="Arial-BoldItalicMT"/>
          <w:b/>
          <w:i/>
          <w:w w:val="110"/>
        </w:rPr>
        <w:t>M</w:t>
      </w:r>
      <w:r>
        <w:rPr>
          <w:w w:val="110"/>
        </w:rPr>
        <w:t>ELVIN </w:t>
      </w:r>
      <w:r>
        <w:rPr>
          <w:spacing w:val="2"/>
          <w:w w:val="110"/>
        </w:rPr>
        <w:t>STRONG,  </w:t>
      </w:r>
      <w:r>
        <w:rPr>
          <w:w w:val="110"/>
        </w:rPr>
        <w:t>904 JODY DRIVE,   CLARKSVILLE,  TN 37042, being </w:t>
      </w:r>
      <w:r>
        <w:rPr>
          <w:spacing w:val="52"/>
          <w:w w:val="110"/>
        </w:rPr>
        <w:t> </w:t>
      </w:r>
      <w:r>
        <w:rPr>
          <w:w w:val="110"/>
        </w:rPr>
        <w:t>the</w:t>
      </w:r>
    </w:p>
    <w:p>
      <w:pPr>
        <w:pStyle w:val="BodyText"/>
        <w:spacing w:line="494" w:lineRule="auto" w:before="11"/>
        <w:ind w:left="1320" w:right="542" w:hanging="1202"/>
      </w:pPr>
      <w:r>
        <w:rPr>
          <w:w w:val="110"/>
        </w:rPr>
        <w:t>highest and best bidder for said parcel of real estate, at and for </w:t>
      </w:r>
      <w:r>
        <w:rPr>
          <w:spacing w:val="-3"/>
          <w:w w:val="110"/>
        </w:rPr>
        <w:t>the </w:t>
      </w:r>
      <w:r>
        <w:rPr>
          <w:w w:val="110"/>
        </w:rPr>
        <w:t>price and </w:t>
      </w:r>
      <w:r>
        <w:rPr>
          <w:spacing w:val="-3"/>
          <w:w w:val="110"/>
        </w:rPr>
        <w:t>the sum </w:t>
      </w:r>
      <w:r>
        <w:rPr>
          <w:w w:val="110"/>
        </w:rPr>
        <w:t>of  ONE</w:t>
      </w:r>
      <w:r>
        <w:rPr>
          <w:spacing w:val="-7"/>
          <w:w w:val="110"/>
        </w:rPr>
        <w:t> </w:t>
      </w:r>
      <w:r>
        <w:rPr>
          <w:w w:val="110"/>
        </w:rPr>
        <w:t>THOUSAND</w:t>
      </w:r>
      <w:r>
        <w:rPr>
          <w:spacing w:val="-7"/>
          <w:w w:val="110"/>
        </w:rPr>
        <w:t> </w:t>
      </w:r>
      <w:r>
        <w:rPr>
          <w:w w:val="110"/>
        </w:rPr>
        <w:t>SIX</w:t>
      </w:r>
      <w:r>
        <w:rPr>
          <w:spacing w:val="-19"/>
          <w:w w:val="110"/>
        </w:rPr>
        <w:t> </w:t>
      </w:r>
      <w:r>
        <w:rPr>
          <w:w w:val="110"/>
        </w:rPr>
        <w:t>HUNDRED</w:t>
      </w:r>
      <w:r>
        <w:rPr>
          <w:spacing w:val="-11"/>
          <w:w w:val="110"/>
        </w:rPr>
        <w:t> </w:t>
      </w:r>
      <w:r>
        <w:rPr>
          <w:w w:val="110"/>
        </w:rPr>
        <w:t>FIFTEEN</w:t>
      </w:r>
      <w:r>
        <w:rPr>
          <w:spacing w:val="-13"/>
          <w:w w:val="110"/>
        </w:rPr>
        <w:t> </w:t>
      </w:r>
      <w:r>
        <w:rPr>
          <w:w w:val="110"/>
        </w:rPr>
        <w:t>AND</w:t>
      </w:r>
      <w:r>
        <w:rPr>
          <w:spacing w:val="-17"/>
          <w:w w:val="110"/>
        </w:rPr>
        <w:t> </w:t>
      </w:r>
      <w:r>
        <w:rPr>
          <w:w w:val="110"/>
        </w:rPr>
        <w:t>81</w:t>
      </w:r>
      <w:r>
        <w:rPr>
          <w:spacing w:val="-43"/>
          <w:w w:val="110"/>
        </w:rPr>
        <w:t> </w:t>
      </w:r>
      <w:r>
        <w:rPr>
          <w:w w:val="210"/>
        </w:rPr>
        <w:t>/</w:t>
      </w:r>
      <w:r>
        <w:rPr>
          <w:spacing w:val="-72"/>
          <w:w w:val="210"/>
        </w:rPr>
        <w:t> </w:t>
      </w:r>
      <w:r>
        <w:rPr>
          <w:w w:val="110"/>
        </w:rPr>
        <w:t>100</w:t>
      </w:r>
      <w:r>
        <w:rPr>
          <w:spacing w:val="-4"/>
          <w:w w:val="110"/>
        </w:rPr>
        <w:t> </w:t>
      </w:r>
      <w:r>
        <w:rPr>
          <w:w w:val="110"/>
        </w:rPr>
        <w:t>($1,615.81)</w:t>
      </w:r>
    </w:p>
    <w:p>
      <w:pPr>
        <w:pStyle w:val="BodyText"/>
        <w:spacing w:line="499" w:lineRule="auto" w:before="15"/>
        <w:ind w:left="123" w:right="120" w:firstLine="1"/>
        <w:jc w:val="both"/>
      </w:pPr>
      <w:r>
        <w:rPr>
          <w:w w:val="115"/>
        </w:rPr>
        <w:t>the</w:t>
      </w:r>
      <w:r>
        <w:rPr>
          <w:spacing w:val="45"/>
          <w:w w:val="115"/>
        </w:rPr>
        <w:t> </w:t>
      </w:r>
      <w:r>
        <w:rPr>
          <w:w w:val="115"/>
        </w:rPr>
        <w:t>same</w:t>
      </w:r>
      <w:r>
        <w:rPr>
          <w:spacing w:val="-11"/>
          <w:w w:val="115"/>
        </w:rPr>
        <w:t> </w:t>
      </w:r>
      <w:r>
        <w:rPr>
          <w:w w:val="115"/>
        </w:rPr>
        <w:t>was</w:t>
      </w:r>
      <w:r>
        <w:rPr>
          <w:spacing w:val="-13"/>
          <w:w w:val="115"/>
        </w:rPr>
        <w:t> </w:t>
      </w:r>
      <w:r>
        <w:rPr>
          <w:w w:val="115"/>
        </w:rPr>
        <w:t>stricken</w:t>
      </w:r>
      <w:r>
        <w:rPr>
          <w:spacing w:val="-12"/>
          <w:w w:val="115"/>
        </w:rPr>
        <w:t> </w:t>
      </w:r>
      <w:r>
        <w:rPr>
          <w:w w:val="115"/>
        </w:rPr>
        <w:t>off</w:t>
      </w:r>
      <w:r>
        <w:rPr>
          <w:spacing w:val="-9"/>
          <w:w w:val="115"/>
        </w:rPr>
        <w:t> </w:t>
      </w:r>
      <w:r>
        <w:rPr>
          <w:w w:val="115"/>
        </w:rPr>
        <w:t>and</w:t>
      </w:r>
      <w:r>
        <w:rPr>
          <w:spacing w:val="-11"/>
          <w:w w:val="115"/>
        </w:rPr>
        <w:t> </w:t>
      </w:r>
      <w:r>
        <w:rPr>
          <w:w w:val="115"/>
        </w:rPr>
        <w:t>sold</w:t>
      </w:r>
      <w:r>
        <w:rPr>
          <w:spacing w:val="-9"/>
          <w:w w:val="115"/>
        </w:rPr>
        <w:t> </w:t>
      </w:r>
      <w:r>
        <w:rPr>
          <w:w w:val="115"/>
        </w:rPr>
        <w:t>to</w:t>
      </w:r>
      <w:r>
        <w:rPr>
          <w:spacing w:val="-13"/>
          <w:w w:val="115"/>
        </w:rPr>
        <w:t> </w:t>
      </w:r>
      <w:r>
        <w:rPr>
          <w:w w:val="115"/>
        </w:rPr>
        <w:t>the</w:t>
      </w:r>
      <w:r>
        <w:rPr>
          <w:spacing w:val="-11"/>
          <w:w w:val="115"/>
        </w:rPr>
        <w:t> </w:t>
      </w:r>
      <w:r>
        <w:rPr>
          <w:w w:val="115"/>
        </w:rPr>
        <w:t>said</w:t>
      </w:r>
      <w:r>
        <w:rPr>
          <w:spacing w:val="-13"/>
          <w:w w:val="115"/>
        </w:rPr>
        <w:t> </w:t>
      </w:r>
      <w:r>
        <w:rPr>
          <w:rFonts w:ascii="Arial-BoldItalicMT"/>
          <w:b/>
          <w:i/>
          <w:w w:val="115"/>
        </w:rPr>
        <w:t>M</w:t>
      </w:r>
      <w:r>
        <w:rPr>
          <w:w w:val="115"/>
        </w:rPr>
        <w:t>ELVIN</w:t>
      </w:r>
      <w:r>
        <w:rPr>
          <w:spacing w:val="-5"/>
          <w:w w:val="115"/>
        </w:rPr>
        <w:t> </w:t>
      </w:r>
      <w:r>
        <w:rPr>
          <w:w w:val="115"/>
        </w:rPr>
        <w:t>STRONG,</w:t>
      </w:r>
      <w:r>
        <w:rPr>
          <w:spacing w:val="45"/>
          <w:w w:val="115"/>
        </w:rPr>
        <w:t> </w:t>
      </w:r>
      <w:r>
        <w:rPr>
          <w:w w:val="115"/>
        </w:rPr>
        <w:t>at</w:t>
      </w:r>
      <w:r>
        <w:rPr>
          <w:spacing w:val="-12"/>
          <w:w w:val="115"/>
        </w:rPr>
        <w:t> </w:t>
      </w:r>
      <w:r>
        <w:rPr>
          <w:w w:val="115"/>
        </w:rPr>
        <w:t>said</w:t>
      </w:r>
      <w:r>
        <w:rPr>
          <w:spacing w:val="-2"/>
          <w:w w:val="115"/>
        </w:rPr>
        <w:t> </w:t>
      </w:r>
      <w:r>
        <w:rPr>
          <w:w w:val="115"/>
        </w:rPr>
        <w:t>price</w:t>
      </w:r>
      <w:r>
        <w:rPr>
          <w:spacing w:val="-14"/>
          <w:w w:val="115"/>
        </w:rPr>
        <w:t> </w:t>
      </w:r>
      <w:r>
        <w:rPr>
          <w:w w:val="115"/>
        </w:rPr>
        <w:t>and</w:t>
      </w:r>
      <w:r>
        <w:rPr>
          <w:spacing w:val="-10"/>
          <w:w w:val="115"/>
        </w:rPr>
        <w:t> </w:t>
      </w:r>
      <w:r>
        <w:rPr>
          <w:spacing w:val="-4"/>
          <w:w w:val="115"/>
        </w:rPr>
        <w:t>for</w:t>
      </w:r>
      <w:r>
        <w:rPr>
          <w:spacing w:val="-10"/>
          <w:w w:val="115"/>
        </w:rPr>
        <w:t> </w:t>
      </w:r>
      <w:r>
        <w:rPr>
          <w:w w:val="115"/>
        </w:rPr>
        <w:t>said sum, which </w:t>
      </w:r>
      <w:r>
        <w:rPr>
          <w:spacing w:val="3"/>
          <w:w w:val="115"/>
        </w:rPr>
        <w:t>is </w:t>
      </w:r>
      <w:r>
        <w:rPr>
          <w:w w:val="115"/>
        </w:rPr>
        <w:t>sufficient to satisfy the full amount of the general taxes, interest, penalties, attorney's fees and costs then due amounting</w:t>
      </w:r>
      <w:r>
        <w:rPr>
          <w:spacing w:val="-3"/>
          <w:w w:val="115"/>
        </w:rPr>
        <w:t> </w:t>
      </w:r>
      <w:r>
        <w:rPr>
          <w:w w:val="115"/>
        </w:rPr>
        <w:t>to</w:t>
      </w:r>
    </w:p>
    <w:p>
      <w:pPr>
        <w:pStyle w:val="BodyText"/>
        <w:spacing w:before="8"/>
        <w:ind w:left="489"/>
      </w:pPr>
      <w:r>
        <w:rPr>
          <w:spacing w:val="3"/>
          <w:w w:val="110"/>
        </w:rPr>
        <w:t>ONE </w:t>
      </w:r>
      <w:r>
        <w:rPr>
          <w:w w:val="110"/>
        </w:rPr>
        <w:t>THOUSAND SIX HUNDRED FIFTEEN AND 81 </w:t>
      </w:r>
      <w:r>
        <w:rPr>
          <w:w w:val="210"/>
        </w:rPr>
        <w:t>/</w:t>
      </w:r>
      <w:r>
        <w:rPr>
          <w:spacing w:val="-68"/>
          <w:w w:val="210"/>
        </w:rPr>
        <w:t> </w:t>
      </w:r>
      <w:r>
        <w:rPr>
          <w:w w:val="110"/>
        </w:rPr>
        <w:t>100 ($1,615.81)</w:t>
      </w:r>
    </w:p>
    <w:p>
      <w:pPr>
        <w:pStyle w:val="BodyText"/>
        <w:spacing w:before="6"/>
        <w:rPr>
          <w:sz w:val="21"/>
        </w:rPr>
      </w:pPr>
    </w:p>
    <w:p>
      <w:pPr>
        <w:pStyle w:val="BodyText"/>
        <w:spacing w:line="504" w:lineRule="auto"/>
        <w:ind w:left="551" w:right="3239" w:hanging="436"/>
      </w:pPr>
      <w:r>
        <w:rPr/>
        <w:drawing>
          <wp:anchor distT="0" distB="0" distL="0" distR="0" allowOverlap="1" layoutInCell="1" locked="0" behindDoc="1" simplePos="0" relativeHeight="267816599">
            <wp:simplePos x="0" y="0"/>
            <wp:positionH relativeFrom="page">
              <wp:posOffset>4693920</wp:posOffset>
            </wp:positionH>
            <wp:positionV relativeFrom="paragraph">
              <wp:posOffset>296924</wp:posOffset>
            </wp:positionV>
            <wp:extent cx="170687" cy="27432"/>
            <wp:effectExtent l="0" t="0" r="0" b="0"/>
            <wp:wrapNone/>
            <wp:docPr id="29" name="image14.png" descr=""/>
            <wp:cNvGraphicFramePr>
              <a:graphicFrameLocks noChangeAspect="1"/>
            </wp:cNvGraphicFramePr>
            <a:graphic>
              <a:graphicData uri="http://schemas.openxmlformats.org/drawingml/2006/picture">
                <pic:pic>
                  <pic:nvPicPr>
                    <pic:cNvPr id="30" name="image14.png"/>
                    <pic:cNvPicPr/>
                  </pic:nvPicPr>
                  <pic:blipFill>
                    <a:blip r:embed="rId258" cstate="print"/>
                    <a:stretch>
                      <a:fillRect/>
                    </a:stretch>
                  </pic:blipFill>
                  <pic:spPr>
                    <a:xfrm>
                      <a:off x="0" y="0"/>
                      <a:ext cx="170687" cy="27432"/>
                    </a:xfrm>
                    <a:prstGeom prst="rect">
                      <a:avLst/>
                    </a:prstGeom>
                  </pic:spPr>
                </pic:pic>
              </a:graphicData>
            </a:graphic>
          </wp:anchor>
        </w:drawing>
      </w: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257"/>
          <w:pgSz w:w="12240" w:h="15840"/>
          <w:pgMar w:header="1451" w:footer="1378" w:top="2200" w:bottom="1620" w:left="1320" w:right="1460"/>
        </w:sectPr>
      </w:pPr>
    </w:p>
    <w:p>
      <w:pPr>
        <w:pStyle w:val="BodyText"/>
      </w:pPr>
    </w:p>
    <w:p>
      <w:pPr>
        <w:pStyle w:val="BodyText"/>
        <w:spacing w:line="360" w:lineRule="atLeast" w:before="110"/>
        <w:ind w:left="3711" w:right="3482"/>
        <w:jc w:val="center"/>
      </w:pPr>
      <w:r>
        <w:rPr/>
        <w:t>LEGAL DESCRIPTION: BENTON PARK</w:t>
      </w:r>
    </w:p>
    <w:p>
      <w:pPr>
        <w:pStyle w:val="BodyText"/>
        <w:spacing w:before="6"/>
        <w:ind w:left="294" w:right="30"/>
        <w:jc w:val="center"/>
      </w:pPr>
      <w:r>
        <w:rPr>
          <w:w w:val="105"/>
        </w:rPr>
        <w:t>LOT 13</w:t>
      </w:r>
    </w:p>
    <w:p>
      <w:pPr>
        <w:pStyle w:val="BodyText"/>
        <w:spacing w:before="3"/>
        <w:rPr>
          <w:sz w:val="27"/>
        </w:rPr>
      </w:pPr>
    </w:p>
    <w:p>
      <w:pPr>
        <w:pStyle w:val="BodyText"/>
        <w:ind w:left="294" w:right="94"/>
        <w:jc w:val="center"/>
      </w:pPr>
      <w:r>
        <w:rPr>
          <w:w w:val="120"/>
        </w:rPr>
        <w:t>28-930-19-28-00-0-00-000</w:t>
      </w:r>
    </w:p>
    <w:p>
      <w:pPr>
        <w:pStyle w:val="BodyText"/>
        <w:spacing w:before="4"/>
        <w:rPr>
          <w:sz w:val="32"/>
        </w:rPr>
      </w:pPr>
    </w:p>
    <w:p>
      <w:pPr>
        <w:pStyle w:val="BodyText"/>
        <w:spacing w:line="499" w:lineRule="auto"/>
        <w:ind w:left="133" w:right="103" w:hanging="6"/>
        <w:jc w:val="center"/>
      </w:pPr>
      <w:r>
        <w:rPr>
          <w:w w:val="110"/>
        </w:rPr>
        <w:t>was offered </w:t>
      </w:r>
      <w:r>
        <w:rPr>
          <w:spacing w:val="-3"/>
          <w:w w:val="110"/>
        </w:rPr>
        <w:t>for </w:t>
      </w:r>
      <w:r>
        <w:rPr>
          <w:w w:val="110"/>
        </w:rPr>
        <w:t>sale in accordance with and subject </w:t>
      </w:r>
      <w:r>
        <w:rPr>
          <w:spacing w:val="2"/>
          <w:w w:val="110"/>
        </w:rPr>
        <w:t>to </w:t>
      </w:r>
      <w:r>
        <w:rPr>
          <w:w w:val="110"/>
        </w:rPr>
        <w:t>the terms and conditions of the  judgment </w:t>
      </w:r>
      <w:r>
        <w:rPr>
          <w:spacing w:val="4"/>
          <w:w w:val="110"/>
        </w:rPr>
        <w:t>and </w:t>
      </w:r>
      <w:r>
        <w:rPr>
          <w:w w:val="110"/>
        </w:rPr>
        <w:t>CHAD GRADO,  4445 SPRUCE AVENUE,   KANSAS CIT</w:t>
      </w:r>
      <w:r>
        <w:rPr>
          <w:rFonts w:ascii="BookAntiqua-BoldItalic"/>
          <w:b/>
          <w:i/>
          <w:w w:val="110"/>
        </w:rPr>
        <w:t>Y</w:t>
      </w:r>
      <w:r>
        <w:rPr>
          <w:w w:val="110"/>
        </w:rPr>
        <w:t>,  </w:t>
      </w:r>
      <w:r>
        <w:rPr>
          <w:spacing w:val="2"/>
          <w:w w:val="110"/>
        </w:rPr>
        <w:t>MO </w:t>
      </w:r>
      <w:r>
        <w:rPr>
          <w:w w:val="110"/>
        </w:rPr>
        <w:t>64130, </w:t>
      </w:r>
      <w:r>
        <w:rPr>
          <w:spacing w:val="48"/>
          <w:w w:val="110"/>
        </w:rPr>
        <w:t> </w:t>
      </w:r>
      <w:r>
        <w:rPr>
          <w:w w:val="110"/>
        </w:rPr>
        <w:t>being</w:t>
      </w:r>
    </w:p>
    <w:p>
      <w:pPr>
        <w:pStyle w:val="BodyText"/>
        <w:spacing w:line="206" w:lineRule="exact"/>
        <w:ind w:left="135"/>
      </w:pPr>
      <w:r>
        <w:rPr>
          <w:w w:val="115"/>
        </w:rPr>
        <w:t>the highest and best bidder for said parcel of real estate, at and for the price and the   sum</w:t>
      </w:r>
    </w:p>
    <w:p>
      <w:pPr>
        <w:pStyle w:val="BodyText"/>
        <w:spacing w:before="8"/>
        <w:rPr>
          <w:sz w:val="21"/>
        </w:rPr>
      </w:pPr>
    </w:p>
    <w:p>
      <w:pPr>
        <w:pStyle w:val="BodyText"/>
        <w:ind w:left="130"/>
      </w:pPr>
      <w:r>
        <w:rPr>
          <w:w w:val="115"/>
        </w:rPr>
        <w:t>of</w:t>
      </w:r>
    </w:p>
    <w:p>
      <w:pPr>
        <w:pStyle w:val="BodyText"/>
        <w:spacing w:before="6"/>
        <w:rPr>
          <w:sz w:val="10"/>
        </w:rPr>
      </w:pPr>
    </w:p>
    <w:p>
      <w:pPr>
        <w:pStyle w:val="BodyText"/>
        <w:spacing w:before="126"/>
        <w:ind w:left="1008"/>
      </w:pPr>
      <w:r>
        <w:rPr>
          <w:w w:val="110"/>
        </w:rPr>
        <w:t>ONE THOUSAND FIVE HUNDRED SIXT</w:t>
      </w:r>
      <w:r>
        <w:rPr>
          <w:rFonts w:ascii="BookAntiqua-BoldItalic"/>
          <w:b/>
          <w:i/>
          <w:w w:val="110"/>
        </w:rPr>
        <w:t>Y</w:t>
      </w:r>
      <w:r>
        <w:rPr>
          <w:w w:val="110"/>
        </w:rPr>
        <w:t>-EIGHT AND 03 / 100 ($1,568.03)</w:t>
      </w:r>
    </w:p>
    <w:p>
      <w:pPr>
        <w:pStyle w:val="BodyText"/>
        <w:spacing w:line="499" w:lineRule="auto" w:before="234"/>
        <w:ind w:left="113" w:right="111" w:firstLine="11"/>
        <w:jc w:val="both"/>
      </w:pPr>
      <w:r>
        <w:rPr>
          <w:w w:val="115"/>
        </w:rPr>
        <w:t>the same was stricken off and sold to the said CHAD GRADO, at said price and for said sum, which is sufficient to satisfy the full amount of the general taxes, interest, penalties, attorney's fees and costs then due amounting to</w:t>
      </w:r>
    </w:p>
    <w:p>
      <w:pPr>
        <w:pStyle w:val="BodyText"/>
        <w:spacing w:before="9"/>
        <w:ind w:left="485"/>
      </w:pPr>
      <w:r>
        <w:rPr>
          <w:w w:val="110"/>
        </w:rPr>
        <w:t>ONE THOUSAND FIVE HUNDRED SIXT</w:t>
      </w:r>
      <w:r>
        <w:rPr>
          <w:rFonts w:ascii="BookAntiqua-BoldItalic"/>
          <w:b/>
          <w:i/>
          <w:w w:val="110"/>
        </w:rPr>
        <w:t>Y</w:t>
      </w:r>
      <w:r>
        <w:rPr>
          <w:w w:val="110"/>
        </w:rPr>
        <w:t>-EIGHT AND 03 / 100 ($1,568.03)</w:t>
      </w:r>
    </w:p>
    <w:p>
      <w:pPr>
        <w:pStyle w:val="BodyText"/>
        <w:spacing w:before="4"/>
      </w:pPr>
    </w:p>
    <w:p>
      <w:pPr>
        <w:pStyle w:val="BodyText"/>
        <w:spacing w:line="499" w:lineRule="auto"/>
        <w:ind w:left="547" w:right="3238" w:hanging="431"/>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1"/>
        </w:rPr>
      </w:pPr>
    </w:p>
    <w:p>
      <w:pPr>
        <w:pStyle w:val="Heading1"/>
        <w:ind w:right="513"/>
      </w:pPr>
      <w:r>
        <w:rPr>
          <w:w w:val="80"/>
        </w:rPr>
        <w:t>143</w:t>
      </w:r>
    </w:p>
    <w:p>
      <w:pPr>
        <w:spacing w:after="0"/>
        <w:sectPr>
          <w:headerReference w:type="default" r:id="rId259"/>
          <w:footerReference w:type="default" r:id="rId260"/>
          <w:pgSz w:w="12240" w:h="15840"/>
          <w:pgMar w:header="1449" w:footer="0" w:top="2180" w:bottom="280" w:left="1320" w:right="1460"/>
        </w:sectPr>
      </w:pPr>
    </w:p>
    <w:p>
      <w:pPr>
        <w:pStyle w:val="BodyText"/>
      </w:pPr>
    </w:p>
    <w:p>
      <w:pPr>
        <w:pStyle w:val="BodyText"/>
        <w:spacing w:line="360" w:lineRule="atLeast" w:before="111"/>
        <w:ind w:left="3685" w:right="3482"/>
        <w:jc w:val="center"/>
      </w:pPr>
      <w:r>
        <w:rPr/>
        <w:t>LEGAL DESCRIPTION: EAST  LINWOOD SUB</w:t>
      </w:r>
    </w:p>
    <w:p>
      <w:pPr>
        <w:pStyle w:val="BodyText"/>
        <w:spacing w:before="10"/>
        <w:ind w:left="294" w:right="64"/>
        <w:jc w:val="center"/>
      </w:pPr>
      <w:r>
        <w:rPr>
          <w:w w:val="105"/>
        </w:rPr>
        <w:t>N 24' OF LOT 21 &amp; S 21' OF LOT 22 BLK    10</w:t>
      </w:r>
    </w:p>
    <w:p>
      <w:pPr>
        <w:pStyle w:val="BodyText"/>
        <w:rPr>
          <w:sz w:val="27"/>
        </w:rPr>
      </w:pPr>
    </w:p>
    <w:p>
      <w:pPr>
        <w:pStyle w:val="BodyText"/>
        <w:ind w:left="294" w:right="99"/>
        <w:jc w:val="center"/>
      </w:pPr>
      <w:r>
        <w:rPr>
          <w:w w:val="120"/>
        </w:rPr>
        <w:t>28-930-22-22-00-0-00-000</w:t>
      </w:r>
    </w:p>
    <w:p>
      <w:pPr>
        <w:pStyle w:val="BodyText"/>
        <w:rPr>
          <w:sz w:val="32"/>
        </w:rPr>
      </w:pPr>
    </w:p>
    <w:p>
      <w:pPr>
        <w:pStyle w:val="BodyText"/>
        <w:tabs>
          <w:tab w:pos="6548" w:val="left" w:leader="none"/>
        </w:tabs>
        <w:spacing w:line="499" w:lineRule="auto"/>
        <w:ind w:left="132" w:right="102"/>
        <w:jc w:val="center"/>
      </w:pPr>
      <w:r>
        <w:rPr>
          <w:w w:val="110"/>
        </w:rPr>
        <w:t>was offered for sale in accordance with and subject </w:t>
      </w:r>
      <w:r>
        <w:rPr>
          <w:spacing w:val="3"/>
          <w:w w:val="110"/>
        </w:rPr>
        <w:t>to </w:t>
      </w:r>
      <w:r>
        <w:rPr>
          <w:w w:val="110"/>
        </w:rPr>
        <w:t>the terms and conditions of </w:t>
      </w:r>
      <w:r>
        <w:rPr>
          <w:spacing w:val="2"/>
          <w:w w:val="110"/>
        </w:rPr>
        <w:t>the </w:t>
      </w:r>
      <w:r>
        <w:rPr>
          <w:w w:val="110"/>
        </w:rPr>
        <w:t>judgment and BRANDON DANCER,   </w:t>
      </w:r>
      <w:r>
        <w:rPr>
          <w:spacing w:val="4"/>
          <w:w w:val="110"/>
        </w:rPr>
        <w:t>903 </w:t>
      </w:r>
      <w:r>
        <w:rPr>
          <w:w w:val="110"/>
        </w:rPr>
        <w:t>EAST 25TH, </w:t>
      </w:r>
      <w:r>
        <w:rPr>
          <w:spacing w:val="52"/>
          <w:w w:val="110"/>
        </w:rPr>
        <w:t> </w:t>
      </w:r>
      <w:r>
        <w:rPr>
          <w:w w:val="110"/>
        </w:rPr>
        <w:t>APT</w:t>
      </w:r>
      <w:r>
        <w:rPr>
          <w:spacing w:val="18"/>
          <w:w w:val="110"/>
        </w:rPr>
        <w:t> </w:t>
      </w:r>
      <w:r>
        <w:rPr>
          <w:w w:val="110"/>
        </w:rPr>
        <w:t>I,</w:t>
        <w:tab/>
        <w:t>KANSAS CIT</w:t>
      </w:r>
      <w:r>
        <w:rPr>
          <w:rFonts w:ascii="BookAntiqua-BoldItalic"/>
          <w:b/>
          <w:i/>
          <w:w w:val="110"/>
        </w:rPr>
        <w:t>Y</w:t>
      </w:r>
      <w:r>
        <w:rPr>
          <w:w w:val="110"/>
        </w:rPr>
        <w:t>,  MO </w:t>
      </w:r>
      <w:r>
        <w:rPr>
          <w:spacing w:val="2"/>
          <w:w w:val="110"/>
        </w:rPr>
        <w:t> 64109,</w:t>
      </w:r>
    </w:p>
    <w:p>
      <w:pPr>
        <w:pStyle w:val="BodyText"/>
        <w:spacing w:line="206" w:lineRule="exact"/>
        <w:ind w:left="127"/>
      </w:pPr>
      <w:r>
        <w:rPr>
          <w:w w:val="115"/>
        </w:rPr>
        <w:t>being the highest and best bidder for said parcel of real estate, at and for the price and</w:t>
      </w:r>
    </w:p>
    <w:p>
      <w:pPr>
        <w:pStyle w:val="BodyText"/>
        <w:spacing w:before="7"/>
        <w:rPr>
          <w:sz w:val="21"/>
        </w:rPr>
      </w:pPr>
    </w:p>
    <w:p>
      <w:pPr>
        <w:pStyle w:val="BodyText"/>
        <w:ind w:left="125"/>
      </w:pPr>
      <w:r>
        <w:rPr>
          <w:w w:val="115"/>
        </w:rPr>
        <w:t>the sum of</w:t>
      </w:r>
    </w:p>
    <w:p>
      <w:pPr>
        <w:pStyle w:val="BodyText"/>
        <w:spacing w:before="10"/>
        <w:rPr>
          <w:sz w:val="10"/>
        </w:rPr>
      </w:pPr>
    </w:p>
    <w:p>
      <w:pPr>
        <w:pStyle w:val="BodyText"/>
        <w:spacing w:before="123"/>
        <w:ind w:left="2445"/>
      </w:pPr>
      <w:r>
        <w:rPr>
          <w:w w:val="115"/>
        </w:rPr>
        <w:t>FOUR THOUSAND AND XX </w:t>
      </w:r>
      <w:r>
        <w:rPr>
          <w:w w:val="140"/>
        </w:rPr>
        <w:t>/ </w:t>
      </w:r>
      <w:r>
        <w:rPr>
          <w:w w:val="115"/>
        </w:rPr>
        <w:t>100 ($4,000.00)</w:t>
      </w:r>
    </w:p>
    <w:p>
      <w:pPr>
        <w:pStyle w:val="BodyText"/>
        <w:spacing w:before="8"/>
        <w:rPr>
          <w:sz w:val="21"/>
        </w:rPr>
      </w:pPr>
    </w:p>
    <w:p>
      <w:pPr>
        <w:pStyle w:val="BodyText"/>
        <w:spacing w:line="499" w:lineRule="auto"/>
        <w:ind w:left="118" w:right="114" w:firstLine="7"/>
        <w:jc w:val="both"/>
      </w:pPr>
      <w:r>
        <w:rPr>
          <w:w w:val="115"/>
        </w:rPr>
        <w:t>the same was stricken off and sold to the said BRANDON DANCER, at said price and for said sum, which is sufficient to satisfy the full amount of the general taxes, interest, penalties, attorney's fees and costs then due amounting to</w:t>
      </w:r>
    </w:p>
    <w:p>
      <w:pPr>
        <w:pStyle w:val="BodyText"/>
        <w:spacing w:before="7"/>
        <w:ind w:left="478"/>
      </w:pPr>
      <w:r>
        <w:rPr>
          <w:w w:val="110"/>
        </w:rPr>
        <w:t>THREE THOUSAND TWENT</w:t>
      </w:r>
      <w:r>
        <w:rPr>
          <w:rFonts w:ascii="BookAntiqua-BoldItalic"/>
          <w:b/>
          <w:i/>
          <w:w w:val="110"/>
        </w:rPr>
        <w:t>Y</w:t>
      </w:r>
      <w:r>
        <w:rPr>
          <w:w w:val="110"/>
        </w:rPr>
        <w:t>-NINE AND 10 / 100 ($3,029.10)</w:t>
      </w:r>
    </w:p>
    <w:p>
      <w:pPr>
        <w:pStyle w:val="BodyText"/>
        <w:spacing w:before="5"/>
      </w:pPr>
    </w:p>
    <w:p>
      <w:pPr>
        <w:pStyle w:val="BodyText"/>
        <w:spacing w:line="501" w:lineRule="auto"/>
        <w:ind w:left="545" w:right="3243" w:hanging="434"/>
      </w:pPr>
      <w:r>
        <w:rPr>
          <w:w w:val="115"/>
        </w:rPr>
        <w:t>leaving in the hands of the Court Administrator an excess of NINE HUNDRED SEVENT</w:t>
      </w:r>
      <w:r>
        <w:rPr>
          <w:rFonts w:ascii="BookAntiqua-BoldItalic"/>
          <w:b/>
          <w:i/>
          <w:w w:val="115"/>
        </w:rPr>
        <w:t>Y </w:t>
      </w:r>
      <w:r>
        <w:rPr>
          <w:w w:val="115"/>
        </w:rPr>
        <w:t>AND 90 </w:t>
      </w:r>
      <w:r>
        <w:rPr>
          <w:w w:val="140"/>
        </w:rPr>
        <w:t>/</w:t>
      </w:r>
      <w:r>
        <w:rPr>
          <w:spacing w:val="-50"/>
          <w:w w:val="140"/>
        </w:rPr>
        <w:t> </w:t>
      </w:r>
      <w:r>
        <w:rPr>
          <w:w w:val="115"/>
        </w:rPr>
        <w:t>100 ($970.90).</w:t>
      </w:r>
    </w:p>
    <w:p>
      <w:pPr>
        <w:spacing w:after="0" w:line="501" w:lineRule="auto"/>
        <w:sectPr>
          <w:headerReference w:type="default" r:id="rId261"/>
          <w:footerReference w:type="default" r:id="rId262"/>
          <w:pgSz w:w="12240" w:h="15840"/>
          <w:pgMar w:header="1459" w:footer="1393" w:top="2200" w:bottom="1580" w:left="1320" w:right="1460"/>
          <w:pgNumType w:start="144"/>
        </w:sectPr>
      </w:pPr>
    </w:p>
    <w:p>
      <w:pPr>
        <w:pStyle w:val="BodyText"/>
        <w:spacing w:before="9"/>
        <w:rPr>
          <w:sz w:val="29"/>
        </w:rPr>
      </w:pPr>
    </w:p>
    <w:p>
      <w:pPr>
        <w:pStyle w:val="BodyText"/>
        <w:spacing w:line="358" w:lineRule="exact" w:before="24"/>
        <w:ind w:left="3681" w:right="3482"/>
        <w:jc w:val="center"/>
      </w:pPr>
      <w:r>
        <w:rPr/>
        <w:t>LEGAL DESCRIPTION: EAST  LINWOOD SUB</w:t>
      </w:r>
    </w:p>
    <w:p>
      <w:pPr>
        <w:pStyle w:val="BodyText"/>
        <w:spacing w:line="211" w:lineRule="exact"/>
        <w:ind w:left="294" w:right="73"/>
        <w:jc w:val="center"/>
      </w:pPr>
      <w:r>
        <w:rPr>
          <w:w w:val="110"/>
        </w:rPr>
        <w:t>W 132' OF N 35' LOT 2 &amp; S 5' LOT 2 BLK 11</w:t>
      </w:r>
    </w:p>
    <w:p>
      <w:pPr>
        <w:pStyle w:val="BodyText"/>
        <w:spacing w:before="2"/>
        <w:rPr>
          <w:sz w:val="27"/>
        </w:rPr>
      </w:pPr>
    </w:p>
    <w:p>
      <w:pPr>
        <w:pStyle w:val="BodyText"/>
        <w:ind w:left="294" w:right="107"/>
        <w:jc w:val="center"/>
      </w:pPr>
      <w:r>
        <w:rPr>
          <w:w w:val="120"/>
        </w:rPr>
        <w:t>28-930-23-04-00-0-00-000</w:t>
      </w:r>
    </w:p>
    <w:p>
      <w:pPr>
        <w:pStyle w:val="BodyText"/>
        <w:spacing w:before="1"/>
        <w:rPr>
          <w:sz w:val="32"/>
        </w:rPr>
      </w:pPr>
    </w:p>
    <w:p>
      <w:pPr>
        <w:pStyle w:val="BodyText"/>
        <w:spacing w:line="501" w:lineRule="auto" w:before="1"/>
        <w:ind w:left="140" w:right="116" w:hanging="11"/>
        <w:jc w:val="both"/>
      </w:pPr>
      <w:r>
        <w:rPr>
          <w:w w:val="110"/>
        </w:rPr>
        <w:t>was offered for sale in accordance with and subject to the terms and conditions of the judgment and MARIA E. VACA DE EVANS,  2819 CYPRESS AVENUE,  KANSAS CITY,  </w:t>
      </w:r>
      <w:r>
        <w:rPr>
          <w:spacing w:val="1"/>
          <w:w w:val="110"/>
        </w:rPr>
        <w:t> </w:t>
      </w:r>
      <w:r>
        <w:rPr>
          <w:w w:val="110"/>
        </w:rPr>
        <w:t>MO</w:t>
      </w:r>
    </w:p>
    <w:p>
      <w:pPr>
        <w:pStyle w:val="BodyText"/>
        <w:spacing w:line="499" w:lineRule="auto" w:before="5"/>
        <w:ind w:left="125" w:right="118" w:firstLine="1"/>
        <w:jc w:val="both"/>
      </w:pPr>
      <w:r>
        <w:rPr>
          <w:w w:val="115"/>
        </w:rPr>
        <w:t>64128, being the highest and best bidder for said parcel of real estate, at and for the price and the sum of</w:t>
      </w:r>
    </w:p>
    <w:p>
      <w:pPr>
        <w:pStyle w:val="BodyText"/>
        <w:spacing w:before="5"/>
        <w:ind w:left="112" w:right="113"/>
        <w:jc w:val="center"/>
      </w:pPr>
      <w:r>
        <w:rPr>
          <w:spacing w:val="2"/>
          <w:w w:val="98"/>
        </w:rPr>
        <w:t>FOU</w:t>
      </w:r>
      <w:r>
        <w:rPr>
          <w:w w:val="98"/>
        </w:rPr>
        <w:t>R</w:t>
      </w:r>
      <w:r>
        <w:rPr>
          <w:spacing w:val="14"/>
        </w:rPr>
        <w:t> </w:t>
      </w:r>
      <w:r>
        <w:rPr>
          <w:spacing w:val="-1"/>
          <w:w w:val="103"/>
        </w:rPr>
        <w:t>THOUSAN</w:t>
      </w:r>
      <w:r>
        <w:rPr>
          <w:w w:val="103"/>
        </w:rPr>
        <w:t>D</w:t>
      </w:r>
      <w:r>
        <w:rPr>
          <w:spacing w:val="15"/>
        </w:rPr>
        <w:t> </w:t>
      </w:r>
      <w:r>
        <w:rPr>
          <w:w w:val="103"/>
        </w:rPr>
        <w:t>FIVE</w:t>
      </w:r>
      <w:r>
        <w:rPr>
          <w:spacing w:val="15"/>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t> </w:t>
      </w:r>
      <w:r>
        <w:rPr>
          <w:spacing w:val="-28"/>
        </w:rPr>
        <w:t> </w:t>
      </w:r>
      <w:r>
        <w:rPr>
          <w:spacing w:val="-1"/>
          <w:w w:val="120"/>
        </w:rPr>
        <w:t>($4,500.00)</w:t>
      </w:r>
    </w:p>
    <w:p>
      <w:pPr>
        <w:pStyle w:val="BodyText"/>
        <w:spacing w:before="8"/>
        <w:rPr>
          <w:sz w:val="21"/>
        </w:rPr>
      </w:pPr>
    </w:p>
    <w:p>
      <w:pPr>
        <w:pStyle w:val="BodyText"/>
        <w:spacing w:line="499" w:lineRule="auto"/>
        <w:ind w:left="118" w:right="122" w:firstLine="3"/>
        <w:jc w:val="both"/>
      </w:pPr>
      <w:r>
        <w:rPr>
          <w:w w:val="115"/>
        </w:rPr>
        <w:t>the same was stricken off and sold to the said MARIA E. VACA DE EVANS, at said price and for said sum, which is </w:t>
      </w:r>
      <w:r>
        <w:rPr>
          <w:spacing w:val="2"/>
          <w:w w:val="115"/>
        </w:rPr>
        <w:t>sufficient </w:t>
      </w:r>
      <w:r>
        <w:rPr>
          <w:w w:val="115"/>
        </w:rPr>
        <w:t>to </w:t>
      </w:r>
      <w:r>
        <w:rPr>
          <w:spacing w:val="2"/>
          <w:w w:val="115"/>
        </w:rPr>
        <w:t>satisfy </w:t>
      </w:r>
      <w:r>
        <w:rPr>
          <w:w w:val="115"/>
        </w:rPr>
        <w:t>the full amount of the general </w:t>
      </w:r>
      <w:r>
        <w:rPr>
          <w:spacing w:val="2"/>
          <w:w w:val="115"/>
        </w:rPr>
        <w:t>taxes, </w:t>
      </w:r>
      <w:r>
        <w:rPr>
          <w:w w:val="115"/>
        </w:rPr>
        <w:t>interest, penalties, attorney's fees and costs then due amounting</w:t>
      </w:r>
      <w:r>
        <w:rPr>
          <w:spacing w:val="22"/>
          <w:w w:val="115"/>
        </w:rPr>
        <w:t> </w:t>
      </w:r>
      <w:r>
        <w:rPr>
          <w:w w:val="115"/>
        </w:rPr>
        <w:t>to</w:t>
      </w:r>
    </w:p>
    <w:p>
      <w:pPr>
        <w:pStyle w:val="BodyText"/>
        <w:spacing w:before="6"/>
        <w:ind w:left="484"/>
      </w:pPr>
      <w:r>
        <w:rPr>
          <w:w w:val="110"/>
        </w:rPr>
        <w:t>TWO THOUSAND FOUR HUNDRED TWO AND 29 / 100 ($2,402.29)</w:t>
      </w:r>
    </w:p>
    <w:p>
      <w:pPr>
        <w:pStyle w:val="BodyText"/>
        <w:spacing w:before="8"/>
        <w:rPr>
          <w:sz w:val="21"/>
        </w:rPr>
      </w:pPr>
    </w:p>
    <w:p>
      <w:pPr>
        <w:pStyle w:val="BodyText"/>
        <w:spacing w:line="499" w:lineRule="auto"/>
        <w:ind w:left="546" w:right="2749" w:hanging="429"/>
      </w:pPr>
      <w:r>
        <w:rPr>
          <w:w w:val="115"/>
        </w:rPr>
        <w:t>leaving in the hands </w:t>
      </w:r>
      <w:r>
        <w:rPr>
          <w:spacing w:val="-3"/>
          <w:w w:val="115"/>
        </w:rPr>
        <w:t>of </w:t>
      </w:r>
      <w:r>
        <w:rPr>
          <w:w w:val="115"/>
        </w:rPr>
        <w:t>the Court Administrator an excess of TWO</w:t>
      </w:r>
      <w:r>
        <w:rPr>
          <w:spacing w:val="-40"/>
          <w:w w:val="115"/>
        </w:rPr>
        <w:t> </w:t>
      </w:r>
      <w:r>
        <w:rPr>
          <w:w w:val="115"/>
        </w:rPr>
        <w:t>THOUSAND</w:t>
      </w:r>
      <w:r>
        <w:rPr>
          <w:spacing w:val="-40"/>
          <w:w w:val="115"/>
        </w:rPr>
        <w:t> </w:t>
      </w:r>
      <w:r>
        <w:rPr>
          <w:w w:val="115"/>
        </w:rPr>
        <w:t>NINETY-SEVEN</w:t>
      </w:r>
      <w:r>
        <w:rPr>
          <w:spacing w:val="-42"/>
          <w:w w:val="115"/>
        </w:rPr>
        <w:t> </w:t>
      </w:r>
      <w:r>
        <w:rPr>
          <w:w w:val="115"/>
        </w:rPr>
        <w:t>AND</w:t>
      </w:r>
      <w:r>
        <w:rPr>
          <w:spacing w:val="-42"/>
          <w:w w:val="115"/>
        </w:rPr>
        <w:t> </w:t>
      </w:r>
      <w:r>
        <w:rPr>
          <w:w w:val="115"/>
        </w:rPr>
        <w:t>71</w:t>
      </w:r>
      <w:r>
        <w:rPr>
          <w:spacing w:val="-55"/>
          <w:w w:val="115"/>
        </w:rPr>
        <w:t> </w:t>
      </w:r>
      <w:r>
        <w:rPr>
          <w:w w:val="115"/>
        </w:rPr>
        <w:t>/</w:t>
      </w:r>
      <w:r>
        <w:rPr>
          <w:spacing w:val="-42"/>
          <w:w w:val="115"/>
        </w:rPr>
        <w:t> </w:t>
      </w:r>
      <w:r>
        <w:rPr>
          <w:w w:val="115"/>
        </w:rPr>
        <w:t>100</w:t>
      </w:r>
      <w:r>
        <w:rPr>
          <w:spacing w:val="-38"/>
          <w:w w:val="115"/>
        </w:rPr>
        <w:t> </w:t>
      </w:r>
      <w:r>
        <w:rPr>
          <w:w w:val="115"/>
        </w:rPr>
        <w:t>($2,097.71).</w:t>
      </w:r>
    </w:p>
    <w:p>
      <w:pPr>
        <w:spacing w:after="0" w:line="499" w:lineRule="auto"/>
        <w:sectPr>
          <w:headerReference w:type="default" r:id="rId263"/>
          <w:pgSz w:w="12240" w:h="15840"/>
          <w:pgMar w:header="1465" w:footer="1393" w:top="2200" w:bottom="1600" w:left="1300" w:right="1480"/>
        </w:sectPr>
      </w:pPr>
    </w:p>
    <w:p>
      <w:pPr>
        <w:pStyle w:val="BodyText"/>
      </w:pPr>
    </w:p>
    <w:p>
      <w:pPr>
        <w:pStyle w:val="BodyText"/>
        <w:spacing w:line="360" w:lineRule="atLeast" w:before="109"/>
        <w:ind w:left="3681" w:right="3464"/>
        <w:jc w:val="center"/>
      </w:pPr>
      <w:r>
        <w:rPr/>
        <w:t>LEGAL DESCRIPTION: EAST  LINWOOD SUB</w:t>
      </w:r>
    </w:p>
    <w:p>
      <w:pPr>
        <w:pStyle w:val="BodyText"/>
        <w:spacing w:before="7"/>
        <w:ind w:left="626" w:right="390"/>
        <w:jc w:val="center"/>
      </w:pPr>
      <w:r>
        <w:rPr>
          <w:w w:val="110"/>
        </w:rPr>
        <w:t>S 30' LOT 9 BLK 15 &amp; N 5' LOT 10 BLK 15</w:t>
      </w:r>
    </w:p>
    <w:p>
      <w:pPr>
        <w:pStyle w:val="BodyText"/>
        <w:spacing w:before="2"/>
        <w:rPr>
          <w:sz w:val="27"/>
        </w:rPr>
      </w:pPr>
    </w:p>
    <w:p>
      <w:pPr>
        <w:pStyle w:val="BodyText"/>
        <w:ind w:left="637" w:right="432"/>
        <w:jc w:val="center"/>
      </w:pPr>
      <w:r>
        <w:rPr>
          <w:w w:val="120"/>
        </w:rPr>
        <w:t>28-930-27-11-00-0-00-000</w:t>
      </w:r>
    </w:p>
    <w:p>
      <w:pPr>
        <w:pStyle w:val="BodyText"/>
        <w:spacing w:before="1"/>
        <w:rPr>
          <w:sz w:val="32"/>
        </w:rPr>
      </w:pPr>
    </w:p>
    <w:p>
      <w:pPr>
        <w:pStyle w:val="BodyText"/>
        <w:spacing w:line="501" w:lineRule="auto"/>
        <w:ind w:left="120" w:right="100" w:firstLine="9"/>
        <w:jc w:val="both"/>
      </w:pPr>
      <w:r>
        <w:rPr>
          <w:w w:val="115"/>
        </w:rPr>
        <w:t>was offered for sale in accordance </w:t>
      </w:r>
      <w:r>
        <w:rPr>
          <w:spacing w:val="2"/>
          <w:w w:val="115"/>
        </w:rPr>
        <w:t>with </w:t>
      </w:r>
      <w:r>
        <w:rPr>
          <w:w w:val="115"/>
        </w:rPr>
        <w:t>and subject </w:t>
      </w:r>
      <w:r>
        <w:rPr>
          <w:spacing w:val="3"/>
          <w:w w:val="115"/>
        </w:rPr>
        <w:t>to </w:t>
      </w:r>
      <w:r>
        <w:rPr>
          <w:w w:val="115"/>
        </w:rPr>
        <w:t>the terms and </w:t>
      </w:r>
      <w:r>
        <w:rPr>
          <w:spacing w:val="3"/>
          <w:w w:val="115"/>
        </w:rPr>
        <w:t>conditions of </w:t>
      </w:r>
      <w:r>
        <w:rPr>
          <w:w w:val="115"/>
        </w:rPr>
        <w:t>the judgment</w:t>
      </w:r>
      <w:r>
        <w:rPr>
          <w:spacing w:val="-17"/>
          <w:w w:val="115"/>
        </w:rPr>
        <w:t> </w:t>
      </w:r>
      <w:r>
        <w:rPr>
          <w:w w:val="115"/>
        </w:rPr>
        <w:t>and</w:t>
      </w:r>
      <w:r>
        <w:rPr>
          <w:spacing w:val="-19"/>
          <w:w w:val="115"/>
        </w:rPr>
        <w:t> </w:t>
      </w:r>
      <w:r>
        <w:rPr>
          <w:w w:val="115"/>
        </w:rPr>
        <w:t>STEVEN</w:t>
      </w:r>
      <w:r>
        <w:rPr>
          <w:spacing w:val="-19"/>
          <w:w w:val="115"/>
        </w:rPr>
        <w:t> </w:t>
      </w:r>
      <w:r>
        <w:rPr>
          <w:w w:val="115"/>
        </w:rPr>
        <w:t>SAAD,</w:t>
      </w:r>
      <w:r>
        <w:rPr>
          <w:spacing w:val="27"/>
          <w:w w:val="115"/>
        </w:rPr>
        <w:t> </w:t>
      </w:r>
      <w:r>
        <w:rPr>
          <w:spacing w:val="4"/>
          <w:w w:val="115"/>
        </w:rPr>
        <w:t>6633</w:t>
      </w:r>
      <w:r>
        <w:rPr>
          <w:spacing w:val="-20"/>
          <w:w w:val="115"/>
        </w:rPr>
        <w:t> </w:t>
      </w:r>
      <w:r>
        <w:rPr>
          <w:w w:val="115"/>
        </w:rPr>
        <w:t>BALES,</w:t>
      </w:r>
      <w:r>
        <w:rPr>
          <w:spacing w:val="31"/>
          <w:w w:val="115"/>
        </w:rPr>
        <w:t> </w:t>
      </w:r>
      <w:r>
        <w:rPr>
          <w:w w:val="115"/>
        </w:rPr>
        <w:t>KANSAS</w:t>
      </w:r>
      <w:r>
        <w:rPr>
          <w:spacing w:val="-20"/>
          <w:w w:val="115"/>
        </w:rPr>
        <w:t> </w:t>
      </w:r>
      <w:r>
        <w:rPr>
          <w:w w:val="115"/>
        </w:rPr>
        <w:t>CITY,</w:t>
      </w:r>
      <w:r>
        <w:rPr>
          <w:spacing w:val="20"/>
          <w:w w:val="115"/>
        </w:rPr>
        <w:t> </w:t>
      </w:r>
      <w:r>
        <w:rPr>
          <w:spacing w:val="2"/>
          <w:w w:val="115"/>
        </w:rPr>
        <w:t>MO</w:t>
      </w:r>
      <w:r>
        <w:rPr>
          <w:spacing w:val="-15"/>
          <w:w w:val="115"/>
        </w:rPr>
        <w:t> </w:t>
      </w:r>
      <w:r>
        <w:rPr>
          <w:w w:val="115"/>
        </w:rPr>
        <w:t>64134,</w:t>
      </w:r>
      <w:r>
        <w:rPr>
          <w:spacing w:val="-12"/>
          <w:w w:val="115"/>
        </w:rPr>
        <w:t> </w:t>
      </w:r>
      <w:r>
        <w:rPr>
          <w:w w:val="115"/>
        </w:rPr>
        <w:t>being</w:t>
      </w:r>
      <w:r>
        <w:rPr>
          <w:spacing w:val="-18"/>
          <w:w w:val="115"/>
        </w:rPr>
        <w:t> </w:t>
      </w:r>
      <w:r>
        <w:rPr>
          <w:w w:val="115"/>
        </w:rPr>
        <w:t>the</w:t>
      </w:r>
      <w:r>
        <w:rPr>
          <w:spacing w:val="-19"/>
          <w:w w:val="115"/>
        </w:rPr>
        <w:t> </w:t>
      </w:r>
      <w:r>
        <w:rPr>
          <w:w w:val="115"/>
        </w:rPr>
        <w:t>highest and best bidder for said parcel </w:t>
      </w:r>
      <w:r>
        <w:rPr>
          <w:spacing w:val="3"/>
          <w:w w:val="115"/>
        </w:rPr>
        <w:t>of </w:t>
      </w:r>
      <w:r>
        <w:rPr>
          <w:w w:val="115"/>
        </w:rPr>
        <w:t>real estate, at and f</w:t>
      </w:r>
      <w:r>
        <w:rPr>
          <w:rFonts w:ascii="Arial-BoldItalicMT"/>
          <w:b/>
          <w:i/>
          <w:w w:val="115"/>
        </w:rPr>
        <w:t>o</w:t>
      </w:r>
      <w:r>
        <w:rPr>
          <w:w w:val="115"/>
        </w:rPr>
        <w:t>r </w:t>
      </w:r>
      <w:r>
        <w:rPr>
          <w:spacing w:val="-3"/>
          <w:w w:val="115"/>
        </w:rPr>
        <w:t>the </w:t>
      </w:r>
      <w:r>
        <w:rPr>
          <w:w w:val="115"/>
        </w:rPr>
        <w:t>price and </w:t>
      </w:r>
      <w:r>
        <w:rPr>
          <w:spacing w:val="-3"/>
          <w:w w:val="115"/>
        </w:rPr>
        <w:t>the </w:t>
      </w:r>
      <w:r>
        <w:rPr>
          <w:w w:val="115"/>
        </w:rPr>
        <w:t>sum</w:t>
      </w:r>
      <w:r>
        <w:rPr>
          <w:spacing w:val="19"/>
          <w:w w:val="115"/>
        </w:rPr>
        <w:t> </w:t>
      </w:r>
      <w:r>
        <w:rPr>
          <w:w w:val="115"/>
        </w:rPr>
        <w:t>of</w:t>
      </w:r>
    </w:p>
    <w:p>
      <w:pPr>
        <w:pStyle w:val="BodyText"/>
        <w:spacing w:before="4"/>
        <w:ind w:left="449" w:right="432"/>
        <w:jc w:val="center"/>
      </w:pPr>
      <w:r>
        <w:rPr>
          <w:spacing w:val="2"/>
          <w:w w:val="98"/>
        </w:rPr>
        <w:t>FOU</w:t>
      </w:r>
      <w:r>
        <w:rPr>
          <w:w w:val="98"/>
        </w:rPr>
        <w:t>R</w:t>
      </w:r>
      <w:r>
        <w:rPr>
          <w:spacing w:val="7"/>
        </w:rPr>
        <w:t> </w:t>
      </w:r>
      <w:r>
        <w:rPr>
          <w:spacing w:val="2"/>
          <w:w w:val="103"/>
        </w:rPr>
        <w:t>THOUSAN</w:t>
      </w:r>
      <w:r>
        <w:rPr>
          <w:w w:val="103"/>
        </w:rPr>
        <w:t>D</w:t>
      </w:r>
      <w:r>
        <w:rPr>
          <w:spacing w:val="2"/>
        </w:rPr>
        <w:t> </w:t>
      </w:r>
      <w:r>
        <w:rPr>
          <w:w w:val="103"/>
        </w:rPr>
        <w:t>FIVE</w:t>
      </w:r>
      <w:r>
        <w:rPr>
          <w:spacing w:val="10"/>
        </w:rPr>
        <w:t> </w:t>
      </w:r>
      <w:r>
        <w:rPr>
          <w:spacing w:val="1"/>
          <w:w w:val="102"/>
        </w:rPr>
        <w:t>HUNDRE</w:t>
      </w:r>
      <w:r>
        <w:rPr>
          <w:w w:val="102"/>
        </w:rPr>
        <w:t>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($4,500.00)</w:t>
      </w:r>
    </w:p>
    <w:p>
      <w:pPr>
        <w:pStyle w:val="BodyText"/>
        <w:spacing w:before="7"/>
        <w:rPr>
          <w:sz w:val="21"/>
        </w:rPr>
      </w:pPr>
    </w:p>
    <w:p>
      <w:pPr>
        <w:pStyle w:val="BodyText"/>
        <w:spacing w:line="499" w:lineRule="auto"/>
        <w:ind w:left="118" w:right="98" w:firstLine="6"/>
        <w:jc w:val="both"/>
      </w:pPr>
      <w:r>
        <w:rPr>
          <w:w w:val="115"/>
        </w:rPr>
        <w:t>the same was stricken off and sold to the said STEVEN SAAD, at said price and for said sum, which is sufficient to satisfy the full amount of the general taxes, interest, penalties, attorney's fees and costs then due amounting to</w:t>
      </w:r>
    </w:p>
    <w:p>
      <w:pPr>
        <w:pStyle w:val="BodyText"/>
        <w:spacing w:before="5"/>
        <w:ind w:left="478"/>
      </w:pPr>
      <w:r>
        <w:rPr>
          <w:w w:val="110"/>
        </w:rPr>
        <w:t>TWO THOUSAND TWO HUNDRED TWENTY-SEVEN AND </w:t>
      </w:r>
      <w:r>
        <w:rPr>
          <w:spacing w:val="3"/>
          <w:w w:val="110"/>
        </w:rPr>
        <w:t>93 </w:t>
      </w:r>
      <w:r>
        <w:rPr>
          <w:w w:val="210"/>
        </w:rPr>
        <w:t>/</w:t>
      </w:r>
      <w:r>
        <w:rPr>
          <w:spacing w:val="-78"/>
          <w:w w:val="210"/>
        </w:rPr>
        <w:t> </w:t>
      </w:r>
      <w:r>
        <w:rPr>
          <w:w w:val="110"/>
        </w:rPr>
        <w:t>100 ($2,227.93)</w:t>
      </w:r>
    </w:p>
    <w:p>
      <w:pPr>
        <w:pStyle w:val="BodyText"/>
        <w:spacing w:before="7"/>
        <w:rPr>
          <w:sz w:val="21"/>
        </w:rPr>
      </w:pPr>
    </w:p>
    <w:p>
      <w:pPr>
        <w:pStyle w:val="BodyText"/>
        <w:ind w:left="111"/>
        <w:jc w:val="both"/>
      </w:pPr>
      <w:r>
        <w:rPr>
          <w:w w:val="115"/>
        </w:rPr>
        <w:t>leaving in the hands of the Court Administrator an excess of</w:t>
      </w:r>
    </w:p>
    <w:p>
      <w:pPr>
        <w:pStyle w:val="BodyText"/>
        <w:spacing w:before="7"/>
        <w:rPr>
          <w:sz w:val="21"/>
        </w:rPr>
      </w:pPr>
    </w:p>
    <w:p>
      <w:pPr>
        <w:pStyle w:val="BodyText"/>
        <w:ind w:left="545"/>
      </w:pPr>
      <w:r>
        <w:rPr>
          <w:w w:val="110"/>
        </w:rPr>
        <w:t>TWO THOUSAND TWO HUNDRED SEVENTY-TWO AND 07 </w:t>
      </w:r>
      <w:r>
        <w:rPr>
          <w:w w:val="210"/>
        </w:rPr>
        <w:t>/</w:t>
      </w:r>
      <w:r>
        <w:rPr>
          <w:spacing w:val="-74"/>
          <w:w w:val="210"/>
        </w:rPr>
        <w:t> </w:t>
      </w:r>
      <w:r>
        <w:rPr>
          <w:w w:val="110"/>
        </w:rPr>
        <w:t>100 ($2,272.07).</w:t>
      </w:r>
    </w:p>
    <w:p>
      <w:pPr>
        <w:spacing w:after="0"/>
        <w:sectPr>
          <w:headerReference w:type="default" r:id="rId264"/>
          <w:footerReference w:type="default" r:id="rId265"/>
          <w:pgSz w:w="12240" w:h="15840"/>
          <w:pgMar w:header="1432" w:footer="1436" w:top="2180" w:bottom="1620" w:left="1320" w:right="1480"/>
        </w:sectPr>
      </w:pPr>
    </w:p>
    <w:p>
      <w:pPr>
        <w:pStyle w:val="BodyText"/>
        <w:spacing w:before="8"/>
        <w:rPr>
          <w:sz w:val="29"/>
        </w:rPr>
      </w:pPr>
    </w:p>
    <w:p>
      <w:pPr>
        <w:pStyle w:val="BodyText"/>
        <w:spacing w:line="358" w:lineRule="exact" w:before="24"/>
        <w:ind w:left="3368" w:right="3184"/>
        <w:jc w:val="center"/>
      </w:pPr>
      <w:r>
        <w:rPr/>
        <w:t>LEGAL DESCRIPTION: CRESWELL PLACE</w:t>
      </w:r>
    </w:p>
    <w:p>
      <w:pPr>
        <w:pStyle w:val="BodyText"/>
        <w:spacing w:line="210" w:lineRule="exact"/>
        <w:ind w:left="3368" w:right="3159"/>
        <w:jc w:val="center"/>
      </w:pPr>
      <w:r>
        <w:rPr>
          <w:w w:val="105"/>
        </w:rPr>
        <w:t>E 28' OF W 56'  LOTS  10-12</w:t>
      </w:r>
    </w:p>
    <w:p>
      <w:pPr>
        <w:pStyle w:val="BodyText"/>
        <w:spacing w:before="3"/>
        <w:rPr>
          <w:sz w:val="27"/>
        </w:rPr>
      </w:pPr>
    </w:p>
    <w:p>
      <w:pPr>
        <w:pStyle w:val="BodyText"/>
        <w:ind w:left="3365" w:right="3184"/>
        <w:jc w:val="center"/>
      </w:pPr>
      <w:r>
        <w:rPr>
          <w:w w:val="120"/>
        </w:rPr>
        <w:t>28-940-17-02-00-0-00-000</w:t>
      </w:r>
    </w:p>
    <w:p>
      <w:pPr>
        <w:pStyle w:val="BodyText"/>
        <w:spacing w:before="3"/>
        <w:rPr>
          <w:sz w:val="32"/>
        </w:rPr>
      </w:pPr>
    </w:p>
    <w:p>
      <w:pPr>
        <w:pStyle w:val="BodyText"/>
        <w:spacing w:line="499" w:lineRule="auto"/>
        <w:ind w:left="103" w:right="105" w:firstLine="6"/>
        <w:jc w:val="center"/>
      </w:pPr>
      <w:r>
        <w:rPr>
          <w:w w:val="110"/>
        </w:rPr>
        <w:t>was offered for sale in accordance with and subject </w:t>
      </w:r>
      <w:r>
        <w:rPr>
          <w:spacing w:val="2"/>
          <w:w w:val="110"/>
        </w:rPr>
        <w:t>to </w:t>
      </w:r>
      <w:r>
        <w:rPr>
          <w:w w:val="110"/>
        </w:rPr>
        <w:t>the </w:t>
      </w:r>
      <w:r>
        <w:rPr>
          <w:spacing w:val="2"/>
          <w:w w:val="110"/>
        </w:rPr>
        <w:t>terms </w:t>
      </w:r>
      <w:r>
        <w:rPr>
          <w:w w:val="110"/>
        </w:rPr>
        <w:t>and conditions </w:t>
      </w:r>
      <w:r>
        <w:rPr>
          <w:spacing w:val="-3"/>
          <w:w w:val="110"/>
        </w:rPr>
        <w:t>of </w:t>
      </w:r>
      <w:r>
        <w:rPr>
          <w:w w:val="110"/>
        </w:rPr>
        <w:t>the judgment </w:t>
      </w:r>
      <w:r>
        <w:rPr>
          <w:spacing w:val="4"/>
          <w:w w:val="110"/>
        </w:rPr>
        <w:t>and </w:t>
      </w:r>
      <w:r>
        <w:rPr>
          <w:w w:val="110"/>
        </w:rPr>
        <w:t>ANTHONY PAYNE, 6411 SOUTH BENTON,  KANSAS CITY, </w:t>
      </w:r>
      <w:r>
        <w:rPr>
          <w:spacing w:val="2"/>
          <w:w w:val="110"/>
        </w:rPr>
        <w:t>MO 64132,</w:t>
      </w:r>
      <w:r>
        <w:rPr>
          <w:spacing w:val="12"/>
          <w:w w:val="110"/>
        </w:rPr>
        <w:t> </w:t>
      </w:r>
      <w:r>
        <w:rPr>
          <w:w w:val="110"/>
        </w:rPr>
        <w:t>being</w:t>
      </w:r>
    </w:p>
    <w:p>
      <w:pPr>
        <w:pStyle w:val="BodyText"/>
        <w:spacing w:line="499" w:lineRule="auto" w:before="8"/>
        <w:ind w:left="105" w:right="211" w:firstLine="4"/>
      </w:pPr>
      <w:r>
        <w:rPr>
          <w:w w:val="115"/>
        </w:rPr>
        <w:t>the highest and best bidder for said parcel of real estate, at and for the price and the sum of</w:t>
      </w:r>
    </w:p>
    <w:p>
      <w:pPr>
        <w:pStyle w:val="BodyText"/>
        <w:spacing w:before="5"/>
        <w:ind w:left="863"/>
      </w:pPr>
      <w:r>
        <w:rPr>
          <w:w w:val="110"/>
        </w:rPr>
        <w:t>ONE THOUSAND FOUR HUNDRED NINETY-EIGHT AND 73 / 100 {$1,498.73)</w:t>
      </w:r>
    </w:p>
    <w:p>
      <w:pPr>
        <w:pStyle w:val="BodyText"/>
        <w:spacing w:before="8"/>
        <w:rPr>
          <w:sz w:val="21"/>
        </w:rPr>
      </w:pPr>
    </w:p>
    <w:p>
      <w:pPr>
        <w:pStyle w:val="BodyText"/>
        <w:spacing w:line="499" w:lineRule="auto"/>
        <w:ind w:left="103" w:right="112" w:firstLine="1"/>
        <w:jc w:val="both"/>
      </w:pPr>
      <w:r>
        <w:rPr>
          <w:w w:val="115"/>
        </w:rPr>
        <w:t>the same was stricken off and sold to the said ANTHONY PAYNE, at said price and for said sum, which is sufficient to satisfy the full amount of the general taxes, interest, penalties, attorney's fees and costs then due amounting to</w:t>
      </w:r>
    </w:p>
    <w:p>
      <w:pPr>
        <w:pStyle w:val="BodyText"/>
        <w:spacing w:before="4"/>
        <w:ind w:left="465"/>
      </w:pPr>
      <w:r>
        <w:rPr>
          <w:w w:val="110"/>
        </w:rPr>
        <w:t>ONE THOUSAND FOUR HUNDRED NINETY-EIGHT AND 73 / 100 {$1,498.73)</w:t>
      </w:r>
    </w:p>
    <w:p>
      <w:pPr>
        <w:pStyle w:val="BodyText"/>
        <w:spacing w:before="10"/>
        <w:rPr>
          <w:sz w:val="21"/>
        </w:rPr>
      </w:pPr>
    </w:p>
    <w:p>
      <w:pPr>
        <w:pStyle w:val="BodyText"/>
        <w:spacing w:line="501" w:lineRule="auto"/>
        <w:ind w:left="523" w:right="3230" w:hanging="423"/>
      </w:pPr>
      <w:r>
        <w:rPr>
          <w:w w:val="120"/>
        </w:rPr>
        <w:t>leaving</w:t>
      </w:r>
      <w:r>
        <w:rPr>
          <w:spacing w:val="-28"/>
          <w:w w:val="120"/>
        </w:rPr>
        <w:t> </w:t>
      </w:r>
      <w:r>
        <w:rPr>
          <w:w w:val="120"/>
        </w:rPr>
        <w:t>in</w:t>
      </w:r>
      <w:r>
        <w:rPr>
          <w:spacing w:val="-29"/>
          <w:w w:val="120"/>
        </w:rPr>
        <w:t> </w:t>
      </w:r>
      <w:r>
        <w:rPr>
          <w:w w:val="120"/>
        </w:rPr>
        <w:t>the</w:t>
      </w:r>
      <w:r>
        <w:rPr>
          <w:spacing w:val="-34"/>
          <w:w w:val="120"/>
        </w:rPr>
        <w:t> </w:t>
      </w:r>
      <w:r>
        <w:rPr>
          <w:spacing w:val="4"/>
          <w:w w:val="120"/>
        </w:rPr>
        <w:t>hands</w:t>
      </w:r>
      <w:r>
        <w:rPr>
          <w:spacing w:val="-37"/>
          <w:w w:val="120"/>
        </w:rPr>
        <w:t> </w:t>
      </w:r>
      <w:r>
        <w:rPr>
          <w:w w:val="120"/>
        </w:rPr>
        <w:t>of</w:t>
      </w:r>
      <w:r>
        <w:rPr>
          <w:spacing w:val="-30"/>
          <w:w w:val="120"/>
        </w:rPr>
        <w:t> </w:t>
      </w:r>
      <w:r>
        <w:rPr>
          <w:spacing w:val="3"/>
          <w:w w:val="120"/>
        </w:rPr>
        <w:t>the</w:t>
      </w:r>
      <w:r>
        <w:rPr>
          <w:spacing w:val="-30"/>
          <w:w w:val="120"/>
        </w:rPr>
        <w:t> </w:t>
      </w:r>
      <w:r>
        <w:rPr>
          <w:w w:val="120"/>
        </w:rPr>
        <w:t>Court</w:t>
      </w:r>
      <w:r>
        <w:rPr>
          <w:spacing w:val="-29"/>
          <w:w w:val="120"/>
        </w:rPr>
        <w:t> </w:t>
      </w:r>
      <w:r>
        <w:rPr>
          <w:w w:val="120"/>
        </w:rPr>
        <w:t>Administrator</w:t>
      </w:r>
      <w:r>
        <w:rPr>
          <w:spacing w:val="-32"/>
          <w:w w:val="120"/>
        </w:rPr>
        <w:t> </w:t>
      </w:r>
      <w:r>
        <w:rPr>
          <w:w w:val="120"/>
        </w:rPr>
        <w:t>an</w:t>
      </w:r>
      <w:r>
        <w:rPr>
          <w:spacing w:val="-37"/>
          <w:w w:val="120"/>
        </w:rPr>
        <w:t> </w:t>
      </w:r>
      <w:r>
        <w:rPr>
          <w:spacing w:val="4"/>
          <w:w w:val="120"/>
        </w:rPr>
        <w:t>excess</w:t>
      </w:r>
      <w:r>
        <w:rPr>
          <w:spacing w:val="-38"/>
          <w:w w:val="120"/>
        </w:rPr>
        <w:t> </w:t>
      </w:r>
      <w:r>
        <w:rPr>
          <w:spacing w:val="5"/>
          <w:w w:val="120"/>
        </w:rPr>
        <w:t>of </w:t>
      </w:r>
      <w:r>
        <w:rPr>
          <w:spacing w:val="3"/>
          <w:w w:val="120"/>
        </w:rPr>
        <w:t>ZERO</w:t>
      </w:r>
      <w:r>
        <w:rPr>
          <w:spacing w:val="-44"/>
          <w:w w:val="120"/>
        </w:rPr>
        <w:t> </w:t>
      </w:r>
      <w:r>
        <w:rPr>
          <w:w w:val="120"/>
        </w:rPr>
        <w:t>AND</w:t>
      </w:r>
      <w:r>
        <w:rPr>
          <w:spacing w:val="-40"/>
          <w:w w:val="120"/>
        </w:rPr>
        <w:t> </w:t>
      </w:r>
      <w:r>
        <w:rPr>
          <w:w w:val="120"/>
        </w:rPr>
        <w:t>XX</w:t>
      </w:r>
      <w:r>
        <w:rPr>
          <w:spacing w:val="-58"/>
          <w:w w:val="120"/>
        </w:rPr>
        <w:t> </w:t>
      </w:r>
      <w:r>
        <w:rPr>
          <w:w w:val="210"/>
        </w:rPr>
        <w:t>/</w:t>
      </w:r>
      <w:r>
        <w:rPr>
          <w:spacing w:val="-92"/>
          <w:w w:val="210"/>
        </w:rPr>
        <w:t> </w:t>
      </w:r>
      <w:r>
        <w:rPr>
          <w:w w:val="120"/>
        </w:rPr>
        <w:t>100</w:t>
      </w:r>
      <w:r>
        <w:rPr>
          <w:spacing w:val="-38"/>
          <w:w w:val="120"/>
        </w:rPr>
        <w:t> </w:t>
      </w:r>
      <w:r>
        <w:rPr>
          <w:w w:val="120"/>
        </w:rPr>
        <w:t>($0.00).</w:t>
      </w:r>
    </w:p>
    <w:p>
      <w:pPr>
        <w:spacing w:after="0" w:line="501" w:lineRule="auto"/>
        <w:sectPr>
          <w:headerReference w:type="default" r:id="rId266"/>
          <w:footerReference w:type="default" r:id="rId267"/>
          <w:pgSz w:w="12240" w:h="15840"/>
          <w:pgMar w:header="1483" w:footer="1383" w:top="2220" w:bottom="1580" w:left="1340" w:right="1460"/>
          <w:pgNumType w:start="147"/>
        </w:sectPr>
      </w:pPr>
    </w:p>
    <w:p>
      <w:pPr>
        <w:pStyle w:val="BodyText"/>
        <w:spacing w:before="9"/>
        <w:rPr>
          <w:sz w:val="29"/>
        </w:rPr>
      </w:pPr>
    </w:p>
    <w:p>
      <w:pPr>
        <w:pStyle w:val="BodyText"/>
        <w:spacing w:before="123"/>
        <w:ind w:left="294" w:right="83"/>
        <w:jc w:val="center"/>
      </w:pPr>
      <w:r>
        <w:rPr/>
        <w:t>LEGAL</w:t>
      </w:r>
      <w:r>
        <w:rPr>
          <w:spacing w:val="52"/>
        </w:rPr>
        <w:t> </w:t>
      </w:r>
      <w:r>
        <w:rPr/>
        <w:t>DESCRIPTION:</w:t>
      </w:r>
    </w:p>
    <w:p>
      <w:pPr>
        <w:pStyle w:val="BodyText"/>
        <w:spacing w:line="249" w:lineRule="auto" w:before="129"/>
        <w:ind w:left="3485" w:right="3248"/>
        <w:jc w:val="center"/>
      </w:pPr>
      <w:r>
        <w:rPr>
          <w:w w:val="105"/>
        </w:rPr>
        <w:t>ARNOLDS SECOND ADD LOT 41</w:t>
      </w:r>
    </w:p>
    <w:p>
      <w:pPr>
        <w:pStyle w:val="BodyText"/>
        <w:spacing w:before="4"/>
        <w:rPr>
          <w:sz w:val="26"/>
        </w:rPr>
      </w:pPr>
    </w:p>
    <w:p>
      <w:pPr>
        <w:pStyle w:val="BodyText"/>
        <w:ind w:left="294" w:right="103"/>
        <w:jc w:val="center"/>
      </w:pPr>
      <w:r>
        <w:rPr>
          <w:w w:val="120"/>
        </w:rPr>
        <w:t>28-940-27-10-00-0-00-000</w:t>
      </w:r>
    </w:p>
    <w:p>
      <w:pPr>
        <w:pStyle w:val="BodyText"/>
        <w:spacing w:before="2"/>
        <w:rPr>
          <w:sz w:val="32"/>
        </w:rPr>
      </w:pPr>
    </w:p>
    <w:p>
      <w:pPr>
        <w:pStyle w:val="BodyText"/>
        <w:spacing w:line="499" w:lineRule="auto" w:before="1"/>
        <w:ind w:left="125" w:right="107" w:firstLine="8"/>
        <w:jc w:val="both"/>
      </w:pPr>
      <w:r>
        <w:rPr>
          <w:w w:val="115"/>
        </w:rPr>
        <w:t>was offered for sale in accordance with and subject to the terms and conditions of the judgment and JAROD JAMISON, 2236 OAKLEY, KANSAS CITY, MO 64127, being the highest and best bidder for said parcel of real estate, at and for the price and the sum of</w:t>
      </w:r>
    </w:p>
    <w:p>
      <w:pPr>
        <w:pStyle w:val="BodyText"/>
        <w:spacing w:before="5"/>
        <w:ind w:left="125" w:right="113"/>
        <w:jc w:val="center"/>
      </w:pPr>
      <w:r>
        <w:rPr>
          <w:w w:val="110"/>
        </w:rPr>
        <w:t>ONE THOUSAND NINE HUNDRED T</w:t>
      </w:r>
      <w:r>
        <w:rPr>
          <w:rFonts w:ascii="Arial-BoldItalicMT"/>
          <w:b/>
          <w:i/>
          <w:w w:val="110"/>
        </w:rPr>
        <w:t>W</w:t>
      </w:r>
      <w:r>
        <w:rPr>
          <w:w w:val="110"/>
        </w:rPr>
        <w:t>ENTY-EIGHT AND 87 / 100 </w:t>
      </w:r>
      <w:r>
        <w:rPr>
          <w:rFonts w:ascii="Arial-BoldItalicMT"/>
          <w:b/>
          <w:i/>
          <w:w w:val="110"/>
        </w:rPr>
        <w:t>(</w:t>
      </w:r>
      <w:r>
        <w:rPr>
          <w:w w:val="110"/>
        </w:rPr>
        <w:t>$1,928.87)</w:t>
      </w:r>
    </w:p>
    <w:p>
      <w:pPr>
        <w:pStyle w:val="BodyText"/>
        <w:spacing w:before="9"/>
        <w:rPr>
          <w:sz w:val="21"/>
        </w:rPr>
      </w:pPr>
    </w:p>
    <w:p>
      <w:pPr>
        <w:pStyle w:val="BodyText"/>
        <w:spacing w:line="499" w:lineRule="auto"/>
        <w:ind w:left="120" w:right="112" w:firstLine="5"/>
        <w:jc w:val="both"/>
      </w:pPr>
      <w:r>
        <w:rPr>
          <w:w w:val="115"/>
        </w:rPr>
        <w:t>the same was stricken off and sold to the said JAROD JAMISON, at said price and for said sum, which is sufficient to satisfy the full amount of the general taxes, interest, penalties, attorney's fees and costs then due amounting to</w:t>
      </w:r>
    </w:p>
    <w:p>
      <w:pPr>
        <w:pStyle w:val="BodyText"/>
        <w:spacing w:before="2"/>
        <w:ind w:left="490"/>
      </w:pPr>
      <w:r>
        <w:rPr>
          <w:w w:val="110"/>
        </w:rPr>
        <w:t>ONE THOUSAND NINE HUNDRED T</w:t>
      </w:r>
      <w:r>
        <w:rPr>
          <w:rFonts w:ascii="Arial-BoldItalicMT"/>
          <w:b/>
          <w:i/>
          <w:w w:val="110"/>
        </w:rPr>
        <w:t>W</w:t>
      </w:r>
      <w:r>
        <w:rPr>
          <w:w w:val="110"/>
        </w:rPr>
        <w:t>ENTY-EIGHT AND 87 / 100 </w:t>
      </w:r>
      <w:r>
        <w:rPr>
          <w:rFonts w:ascii="Arial-BoldItalicMT"/>
          <w:b/>
          <w:i/>
          <w:w w:val="110"/>
        </w:rPr>
        <w:t>(</w:t>
      </w:r>
      <w:r>
        <w:rPr>
          <w:w w:val="110"/>
        </w:rPr>
        <w:t>$1,928.87)</w:t>
      </w:r>
    </w:p>
    <w:p>
      <w:pPr>
        <w:pStyle w:val="BodyText"/>
        <w:spacing w:before="11"/>
        <w:rPr>
          <w:sz w:val="21"/>
        </w:rPr>
      </w:pPr>
    </w:p>
    <w:p>
      <w:pPr>
        <w:pStyle w:val="BodyText"/>
        <w:spacing w:line="501" w:lineRule="auto"/>
        <w:ind w:left="546" w:right="2814" w:hanging="43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rFonts w:ascii="Arial-BoldItalicMT"/>
          <w:b/>
          <w:i/>
          <w:w w:val="137"/>
        </w:rPr>
        <w:t>(</w:t>
      </w:r>
      <w:r>
        <w:rPr>
          <w:w w:val="120"/>
        </w:rPr>
        <w:t>$0.00).</w:t>
      </w:r>
    </w:p>
    <w:p>
      <w:pPr>
        <w:spacing w:after="0" w:line="501" w:lineRule="auto"/>
        <w:sectPr>
          <w:headerReference w:type="default" r:id="rId268"/>
          <w:pgSz w:w="12240" w:h="15840"/>
          <w:pgMar w:header="1502" w:footer="1383" w:top="2240" w:bottom="1560" w:left="1300" w:right="1480"/>
        </w:sectPr>
      </w:pPr>
    </w:p>
    <w:p>
      <w:pPr>
        <w:pStyle w:val="BodyText"/>
      </w:pPr>
    </w:p>
    <w:p>
      <w:pPr>
        <w:pStyle w:val="BodyText"/>
        <w:spacing w:line="350" w:lineRule="atLeast" w:before="135"/>
        <w:ind w:left="3368" w:right="3169"/>
        <w:jc w:val="center"/>
      </w:pPr>
      <w:r>
        <w:rPr/>
        <w:t>LEGAL DESCRI</w:t>
      </w:r>
      <w:r>
        <w:rPr>
          <w:rFonts w:ascii="BookAntiqua-BoldItalic"/>
          <w:b/>
          <w:i/>
        </w:rPr>
        <w:t>P</w:t>
      </w:r>
      <w:r>
        <w:rPr/>
        <w:t>TION: AMBROSE </w:t>
      </w:r>
      <w:r>
        <w:rPr>
          <w:rFonts w:ascii="BookAntiqua-BoldItalic"/>
          <w:b/>
          <w:i/>
        </w:rPr>
        <w:t>P</w:t>
      </w:r>
      <w:r>
        <w:rPr/>
        <w:t>LACE</w:t>
      </w:r>
    </w:p>
    <w:p>
      <w:pPr>
        <w:pStyle w:val="BodyText"/>
        <w:spacing w:line="241" w:lineRule="exact"/>
        <w:ind w:left="626" w:right="422"/>
        <w:jc w:val="center"/>
      </w:pPr>
      <w:r>
        <w:rPr>
          <w:w w:val="105"/>
        </w:rPr>
        <w:t>N 1</w:t>
      </w:r>
      <w:r>
        <w:rPr>
          <w:rFonts w:ascii="BookAntiqua-BoldItalic"/>
          <w:b/>
          <w:i/>
          <w:w w:val="105"/>
        </w:rPr>
        <w:t>5</w:t>
      </w:r>
      <w:r>
        <w:rPr>
          <w:w w:val="105"/>
        </w:rPr>
        <w:t>' OF E 2' LOT 7 N 1</w:t>
      </w:r>
      <w:r>
        <w:rPr>
          <w:rFonts w:ascii="BookAntiqua-BoldItalic"/>
          <w:b/>
          <w:i/>
          <w:w w:val="105"/>
        </w:rPr>
        <w:t>5</w:t>
      </w:r>
      <w:r>
        <w:rPr>
          <w:w w:val="105"/>
        </w:rPr>
        <w:t>' OF LOTS 8 &amp; 9 &amp; ALL OF LOT 10 BLK 4 WINFIELD </w:t>
      </w:r>
      <w:r>
        <w:rPr>
          <w:rFonts w:ascii="BookAntiqua-BoldItalic"/>
          <w:b/>
          <w:i/>
          <w:w w:val="105"/>
        </w:rPr>
        <w:t>P</w:t>
      </w:r>
      <w:r>
        <w:rPr>
          <w:w w:val="105"/>
        </w:rPr>
        <w:t>L.</w:t>
      </w:r>
    </w:p>
    <w:p>
      <w:pPr>
        <w:pStyle w:val="BodyText"/>
        <w:spacing w:before="8"/>
        <w:rPr>
          <w:sz w:val="25"/>
        </w:rPr>
      </w:pPr>
    </w:p>
    <w:p>
      <w:pPr>
        <w:pStyle w:val="BodyText"/>
        <w:spacing w:before="1"/>
        <w:ind w:left="3364" w:right="3184"/>
        <w:jc w:val="center"/>
      </w:pPr>
      <w:r>
        <w:rPr>
          <w:w w:val="120"/>
        </w:rPr>
        <w:t>29-110-10-26-00-0-00-000</w:t>
      </w:r>
    </w:p>
    <w:p>
      <w:pPr>
        <w:pStyle w:val="BodyText"/>
        <w:spacing w:before="11"/>
        <w:rPr>
          <w:sz w:val="31"/>
        </w:rPr>
      </w:pPr>
    </w:p>
    <w:p>
      <w:pPr>
        <w:pStyle w:val="BodyText"/>
        <w:tabs>
          <w:tab w:pos="4363" w:val="left" w:leader="none"/>
          <w:tab w:pos="7258" w:val="left" w:leader="none"/>
          <w:tab w:pos="8992" w:val="left" w:leader="none"/>
        </w:tabs>
        <w:spacing w:line="504" w:lineRule="auto"/>
        <w:ind w:left="113" w:right="106" w:firstLine="4"/>
        <w:jc w:val="center"/>
      </w:pPr>
      <w:r>
        <w:rPr>
          <w:w w:val="110"/>
        </w:rPr>
        <w:t>was offered for sale </w:t>
      </w:r>
      <w:r>
        <w:rPr>
          <w:spacing w:val="3"/>
          <w:w w:val="110"/>
        </w:rPr>
        <w:t>in </w:t>
      </w:r>
      <w:r>
        <w:rPr>
          <w:w w:val="110"/>
        </w:rPr>
        <w:t>accordance with and subject to the terms and conditions of the judgment  </w:t>
      </w:r>
      <w:r>
        <w:rPr>
          <w:spacing w:val="4"/>
          <w:w w:val="110"/>
        </w:rPr>
        <w:t>and  </w:t>
      </w:r>
      <w:r>
        <w:rPr>
          <w:w w:val="110"/>
        </w:rPr>
        <w:t>MARQANI</w:t>
      </w:r>
      <w:r>
        <w:rPr>
          <w:spacing w:val="53"/>
          <w:w w:val="110"/>
        </w:rPr>
        <w:t> </w:t>
      </w:r>
      <w:r>
        <w:rPr>
          <w:spacing w:val="2"/>
          <w:w w:val="110"/>
        </w:rPr>
        <w:t>SHARIF</w:t>
      </w:r>
      <w:r>
        <w:rPr>
          <w:spacing w:val="56"/>
          <w:w w:val="110"/>
        </w:rPr>
        <w:t> </w:t>
      </w:r>
      <w:r>
        <w:rPr>
          <w:spacing w:val="2"/>
          <w:w w:val="110"/>
        </w:rPr>
        <w:t>ALI,</w:t>
        <w:tab/>
      </w:r>
      <w:r>
        <w:rPr>
          <w:w w:val="110"/>
        </w:rPr>
        <w:t>114</w:t>
      </w:r>
      <w:r>
        <w:rPr>
          <w:spacing w:val="4"/>
          <w:w w:val="110"/>
        </w:rPr>
        <w:t> </w:t>
      </w:r>
      <w:r>
        <w:rPr>
          <w:spacing w:val="2"/>
          <w:w w:val="110"/>
        </w:rPr>
        <w:t>BROOKL</w:t>
      </w:r>
      <w:r>
        <w:rPr>
          <w:rFonts w:ascii="BookAntiqua-BoldItalic"/>
          <w:b/>
          <w:i/>
          <w:spacing w:val="2"/>
          <w:w w:val="110"/>
        </w:rPr>
        <w:t>Y</w:t>
      </w:r>
      <w:r>
        <w:rPr>
          <w:spacing w:val="2"/>
          <w:w w:val="110"/>
        </w:rPr>
        <w:t>N</w:t>
      </w:r>
      <w:r>
        <w:rPr>
          <w:spacing w:val="7"/>
          <w:w w:val="110"/>
        </w:rPr>
        <w:t> </w:t>
      </w:r>
      <w:r>
        <w:rPr>
          <w:w w:val="110"/>
        </w:rPr>
        <w:t>AVENUE,</w:t>
        <w:tab/>
        <w:t>KANSAS</w:t>
      </w:r>
      <w:r>
        <w:rPr>
          <w:spacing w:val="25"/>
          <w:w w:val="110"/>
        </w:rPr>
        <w:t> </w:t>
      </w:r>
      <w:r>
        <w:rPr>
          <w:spacing w:val="2"/>
          <w:w w:val="110"/>
        </w:rPr>
        <w:t>CIT</w:t>
      </w:r>
      <w:r>
        <w:rPr>
          <w:rFonts w:ascii="BookAntiqua-BoldItalic"/>
          <w:b/>
          <w:i/>
          <w:spacing w:val="2"/>
          <w:w w:val="110"/>
        </w:rPr>
        <w:t>Y</w:t>
      </w:r>
      <w:r>
        <w:rPr>
          <w:spacing w:val="2"/>
          <w:w w:val="110"/>
        </w:rPr>
        <w:t>,</w:t>
        <w:tab/>
      </w:r>
      <w:r>
        <w:rPr>
          <w:spacing w:val="5"/>
        </w:rPr>
        <w:t>MO</w:t>
      </w:r>
    </w:p>
    <w:p>
      <w:pPr>
        <w:pStyle w:val="BodyText"/>
        <w:spacing w:line="200" w:lineRule="exact"/>
        <w:ind w:left="112"/>
      </w:pPr>
      <w:r>
        <w:rPr>
          <w:w w:val="115"/>
        </w:rPr>
        <w:t>64124, being the highest and best bidder for said parcel of real estate, at and for the price</w:t>
      </w:r>
    </w:p>
    <w:p>
      <w:pPr>
        <w:pStyle w:val="BodyText"/>
        <w:spacing w:before="7"/>
        <w:rPr>
          <w:sz w:val="21"/>
        </w:rPr>
      </w:pPr>
    </w:p>
    <w:p>
      <w:pPr>
        <w:pStyle w:val="BodyText"/>
        <w:ind w:left="110"/>
      </w:pPr>
      <w:r>
        <w:rPr>
          <w:w w:val="115"/>
        </w:rPr>
        <w:t>and the sum of</w:t>
      </w:r>
    </w:p>
    <w:p>
      <w:pPr>
        <w:pStyle w:val="BodyText"/>
        <w:spacing w:before="7"/>
        <w:rPr>
          <w:sz w:val="10"/>
        </w:rPr>
      </w:pPr>
    </w:p>
    <w:p>
      <w:pPr>
        <w:pStyle w:val="BodyText"/>
        <w:spacing w:before="126"/>
        <w:ind w:left="1779"/>
      </w:pPr>
      <w:r>
        <w:rPr>
          <w:w w:val="115"/>
        </w:rPr>
        <w:t>TWO THOUSAND THIRTY-NINE AND </w:t>
      </w:r>
      <w:r>
        <w:rPr>
          <w:rFonts w:ascii="BookAntiqua-BoldItalic"/>
          <w:b/>
          <w:i/>
          <w:w w:val="115"/>
        </w:rPr>
        <w:t>5</w:t>
      </w:r>
      <w:r>
        <w:rPr>
          <w:w w:val="115"/>
        </w:rPr>
        <w:t>6</w:t>
      </w:r>
      <w:r>
        <w:rPr>
          <w:spacing w:val="-50"/>
          <w:w w:val="115"/>
        </w:rPr>
        <w:t> </w:t>
      </w:r>
      <w:r>
        <w:rPr>
          <w:w w:val="210"/>
        </w:rPr>
        <w:t>/</w:t>
      </w:r>
      <w:r>
        <w:rPr>
          <w:spacing w:val="-89"/>
          <w:w w:val="210"/>
        </w:rPr>
        <w:t> </w:t>
      </w:r>
      <w:r>
        <w:rPr>
          <w:w w:val="115"/>
        </w:rPr>
        <w:t>100 ($2,039.</w:t>
      </w:r>
      <w:r>
        <w:rPr>
          <w:rFonts w:ascii="BookAntiqua-BoldItalic"/>
          <w:b/>
          <w:i/>
          <w:w w:val="115"/>
        </w:rPr>
        <w:t>5</w:t>
      </w:r>
      <w:r>
        <w:rPr>
          <w:w w:val="115"/>
        </w:rPr>
        <w:t>6)</w:t>
      </w:r>
    </w:p>
    <w:p>
      <w:pPr>
        <w:pStyle w:val="BodyText"/>
        <w:spacing w:line="499" w:lineRule="auto" w:before="232"/>
        <w:ind w:left="105" w:right="115" w:firstLine="5"/>
        <w:jc w:val="both"/>
      </w:pPr>
      <w:r>
        <w:rPr>
          <w:w w:val="115"/>
        </w:rPr>
        <w:t>the same was stricken off and sold to the said MARQANI SHARIF ALI, at said price and  for said sum, which is sufficient to satisfy the full amount of the general taxes, interest, penalties, attorney's fees and costs then due amounting</w:t>
      </w:r>
      <w:r>
        <w:rPr>
          <w:spacing w:val="-13"/>
          <w:w w:val="115"/>
        </w:rPr>
        <w:t> </w:t>
      </w:r>
      <w:r>
        <w:rPr>
          <w:w w:val="115"/>
        </w:rPr>
        <w:t>to</w:t>
      </w:r>
    </w:p>
    <w:p>
      <w:pPr>
        <w:pStyle w:val="BodyText"/>
        <w:spacing w:before="7"/>
        <w:ind w:left="464"/>
      </w:pPr>
      <w:r>
        <w:rPr>
          <w:w w:val="115"/>
        </w:rPr>
        <w:t>TWO THOUSAND THIRT</w:t>
      </w:r>
      <w:r>
        <w:rPr>
          <w:rFonts w:ascii="BookAntiqua-BoldItalic"/>
          <w:b/>
          <w:i/>
          <w:w w:val="115"/>
        </w:rPr>
        <w:t>Y</w:t>
      </w:r>
      <w:r>
        <w:rPr>
          <w:w w:val="115"/>
        </w:rPr>
        <w:t>-NINE AND </w:t>
      </w:r>
      <w:r>
        <w:rPr>
          <w:rFonts w:ascii="BookAntiqua-BoldItalic"/>
          <w:b/>
          <w:i/>
          <w:w w:val="115"/>
        </w:rPr>
        <w:t>5</w:t>
      </w:r>
      <w:r>
        <w:rPr>
          <w:w w:val="115"/>
        </w:rPr>
        <w:t>6</w:t>
      </w:r>
      <w:r>
        <w:rPr>
          <w:spacing w:val="-52"/>
          <w:w w:val="115"/>
        </w:rPr>
        <w:t> </w:t>
      </w:r>
      <w:r>
        <w:rPr>
          <w:w w:val="210"/>
        </w:rPr>
        <w:t>/</w:t>
      </w:r>
      <w:r>
        <w:rPr>
          <w:spacing w:val="-89"/>
          <w:w w:val="210"/>
        </w:rPr>
        <w:t> </w:t>
      </w:r>
      <w:r>
        <w:rPr>
          <w:w w:val="115"/>
        </w:rPr>
        <w:t>100 ($2,039.</w:t>
      </w:r>
      <w:r>
        <w:rPr>
          <w:rFonts w:ascii="BookAntiqua-BoldItalic"/>
          <w:b/>
          <w:i/>
          <w:w w:val="115"/>
        </w:rPr>
        <w:t>5</w:t>
      </w:r>
      <w:r>
        <w:rPr>
          <w:w w:val="115"/>
        </w:rPr>
        <w:t>6)</w:t>
      </w:r>
    </w:p>
    <w:p>
      <w:pPr>
        <w:pStyle w:val="BodyText"/>
        <w:spacing w:before="6"/>
      </w:pPr>
    </w:p>
    <w:p>
      <w:pPr>
        <w:pStyle w:val="BodyText"/>
        <w:ind w:left="102"/>
        <w:jc w:val="both"/>
      </w:pPr>
      <w:r>
        <w:rPr>
          <w:w w:val="115"/>
        </w:rPr>
        <w:t>leaving in the hands of the Court Administrator an excess of</w:t>
      </w:r>
    </w:p>
    <w:p>
      <w:pPr>
        <w:pStyle w:val="BodyText"/>
        <w:spacing w:before="9"/>
        <w:rPr>
          <w:sz w:val="21"/>
        </w:rPr>
      </w:pPr>
    </w:p>
    <w:p>
      <w:pPr>
        <w:pStyle w:val="BodyText"/>
        <w:ind w:left="532"/>
      </w:pPr>
      <w:r>
        <w:rPr>
          <w:rFonts w:ascii="BookAntiqua-BoldItalic"/>
          <w:b/>
          <w:i/>
          <w:w w:val="100"/>
        </w:rPr>
        <w:t>Z</w:t>
      </w:r>
      <w:r>
        <w:rPr>
          <w:spacing w:val="-1"/>
          <w:w w:val="97"/>
        </w:rPr>
        <w:t>ER</w:t>
      </w:r>
      <w:r>
        <w:rPr>
          <w:w w:val="97"/>
        </w:rPr>
        <w:t>O</w:t>
      </w:r>
      <w:r>
        <w:rPr>
          <w:spacing w:val="16"/>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7"/>
        </w:rPr>
        <w:t> </w:t>
      </w:r>
      <w:r>
        <w:rPr>
          <w:spacing w:val="-1"/>
          <w:w w:val="121"/>
        </w:rPr>
        <w:t>($0.00).</w:t>
      </w:r>
    </w:p>
    <w:p>
      <w:pPr>
        <w:spacing w:after="0"/>
        <w:sectPr>
          <w:headerReference w:type="default" r:id="rId269"/>
          <w:pgSz w:w="12240" w:h="15840"/>
          <w:pgMar w:header="1461" w:footer="1383" w:top="2200" w:bottom="1600" w:left="1320" w:right="1480"/>
        </w:sectPr>
      </w:pPr>
    </w:p>
    <w:p>
      <w:pPr>
        <w:pStyle w:val="BodyText"/>
      </w:pPr>
    </w:p>
    <w:p>
      <w:pPr>
        <w:pStyle w:val="BodyText"/>
        <w:spacing w:line="360" w:lineRule="atLeast" w:before="108"/>
        <w:ind w:left="3675" w:right="3482"/>
        <w:jc w:val="center"/>
      </w:pPr>
      <w:r>
        <w:rPr/>
        <w:t>LEGAL DESCRIPTION: GOODIN PLACE</w:t>
      </w:r>
    </w:p>
    <w:p>
      <w:pPr>
        <w:pStyle w:val="BodyText"/>
        <w:spacing w:line="568" w:lineRule="auto" w:before="6"/>
        <w:ind w:left="2921" w:right="2707"/>
        <w:jc w:val="center"/>
      </w:pPr>
      <w:r>
        <w:rPr>
          <w:w w:val="110"/>
        </w:rPr>
        <w:t>ALL</w:t>
      </w:r>
      <w:r>
        <w:rPr>
          <w:spacing w:val="-9"/>
          <w:w w:val="110"/>
        </w:rPr>
        <w:t> </w:t>
      </w:r>
      <w:r>
        <w:rPr>
          <w:w w:val="110"/>
        </w:rPr>
        <w:t>OF</w:t>
      </w:r>
      <w:r>
        <w:rPr>
          <w:spacing w:val="-7"/>
          <w:w w:val="110"/>
        </w:rPr>
        <w:t> </w:t>
      </w:r>
      <w:r>
        <w:rPr>
          <w:w w:val="110"/>
        </w:rPr>
        <w:t>LOT</w:t>
      </w:r>
      <w:r>
        <w:rPr>
          <w:spacing w:val="-11"/>
          <w:w w:val="110"/>
        </w:rPr>
        <w:t> </w:t>
      </w:r>
      <w:r>
        <w:rPr>
          <w:w w:val="110"/>
        </w:rPr>
        <w:t>8</w:t>
      </w:r>
      <w:r>
        <w:rPr>
          <w:spacing w:val="-6"/>
          <w:w w:val="110"/>
        </w:rPr>
        <w:t> </w:t>
      </w:r>
      <w:r>
        <w:rPr>
          <w:w w:val="110"/>
        </w:rPr>
        <w:t>&amp;</w:t>
      </w:r>
      <w:r>
        <w:rPr>
          <w:spacing w:val="-17"/>
          <w:w w:val="110"/>
        </w:rPr>
        <w:t> </w:t>
      </w:r>
      <w:r>
        <w:rPr>
          <w:w w:val="110"/>
        </w:rPr>
        <w:t>S</w:t>
      </w:r>
      <w:r>
        <w:rPr>
          <w:spacing w:val="-8"/>
          <w:w w:val="110"/>
        </w:rPr>
        <w:t> </w:t>
      </w:r>
      <w:r>
        <w:rPr>
          <w:w w:val="110"/>
        </w:rPr>
        <w:t>14'</w:t>
      </w:r>
      <w:r>
        <w:rPr>
          <w:spacing w:val="-5"/>
          <w:w w:val="110"/>
        </w:rPr>
        <w:t> </w:t>
      </w:r>
      <w:r>
        <w:rPr>
          <w:w w:val="110"/>
        </w:rPr>
        <w:t>OF</w:t>
      </w:r>
      <w:r>
        <w:rPr>
          <w:spacing w:val="-11"/>
          <w:w w:val="110"/>
        </w:rPr>
        <w:t> </w:t>
      </w:r>
      <w:r>
        <w:rPr>
          <w:w w:val="110"/>
        </w:rPr>
        <w:t>LOT</w:t>
      </w:r>
      <w:r>
        <w:rPr>
          <w:spacing w:val="-11"/>
          <w:w w:val="110"/>
        </w:rPr>
        <w:t> </w:t>
      </w:r>
      <w:r>
        <w:rPr>
          <w:w w:val="110"/>
        </w:rPr>
        <w:t>9</w:t>
      </w:r>
      <w:r>
        <w:rPr>
          <w:spacing w:val="-10"/>
          <w:w w:val="110"/>
        </w:rPr>
        <w:t> </w:t>
      </w:r>
      <w:r>
        <w:rPr>
          <w:w w:val="110"/>
        </w:rPr>
        <w:t>BLK</w:t>
      </w:r>
      <w:r>
        <w:rPr>
          <w:spacing w:val="-11"/>
          <w:w w:val="110"/>
        </w:rPr>
        <w:t> </w:t>
      </w:r>
      <w:r>
        <w:rPr>
          <w:w w:val="110"/>
        </w:rPr>
        <w:t>A 29-110-24-24-00-0-00-000</w:t>
      </w:r>
    </w:p>
    <w:p>
      <w:pPr>
        <w:pStyle w:val="BodyText"/>
        <w:spacing w:line="499" w:lineRule="auto" w:before="61"/>
        <w:ind w:left="128" w:right="113"/>
        <w:jc w:val="both"/>
      </w:pPr>
      <w:r>
        <w:rPr>
          <w:w w:val="110"/>
        </w:rPr>
        <w:t>was offered for sale in accordance with and subject to the terms and conditions of the judgment </w:t>
      </w:r>
      <w:r>
        <w:rPr>
          <w:spacing w:val="4"/>
          <w:w w:val="110"/>
        </w:rPr>
        <w:t>and </w:t>
      </w:r>
      <w:r>
        <w:rPr>
          <w:w w:val="110"/>
        </w:rPr>
        <w:t>CHANDRA MCDONALD,   </w:t>
      </w:r>
      <w:r>
        <w:rPr>
          <w:spacing w:val="3"/>
          <w:w w:val="110"/>
        </w:rPr>
        <w:t>6215 </w:t>
      </w:r>
      <w:r>
        <w:rPr>
          <w:w w:val="110"/>
        </w:rPr>
        <w:t>BROOKLYN AVENUE,   KANSAS </w:t>
      </w:r>
      <w:r>
        <w:rPr>
          <w:spacing w:val="2"/>
          <w:w w:val="110"/>
        </w:rPr>
        <w:t>CITY,  </w:t>
      </w:r>
      <w:r>
        <w:rPr>
          <w:spacing w:val="56"/>
          <w:w w:val="110"/>
        </w:rPr>
        <w:t> </w:t>
      </w:r>
      <w:r>
        <w:rPr>
          <w:w w:val="110"/>
        </w:rPr>
        <w:t>MO</w:t>
      </w:r>
    </w:p>
    <w:p>
      <w:pPr>
        <w:pStyle w:val="BodyText"/>
        <w:spacing w:line="496" w:lineRule="auto" w:before="9"/>
        <w:ind w:left="120" w:right="112" w:firstLine="8"/>
        <w:jc w:val="both"/>
      </w:pPr>
      <w:r>
        <w:rPr>
          <w:w w:val="115"/>
        </w:rPr>
        <w:t>64130, being the highest and best bidder for said parcel of real estate, at and for the price and the sum of</w:t>
      </w:r>
    </w:p>
    <w:p>
      <w:pPr>
        <w:pStyle w:val="BodyText"/>
        <w:spacing w:before="10"/>
        <w:ind w:left="104" w:right="113"/>
        <w:jc w:val="center"/>
      </w:pPr>
      <w:r>
        <w:rPr>
          <w:w w:val="110"/>
        </w:rPr>
        <w:t>TWO THOUSAND NINE HUNDRED SEVENTY-ONE AND 86 </w:t>
      </w:r>
      <w:r>
        <w:rPr>
          <w:w w:val="210"/>
        </w:rPr>
        <w:t>/</w:t>
      </w:r>
      <w:r>
        <w:rPr>
          <w:spacing w:val="-75"/>
          <w:w w:val="210"/>
        </w:rPr>
        <w:t> </w:t>
      </w:r>
      <w:r>
        <w:rPr>
          <w:w w:val="110"/>
        </w:rPr>
        <w:t>100 ($2,971.86)</w:t>
      </w:r>
    </w:p>
    <w:p>
      <w:pPr>
        <w:pStyle w:val="BodyText"/>
        <w:spacing w:before="5"/>
        <w:rPr>
          <w:sz w:val="21"/>
        </w:rPr>
      </w:pPr>
    </w:p>
    <w:p>
      <w:pPr>
        <w:pStyle w:val="BodyText"/>
        <w:spacing w:line="499" w:lineRule="auto"/>
        <w:ind w:left="115" w:right="118" w:firstLine="5"/>
        <w:jc w:val="both"/>
      </w:pPr>
      <w:r>
        <w:rPr>
          <w:w w:val="115"/>
        </w:rPr>
        <w:t>the same was stricken off and sold to the said CHANDRA MCDONALD,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4"/>
        <w:ind w:left="473"/>
      </w:pPr>
      <w:r>
        <w:rPr>
          <w:w w:val="110"/>
        </w:rPr>
        <w:t>TWO THOUSAND NINE HUNDRED SEVENTY-ONE AND 86 </w:t>
      </w:r>
      <w:r>
        <w:rPr>
          <w:w w:val="210"/>
        </w:rPr>
        <w:t>/</w:t>
      </w:r>
      <w:r>
        <w:rPr>
          <w:spacing w:val="-77"/>
          <w:w w:val="210"/>
        </w:rPr>
        <w:t> </w:t>
      </w:r>
      <w:r>
        <w:rPr>
          <w:w w:val="110"/>
        </w:rPr>
        <w:t>100 ($2,971.86)</w:t>
      </w:r>
    </w:p>
    <w:p>
      <w:pPr>
        <w:pStyle w:val="BodyText"/>
        <w:spacing w:before="9"/>
        <w:rPr>
          <w:sz w:val="21"/>
        </w:rPr>
      </w:pPr>
    </w:p>
    <w:p>
      <w:pPr>
        <w:pStyle w:val="BodyText"/>
        <w:spacing w:line="501" w:lineRule="auto" w:before="1"/>
        <w:ind w:left="542" w:right="3243"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0"/>
        </w:rPr>
        <w:t>($0.00).</w:t>
      </w:r>
    </w:p>
    <w:p>
      <w:pPr>
        <w:spacing w:after="0" w:line="501" w:lineRule="auto"/>
        <w:sectPr>
          <w:headerReference w:type="default" r:id="rId270"/>
          <w:footerReference w:type="default" r:id="rId271"/>
          <w:pgSz w:w="12240" w:h="15840"/>
          <w:pgMar w:header="1481" w:footer="1388" w:top="2220" w:bottom="1580" w:left="1320" w:right="1460"/>
          <w:pgNumType w:start="150"/>
        </w:sectPr>
      </w:pPr>
    </w:p>
    <w:p>
      <w:pPr>
        <w:pStyle w:val="BodyText"/>
        <w:spacing w:before="7"/>
        <w:rPr>
          <w:sz w:val="29"/>
        </w:rPr>
      </w:pPr>
    </w:p>
    <w:p>
      <w:pPr>
        <w:pStyle w:val="BodyText"/>
        <w:spacing w:line="362" w:lineRule="exact" w:before="21"/>
        <w:ind w:left="3733" w:right="3549"/>
        <w:jc w:val="center"/>
      </w:pPr>
      <w:r>
        <w:rPr/>
        <w:t>LEGAL DESCRIPTION: </w:t>
      </w:r>
      <w:r>
        <w:rPr>
          <w:w w:val="95"/>
        </w:rPr>
        <w:t>PEERY PLACE</w:t>
      </w:r>
    </w:p>
    <w:p>
      <w:pPr>
        <w:pStyle w:val="BodyText"/>
        <w:spacing w:line="206" w:lineRule="exact"/>
        <w:ind w:left="232" w:right="20"/>
        <w:jc w:val="center"/>
      </w:pPr>
      <w:r>
        <w:rPr>
          <w:w w:val="105"/>
        </w:rPr>
        <w:t>W 47' 3"  OF LOT 1 BLK</w:t>
      </w:r>
      <w:r>
        <w:rPr>
          <w:spacing w:val="57"/>
          <w:w w:val="105"/>
        </w:rPr>
        <w:t> </w:t>
      </w:r>
      <w:r>
        <w:rPr>
          <w:w w:val="105"/>
        </w:rPr>
        <w:t>8</w:t>
      </w:r>
    </w:p>
    <w:p>
      <w:pPr>
        <w:pStyle w:val="BodyText"/>
        <w:spacing w:before="4"/>
        <w:rPr>
          <w:sz w:val="27"/>
        </w:rPr>
      </w:pPr>
    </w:p>
    <w:p>
      <w:pPr>
        <w:pStyle w:val="BodyText"/>
        <w:ind w:left="232" w:right="56"/>
        <w:jc w:val="center"/>
      </w:pPr>
      <w:r>
        <w:rPr>
          <w:w w:val="115"/>
        </w:rPr>
        <w:t>29-210-26-13-02-0-00-000</w:t>
      </w:r>
    </w:p>
    <w:p>
      <w:pPr>
        <w:pStyle w:val="BodyText"/>
        <w:spacing w:before="2"/>
        <w:rPr>
          <w:sz w:val="32"/>
        </w:rPr>
      </w:pPr>
    </w:p>
    <w:p>
      <w:pPr>
        <w:pStyle w:val="BodyText"/>
        <w:tabs>
          <w:tab w:pos="7301" w:val="left" w:leader="none"/>
          <w:tab w:pos="9029" w:val="left" w:leader="none"/>
        </w:tabs>
        <w:spacing w:line="501" w:lineRule="auto"/>
        <w:ind w:left="129" w:right="114" w:hanging="7"/>
        <w:jc w:val="center"/>
      </w:pPr>
      <w:r>
        <w:rPr>
          <w:spacing w:val="2"/>
          <w:w w:val="110"/>
        </w:rPr>
        <w:t>was </w:t>
      </w:r>
      <w:r>
        <w:rPr>
          <w:spacing w:val="3"/>
          <w:w w:val="110"/>
        </w:rPr>
        <w:t>offered </w:t>
      </w:r>
      <w:r>
        <w:rPr>
          <w:w w:val="110"/>
        </w:rPr>
        <w:t>for </w:t>
      </w:r>
      <w:r>
        <w:rPr>
          <w:spacing w:val="3"/>
          <w:w w:val="110"/>
        </w:rPr>
        <w:t>sale </w:t>
      </w:r>
      <w:r>
        <w:rPr>
          <w:w w:val="110"/>
        </w:rPr>
        <w:t>in accordance with and </w:t>
      </w:r>
      <w:r>
        <w:rPr>
          <w:spacing w:val="3"/>
          <w:w w:val="110"/>
        </w:rPr>
        <w:t>subject </w:t>
      </w:r>
      <w:r>
        <w:rPr>
          <w:w w:val="110"/>
        </w:rPr>
        <w:t>to the </w:t>
      </w:r>
      <w:r>
        <w:rPr>
          <w:spacing w:val="3"/>
          <w:w w:val="110"/>
        </w:rPr>
        <w:t>terms </w:t>
      </w:r>
      <w:r>
        <w:rPr>
          <w:w w:val="110"/>
        </w:rPr>
        <w:t>and conditions of </w:t>
      </w:r>
      <w:r>
        <w:rPr>
          <w:spacing w:val="4"/>
          <w:w w:val="110"/>
        </w:rPr>
        <w:t>the </w:t>
      </w:r>
      <w:r>
        <w:rPr>
          <w:spacing w:val="3"/>
          <w:w w:val="110"/>
        </w:rPr>
        <w:t>judgment </w:t>
      </w:r>
      <w:r>
        <w:rPr>
          <w:spacing w:val="4"/>
          <w:w w:val="110"/>
        </w:rPr>
        <w:t>and </w:t>
      </w:r>
      <w:r>
        <w:rPr>
          <w:w w:val="110"/>
        </w:rPr>
        <w:t>CITY  </w:t>
      </w:r>
      <w:r>
        <w:rPr>
          <w:spacing w:val="2"/>
          <w:w w:val="110"/>
        </w:rPr>
        <w:t>UNION </w:t>
      </w:r>
      <w:r>
        <w:rPr>
          <w:spacing w:val="3"/>
          <w:w w:val="110"/>
        </w:rPr>
        <w:t>MISSION,   </w:t>
      </w:r>
      <w:r>
        <w:rPr>
          <w:spacing w:val="2"/>
          <w:w w:val="110"/>
        </w:rPr>
        <w:t>1100  </w:t>
      </w:r>
      <w:r>
        <w:rPr>
          <w:w w:val="110"/>
        </w:rPr>
        <w:t>EAST  11TH</w:t>
      </w:r>
      <w:r>
        <w:rPr>
          <w:spacing w:val="31"/>
          <w:w w:val="110"/>
        </w:rPr>
        <w:t> </w:t>
      </w:r>
      <w:r>
        <w:rPr>
          <w:spacing w:val="3"/>
          <w:w w:val="110"/>
        </w:rPr>
        <w:t>STREET,</w:t>
        <w:tab/>
      </w:r>
      <w:r>
        <w:rPr>
          <w:w w:val="110"/>
        </w:rPr>
        <w:t>KANSAS</w:t>
      </w:r>
      <w:r>
        <w:rPr>
          <w:spacing w:val="13"/>
          <w:w w:val="110"/>
        </w:rPr>
        <w:t> </w:t>
      </w:r>
      <w:r>
        <w:rPr>
          <w:spacing w:val="2"/>
          <w:w w:val="110"/>
        </w:rPr>
        <w:t>CITY,</w:t>
        <w:tab/>
      </w:r>
      <w:r>
        <w:rPr>
          <w:spacing w:val="17"/>
          <w:w w:val="90"/>
        </w:rPr>
        <w:t>MO</w:t>
      </w:r>
    </w:p>
    <w:p>
      <w:pPr>
        <w:pStyle w:val="BodyText"/>
        <w:spacing w:line="499" w:lineRule="auto" w:before="4"/>
        <w:ind w:left="125" w:firstLine="6"/>
      </w:pPr>
      <w:r>
        <w:rPr>
          <w:w w:val="115"/>
        </w:rPr>
        <w:t>64106, being the highest and best bidder for said parcel of real estate, at and for the price and the sum of</w:t>
      </w:r>
    </w:p>
    <w:p>
      <w:pPr>
        <w:pStyle w:val="BodyText"/>
        <w:spacing w:before="3"/>
        <w:ind w:left="1937"/>
      </w:pPr>
      <w:r>
        <w:rPr>
          <w:spacing w:val="3"/>
          <w:w w:val="115"/>
        </w:rPr>
        <w:t>NINE </w:t>
      </w:r>
      <w:r>
        <w:rPr>
          <w:w w:val="115"/>
        </w:rPr>
        <w:t>HUNDRED EIGHTY-NINE AND 35</w:t>
      </w:r>
      <w:r>
        <w:rPr>
          <w:spacing w:val="-53"/>
          <w:w w:val="115"/>
        </w:rPr>
        <w:t> </w:t>
      </w:r>
      <w:r>
        <w:rPr>
          <w:w w:val="210"/>
        </w:rPr>
        <w:t>/</w:t>
      </w:r>
      <w:r>
        <w:rPr>
          <w:spacing w:val="-93"/>
          <w:w w:val="210"/>
        </w:rPr>
        <w:t> </w:t>
      </w:r>
      <w:r>
        <w:rPr>
          <w:w w:val="115"/>
        </w:rPr>
        <w:t>100 ($989.35)</w:t>
      </w:r>
    </w:p>
    <w:p>
      <w:pPr>
        <w:pStyle w:val="BodyText"/>
        <w:spacing w:before="9"/>
        <w:rPr>
          <w:sz w:val="21"/>
        </w:rPr>
      </w:pPr>
    </w:p>
    <w:p>
      <w:pPr>
        <w:pStyle w:val="BodyText"/>
        <w:spacing w:line="499" w:lineRule="auto"/>
        <w:ind w:left="125" w:right="130"/>
        <w:jc w:val="both"/>
      </w:pPr>
      <w:r>
        <w:rPr>
          <w:w w:val="115"/>
        </w:rPr>
        <w:t>the same was stricken off and sold to the said CITY UNION MISSION, at said price </w:t>
      </w:r>
      <w:r>
        <w:rPr>
          <w:spacing w:val="2"/>
          <w:w w:val="115"/>
        </w:rPr>
        <w:t>and</w:t>
      </w:r>
      <w:r>
        <w:rPr>
          <w:spacing w:val="67"/>
          <w:w w:val="115"/>
        </w:rPr>
        <w:t> </w:t>
      </w:r>
      <w:r>
        <w:rPr>
          <w:rFonts w:ascii="Arial-BoldItalicMT"/>
          <w:b/>
          <w:i/>
          <w:w w:val="115"/>
        </w:rPr>
        <w:t>f</w:t>
      </w:r>
      <w:r>
        <w:rPr>
          <w:w w:val="115"/>
        </w:rPr>
        <w:t>or said sum, which is suf</w:t>
      </w:r>
      <w:r>
        <w:rPr>
          <w:rFonts w:ascii="Arial-BoldItalicMT"/>
          <w:b/>
          <w:i/>
          <w:w w:val="115"/>
        </w:rPr>
        <w:t>f</w:t>
      </w:r>
      <w:r>
        <w:rPr>
          <w:w w:val="115"/>
        </w:rPr>
        <w:t>icient </w:t>
      </w:r>
      <w:r>
        <w:rPr>
          <w:spacing w:val="-3"/>
          <w:w w:val="115"/>
        </w:rPr>
        <w:t>to </w:t>
      </w:r>
      <w:r>
        <w:rPr>
          <w:w w:val="115"/>
        </w:rPr>
        <w:t>satisfy the full amount of the general taxes, interest, penalties, attorney's fees and costs then due amounting</w:t>
      </w:r>
      <w:r>
        <w:rPr>
          <w:spacing w:val="7"/>
          <w:w w:val="115"/>
        </w:rPr>
        <w:t> </w:t>
      </w:r>
      <w:r>
        <w:rPr>
          <w:w w:val="115"/>
        </w:rPr>
        <w:t>to</w:t>
      </w:r>
    </w:p>
    <w:p>
      <w:pPr>
        <w:pStyle w:val="BodyText"/>
        <w:spacing w:before="9"/>
        <w:ind w:left="483"/>
      </w:pPr>
      <w:r>
        <w:rPr>
          <w:w w:val="115"/>
        </w:rPr>
        <w:t>NINE HUNDRED EIGHTY-NINE AND 35</w:t>
      </w:r>
      <w:r>
        <w:rPr>
          <w:spacing w:val="-54"/>
          <w:w w:val="115"/>
        </w:rPr>
        <w:t> </w:t>
      </w:r>
      <w:r>
        <w:rPr>
          <w:w w:val="210"/>
        </w:rPr>
        <w:t>/</w:t>
      </w:r>
      <w:r>
        <w:rPr>
          <w:spacing w:val="-91"/>
          <w:w w:val="210"/>
        </w:rPr>
        <w:t> </w:t>
      </w:r>
      <w:r>
        <w:rPr>
          <w:w w:val="115"/>
        </w:rPr>
        <w:t>100 ($989.35)</w:t>
      </w:r>
    </w:p>
    <w:p>
      <w:pPr>
        <w:pStyle w:val="BodyText"/>
        <w:spacing w:before="9"/>
        <w:rPr>
          <w:sz w:val="21"/>
        </w:rPr>
      </w:pPr>
    </w:p>
    <w:p>
      <w:pPr>
        <w:pStyle w:val="BodyText"/>
        <w:spacing w:line="504" w:lineRule="auto"/>
        <w:ind w:left="552" w:right="3095" w:hanging="442"/>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272"/>
          <w:pgSz w:w="12240" w:h="15840"/>
          <w:pgMar w:header="1500" w:footer="1388" w:top="2240" w:bottom="1560" w:left="1300" w:right="1460"/>
        </w:sectPr>
      </w:pPr>
    </w:p>
    <w:p>
      <w:pPr>
        <w:pStyle w:val="BodyText"/>
      </w:pPr>
    </w:p>
    <w:p>
      <w:pPr>
        <w:pStyle w:val="BodyText"/>
        <w:spacing w:before="9"/>
      </w:pPr>
    </w:p>
    <w:p>
      <w:pPr>
        <w:pStyle w:val="BodyText"/>
        <w:spacing w:line="374" w:lineRule="auto"/>
        <w:ind w:left="3160" w:right="2932" w:hanging="25"/>
        <w:jc w:val="center"/>
      </w:pPr>
      <w:r>
        <w:rPr>
          <w:w w:val="105"/>
        </w:rPr>
        <w:t>LEGAL DESCRIPTION: FAIRMOUNT PARK---LOT 4 BLK 4</w:t>
      </w:r>
    </w:p>
    <w:p>
      <w:pPr>
        <w:pStyle w:val="BodyText"/>
        <w:rPr>
          <w:sz w:val="37"/>
        </w:rPr>
      </w:pPr>
    </w:p>
    <w:p>
      <w:pPr>
        <w:pStyle w:val="BodyText"/>
        <w:ind w:left="3368" w:right="3176"/>
        <w:jc w:val="center"/>
      </w:pPr>
      <w:r>
        <w:rPr>
          <w:w w:val="120"/>
        </w:rPr>
        <w:t>29-430-01-27-00-0-00-000</w:t>
      </w:r>
    </w:p>
    <w:p>
      <w:pPr>
        <w:pStyle w:val="BodyText"/>
        <w:spacing w:before="3"/>
        <w:rPr>
          <w:sz w:val="32"/>
        </w:rPr>
      </w:pPr>
    </w:p>
    <w:p>
      <w:pPr>
        <w:pStyle w:val="BodyText"/>
        <w:spacing w:line="499" w:lineRule="auto"/>
        <w:ind w:left="116" w:right="105" w:firstLine="2"/>
        <w:jc w:val="both"/>
      </w:pPr>
      <w:r>
        <w:rPr>
          <w:w w:val="110"/>
        </w:rPr>
        <w:t>was offered for sale in accordance with and subject to the terms and conditions of the judgment and KEITHLEY LAKE,  2935 CHARLOTTE,  KANSAS CITY,  </w:t>
      </w:r>
      <w:r>
        <w:rPr>
          <w:spacing w:val="2"/>
          <w:w w:val="110"/>
        </w:rPr>
        <w:t>MO </w:t>
      </w:r>
      <w:r>
        <w:rPr>
          <w:w w:val="110"/>
        </w:rPr>
        <w:t>64109, being  </w:t>
      </w:r>
      <w:r>
        <w:rPr>
          <w:spacing w:val="49"/>
          <w:w w:val="110"/>
        </w:rPr>
        <w:t> </w:t>
      </w:r>
      <w:r>
        <w:rPr>
          <w:spacing w:val="-4"/>
          <w:w w:val="110"/>
        </w:rPr>
        <w:t>the</w:t>
      </w:r>
    </w:p>
    <w:p>
      <w:pPr>
        <w:pStyle w:val="BodyText"/>
        <w:spacing w:line="496" w:lineRule="auto" w:before="7"/>
        <w:ind w:left="1542" w:hanging="1419"/>
      </w:pPr>
      <w:r>
        <w:rPr>
          <w:w w:val="115"/>
        </w:rPr>
        <w:t>highest and best bidder for said parcel of real estate, at and for the price and the sum of </w:t>
      </w:r>
      <w:r>
        <w:rPr>
          <w:w w:val="98"/>
        </w:rPr>
        <w:t>FOUR</w:t>
      </w:r>
      <w:r>
        <w:rPr/>
        <w:t> </w:t>
      </w:r>
      <w:r>
        <w:rPr>
          <w:w w:val="103"/>
        </w:rPr>
        <w:t>THOUSAND</w:t>
      </w:r>
      <w:r>
        <w:rPr/>
        <w:t> </w:t>
      </w:r>
      <w:r>
        <w:rPr>
          <w:w w:val="103"/>
        </w:rPr>
        <w:t>EIGHT</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($4,800.00)</w:t>
      </w:r>
    </w:p>
    <w:p>
      <w:pPr>
        <w:pStyle w:val="BodyText"/>
        <w:spacing w:line="501" w:lineRule="auto" w:before="10"/>
        <w:ind w:left="110" w:right="111" w:firstLine="5"/>
        <w:jc w:val="both"/>
      </w:pPr>
      <w:r>
        <w:rPr>
          <w:w w:val="115"/>
        </w:rPr>
        <w:t>the same was stricken off and sold to the said KEITHLEY LAKE, at said price and for said sum, which is sufficient to satisfy the full amount of the general taxes, interest, penalties, attorney's fees and costs then due amounting to</w:t>
      </w:r>
    </w:p>
    <w:p>
      <w:pPr>
        <w:pStyle w:val="BodyText"/>
        <w:ind w:left="473"/>
      </w:pPr>
      <w:r>
        <w:rPr>
          <w:w w:val="110"/>
        </w:rPr>
        <w:t>T</w:t>
      </w:r>
      <w:r>
        <w:rPr>
          <w:rFonts w:ascii="BookAntiqua-BoldItalic"/>
          <w:b/>
          <w:i/>
          <w:w w:val="110"/>
        </w:rPr>
        <w:t>W</w:t>
      </w:r>
      <w:r>
        <w:rPr>
          <w:w w:val="110"/>
        </w:rPr>
        <w:t>O THOUSAND SIX HUNDRED SE</w:t>
      </w:r>
      <w:r>
        <w:rPr>
          <w:rFonts w:ascii="BookAntiqua-BoldItalic"/>
          <w:b/>
          <w:i/>
          <w:w w:val="110"/>
        </w:rPr>
        <w:t>V</w:t>
      </w:r>
      <w:r>
        <w:rPr>
          <w:w w:val="110"/>
        </w:rPr>
        <w:t>ENTY-NINE AND 75 / 100 ($2,679</w:t>
      </w:r>
      <w:r>
        <w:rPr>
          <w:rFonts w:ascii="BookAntiqua-BoldItalic"/>
          <w:b/>
          <w:i/>
          <w:w w:val="110"/>
        </w:rPr>
        <w:t>.</w:t>
      </w:r>
      <w:r>
        <w:rPr>
          <w:w w:val="110"/>
        </w:rPr>
        <w:t>75)</w:t>
      </w:r>
    </w:p>
    <w:p>
      <w:pPr>
        <w:pStyle w:val="BodyText"/>
        <w:spacing w:before="8"/>
      </w:pPr>
    </w:p>
    <w:p>
      <w:pPr>
        <w:pStyle w:val="BodyText"/>
        <w:ind w:left="107"/>
        <w:jc w:val="both"/>
      </w:pPr>
      <w:r>
        <w:rPr>
          <w:w w:val="115"/>
        </w:rPr>
        <w:t>lea</w:t>
      </w:r>
      <w:r>
        <w:rPr>
          <w:rFonts w:ascii="BookAntiqua-BoldItalic"/>
          <w:b/>
          <w:i/>
          <w:w w:val="115"/>
        </w:rPr>
        <w:t>v</w:t>
      </w:r>
      <w:r>
        <w:rPr>
          <w:w w:val="115"/>
        </w:rPr>
        <w:t>ing in the hands of the Court Administrator an excess of</w:t>
      </w:r>
    </w:p>
    <w:p>
      <w:pPr>
        <w:pStyle w:val="BodyText"/>
        <w:spacing w:before="233"/>
        <w:ind w:left="540"/>
      </w:pPr>
      <w:r>
        <w:rPr>
          <w:w w:val="110"/>
        </w:rPr>
        <w:t>T</w:t>
      </w:r>
      <w:r>
        <w:rPr>
          <w:rFonts w:ascii="BookAntiqua-BoldItalic"/>
          <w:b/>
          <w:i/>
          <w:w w:val="110"/>
        </w:rPr>
        <w:t>W</w:t>
      </w:r>
      <w:r>
        <w:rPr>
          <w:w w:val="110"/>
        </w:rPr>
        <w:t>O THOUSAND ONE HUNDRED T</w:t>
      </w:r>
      <w:r>
        <w:rPr>
          <w:rFonts w:ascii="BookAntiqua-BoldItalic"/>
          <w:b/>
          <w:i/>
          <w:w w:val="110"/>
        </w:rPr>
        <w:t>W</w:t>
      </w:r>
      <w:r>
        <w:rPr>
          <w:w w:val="110"/>
        </w:rPr>
        <w:t>ENTY AND 25 / 100 ($2,120.25).</w:t>
      </w:r>
    </w:p>
    <w:p>
      <w:pPr>
        <w:spacing w:after="0"/>
        <w:sectPr>
          <w:headerReference w:type="default" r:id="rId273"/>
          <w:pgSz w:w="12240" w:h="15840"/>
          <w:pgMar w:header="1435" w:footer="1388" w:top="2180" w:bottom="1620" w:left="1320" w:right="1480"/>
        </w:sectPr>
      </w:pPr>
    </w:p>
    <w:p>
      <w:pPr>
        <w:pStyle w:val="BodyText"/>
      </w:pPr>
    </w:p>
    <w:p>
      <w:pPr>
        <w:pStyle w:val="BodyText"/>
        <w:spacing w:before="11"/>
      </w:pPr>
    </w:p>
    <w:p>
      <w:pPr>
        <w:pStyle w:val="BodyText"/>
        <w:ind w:left="294" w:right="79"/>
        <w:jc w:val="center"/>
      </w:pPr>
      <w:r>
        <w:rPr/>
        <w:t>LEGAL</w:t>
      </w:r>
      <w:r>
        <w:rPr>
          <w:spacing w:val="50"/>
        </w:rPr>
        <w:t> </w:t>
      </w:r>
      <w:r>
        <w:rPr/>
        <w:t>DESCRIPTION:</w:t>
      </w:r>
    </w:p>
    <w:p>
      <w:pPr>
        <w:pStyle w:val="BodyText"/>
        <w:spacing w:before="127"/>
        <w:ind w:left="294" w:right="46"/>
        <w:jc w:val="center"/>
      </w:pPr>
      <w:r>
        <w:rPr>
          <w:w w:val="110"/>
        </w:rPr>
        <w:t>TROOST MARY ADD---LOT 23 &amp; S 25' LOT 24</w:t>
      </w:r>
    </w:p>
    <w:p>
      <w:pPr>
        <w:pStyle w:val="BodyText"/>
        <w:rPr>
          <w:sz w:val="26"/>
        </w:rPr>
      </w:pPr>
    </w:p>
    <w:p>
      <w:pPr>
        <w:pStyle w:val="BodyText"/>
        <w:spacing w:before="1"/>
        <w:rPr>
          <w:sz w:val="22"/>
        </w:rPr>
      </w:pPr>
    </w:p>
    <w:p>
      <w:pPr>
        <w:pStyle w:val="BodyText"/>
        <w:ind w:left="294" w:right="90"/>
        <w:jc w:val="center"/>
      </w:pPr>
      <w:r>
        <w:rPr>
          <w:w w:val="120"/>
        </w:rPr>
        <w:t>29-440-05-24-00-0-00-000</w:t>
      </w:r>
    </w:p>
    <w:p>
      <w:pPr>
        <w:pStyle w:val="BodyText"/>
        <w:spacing w:before="2"/>
        <w:rPr>
          <w:sz w:val="32"/>
        </w:rPr>
      </w:pPr>
    </w:p>
    <w:p>
      <w:pPr>
        <w:pStyle w:val="BodyText"/>
        <w:spacing w:line="499" w:lineRule="auto"/>
        <w:ind w:left="132" w:right="104" w:firstLine="1"/>
        <w:jc w:val="center"/>
      </w:pPr>
      <w:r>
        <w:rPr>
          <w:w w:val="110"/>
        </w:rPr>
        <w:t>w</w:t>
      </w:r>
      <w:r>
        <w:rPr>
          <w:rFonts w:ascii="Arial-BoldItalicMT"/>
          <w:b/>
          <w:i/>
          <w:w w:val="110"/>
        </w:rPr>
        <w:t>a</w:t>
      </w:r>
      <w:r>
        <w:rPr>
          <w:w w:val="110"/>
        </w:rPr>
        <w:t>s offered for s</w:t>
      </w:r>
      <w:r>
        <w:rPr>
          <w:rFonts w:ascii="Arial-BoldItalicMT"/>
          <w:b/>
          <w:i/>
          <w:w w:val="110"/>
        </w:rPr>
        <w:t>a</w:t>
      </w:r>
      <w:r>
        <w:rPr>
          <w:w w:val="110"/>
        </w:rPr>
        <w:t>le in </w:t>
      </w:r>
      <w:r>
        <w:rPr>
          <w:rFonts w:ascii="Arial-BoldItalicMT"/>
          <w:b/>
          <w:i/>
          <w:w w:val="110"/>
        </w:rPr>
        <w:t>a</w:t>
      </w:r>
      <w:r>
        <w:rPr>
          <w:w w:val="110"/>
        </w:rPr>
        <w:t>ccord</w:t>
      </w:r>
      <w:r>
        <w:rPr>
          <w:rFonts w:ascii="Arial-BoldItalicMT"/>
          <w:b/>
          <w:i/>
          <w:w w:val="110"/>
        </w:rPr>
        <w:t>a</w:t>
      </w:r>
      <w:r>
        <w:rPr>
          <w:w w:val="110"/>
        </w:rPr>
        <w:t>nce with </w:t>
      </w:r>
      <w:r>
        <w:rPr>
          <w:rFonts w:ascii="Arial-BoldItalicMT"/>
          <w:b/>
          <w:i/>
          <w:w w:val="110"/>
        </w:rPr>
        <w:t>a</w:t>
      </w:r>
      <w:r>
        <w:rPr>
          <w:w w:val="110"/>
        </w:rPr>
        <w:t>nd subject to the terms </w:t>
      </w:r>
      <w:r>
        <w:rPr>
          <w:rFonts w:ascii="Arial-BoldItalicMT"/>
          <w:b/>
          <w:i/>
          <w:w w:val="110"/>
        </w:rPr>
        <w:t>a</w:t>
      </w:r>
      <w:r>
        <w:rPr>
          <w:w w:val="110"/>
        </w:rPr>
        <w:t>nd conditions of the judgment </w:t>
      </w:r>
      <w:r>
        <w:rPr>
          <w:rFonts w:ascii="Arial-BoldItalicMT"/>
          <w:b/>
          <w:i/>
          <w:w w:val="110"/>
        </w:rPr>
        <w:t>a</w:t>
      </w:r>
      <w:r>
        <w:rPr>
          <w:w w:val="110"/>
        </w:rPr>
        <w:t>nd JESUS FIERRO-NUNEZ,  2738 HOLLY STREET,  KANSAS CITY,  MO 64108,</w:t>
      </w:r>
    </w:p>
    <w:p>
      <w:pPr>
        <w:pStyle w:val="BodyText"/>
        <w:spacing w:line="499" w:lineRule="auto" w:before="5"/>
        <w:ind w:left="125" w:right="221" w:firstLine="2"/>
      </w:pPr>
      <w:r>
        <w:rPr>
          <w:w w:val="115"/>
        </w:rPr>
        <w:t>being the highest </w:t>
      </w:r>
      <w:r>
        <w:rPr>
          <w:rFonts w:ascii="Arial-BoldItalicMT"/>
          <w:b/>
          <w:i/>
          <w:w w:val="115"/>
        </w:rPr>
        <w:t>a</w:t>
      </w:r>
      <w:r>
        <w:rPr>
          <w:w w:val="115"/>
        </w:rPr>
        <w:t>nd best bidder for s</w:t>
      </w:r>
      <w:r>
        <w:rPr>
          <w:rFonts w:ascii="Arial-BoldItalicMT"/>
          <w:b/>
          <w:i/>
          <w:w w:val="115"/>
        </w:rPr>
        <w:t>a</w:t>
      </w:r>
      <w:r>
        <w:rPr>
          <w:w w:val="115"/>
        </w:rPr>
        <w:t>id p</w:t>
      </w:r>
      <w:r>
        <w:rPr>
          <w:rFonts w:ascii="Arial-BoldItalicMT"/>
          <w:b/>
          <w:i/>
          <w:w w:val="115"/>
        </w:rPr>
        <w:t>a</w:t>
      </w:r>
      <w:r>
        <w:rPr>
          <w:w w:val="115"/>
        </w:rPr>
        <w:t>rcel of re</w:t>
      </w:r>
      <w:r>
        <w:rPr>
          <w:rFonts w:ascii="Arial-BoldItalicMT"/>
          <w:b/>
          <w:i/>
          <w:w w:val="115"/>
        </w:rPr>
        <w:t>a</w:t>
      </w:r>
      <w:r>
        <w:rPr>
          <w:w w:val="115"/>
        </w:rPr>
        <w:t>l est</w:t>
      </w:r>
      <w:r>
        <w:rPr>
          <w:rFonts w:ascii="Arial-BoldItalicMT"/>
          <w:b/>
          <w:i/>
          <w:w w:val="115"/>
        </w:rPr>
        <w:t>a</w:t>
      </w:r>
      <w:r>
        <w:rPr>
          <w:w w:val="115"/>
        </w:rPr>
        <w:t>te, </w:t>
      </w:r>
      <w:r>
        <w:rPr>
          <w:rFonts w:ascii="Arial-BoldItalicMT"/>
          <w:b/>
          <w:i/>
          <w:w w:val="115"/>
        </w:rPr>
        <w:t>a</w:t>
      </w:r>
      <w:r>
        <w:rPr>
          <w:w w:val="115"/>
        </w:rPr>
        <w:t>t </w:t>
      </w:r>
      <w:r>
        <w:rPr>
          <w:rFonts w:ascii="Arial-BoldItalicMT"/>
          <w:b/>
          <w:i/>
          <w:w w:val="115"/>
        </w:rPr>
        <w:t>a</w:t>
      </w:r>
      <w:r>
        <w:rPr>
          <w:w w:val="115"/>
        </w:rPr>
        <w:t>nd for the price </w:t>
      </w:r>
      <w:r>
        <w:rPr>
          <w:rFonts w:ascii="Arial-BoldItalicMT"/>
          <w:b/>
          <w:i/>
          <w:w w:val="115"/>
        </w:rPr>
        <w:t>a</w:t>
      </w:r>
      <w:r>
        <w:rPr>
          <w:w w:val="115"/>
        </w:rPr>
        <w:t>nd   the sum</w:t>
      </w:r>
      <w:r>
        <w:rPr>
          <w:spacing w:val="4"/>
          <w:w w:val="115"/>
        </w:rPr>
        <w:t> of</w:t>
      </w:r>
    </w:p>
    <w:p>
      <w:pPr>
        <w:pStyle w:val="BodyText"/>
        <w:spacing w:before="6"/>
        <w:ind w:left="1609"/>
      </w:pPr>
      <w:r>
        <w:rPr>
          <w:spacing w:val="1"/>
          <w:w w:val="98"/>
        </w:rPr>
        <w:t>FOU</w:t>
      </w:r>
      <w:r>
        <w:rPr>
          <w:w w:val="98"/>
        </w:rPr>
        <w:t>R</w:t>
      </w:r>
      <w:r>
        <w:rPr>
          <w:spacing w:val="14"/>
        </w:rPr>
        <w:t> </w:t>
      </w:r>
      <w:r>
        <w:rPr>
          <w:w w:val="103"/>
        </w:rPr>
        <w:t>THOUSAND</w:t>
      </w:r>
      <w:r>
        <w:rPr>
          <w:spacing w:val="8"/>
        </w:rPr>
        <w:t> </w:t>
      </w:r>
      <w:r>
        <w:rPr>
          <w:spacing w:val="4"/>
          <w:w w:val="105"/>
        </w:rPr>
        <w:t>NIN</w:t>
      </w:r>
      <w:r>
        <w:rPr>
          <w:w w:val="105"/>
        </w:rPr>
        <w:t>E</w:t>
      </w:r>
      <w:r>
        <w:rPr>
          <w:spacing w:val="2"/>
        </w:rPr>
        <w:t> </w:t>
      </w:r>
      <w:r>
        <w:rPr>
          <w:w w:val="102"/>
        </w:rPr>
        <w:t>HUNDRED</w:t>
      </w:r>
      <w:r>
        <w:rPr>
          <w:spacing w:val="10"/>
        </w:rPr>
        <w:t> </w:t>
      </w:r>
      <w:r>
        <w:rPr>
          <w:spacing w:val="3"/>
          <w:w w:val="104"/>
        </w:rPr>
        <w:t>AN</w:t>
      </w:r>
      <w:r>
        <w:rPr>
          <w:w w:val="104"/>
        </w:rPr>
        <w:t>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w w:val="120"/>
        </w:rPr>
        <w:t>($4,900.00)</w:t>
      </w:r>
    </w:p>
    <w:p>
      <w:pPr>
        <w:pStyle w:val="BodyText"/>
        <w:spacing w:before="7"/>
        <w:rPr>
          <w:sz w:val="21"/>
        </w:rPr>
      </w:pPr>
    </w:p>
    <w:p>
      <w:pPr>
        <w:pStyle w:val="BodyText"/>
        <w:spacing w:line="499" w:lineRule="auto" w:before="1"/>
        <w:ind w:left="119" w:right="114" w:firstLine="5"/>
        <w:jc w:val="both"/>
      </w:pPr>
      <w:r>
        <w:rPr>
          <w:w w:val="115"/>
        </w:rPr>
        <w:t>the s</w:t>
      </w:r>
      <w:r>
        <w:rPr>
          <w:rFonts w:ascii="Arial-BoldItalicMT"/>
          <w:b/>
          <w:i/>
          <w:w w:val="115"/>
        </w:rPr>
        <w:t>a</w:t>
      </w:r>
      <w:r>
        <w:rPr>
          <w:w w:val="115"/>
        </w:rPr>
        <w:t>me w</w:t>
      </w:r>
      <w:r>
        <w:rPr>
          <w:rFonts w:ascii="Arial-BoldItalicMT"/>
          <w:b/>
          <w:i/>
          <w:w w:val="115"/>
        </w:rPr>
        <w:t>a</w:t>
      </w:r>
      <w:r>
        <w:rPr>
          <w:w w:val="115"/>
        </w:rPr>
        <w:t>s stricken off </w:t>
      </w:r>
      <w:r>
        <w:rPr>
          <w:rFonts w:ascii="Arial-BoldItalicMT"/>
          <w:b/>
          <w:i/>
          <w:w w:val="115"/>
        </w:rPr>
        <w:t>a</w:t>
      </w:r>
      <w:r>
        <w:rPr>
          <w:w w:val="115"/>
        </w:rPr>
        <w:t>nd sold to the s</w:t>
      </w:r>
      <w:r>
        <w:rPr>
          <w:rFonts w:ascii="Arial-BoldItalicMT"/>
          <w:b/>
          <w:i/>
          <w:w w:val="115"/>
        </w:rPr>
        <w:t>a</w:t>
      </w:r>
      <w:r>
        <w:rPr>
          <w:w w:val="115"/>
        </w:rPr>
        <w:t>id JESUS FIERRO-NUNEZ, </w:t>
      </w:r>
      <w:r>
        <w:rPr>
          <w:rFonts w:ascii="Arial-BoldItalicMT"/>
          <w:b/>
          <w:i/>
          <w:w w:val="115"/>
        </w:rPr>
        <w:t>a</w:t>
      </w:r>
      <w:r>
        <w:rPr>
          <w:w w:val="115"/>
        </w:rPr>
        <w:t>t s</w:t>
      </w:r>
      <w:r>
        <w:rPr>
          <w:rFonts w:ascii="Arial-BoldItalicMT"/>
          <w:b/>
          <w:i/>
          <w:w w:val="115"/>
        </w:rPr>
        <w:t>a</w:t>
      </w:r>
      <w:r>
        <w:rPr>
          <w:w w:val="115"/>
        </w:rPr>
        <w:t>id price </w:t>
      </w:r>
      <w:r>
        <w:rPr>
          <w:rFonts w:ascii="Arial-BoldItalicMT"/>
          <w:b/>
          <w:i/>
          <w:w w:val="115"/>
        </w:rPr>
        <w:t>a</w:t>
      </w:r>
      <w:r>
        <w:rPr>
          <w:w w:val="115"/>
        </w:rPr>
        <w:t>nd for s</w:t>
      </w:r>
      <w:r>
        <w:rPr>
          <w:rFonts w:ascii="Arial-BoldItalicMT"/>
          <w:b/>
          <w:i/>
          <w:w w:val="115"/>
        </w:rPr>
        <w:t>a</w:t>
      </w:r>
      <w:r>
        <w:rPr>
          <w:w w:val="115"/>
        </w:rPr>
        <w:t>id sum, which is sufficient to s</w:t>
      </w:r>
      <w:r>
        <w:rPr>
          <w:rFonts w:ascii="Arial-BoldItalicMT"/>
          <w:b/>
          <w:i/>
          <w:w w:val="115"/>
        </w:rPr>
        <w:t>a</w:t>
      </w:r>
      <w:r>
        <w:rPr>
          <w:w w:val="115"/>
        </w:rPr>
        <w:t>tisfy the full </w:t>
      </w:r>
      <w:r>
        <w:rPr>
          <w:rFonts w:ascii="Arial-BoldItalicMT"/>
          <w:b/>
          <w:i/>
          <w:w w:val="115"/>
        </w:rPr>
        <w:t>a</w:t>
      </w:r>
      <w:r>
        <w:rPr>
          <w:w w:val="115"/>
        </w:rPr>
        <w:t>mount of the gener</w:t>
      </w:r>
      <w:r>
        <w:rPr>
          <w:rFonts w:ascii="Arial-BoldItalicMT"/>
          <w:b/>
          <w:i/>
          <w:w w:val="115"/>
        </w:rPr>
        <w:t>a</w:t>
      </w:r>
      <w:r>
        <w:rPr>
          <w:w w:val="115"/>
        </w:rPr>
        <w:t>l t</w:t>
      </w:r>
      <w:r>
        <w:rPr>
          <w:rFonts w:ascii="Arial-BoldItalicMT"/>
          <w:b/>
          <w:i/>
          <w:w w:val="115"/>
        </w:rPr>
        <w:t>a</w:t>
      </w:r>
      <w:r>
        <w:rPr>
          <w:w w:val="115"/>
        </w:rPr>
        <w:t>xes, interest, pen</w:t>
      </w:r>
      <w:r>
        <w:rPr>
          <w:rFonts w:ascii="Arial-BoldItalicMT"/>
          <w:b/>
          <w:i/>
          <w:w w:val="115"/>
        </w:rPr>
        <w:t>a</w:t>
      </w:r>
      <w:r>
        <w:rPr>
          <w:w w:val="115"/>
        </w:rPr>
        <w:t>lties, </w:t>
      </w:r>
      <w:r>
        <w:rPr>
          <w:rFonts w:ascii="Arial-BoldItalicMT"/>
          <w:b/>
          <w:i/>
          <w:w w:val="115"/>
        </w:rPr>
        <w:t>a</w:t>
      </w:r>
      <w:r>
        <w:rPr>
          <w:w w:val="115"/>
        </w:rPr>
        <w:t>ttorney's fees </w:t>
      </w:r>
      <w:r>
        <w:rPr>
          <w:rFonts w:ascii="Arial-BoldItalicMT"/>
          <w:b/>
          <w:i/>
          <w:w w:val="115"/>
        </w:rPr>
        <w:t>a</w:t>
      </w:r>
      <w:r>
        <w:rPr>
          <w:w w:val="115"/>
        </w:rPr>
        <w:t>nd costs then due </w:t>
      </w:r>
      <w:r>
        <w:rPr>
          <w:rFonts w:ascii="Arial-BoldItalicMT"/>
          <w:b/>
          <w:i/>
          <w:w w:val="115"/>
        </w:rPr>
        <w:t>a</w:t>
      </w:r>
      <w:r>
        <w:rPr>
          <w:w w:val="115"/>
        </w:rPr>
        <w:t>mounting to</w:t>
      </w:r>
    </w:p>
    <w:p>
      <w:pPr>
        <w:pStyle w:val="BodyText"/>
        <w:spacing w:before="11"/>
        <w:ind w:left="480"/>
      </w:pPr>
      <w:r>
        <w:rPr>
          <w:w w:val="110"/>
        </w:rPr>
        <w:t>ONE THOUSAND EIGHT HUNDRED SIXTY-ONE AND 71 / 100 ($1,861.71)</w:t>
      </w:r>
    </w:p>
    <w:p>
      <w:pPr>
        <w:pStyle w:val="BodyText"/>
        <w:spacing w:before="4"/>
        <w:rPr>
          <w:sz w:val="21"/>
        </w:rPr>
      </w:pPr>
    </w:p>
    <w:p>
      <w:pPr>
        <w:pStyle w:val="BodyText"/>
        <w:spacing w:line="501" w:lineRule="auto" w:before="1"/>
        <w:ind w:left="545" w:right="2532" w:hanging="429"/>
      </w:pPr>
      <w:r>
        <w:rPr>
          <w:w w:val="115"/>
        </w:rPr>
        <w:t>le</w:t>
      </w:r>
      <w:r>
        <w:rPr>
          <w:rFonts w:ascii="Arial-BoldItalicMT"/>
          <w:b/>
          <w:i/>
          <w:w w:val="115"/>
        </w:rPr>
        <w:t>a</w:t>
      </w:r>
      <w:r>
        <w:rPr>
          <w:w w:val="115"/>
        </w:rPr>
        <w:t>ving in the h</w:t>
      </w:r>
      <w:r>
        <w:rPr>
          <w:rFonts w:ascii="Arial-BoldItalicMT"/>
          <w:b/>
          <w:i/>
          <w:w w:val="115"/>
        </w:rPr>
        <w:t>a</w:t>
      </w:r>
      <w:r>
        <w:rPr>
          <w:w w:val="115"/>
        </w:rPr>
        <w:t>nds of the Court Administr</w:t>
      </w:r>
      <w:r>
        <w:rPr>
          <w:rFonts w:ascii="Arial-BoldItalicMT"/>
          <w:b/>
          <w:i/>
          <w:w w:val="115"/>
        </w:rPr>
        <w:t>a</w:t>
      </w:r>
      <w:r>
        <w:rPr>
          <w:w w:val="115"/>
        </w:rPr>
        <w:t>tor </w:t>
      </w:r>
      <w:r>
        <w:rPr>
          <w:rFonts w:ascii="Arial-BoldItalicMT"/>
          <w:b/>
          <w:i/>
          <w:w w:val="115"/>
        </w:rPr>
        <w:t>a</w:t>
      </w:r>
      <w:r>
        <w:rPr>
          <w:w w:val="115"/>
        </w:rPr>
        <w:t>n excess of </w:t>
      </w:r>
      <w:r>
        <w:rPr>
          <w:w w:val="110"/>
        </w:rPr>
        <w:t>THREE THOUSAND THIRTY-EIGHT AND 29 / 100 ($3,038.29).</w:t>
      </w:r>
    </w:p>
    <w:p>
      <w:pPr>
        <w:spacing w:after="0" w:line="501" w:lineRule="auto"/>
        <w:sectPr>
          <w:headerReference w:type="default" r:id="rId274"/>
          <w:footerReference w:type="default" r:id="rId275"/>
          <w:pgSz w:w="12240" w:h="15840"/>
          <w:pgMar w:header="1513" w:footer="1359" w:top="2260" w:bottom="1540" w:left="1320" w:right="1460"/>
          <w:pgNumType w:start="153"/>
        </w:sectPr>
      </w:pPr>
    </w:p>
    <w:p>
      <w:pPr>
        <w:pStyle w:val="BodyText"/>
        <w:spacing w:before="8"/>
        <w:rPr>
          <w:sz w:val="28"/>
        </w:rPr>
      </w:pPr>
    </w:p>
    <w:p>
      <w:pPr>
        <w:pStyle w:val="BodyText"/>
        <w:spacing w:before="123"/>
        <w:ind w:left="294" w:right="80"/>
        <w:jc w:val="center"/>
      </w:pPr>
      <w:r>
        <w:rPr/>
        <w:t>LEGAL</w:t>
      </w:r>
      <w:r>
        <w:rPr>
          <w:spacing w:val="53"/>
        </w:rPr>
        <w:t> </w:t>
      </w:r>
      <w:r>
        <w:rPr/>
        <w:t>DESCRIPTION:</w:t>
      </w:r>
    </w:p>
    <w:p>
      <w:pPr>
        <w:pStyle w:val="BodyText"/>
        <w:spacing w:line="247" w:lineRule="auto" w:before="128"/>
        <w:ind w:left="2459" w:right="2214"/>
        <w:jc w:val="center"/>
      </w:pPr>
      <w:r>
        <w:rPr>
          <w:w w:val="105"/>
        </w:rPr>
        <w:t>ANSLEY'S RES OF BLK 3 BROOKLYN HEIGHTS W 119.90' OF LOT  64</w:t>
      </w:r>
    </w:p>
    <w:p>
      <w:pPr>
        <w:pStyle w:val="BodyText"/>
        <w:spacing w:before="9"/>
        <w:rPr>
          <w:sz w:val="26"/>
        </w:rPr>
      </w:pPr>
    </w:p>
    <w:p>
      <w:pPr>
        <w:pStyle w:val="BodyText"/>
        <w:ind w:left="294" w:right="90"/>
        <w:jc w:val="center"/>
      </w:pPr>
      <w:r>
        <w:rPr>
          <w:w w:val="120"/>
        </w:rPr>
        <w:t>29-610-22-25-00-0-00-000</w:t>
      </w:r>
    </w:p>
    <w:p>
      <w:pPr>
        <w:pStyle w:val="BodyText"/>
        <w:spacing w:before="1"/>
        <w:rPr>
          <w:sz w:val="32"/>
        </w:rPr>
      </w:pPr>
    </w:p>
    <w:p>
      <w:pPr>
        <w:pStyle w:val="BodyText"/>
        <w:tabs>
          <w:tab w:pos="3893" w:val="left" w:leader="none"/>
          <w:tab w:pos="6480" w:val="left" w:leader="none"/>
        </w:tabs>
        <w:spacing w:line="496" w:lineRule="auto"/>
        <w:ind w:left="142" w:right="103"/>
        <w:jc w:val="center"/>
      </w:pPr>
      <w:r>
        <w:rPr>
          <w:w w:val="110"/>
        </w:rPr>
        <w:t>was offered for sale in accordance with and subject to the terms and conditions of the judgment  and JAMES</w:t>
      </w:r>
      <w:r>
        <w:rPr>
          <w:spacing w:val="54"/>
          <w:w w:val="110"/>
        </w:rPr>
        <w:t> </w:t>
      </w:r>
      <w:r>
        <w:rPr>
          <w:w w:val="110"/>
        </w:rPr>
        <w:t>R.</w:t>
      </w:r>
      <w:r>
        <w:rPr>
          <w:spacing w:val="37"/>
          <w:w w:val="110"/>
        </w:rPr>
        <w:t> </w:t>
      </w:r>
      <w:r>
        <w:rPr>
          <w:w w:val="110"/>
        </w:rPr>
        <w:t>BROWN,</w:t>
        <w:tab/>
      </w:r>
      <w:r>
        <w:rPr>
          <w:spacing w:val="2"/>
          <w:w w:val="110"/>
        </w:rPr>
        <w:t>3259</w:t>
      </w:r>
      <w:r>
        <w:rPr>
          <w:spacing w:val="24"/>
          <w:w w:val="110"/>
        </w:rPr>
        <w:t> </w:t>
      </w:r>
      <w:r>
        <w:rPr>
          <w:w w:val="110"/>
        </w:rPr>
        <w:t>GILLHAM</w:t>
      </w:r>
      <w:r>
        <w:rPr>
          <w:spacing w:val="17"/>
          <w:w w:val="110"/>
        </w:rPr>
        <w:t> </w:t>
      </w:r>
      <w:r>
        <w:rPr>
          <w:w w:val="110"/>
        </w:rPr>
        <w:t>PLAZA,</w:t>
        <w:tab/>
        <w:t>KANSAS  CITY,   MO</w:t>
      </w:r>
      <w:r>
        <w:rPr>
          <w:spacing w:val="-1"/>
          <w:w w:val="110"/>
        </w:rPr>
        <w:t> </w:t>
      </w:r>
      <w:r>
        <w:rPr>
          <w:w w:val="110"/>
        </w:rPr>
        <w:t>64109,</w:t>
      </w:r>
    </w:p>
    <w:p>
      <w:pPr>
        <w:pStyle w:val="BodyText"/>
        <w:spacing w:line="501" w:lineRule="auto" w:before="10"/>
        <w:ind w:left="135" w:right="221" w:firstLine="2"/>
      </w:pPr>
      <w:r>
        <w:rPr>
          <w:w w:val="115"/>
        </w:rPr>
        <w:t>being the highest and best bidder for said parcel of real estate, at and for </w:t>
      </w:r>
      <w:r>
        <w:rPr>
          <w:spacing w:val="-3"/>
          <w:w w:val="115"/>
        </w:rPr>
        <w:t>the  </w:t>
      </w:r>
      <w:r>
        <w:rPr>
          <w:w w:val="115"/>
        </w:rPr>
        <w:t>price and  the sum</w:t>
      </w:r>
      <w:r>
        <w:rPr>
          <w:spacing w:val="7"/>
          <w:w w:val="115"/>
        </w:rPr>
        <w:t> </w:t>
      </w:r>
      <w:r>
        <w:rPr>
          <w:w w:val="115"/>
        </w:rPr>
        <w:t>of</w:t>
      </w:r>
    </w:p>
    <w:p>
      <w:pPr>
        <w:pStyle w:val="BodyText"/>
        <w:spacing w:before="3"/>
        <w:ind w:left="1937"/>
      </w:pPr>
      <w:r>
        <w:rPr>
          <w:w w:val="110"/>
        </w:rPr>
        <w:t>THREE HUNDRED FORTY-FIVE AND 19 </w:t>
      </w:r>
      <w:r>
        <w:rPr>
          <w:w w:val="210"/>
        </w:rPr>
        <w:t>/</w:t>
      </w:r>
      <w:r>
        <w:rPr>
          <w:spacing w:val="-76"/>
          <w:w w:val="210"/>
        </w:rPr>
        <w:t> </w:t>
      </w:r>
      <w:r>
        <w:rPr>
          <w:w w:val="110"/>
        </w:rPr>
        <w:t>100 ($345.19)</w:t>
      </w:r>
    </w:p>
    <w:p>
      <w:pPr>
        <w:pStyle w:val="BodyText"/>
        <w:spacing w:before="8"/>
        <w:rPr>
          <w:sz w:val="21"/>
        </w:rPr>
      </w:pPr>
    </w:p>
    <w:p>
      <w:pPr>
        <w:pStyle w:val="BodyText"/>
        <w:spacing w:line="499" w:lineRule="auto"/>
        <w:ind w:left="128" w:right="115" w:firstLine="1"/>
        <w:jc w:val="both"/>
      </w:pPr>
      <w:r>
        <w:rPr>
          <w:w w:val="115"/>
        </w:rPr>
        <w:t>the same was stricken off and sold to the said JAMES R. BROWN,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5"/>
        <w:ind w:left="483"/>
      </w:pPr>
      <w:r>
        <w:rPr>
          <w:w w:val="110"/>
        </w:rPr>
        <w:t>THREE HUNDRED FORTY-FIVE AND 19 </w:t>
      </w:r>
      <w:r>
        <w:rPr>
          <w:w w:val="210"/>
        </w:rPr>
        <w:t>/</w:t>
      </w:r>
      <w:r>
        <w:rPr>
          <w:spacing w:val="-67"/>
          <w:w w:val="210"/>
        </w:rPr>
        <w:t> </w:t>
      </w:r>
      <w:r>
        <w:rPr>
          <w:w w:val="110"/>
        </w:rPr>
        <w:t>100 ($345.19)</w:t>
      </w:r>
    </w:p>
    <w:p>
      <w:pPr>
        <w:pStyle w:val="BodyText"/>
        <w:spacing w:before="8"/>
        <w:rPr>
          <w:sz w:val="21"/>
        </w:rPr>
      </w:pPr>
    </w:p>
    <w:p>
      <w:pPr>
        <w:pStyle w:val="BodyText"/>
        <w:spacing w:line="496" w:lineRule="auto"/>
        <w:ind w:left="556" w:right="2814" w:hanging="443"/>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6" w:lineRule="auto"/>
        <w:sectPr>
          <w:headerReference w:type="default" r:id="rId276"/>
          <w:pgSz w:w="12240" w:h="15840"/>
          <w:pgMar w:header="1491" w:footer="1359" w:top="2240" w:bottom="1560" w:left="1320" w:right="1460"/>
        </w:sectPr>
      </w:pPr>
    </w:p>
    <w:p>
      <w:pPr>
        <w:pStyle w:val="BodyText"/>
      </w:pPr>
    </w:p>
    <w:p>
      <w:pPr>
        <w:pStyle w:val="BodyText"/>
        <w:spacing w:before="10"/>
      </w:pPr>
    </w:p>
    <w:p>
      <w:pPr>
        <w:pStyle w:val="BodyText"/>
        <w:ind w:left="3368" w:right="3156"/>
        <w:jc w:val="center"/>
      </w:pPr>
      <w:r>
        <w:rPr/>
        <w:t>LEGAL</w:t>
      </w:r>
      <w:r>
        <w:rPr>
          <w:spacing w:val="53"/>
        </w:rPr>
        <w:t> </w:t>
      </w:r>
      <w:r>
        <w:rPr/>
        <w:t>DESCRIPTION:</w:t>
      </w:r>
    </w:p>
    <w:p>
      <w:pPr>
        <w:pStyle w:val="BodyText"/>
        <w:spacing w:before="129"/>
        <w:ind w:left="626" w:right="394"/>
        <w:jc w:val="center"/>
      </w:pPr>
      <w:r>
        <w:rPr>
          <w:w w:val="105"/>
        </w:rPr>
        <w:t>FLOURNOY HEIGHTS---N 33.5' OF W 150' OF E 155' OF LOT   4</w:t>
      </w:r>
    </w:p>
    <w:p>
      <w:pPr>
        <w:pStyle w:val="BodyText"/>
        <w:rPr>
          <w:sz w:val="26"/>
        </w:rPr>
      </w:pPr>
    </w:p>
    <w:p>
      <w:pPr>
        <w:pStyle w:val="BodyText"/>
        <w:spacing w:before="9"/>
        <w:rPr>
          <w:sz w:val="21"/>
        </w:rPr>
      </w:pPr>
    </w:p>
    <w:p>
      <w:pPr>
        <w:pStyle w:val="BodyText"/>
        <w:ind w:left="3368" w:right="3171"/>
        <w:jc w:val="center"/>
      </w:pPr>
      <w:r>
        <w:rPr>
          <w:w w:val="120"/>
        </w:rPr>
        <w:t>29-610-38-07-00-0-00-000</w:t>
      </w:r>
    </w:p>
    <w:p>
      <w:pPr>
        <w:pStyle w:val="BodyText"/>
        <w:spacing w:before="3"/>
        <w:rPr>
          <w:sz w:val="32"/>
        </w:rPr>
      </w:pPr>
    </w:p>
    <w:p>
      <w:pPr>
        <w:pStyle w:val="BodyText"/>
        <w:spacing w:line="491" w:lineRule="auto" w:before="1"/>
        <w:ind w:left="128" w:right="100" w:hanging="5"/>
        <w:jc w:val="both"/>
      </w:pPr>
      <w:r>
        <w:rPr>
          <w:w w:val="110"/>
        </w:rPr>
        <w:t>was offered for sale in accordance with and subject to the terms and conditions of the  judgment and ROY FLAIG, AND REBECCA FLAIG 7820 WEST 115TH STREET,</w:t>
      </w:r>
      <w:r>
        <w:rPr>
          <w:spacing w:val="-23"/>
          <w:w w:val="110"/>
        </w:rPr>
        <w:t> </w:t>
      </w:r>
      <w:r>
        <w:rPr>
          <w:w w:val="110"/>
        </w:rPr>
        <w:t>OVERLAND</w:t>
      </w:r>
    </w:p>
    <w:p>
      <w:pPr>
        <w:pStyle w:val="BodyText"/>
        <w:spacing w:line="496" w:lineRule="auto" w:before="22"/>
        <w:ind w:left="115" w:right="103" w:firstLine="8"/>
        <w:jc w:val="both"/>
      </w:pPr>
      <w:r>
        <w:rPr>
          <w:w w:val="115"/>
        </w:rPr>
        <w:t>PARK, KS 66210, being the highest and best bidder for said parcel of real estate, at and for the price and the sum of</w:t>
      </w:r>
    </w:p>
    <w:p>
      <w:pPr>
        <w:pStyle w:val="BodyText"/>
        <w:spacing w:before="10"/>
        <w:ind w:left="438" w:right="432"/>
        <w:jc w:val="center"/>
      </w:pPr>
      <w:r>
        <w:rPr>
          <w:w w:val="110"/>
        </w:rPr>
        <w:t>TWO THOUSAND SEVEN HUNDRED THIRTY-FIVE AND 88 / 100 ($2,735.88)</w:t>
      </w:r>
    </w:p>
    <w:p>
      <w:pPr>
        <w:pStyle w:val="BodyText"/>
        <w:spacing w:before="7"/>
        <w:rPr>
          <w:sz w:val="21"/>
        </w:rPr>
      </w:pPr>
    </w:p>
    <w:p>
      <w:pPr>
        <w:pStyle w:val="BodyText"/>
        <w:spacing w:line="499" w:lineRule="auto"/>
        <w:ind w:left="102" w:right="110" w:firstLine="8"/>
        <w:jc w:val="both"/>
      </w:pPr>
      <w:r>
        <w:rPr>
          <w:w w:val="115"/>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4"/>
        <w:ind w:left="468"/>
      </w:pPr>
      <w:r>
        <w:rPr>
          <w:w w:val="110"/>
        </w:rPr>
        <w:t>TWO THOUSAND SEVEN HUNDRED THIRTY-FIVE AND 88 / 100 ($2,735.88)</w:t>
      </w:r>
    </w:p>
    <w:p>
      <w:pPr>
        <w:pStyle w:val="BodyText"/>
        <w:spacing w:before="6"/>
        <w:rPr>
          <w:sz w:val="21"/>
        </w:rPr>
      </w:pPr>
    </w:p>
    <w:p>
      <w:pPr>
        <w:pStyle w:val="BodyText"/>
        <w:spacing w:line="499" w:lineRule="auto"/>
        <w:ind w:left="537" w:right="3170" w:hanging="436"/>
      </w:pPr>
      <w:r>
        <w:rPr>
          <w:w w:val="120"/>
        </w:rPr>
        <w:t>leaving</w:t>
      </w:r>
      <w:r>
        <w:rPr>
          <w:spacing w:val="-25"/>
          <w:w w:val="120"/>
        </w:rPr>
        <w:t> </w:t>
      </w:r>
      <w:r>
        <w:rPr>
          <w:w w:val="120"/>
        </w:rPr>
        <w:t>in</w:t>
      </w:r>
      <w:r>
        <w:rPr>
          <w:spacing w:val="-28"/>
          <w:w w:val="120"/>
        </w:rPr>
        <w:t> </w:t>
      </w:r>
      <w:r>
        <w:rPr>
          <w:w w:val="120"/>
        </w:rPr>
        <w:t>the</w:t>
      </w:r>
      <w:r>
        <w:rPr>
          <w:spacing w:val="-30"/>
          <w:w w:val="120"/>
        </w:rPr>
        <w:t> </w:t>
      </w:r>
      <w:r>
        <w:rPr>
          <w:w w:val="120"/>
        </w:rPr>
        <w:t>hands</w:t>
      </w:r>
      <w:r>
        <w:rPr>
          <w:spacing w:val="-28"/>
          <w:w w:val="120"/>
        </w:rPr>
        <w:t> </w:t>
      </w:r>
      <w:r>
        <w:rPr>
          <w:w w:val="120"/>
        </w:rPr>
        <w:t>of</w:t>
      </w:r>
      <w:r>
        <w:rPr>
          <w:spacing w:val="-26"/>
          <w:w w:val="120"/>
        </w:rPr>
        <w:t> </w:t>
      </w:r>
      <w:r>
        <w:rPr>
          <w:w w:val="120"/>
        </w:rPr>
        <w:t>the</w:t>
      </w:r>
      <w:r>
        <w:rPr>
          <w:spacing w:val="-24"/>
          <w:w w:val="120"/>
        </w:rPr>
        <w:t> </w:t>
      </w:r>
      <w:r>
        <w:rPr>
          <w:w w:val="120"/>
        </w:rPr>
        <w:t>Court</w:t>
      </w:r>
      <w:r>
        <w:rPr>
          <w:spacing w:val="-26"/>
          <w:w w:val="120"/>
        </w:rPr>
        <w:t> </w:t>
      </w:r>
      <w:r>
        <w:rPr>
          <w:w w:val="120"/>
        </w:rPr>
        <w:t>Administrator</w:t>
      </w:r>
      <w:r>
        <w:rPr>
          <w:spacing w:val="-28"/>
          <w:w w:val="120"/>
        </w:rPr>
        <w:t> </w:t>
      </w:r>
      <w:r>
        <w:rPr>
          <w:w w:val="120"/>
        </w:rPr>
        <w:t>an</w:t>
      </w:r>
      <w:r>
        <w:rPr>
          <w:spacing w:val="-29"/>
          <w:w w:val="120"/>
        </w:rPr>
        <w:t> </w:t>
      </w:r>
      <w:r>
        <w:rPr>
          <w:w w:val="120"/>
        </w:rPr>
        <w:t>excess</w:t>
      </w:r>
      <w:r>
        <w:rPr>
          <w:spacing w:val="-28"/>
          <w:w w:val="120"/>
        </w:rPr>
        <w:t> </w:t>
      </w:r>
      <w:r>
        <w:rPr>
          <w:w w:val="120"/>
        </w:rPr>
        <w:t>of ZERO</w:t>
      </w:r>
      <w:r>
        <w:rPr>
          <w:spacing w:val="-42"/>
          <w:w w:val="120"/>
        </w:rPr>
        <w:t> </w:t>
      </w:r>
      <w:r>
        <w:rPr>
          <w:w w:val="120"/>
        </w:rPr>
        <w:t>AND</w:t>
      </w:r>
      <w:r>
        <w:rPr>
          <w:spacing w:val="-39"/>
          <w:w w:val="120"/>
        </w:rPr>
        <w:t> </w:t>
      </w:r>
      <w:r>
        <w:rPr>
          <w:w w:val="120"/>
        </w:rPr>
        <w:t>XX</w:t>
      </w:r>
      <w:r>
        <w:rPr>
          <w:spacing w:val="-60"/>
          <w:w w:val="120"/>
        </w:rPr>
        <w:t> </w:t>
      </w:r>
      <w:r>
        <w:rPr>
          <w:w w:val="210"/>
        </w:rPr>
        <w:t>/</w:t>
      </w:r>
      <w:r>
        <w:rPr>
          <w:spacing w:val="-93"/>
          <w:w w:val="210"/>
        </w:rPr>
        <w:t> </w:t>
      </w:r>
      <w:r>
        <w:rPr>
          <w:w w:val="120"/>
        </w:rPr>
        <w:t>100</w:t>
      </w:r>
      <w:r>
        <w:rPr>
          <w:spacing w:val="-39"/>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2"/>
        </w:rPr>
      </w:pPr>
    </w:p>
    <w:p>
      <w:pPr>
        <w:spacing w:before="1"/>
        <w:ind w:left="2953" w:right="3184" w:firstLine="0"/>
        <w:jc w:val="center"/>
        <w:rPr>
          <w:sz w:val="25"/>
        </w:rPr>
      </w:pPr>
      <w:r>
        <w:rPr>
          <w:w w:val="75"/>
          <w:sz w:val="25"/>
        </w:rPr>
        <w:t>155</w:t>
      </w:r>
    </w:p>
    <w:p>
      <w:pPr>
        <w:spacing w:after="0"/>
        <w:jc w:val="center"/>
        <w:rPr>
          <w:sz w:val="25"/>
        </w:rPr>
        <w:sectPr>
          <w:headerReference w:type="default" r:id="rId277"/>
          <w:footerReference w:type="default" r:id="rId278"/>
          <w:pgSz w:w="12240" w:h="15840"/>
          <w:pgMar w:header="1469" w:footer="0" w:top="2200" w:bottom="280" w:left="1320" w:right="1480"/>
        </w:sectPr>
      </w:pPr>
    </w:p>
    <w:p>
      <w:pPr>
        <w:pStyle w:val="BodyText"/>
      </w:pPr>
    </w:p>
    <w:p>
      <w:pPr>
        <w:pStyle w:val="BodyText"/>
        <w:spacing w:before="8"/>
      </w:pPr>
    </w:p>
    <w:p>
      <w:pPr>
        <w:pStyle w:val="BodyText"/>
        <w:spacing w:line="374" w:lineRule="auto"/>
        <w:ind w:left="2919" w:right="2685" w:firstLine="807"/>
      </w:pPr>
      <w:r>
        <w:rPr>
          <w:rFonts w:ascii="Arial-BoldItalicMT"/>
          <w:b/>
          <w:i/>
          <w:w w:val="105"/>
        </w:rPr>
        <w:t>L</w:t>
      </w:r>
      <w:r>
        <w:rPr>
          <w:w w:val="105"/>
        </w:rPr>
        <w:t>EG</w:t>
      </w:r>
      <w:r>
        <w:rPr>
          <w:rFonts w:ascii="Arial-BoldItalicMT"/>
          <w:b/>
          <w:i/>
          <w:w w:val="105"/>
        </w:rPr>
        <w:t>AL </w:t>
      </w:r>
      <w:r>
        <w:rPr>
          <w:w w:val="105"/>
        </w:rPr>
        <w:t>DESCRIPTION: WHITEHE</w:t>
      </w:r>
      <w:r>
        <w:rPr>
          <w:rFonts w:ascii="Arial-BoldItalicMT"/>
          <w:b/>
          <w:i/>
          <w:w w:val="105"/>
        </w:rPr>
        <w:t>A</w:t>
      </w:r>
      <w:r>
        <w:rPr>
          <w:w w:val="105"/>
        </w:rPr>
        <w:t>D P</w:t>
      </w:r>
      <w:r>
        <w:rPr>
          <w:rFonts w:ascii="Arial-BoldItalicMT"/>
          <w:b/>
          <w:i/>
          <w:w w:val="105"/>
        </w:rPr>
        <w:t>LA</w:t>
      </w:r>
      <w:r>
        <w:rPr>
          <w:w w:val="105"/>
        </w:rPr>
        <w:t>CE---</w:t>
      </w:r>
      <w:r>
        <w:rPr>
          <w:rFonts w:ascii="Arial-BoldItalicMT"/>
          <w:b/>
          <w:i/>
          <w:w w:val="105"/>
        </w:rPr>
        <w:t>L</w:t>
      </w:r>
      <w:r>
        <w:rPr>
          <w:w w:val="105"/>
        </w:rPr>
        <w:t>OTS 1-3 B</w:t>
      </w:r>
      <w:r>
        <w:rPr>
          <w:rFonts w:ascii="Arial-BoldItalicMT"/>
          <w:b/>
          <w:i/>
          <w:w w:val="105"/>
        </w:rPr>
        <w:t>L</w:t>
      </w:r>
      <w:r>
        <w:rPr>
          <w:w w:val="105"/>
        </w:rPr>
        <w:t>K 4</w:t>
      </w:r>
    </w:p>
    <w:p>
      <w:pPr>
        <w:pStyle w:val="BodyText"/>
        <w:spacing w:before="1"/>
        <w:rPr>
          <w:sz w:val="37"/>
        </w:rPr>
      </w:pPr>
    </w:p>
    <w:p>
      <w:pPr>
        <w:pStyle w:val="BodyText"/>
        <w:ind w:left="3368" w:right="3181"/>
        <w:jc w:val="center"/>
      </w:pPr>
      <w:r>
        <w:rPr>
          <w:w w:val="120"/>
        </w:rPr>
        <w:t>29-620-26-02-00-0-00-000</w:t>
      </w:r>
    </w:p>
    <w:p>
      <w:pPr>
        <w:pStyle w:val="BodyText"/>
        <w:spacing w:before="1"/>
        <w:rPr>
          <w:sz w:val="32"/>
        </w:rPr>
      </w:pPr>
    </w:p>
    <w:p>
      <w:pPr>
        <w:pStyle w:val="BodyText"/>
        <w:tabs>
          <w:tab w:pos="6447" w:val="left" w:leader="none"/>
        </w:tabs>
        <w:spacing w:line="499" w:lineRule="auto"/>
        <w:ind w:left="126" w:right="113" w:hanging="7"/>
      </w:pPr>
      <w:r>
        <w:rPr>
          <w:w w:val="110"/>
        </w:rPr>
        <w:t>was offered for sale </w:t>
      </w:r>
      <w:r>
        <w:rPr>
          <w:spacing w:val="3"/>
          <w:w w:val="110"/>
        </w:rPr>
        <w:t>in </w:t>
      </w:r>
      <w:r>
        <w:rPr>
          <w:w w:val="110"/>
        </w:rPr>
        <w:t>accordance </w:t>
      </w:r>
      <w:r>
        <w:rPr>
          <w:spacing w:val="2"/>
          <w:w w:val="110"/>
        </w:rPr>
        <w:t>with </w:t>
      </w:r>
      <w:r>
        <w:rPr>
          <w:w w:val="110"/>
        </w:rPr>
        <w:t>and subject to the terms and conditions of  the judgment </w:t>
      </w:r>
      <w:r>
        <w:rPr>
          <w:spacing w:val="4"/>
          <w:w w:val="110"/>
        </w:rPr>
        <w:t>and </w:t>
      </w:r>
      <w:r>
        <w:rPr>
          <w:spacing w:val="3"/>
          <w:w w:val="110"/>
        </w:rPr>
        <w:t>M</w:t>
      </w:r>
      <w:r>
        <w:rPr>
          <w:rFonts w:ascii="Arial-BoldItalicMT"/>
          <w:b/>
          <w:i/>
          <w:spacing w:val="3"/>
          <w:w w:val="110"/>
        </w:rPr>
        <w:t>A</w:t>
      </w:r>
      <w:r>
        <w:rPr>
          <w:spacing w:val="3"/>
          <w:w w:val="110"/>
        </w:rPr>
        <w:t>XIMUS </w:t>
      </w:r>
      <w:r>
        <w:rPr>
          <w:spacing w:val="5"/>
          <w:w w:val="110"/>
        </w:rPr>
        <w:t>PROPERTY </w:t>
      </w:r>
      <w:r>
        <w:rPr>
          <w:w w:val="110"/>
        </w:rPr>
        <w:t>&amp; </w:t>
      </w:r>
      <w:r>
        <w:rPr>
          <w:spacing w:val="5"/>
          <w:w w:val="110"/>
        </w:rPr>
        <w:t>RE</w:t>
      </w:r>
      <w:r>
        <w:rPr>
          <w:rFonts w:ascii="Arial-BoldItalicMT"/>
          <w:b/>
          <w:i/>
          <w:spacing w:val="5"/>
          <w:w w:val="110"/>
        </w:rPr>
        <w:t>AL</w:t>
      </w:r>
      <w:r>
        <w:rPr>
          <w:spacing w:val="5"/>
          <w:w w:val="110"/>
        </w:rPr>
        <w:t>TY</w:t>
      </w:r>
      <w:r>
        <w:rPr>
          <w:spacing w:val="60"/>
          <w:w w:val="110"/>
        </w:rPr>
        <w:t> </w:t>
      </w:r>
      <w:r>
        <w:rPr>
          <w:spacing w:val="2"/>
          <w:w w:val="110"/>
        </w:rPr>
        <w:t>CO.,</w:t>
      </w:r>
      <w:r>
        <w:rPr>
          <w:spacing w:val="13"/>
          <w:w w:val="110"/>
        </w:rPr>
        <w:t> </w:t>
      </w:r>
      <w:r>
        <w:rPr>
          <w:rFonts w:ascii="Arial-BoldItalicMT"/>
          <w:b/>
          <w:i/>
          <w:spacing w:val="3"/>
          <w:w w:val="110"/>
        </w:rPr>
        <w:t>LL</w:t>
      </w:r>
      <w:r>
        <w:rPr>
          <w:spacing w:val="3"/>
          <w:w w:val="110"/>
        </w:rPr>
        <w:t>C,</w:t>
        <w:tab/>
      </w:r>
      <w:r>
        <w:rPr>
          <w:w w:val="105"/>
        </w:rPr>
        <w:t>1718 </w:t>
      </w:r>
      <w:r>
        <w:rPr>
          <w:spacing w:val="2"/>
          <w:w w:val="105"/>
        </w:rPr>
        <w:t>BROOK</w:t>
      </w:r>
      <w:r>
        <w:rPr>
          <w:rFonts w:ascii="Arial-BoldItalicMT"/>
          <w:b/>
          <w:i/>
          <w:spacing w:val="2"/>
          <w:w w:val="105"/>
        </w:rPr>
        <w:t>L</w:t>
      </w:r>
      <w:r>
        <w:rPr>
          <w:spacing w:val="2"/>
          <w:w w:val="105"/>
        </w:rPr>
        <w:t>YN</w:t>
      </w:r>
      <w:r>
        <w:rPr>
          <w:spacing w:val="29"/>
          <w:w w:val="105"/>
        </w:rPr>
        <w:t> </w:t>
      </w:r>
      <w:r>
        <w:rPr>
          <w:rFonts w:ascii="Arial-BoldItalicMT"/>
          <w:b/>
          <w:i/>
          <w:spacing w:val="9"/>
          <w:w w:val="105"/>
        </w:rPr>
        <w:t>A</w:t>
      </w:r>
      <w:r>
        <w:rPr>
          <w:spacing w:val="9"/>
          <w:w w:val="105"/>
        </w:rPr>
        <w:t>VENUE,</w:t>
      </w:r>
    </w:p>
    <w:p>
      <w:pPr>
        <w:pStyle w:val="BodyText"/>
        <w:spacing w:line="501" w:lineRule="auto" w:before="7"/>
        <w:ind w:left="110" w:firstLine="4"/>
      </w:pPr>
      <w:r>
        <w:rPr>
          <w:w w:val="115"/>
        </w:rPr>
        <w:t>K</w:t>
      </w:r>
      <w:r>
        <w:rPr>
          <w:rFonts w:ascii="Arial-BoldItalicMT"/>
          <w:b/>
          <w:i/>
          <w:w w:val="115"/>
        </w:rPr>
        <w:t>A</w:t>
      </w:r>
      <w:r>
        <w:rPr>
          <w:w w:val="115"/>
        </w:rPr>
        <w:t>NS</w:t>
      </w:r>
      <w:r>
        <w:rPr>
          <w:rFonts w:ascii="Arial-BoldItalicMT"/>
          <w:b/>
          <w:i/>
          <w:w w:val="115"/>
        </w:rPr>
        <w:t>A</w:t>
      </w:r>
      <w:r>
        <w:rPr>
          <w:w w:val="115"/>
        </w:rPr>
        <w:t>S CITY, MO 64127, being the highest and best bidder for said parcel of real estate, at and for the price and the sum of</w:t>
      </w:r>
    </w:p>
    <w:p>
      <w:pPr>
        <w:pStyle w:val="BodyText"/>
        <w:spacing w:before="2"/>
        <w:ind w:left="436" w:right="432"/>
        <w:jc w:val="center"/>
      </w:pPr>
      <w:r>
        <w:rPr>
          <w:spacing w:val="-1"/>
          <w:w w:val="95"/>
        </w:rPr>
        <w:t>ON</w:t>
      </w:r>
      <w:r>
        <w:rPr>
          <w:w w:val="95"/>
        </w:rPr>
        <w:t>E</w:t>
      </w:r>
      <w:r>
        <w:rPr>
          <w:spacing w:val="27"/>
        </w:rPr>
        <w:t> </w:t>
      </w:r>
      <w:r>
        <w:rPr>
          <w:spacing w:val="1"/>
          <w:w w:val="102"/>
        </w:rPr>
        <w:t>THOU</w:t>
      </w:r>
      <w:r>
        <w:rPr>
          <w:spacing w:val="-2"/>
          <w:w w:val="102"/>
        </w:rPr>
        <w:t>S</w:t>
      </w:r>
      <w:r>
        <w:rPr>
          <w:rFonts w:ascii="Arial-BoldItalicMT"/>
          <w:b/>
          <w:i/>
          <w:spacing w:val="-3"/>
          <w:w w:val="94"/>
        </w:rPr>
        <w:t>A</w:t>
      </w:r>
      <w:r>
        <w:rPr>
          <w:spacing w:val="-2"/>
          <w:w w:val="105"/>
        </w:rPr>
        <w:t>N</w:t>
      </w:r>
      <w:r>
        <w:rPr>
          <w:w w:val="105"/>
        </w:rPr>
        <w:t>D</w:t>
      </w:r>
      <w:r>
        <w:rPr>
          <w:spacing w:val="15"/>
        </w:rPr>
        <w:t> </w:t>
      </w:r>
      <w:r>
        <w:rPr>
          <w:w w:val="98"/>
        </w:rPr>
        <w:t>FOUR</w:t>
      </w:r>
      <w:r>
        <w:rPr>
          <w:spacing w:val="11"/>
        </w:rPr>
        <w:t> </w:t>
      </w:r>
      <w:r>
        <w:rPr>
          <w:spacing w:val="3"/>
          <w:w w:val="100"/>
        </w:rPr>
        <w:t>HUNDRE</w:t>
      </w:r>
      <w:r>
        <w:rPr>
          <w:w w:val="100"/>
        </w:rPr>
        <w:t>D</w:t>
      </w:r>
      <w:r>
        <w:rPr>
          <w:spacing w:val="15"/>
        </w:rPr>
        <w:t> </w:t>
      </w:r>
      <w:r>
        <w:rPr>
          <w:rFonts w:ascii="Arial-BoldItalicMT"/>
          <w:b/>
          <w:i/>
          <w:spacing w:val="2"/>
          <w:w w:val="94"/>
        </w:rPr>
        <w:t>A</w:t>
      </w:r>
      <w:r>
        <w:rPr>
          <w:spacing w:val="-2"/>
          <w:w w:val="105"/>
        </w:rPr>
        <w:t>N</w:t>
      </w:r>
      <w:r>
        <w:rPr>
          <w:w w:val="105"/>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spacing w:val="-1"/>
          <w:w w:val="120"/>
        </w:rPr>
        <w:t>($1,400.00)</w:t>
      </w:r>
    </w:p>
    <w:p>
      <w:pPr>
        <w:pStyle w:val="BodyText"/>
        <w:spacing w:before="5"/>
        <w:rPr>
          <w:sz w:val="21"/>
        </w:rPr>
      </w:pPr>
    </w:p>
    <w:p>
      <w:pPr>
        <w:pStyle w:val="BodyText"/>
        <w:spacing w:line="499" w:lineRule="auto"/>
        <w:ind w:left="105" w:right="113" w:firstLine="5"/>
      </w:pPr>
      <w:r>
        <w:rPr>
          <w:w w:val="115"/>
        </w:rPr>
        <w:t>the</w:t>
      </w:r>
      <w:r>
        <w:rPr>
          <w:spacing w:val="20"/>
          <w:w w:val="115"/>
        </w:rPr>
        <w:t> </w:t>
      </w:r>
      <w:r>
        <w:rPr>
          <w:w w:val="115"/>
        </w:rPr>
        <w:t>same</w:t>
      </w:r>
      <w:r>
        <w:rPr>
          <w:spacing w:val="-22"/>
          <w:w w:val="115"/>
        </w:rPr>
        <w:t> </w:t>
      </w:r>
      <w:r>
        <w:rPr>
          <w:spacing w:val="2"/>
          <w:w w:val="115"/>
        </w:rPr>
        <w:t>was</w:t>
      </w:r>
      <w:r>
        <w:rPr>
          <w:spacing w:val="-25"/>
          <w:w w:val="115"/>
        </w:rPr>
        <w:t> </w:t>
      </w:r>
      <w:r>
        <w:rPr>
          <w:w w:val="115"/>
        </w:rPr>
        <w:t>stricken</w:t>
      </w:r>
      <w:r>
        <w:rPr>
          <w:spacing w:val="-24"/>
          <w:w w:val="115"/>
        </w:rPr>
        <w:t> </w:t>
      </w:r>
      <w:r>
        <w:rPr>
          <w:w w:val="115"/>
        </w:rPr>
        <w:t>off</w:t>
      </w:r>
      <w:r>
        <w:rPr>
          <w:spacing w:val="-22"/>
          <w:w w:val="115"/>
        </w:rPr>
        <w:t> </w:t>
      </w:r>
      <w:r>
        <w:rPr>
          <w:w w:val="115"/>
        </w:rPr>
        <w:t>and</w:t>
      </w:r>
      <w:r>
        <w:rPr>
          <w:spacing w:val="-25"/>
          <w:w w:val="115"/>
        </w:rPr>
        <w:t> </w:t>
      </w:r>
      <w:r>
        <w:rPr>
          <w:w w:val="115"/>
        </w:rPr>
        <w:t>sold</w:t>
      </w:r>
      <w:r>
        <w:rPr>
          <w:spacing w:val="-22"/>
          <w:w w:val="115"/>
        </w:rPr>
        <w:t> </w:t>
      </w:r>
      <w:r>
        <w:rPr>
          <w:spacing w:val="-3"/>
          <w:w w:val="115"/>
        </w:rPr>
        <w:t>to</w:t>
      </w:r>
      <w:r>
        <w:rPr>
          <w:spacing w:val="-22"/>
          <w:w w:val="115"/>
        </w:rPr>
        <w:t> </w:t>
      </w:r>
      <w:r>
        <w:rPr>
          <w:w w:val="115"/>
        </w:rPr>
        <w:t>the</w:t>
      </w:r>
      <w:r>
        <w:rPr>
          <w:spacing w:val="-23"/>
          <w:w w:val="115"/>
        </w:rPr>
        <w:t> </w:t>
      </w:r>
      <w:r>
        <w:rPr>
          <w:w w:val="115"/>
        </w:rPr>
        <w:t>said</w:t>
      </w:r>
      <w:r>
        <w:rPr>
          <w:spacing w:val="-24"/>
          <w:w w:val="115"/>
        </w:rPr>
        <w:t> </w:t>
      </w:r>
      <w:r>
        <w:rPr>
          <w:w w:val="115"/>
        </w:rPr>
        <w:t>M</w:t>
      </w:r>
      <w:r>
        <w:rPr>
          <w:rFonts w:ascii="Arial-BoldItalicMT"/>
          <w:b/>
          <w:i/>
          <w:w w:val="115"/>
        </w:rPr>
        <w:t>A</w:t>
      </w:r>
      <w:r>
        <w:rPr>
          <w:w w:val="115"/>
        </w:rPr>
        <w:t>XIMUS</w:t>
      </w:r>
      <w:r>
        <w:rPr>
          <w:spacing w:val="-25"/>
          <w:w w:val="115"/>
        </w:rPr>
        <w:t> </w:t>
      </w:r>
      <w:r>
        <w:rPr>
          <w:w w:val="115"/>
        </w:rPr>
        <w:t>PROPERTY</w:t>
      </w:r>
      <w:r>
        <w:rPr>
          <w:spacing w:val="-22"/>
          <w:w w:val="115"/>
        </w:rPr>
        <w:t> </w:t>
      </w:r>
      <w:r>
        <w:rPr>
          <w:w w:val="115"/>
        </w:rPr>
        <w:t>&amp;</w:t>
      </w:r>
      <w:r>
        <w:rPr>
          <w:spacing w:val="-26"/>
          <w:w w:val="115"/>
        </w:rPr>
        <w:t> </w:t>
      </w:r>
      <w:r>
        <w:rPr>
          <w:spacing w:val="2"/>
          <w:w w:val="115"/>
        </w:rPr>
        <w:t>RE</w:t>
      </w:r>
      <w:r>
        <w:rPr>
          <w:rFonts w:ascii="Arial-BoldItalicMT"/>
          <w:b/>
          <w:i/>
          <w:spacing w:val="2"/>
          <w:w w:val="115"/>
        </w:rPr>
        <w:t>AL</w:t>
      </w:r>
      <w:r>
        <w:rPr>
          <w:spacing w:val="2"/>
          <w:w w:val="115"/>
        </w:rPr>
        <w:t>TY</w:t>
      </w:r>
      <w:r>
        <w:rPr>
          <w:spacing w:val="-22"/>
          <w:w w:val="115"/>
        </w:rPr>
        <w:t> </w:t>
      </w:r>
      <w:r>
        <w:rPr>
          <w:w w:val="115"/>
        </w:rPr>
        <w:t>CO.,</w:t>
      </w:r>
      <w:r>
        <w:rPr>
          <w:spacing w:val="-23"/>
          <w:w w:val="115"/>
        </w:rPr>
        <w:t> </w:t>
      </w:r>
      <w:r>
        <w:rPr>
          <w:rFonts w:ascii="Arial-BoldItalicMT"/>
          <w:b/>
          <w:i/>
          <w:w w:val="115"/>
        </w:rPr>
        <w:t>LL</w:t>
      </w:r>
      <w:r>
        <w:rPr>
          <w:w w:val="115"/>
        </w:rPr>
        <w:t>C, at said price and for said sum, which is sufficient </w:t>
      </w:r>
      <w:r>
        <w:rPr>
          <w:spacing w:val="-3"/>
          <w:w w:val="115"/>
        </w:rPr>
        <w:t>to </w:t>
      </w:r>
      <w:r>
        <w:rPr>
          <w:w w:val="115"/>
        </w:rPr>
        <w:t>satisfy </w:t>
      </w:r>
      <w:r>
        <w:rPr>
          <w:spacing w:val="-3"/>
          <w:w w:val="115"/>
        </w:rPr>
        <w:t>the </w:t>
      </w:r>
      <w:r>
        <w:rPr>
          <w:w w:val="115"/>
        </w:rPr>
        <w:t>full amount of the general taxes, interest, penalties, attorney's fees and costs then due amounting</w:t>
      </w:r>
      <w:r>
        <w:rPr>
          <w:spacing w:val="27"/>
          <w:w w:val="115"/>
        </w:rPr>
        <w:t> </w:t>
      </w:r>
      <w:r>
        <w:rPr>
          <w:w w:val="115"/>
        </w:rPr>
        <w:t>to</w:t>
      </w:r>
    </w:p>
    <w:p>
      <w:pPr>
        <w:pStyle w:val="BodyText"/>
        <w:spacing w:before="5"/>
        <w:ind w:left="476"/>
      </w:pPr>
      <w:r>
        <w:rPr>
          <w:w w:val="110"/>
        </w:rPr>
        <w:t>ONE THOUS</w:t>
      </w:r>
      <w:r>
        <w:rPr>
          <w:rFonts w:ascii="Arial-BoldItalicMT"/>
          <w:b/>
          <w:i/>
          <w:w w:val="110"/>
        </w:rPr>
        <w:t>A</w:t>
      </w:r>
      <w:r>
        <w:rPr>
          <w:w w:val="110"/>
        </w:rPr>
        <w:t>ND TWO HUNDRED </w:t>
      </w:r>
      <w:r>
        <w:rPr>
          <w:spacing w:val="3"/>
          <w:w w:val="110"/>
        </w:rPr>
        <w:t>NINETY-THREE </w:t>
      </w:r>
      <w:r>
        <w:rPr>
          <w:rFonts w:ascii="Arial-BoldItalicMT"/>
          <w:b/>
          <w:i/>
          <w:w w:val="110"/>
        </w:rPr>
        <w:t>A</w:t>
      </w:r>
      <w:r>
        <w:rPr>
          <w:w w:val="110"/>
        </w:rPr>
        <w:t>ND 26 </w:t>
      </w:r>
      <w:r>
        <w:rPr>
          <w:w w:val="210"/>
        </w:rPr>
        <w:t>/</w:t>
      </w:r>
      <w:r>
        <w:rPr>
          <w:spacing w:val="-87"/>
          <w:w w:val="210"/>
        </w:rPr>
        <w:t> </w:t>
      </w:r>
      <w:r>
        <w:rPr>
          <w:w w:val="110"/>
        </w:rPr>
        <w:t>100 ($1,293.26)</w:t>
      </w:r>
    </w:p>
    <w:p>
      <w:pPr>
        <w:pStyle w:val="BodyText"/>
        <w:spacing w:before="8"/>
        <w:rPr>
          <w:sz w:val="21"/>
        </w:rPr>
      </w:pPr>
    </w:p>
    <w:p>
      <w:pPr>
        <w:pStyle w:val="BodyText"/>
        <w:spacing w:line="501" w:lineRule="auto"/>
        <w:ind w:left="537" w:right="3170" w:hanging="436"/>
      </w:pPr>
      <w:r>
        <w:rPr>
          <w:w w:val="115"/>
        </w:rPr>
        <w:t>leaving </w:t>
      </w:r>
      <w:r>
        <w:rPr>
          <w:spacing w:val="3"/>
          <w:w w:val="115"/>
        </w:rPr>
        <w:t>in </w:t>
      </w:r>
      <w:r>
        <w:rPr>
          <w:w w:val="115"/>
        </w:rPr>
        <w:t>the hands of the Court </w:t>
      </w:r>
      <w:r>
        <w:rPr>
          <w:rFonts w:ascii="Arial-BoldItalicMT"/>
          <w:b/>
          <w:i/>
          <w:w w:val="115"/>
        </w:rPr>
        <w:t>A</w:t>
      </w:r>
      <w:r>
        <w:rPr>
          <w:w w:val="115"/>
        </w:rPr>
        <w:t>dministrator an excess of </w:t>
      </w:r>
      <w:r>
        <w:rPr>
          <w:spacing w:val="2"/>
          <w:w w:val="115"/>
        </w:rPr>
        <w:t>ONE HUNDRED </w:t>
      </w:r>
      <w:r>
        <w:rPr>
          <w:w w:val="115"/>
        </w:rPr>
        <w:t>SIX </w:t>
      </w:r>
      <w:r>
        <w:rPr>
          <w:rFonts w:ascii="Arial-BoldItalicMT"/>
          <w:b/>
          <w:i/>
          <w:w w:val="115"/>
        </w:rPr>
        <w:t>A</w:t>
      </w:r>
      <w:r>
        <w:rPr>
          <w:w w:val="115"/>
        </w:rPr>
        <w:t>ND 74</w:t>
      </w:r>
      <w:r>
        <w:rPr>
          <w:spacing w:val="-50"/>
          <w:w w:val="115"/>
        </w:rPr>
        <w:t> </w:t>
      </w:r>
      <w:r>
        <w:rPr>
          <w:w w:val="210"/>
        </w:rPr>
        <w:t>/</w:t>
      </w:r>
      <w:r>
        <w:rPr>
          <w:spacing w:val="-83"/>
          <w:w w:val="210"/>
        </w:rPr>
        <w:t> </w:t>
      </w:r>
      <w:r>
        <w:rPr>
          <w:w w:val="115"/>
        </w:rPr>
        <w:t>100 ($106.74).</w:t>
      </w:r>
    </w:p>
    <w:p>
      <w:pPr>
        <w:spacing w:after="0" w:line="501" w:lineRule="auto"/>
        <w:sectPr>
          <w:headerReference w:type="default" r:id="rId279"/>
          <w:footerReference w:type="default" r:id="rId280"/>
          <w:pgSz w:w="12240" w:h="15840"/>
          <w:pgMar w:header="1506" w:footer="1367" w:top="2240" w:bottom="1560" w:left="1320" w:right="1480"/>
          <w:pgNumType w:start="156"/>
        </w:sectPr>
      </w:pPr>
    </w:p>
    <w:p>
      <w:pPr>
        <w:pStyle w:val="BodyText"/>
      </w:pPr>
    </w:p>
    <w:p>
      <w:pPr>
        <w:pStyle w:val="BodyText"/>
        <w:spacing w:before="9"/>
      </w:pPr>
    </w:p>
    <w:p>
      <w:pPr>
        <w:pStyle w:val="BodyText"/>
        <w:ind w:left="294" w:right="68"/>
        <w:jc w:val="center"/>
      </w:pPr>
      <w:r>
        <w:rPr/>
        <w:t>LEGAL DESCRIPTION:</w:t>
      </w:r>
    </w:p>
    <w:p>
      <w:pPr>
        <w:pStyle w:val="BodyText"/>
        <w:spacing w:before="127"/>
        <w:ind w:left="294" w:right="48"/>
        <w:jc w:val="center"/>
      </w:pPr>
      <w:r>
        <w:rPr>
          <w:w w:val="105"/>
        </w:rPr>
        <w:t>COWHERDS VINE ST ADD---N  17' LOT 56 &amp; S 1 3' LOT  57</w:t>
      </w:r>
    </w:p>
    <w:p>
      <w:pPr>
        <w:pStyle w:val="BodyText"/>
        <w:rPr>
          <w:sz w:val="26"/>
        </w:rPr>
      </w:pPr>
    </w:p>
    <w:p>
      <w:pPr>
        <w:pStyle w:val="BodyText"/>
        <w:spacing w:before="10"/>
        <w:rPr>
          <w:sz w:val="21"/>
        </w:rPr>
      </w:pPr>
    </w:p>
    <w:p>
      <w:pPr>
        <w:pStyle w:val="BodyText"/>
        <w:ind w:left="294" w:right="83"/>
        <w:jc w:val="center"/>
      </w:pPr>
      <w:r>
        <w:rPr>
          <w:w w:val="115"/>
        </w:rPr>
        <w:t>29-630-16-25-00-0-00-000</w:t>
      </w:r>
    </w:p>
    <w:p>
      <w:pPr>
        <w:pStyle w:val="BodyText"/>
        <w:spacing w:before="2"/>
        <w:rPr>
          <w:sz w:val="32"/>
        </w:rPr>
      </w:pPr>
    </w:p>
    <w:p>
      <w:pPr>
        <w:pStyle w:val="BodyText"/>
        <w:spacing w:line="501" w:lineRule="auto" w:before="1"/>
        <w:ind w:left="130" w:right="104" w:firstLine="8"/>
        <w:jc w:val="both"/>
      </w:pPr>
      <w:r>
        <w:rPr>
          <w:w w:val="110"/>
        </w:rPr>
        <w:t>was offered for sale in accordance with and subject </w:t>
      </w:r>
      <w:r>
        <w:rPr>
          <w:spacing w:val="2"/>
          <w:w w:val="110"/>
        </w:rPr>
        <w:t>to </w:t>
      </w:r>
      <w:r>
        <w:rPr>
          <w:w w:val="110"/>
        </w:rPr>
        <w:t>the terms and conditions of the judgment and CHRISTOHER M. RINKLEFF,  908 EAST 33RD STREET,  KANSAS CIT</w:t>
      </w:r>
      <w:r>
        <w:rPr>
          <w:rFonts w:ascii="BookAntiqua-BoldItalic"/>
          <w:b/>
          <w:i/>
          <w:w w:val="110"/>
        </w:rPr>
        <w:t>Y</w:t>
      </w:r>
      <w:r>
        <w:rPr>
          <w:w w:val="110"/>
        </w:rPr>
        <w:t>, </w:t>
      </w:r>
      <w:r>
        <w:rPr>
          <w:spacing w:val="10"/>
          <w:w w:val="110"/>
        </w:rPr>
        <w:t> </w:t>
      </w:r>
      <w:r>
        <w:rPr>
          <w:w w:val="110"/>
        </w:rPr>
        <w:t>MO</w:t>
      </w:r>
    </w:p>
    <w:p>
      <w:pPr>
        <w:pStyle w:val="BodyText"/>
        <w:spacing w:line="202" w:lineRule="exact"/>
        <w:ind w:left="136"/>
        <w:jc w:val="both"/>
      </w:pPr>
      <w:r>
        <w:rPr>
          <w:w w:val="115"/>
        </w:rPr>
        <w:t>64109, being the highest and best bidder for said parcel of real estate, at and for the price</w:t>
      </w:r>
    </w:p>
    <w:p>
      <w:pPr>
        <w:pStyle w:val="BodyText"/>
        <w:spacing w:before="6"/>
        <w:rPr>
          <w:sz w:val="21"/>
        </w:rPr>
      </w:pPr>
    </w:p>
    <w:p>
      <w:pPr>
        <w:pStyle w:val="BodyText"/>
        <w:spacing w:before="1"/>
        <w:ind w:left="135"/>
        <w:jc w:val="both"/>
      </w:pPr>
      <w:r>
        <w:rPr>
          <w:w w:val="115"/>
        </w:rPr>
        <w:t>and the sum of</w:t>
      </w:r>
    </w:p>
    <w:p>
      <w:pPr>
        <w:pStyle w:val="BodyText"/>
        <w:spacing w:before="4"/>
        <w:rPr>
          <w:sz w:val="21"/>
        </w:rPr>
      </w:pPr>
    </w:p>
    <w:p>
      <w:pPr>
        <w:pStyle w:val="BodyText"/>
        <w:spacing w:before="1"/>
        <w:ind w:left="138" w:right="113"/>
        <w:jc w:val="center"/>
      </w:pPr>
      <w:r>
        <w:rPr>
          <w:w w:val="110"/>
        </w:rPr>
        <w:t>ONE THOUSAND ONE HUNDRED TWO AND 34 / 100 ($1,102.34)</w:t>
      </w:r>
    </w:p>
    <w:p>
      <w:pPr>
        <w:pStyle w:val="BodyText"/>
        <w:spacing w:before="7"/>
        <w:rPr>
          <w:sz w:val="21"/>
        </w:rPr>
      </w:pPr>
    </w:p>
    <w:p>
      <w:pPr>
        <w:pStyle w:val="BodyText"/>
        <w:spacing w:line="499" w:lineRule="auto"/>
        <w:ind w:left="127" w:right="111" w:hanging="4"/>
        <w:jc w:val="both"/>
      </w:pPr>
      <w:r>
        <w:rPr>
          <w:w w:val="115"/>
        </w:rPr>
        <w:t>the </w:t>
      </w:r>
      <w:r>
        <w:rPr>
          <w:spacing w:val="2"/>
          <w:w w:val="115"/>
        </w:rPr>
        <w:t>same </w:t>
      </w:r>
      <w:r>
        <w:rPr>
          <w:w w:val="115"/>
        </w:rPr>
        <w:t>was </w:t>
      </w:r>
      <w:r>
        <w:rPr>
          <w:spacing w:val="2"/>
          <w:w w:val="115"/>
        </w:rPr>
        <w:t>stricken </w:t>
      </w:r>
      <w:r>
        <w:rPr>
          <w:w w:val="115"/>
        </w:rPr>
        <w:t>off and sold to the </w:t>
      </w:r>
      <w:r>
        <w:rPr>
          <w:spacing w:val="2"/>
          <w:w w:val="115"/>
        </w:rPr>
        <w:t>said </w:t>
      </w:r>
      <w:r>
        <w:rPr>
          <w:w w:val="115"/>
        </w:rPr>
        <w:t>CHRISTOHER M. </w:t>
      </w:r>
      <w:r>
        <w:rPr>
          <w:spacing w:val="2"/>
          <w:w w:val="115"/>
        </w:rPr>
        <w:t>RINKLEFF, </w:t>
      </w:r>
      <w:r>
        <w:rPr>
          <w:w w:val="115"/>
        </w:rPr>
        <w:t>at </w:t>
      </w:r>
      <w:r>
        <w:rPr>
          <w:spacing w:val="2"/>
          <w:w w:val="115"/>
        </w:rPr>
        <w:t>said </w:t>
      </w:r>
      <w:r>
        <w:rPr>
          <w:w w:val="115"/>
        </w:rPr>
        <w:t>price and for said </w:t>
      </w:r>
      <w:r>
        <w:rPr>
          <w:spacing w:val="2"/>
          <w:w w:val="115"/>
        </w:rPr>
        <w:t>sum, </w:t>
      </w:r>
      <w:r>
        <w:rPr>
          <w:w w:val="115"/>
        </w:rPr>
        <w:t>which </w:t>
      </w:r>
      <w:r>
        <w:rPr>
          <w:spacing w:val="3"/>
          <w:w w:val="115"/>
        </w:rPr>
        <w:t>is </w:t>
      </w:r>
      <w:r>
        <w:rPr>
          <w:spacing w:val="2"/>
          <w:w w:val="115"/>
        </w:rPr>
        <w:t>sufficient to satisfy </w:t>
      </w:r>
      <w:r>
        <w:rPr>
          <w:w w:val="115"/>
        </w:rPr>
        <w:t>the </w:t>
      </w:r>
      <w:r>
        <w:rPr>
          <w:spacing w:val="3"/>
          <w:w w:val="115"/>
        </w:rPr>
        <w:t>full </w:t>
      </w:r>
      <w:r>
        <w:rPr>
          <w:spacing w:val="2"/>
          <w:w w:val="115"/>
        </w:rPr>
        <w:t>amount </w:t>
      </w:r>
      <w:r>
        <w:rPr>
          <w:w w:val="115"/>
        </w:rPr>
        <w:t>of the general </w:t>
      </w:r>
      <w:r>
        <w:rPr>
          <w:spacing w:val="3"/>
          <w:w w:val="115"/>
        </w:rPr>
        <w:t>taxes,</w:t>
      </w:r>
      <w:r>
        <w:rPr>
          <w:spacing w:val="69"/>
          <w:w w:val="115"/>
        </w:rPr>
        <w:t> </w:t>
      </w:r>
      <w:r>
        <w:rPr>
          <w:w w:val="115"/>
        </w:rPr>
        <w:t>interest, penalties, attorney's </w:t>
      </w:r>
      <w:r>
        <w:rPr>
          <w:spacing w:val="2"/>
          <w:w w:val="115"/>
        </w:rPr>
        <w:t>fees </w:t>
      </w:r>
      <w:r>
        <w:rPr>
          <w:w w:val="115"/>
        </w:rPr>
        <w:t>and </w:t>
      </w:r>
      <w:r>
        <w:rPr>
          <w:spacing w:val="2"/>
          <w:w w:val="115"/>
        </w:rPr>
        <w:t>costs then </w:t>
      </w:r>
      <w:r>
        <w:rPr>
          <w:w w:val="115"/>
        </w:rPr>
        <w:t>due amounting to</w:t>
      </w:r>
    </w:p>
    <w:p>
      <w:pPr>
        <w:pStyle w:val="BodyText"/>
        <w:spacing w:before="7"/>
        <w:ind w:left="485"/>
      </w:pPr>
      <w:r>
        <w:rPr>
          <w:w w:val="110"/>
        </w:rPr>
        <w:t>ONE THOUSAND ONE HUNDRED TWO AND 34 / 100 ($1,102.34)</w:t>
      </w:r>
    </w:p>
    <w:p>
      <w:pPr>
        <w:pStyle w:val="BodyText"/>
        <w:spacing w:before="6"/>
        <w:rPr>
          <w:sz w:val="21"/>
        </w:rPr>
      </w:pPr>
    </w:p>
    <w:p>
      <w:pPr>
        <w:pStyle w:val="BodyText"/>
        <w:spacing w:line="504" w:lineRule="auto"/>
        <w:ind w:left="552" w:right="2814"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04"/>
        </w:rPr>
        <w:t>100</w:t>
      </w:r>
      <w:r>
        <w:rPr/>
        <w:t>  </w:t>
      </w:r>
      <w:r>
        <w:rPr>
          <w:w w:val="120"/>
        </w:rPr>
        <w:t>($0.00).</w:t>
      </w:r>
    </w:p>
    <w:p>
      <w:pPr>
        <w:spacing w:after="0" w:line="504" w:lineRule="auto"/>
        <w:sectPr>
          <w:headerReference w:type="default" r:id="rId281"/>
          <w:pgSz w:w="12240" w:h="15840"/>
          <w:pgMar w:header="1462" w:footer="1367" w:top="2200" w:bottom="1600" w:left="1300" w:right="1480"/>
        </w:sectPr>
      </w:pPr>
    </w:p>
    <w:p>
      <w:pPr>
        <w:pStyle w:val="BodyText"/>
      </w:pPr>
    </w:p>
    <w:p>
      <w:pPr>
        <w:pStyle w:val="BodyText"/>
        <w:spacing w:before="8"/>
      </w:pPr>
    </w:p>
    <w:p>
      <w:pPr>
        <w:pStyle w:val="BodyText"/>
        <w:spacing w:before="1"/>
        <w:ind w:left="3368" w:right="3153"/>
        <w:jc w:val="center"/>
      </w:pPr>
      <w:r>
        <w:rPr/>
        <w:t>LEGAL DESCRIPTION:</w:t>
      </w:r>
    </w:p>
    <w:p>
      <w:pPr>
        <w:pStyle w:val="BodyText"/>
        <w:spacing w:before="127"/>
        <w:ind w:left="626" w:right="392"/>
        <w:jc w:val="center"/>
      </w:pPr>
      <w:r>
        <w:rPr>
          <w:w w:val="110"/>
        </w:rPr>
        <w:t>COWHERDS VINE ST ADD---N 12' LOT 57 &amp; S 18' LOT 58</w:t>
      </w:r>
    </w:p>
    <w:p>
      <w:pPr>
        <w:pStyle w:val="BodyText"/>
        <w:rPr>
          <w:sz w:val="26"/>
        </w:rPr>
      </w:pPr>
    </w:p>
    <w:p>
      <w:pPr>
        <w:pStyle w:val="BodyText"/>
        <w:rPr>
          <w:sz w:val="22"/>
        </w:rPr>
      </w:pPr>
    </w:p>
    <w:p>
      <w:pPr>
        <w:pStyle w:val="BodyText"/>
        <w:spacing w:before="1"/>
        <w:ind w:left="3368" w:right="3167"/>
        <w:jc w:val="center"/>
      </w:pPr>
      <w:r>
        <w:rPr>
          <w:w w:val="120"/>
        </w:rPr>
        <w:t>29-630-16-26-00-0-00-000</w:t>
      </w:r>
    </w:p>
    <w:p>
      <w:pPr>
        <w:pStyle w:val="BodyText"/>
        <w:spacing w:before="3"/>
        <w:rPr>
          <w:sz w:val="32"/>
        </w:rPr>
      </w:pPr>
    </w:p>
    <w:p>
      <w:pPr>
        <w:pStyle w:val="BodyText"/>
        <w:ind w:left="21"/>
        <w:jc w:val="center"/>
      </w:pPr>
      <w:r>
        <w:rPr>
          <w:w w:val="115"/>
        </w:rPr>
        <w:t>was  offered for  sale  in accordance  with and subject  to the  terms and  conditions  of the</w:t>
      </w:r>
    </w:p>
    <w:p>
      <w:pPr>
        <w:pStyle w:val="BodyText"/>
        <w:spacing w:before="11"/>
      </w:pPr>
    </w:p>
    <w:p>
      <w:pPr>
        <w:pStyle w:val="BodyText"/>
        <w:ind w:left="28"/>
        <w:jc w:val="center"/>
      </w:pPr>
      <w:r>
        <w:rPr>
          <w:rFonts w:ascii="Arial-BoldItalicMT"/>
          <w:b/>
          <w:i/>
        </w:rPr>
        <w:t>j</w:t>
      </w:r>
      <w:r>
        <w:rPr/>
        <w:t>udgment  and  CHRISTOHER  M </w:t>
      </w:r>
      <w:r>
        <w:rPr>
          <w:rFonts w:ascii="Arial-BoldItalicMT"/>
          <w:b/>
          <w:i/>
        </w:rPr>
        <w:t>.   </w:t>
      </w:r>
      <w:r>
        <w:rPr/>
        <w:t>RINKLEFF,    908  EAST  33RD  STREET,    KANSAS  CITY,  MO</w:t>
      </w:r>
    </w:p>
    <w:p>
      <w:pPr>
        <w:pStyle w:val="BodyText"/>
        <w:spacing w:before="2"/>
        <w:rPr>
          <w:sz w:val="22"/>
        </w:rPr>
      </w:pPr>
    </w:p>
    <w:p>
      <w:pPr>
        <w:pStyle w:val="BodyText"/>
        <w:spacing w:line="499" w:lineRule="auto"/>
        <w:ind w:left="120" w:firstLine="6"/>
      </w:pPr>
      <w:r>
        <w:rPr>
          <w:w w:val="115"/>
        </w:rPr>
        <w:t>64109, being the highest and best bidder for said parcel of real estate, at and for the price and the sum of</w:t>
      </w:r>
    </w:p>
    <w:p>
      <w:pPr>
        <w:pStyle w:val="BodyText"/>
        <w:spacing w:before="6"/>
        <w:ind w:left="2297"/>
      </w:pPr>
      <w:r>
        <w:rPr>
          <w:w w:val="110"/>
        </w:rPr>
        <w:t>TWO HUNDRED THREE AND 88 </w:t>
      </w:r>
      <w:r>
        <w:rPr>
          <w:w w:val="210"/>
        </w:rPr>
        <w:t>/</w:t>
      </w:r>
      <w:r>
        <w:rPr>
          <w:spacing w:val="-64"/>
          <w:w w:val="210"/>
        </w:rPr>
        <w:t> </w:t>
      </w:r>
      <w:r>
        <w:rPr>
          <w:w w:val="110"/>
        </w:rPr>
        <w:t>100 ($203.88)</w:t>
      </w:r>
    </w:p>
    <w:p>
      <w:pPr>
        <w:pStyle w:val="BodyText"/>
        <w:spacing w:before="9"/>
        <w:rPr>
          <w:sz w:val="21"/>
        </w:rPr>
      </w:pPr>
    </w:p>
    <w:p>
      <w:pPr>
        <w:pStyle w:val="BodyText"/>
        <w:spacing w:line="499" w:lineRule="auto"/>
        <w:ind w:left="108" w:right="107" w:firstLine="7"/>
        <w:jc w:val="both"/>
      </w:pPr>
      <w:r>
        <w:rPr>
          <w:w w:val="115"/>
        </w:rPr>
        <w:t>the same was stricken off and sold </w:t>
      </w:r>
      <w:r>
        <w:rPr>
          <w:spacing w:val="-3"/>
          <w:w w:val="115"/>
        </w:rPr>
        <w:t>to </w:t>
      </w:r>
      <w:r>
        <w:rPr>
          <w:w w:val="115"/>
        </w:rPr>
        <w:t>the said CHRISTOHER M. RINKLEFF, at said price and </w:t>
      </w:r>
      <w:r>
        <w:rPr>
          <w:spacing w:val="3"/>
          <w:w w:val="115"/>
        </w:rPr>
        <w:t>for </w:t>
      </w:r>
      <w:r>
        <w:rPr>
          <w:w w:val="115"/>
        </w:rPr>
        <w:t>said </w:t>
      </w:r>
      <w:r>
        <w:rPr>
          <w:spacing w:val="2"/>
          <w:w w:val="115"/>
        </w:rPr>
        <w:t>sum, </w:t>
      </w:r>
      <w:r>
        <w:rPr>
          <w:w w:val="115"/>
        </w:rPr>
        <w:t>which </w:t>
      </w:r>
      <w:r>
        <w:rPr>
          <w:spacing w:val="3"/>
          <w:w w:val="115"/>
        </w:rPr>
        <w:t>is </w:t>
      </w:r>
      <w:r>
        <w:rPr>
          <w:w w:val="115"/>
        </w:rPr>
        <w:t>sufficient </w:t>
      </w:r>
      <w:r>
        <w:rPr>
          <w:spacing w:val="2"/>
          <w:w w:val="115"/>
        </w:rPr>
        <w:t>to satisfy </w:t>
      </w:r>
      <w:r>
        <w:rPr>
          <w:w w:val="115"/>
        </w:rPr>
        <w:t>the full amount of the general taxes,  interest, penalties, attorney's fees and costs then due amounting</w:t>
      </w:r>
      <w:r>
        <w:rPr>
          <w:spacing w:val="14"/>
          <w:w w:val="115"/>
        </w:rPr>
        <w:t> </w:t>
      </w:r>
      <w:r>
        <w:rPr>
          <w:w w:val="115"/>
        </w:rPr>
        <w:t>to</w:t>
      </w:r>
    </w:p>
    <w:p>
      <w:pPr>
        <w:pStyle w:val="BodyText"/>
        <w:spacing w:before="6"/>
        <w:ind w:left="478"/>
      </w:pPr>
      <w:r>
        <w:rPr>
          <w:w w:val="110"/>
        </w:rPr>
        <w:t>TWO HUNDRED THREE AND 88 </w:t>
      </w:r>
      <w:r>
        <w:rPr>
          <w:w w:val="210"/>
        </w:rPr>
        <w:t>/</w:t>
      </w:r>
      <w:r>
        <w:rPr>
          <w:spacing w:val="-63"/>
          <w:w w:val="210"/>
        </w:rPr>
        <w:t> </w:t>
      </w:r>
      <w:r>
        <w:rPr>
          <w:w w:val="110"/>
        </w:rPr>
        <w:t>100 ($203.88)</w:t>
      </w:r>
    </w:p>
    <w:p>
      <w:pPr>
        <w:pStyle w:val="BodyText"/>
        <w:spacing w:before="10"/>
        <w:rPr>
          <w:sz w:val="21"/>
        </w:rPr>
      </w:pPr>
    </w:p>
    <w:p>
      <w:pPr>
        <w:pStyle w:val="BodyText"/>
        <w:spacing w:line="501" w:lineRule="auto"/>
        <w:ind w:left="547" w:right="3210" w:hanging="436"/>
      </w:pPr>
      <w:r>
        <w:rPr>
          <w:w w:val="115"/>
        </w:rPr>
        <w:t>lea</w:t>
      </w:r>
      <w:r>
        <w:rPr>
          <w:rFonts w:ascii="Arial-BoldItalicMT"/>
          <w:b/>
          <w:i/>
          <w:w w:val="115"/>
        </w:rPr>
        <w:t>v</w:t>
      </w:r>
      <w:r>
        <w:rPr>
          <w:w w:val="115"/>
        </w:rPr>
        <w:t>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282"/>
          <w:pgSz w:w="12240" w:h="15840"/>
          <w:pgMar w:header="1429" w:footer="1367" w:top="2160" w:bottom="1640" w:left="1320" w:right="1480"/>
        </w:sectPr>
      </w:pPr>
    </w:p>
    <w:p>
      <w:pPr>
        <w:pStyle w:val="BodyText"/>
      </w:pPr>
    </w:p>
    <w:p>
      <w:pPr>
        <w:pStyle w:val="BodyText"/>
        <w:spacing w:before="8"/>
      </w:pPr>
    </w:p>
    <w:p>
      <w:pPr>
        <w:pStyle w:val="BodyText"/>
        <w:ind w:left="294" w:right="100"/>
        <w:jc w:val="center"/>
      </w:pPr>
      <w:r>
        <w:rPr/>
        <w:t>LEGAL</w:t>
      </w:r>
      <w:r>
        <w:rPr>
          <w:spacing w:val="50"/>
        </w:rPr>
        <w:t> </w:t>
      </w:r>
      <w:r>
        <w:rPr/>
        <w:t>DESCRIPTION:</w:t>
      </w:r>
    </w:p>
    <w:p>
      <w:pPr>
        <w:pStyle w:val="BodyText"/>
        <w:spacing w:before="128"/>
        <w:ind w:left="294" w:right="71"/>
        <w:jc w:val="center"/>
      </w:pPr>
      <w:r>
        <w:rPr>
          <w:w w:val="110"/>
        </w:rPr>
        <w:t>CAPITOL HILL---N 5' OF E 126.3' LOT 10 &amp; E 126. 3' LOT 11 BLK 4</w:t>
      </w:r>
    </w:p>
    <w:p>
      <w:pPr>
        <w:pStyle w:val="BodyText"/>
        <w:rPr>
          <w:sz w:val="26"/>
        </w:rPr>
      </w:pPr>
    </w:p>
    <w:p>
      <w:pPr>
        <w:pStyle w:val="BodyText"/>
        <w:spacing w:before="10"/>
        <w:rPr>
          <w:sz w:val="21"/>
        </w:rPr>
      </w:pPr>
    </w:p>
    <w:p>
      <w:pPr>
        <w:pStyle w:val="BodyText"/>
        <w:ind w:left="291" w:right="113"/>
        <w:jc w:val="center"/>
      </w:pPr>
      <w:r>
        <w:rPr>
          <w:w w:val="120"/>
        </w:rPr>
        <w:t>29-640-04-08-00-0-00-000</w:t>
      </w:r>
    </w:p>
    <w:p>
      <w:pPr>
        <w:pStyle w:val="BodyText"/>
        <w:rPr>
          <w:sz w:val="32"/>
        </w:rPr>
      </w:pPr>
    </w:p>
    <w:p>
      <w:pPr>
        <w:pStyle w:val="BodyText"/>
        <w:spacing w:line="501" w:lineRule="auto"/>
        <w:ind w:left="120" w:right="115" w:firstLine="2"/>
        <w:jc w:val="center"/>
      </w:pPr>
      <w:r>
        <w:rPr>
          <w:w w:val="110"/>
        </w:rPr>
        <w:t>was offered for sale </w:t>
      </w:r>
      <w:r>
        <w:rPr>
          <w:spacing w:val="3"/>
          <w:w w:val="110"/>
        </w:rPr>
        <w:t>in </w:t>
      </w:r>
      <w:r>
        <w:rPr>
          <w:w w:val="110"/>
        </w:rPr>
        <w:t>accordance with and subject to the terms and conditions of the judgment and CHRISTOHER M. RINKLEFF,  908 EAST 33RD STREET,  KANSAS CIT</w:t>
      </w:r>
      <w:r>
        <w:rPr>
          <w:rFonts w:ascii="BookAntiqua-BoldItalic"/>
          <w:b/>
          <w:i/>
          <w:w w:val="110"/>
        </w:rPr>
        <w:t>Y</w:t>
      </w:r>
      <w:r>
        <w:rPr>
          <w:w w:val="110"/>
        </w:rPr>
        <w:t>, </w:t>
      </w:r>
      <w:r>
        <w:rPr>
          <w:spacing w:val="10"/>
          <w:w w:val="110"/>
        </w:rPr>
        <w:t> </w:t>
      </w:r>
      <w:r>
        <w:rPr>
          <w:w w:val="110"/>
        </w:rPr>
        <w:t>MO</w:t>
      </w:r>
    </w:p>
    <w:p>
      <w:pPr>
        <w:pStyle w:val="BodyText"/>
        <w:spacing w:line="203" w:lineRule="exact"/>
        <w:ind w:left="120"/>
      </w:pPr>
      <w:r>
        <w:rPr>
          <w:w w:val="115"/>
        </w:rPr>
        <w:t>64109, being the highest and best bidder for said parcel of real estate, at and for the  price</w:t>
      </w:r>
    </w:p>
    <w:p>
      <w:pPr>
        <w:pStyle w:val="BodyText"/>
        <w:spacing w:before="5"/>
        <w:rPr>
          <w:sz w:val="21"/>
        </w:rPr>
      </w:pPr>
    </w:p>
    <w:p>
      <w:pPr>
        <w:pStyle w:val="BodyText"/>
        <w:ind w:left="119"/>
      </w:pPr>
      <w:r>
        <w:rPr>
          <w:w w:val="115"/>
        </w:rPr>
        <w:t>and the sum of</w:t>
      </w:r>
    </w:p>
    <w:p>
      <w:pPr>
        <w:pStyle w:val="BodyText"/>
        <w:spacing w:before="7"/>
        <w:rPr>
          <w:sz w:val="10"/>
        </w:rPr>
      </w:pPr>
    </w:p>
    <w:p>
      <w:pPr>
        <w:pStyle w:val="BodyText"/>
        <w:spacing w:before="126"/>
        <w:ind w:left="2114"/>
      </w:pPr>
      <w:r>
        <w:rPr>
          <w:w w:val="115"/>
        </w:rPr>
        <w:t>TWO HUNDRED </w:t>
      </w:r>
      <w:r>
        <w:rPr>
          <w:spacing w:val="-3"/>
          <w:w w:val="115"/>
        </w:rPr>
        <w:t>THIRTEEN </w:t>
      </w:r>
      <w:r>
        <w:rPr>
          <w:w w:val="115"/>
        </w:rPr>
        <w:t>AND 35</w:t>
      </w:r>
      <w:r>
        <w:rPr>
          <w:spacing w:val="-54"/>
          <w:w w:val="115"/>
        </w:rPr>
        <w:t> </w:t>
      </w:r>
      <w:r>
        <w:rPr>
          <w:w w:val="195"/>
        </w:rPr>
        <w:t>/</w:t>
      </w:r>
      <w:r>
        <w:rPr>
          <w:spacing w:val="-86"/>
          <w:w w:val="195"/>
        </w:rPr>
        <w:t> </w:t>
      </w:r>
      <w:r>
        <w:rPr>
          <w:w w:val="115"/>
        </w:rPr>
        <w:t>100 </w:t>
      </w:r>
      <w:r>
        <w:rPr>
          <w:spacing w:val="3"/>
          <w:w w:val="115"/>
        </w:rPr>
        <w:t>($213.35)</w:t>
      </w:r>
    </w:p>
    <w:p>
      <w:pPr>
        <w:pStyle w:val="BodyText"/>
        <w:spacing w:before="5"/>
        <w:rPr>
          <w:sz w:val="21"/>
        </w:rPr>
      </w:pPr>
    </w:p>
    <w:p>
      <w:pPr>
        <w:pStyle w:val="BodyText"/>
        <w:spacing w:line="499" w:lineRule="auto" w:before="1"/>
        <w:ind w:left="111" w:right="118" w:firstLine="3"/>
        <w:jc w:val="both"/>
      </w:pPr>
      <w:r>
        <w:rPr>
          <w:w w:val="115"/>
        </w:rPr>
        <w:t>the same was stricken off and sold to the said CHRISTOHER M. RINKLEFF, at said price and for said sum, which is sufficient to satisfy the full amount  of the  general taxes, interest, penalties, attorney's fees and costs then due amounting to</w:t>
      </w:r>
    </w:p>
    <w:p>
      <w:pPr>
        <w:pStyle w:val="BodyText"/>
        <w:spacing w:before="3"/>
        <w:ind w:left="472"/>
      </w:pPr>
      <w:r>
        <w:rPr>
          <w:w w:val="115"/>
        </w:rPr>
        <w:t>TWO HUNDRED THIRTEEN AND 35</w:t>
      </w:r>
      <w:r>
        <w:rPr>
          <w:spacing w:val="-53"/>
          <w:w w:val="115"/>
        </w:rPr>
        <w:t> </w:t>
      </w:r>
      <w:r>
        <w:rPr>
          <w:w w:val="210"/>
        </w:rPr>
        <w:t>/</w:t>
      </w:r>
      <w:r>
        <w:rPr>
          <w:spacing w:val="-94"/>
          <w:w w:val="210"/>
        </w:rPr>
        <w:t> </w:t>
      </w:r>
      <w:r>
        <w:rPr>
          <w:w w:val="115"/>
        </w:rPr>
        <w:t>100 ($213.35)</w:t>
      </w:r>
    </w:p>
    <w:p>
      <w:pPr>
        <w:pStyle w:val="BodyText"/>
        <w:spacing w:before="8"/>
        <w:rPr>
          <w:sz w:val="21"/>
        </w:rPr>
      </w:pPr>
    </w:p>
    <w:p>
      <w:pPr>
        <w:pStyle w:val="BodyText"/>
        <w:spacing w:line="506" w:lineRule="auto"/>
        <w:ind w:left="541" w:right="2814" w:hanging="431"/>
      </w:pPr>
      <w:r>
        <w:rPr>
          <w:w w:val="120"/>
        </w:rPr>
        <w:t>leaving</w:t>
      </w:r>
      <w:r>
        <w:rPr>
          <w:spacing w:val="-21"/>
          <w:w w:val="120"/>
        </w:rPr>
        <w:t> </w:t>
      </w:r>
      <w:r>
        <w:rPr>
          <w:w w:val="120"/>
        </w:rPr>
        <w:t>in</w:t>
      </w:r>
      <w:r>
        <w:rPr>
          <w:spacing w:val="-24"/>
          <w:w w:val="120"/>
        </w:rPr>
        <w:t> </w:t>
      </w:r>
      <w:r>
        <w:rPr>
          <w:w w:val="120"/>
        </w:rPr>
        <w:t>the</w:t>
      </w:r>
      <w:r>
        <w:rPr>
          <w:spacing w:val="-28"/>
          <w:w w:val="120"/>
        </w:rPr>
        <w:t> </w:t>
      </w:r>
      <w:r>
        <w:rPr>
          <w:w w:val="120"/>
        </w:rPr>
        <w:t>hands</w:t>
      </w:r>
      <w:r>
        <w:rPr>
          <w:spacing w:val="-28"/>
          <w:w w:val="120"/>
        </w:rPr>
        <w:t> </w:t>
      </w:r>
      <w:r>
        <w:rPr>
          <w:w w:val="120"/>
        </w:rPr>
        <w:t>of</w:t>
      </w:r>
      <w:r>
        <w:rPr>
          <w:spacing w:val="-34"/>
          <w:w w:val="120"/>
        </w:rPr>
        <w:t> </w:t>
      </w:r>
      <w:r>
        <w:rPr>
          <w:w w:val="120"/>
        </w:rPr>
        <w:t>the</w:t>
      </w:r>
      <w:r>
        <w:rPr>
          <w:spacing w:val="-26"/>
          <w:w w:val="120"/>
        </w:rPr>
        <w:t> </w:t>
      </w:r>
      <w:r>
        <w:rPr>
          <w:w w:val="120"/>
        </w:rPr>
        <w:t>Court</w:t>
      </w:r>
      <w:r>
        <w:rPr>
          <w:spacing w:val="-22"/>
          <w:w w:val="120"/>
        </w:rPr>
        <w:t> </w:t>
      </w:r>
      <w:r>
        <w:rPr>
          <w:w w:val="120"/>
        </w:rPr>
        <w:t>Administrator</w:t>
      </w:r>
      <w:r>
        <w:rPr>
          <w:spacing w:val="-24"/>
          <w:w w:val="120"/>
        </w:rPr>
        <w:t> </w:t>
      </w:r>
      <w:r>
        <w:rPr>
          <w:w w:val="120"/>
        </w:rPr>
        <w:t>an</w:t>
      </w:r>
      <w:r>
        <w:rPr>
          <w:spacing w:val="-27"/>
          <w:w w:val="120"/>
        </w:rPr>
        <w:t> </w:t>
      </w:r>
      <w:r>
        <w:rPr>
          <w:w w:val="120"/>
        </w:rPr>
        <w:t>excess</w:t>
      </w:r>
      <w:r>
        <w:rPr>
          <w:spacing w:val="-27"/>
          <w:w w:val="120"/>
        </w:rPr>
        <w:t> </w:t>
      </w:r>
      <w:r>
        <w:rPr>
          <w:w w:val="120"/>
        </w:rPr>
        <w:t>of ZERO</w:t>
      </w:r>
      <w:r>
        <w:rPr>
          <w:spacing w:val="-41"/>
          <w:w w:val="120"/>
        </w:rPr>
        <w:t> </w:t>
      </w:r>
      <w:r>
        <w:rPr>
          <w:w w:val="120"/>
        </w:rPr>
        <w:t>AND</w:t>
      </w:r>
      <w:r>
        <w:rPr>
          <w:spacing w:val="-40"/>
          <w:w w:val="120"/>
        </w:rPr>
        <w:t> </w:t>
      </w:r>
      <w:r>
        <w:rPr>
          <w:w w:val="120"/>
        </w:rPr>
        <w:t>XX</w:t>
      </w:r>
      <w:r>
        <w:rPr>
          <w:spacing w:val="-60"/>
          <w:w w:val="120"/>
        </w:rPr>
        <w:t> </w:t>
      </w:r>
      <w:r>
        <w:rPr>
          <w:w w:val="210"/>
        </w:rPr>
        <w:t>/</w:t>
      </w:r>
      <w:r>
        <w:rPr>
          <w:spacing w:val="-91"/>
          <w:w w:val="210"/>
        </w:rPr>
        <w:t> </w:t>
      </w:r>
      <w:r>
        <w:rPr>
          <w:w w:val="120"/>
        </w:rPr>
        <w:t>100</w:t>
      </w:r>
      <w:r>
        <w:rPr>
          <w:spacing w:val="-40"/>
          <w:w w:val="120"/>
        </w:rPr>
        <w:t> </w:t>
      </w:r>
      <w:r>
        <w:rPr>
          <w:w w:val="120"/>
        </w:rPr>
        <w:t>($0.00).</w:t>
      </w:r>
    </w:p>
    <w:p>
      <w:pPr>
        <w:spacing w:after="0" w:line="506" w:lineRule="auto"/>
        <w:sectPr>
          <w:headerReference w:type="default" r:id="rId283"/>
          <w:footerReference w:type="default" r:id="rId284"/>
          <w:pgSz w:w="12240" w:h="15840"/>
          <w:pgMar w:header="1518" w:footer="1355" w:top="2260" w:bottom="1540" w:left="1340" w:right="1440"/>
        </w:sectPr>
      </w:pPr>
    </w:p>
    <w:p>
      <w:pPr>
        <w:pStyle w:val="BodyText"/>
      </w:pPr>
    </w:p>
    <w:p>
      <w:pPr>
        <w:pStyle w:val="BodyText"/>
        <w:spacing w:before="11"/>
      </w:pPr>
    </w:p>
    <w:p>
      <w:pPr>
        <w:pStyle w:val="BodyText"/>
        <w:ind w:left="3368" w:right="3143"/>
        <w:jc w:val="center"/>
      </w:pPr>
      <w:r>
        <w:rPr/>
        <w:t>LEGAL</w:t>
      </w:r>
      <w:r>
        <w:rPr>
          <w:spacing w:val="53"/>
        </w:rPr>
        <w:t> </w:t>
      </w:r>
      <w:r>
        <w:rPr/>
        <w:t>DESCRIPTION:</w:t>
      </w:r>
    </w:p>
    <w:p>
      <w:pPr>
        <w:pStyle w:val="BodyText"/>
        <w:spacing w:before="127"/>
        <w:ind w:left="626" w:right="381"/>
        <w:jc w:val="center"/>
      </w:pPr>
      <w:r>
        <w:rPr>
          <w:w w:val="105"/>
        </w:rPr>
        <w:t>CAPITOL HILL---E 126 </w:t>
      </w:r>
      <w:r>
        <w:rPr/>
        <w:t>. </w:t>
      </w:r>
      <w:r>
        <w:rPr>
          <w:w w:val="105"/>
        </w:rPr>
        <w:t>3' LOT 8 &amp; S 15' OF E 126.3' LOT 9 BLK   4</w:t>
      </w:r>
    </w:p>
    <w:p>
      <w:pPr>
        <w:pStyle w:val="BodyText"/>
        <w:rPr>
          <w:sz w:val="26"/>
        </w:rPr>
      </w:pPr>
    </w:p>
    <w:p>
      <w:pPr>
        <w:pStyle w:val="BodyText"/>
        <w:spacing w:before="10"/>
        <w:rPr>
          <w:sz w:val="21"/>
        </w:rPr>
      </w:pPr>
    </w:p>
    <w:p>
      <w:pPr>
        <w:pStyle w:val="BodyText"/>
        <w:ind w:left="3368" w:right="3164"/>
        <w:jc w:val="center"/>
      </w:pPr>
      <w:r>
        <w:rPr>
          <w:w w:val="115"/>
        </w:rPr>
        <w:t>29-640-04-10-00-0-00-000</w:t>
      </w:r>
    </w:p>
    <w:p>
      <w:pPr>
        <w:pStyle w:val="BodyText"/>
        <w:spacing w:before="4"/>
        <w:rPr>
          <w:sz w:val="32"/>
        </w:rPr>
      </w:pPr>
    </w:p>
    <w:p>
      <w:pPr>
        <w:pStyle w:val="BodyText"/>
        <w:spacing w:line="491" w:lineRule="auto"/>
        <w:ind w:left="132" w:right="102" w:hanging="5"/>
      </w:pPr>
      <w:r>
        <w:rPr>
          <w:w w:val="110"/>
        </w:rPr>
        <w:t>was offered for sale in accordance with and subject to the terms and conditions of the judgment and CHRISTOHER M. RINKLEFF,  908 EAST 33RD STREET,  KANSAS CITY,</w:t>
      </w:r>
      <w:r>
        <w:rPr>
          <w:spacing w:val="40"/>
          <w:w w:val="110"/>
        </w:rPr>
        <w:t> </w:t>
      </w:r>
      <w:r>
        <w:rPr>
          <w:w w:val="110"/>
        </w:rPr>
        <w:t>MO</w:t>
      </w:r>
    </w:p>
    <w:p>
      <w:pPr>
        <w:pStyle w:val="BodyText"/>
        <w:spacing w:line="499" w:lineRule="auto" w:before="21"/>
        <w:ind w:left="122" w:firstLine="12"/>
      </w:pPr>
      <w:r>
        <w:rPr>
          <w:w w:val="115"/>
        </w:rPr>
        <w:t>64109, being the highest and best bidder for said parcel of real estate, at and for the price and the sum of</w:t>
      </w:r>
    </w:p>
    <w:p>
      <w:pPr>
        <w:pStyle w:val="BodyText"/>
        <w:spacing w:before="5"/>
        <w:ind w:left="1920"/>
      </w:pPr>
      <w:r>
        <w:rPr>
          <w:w w:val="110"/>
        </w:rPr>
        <w:t>SEVEN HUNDRED SIXTY-NINE AND 43 / 100 ($769.43)</w:t>
      </w:r>
    </w:p>
    <w:p>
      <w:pPr>
        <w:pStyle w:val="BodyText"/>
        <w:spacing w:before="9"/>
        <w:rPr>
          <w:sz w:val="21"/>
        </w:rPr>
      </w:pPr>
    </w:p>
    <w:p>
      <w:pPr>
        <w:pStyle w:val="BodyText"/>
        <w:spacing w:line="499" w:lineRule="auto"/>
        <w:ind w:left="117" w:right="108" w:hanging="2"/>
        <w:jc w:val="both"/>
      </w:pPr>
      <w:r>
        <w:rPr>
          <w:w w:val="115"/>
        </w:rPr>
        <w:t>the same was stricken off and sold to the said CHRISTOHER M. RINKLEFF, at said price and for said sum, which is sufficient to satisfy the full amount of the  general taxes, interest, penalties, attorney's fees and costs then due amounting to</w:t>
      </w:r>
    </w:p>
    <w:p>
      <w:pPr>
        <w:pStyle w:val="BodyText"/>
        <w:spacing w:before="4"/>
        <w:ind w:left="475"/>
      </w:pPr>
      <w:r>
        <w:rPr>
          <w:w w:val="115"/>
        </w:rPr>
        <w:t>SEVEN HUNDRED SIXTY-NINE AND 43</w:t>
      </w:r>
      <w:r>
        <w:rPr>
          <w:spacing w:val="-52"/>
          <w:w w:val="115"/>
        </w:rPr>
        <w:t> </w:t>
      </w:r>
      <w:r>
        <w:rPr>
          <w:w w:val="120"/>
        </w:rPr>
        <w:t>/ </w:t>
      </w:r>
      <w:r>
        <w:rPr>
          <w:w w:val="115"/>
        </w:rPr>
        <w:t>100 </w:t>
      </w:r>
      <w:r>
        <w:rPr>
          <w:spacing w:val="5"/>
          <w:w w:val="115"/>
        </w:rPr>
        <w:t>($769.43)</w:t>
      </w:r>
    </w:p>
    <w:p>
      <w:pPr>
        <w:pStyle w:val="BodyText"/>
        <w:spacing w:before="8"/>
        <w:rPr>
          <w:sz w:val="21"/>
        </w:rPr>
      </w:pPr>
    </w:p>
    <w:p>
      <w:pPr>
        <w:pStyle w:val="BodyText"/>
        <w:spacing w:line="499" w:lineRule="auto"/>
        <w:ind w:left="542" w:right="3223"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3"/>
        </w:rPr>
        <w:t>($0</w:t>
      </w:r>
      <w:r>
        <w:rPr>
          <w:w w:val="123"/>
        </w:rPr>
        <w:t>.00).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2"/>
        </w:rPr>
      </w:pPr>
    </w:p>
    <w:p>
      <w:pPr>
        <w:pStyle w:val="Heading1"/>
        <w:ind w:left="2988" w:right="3184"/>
      </w:pPr>
      <w:r>
        <w:rPr>
          <w:w w:val="80"/>
        </w:rPr>
        <w:t>160</w:t>
      </w:r>
    </w:p>
    <w:p>
      <w:pPr>
        <w:spacing w:after="0"/>
        <w:sectPr>
          <w:headerReference w:type="default" r:id="rId285"/>
          <w:footerReference w:type="default" r:id="rId286"/>
          <w:pgSz w:w="12240" w:h="15840"/>
          <w:pgMar w:header="1455" w:footer="0" w:top="2200" w:bottom="280" w:left="1320" w:right="1480"/>
          <w:pgNumType w:start="1931"/>
        </w:sectPr>
      </w:pPr>
    </w:p>
    <w:p>
      <w:pPr>
        <w:pStyle w:val="BodyText"/>
        <w:spacing w:before="9"/>
        <w:rPr>
          <w:sz w:val="29"/>
        </w:rPr>
      </w:pPr>
    </w:p>
    <w:p>
      <w:pPr>
        <w:pStyle w:val="BodyText"/>
        <w:spacing w:line="376" w:lineRule="auto" w:before="123"/>
        <w:ind w:left="2928" w:right="2690" w:firstLine="808"/>
      </w:pPr>
      <w:r>
        <w:rPr>
          <w:w w:val="105"/>
        </w:rPr>
        <w:t>LEGAL DESCRIPTION: CAPITOL HILL---S 29.</w:t>
      </w:r>
      <w:r>
        <w:rPr>
          <w:rFonts w:ascii="Arial-BoldItalicMT"/>
          <w:b/>
          <w:i/>
          <w:w w:val="105"/>
        </w:rPr>
        <w:t>8</w:t>
      </w:r>
      <w:r>
        <w:rPr>
          <w:w w:val="105"/>
        </w:rPr>
        <w:t>5'  LOT 7  BLK  4</w:t>
      </w:r>
    </w:p>
    <w:p>
      <w:pPr>
        <w:pStyle w:val="BodyText"/>
        <w:spacing w:before="8"/>
        <w:rPr>
          <w:sz w:val="36"/>
        </w:rPr>
      </w:pPr>
    </w:p>
    <w:p>
      <w:pPr>
        <w:pStyle w:val="BodyText"/>
        <w:ind w:left="294" w:right="105"/>
        <w:jc w:val="center"/>
      </w:pPr>
      <w:r>
        <w:rPr>
          <w:w w:val="120"/>
        </w:rPr>
        <w:t>29-640-04-11-00-0-00-000</w:t>
      </w:r>
    </w:p>
    <w:p>
      <w:pPr>
        <w:pStyle w:val="BodyText"/>
        <w:spacing w:before="1"/>
        <w:rPr>
          <w:sz w:val="32"/>
        </w:rPr>
      </w:pPr>
    </w:p>
    <w:p>
      <w:pPr>
        <w:pStyle w:val="BodyText"/>
        <w:spacing w:line="499" w:lineRule="auto"/>
        <w:ind w:left="133" w:right="112" w:firstLine="1"/>
      </w:pPr>
      <w:r>
        <w:rPr>
          <w:w w:val="110"/>
        </w:rPr>
        <w:t>was offered for </w:t>
      </w:r>
      <w:r>
        <w:rPr>
          <w:spacing w:val="2"/>
          <w:w w:val="110"/>
        </w:rPr>
        <w:t>sale </w:t>
      </w:r>
      <w:r>
        <w:rPr>
          <w:w w:val="110"/>
        </w:rPr>
        <w:t>in accordance </w:t>
      </w:r>
      <w:r>
        <w:rPr>
          <w:spacing w:val="2"/>
          <w:w w:val="110"/>
        </w:rPr>
        <w:t>with </w:t>
      </w:r>
      <w:r>
        <w:rPr>
          <w:w w:val="110"/>
        </w:rPr>
        <w:t>and subject to the terms and conditions of the judgment and CHRISTOHER M. RINKLEFF,  90</w:t>
      </w:r>
      <w:r>
        <w:rPr>
          <w:rFonts w:ascii="Arial-BoldItalicMT"/>
          <w:b/>
          <w:i/>
          <w:w w:val="110"/>
        </w:rPr>
        <w:t>8 </w:t>
      </w:r>
      <w:r>
        <w:rPr>
          <w:w w:val="110"/>
        </w:rPr>
        <w:t>EAST 33RD STREET,  KANSAS CITY,</w:t>
      </w:r>
      <w:r>
        <w:rPr>
          <w:spacing w:val="56"/>
          <w:w w:val="110"/>
        </w:rPr>
        <w:t> </w:t>
      </w:r>
      <w:r>
        <w:rPr>
          <w:w w:val="110"/>
        </w:rPr>
        <w:t>MO</w:t>
      </w:r>
    </w:p>
    <w:p>
      <w:pPr>
        <w:pStyle w:val="BodyText"/>
        <w:spacing w:line="496" w:lineRule="auto" w:before="9"/>
        <w:ind w:left="125" w:firstLine="1"/>
      </w:pPr>
      <w:r>
        <w:rPr>
          <w:w w:val="115"/>
        </w:rPr>
        <w:t>64109, being the highest and best bidder for said parcel of real estate, at and for the price and the sum of</w:t>
      </w:r>
    </w:p>
    <w:p>
      <w:pPr>
        <w:pStyle w:val="BodyText"/>
        <w:spacing w:before="11"/>
        <w:ind w:left="2379"/>
      </w:pPr>
      <w:r>
        <w:rPr>
          <w:w w:val="115"/>
        </w:rPr>
        <w:t>TWO HUNDRED NINE AND 49 </w:t>
      </w:r>
      <w:r>
        <w:rPr>
          <w:w w:val="210"/>
        </w:rPr>
        <w:t>/</w:t>
      </w:r>
      <w:r>
        <w:rPr>
          <w:spacing w:val="-82"/>
          <w:w w:val="210"/>
        </w:rPr>
        <w:t> </w:t>
      </w:r>
      <w:r>
        <w:rPr>
          <w:w w:val="115"/>
        </w:rPr>
        <w:t>100 ($209.49)</w:t>
      </w:r>
    </w:p>
    <w:p>
      <w:pPr>
        <w:pStyle w:val="BodyText"/>
        <w:spacing w:before="6"/>
        <w:rPr>
          <w:sz w:val="21"/>
        </w:rPr>
      </w:pPr>
    </w:p>
    <w:p>
      <w:pPr>
        <w:pStyle w:val="BodyText"/>
        <w:spacing w:line="499" w:lineRule="auto" w:before="1"/>
        <w:ind w:left="122" w:right="115" w:firstLine="3"/>
        <w:jc w:val="both"/>
      </w:pPr>
      <w:r>
        <w:rPr>
          <w:w w:val="115"/>
        </w:rPr>
        <w:t>the same </w:t>
      </w:r>
      <w:r>
        <w:rPr>
          <w:spacing w:val="2"/>
          <w:w w:val="115"/>
        </w:rPr>
        <w:t>was </w:t>
      </w:r>
      <w:r>
        <w:rPr>
          <w:w w:val="115"/>
        </w:rPr>
        <w:t>stricken off and </w:t>
      </w:r>
      <w:r>
        <w:rPr>
          <w:spacing w:val="2"/>
          <w:w w:val="115"/>
        </w:rPr>
        <w:t>sold </w:t>
      </w:r>
      <w:r>
        <w:rPr>
          <w:spacing w:val="-3"/>
          <w:w w:val="115"/>
        </w:rPr>
        <w:t>to </w:t>
      </w:r>
      <w:r>
        <w:rPr>
          <w:w w:val="115"/>
        </w:rPr>
        <w:t>the said CHRISTOHER M. RINKLEFF, at said price and for said sum, which is </w:t>
      </w:r>
      <w:r>
        <w:rPr>
          <w:spacing w:val="2"/>
          <w:w w:val="115"/>
        </w:rPr>
        <w:t>sufficient to </w:t>
      </w:r>
      <w:r>
        <w:rPr>
          <w:spacing w:val="3"/>
          <w:w w:val="115"/>
        </w:rPr>
        <w:t>satisfy </w:t>
      </w:r>
      <w:r>
        <w:rPr>
          <w:spacing w:val="2"/>
          <w:w w:val="115"/>
        </w:rPr>
        <w:t>the </w:t>
      </w:r>
      <w:r>
        <w:rPr>
          <w:w w:val="115"/>
        </w:rPr>
        <w:t>full amount </w:t>
      </w:r>
      <w:r>
        <w:rPr>
          <w:spacing w:val="-3"/>
          <w:w w:val="115"/>
        </w:rPr>
        <w:t>of </w:t>
      </w:r>
      <w:r>
        <w:rPr>
          <w:w w:val="115"/>
        </w:rPr>
        <w:t>the general </w:t>
      </w:r>
      <w:r>
        <w:rPr>
          <w:spacing w:val="4"/>
          <w:w w:val="115"/>
        </w:rPr>
        <w:t>taxes, </w:t>
      </w:r>
      <w:r>
        <w:rPr>
          <w:w w:val="115"/>
        </w:rPr>
        <w:t>interest, penalties, attorney's </w:t>
      </w:r>
      <w:r>
        <w:rPr>
          <w:spacing w:val="3"/>
          <w:w w:val="115"/>
        </w:rPr>
        <w:t>fees </w:t>
      </w:r>
      <w:r>
        <w:rPr>
          <w:w w:val="115"/>
        </w:rPr>
        <w:t>and </w:t>
      </w:r>
      <w:r>
        <w:rPr>
          <w:spacing w:val="3"/>
          <w:w w:val="115"/>
        </w:rPr>
        <w:t>costs then </w:t>
      </w:r>
      <w:r>
        <w:rPr>
          <w:w w:val="115"/>
        </w:rPr>
        <w:t>due amounting</w:t>
      </w:r>
      <w:r>
        <w:rPr>
          <w:spacing w:val="-38"/>
          <w:w w:val="115"/>
        </w:rPr>
        <w:t> </w:t>
      </w:r>
      <w:r>
        <w:rPr>
          <w:w w:val="115"/>
        </w:rPr>
        <w:t>to</w:t>
      </w:r>
    </w:p>
    <w:p>
      <w:pPr>
        <w:pStyle w:val="BodyText"/>
        <w:spacing w:before="6"/>
        <w:ind w:left="483"/>
      </w:pPr>
      <w:r>
        <w:rPr>
          <w:w w:val="115"/>
        </w:rPr>
        <w:t>TWO HUNDRED NINE AND 49 </w:t>
      </w:r>
      <w:r>
        <w:rPr>
          <w:w w:val="210"/>
        </w:rPr>
        <w:t>/</w:t>
      </w:r>
      <w:r>
        <w:rPr>
          <w:spacing w:val="-83"/>
          <w:w w:val="210"/>
        </w:rPr>
        <w:t> </w:t>
      </w:r>
      <w:r>
        <w:rPr>
          <w:w w:val="115"/>
        </w:rPr>
        <w:t>100 </w:t>
      </w:r>
      <w:r>
        <w:rPr>
          <w:spacing w:val="2"/>
          <w:w w:val="115"/>
        </w:rPr>
        <w:t>($209.49)</w:t>
      </w:r>
    </w:p>
    <w:p>
      <w:pPr>
        <w:pStyle w:val="BodyText"/>
        <w:spacing w:before="9"/>
        <w:rPr>
          <w:sz w:val="21"/>
        </w:rPr>
      </w:pPr>
    </w:p>
    <w:p>
      <w:pPr>
        <w:pStyle w:val="BodyText"/>
        <w:spacing w:line="501" w:lineRule="auto"/>
        <w:ind w:left="556" w:right="3239"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3"/>
        </w:rPr>
        <w:t>($0</w:t>
      </w:r>
      <w:r>
        <w:rPr>
          <w:rFonts w:ascii="Arial-BoldItalicMT"/>
          <w:b/>
          <w:i/>
          <w:w w:val="69"/>
        </w:rPr>
        <w:t>.</w:t>
      </w:r>
      <w:r>
        <w:rPr>
          <w:rFonts w:ascii="Arial-BoldItalicMT"/>
          <w:b/>
          <w:i/>
        </w:rPr>
        <w:t> </w:t>
      </w:r>
      <w:r>
        <w:rPr>
          <w:w w:val="118"/>
        </w:rPr>
        <w:t>00).</w:t>
      </w:r>
    </w:p>
    <w:p>
      <w:pPr>
        <w:spacing w:after="0" w:line="501" w:lineRule="auto"/>
        <w:sectPr>
          <w:footerReference w:type="default" r:id="rId287"/>
          <w:pgSz w:w="12240" w:h="15840"/>
          <w:pgMar w:footer="1340" w:header="1455" w:top="2280" w:bottom="1520" w:left="1320" w:right="1460"/>
          <w:pgNumType w:start="161"/>
        </w:sectPr>
      </w:pPr>
    </w:p>
    <w:p>
      <w:pPr>
        <w:pStyle w:val="BodyText"/>
      </w:pPr>
    </w:p>
    <w:p>
      <w:pPr>
        <w:pStyle w:val="BodyText"/>
        <w:spacing w:before="7"/>
      </w:pPr>
    </w:p>
    <w:p>
      <w:pPr>
        <w:pStyle w:val="BodyText"/>
        <w:spacing w:line="372" w:lineRule="auto" w:before="1"/>
        <w:ind w:left="2909" w:right="2694" w:firstLine="830"/>
      </w:pPr>
      <w:r>
        <w:rPr>
          <w:w w:val="105"/>
        </w:rPr>
        <w:t>LEGAL DESCRIPTION: HAZELCROFT---W 117 62' LOTS 5 &amp;   6</w:t>
      </w:r>
    </w:p>
    <w:p>
      <w:pPr>
        <w:pStyle w:val="BodyText"/>
        <w:spacing w:before="5"/>
        <w:rPr>
          <w:sz w:val="37"/>
        </w:rPr>
      </w:pPr>
    </w:p>
    <w:p>
      <w:pPr>
        <w:pStyle w:val="BodyText"/>
        <w:ind w:left="294" w:right="113"/>
        <w:jc w:val="center"/>
      </w:pPr>
      <w:r>
        <w:rPr>
          <w:w w:val="120"/>
        </w:rPr>
        <w:t>29-640-27-24-00-0-00-000</w:t>
      </w:r>
    </w:p>
    <w:p>
      <w:pPr>
        <w:pStyle w:val="BodyText"/>
        <w:spacing w:before="1"/>
        <w:rPr>
          <w:sz w:val="32"/>
        </w:rPr>
      </w:pPr>
    </w:p>
    <w:p>
      <w:pPr>
        <w:pStyle w:val="BodyText"/>
        <w:tabs>
          <w:tab w:pos="3890" w:val="left" w:leader="none"/>
          <w:tab w:pos="6480" w:val="left" w:leader="none"/>
          <w:tab w:pos="8181" w:val="left" w:leader="none"/>
        </w:tabs>
        <w:spacing w:line="499" w:lineRule="auto" w:before="1"/>
        <w:ind w:left="137" w:right="115" w:hanging="10"/>
      </w:pPr>
      <w:r>
        <w:rPr>
          <w:w w:val="110"/>
        </w:rPr>
        <w:t>was offered for sale in accordance with </w:t>
      </w:r>
      <w:r>
        <w:rPr>
          <w:spacing w:val="2"/>
          <w:w w:val="110"/>
        </w:rPr>
        <w:t>and </w:t>
      </w:r>
      <w:r>
        <w:rPr>
          <w:w w:val="110"/>
        </w:rPr>
        <w:t>subject to the terms and conditions of the judgment  and  JAMES</w:t>
      </w:r>
      <w:r>
        <w:rPr>
          <w:spacing w:val="-7"/>
          <w:w w:val="110"/>
        </w:rPr>
        <w:t> </w:t>
      </w:r>
      <w:r>
        <w:rPr>
          <w:w w:val="110"/>
        </w:rPr>
        <w:t>R.</w:t>
      </w:r>
      <w:r>
        <w:rPr>
          <w:spacing w:val="28"/>
          <w:w w:val="110"/>
        </w:rPr>
        <w:t> </w:t>
      </w:r>
      <w:r>
        <w:rPr>
          <w:spacing w:val="4"/>
          <w:w w:val="110"/>
        </w:rPr>
        <w:t>BROWN,</w:t>
        <w:tab/>
      </w:r>
      <w:r>
        <w:rPr>
          <w:w w:val="110"/>
        </w:rPr>
        <w:t>3259</w:t>
      </w:r>
      <w:r>
        <w:rPr>
          <w:spacing w:val="24"/>
          <w:w w:val="110"/>
        </w:rPr>
        <w:t> </w:t>
      </w:r>
      <w:r>
        <w:rPr>
          <w:spacing w:val="2"/>
          <w:w w:val="110"/>
        </w:rPr>
        <w:t>GILLHAM</w:t>
      </w:r>
      <w:r>
        <w:rPr>
          <w:spacing w:val="10"/>
          <w:w w:val="110"/>
        </w:rPr>
        <w:t> </w:t>
      </w:r>
      <w:r>
        <w:rPr>
          <w:spacing w:val="2"/>
          <w:w w:val="110"/>
        </w:rPr>
        <w:t>PLAZA,</w:t>
        <w:tab/>
      </w:r>
      <w:r>
        <w:rPr>
          <w:w w:val="110"/>
        </w:rPr>
        <w:t>KANSAS</w:t>
      </w:r>
      <w:r>
        <w:rPr>
          <w:spacing w:val="18"/>
          <w:w w:val="110"/>
        </w:rPr>
        <w:t> </w:t>
      </w:r>
      <w:r>
        <w:rPr>
          <w:spacing w:val="2"/>
          <w:w w:val="110"/>
        </w:rPr>
        <w:t>CIT</w:t>
      </w:r>
      <w:r>
        <w:rPr>
          <w:rFonts w:ascii="BookAntiqua-BoldItalic"/>
          <w:b/>
          <w:i/>
          <w:spacing w:val="2"/>
          <w:w w:val="110"/>
        </w:rPr>
        <w:t>Y</w:t>
      </w:r>
      <w:r>
        <w:rPr>
          <w:spacing w:val="2"/>
          <w:w w:val="110"/>
        </w:rPr>
        <w:t>,</w:t>
        <w:tab/>
      </w:r>
      <w:r>
        <w:rPr>
          <w:w w:val="110"/>
        </w:rPr>
        <w:t>MO</w:t>
      </w:r>
      <w:r>
        <w:rPr>
          <w:spacing w:val="52"/>
          <w:w w:val="110"/>
        </w:rPr>
        <w:t> </w:t>
      </w:r>
      <w:r>
        <w:rPr>
          <w:spacing w:val="2"/>
          <w:w w:val="110"/>
        </w:rPr>
        <w:t>64109,</w:t>
      </w:r>
    </w:p>
    <w:p>
      <w:pPr>
        <w:pStyle w:val="BodyText"/>
        <w:spacing w:line="205" w:lineRule="exact"/>
        <w:ind w:left="123"/>
      </w:pPr>
      <w:r>
        <w:rPr>
          <w:w w:val="115"/>
        </w:rPr>
        <w:t>being the highest and best bidder for said parcel of real estate, at and for the price and</w:t>
      </w:r>
    </w:p>
    <w:p>
      <w:pPr>
        <w:pStyle w:val="BodyText"/>
        <w:spacing w:before="8"/>
        <w:rPr>
          <w:sz w:val="21"/>
        </w:rPr>
      </w:pPr>
    </w:p>
    <w:p>
      <w:pPr>
        <w:pStyle w:val="BodyText"/>
        <w:ind w:left="119"/>
      </w:pPr>
      <w:r>
        <w:rPr>
          <w:w w:val="115"/>
        </w:rPr>
        <w:t>the sum of</w:t>
      </w:r>
    </w:p>
    <w:p>
      <w:pPr>
        <w:pStyle w:val="BodyText"/>
        <w:spacing w:before="9"/>
        <w:rPr>
          <w:sz w:val="10"/>
        </w:rPr>
      </w:pPr>
    </w:p>
    <w:p>
      <w:pPr>
        <w:pStyle w:val="BodyText"/>
        <w:spacing w:before="123"/>
        <w:ind w:left="2656"/>
      </w:pPr>
      <w:r>
        <w:rPr>
          <w:spacing w:val="2"/>
          <w:w w:val="103"/>
        </w:rPr>
        <w:t>FIV</w:t>
      </w:r>
      <w:r>
        <w:rPr>
          <w:w w:val="103"/>
        </w:rPr>
        <w:t>E</w:t>
      </w:r>
      <w:r>
        <w:rPr>
          <w:spacing w:val="10"/>
        </w:rPr>
        <w:t> </w:t>
      </w:r>
      <w:r>
        <w:rPr>
          <w:spacing w:val="-1"/>
          <w:w w:val="102"/>
        </w:rPr>
        <w:t>HUNDRE</w:t>
      </w:r>
      <w:r>
        <w:rPr>
          <w:w w:val="102"/>
        </w:rPr>
        <w:t>D</w:t>
      </w:r>
      <w:r>
        <w:rPr>
          <w:spacing w:val="15"/>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($500.00)</w:t>
      </w:r>
    </w:p>
    <w:p>
      <w:pPr>
        <w:pStyle w:val="BodyText"/>
        <w:spacing w:before="8"/>
        <w:rPr>
          <w:sz w:val="21"/>
        </w:rPr>
      </w:pPr>
    </w:p>
    <w:p>
      <w:pPr>
        <w:pStyle w:val="BodyText"/>
        <w:spacing w:line="499" w:lineRule="auto"/>
        <w:ind w:left="118" w:right="119" w:firstLine="1"/>
        <w:jc w:val="both"/>
      </w:pPr>
      <w:r>
        <w:rPr>
          <w:w w:val="115"/>
        </w:rPr>
        <w:t>the same was stricken off and sold to the said JAMES R. BROWN, at said price and for said sum, which is sufficient to satisfy the full amount of the general taxes, interest, penalties, attorney's fees and costs then due amounting to</w:t>
      </w:r>
    </w:p>
    <w:p>
      <w:pPr>
        <w:pStyle w:val="BodyText"/>
        <w:spacing w:before="8"/>
        <w:ind w:left="482"/>
      </w:pPr>
      <w:r>
        <w:rPr>
          <w:w w:val="115"/>
        </w:rPr>
        <w:t>FOUR HUNDRED EIGHT</w:t>
      </w:r>
      <w:r>
        <w:rPr>
          <w:rFonts w:ascii="BookAntiqua-BoldItalic"/>
          <w:b/>
          <w:i/>
          <w:w w:val="115"/>
        </w:rPr>
        <w:t>Y</w:t>
      </w:r>
      <w:r>
        <w:rPr>
          <w:w w:val="115"/>
        </w:rPr>
        <w:t>-TWO AND 08</w:t>
      </w:r>
      <w:r>
        <w:rPr>
          <w:spacing w:val="-55"/>
          <w:w w:val="115"/>
        </w:rPr>
        <w:t> </w:t>
      </w:r>
      <w:r>
        <w:rPr>
          <w:w w:val="145"/>
        </w:rPr>
        <w:t>/</w:t>
      </w:r>
      <w:r>
        <w:rPr>
          <w:spacing w:val="-57"/>
          <w:w w:val="145"/>
        </w:rPr>
        <w:t> </w:t>
      </w:r>
      <w:r>
        <w:rPr>
          <w:w w:val="115"/>
        </w:rPr>
        <w:t>100 ($482.08)</w:t>
      </w:r>
    </w:p>
    <w:p>
      <w:pPr>
        <w:pStyle w:val="BodyText"/>
        <w:spacing w:before="5"/>
      </w:pPr>
    </w:p>
    <w:p>
      <w:pPr>
        <w:pStyle w:val="BodyText"/>
        <w:spacing w:line="501" w:lineRule="auto"/>
        <w:ind w:left="548" w:right="2814" w:hanging="433"/>
      </w:pPr>
      <w:r>
        <w:rPr>
          <w:w w:val="110"/>
        </w:rPr>
        <w:t>leaving in the hands </w:t>
      </w:r>
      <w:r>
        <w:rPr>
          <w:spacing w:val="-3"/>
          <w:w w:val="110"/>
        </w:rPr>
        <w:t>of </w:t>
      </w:r>
      <w:r>
        <w:rPr>
          <w:w w:val="110"/>
        </w:rPr>
        <w:t>the Court Administrator an excess of SEVENTEEN AND 92 </w:t>
      </w:r>
      <w:r>
        <w:rPr>
          <w:w w:val="210"/>
        </w:rPr>
        <w:t>/</w:t>
      </w:r>
      <w:r>
        <w:rPr>
          <w:spacing w:val="-78"/>
          <w:w w:val="210"/>
        </w:rPr>
        <w:t> </w:t>
      </w:r>
      <w:r>
        <w:rPr>
          <w:w w:val="110"/>
        </w:rPr>
        <w:t>100 ($17.92).</w:t>
      </w:r>
    </w:p>
    <w:p>
      <w:pPr>
        <w:spacing w:after="0" w:line="501" w:lineRule="auto"/>
        <w:sectPr>
          <w:headerReference w:type="default" r:id="rId288"/>
          <w:pgSz w:w="12240" w:h="15840"/>
          <w:pgMar w:header="1531" w:footer="1340" w:top="2280" w:bottom="1540" w:left="1320" w:right="1460"/>
        </w:sectPr>
      </w:pPr>
    </w:p>
    <w:p>
      <w:pPr>
        <w:pStyle w:val="BodyText"/>
      </w:pPr>
    </w:p>
    <w:p>
      <w:pPr>
        <w:pStyle w:val="BodyText"/>
        <w:spacing w:before="8"/>
      </w:pPr>
    </w:p>
    <w:p>
      <w:pPr>
        <w:pStyle w:val="BodyText"/>
        <w:ind w:left="294" w:right="69"/>
        <w:jc w:val="center"/>
      </w:pPr>
      <w:r>
        <w:rPr/>
        <w:t>LEGAL DESCRIPTION: </w:t>
      </w:r>
    </w:p>
    <w:p>
      <w:pPr>
        <w:pStyle w:val="BodyText"/>
        <w:spacing w:before="127"/>
        <w:ind w:left="294" w:right="67"/>
        <w:jc w:val="center"/>
      </w:pPr>
      <w:r>
        <w:rPr>
          <w:w w:val="110"/>
        </w:rPr>
        <w:t>WHITE BROS ADD---N 37.14' LOT 1 BLK 2</w:t>
      </w:r>
    </w:p>
    <w:p>
      <w:pPr>
        <w:pStyle w:val="BodyText"/>
        <w:rPr>
          <w:sz w:val="26"/>
        </w:rPr>
      </w:pPr>
    </w:p>
    <w:p>
      <w:pPr>
        <w:pStyle w:val="BodyText"/>
        <w:spacing w:before="11"/>
        <w:rPr>
          <w:sz w:val="21"/>
        </w:rPr>
      </w:pPr>
    </w:p>
    <w:p>
      <w:pPr>
        <w:pStyle w:val="BodyText"/>
        <w:ind w:left="294" w:right="107"/>
        <w:jc w:val="center"/>
      </w:pPr>
      <w:r>
        <w:rPr>
          <w:w w:val="120"/>
        </w:rPr>
        <w:t>29-640-33-01-00-0-00-000</w:t>
      </w:r>
    </w:p>
    <w:p>
      <w:pPr>
        <w:pStyle w:val="BodyText"/>
        <w:spacing w:before="2"/>
        <w:rPr>
          <w:sz w:val="32"/>
        </w:rPr>
      </w:pPr>
    </w:p>
    <w:p>
      <w:pPr>
        <w:pStyle w:val="BodyText"/>
        <w:tabs>
          <w:tab w:pos="3893" w:val="left" w:leader="none"/>
          <w:tab w:pos="6476" w:val="left" w:leader="none"/>
        </w:tabs>
        <w:spacing w:line="496" w:lineRule="auto" w:before="1"/>
        <w:ind w:left="120" w:right="113" w:firstLine="8"/>
      </w:pPr>
      <w:r>
        <w:rPr>
          <w:w w:val="110"/>
        </w:rPr>
        <w:t>was offered for sale </w:t>
      </w:r>
      <w:r>
        <w:rPr>
          <w:spacing w:val="3"/>
          <w:w w:val="110"/>
        </w:rPr>
        <w:t>in </w:t>
      </w:r>
      <w:r>
        <w:rPr>
          <w:w w:val="110"/>
        </w:rPr>
        <w:t>accordance with and subject to the terms and conditions of the judgment  and  JAMES</w:t>
      </w:r>
      <w:r>
        <w:rPr>
          <w:spacing w:val="-12"/>
          <w:w w:val="110"/>
        </w:rPr>
        <w:t> </w:t>
      </w:r>
      <w:r>
        <w:rPr>
          <w:w w:val="110"/>
        </w:rPr>
        <w:t>R.</w:t>
      </w:r>
      <w:r>
        <w:rPr>
          <w:spacing w:val="37"/>
          <w:w w:val="110"/>
        </w:rPr>
        <w:t> </w:t>
      </w:r>
      <w:r>
        <w:rPr>
          <w:spacing w:val="6"/>
          <w:w w:val="110"/>
        </w:rPr>
        <w:t>BROWN,</w:t>
        <w:tab/>
      </w:r>
      <w:r>
        <w:rPr>
          <w:w w:val="110"/>
        </w:rPr>
        <w:t>3259</w:t>
      </w:r>
      <w:r>
        <w:rPr>
          <w:spacing w:val="23"/>
          <w:w w:val="110"/>
        </w:rPr>
        <w:t> </w:t>
      </w:r>
      <w:r>
        <w:rPr>
          <w:w w:val="110"/>
        </w:rPr>
        <w:t>GILLHAM</w:t>
      </w:r>
      <w:r>
        <w:rPr>
          <w:spacing w:val="25"/>
          <w:w w:val="110"/>
        </w:rPr>
        <w:t> </w:t>
      </w:r>
      <w:r>
        <w:rPr>
          <w:w w:val="110"/>
        </w:rPr>
        <w:t>PLAZA,</w:t>
        <w:tab/>
      </w:r>
      <w:r>
        <w:rPr>
          <w:spacing w:val="5"/>
          <w:w w:val="110"/>
        </w:rPr>
        <w:t>KANSAS </w:t>
      </w:r>
      <w:r>
        <w:rPr>
          <w:spacing w:val="2"/>
          <w:w w:val="110"/>
        </w:rPr>
        <w:t>CITY,  </w:t>
      </w:r>
      <w:r>
        <w:rPr>
          <w:w w:val="110"/>
        </w:rPr>
        <w:t>MO </w:t>
      </w:r>
      <w:r>
        <w:rPr>
          <w:spacing w:val="1"/>
          <w:w w:val="110"/>
        </w:rPr>
        <w:t> </w:t>
      </w:r>
      <w:r>
        <w:rPr>
          <w:spacing w:val="4"/>
          <w:w w:val="110"/>
        </w:rPr>
        <w:t>64109,</w:t>
      </w:r>
    </w:p>
    <w:p>
      <w:pPr>
        <w:pStyle w:val="BodyText"/>
        <w:spacing w:line="499" w:lineRule="auto" w:before="11"/>
        <w:ind w:left="126" w:hanging="5"/>
      </w:pPr>
      <w:r>
        <w:rPr>
          <w:w w:val="115"/>
        </w:rPr>
        <w:t>being the highest and best bidder for said parcel of real estate, at and for the price and the sum of</w:t>
      </w:r>
    </w:p>
    <w:p>
      <w:pPr>
        <w:pStyle w:val="BodyText"/>
        <w:spacing w:before="6"/>
        <w:ind w:left="1649"/>
      </w:pPr>
      <w:r>
        <w:rPr>
          <w:spacing w:val="2"/>
          <w:w w:val="98"/>
        </w:rPr>
        <w:t>FOU</w:t>
      </w:r>
      <w:r>
        <w:rPr>
          <w:w w:val="98"/>
        </w:rPr>
        <w:t>R</w:t>
      </w:r>
      <w:r>
        <w:rPr>
          <w:spacing w:val="10"/>
        </w:rPr>
        <w:t> </w:t>
      </w:r>
      <w:r>
        <w:rPr>
          <w:w w:val="102"/>
        </w:rPr>
        <w:t>THOUS</w:t>
      </w:r>
      <w:r>
        <w:rPr>
          <w:spacing w:val="9"/>
          <w:w w:val="102"/>
        </w:rPr>
        <w:t>A</w:t>
      </w:r>
      <w:r>
        <w:rPr>
          <w:spacing w:val="14"/>
          <w:w w:val="95"/>
        </w:rPr>
        <w:t>N</w:t>
      </w:r>
      <w:r>
        <w:rPr>
          <w:w w:val="95"/>
        </w:rPr>
        <w:t>D</w:t>
      </w:r>
      <w:r>
        <w:rPr>
          <w:spacing w:val="18"/>
        </w:rPr>
        <w:t> </w:t>
      </w:r>
      <w:r>
        <w:rPr>
          <w:spacing w:val="12"/>
          <w:w w:val="93"/>
        </w:rPr>
        <w:t>ON</w:t>
      </w:r>
      <w:r>
        <w:rPr>
          <w:w w:val="93"/>
        </w:rPr>
        <w:t>E</w:t>
      </w:r>
      <w:r>
        <w:rPr>
          <w:spacing w:val="10"/>
        </w:rPr>
        <w:t> </w:t>
      </w:r>
      <w:r>
        <w:rPr>
          <w:spacing w:val="5"/>
          <w:w w:val="97"/>
        </w:rPr>
        <w:t>HU</w:t>
      </w:r>
      <w:r>
        <w:rPr>
          <w:spacing w:val="17"/>
          <w:w w:val="97"/>
        </w:rPr>
        <w:t>N</w:t>
      </w:r>
      <w:r>
        <w:rPr>
          <w:spacing w:val="-1"/>
          <w:w w:val="101"/>
        </w:rPr>
        <w:t>DRE</w:t>
      </w:r>
      <w:r>
        <w:rPr>
          <w:w w:val="101"/>
        </w:rPr>
        <w:t>D</w:t>
      </w:r>
      <w:r>
        <w:rPr>
          <w:spacing w:val="15"/>
        </w:rPr>
        <w:t> </w:t>
      </w:r>
      <w:r>
        <w:rPr>
          <w:spacing w:val="14"/>
          <w:w w:val="97"/>
        </w:rPr>
        <w:t>AN</w:t>
      </w:r>
      <w:r>
        <w:rPr>
          <w:w w:val="97"/>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spacing w:val="-1"/>
          <w:w w:val="120"/>
        </w:rPr>
        <w:t>($4,100.00)</w:t>
      </w:r>
    </w:p>
    <w:p>
      <w:pPr>
        <w:pStyle w:val="BodyText"/>
        <w:spacing w:before="8"/>
        <w:rPr>
          <w:sz w:val="21"/>
        </w:rPr>
      </w:pPr>
    </w:p>
    <w:p>
      <w:pPr>
        <w:pStyle w:val="BodyText"/>
        <w:spacing w:line="499" w:lineRule="auto"/>
        <w:ind w:left="124" w:right="122" w:hanging="3"/>
        <w:jc w:val="both"/>
      </w:pPr>
      <w:r>
        <w:rPr>
          <w:w w:val="115"/>
        </w:rPr>
        <w:t>the same was stricken off and sold to the said JAMES R. BROWN, at said price and for said sum, which is sufficient to satisfy the full amount of the general taxes, interest, penalties, attorney's fees and costs then due amounting to</w:t>
      </w:r>
    </w:p>
    <w:p>
      <w:pPr>
        <w:pStyle w:val="BodyText"/>
        <w:spacing w:before="8"/>
        <w:ind w:left="479"/>
      </w:pPr>
      <w:r>
        <w:rPr>
          <w:w w:val="110"/>
        </w:rPr>
        <w:t>TWO </w:t>
      </w:r>
      <w:r>
        <w:rPr>
          <w:spacing w:val="3"/>
          <w:w w:val="110"/>
        </w:rPr>
        <w:t>THOUSAND </w:t>
      </w:r>
      <w:r>
        <w:rPr>
          <w:w w:val="110"/>
        </w:rPr>
        <w:t>THREE </w:t>
      </w:r>
      <w:r>
        <w:rPr>
          <w:spacing w:val="4"/>
          <w:w w:val="110"/>
        </w:rPr>
        <w:t>HUNDRED </w:t>
      </w:r>
      <w:r>
        <w:rPr>
          <w:w w:val="110"/>
        </w:rPr>
        <w:t>FIFTY-FOUR </w:t>
      </w:r>
      <w:r>
        <w:rPr>
          <w:spacing w:val="9"/>
          <w:w w:val="110"/>
        </w:rPr>
        <w:t>AND </w:t>
      </w:r>
      <w:r>
        <w:rPr>
          <w:w w:val="110"/>
        </w:rPr>
        <w:t>10 </w:t>
      </w:r>
      <w:r>
        <w:rPr>
          <w:w w:val="210"/>
        </w:rPr>
        <w:t>/</w:t>
      </w:r>
      <w:r>
        <w:rPr>
          <w:spacing w:val="-87"/>
          <w:w w:val="210"/>
        </w:rPr>
        <w:t> </w:t>
      </w:r>
      <w:r>
        <w:rPr>
          <w:w w:val="110"/>
        </w:rPr>
        <w:t>100 ($2,354.10)</w:t>
      </w:r>
    </w:p>
    <w:p>
      <w:pPr>
        <w:pStyle w:val="BodyText"/>
        <w:spacing w:before="7"/>
        <w:rPr>
          <w:sz w:val="21"/>
        </w:rPr>
      </w:pPr>
    </w:p>
    <w:p>
      <w:pPr>
        <w:pStyle w:val="BodyText"/>
        <w:ind w:left="109"/>
        <w:jc w:val="both"/>
      </w:pPr>
      <w:r>
        <w:rPr>
          <w:w w:val="115"/>
        </w:rPr>
        <w:t>leaving in the hands of the Court Administrator an excess of</w:t>
      </w:r>
    </w:p>
    <w:p>
      <w:pPr>
        <w:pStyle w:val="BodyText"/>
        <w:spacing w:before="8"/>
        <w:rPr>
          <w:sz w:val="21"/>
        </w:rPr>
      </w:pPr>
    </w:p>
    <w:p>
      <w:pPr>
        <w:pStyle w:val="BodyText"/>
        <w:ind w:left="543"/>
      </w:pPr>
      <w:r>
        <w:rPr>
          <w:spacing w:val="10"/>
          <w:w w:val="110"/>
        </w:rPr>
        <w:t>ONE </w:t>
      </w:r>
      <w:r>
        <w:rPr>
          <w:spacing w:val="3"/>
          <w:w w:val="110"/>
        </w:rPr>
        <w:t>THOUSAND SEVEN </w:t>
      </w:r>
      <w:r>
        <w:rPr>
          <w:spacing w:val="4"/>
          <w:w w:val="110"/>
        </w:rPr>
        <w:t>HUNDRED </w:t>
      </w:r>
      <w:r>
        <w:rPr>
          <w:w w:val="110"/>
        </w:rPr>
        <w:t>FORTY-FIVE </w:t>
      </w:r>
      <w:r>
        <w:rPr>
          <w:spacing w:val="9"/>
          <w:w w:val="110"/>
        </w:rPr>
        <w:t>AND </w:t>
      </w:r>
      <w:r>
        <w:rPr>
          <w:w w:val="110"/>
        </w:rPr>
        <w:t>90</w:t>
      </w:r>
      <w:r>
        <w:rPr>
          <w:spacing w:val="-50"/>
          <w:w w:val="110"/>
        </w:rPr>
        <w:t> </w:t>
      </w:r>
      <w:r>
        <w:rPr>
          <w:w w:val="210"/>
        </w:rPr>
        <w:t>/</w:t>
      </w:r>
      <w:r>
        <w:rPr>
          <w:spacing w:val="-93"/>
          <w:w w:val="210"/>
        </w:rPr>
        <w:t> </w:t>
      </w:r>
      <w:r>
        <w:rPr>
          <w:w w:val="110"/>
        </w:rPr>
        <w:t>100 ($1,745.90).</w:t>
      </w:r>
    </w:p>
    <w:p>
      <w:pPr>
        <w:spacing w:after="0"/>
        <w:sectPr>
          <w:headerReference w:type="default" r:id="rId289"/>
          <w:pgSz w:w="12240" w:h="15840"/>
          <w:pgMar w:header="1479" w:footer="1340" w:top="2220" w:bottom="1580" w:left="1300" w:right="1480"/>
        </w:sectPr>
      </w:pPr>
    </w:p>
    <w:p>
      <w:pPr>
        <w:pStyle w:val="BodyText"/>
      </w:pPr>
    </w:p>
    <w:p>
      <w:pPr>
        <w:pStyle w:val="BodyText"/>
        <w:spacing w:before="10"/>
      </w:pPr>
    </w:p>
    <w:p>
      <w:pPr>
        <w:pStyle w:val="BodyText"/>
        <w:ind w:left="3368" w:right="3158"/>
        <w:jc w:val="center"/>
      </w:pPr>
      <w:r>
        <w:rPr/>
        <w:t>LEGAL  DESCRIPTION:</w:t>
      </w:r>
    </w:p>
    <w:p>
      <w:pPr>
        <w:pStyle w:val="BodyText"/>
        <w:spacing w:before="126"/>
        <w:ind w:left="626" w:right="402"/>
        <w:jc w:val="center"/>
      </w:pPr>
      <w:r>
        <w:rPr>
          <w:w w:val="105"/>
        </w:rPr>
        <w:t>WOODLAND AVE HEIGHTS---LOT 19 &amp; N 8.33' LOT 20 BLK    1</w:t>
      </w:r>
    </w:p>
    <w:p>
      <w:pPr>
        <w:pStyle w:val="BodyText"/>
        <w:rPr>
          <w:sz w:val="26"/>
        </w:rPr>
      </w:pPr>
    </w:p>
    <w:p>
      <w:pPr>
        <w:pStyle w:val="BodyText"/>
        <w:rPr>
          <w:sz w:val="22"/>
        </w:rPr>
      </w:pPr>
    </w:p>
    <w:p>
      <w:pPr>
        <w:pStyle w:val="BodyText"/>
        <w:ind w:left="3368" w:right="3176"/>
        <w:jc w:val="center"/>
      </w:pPr>
      <w:r>
        <w:rPr>
          <w:w w:val="120"/>
        </w:rPr>
        <w:t>29-640-34-06-00-0-00-000</w:t>
      </w:r>
    </w:p>
    <w:p>
      <w:pPr>
        <w:pStyle w:val="BodyText"/>
        <w:spacing w:before="4"/>
        <w:rPr>
          <w:sz w:val="32"/>
        </w:rPr>
      </w:pPr>
    </w:p>
    <w:p>
      <w:pPr>
        <w:pStyle w:val="BodyText"/>
        <w:spacing w:line="494" w:lineRule="auto"/>
        <w:ind w:left="123" w:right="107"/>
        <w:jc w:val="center"/>
      </w:pPr>
      <w:r>
        <w:rPr>
          <w:w w:val="110"/>
        </w:rPr>
        <w:t>was offered for sale in accordance with and subject to the terms and conditions of the judgment and ELSA CARDENAS,  2048 NORTH 32ND,  KANSAS CITY,  KS 66104, being the</w:t>
      </w:r>
    </w:p>
    <w:p>
      <w:pPr>
        <w:pStyle w:val="BodyText"/>
        <w:spacing w:line="496" w:lineRule="auto" w:before="15"/>
        <w:ind w:left="1716" w:hanging="1601"/>
      </w:pPr>
      <w:r>
        <w:rPr>
          <w:spacing w:val="2"/>
          <w:w w:val="115"/>
        </w:rPr>
        <w:t>highest </w:t>
      </w:r>
      <w:r>
        <w:rPr>
          <w:w w:val="115"/>
        </w:rPr>
        <w:t>and best </w:t>
      </w:r>
      <w:r>
        <w:rPr>
          <w:spacing w:val="4"/>
          <w:w w:val="115"/>
        </w:rPr>
        <w:t>bidder </w:t>
      </w:r>
      <w:r>
        <w:rPr>
          <w:w w:val="115"/>
        </w:rPr>
        <w:t>for </w:t>
      </w:r>
      <w:r>
        <w:rPr>
          <w:spacing w:val="4"/>
          <w:w w:val="115"/>
        </w:rPr>
        <w:t>said </w:t>
      </w:r>
      <w:r>
        <w:rPr>
          <w:w w:val="115"/>
        </w:rPr>
        <w:t>parcel of real estate, at and for </w:t>
      </w:r>
      <w:r>
        <w:rPr>
          <w:spacing w:val="-3"/>
          <w:w w:val="115"/>
        </w:rPr>
        <w:t>the </w:t>
      </w:r>
      <w:r>
        <w:rPr>
          <w:spacing w:val="4"/>
          <w:w w:val="115"/>
        </w:rPr>
        <w:t>price </w:t>
      </w:r>
      <w:r>
        <w:rPr>
          <w:w w:val="115"/>
        </w:rPr>
        <w:t>and </w:t>
      </w:r>
      <w:r>
        <w:rPr>
          <w:spacing w:val="-4"/>
          <w:w w:val="115"/>
        </w:rPr>
        <w:t>the </w:t>
      </w:r>
      <w:r>
        <w:rPr>
          <w:w w:val="115"/>
        </w:rPr>
        <w:t>sum of TWO THOUSAND SIX HUNDRED AND XX</w:t>
      </w:r>
      <w:r>
        <w:rPr>
          <w:spacing w:val="-57"/>
          <w:w w:val="115"/>
        </w:rPr>
        <w:t> </w:t>
      </w:r>
      <w:r>
        <w:rPr>
          <w:w w:val="210"/>
        </w:rPr>
        <w:t>/</w:t>
      </w:r>
      <w:r>
        <w:rPr>
          <w:spacing w:val="-92"/>
          <w:w w:val="210"/>
        </w:rPr>
        <w:t> </w:t>
      </w:r>
      <w:r>
        <w:rPr>
          <w:w w:val="115"/>
        </w:rPr>
        <w:t>100 ($2,600.00)</w:t>
      </w:r>
    </w:p>
    <w:p>
      <w:pPr>
        <w:pStyle w:val="BodyText"/>
        <w:spacing w:line="499" w:lineRule="auto" w:before="14"/>
        <w:ind w:left="109" w:right="101" w:firstLine="1"/>
        <w:jc w:val="both"/>
      </w:pPr>
      <w:r>
        <w:rPr>
          <w:w w:val="110"/>
        </w:rPr>
        <w:t>the same was stricken off and sold to the said ELSA CARDENAS, at said price and for said sum, which is sufficient to satisfy the full amount of the general taxes, interest, penalties, attorney's fees and costs then due amounting   to</w:t>
      </w:r>
    </w:p>
    <w:p>
      <w:pPr>
        <w:pStyle w:val="BodyText"/>
        <w:spacing w:before="7"/>
        <w:ind w:left="473"/>
      </w:pPr>
      <w:r>
        <w:rPr>
          <w:w w:val="115"/>
        </w:rPr>
        <w:t>TWO THOUSAND EIGHTEEN AND 17</w:t>
      </w:r>
      <w:r>
        <w:rPr>
          <w:spacing w:val="-55"/>
          <w:w w:val="115"/>
        </w:rPr>
        <w:t> </w:t>
      </w:r>
      <w:r>
        <w:rPr>
          <w:w w:val="205"/>
        </w:rPr>
        <w:t>/</w:t>
      </w:r>
      <w:r>
        <w:rPr>
          <w:spacing w:val="-92"/>
          <w:w w:val="205"/>
        </w:rPr>
        <w:t> </w:t>
      </w:r>
      <w:r>
        <w:rPr>
          <w:w w:val="115"/>
        </w:rPr>
        <w:t>100 {$2,018.17)</w:t>
      </w:r>
    </w:p>
    <w:p>
      <w:pPr>
        <w:pStyle w:val="BodyText"/>
        <w:spacing w:before="8"/>
        <w:rPr>
          <w:sz w:val="21"/>
        </w:rPr>
      </w:pPr>
    </w:p>
    <w:p>
      <w:pPr>
        <w:pStyle w:val="BodyText"/>
        <w:spacing w:line="494" w:lineRule="auto"/>
        <w:ind w:left="534" w:right="3152" w:hanging="420"/>
      </w:pPr>
      <w:r>
        <w:rPr>
          <w:w w:val="115"/>
        </w:rPr>
        <w:t>leaving in the hands of the Court </w:t>
      </w:r>
      <w:r>
        <w:rPr>
          <w:spacing w:val="4"/>
          <w:w w:val="115"/>
        </w:rPr>
        <w:t>Administrator </w:t>
      </w:r>
      <w:r>
        <w:rPr>
          <w:w w:val="115"/>
        </w:rPr>
        <w:t>an excess of FIVE HUNDRED EIGHTY-ONE AND </w:t>
      </w:r>
      <w:r>
        <w:rPr>
          <w:spacing w:val="4"/>
          <w:w w:val="115"/>
        </w:rPr>
        <w:t>83</w:t>
      </w:r>
      <w:r>
        <w:rPr>
          <w:spacing w:val="-55"/>
          <w:w w:val="115"/>
        </w:rPr>
        <w:t> </w:t>
      </w:r>
      <w:r>
        <w:rPr>
          <w:w w:val="195"/>
        </w:rPr>
        <w:t>/</w:t>
      </w:r>
      <w:r>
        <w:rPr>
          <w:spacing w:val="-86"/>
          <w:w w:val="195"/>
        </w:rPr>
        <w:t> </w:t>
      </w:r>
      <w:r>
        <w:rPr>
          <w:w w:val="115"/>
        </w:rPr>
        <w:t>100 ($581.83).</w:t>
      </w:r>
    </w:p>
    <w:p>
      <w:pPr>
        <w:spacing w:after="0" w:line="494" w:lineRule="auto"/>
        <w:sectPr>
          <w:headerReference w:type="default" r:id="rId290"/>
          <w:pgSz w:w="12240" w:h="15840"/>
          <w:pgMar w:header="1489" w:footer="1340" w:top="2220" w:bottom="1580" w:left="1320" w:right="1480"/>
        </w:sectPr>
      </w:pPr>
    </w:p>
    <w:p>
      <w:pPr>
        <w:pStyle w:val="BodyText"/>
      </w:pPr>
    </w:p>
    <w:p>
      <w:pPr>
        <w:pStyle w:val="BodyText"/>
        <w:spacing w:before="9"/>
      </w:pPr>
    </w:p>
    <w:p>
      <w:pPr>
        <w:pStyle w:val="BodyText"/>
        <w:ind w:left="3368" w:right="3164"/>
        <w:jc w:val="center"/>
      </w:pPr>
      <w:r>
        <w:rPr/>
        <w:t>LEGAL DESCRIPTION:</w:t>
      </w:r>
    </w:p>
    <w:p>
      <w:pPr>
        <w:pStyle w:val="BodyText"/>
        <w:spacing w:before="127"/>
        <w:ind w:left="626" w:right="404"/>
        <w:jc w:val="center"/>
      </w:pPr>
      <w:r>
        <w:rPr>
          <w:w w:val="105"/>
        </w:rPr>
        <w:t>WRIGHT PLACE RES OF---LOTS 16 &amp; 17</w:t>
      </w:r>
    </w:p>
    <w:p>
      <w:pPr>
        <w:pStyle w:val="BodyText"/>
        <w:rPr>
          <w:sz w:val="26"/>
        </w:rPr>
      </w:pPr>
    </w:p>
    <w:p>
      <w:pPr>
        <w:pStyle w:val="BodyText"/>
        <w:spacing w:before="1"/>
        <w:rPr>
          <w:sz w:val="22"/>
        </w:rPr>
      </w:pPr>
    </w:p>
    <w:p>
      <w:pPr>
        <w:pStyle w:val="BodyText"/>
        <w:ind w:left="3368" w:right="3175"/>
        <w:jc w:val="center"/>
      </w:pPr>
      <w:r>
        <w:rPr>
          <w:w w:val="120"/>
        </w:rPr>
        <w:t>29-710-04-23-00-0-00-000</w:t>
      </w:r>
    </w:p>
    <w:p>
      <w:pPr>
        <w:pStyle w:val="BodyText"/>
        <w:rPr>
          <w:sz w:val="32"/>
        </w:rPr>
      </w:pPr>
    </w:p>
    <w:p>
      <w:pPr>
        <w:pStyle w:val="BodyText"/>
        <w:spacing w:line="499" w:lineRule="auto"/>
        <w:ind w:left="122" w:right="101" w:firstLine="5"/>
        <w:jc w:val="center"/>
      </w:pPr>
      <w:r>
        <w:rPr>
          <w:w w:val="110"/>
        </w:rPr>
        <w:t>was offered for sale in accordance with and subject to the terms and conditions of the judgment and CHRISTOPHER DENSON,   3607 ASKEW,  KANSAS CIT</w:t>
      </w:r>
      <w:r>
        <w:rPr>
          <w:rFonts w:ascii="BookAntiqua-BoldItalic"/>
          <w:b/>
          <w:i/>
          <w:w w:val="110"/>
        </w:rPr>
        <w:t>Y</w:t>
      </w:r>
      <w:r>
        <w:rPr>
          <w:w w:val="110"/>
        </w:rPr>
        <w:t>,  MO 64128,  being</w:t>
      </w:r>
    </w:p>
    <w:p>
      <w:pPr>
        <w:pStyle w:val="BodyText"/>
        <w:spacing w:line="205" w:lineRule="exact"/>
        <w:ind w:left="119"/>
      </w:pPr>
      <w:r>
        <w:rPr>
          <w:w w:val="115"/>
        </w:rPr>
        <w:t>the highest and best bidder for said parcel of real estate, at and for the price and the   sum</w:t>
      </w:r>
    </w:p>
    <w:p>
      <w:pPr>
        <w:pStyle w:val="BodyText"/>
        <w:spacing w:before="8"/>
        <w:rPr>
          <w:sz w:val="21"/>
        </w:rPr>
      </w:pPr>
    </w:p>
    <w:p>
      <w:pPr>
        <w:pStyle w:val="BodyText"/>
        <w:ind w:left="115"/>
      </w:pPr>
      <w:r>
        <w:rPr>
          <w:w w:val="115"/>
        </w:rPr>
        <w:t>of</w:t>
      </w:r>
    </w:p>
    <w:p>
      <w:pPr>
        <w:pStyle w:val="BodyText"/>
        <w:spacing w:before="8"/>
        <w:rPr>
          <w:sz w:val="10"/>
        </w:rPr>
      </w:pPr>
    </w:p>
    <w:p>
      <w:pPr>
        <w:pStyle w:val="BodyText"/>
        <w:spacing w:before="123"/>
        <w:ind w:left="828"/>
      </w:pPr>
      <w:r>
        <w:rPr>
          <w:w w:val="110"/>
        </w:rPr>
        <w:t>TWO THOUSAND SEVEN HUNDRED TWENT</w:t>
      </w:r>
      <w:r>
        <w:rPr>
          <w:rFonts w:ascii="BookAntiqua-BoldItalic"/>
          <w:b/>
          <w:i/>
          <w:w w:val="110"/>
        </w:rPr>
        <w:t>Y</w:t>
      </w:r>
      <w:r>
        <w:rPr>
          <w:w w:val="110"/>
        </w:rPr>
        <w:t>-TWO AND 81 / 100 ($2,722.81)</w:t>
      </w:r>
    </w:p>
    <w:p>
      <w:pPr>
        <w:pStyle w:val="BodyText"/>
        <w:spacing w:before="6"/>
      </w:pPr>
    </w:p>
    <w:p>
      <w:pPr>
        <w:pStyle w:val="BodyText"/>
        <w:spacing w:line="499" w:lineRule="auto" w:before="1"/>
        <w:ind w:left="109" w:right="103" w:firstLine="5"/>
        <w:jc w:val="both"/>
      </w:pPr>
      <w:r>
        <w:rPr>
          <w:w w:val="115"/>
        </w:rPr>
        <w:t>the</w:t>
      </w:r>
      <w:r>
        <w:rPr>
          <w:spacing w:val="43"/>
          <w:w w:val="115"/>
        </w:rPr>
        <w:t> </w:t>
      </w:r>
      <w:r>
        <w:rPr>
          <w:w w:val="115"/>
        </w:rPr>
        <w:t>same</w:t>
      </w:r>
      <w:r>
        <w:rPr>
          <w:spacing w:val="-12"/>
          <w:w w:val="115"/>
        </w:rPr>
        <w:t> </w:t>
      </w:r>
      <w:r>
        <w:rPr>
          <w:w w:val="115"/>
        </w:rPr>
        <w:t>was</w:t>
      </w:r>
      <w:r>
        <w:rPr>
          <w:spacing w:val="-14"/>
          <w:w w:val="115"/>
        </w:rPr>
        <w:t> </w:t>
      </w:r>
      <w:r>
        <w:rPr>
          <w:w w:val="115"/>
        </w:rPr>
        <w:t>stricken</w:t>
      </w:r>
      <w:r>
        <w:rPr>
          <w:spacing w:val="-13"/>
          <w:w w:val="115"/>
        </w:rPr>
        <w:t> </w:t>
      </w:r>
      <w:r>
        <w:rPr>
          <w:w w:val="115"/>
        </w:rPr>
        <w:t>off</w:t>
      </w:r>
      <w:r>
        <w:rPr>
          <w:spacing w:val="-10"/>
          <w:w w:val="115"/>
        </w:rPr>
        <w:t> </w:t>
      </w:r>
      <w:r>
        <w:rPr>
          <w:w w:val="115"/>
        </w:rPr>
        <w:t>and</w:t>
      </w:r>
      <w:r>
        <w:rPr>
          <w:spacing w:val="-12"/>
          <w:w w:val="115"/>
        </w:rPr>
        <w:t> </w:t>
      </w:r>
      <w:r>
        <w:rPr>
          <w:w w:val="115"/>
        </w:rPr>
        <w:t>sold</w:t>
      </w:r>
      <w:r>
        <w:rPr>
          <w:spacing w:val="-14"/>
          <w:w w:val="115"/>
        </w:rPr>
        <w:t> </w:t>
      </w:r>
      <w:r>
        <w:rPr>
          <w:w w:val="115"/>
        </w:rPr>
        <w:t>to</w:t>
      </w:r>
      <w:r>
        <w:rPr>
          <w:spacing w:val="-10"/>
          <w:w w:val="115"/>
        </w:rPr>
        <w:t> </w:t>
      </w:r>
      <w:r>
        <w:rPr>
          <w:w w:val="115"/>
        </w:rPr>
        <w:t>the</w:t>
      </w:r>
      <w:r>
        <w:rPr>
          <w:spacing w:val="-12"/>
          <w:w w:val="115"/>
        </w:rPr>
        <w:t> </w:t>
      </w:r>
      <w:r>
        <w:rPr>
          <w:w w:val="115"/>
        </w:rPr>
        <w:t>said</w:t>
      </w:r>
      <w:r>
        <w:rPr>
          <w:spacing w:val="-14"/>
          <w:w w:val="115"/>
        </w:rPr>
        <w:t> </w:t>
      </w:r>
      <w:r>
        <w:rPr>
          <w:w w:val="115"/>
        </w:rPr>
        <w:t>CHRISTOPHER</w:t>
      </w:r>
      <w:r>
        <w:rPr>
          <w:spacing w:val="-12"/>
          <w:w w:val="115"/>
        </w:rPr>
        <w:t> </w:t>
      </w:r>
      <w:r>
        <w:rPr>
          <w:w w:val="115"/>
        </w:rPr>
        <w:t>DENSON,</w:t>
      </w:r>
      <w:r>
        <w:rPr>
          <w:spacing w:val="40"/>
          <w:w w:val="115"/>
        </w:rPr>
        <w:t> </w:t>
      </w:r>
      <w:r>
        <w:rPr>
          <w:w w:val="115"/>
        </w:rPr>
        <w:t>at</w:t>
      </w:r>
      <w:r>
        <w:rPr>
          <w:spacing w:val="-9"/>
          <w:w w:val="115"/>
        </w:rPr>
        <w:t> </w:t>
      </w:r>
      <w:r>
        <w:rPr>
          <w:w w:val="115"/>
        </w:rPr>
        <w:t>said</w:t>
      </w:r>
      <w:r>
        <w:rPr>
          <w:spacing w:val="-4"/>
          <w:w w:val="115"/>
        </w:rPr>
        <w:t> </w:t>
      </w:r>
      <w:r>
        <w:rPr>
          <w:w w:val="115"/>
        </w:rPr>
        <w:t>price</w:t>
      </w:r>
      <w:r>
        <w:rPr>
          <w:spacing w:val="-11"/>
          <w:w w:val="115"/>
        </w:rPr>
        <w:t> </w:t>
      </w:r>
      <w:r>
        <w:rPr>
          <w:w w:val="115"/>
        </w:rPr>
        <w:t>and for said sum, which </w:t>
      </w:r>
      <w:r>
        <w:rPr>
          <w:spacing w:val="3"/>
          <w:w w:val="115"/>
        </w:rPr>
        <w:t>is </w:t>
      </w:r>
      <w:r>
        <w:rPr>
          <w:w w:val="115"/>
        </w:rPr>
        <w:t>sufficient to satisfy the full amount of the general taxes, interest, penalties, attorney's fees and costs then due amounting</w:t>
      </w:r>
      <w:r>
        <w:rPr>
          <w:spacing w:val="-7"/>
          <w:w w:val="115"/>
        </w:rPr>
        <w:t> </w:t>
      </w:r>
      <w:r>
        <w:rPr>
          <w:w w:val="115"/>
        </w:rPr>
        <w:t>to</w:t>
      </w:r>
    </w:p>
    <w:p>
      <w:pPr>
        <w:pStyle w:val="BodyText"/>
        <w:spacing w:before="6"/>
        <w:ind w:left="472"/>
      </w:pPr>
      <w:r>
        <w:rPr>
          <w:w w:val="110"/>
        </w:rPr>
        <w:t>TWO THOUSAND SEVEN HUNDRED TWENT</w:t>
      </w:r>
      <w:r>
        <w:rPr>
          <w:rFonts w:ascii="BookAntiqua-BoldItalic"/>
          <w:b/>
          <w:i/>
          <w:w w:val="110"/>
        </w:rPr>
        <w:t>Y</w:t>
      </w:r>
      <w:r>
        <w:rPr>
          <w:w w:val="110"/>
        </w:rPr>
        <w:t>-TWO AND 81 / 100 ($2,722.81)</w:t>
      </w:r>
    </w:p>
    <w:p>
      <w:pPr>
        <w:pStyle w:val="BodyText"/>
        <w:spacing w:before="4"/>
      </w:pPr>
    </w:p>
    <w:p>
      <w:pPr>
        <w:pStyle w:val="BodyText"/>
        <w:spacing w:line="501" w:lineRule="auto"/>
        <w:ind w:left="541" w:right="322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291"/>
          <w:pgSz w:w="12240" w:h="15840"/>
          <w:pgMar w:header="1532" w:footer="1340" w:top="2280" w:bottom="1540" w:left="1340" w:right="1460"/>
        </w:sectPr>
      </w:pPr>
    </w:p>
    <w:p>
      <w:pPr>
        <w:pStyle w:val="BodyText"/>
        <w:spacing w:before="11"/>
        <w:rPr>
          <w:sz w:val="29"/>
        </w:rPr>
      </w:pPr>
    </w:p>
    <w:p>
      <w:pPr>
        <w:pStyle w:val="BodyText"/>
        <w:spacing w:before="123"/>
        <w:ind w:left="294" w:right="99"/>
        <w:jc w:val="center"/>
      </w:pPr>
      <w:r>
        <w:rPr/>
        <w:t>LEGAL</w:t>
      </w:r>
      <w:r>
        <w:rPr>
          <w:spacing w:val="54"/>
        </w:rPr>
        <w:t> </w:t>
      </w:r>
      <w:r>
        <w:rPr/>
        <w:t>DESCRIPTION:</w:t>
      </w:r>
    </w:p>
    <w:p>
      <w:pPr>
        <w:pStyle w:val="BodyText"/>
        <w:spacing w:before="131"/>
        <w:ind w:left="294" w:right="70"/>
        <w:jc w:val="center"/>
      </w:pPr>
      <w:r>
        <w:rPr>
          <w:w w:val="105"/>
        </w:rPr>
        <w:t>KIDWELLS ADD COR PLAT OF---S 37.5' LOT 4</w:t>
      </w:r>
    </w:p>
    <w:p>
      <w:pPr>
        <w:pStyle w:val="BodyText"/>
        <w:rPr>
          <w:sz w:val="26"/>
        </w:rPr>
      </w:pPr>
    </w:p>
    <w:p>
      <w:pPr>
        <w:pStyle w:val="BodyText"/>
        <w:spacing w:before="9"/>
        <w:rPr>
          <w:sz w:val="21"/>
        </w:rPr>
      </w:pPr>
    </w:p>
    <w:p>
      <w:pPr>
        <w:pStyle w:val="BodyText"/>
        <w:ind w:left="294" w:right="109"/>
        <w:jc w:val="center"/>
      </w:pPr>
      <w:r>
        <w:rPr>
          <w:w w:val="120"/>
        </w:rPr>
        <w:t>29-710-08-22-00-0-00-000</w:t>
      </w:r>
    </w:p>
    <w:p>
      <w:pPr>
        <w:pStyle w:val="BodyText"/>
        <w:spacing w:before="11"/>
        <w:rPr>
          <w:sz w:val="31"/>
        </w:rPr>
      </w:pPr>
    </w:p>
    <w:p>
      <w:pPr>
        <w:pStyle w:val="BodyText"/>
        <w:spacing w:line="501" w:lineRule="auto"/>
        <w:ind w:left="128" w:right="115" w:hanging="1"/>
        <w:jc w:val="both"/>
      </w:pPr>
      <w:r>
        <w:rPr>
          <w:w w:val="110"/>
        </w:rPr>
        <w:t>was offered for sale </w:t>
      </w:r>
      <w:r>
        <w:rPr>
          <w:spacing w:val="3"/>
          <w:w w:val="110"/>
        </w:rPr>
        <w:t>in </w:t>
      </w:r>
      <w:r>
        <w:rPr>
          <w:w w:val="110"/>
        </w:rPr>
        <w:t>accordance with and subject </w:t>
      </w:r>
      <w:r>
        <w:rPr>
          <w:spacing w:val="-3"/>
          <w:w w:val="110"/>
        </w:rPr>
        <w:t>to </w:t>
      </w:r>
      <w:r>
        <w:rPr>
          <w:w w:val="110"/>
        </w:rPr>
        <w:t>the terms and conditions of the judgment and INMER CARDENAS,  2811 ELMWOOD AVENUE,  KANSAS CIT</w:t>
      </w:r>
      <w:r>
        <w:rPr>
          <w:rFonts w:ascii="BookAntiqua-BoldItalic"/>
          <w:b/>
          <w:i/>
          <w:w w:val="110"/>
        </w:rPr>
        <w:t>Y</w:t>
      </w:r>
      <w:r>
        <w:rPr>
          <w:w w:val="110"/>
        </w:rPr>
        <w:t>,  MO</w:t>
      </w:r>
      <w:r>
        <w:rPr>
          <w:spacing w:val="51"/>
          <w:w w:val="110"/>
        </w:rPr>
        <w:t> </w:t>
      </w:r>
      <w:r>
        <w:rPr>
          <w:w w:val="110"/>
        </w:rPr>
        <w:t>64128,</w:t>
      </w:r>
    </w:p>
    <w:p>
      <w:pPr>
        <w:pStyle w:val="BodyText"/>
        <w:spacing w:line="201" w:lineRule="exact"/>
        <w:ind w:left="127"/>
        <w:jc w:val="both"/>
      </w:pPr>
      <w:r>
        <w:rPr>
          <w:w w:val="115"/>
        </w:rPr>
        <w:t>being the highest and best bidder for said parcel of real estate, at and for the price and</w:t>
      </w:r>
    </w:p>
    <w:p>
      <w:pPr>
        <w:pStyle w:val="BodyText"/>
        <w:spacing w:before="9"/>
        <w:rPr>
          <w:sz w:val="21"/>
        </w:rPr>
      </w:pPr>
    </w:p>
    <w:p>
      <w:pPr>
        <w:pStyle w:val="BodyText"/>
        <w:ind w:left="125"/>
        <w:jc w:val="both"/>
      </w:pPr>
      <w:r>
        <w:rPr>
          <w:w w:val="115"/>
        </w:rPr>
        <w:t>the sum of</w:t>
      </w:r>
    </w:p>
    <w:p>
      <w:pPr>
        <w:pStyle w:val="BodyText"/>
        <w:spacing w:before="4"/>
        <w:rPr>
          <w:sz w:val="21"/>
        </w:rPr>
      </w:pPr>
    </w:p>
    <w:p>
      <w:pPr>
        <w:pStyle w:val="BodyText"/>
        <w:spacing w:before="1"/>
        <w:ind w:left="113" w:right="113"/>
        <w:jc w:val="center"/>
      </w:pPr>
      <w:r>
        <w:rPr>
          <w:w w:val="110"/>
        </w:rPr>
        <w:t>TWO THOUSAND ONE HUNDRED EIGHT</w:t>
      </w:r>
      <w:r>
        <w:rPr>
          <w:rFonts w:ascii="BookAntiqua-BoldItalic"/>
          <w:b/>
          <w:i/>
          <w:w w:val="110"/>
        </w:rPr>
        <w:t>Y</w:t>
      </w:r>
      <w:r>
        <w:rPr>
          <w:w w:val="110"/>
        </w:rPr>
        <w:t>-FIVE AND 15 / 100 ($2,185.15)</w:t>
      </w:r>
    </w:p>
    <w:p>
      <w:pPr>
        <w:pStyle w:val="BodyText"/>
        <w:spacing w:before="6"/>
      </w:pPr>
    </w:p>
    <w:p>
      <w:pPr>
        <w:pStyle w:val="BodyText"/>
        <w:spacing w:line="484" w:lineRule="auto"/>
        <w:ind w:left="123" w:right="122" w:hanging="3"/>
        <w:jc w:val="both"/>
      </w:pPr>
      <w:r>
        <w:rPr>
          <w:w w:val="115"/>
        </w:rPr>
        <w:t>the same was stricken off and sold to the said INMER CARDENAS, at said price and f</w:t>
      </w:r>
      <w:r>
        <w:rPr>
          <w:rFonts w:ascii="BookAntiqua-BoldItalic"/>
          <w:b/>
          <w:i/>
          <w:w w:val="115"/>
        </w:rPr>
        <w:t>o</w:t>
      </w:r>
      <w:r>
        <w:rPr>
          <w:w w:val="115"/>
        </w:rPr>
        <w:t>r said sum, which is sufficient to satisfy the full amount of the general taxes, interest, penalties, attorney's fees and costs then due amounting to</w:t>
      </w:r>
    </w:p>
    <w:p>
      <w:pPr>
        <w:pStyle w:val="BodyText"/>
        <w:spacing w:before="21"/>
        <w:ind w:left="478"/>
      </w:pPr>
      <w:r>
        <w:rPr>
          <w:w w:val="110"/>
        </w:rPr>
        <w:t>TWO THOUSAND ONE HUNDRED EIGHT</w:t>
      </w:r>
      <w:r>
        <w:rPr>
          <w:rFonts w:ascii="BookAntiqua-BoldItalic"/>
          <w:b/>
          <w:i/>
          <w:w w:val="110"/>
        </w:rPr>
        <w:t>Y</w:t>
      </w:r>
      <w:r>
        <w:rPr>
          <w:w w:val="110"/>
        </w:rPr>
        <w:t>-FIVE AND 15 / 100 ($2,185.15)</w:t>
      </w:r>
    </w:p>
    <w:p>
      <w:pPr>
        <w:pStyle w:val="BodyText"/>
        <w:spacing w:before="4"/>
      </w:pPr>
    </w:p>
    <w:p>
      <w:pPr>
        <w:pStyle w:val="BodyText"/>
        <w:spacing w:line="504" w:lineRule="auto"/>
        <w:ind w:left="547" w:right="3238"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292"/>
          <w:footerReference w:type="default" r:id="rId293"/>
          <w:pgSz w:w="12240" w:h="15840"/>
          <w:pgMar w:header="1466" w:footer="1414" w:top="2200" w:bottom="1600" w:left="1320" w:right="1460"/>
          <w:pgNumType w:start="166"/>
        </w:sectPr>
      </w:pPr>
    </w:p>
    <w:p>
      <w:pPr>
        <w:pStyle w:val="BodyText"/>
      </w:pPr>
    </w:p>
    <w:p>
      <w:pPr>
        <w:pStyle w:val="BodyText"/>
        <w:spacing w:before="10"/>
      </w:pPr>
    </w:p>
    <w:p>
      <w:pPr>
        <w:pStyle w:val="BodyText"/>
        <w:spacing w:before="1"/>
        <w:ind w:left="294" w:right="89"/>
        <w:jc w:val="center"/>
      </w:pPr>
      <w:r>
        <w:rPr/>
        <w:t>LEGAL</w:t>
      </w:r>
      <w:r>
        <w:rPr>
          <w:spacing w:val="50"/>
        </w:rPr>
        <w:t> </w:t>
      </w:r>
      <w:r>
        <w:rPr/>
        <w:t>DESCRIPTION:</w:t>
      </w:r>
    </w:p>
    <w:p>
      <w:pPr>
        <w:pStyle w:val="BodyText"/>
        <w:spacing w:before="129"/>
        <w:ind w:left="294" w:right="68"/>
        <w:jc w:val="center"/>
      </w:pPr>
      <w:r>
        <w:rPr>
          <w:w w:val="105"/>
        </w:rPr>
        <w:t>GARDEN PLACE SUB---S </w:t>
      </w:r>
      <w:r>
        <w:rPr>
          <w:spacing w:val="5"/>
          <w:w w:val="105"/>
        </w:rPr>
        <w:t>33.33' </w:t>
      </w:r>
      <w:r>
        <w:rPr>
          <w:w w:val="105"/>
        </w:rPr>
        <w:t>OF N 38.33' OF W 97' LOT  </w:t>
      </w:r>
      <w:r>
        <w:rPr>
          <w:spacing w:val="53"/>
          <w:w w:val="105"/>
        </w:rPr>
        <w:t> </w:t>
      </w:r>
      <w:r>
        <w:rPr>
          <w:w w:val="105"/>
        </w:rPr>
        <w:t>12</w:t>
      </w:r>
    </w:p>
    <w:p>
      <w:pPr>
        <w:pStyle w:val="BodyText"/>
        <w:rPr>
          <w:sz w:val="26"/>
        </w:rPr>
      </w:pPr>
    </w:p>
    <w:p>
      <w:pPr>
        <w:pStyle w:val="BodyText"/>
        <w:spacing w:before="9"/>
        <w:rPr>
          <w:sz w:val="21"/>
        </w:rPr>
      </w:pPr>
    </w:p>
    <w:p>
      <w:pPr>
        <w:pStyle w:val="BodyText"/>
        <w:ind w:left="294" w:right="103"/>
        <w:jc w:val="center"/>
      </w:pPr>
      <w:r>
        <w:rPr>
          <w:w w:val="120"/>
        </w:rPr>
        <w:t>29-710-12-03-00-0-00-000</w:t>
      </w:r>
    </w:p>
    <w:p>
      <w:pPr>
        <w:pStyle w:val="BodyText"/>
        <w:spacing w:before="3"/>
        <w:rPr>
          <w:sz w:val="32"/>
        </w:rPr>
      </w:pPr>
    </w:p>
    <w:p>
      <w:pPr>
        <w:pStyle w:val="BodyText"/>
        <w:spacing w:line="499" w:lineRule="auto"/>
        <w:ind w:left="121" w:right="113" w:firstLine="7"/>
        <w:jc w:val="both"/>
      </w:pPr>
      <w:r>
        <w:rPr>
          <w:w w:val="115"/>
        </w:rPr>
        <w:t>was offered for sale in accordance with and subject to the terms and conditions of the judgment and LAMON CARTER, PO BOX 6796, LEE'S SUMMIT, MO 64064, being the highest and best bidder for said parcel of real estate, at and for the price and the sum of</w:t>
      </w:r>
    </w:p>
    <w:p>
      <w:pPr>
        <w:pStyle w:val="BodyText"/>
        <w:spacing w:before="4"/>
        <w:ind w:left="118" w:right="113"/>
        <w:jc w:val="center"/>
      </w:pPr>
      <w:r>
        <w:rPr>
          <w:spacing w:val="-1"/>
          <w:w w:val="110"/>
        </w:rPr>
        <w:t>SI</w:t>
      </w:r>
      <w:r>
        <w:rPr>
          <w:w w:val="110"/>
        </w:rPr>
        <w:t>X</w:t>
      </w:r>
      <w:r>
        <w:rPr>
          <w:spacing w:val="9"/>
        </w:rPr>
        <w:t> </w:t>
      </w:r>
      <w:r>
        <w:rPr>
          <w:spacing w:val="-1"/>
          <w:w w:val="102"/>
        </w:rPr>
        <w:t>HUNDRE</w:t>
      </w:r>
      <w:r>
        <w:rPr>
          <w:w w:val="102"/>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7"/>
        </w:rPr>
        <w:t> </w:t>
      </w:r>
      <w:r>
        <w:rPr>
          <w:spacing w:val="-2"/>
          <w:w w:val="118"/>
        </w:rPr>
        <w:t>($60</w:t>
      </w:r>
      <w:r>
        <w:rPr>
          <w:w w:val="118"/>
        </w:rPr>
        <w:t>0</w:t>
      </w:r>
      <w:r>
        <w:rPr>
          <w:spacing w:val="-34"/>
        </w:rPr>
        <w:t> </w:t>
      </w:r>
      <w:r>
        <w:rPr>
          <w:spacing w:val="18"/>
          <w:w w:val="96"/>
        </w:rPr>
        <w:t>.</w:t>
      </w:r>
      <w:r>
        <w:rPr>
          <w:spacing w:val="-1"/>
          <w:w w:val="96"/>
        </w:rPr>
        <w:t>0</w:t>
      </w:r>
      <w:r>
        <w:rPr>
          <w:spacing w:val="-1"/>
          <w:w w:val="130"/>
        </w:rPr>
        <w:t>0)</w:t>
      </w:r>
    </w:p>
    <w:p>
      <w:pPr>
        <w:pStyle w:val="BodyText"/>
        <w:spacing w:before="8"/>
        <w:rPr>
          <w:sz w:val="21"/>
        </w:rPr>
      </w:pPr>
    </w:p>
    <w:p>
      <w:pPr>
        <w:pStyle w:val="BodyText"/>
        <w:spacing w:line="499" w:lineRule="auto"/>
        <w:ind w:left="114" w:right="120" w:firstLine="6"/>
        <w:jc w:val="both"/>
      </w:pPr>
      <w:r>
        <w:rPr>
          <w:w w:val="115"/>
        </w:rPr>
        <w:t>the same was stricken off and sold to the said LAMON CARTER, at said price and for said sum, which is sufficient to satisfy the full amount of the general taxes, interest, penalties, attorney's fees and costs then due amounting to</w:t>
      </w:r>
    </w:p>
    <w:p>
      <w:pPr>
        <w:pStyle w:val="BodyText"/>
        <w:spacing w:before="5"/>
        <w:ind w:left="484"/>
      </w:pPr>
      <w:r>
        <w:rPr>
          <w:spacing w:val="-4"/>
          <w:w w:val="110"/>
        </w:rPr>
        <w:t>TWO </w:t>
      </w:r>
      <w:r>
        <w:rPr>
          <w:w w:val="110"/>
        </w:rPr>
        <w:t>HUNDRED ELEVEN AND </w:t>
      </w:r>
      <w:r>
        <w:rPr>
          <w:spacing w:val="-3"/>
          <w:w w:val="110"/>
        </w:rPr>
        <w:t>53 </w:t>
      </w:r>
      <w:r>
        <w:rPr>
          <w:w w:val="210"/>
        </w:rPr>
        <w:t>/</w:t>
      </w:r>
      <w:r>
        <w:rPr>
          <w:spacing w:val="-84"/>
          <w:w w:val="210"/>
        </w:rPr>
        <w:t> </w:t>
      </w:r>
      <w:r>
        <w:rPr>
          <w:spacing w:val="-4"/>
          <w:w w:val="110"/>
        </w:rPr>
        <w:t>100 </w:t>
      </w:r>
      <w:r>
        <w:rPr>
          <w:w w:val="110"/>
        </w:rPr>
        <w:t>($211.53)</w:t>
      </w:r>
    </w:p>
    <w:p>
      <w:pPr>
        <w:pStyle w:val="BodyText"/>
        <w:spacing w:before="9"/>
        <w:rPr>
          <w:sz w:val="21"/>
        </w:rPr>
      </w:pPr>
    </w:p>
    <w:p>
      <w:pPr>
        <w:pStyle w:val="BodyText"/>
        <w:spacing w:line="499" w:lineRule="auto"/>
        <w:ind w:left="540" w:right="2814" w:hanging="441"/>
      </w:pPr>
      <w:r>
        <w:rPr>
          <w:w w:val="115"/>
        </w:rPr>
        <w:t>leaving in the hands </w:t>
      </w:r>
      <w:r>
        <w:rPr>
          <w:spacing w:val="-3"/>
          <w:w w:val="115"/>
        </w:rPr>
        <w:t>of </w:t>
      </w:r>
      <w:r>
        <w:rPr>
          <w:w w:val="115"/>
        </w:rPr>
        <w:t>the Court Administrator an excess of </w:t>
      </w:r>
      <w:r>
        <w:rPr>
          <w:w w:val="110"/>
        </w:rPr>
        <w:t>THREE</w:t>
      </w:r>
      <w:r>
        <w:rPr>
          <w:spacing w:val="-10"/>
          <w:w w:val="110"/>
        </w:rPr>
        <w:t> </w:t>
      </w:r>
      <w:r>
        <w:rPr>
          <w:w w:val="110"/>
        </w:rPr>
        <w:t>HUNDRED</w:t>
      </w:r>
      <w:r>
        <w:rPr>
          <w:spacing w:val="-5"/>
          <w:w w:val="110"/>
        </w:rPr>
        <w:t> </w:t>
      </w:r>
      <w:r>
        <w:rPr>
          <w:w w:val="110"/>
        </w:rPr>
        <w:t>EIGHTY-EIGHT</w:t>
      </w:r>
      <w:r>
        <w:rPr>
          <w:spacing w:val="-12"/>
          <w:w w:val="110"/>
        </w:rPr>
        <w:t> </w:t>
      </w:r>
      <w:r>
        <w:rPr>
          <w:w w:val="110"/>
        </w:rPr>
        <w:t>AND</w:t>
      </w:r>
      <w:r>
        <w:rPr>
          <w:spacing w:val="-12"/>
          <w:w w:val="110"/>
        </w:rPr>
        <w:t> </w:t>
      </w:r>
      <w:r>
        <w:rPr>
          <w:w w:val="110"/>
        </w:rPr>
        <w:t>47</w:t>
      </w:r>
      <w:r>
        <w:rPr>
          <w:spacing w:val="-41"/>
          <w:w w:val="110"/>
        </w:rPr>
        <w:t> </w:t>
      </w:r>
      <w:r>
        <w:rPr>
          <w:w w:val="110"/>
        </w:rPr>
        <w:t>/</w:t>
      </w:r>
      <w:r>
        <w:rPr>
          <w:spacing w:val="-12"/>
          <w:w w:val="110"/>
        </w:rPr>
        <w:t> </w:t>
      </w:r>
      <w:r>
        <w:rPr>
          <w:w w:val="110"/>
        </w:rPr>
        <w:t>100 </w:t>
      </w:r>
      <w:r>
        <w:rPr>
          <w:spacing w:val="3"/>
          <w:w w:val="110"/>
        </w:rPr>
        <w:t>($388.</w:t>
      </w:r>
      <w:r>
        <w:rPr>
          <w:spacing w:val="-47"/>
          <w:w w:val="110"/>
        </w:rPr>
        <w:t> </w:t>
      </w:r>
      <w:r>
        <w:rPr>
          <w:w w:val="110"/>
        </w:rPr>
        <w:t>47).</w:t>
      </w:r>
    </w:p>
    <w:p>
      <w:pPr>
        <w:spacing w:after="0" w:line="499" w:lineRule="auto"/>
        <w:sectPr>
          <w:headerReference w:type="default" r:id="rId294"/>
          <w:pgSz w:w="12240" w:h="15840"/>
          <w:pgMar w:header="1465" w:footer="1414" w:top="2200" w:bottom="1600" w:left="1320" w:right="1460"/>
        </w:sectPr>
      </w:pPr>
    </w:p>
    <w:p>
      <w:pPr>
        <w:pStyle w:val="BodyText"/>
      </w:pPr>
    </w:p>
    <w:p>
      <w:pPr>
        <w:pStyle w:val="BodyText"/>
        <w:rPr>
          <w:sz w:val="21"/>
        </w:rPr>
      </w:pPr>
    </w:p>
    <w:p>
      <w:pPr>
        <w:pStyle w:val="BodyText"/>
        <w:ind w:left="294" w:right="89"/>
        <w:jc w:val="center"/>
      </w:pPr>
      <w:r>
        <w:rPr/>
        <w:t>LEGAL</w:t>
      </w:r>
      <w:r>
        <w:rPr>
          <w:spacing w:val="54"/>
        </w:rPr>
        <w:t> </w:t>
      </w:r>
      <w:r>
        <w:rPr/>
        <w:t>DESCRIPTION:</w:t>
      </w:r>
    </w:p>
    <w:p>
      <w:pPr>
        <w:pStyle w:val="BodyText"/>
        <w:spacing w:line="249" w:lineRule="auto" w:before="129"/>
        <w:ind w:left="363" w:right="140" w:hanging="72"/>
        <w:jc w:val="center"/>
      </w:pPr>
      <w:r>
        <w:rPr>
          <w:w w:val="110"/>
        </w:rPr>
        <w:t>SEC-16 TWP-49 </w:t>
      </w:r>
      <w:r>
        <w:rPr>
          <w:spacing w:val="3"/>
          <w:w w:val="110"/>
        </w:rPr>
        <w:t>RNG-33---PT </w:t>
      </w:r>
      <w:r>
        <w:rPr>
          <w:w w:val="110"/>
        </w:rPr>
        <w:t>SE </w:t>
      </w:r>
      <w:r>
        <w:rPr>
          <w:spacing w:val="-15"/>
          <w:w w:val="115"/>
        </w:rPr>
        <w:t>1/4 </w:t>
      </w:r>
      <w:r>
        <w:rPr>
          <w:w w:val="110"/>
        </w:rPr>
        <w:t>NE </w:t>
      </w:r>
      <w:r>
        <w:rPr>
          <w:spacing w:val="-13"/>
          <w:w w:val="115"/>
        </w:rPr>
        <w:t>1/4 </w:t>
      </w:r>
      <w:r>
        <w:rPr>
          <w:w w:val="110"/>
        </w:rPr>
        <w:t>&amp; E </w:t>
      </w:r>
      <w:r>
        <w:rPr>
          <w:spacing w:val="-16"/>
          <w:w w:val="115"/>
        </w:rPr>
        <w:t>1/2 </w:t>
      </w:r>
      <w:r>
        <w:rPr>
          <w:w w:val="110"/>
        </w:rPr>
        <w:t>VAC ALLEY LY W &amp; </w:t>
      </w:r>
      <w:r>
        <w:rPr>
          <w:spacing w:val="-3"/>
          <w:w w:val="110"/>
        </w:rPr>
        <w:t>ADJ </w:t>
      </w:r>
      <w:r>
        <w:rPr>
          <w:w w:val="110"/>
        </w:rPr>
        <w:t>DAF: </w:t>
      </w:r>
      <w:r>
        <w:rPr>
          <w:spacing w:val="-2"/>
          <w:w w:val="110"/>
        </w:rPr>
        <w:t>BEG </w:t>
      </w:r>
      <w:r>
        <w:rPr>
          <w:w w:val="110"/>
        </w:rPr>
        <w:t>NW</w:t>
      </w:r>
      <w:r>
        <w:rPr>
          <w:spacing w:val="-11"/>
          <w:w w:val="110"/>
        </w:rPr>
        <w:t> </w:t>
      </w:r>
      <w:r>
        <w:rPr>
          <w:w w:val="110"/>
        </w:rPr>
        <w:t>COR</w:t>
      </w:r>
      <w:r>
        <w:rPr>
          <w:spacing w:val="2"/>
          <w:w w:val="110"/>
        </w:rPr>
        <w:t> </w:t>
      </w:r>
      <w:r>
        <w:rPr>
          <w:spacing w:val="3"/>
          <w:w w:val="110"/>
        </w:rPr>
        <w:t>30TH</w:t>
      </w:r>
      <w:r>
        <w:rPr>
          <w:spacing w:val="-10"/>
          <w:w w:val="110"/>
        </w:rPr>
        <w:t> </w:t>
      </w:r>
      <w:r>
        <w:rPr>
          <w:w w:val="110"/>
        </w:rPr>
        <w:t>ST</w:t>
      </w:r>
      <w:r>
        <w:rPr>
          <w:spacing w:val="-4"/>
          <w:w w:val="110"/>
        </w:rPr>
        <w:t> </w:t>
      </w:r>
      <w:r>
        <w:rPr>
          <w:w w:val="110"/>
        </w:rPr>
        <w:t>&amp;</w:t>
      </w:r>
      <w:r>
        <w:rPr>
          <w:spacing w:val="-11"/>
          <w:w w:val="110"/>
        </w:rPr>
        <w:t> </w:t>
      </w:r>
      <w:r>
        <w:rPr>
          <w:w w:val="110"/>
        </w:rPr>
        <w:t>WABASH</w:t>
      </w:r>
      <w:r>
        <w:rPr>
          <w:spacing w:val="-7"/>
          <w:w w:val="110"/>
        </w:rPr>
        <w:t> </w:t>
      </w:r>
      <w:r>
        <w:rPr>
          <w:w w:val="110"/>
        </w:rPr>
        <w:t>AVE</w:t>
      </w:r>
      <w:r>
        <w:rPr>
          <w:spacing w:val="-8"/>
          <w:w w:val="110"/>
        </w:rPr>
        <w:t> </w:t>
      </w:r>
      <w:r>
        <w:rPr>
          <w:w w:val="110"/>
        </w:rPr>
        <w:t>TH</w:t>
      </w:r>
      <w:r>
        <w:rPr>
          <w:spacing w:val="-7"/>
          <w:w w:val="110"/>
        </w:rPr>
        <w:t> </w:t>
      </w:r>
      <w:r>
        <w:rPr>
          <w:w w:val="110"/>
        </w:rPr>
        <w:t>N</w:t>
      </w:r>
      <w:r>
        <w:rPr>
          <w:spacing w:val="-10"/>
          <w:w w:val="110"/>
        </w:rPr>
        <w:t> </w:t>
      </w:r>
      <w:r>
        <w:rPr>
          <w:w w:val="110"/>
        </w:rPr>
        <w:t>40'</w:t>
      </w:r>
      <w:r>
        <w:rPr>
          <w:spacing w:val="-8"/>
          <w:w w:val="110"/>
        </w:rPr>
        <w:t> </w:t>
      </w:r>
      <w:r>
        <w:rPr>
          <w:w w:val="110"/>
        </w:rPr>
        <w:t>TH</w:t>
      </w:r>
      <w:r>
        <w:rPr>
          <w:spacing w:val="-9"/>
          <w:w w:val="110"/>
        </w:rPr>
        <w:t> </w:t>
      </w:r>
      <w:r>
        <w:rPr>
          <w:w w:val="110"/>
        </w:rPr>
        <w:t>W</w:t>
      </w:r>
      <w:r>
        <w:rPr>
          <w:spacing w:val="-11"/>
          <w:w w:val="110"/>
        </w:rPr>
        <w:t> </w:t>
      </w:r>
      <w:r>
        <w:rPr>
          <w:spacing w:val="2"/>
          <w:w w:val="110"/>
        </w:rPr>
        <w:t>135.25'</w:t>
      </w:r>
      <w:r>
        <w:rPr>
          <w:spacing w:val="-7"/>
          <w:w w:val="110"/>
        </w:rPr>
        <w:t> </w:t>
      </w:r>
      <w:r>
        <w:rPr>
          <w:w w:val="110"/>
        </w:rPr>
        <w:t>TH</w:t>
      </w:r>
      <w:r>
        <w:rPr>
          <w:spacing w:val="-6"/>
          <w:w w:val="110"/>
        </w:rPr>
        <w:t> </w:t>
      </w:r>
      <w:r>
        <w:rPr>
          <w:w w:val="110"/>
        </w:rPr>
        <w:t>S</w:t>
      </w:r>
      <w:r>
        <w:rPr>
          <w:spacing w:val="-10"/>
          <w:w w:val="110"/>
        </w:rPr>
        <w:t> </w:t>
      </w:r>
      <w:r>
        <w:rPr>
          <w:w w:val="110"/>
        </w:rPr>
        <w:t>40'</w:t>
      </w:r>
      <w:r>
        <w:rPr>
          <w:spacing w:val="-8"/>
          <w:w w:val="110"/>
        </w:rPr>
        <w:t> </w:t>
      </w:r>
      <w:r>
        <w:rPr>
          <w:w w:val="110"/>
        </w:rPr>
        <w:t>TH</w:t>
      </w:r>
      <w:r>
        <w:rPr>
          <w:spacing w:val="-7"/>
          <w:w w:val="110"/>
        </w:rPr>
        <w:t> </w:t>
      </w:r>
      <w:r>
        <w:rPr>
          <w:w w:val="110"/>
        </w:rPr>
        <w:t>E</w:t>
      </w:r>
      <w:r>
        <w:rPr>
          <w:spacing w:val="-13"/>
          <w:w w:val="110"/>
        </w:rPr>
        <w:t> </w:t>
      </w:r>
      <w:r>
        <w:rPr>
          <w:spacing w:val="2"/>
          <w:w w:val="110"/>
        </w:rPr>
        <w:t>135.25'</w:t>
      </w:r>
      <w:r>
        <w:rPr>
          <w:spacing w:val="-8"/>
          <w:w w:val="110"/>
        </w:rPr>
        <w:t> </w:t>
      </w:r>
      <w:r>
        <w:rPr>
          <w:w w:val="110"/>
        </w:rPr>
        <w:t>TO</w:t>
      </w:r>
      <w:r>
        <w:rPr>
          <w:spacing w:val="-6"/>
          <w:w w:val="110"/>
        </w:rPr>
        <w:t> </w:t>
      </w:r>
      <w:r>
        <w:rPr>
          <w:spacing w:val="-2"/>
          <w:w w:val="110"/>
        </w:rPr>
        <w:t>BEG</w:t>
      </w:r>
    </w:p>
    <w:p>
      <w:pPr>
        <w:pStyle w:val="BodyText"/>
        <w:spacing w:before="2"/>
        <w:rPr>
          <w:sz w:val="26"/>
        </w:rPr>
      </w:pPr>
    </w:p>
    <w:p>
      <w:pPr>
        <w:pStyle w:val="BodyText"/>
        <w:ind w:left="294" w:right="104"/>
        <w:jc w:val="center"/>
      </w:pPr>
      <w:r>
        <w:rPr>
          <w:w w:val="120"/>
        </w:rPr>
        <w:t>29-710-12-21-00-0-00-000</w:t>
      </w:r>
    </w:p>
    <w:p>
      <w:pPr>
        <w:pStyle w:val="BodyText"/>
        <w:spacing w:before="1"/>
        <w:rPr>
          <w:sz w:val="32"/>
        </w:rPr>
      </w:pPr>
    </w:p>
    <w:p>
      <w:pPr>
        <w:pStyle w:val="BodyText"/>
        <w:spacing w:line="494" w:lineRule="auto"/>
        <w:ind w:left="131" w:right="111"/>
        <w:jc w:val="center"/>
      </w:pPr>
      <w:r>
        <w:rPr>
          <w:w w:val="110"/>
        </w:rPr>
        <w:t>was offered for sale </w:t>
      </w:r>
      <w:r>
        <w:rPr>
          <w:spacing w:val="3"/>
          <w:w w:val="110"/>
        </w:rPr>
        <w:t>in </w:t>
      </w:r>
      <w:r>
        <w:rPr>
          <w:w w:val="110"/>
        </w:rPr>
        <w:t>accordance with and subject to the terms and conditions of the judgment </w:t>
      </w:r>
      <w:r>
        <w:rPr>
          <w:spacing w:val="4"/>
          <w:w w:val="110"/>
        </w:rPr>
        <w:t>and </w:t>
      </w:r>
      <w:r>
        <w:rPr>
          <w:w w:val="110"/>
        </w:rPr>
        <w:t>AHMAD NOORY,  </w:t>
      </w:r>
      <w:r>
        <w:rPr>
          <w:spacing w:val="6"/>
          <w:w w:val="110"/>
        </w:rPr>
        <w:t>4432 </w:t>
      </w:r>
      <w:r>
        <w:rPr>
          <w:w w:val="110"/>
        </w:rPr>
        <w:t>J.C. NICHOLS PARKWAY, 1 S,  KANSAS CITY,   </w:t>
      </w:r>
      <w:r>
        <w:rPr>
          <w:spacing w:val="6"/>
          <w:w w:val="110"/>
        </w:rPr>
        <w:t> </w:t>
      </w:r>
      <w:r>
        <w:rPr>
          <w:w w:val="110"/>
        </w:rPr>
        <w:t>MO</w:t>
      </w:r>
    </w:p>
    <w:p>
      <w:pPr>
        <w:pStyle w:val="BodyText"/>
        <w:spacing w:line="499" w:lineRule="auto" w:before="19"/>
        <w:ind w:left="120" w:firstLine="6"/>
      </w:pPr>
      <w:r>
        <w:rPr>
          <w:w w:val="115"/>
        </w:rPr>
        <w:t>64111, being the highest and best bidder for said parcel of real estate, at and for the price and the sum of</w:t>
      </w:r>
    </w:p>
    <w:p>
      <w:pPr>
        <w:pStyle w:val="BodyText"/>
        <w:spacing w:before="5"/>
        <w:ind w:left="2393"/>
      </w:pPr>
      <w:r>
        <w:rPr>
          <w:w w:val="110"/>
        </w:rPr>
        <w:t>THREE THOUSAND AND XX </w:t>
      </w:r>
      <w:r>
        <w:rPr>
          <w:w w:val="210"/>
        </w:rPr>
        <w:t>/</w:t>
      </w:r>
      <w:r>
        <w:rPr>
          <w:spacing w:val="-60"/>
          <w:w w:val="210"/>
        </w:rPr>
        <w:t> </w:t>
      </w:r>
      <w:r>
        <w:rPr>
          <w:w w:val="110"/>
        </w:rPr>
        <w:t>100 ($3,000.00)</w:t>
      </w:r>
    </w:p>
    <w:p>
      <w:pPr>
        <w:pStyle w:val="BodyText"/>
        <w:spacing w:before="8"/>
        <w:rPr>
          <w:sz w:val="21"/>
        </w:rPr>
      </w:pPr>
    </w:p>
    <w:p>
      <w:pPr>
        <w:pStyle w:val="BodyText"/>
        <w:spacing w:line="499" w:lineRule="auto"/>
        <w:ind w:left="115" w:right="118" w:firstLine="5"/>
        <w:jc w:val="both"/>
      </w:pPr>
      <w:r>
        <w:rPr>
          <w:w w:val="115"/>
        </w:rPr>
        <w:t>the same was stricken </w:t>
      </w:r>
      <w:r>
        <w:rPr>
          <w:i/>
          <w:w w:val="115"/>
        </w:rPr>
        <w:t>off </w:t>
      </w:r>
      <w:r>
        <w:rPr>
          <w:w w:val="115"/>
        </w:rPr>
        <w:t>and sold to the said AHMAD NOORY, at said price and for said sum, which is sufficient to satisfy the full amount of the general taxes, interest, penalties, attorney's fees and costs then due amounting to</w:t>
      </w:r>
    </w:p>
    <w:p>
      <w:pPr>
        <w:pStyle w:val="BodyText"/>
        <w:spacing w:before="3"/>
        <w:ind w:left="478"/>
      </w:pPr>
      <w:r>
        <w:rPr>
          <w:w w:val="110"/>
        </w:rPr>
        <w:t>NINE HUNDRED FIFTY-SEVEN AND</w:t>
      </w:r>
      <w:r>
        <w:rPr>
          <w:spacing w:val="-3"/>
          <w:w w:val="110"/>
        </w:rPr>
        <w:t> 35 </w:t>
      </w:r>
      <w:r>
        <w:rPr>
          <w:w w:val="210"/>
        </w:rPr>
        <w:t>/</w:t>
      </w:r>
      <w:r>
        <w:rPr>
          <w:spacing w:val="-64"/>
          <w:w w:val="210"/>
        </w:rPr>
        <w:t> </w:t>
      </w:r>
      <w:r>
        <w:rPr>
          <w:spacing w:val="-4"/>
          <w:w w:val="110"/>
        </w:rPr>
        <w:t>100 </w:t>
      </w:r>
      <w:r>
        <w:rPr>
          <w:spacing w:val="4"/>
          <w:w w:val="110"/>
        </w:rPr>
        <w:t>($957.35)</w:t>
      </w:r>
    </w:p>
    <w:p>
      <w:pPr>
        <w:pStyle w:val="BodyText"/>
        <w:spacing w:before="10"/>
        <w:rPr>
          <w:sz w:val="21"/>
        </w:rPr>
      </w:pPr>
    </w:p>
    <w:p>
      <w:pPr>
        <w:pStyle w:val="BodyText"/>
        <w:spacing w:line="496" w:lineRule="auto"/>
        <w:ind w:left="541" w:right="2814" w:hanging="429"/>
      </w:pPr>
      <w:r>
        <w:rPr>
          <w:w w:val="115"/>
        </w:rPr>
        <w:t>leaving in the </w:t>
      </w:r>
      <w:r>
        <w:rPr>
          <w:spacing w:val="3"/>
          <w:w w:val="115"/>
        </w:rPr>
        <w:t>hands </w:t>
      </w:r>
      <w:r>
        <w:rPr>
          <w:w w:val="115"/>
        </w:rPr>
        <w:t>of the </w:t>
      </w:r>
      <w:r>
        <w:rPr>
          <w:spacing w:val="3"/>
          <w:w w:val="115"/>
        </w:rPr>
        <w:t>Court </w:t>
      </w:r>
      <w:r>
        <w:rPr>
          <w:w w:val="115"/>
        </w:rPr>
        <w:t>Administrator an </w:t>
      </w:r>
      <w:r>
        <w:rPr>
          <w:spacing w:val="3"/>
          <w:w w:val="115"/>
        </w:rPr>
        <w:t>excess </w:t>
      </w:r>
      <w:r>
        <w:rPr>
          <w:w w:val="115"/>
        </w:rPr>
        <w:t>of TWO</w:t>
      </w:r>
      <w:r>
        <w:rPr>
          <w:spacing w:val="-40"/>
          <w:w w:val="115"/>
        </w:rPr>
        <w:t> </w:t>
      </w:r>
      <w:r>
        <w:rPr>
          <w:w w:val="115"/>
        </w:rPr>
        <w:t>THOUSAND</w:t>
      </w:r>
      <w:r>
        <w:rPr>
          <w:spacing w:val="-42"/>
          <w:w w:val="115"/>
        </w:rPr>
        <w:t> </w:t>
      </w:r>
      <w:r>
        <w:rPr>
          <w:w w:val="115"/>
        </w:rPr>
        <w:t>FORTY-TWO</w:t>
      </w:r>
      <w:r>
        <w:rPr>
          <w:spacing w:val="-40"/>
          <w:w w:val="115"/>
        </w:rPr>
        <w:t> </w:t>
      </w:r>
      <w:r>
        <w:rPr>
          <w:w w:val="115"/>
        </w:rPr>
        <w:t>AND</w:t>
      </w:r>
      <w:r>
        <w:rPr>
          <w:spacing w:val="-39"/>
          <w:w w:val="115"/>
        </w:rPr>
        <w:t> </w:t>
      </w:r>
      <w:r>
        <w:rPr>
          <w:w w:val="115"/>
        </w:rPr>
        <w:t>65</w:t>
      </w:r>
      <w:r>
        <w:rPr>
          <w:spacing w:val="-55"/>
          <w:w w:val="115"/>
        </w:rPr>
        <w:t> </w:t>
      </w:r>
      <w:r>
        <w:rPr>
          <w:w w:val="140"/>
        </w:rPr>
        <w:t>/</w:t>
      </w:r>
      <w:r>
        <w:rPr>
          <w:spacing w:val="-56"/>
          <w:w w:val="140"/>
        </w:rPr>
        <w:t> </w:t>
      </w:r>
      <w:r>
        <w:rPr>
          <w:w w:val="115"/>
        </w:rPr>
        <w:t>100</w:t>
      </w:r>
      <w:r>
        <w:rPr>
          <w:spacing w:val="-38"/>
          <w:w w:val="115"/>
        </w:rPr>
        <w:t> </w:t>
      </w:r>
      <w:r>
        <w:rPr>
          <w:w w:val="115"/>
        </w:rPr>
        <w:t>($2,042.65).</w:t>
      </w:r>
    </w:p>
    <w:p>
      <w:pPr>
        <w:spacing w:after="0" w:line="496" w:lineRule="auto"/>
        <w:sectPr>
          <w:headerReference w:type="default" r:id="rId295"/>
          <w:footerReference w:type="default" r:id="rId296"/>
          <w:pgSz w:w="12240" w:h="15840"/>
          <w:pgMar w:header="1530" w:footer="1351" w:top="2260" w:bottom="1540" w:left="1320" w:right="1460"/>
          <w:pgNumType w:start="168"/>
        </w:sectPr>
      </w:pPr>
    </w:p>
    <w:p>
      <w:pPr>
        <w:pStyle w:val="BodyText"/>
      </w:pPr>
    </w:p>
    <w:p>
      <w:pPr>
        <w:pStyle w:val="BodyText"/>
        <w:spacing w:before="3"/>
        <w:rPr>
          <w:sz w:val="21"/>
        </w:rPr>
      </w:pPr>
    </w:p>
    <w:p>
      <w:pPr>
        <w:pStyle w:val="BodyText"/>
        <w:spacing w:line="374" w:lineRule="auto"/>
        <w:ind w:left="3759" w:right="3533"/>
        <w:jc w:val="center"/>
      </w:pPr>
      <w:r>
        <w:rPr/>
        <w:t>LEGAL DESCRIPTION: </w:t>
      </w:r>
      <w:r>
        <w:rPr>
          <w:w w:val="105"/>
        </w:rPr>
        <w:t>ALTAMONT---LOT 66</w:t>
      </w:r>
    </w:p>
    <w:p>
      <w:pPr>
        <w:pStyle w:val="BodyText"/>
        <w:spacing w:before="1"/>
        <w:rPr>
          <w:sz w:val="37"/>
        </w:rPr>
      </w:pPr>
    </w:p>
    <w:p>
      <w:pPr>
        <w:pStyle w:val="BodyText"/>
        <w:ind w:left="294" w:right="98"/>
        <w:jc w:val="center"/>
      </w:pPr>
      <w:r>
        <w:rPr>
          <w:w w:val="120"/>
        </w:rPr>
        <w:t>29-710-23-01-00-0-00-000</w:t>
      </w:r>
    </w:p>
    <w:p>
      <w:pPr>
        <w:pStyle w:val="BodyText"/>
        <w:spacing w:before="1"/>
        <w:rPr>
          <w:sz w:val="32"/>
        </w:rPr>
      </w:pPr>
    </w:p>
    <w:p>
      <w:pPr>
        <w:pStyle w:val="BodyText"/>
        <w:spacing w:line="496" w:lineRule="auto"/>
        <w:ind w:left="138" w:right="119" w:hanging="5"/>
      </w:pPr>
      <w:r>
        <w:rPr>
          <w:w w:val="110"/>
        </w:rPr>
        <w:t>was offered for sale in accordance with and subject to the terms and conditions of the judgment and MATTHEW R. WOODS,  4612 ROANOKE PARKWAY - A,  KANSAS CITY, MO</w:t>
      </w:r>
    </w:p>
    <w:p>
      <w:pPr>
        <w:pStyle w:val="BodyText"/>
        <w:spacing w:line="499" w:lineRule="auto" w:before="10"/>
        <w:ind w:left="125" w:right="221" w:firstLine="15"/>
      </w:pPr>
      <w:r>
        <w:rPr>
          <w:spacing w:val="-5"/>
          <w:w w:val="110"/>
        </w:rPr>
        <w:t>64112, </w:t>
      </w:r>
      <w:r>
        <w:rPr>
          <w:spacing w:val="5"/>
          <w:w w:val="110"/>
        </w:rPr>
        <w:t>being </w:t>
      </w:r>
      <w:r>
        <w:rPr>
          <w:spacing w:val="-4"/>
          <w:w w:val="110"/>
        </w:rPr>
        <w:t>the </w:t>
      </w:r>
      <w:r>
        <w:rPr>
          <w:spacing w:val="3"/>
          <w:w w:val="110"/>
        </w:rPr>
        <w:t>highest </w:t>
      </w:r>
      <w:r>
        <w:rPr>
          <w:w w:val="110"/>
        </w:rPr>
        <w:t>and </w:t>
      </w:r>
      <w:r>
        <w:rPr>
          <w:spacing w:val="-4"/>
          <w:w w:val="110"/>
        </w:rPr>
        <w:t>best </w:t>
      </w:r>
      <w:r>
        <w:rPr>
          <w:spacing w:val="4"/>
          <w:w w:val="110"/>
        </w:rPr>
        <w:t>bidder </w:t>
      </w:r>
      <w:r>
        <w:rPr>
          <w:spacing w:val="-4"/>
          <w:w w:val="110"/>
        </w:rPr>
        <w:t>for </w:t>
      </w:r>
      <w:r>
        <w:rPr>
          <w:spacing w:val="4"/>
          <w:w w:val="110"/>
        </w:rPr>
        <w:t>said </w:t>
      </w:r>
      <w:r>
        <w:rPr>
          <w:w w:val="110"/>
        </w:rPr>
        <w:t>parcel </w:t>
      </w:r>
      <w:r>
        <w:rPr>
          <w:spacing w:val="-3"/>
          <w:w w:val="110"/>
        </w:rPr>
        <w:t>of real </w:t>
      </w:r>
      <w:r>
        <w:rPr>
          <w:spacing w:val="-5"/>
          <w:w w:val="110"/>
        </w:rPr>
        <w:t>estate,  </w:t>
      </w:r>
      <w:r>
        <w:rPr>
          <w:w w:val="110"/>
        </w:rPr>
        <w:t>at </w:t>
      </w:r>
      <w:r>
        <w:rPr>
          <w:spacing w:val="-4"/>
          <w:w w:val="110"/>
        </w:rPr>
        <w:t>and  for  </w:t>
      </w:r>
      <w:r>
        <w:rPr>
          <w:w w:val="110"/>
        </w:rPr>
        <w:t>the </w:t>
      </w:r>
      <w:r>
        <w:rPr>
          <w:spacing w:val="5"/>
          <w:w w:val="110"/>
        </w:rPr>
        <w:t>price </w:t>
      </w:r>
      <w:r>
        <w:rPr>
          <w:w w:val="110"/>
        </w:rPr>
        <w:t>and </w:t>
      </w:r>
      <w:r>
        <w:rPr>
          <w:spacing w:val="3"/>
          <w:w w:val="110"/>
        </w:rPr>
        <w:t>the sum</w:t>
      </w:r>
      <w:r>
        <w:rPr>
          <w:spacing w:val="43"/>
          <w:w w:val="110"/>
        </w:rPr>
        <w:t> </w:t>
      </w:r>
      <w:r>
        <w:rPr>
          <w:spacing w:val="7"/>
          <w:w w:val="110"/>
        </w:rPr>
        <w:t>of</w:t>
      </w:r>
    </w:p>
    <w:p>
      <w:pPr>
        <w:pStyle w:val="BodyText"/>
        <w:spacing w:before="8"/>
        <w:ind w:left="2322"/>
      </w:pPr>
      <w:r>
        <w:rPr>
          <w:w w:val="110"/>
        </w:rPr>
        <w:t>THREE HUNDRED </w:t>
      </w:r>
      <w:r>
        <w:rPr>
          <w:spacing w:val="4"/>
          <w:w w:val="110"/>
        </w:rPr>
        <w:t>ONE AND </w:t>
      </w:r>
      <w:r>
        <w:rPr>
          <w:spacing w:val="3"/>
          <w:w w:val="110"/>
        </w:rPr>
        <w:t>53 </w:t>
      </w:r>
      <w:r>
        <w:rPr>
          <w:w w:val="210"/>
        </w:rPr>
        <w:t>/</w:t>
      </w:r>
      <w:r>
        <w:rPr>
          <w:spacing w:val="-70"/>
          <w:w w:val="210"/>
        </w:rPr>
        <w:t> </w:t>
      </w:r>
      <w:r>
        <w:rPr>
          <w:spacing w:val="4"/>
          <w:w w:val="110"/>
        </w:rPr>
        <w:t>100 </w:t>
      </w:r>
      <w:r>
        <w:rPr>
          <w:w w:val="110"/>
        </w:rPr>
        <w:t>($301.53)</w:t>
      </w:r>
    </w:p>
    <w:p>
      <w:pPr>
        <w:pStyle w:val="BodyText"/>
        <w:spacing w:before="9"/>
        <w:rPr>
          <w:sz w:val="21"/>
        </w:rPr>
      </w:pPr>
    </w:p>
    <w:p>
      <w:pPr>
        <w:pStyle w:val="BodyText"/>
        <w:spacing w:line="499" w:lineRule="auto"/>
        <w:ind w:left="124" w:right="119" w:hanging="5"/>
        <w:jc w:val="both"/>
      </w:pPr>
      <w:r>
        <w:rPr>
          <w:w w:val="110"/>
        </w:rPr>
        <w:t>the same was stricken off and sold to the said MATTHEW R. WOODS, at said price and for said sum, which is sufficient to satisfy the full amount of the general taxes, interest, penalties, attorney's fees and costs then due  amounting   to</w:t>
      </w:r>
    </w:p>
    <w:p>
      <w:pPr>
        <w:pStyle w:val="BodyText"/>
        <w:spacing w:before="3"/>
        <w:ind w:left="473"/>
      </w:pPr>
      <w:r>
        <w:rPr>
          <w:w w:val="110"/>
        </w:rPr>
        <w:t>THREE HUNDRED ONE AND 53 </w:t>
      </w:r>
      <w:r>
        <w:rPr>
          <w:w w:val="210"/>
        </w:rPr>
        <w:t>/</w:t>
      </w:r>
      <w:r>
        <w:rPr>
          <w:spacing w:val="-59"/>
          <w:w w:val="210"/>
        </w:rPr>
        <w:t> </w:t>
      </w:r>
      <w:r>
        <w:rPr>
          <w:w w:val="110"/>
        </w:rPr>
        <w:t>100 ($301.53)</w:t>
      </w:r>
    </w:p>
    <w:p>
      <w:pPr>
        <w:pStyle w:val="BodyText"/>
        <w:spacing w:before="8"/>
        <w:rPr>
          <w:sz w:val="21"/>
        </w:rPr>
      </w:pPr>
    </w:p>
    <w:p>
      <w:pPr>
        <w:pStyle w:val="BodyText"/>
        <w:spacing w:line="496" w:lineRule="auto"/>
        <w:ind w:left="547" w:right="3243" w:hanging="431"/>
      </w:pPr>
      <w:r>
        <w:rPr>
          <w:w w:val="110"/>
        </w:rPr>
        <w:t>leaving in the hands of the Court Administrator an excess of ZERO AND  XX/ 100 ($0.00).</w:t>
      </w:r>
    </w:p>
    <w:p>
      <w:pPr>
        <w:spacing w:after="0" w:line="496" w:lineRule="auto"/>
        <w:sectPr>
          <w:headerReference w:type="default" r:id="rId297"/>
          <w:pgSz w:w="12240" w:h="15840"/>
          <w:pgMar w:header="1521" w:footer="1351" w:top="2260" w:bottom="1560" w:left="1300" w:right="1480"/>
        </w:sectPr>
      </w:pPr>
    </w:p>
    <w:p>
      <w:pPr>
        <w:pStyle w:val="BodyText"/>
      </w:pPr>
    </w:p>
    <w:p>
      <w:pPr>
        <w:pStyle w:val="BodyText"/>
        <w:spacing w:before="10"/>
      </w:pPr>
    </w:p>
    <w:p>
      <w:pPr>
        <w:pStyle w:val="BodyText"/>
        <w:spacing w:line="374" w:lineRule="auto"/>
        <w:ind w:left="2875" w:right="2605" w:firstLine="866"/>
      </w:pPr>
      <w:r>
        <w:rPr>
          <w:w w:val="105"/>
        </w:rPr>
        <w:t>LEGAL DESCRIPTION: ALTAMONT---N 25'  OF E 56.46' LOT   53</w:t>
      </w:r>
    </w:p>
    <w:p>
      <w:pPr>
        <w:pStyle w:val="BodyText"/>
        <w:spacing w:before="1"/>
        <w:rPr>
          <w:sz w:val="37"/>
        </w:rPr>
      </w:pPr>
    </w:p>
    <w:p>
      <w:pPr>
        <w:pStyle w:val="BodyText"/>
        <w:ind w:left="294" w:right="104"/>
        <w:jc w:val="center"/>
      </w:pPr>
      <w:r>
        <w:rPr>
          <w:w w:val="120"/>
        </w:rPr>
        <w:t>29-710-24-21-00-0-00-000</w:t>
      </w:r>
    </w:p>
    <w:p>
      <w:pPr>
        <w:pStyle w:val="BodyText"/>
        <w:spacing w:before="3"/>
        <w:rPr>
          <w:sz w:val="32"/>
        </w:rPr>
      </w:pPr>
    </w:p>
    <w:p>
      <w:pPr>
        <w:pStyle w:val="BodyText"/>
        <w:spacing w:line="496" w:lineRule="auto" w:before="1"/>
        <w:ind w:left="124" w:right="119" w:firstLine="8"/>
      </w:pPr>
      <w:r>
        <w:rPr>
          <w:w w:val="110"/>
        </w:rPr>
        <w:t>was offered for sale in accordance </w:t>
      </w:r>
      <w:r>
        <w:rPr>
          <w:spacing w:val="7"/>
          <w:w w:val="110"/>
        </w:rPr>
        <w:t>with </w:t>
      </w:r>
      <w:r>
        <w:rPr>
          <w:w w:val="110"/>
        </w:rPr>
        <w:t>and subject to the terms and </w:t>
      </w:r>
      <w:r>
        <w:rPr>
          <w:spacing w:val="5"/>
          <w:w w:val="110"/>
        </w:rPr>
        <w:t>conditions </w:t>
      </w:r>
      <w:r>
        <w:rPr>
          <w:w w:val="110"/>
        </w:rPr>
        <w:t>of the judgment </w:t>
      </w:r>
      <w:r>
        <w:rPr>
          <w:spacing w:val="4"/>
          <w:w w:val="110"/>
        </w:rPr>
        <w:t>and </w:t>
      </w:r>
      <w:r>
        <w:rPr>
          <w:spacing w:val="2"/>
          <w:w w:val="110"/>
        </w:rPr>
        <w:t>CRV </w:t>
      </w:r>
      <w:r>
        <w:rPr>
          <w:w w:val="110"/>
        </w:rPr>
        <w:t>LLC,   1100 SOUTH 130TH </w:t>
      </w:r>
      <w:r>
        <w:rPr>
          <w:spacing w:val="-3"/>
          <w:w w:val="110"/>
        </w:rPr>
        <w:t>STREET, </w:t>
      </w:r>
      <w:r>
        <w:rPr>
          <w:spacing w:val="55"/>
          <w:w w:val="110"/>
        </w:rPr>
        <w:t> </w:t>
      </w:r>
      <w:r>
        <w:rPr>
          <w:w w:val="110"/>
        </w:rPr>
        <w:t>BONNER SPRINGS,   KS   </w:t>
      </w:r>
      <w:r>
        <w:rPr>
          <w:spacing w:val="2"/>
          <w:w w:val="110"/>
        </w:rPr>
        <w:t>66012,</w:t>
      </w:r>
    </w:p>
    <w:p>
      <w:pPr>
        <w:pStyle w:val="BodyText"/>
        <w:spacing w:line="499" w:lineRule="auto" w:before="10"/>
        <w:ind w:left="130" w:right="221" w:firstLine="12"/>
      </w:pPr>
      <w:r>
        <w:rPr>
          <w:w w:val="110"/>
        </w:rPr>
        <w:t>being the </w:t>
      </w:r>
      <w:r>
        <w:rPr>
          <w:spacing w:val="4"/>
          <w:w w:val="110"/>
        </w:rPr>
        <w:t>highest </w:t>
      </w:r>
      <w:r>
        <w:rPr>
          <w:w w:val="110"/>
        </w:rPr>
        <w:t>and best </w:t>
      </w:r>
      <w:r>
        <w:rPr>
          <w:spacing w:val="5"/>
          <w:w w:val="110"/>
        </w:rPr>
        <w:t>bidder </w:t>
      </w:r>
      <w:r>
        <w:rPr>
          <w:w w:val="110"/>
        </w:rPr>
        <w:t>for </w:t>
      </w:r>
      <w:r>
        <w:rPr>
          <w:spacing w:val="7"/>
          <w:w w:val="110"/>
        </w:rPr>
        <w:t>said </w:t>
      </w:r>
      <w:r>
        <w:rPr>
          <w:w w:val="110"/>
        </w:rPr>
        <w:t>parcel  of  real estate, at and for  the  price  </w:t>
      </w:r>
      <w:r>
        <w:rPr>
          <w:spacing w:val="2"/>
          <w:w w:val="110"/>
        </w:rPr>
        <w:t>and  </w:t>
      </w:r>
      <w:r>
        <w:rPr>
          <w:w w:val="110"/>
        </w:rPr>
        <w:t>the sum</w:t>
      </w:r>
      <w:r>
        <w:rPr>
          <w:spacing w:val="49"/>
          <w:w w:val="110"/>
        </w:rPr>
        <w:t> </w:t>
      </w:r>
      <w:r>
        <w:rPr>
          <w:w w:val="110"/>
        </w:rPr>
        <w:t>of</w:t>
      </w:r>
    </w:p>
    <w:p>
      <w:pPr>
        <w:pStyle w:val="BodyText"/>
        <w:spacing w:before="5"/>
        <w:ind w:left="2039"/>
      </w:pPr>
      <w:r>
        <w:rPr>
          <w:w w:val="115"/>
        </w:rPr>
        <w:t>EIGHT HUNDRED THIRTEEN AND 32</w:t>
      </w:r>
      <w:r>
        <w:rPr>
          <w:spacing w:val="-54"/>
          <w:w w:val="115"/>
        </w:rPr>
        <w:t> </w:t>
      </w:r>
      <w:r>
        <w:rPr>
          <w:w w:val="200"/>
        </w:rPr>
        <w:t>/</w:t>
      </w:r>
      <w:r>
        <w:rPr>
          <w:spacing w:val="-89"/>
          <w:w w:val="200"/>
        </w:rPr>
        <w:t> </w:t>
      </w:r>
      <w:r>
        <w:rPr>
          <w:w w:val="115"/>
        </w:rPr>
        <w:t>100 ($813.32)</w:t>
      </w:r>
    </w:p>
    <w:p>
      <w:pPr>
        <w:pStyle w:val="BodyText"/>
        <w:spacing w:before="10"/>
        <w:rPr>
          <w:sz w:val="21"/>
        </w:rPr>
      </w:pPr>
    </w:p>
    <w:p>
      <w:pPr>
        <w:pStyle w:val="BodyText"/>
        <w:spacing w:line="499" w:lineRule="auto"/>
        <w:ind w:left="120" w:right="118"/>
        <w:jc w:val="both"/>
      </w:pPr>
      <w:r>
        <w:rPr>
          <w:w w:val="115"/>
        </w:rPr>
        <w:t>the same was stricken off and sold to the said CRV LLC, at said price and for said sum, which is sufficient to satisfy the full amount of the general taxes, interest, penalties, attorney's fees and costs then due amounting to</w:t>
      </w:r>
    </w:p>
    <w:p>
      <w:pPr>
        <w:pStyle w:val="BodyText"/>
        <w:spacing w:before="6"/>
        <w:ind w:left="484"/>
      </w:pPr>
      <w:r>
        <w:rPr>
          <w:spacing w:val="-3"/>
          <w:w w:val="115"/>
        </w:rPr>
        <w:t>EIGHT </w:t>
      </w:r>
      <w:r>
        <w:rPr>
          <w:w w:val="115"/>
        </w:rPr>
        <w:t>HUNDRED </w:t>
      </w:r>
      <w:r>
        <w:rPr>
          <w:spacing w:val="-3"/>
          <w:w w:val="115"/>
        </w:rPr>
        <w:t>THIRTEEN </w:t>
      </w:r>
      <w:r>
        <w:rPr>
          <w:spacing w:val="4"/>
          <w:w w:val="115"/>
        </w:rPr>
        <w:t>AND </w:t>
      </w:r>
      <w:r>
        <w:rPr>
          <w:w w:val="115"/>
        </w:rPr>
        <w:t>32</w:t>
      </w:r>
      <w:r>
        <w:rPr>
          <w:spacing w:val="-53"/>
          <w:w w:val="115"/>
        </w:rPr>
        <w:t> </w:t>
      </w:r>
      <w:r>
        <w:rPr>
          <w:w w:val="210"/>
        </w:rPr>
        <w:t>/</w:t>
      </w:r>
      <w:r>
        <w:rPr>
          <w:spacing w:val="-95"/>
          <w:w w:val="210"/>
        </w:rPr>
        <w:t> </w:t>
      </w:r>
      <w:r>
        <w:rPr>
          <w:spacing w:val="4"/>
          <w:w w:val="115"/>
        </w:rPr>
        <w:t>100 </w:t>
      </w:r>
      <w:r>
        <w:rPr>
          <w:w w:val="115"/>
        </w:rPr>
        <w:t>($813.32)</w:t>
      </w:r>
    </w:p>
    <w:p>
      <w:pPr>
        <w:pStyle w:val="BodyText"/>
        <w:spacing w:before="7"/>
        <w:rPr>
          <w:sz w:val="21"/>
        </w:rPr>
      </w:pPr>
    </w:p>
    <w:p>
      <w:pPr>
        <w:pStyle w:val="BodyText"/>
        <w:spacing w:line="504" w:lineRule="auto" w:before="1"/>
        <w:ind w:left="547" w:right="3238" w:hanging="431"/>
      </w:pPr>
      <w:r>
        <w:rPr>
          <w:w w:val="115"/>
        </w:rPr>
        <w:t>leaving in the hands of the Court Administrator an excess of ZERO AND XX/ 100 ($0.00).</w:t>
      </w:r>
    </w:p>
    <w:p>
      <w:pPr>
        <w:spacing w:after="0" w:line="504" w:lineRule="auto"/>
        <w:sectPr>
          <w:headerReference w:type="default" r:id="rId298"/>
          <w:footerReference w:type="default" r:id="rId299"/>
          <w:pgSz w:w="12240" w:h="15840"/>
          <w:pgMar w:header="1548" w:footer="1306" w:top="2280" w:bottom="1500" w:left="1320" w:right="1460"/>
          <w:pgNumType w:start="170"/>
        </w:sectPr>
      </w:pPr>
    </w:p>
    <w:p>
      <w:pPr>
        <w:pStyle w:val="BodyText"/>
      </w:pPr>
    </w:p>
    <w:p>
      <w:pPr>
        <w:pStyle w:val="BodyText"/>
        <w:spacing w:before="9"/>
      </w:pPr>
    </w:p>
    <w:p>
      <w:pPr>
        <w:pStyle w:val="BodyText"/>
        <w:ind w:left="294" w:right="105"/>
        <w:jc w:val="center"/>
      </w:pPr>
      <w:r>
        <w:rPr/>
        <w:t>LEGAL</w:t>
      </w:r>
      <w:r>
        <w:rPr>
          <w:spacing w:val="54"/>
        </w:rPr>
        <w:t> </w:t>
      </w:r>
      <w:r>
        <w:rPr/>
        <w:t>DESCRIPTION:</w:t>
      </w:r>
    </w:p>
    <w:p>
      <w:pPr>
        <w:pStyle w:val="BodyText"/>
        <w:spacing w:before="128"/>
        <w:ind w:left="294" w:right="68"/>
        <w:jc w:val="center"/>
      </w:pPr>
      <w:r>
        <w:rPr>
          <w:w w:val="105"/>
        </w:rPr>
        <w:t>HOLLOWAY PLACE---N 32.5' OF S 35' LOT  17</w:t>
      </w:r>
    </w:p>
    <w:p>
      <w:pPr>
        <w:pStyle w:val="BodyText"/>
        <w:rPr>
          <w:sz w:val="26"/>
        </w:rPr>
      </w:pPr>
    </w:p>
    <w:p>
      <w:pPr>
        <w:pStyle w:val="BodyText"/>
        <w:spacing w:before="10"/>
        <w:rPr>
          <w:sz w:val="21"/>
        </w:rPr>
      </w:pPr>
    </w:p>
    <w:p>
      <w:pPr>
        <w:pStyle w:val="BodyText"/>
        <w:ind w:left="292" w:right="113"/>
        <w:jc w:val="center"/>
      </w:pPr>
      <w:r>
        <w:rPr>
          <w:w w:val="115"/>
        </w:rPr>
        <w:t>29-710-25-33-00-0-00-000</w:t>
      </w:r>
    </w:p>
    <w:p>
      <w:pPr>
        <w:pStyle w:val="BodyText"/>
        <w:spacing w:before="2"/>
        <w:rPr>
          <w:sz w:val="32"/>
        </w:rPr>
      </w:pPr>
    </w:p>
    <w:p>
      <w:pPr>
        <w:pStyle w:val="BodyText"/>
        <w:spacing w:line="499" w:lineRule="auto"/>
        <w:ind w:left="114" w:right="110" w:firstLine="8"/>
        <w:jc w:val="both"/>
      </w:pPr>
      <w:r>
        <w:rPr>
          <w:w w:val="110"/>
        </w:rPr>
        <w:t>was offered for </w:t>
      </w:r>
      <w:r>
        <w:rPr>
          <w:spacing w:val="7"/>
          <w:w w:val="110"/>
        </w:rPr>
        <w:t>sale </w:t>
      </w:r>
      <w:r>
        <w:rPr>
          <w:w w:val="110"/>
        </w:rPr>
        <w:t>in accordance with and subject </w:t>
      </w:r>
      <w:r>
        <w:rPr>
          <w:spacing w:val="-3"/>
          <w:w w:val="110"/>
        </w:rPr>
        <w:t>to </w:t>
      </w:r>
      <w:r>
        <w:rPr>
          <w:w w:val="110"/>
        </w:rPr>
        <w:t>the terms and conditions of the judgment </w:t>
      </w:r>
      <w:r>
        <w:rPr>
          <w:spacing w:val="4"/>
          <w:w w:val="110"/>
        </w:rPr>
        <w:t>and </w:t>
      </w:r>
      <w:r>
        <w:rPr>
          <w:w w:val="110"/>
        </w:rPr>
        <w:t>AHMAD NOORY,  4432 J.C. NICHOLS PARKWAY, 1 </w:t>
      </w:r>
      <w:r>
        <w:rPr>
          <w:spacing w:val="2"/>
          <w:w w:val="110"/>
        </w:rPr>
        <w:t>S,  </w:t>
      </w:r>
      <w:r>
        <w:rPr>
          <w:w w:val="110"/>
        </w:rPr>
        <w:t>KANSAS CITY,   </w:t>
      </w:r>
      <w:r>
        <w:rPr>
          <w:spacing w:val="51"/>
          <w:w w:val="110"/>
        </w:rPr>
        <w:t> </w:t>
      </w:r>
      <w:r>
        <w:rPr>
          <w:w w:val="110"/>
        </w:rPr>
        <w:t>MO</w:t>
      </w:r>
    </w:p>
    <w:p>
      <w:pPr>
        <w:pStyle w:val="BodyText"/>
        <w:spacing w:line="501" w:lineRule="auto" w:before="6"/>
        <w:ind w:left="119" w:right="114" w:firstLine="1"/>
        <w:jc w:val="both"/>
      </w:pPr>
      <w:r>
        <w:rPr>
          <w:spacing w:val="16"/>
          <w:w w:val="115"/>
        </w:rPr>
        <w:t>64111</w:t>
      </w:r>
      <w:r>
        <w:rPr>
          <w:spacing w:val="-51"/>
          <w:w w:val="115"/>
        </w:rPr>
        <w:t> </w:t>
      </w:r>
      <w:r>
        <w:rPr>
          <w:w w:val="115"/>
        </w:rPr>
        <w:t>, being the highest and best bidder for said parcel of real estate, at and for the price and </w:t>
      </w:r>
      <w:r>
        <w:rPr>
          <w:spacing w:val="-3"/>
          <w:w w:val="115"/>
        </w:rPr>
        <w:t>the </w:t>
      </w:r>
      <w:r>
        <w:rPr>
          <w:w w:val="115"/>
        </w:rPr>
        <w:t>sum of</w:t>
      </w:r>
    </w:p>
    <w:p>
      <w:pPr>
        <w:pStyle w:val="BodyText"/>
        <w:spacing w:before="4"/>
        <w:ind w:left="109" w:right="113"/>
        <w:jc w:val="center"/>
      </w:pPr>
      <w:r>
        <w:rPr>
          <w:w w:val="110"/>
        </w:rPr>
        <w:t>THREE THOUSAND ONE HUNDRED TWENTY-NINE AND 88 / 100 ($3,129.88)</w:t>
      </w:r>
    </w:p>
    <w:p>
      <w:pPr>
        <w:pStyle w:val="BodyText"/>
        <w:spacing w:before="6"/>
        <w:rPr>
          <w:sz w:val="21"/>
        </w:rPr>
      </w:pPr>
    </w:p>
    <w:p>
      <w:pPr>
        <w:pStyle w:val="BodyText"/>
        <w:spacing w:line="499" w:lineRule="auto" w:before="1"/>
        <w:ind w:left="109" w:right="120" w:firstLine="10"/>
        <w:jc w:val="both"/>
      </w:pPr>
      <w:r>
        <w:rPr>
          <w:spacing w:val="-3"/>
          <w:w w:val="110"/>
        </w:rPr>
        <w:t>the</w:t>
      </w:r>
      <w:r>
        <w:rPr>
          <w:spacing w:val="55"/>
          <w:w w:val="110"/>
        </w:rPr>
        <w:t> </w:t>
      </w:r>
      <w:r>
        <w:rPr>
          <w:w w:val="110"/>
        </w:rPr>
        <w:t>same was stricken off and </w:t>
      </w:r>
      <w:r>
        <w:rPr>
          <w:spacing w:val="6"/>
          <w:w w:val="110"/>
        </w:rPr>
        <w:t>sold </w:t>
      </w:r>
      <w:r>
        <w:rPr>
          <w:spacing w:val="2"/>
          <w:w w:val="110"/>
        </w:rPr>
        <w:t>to </w:t>
      </w:r>
      <w:r>
        <w:rPr>
          <w:w w:val="110"/>
        </w:rPr>
        <w:t>the said AHMAD NOORY, at said price and for said sum, which </w:t>
      </w:r>
      <w:r>
        <w:rPr>
          <w:spacing w:val="3"/>
          <w:w w:val="110"/>
        </w:rPr>
        <w:t>is </w:t>
      </w:r>
      <w:r>
        <w:rPr>
          <w:w w:val="110"/>
        </w:rPr>
        <w:t>sufficient </w:t>
      </w:r>
      <w:r>
        <w:rPr>
          <w:spacing w:val="-3"/>
          <w:w w:val="110"/>
        </w:rPr>
        <w:t>to </w:t>
      </w:r>
      <w:r>
        <w:rPr>
          <w:w w:val="110"/>
        </w:rPr>
        <w:t>satisfy </w:t>
      </w:r>
      <w:r>
        <w:rPr>
          <w:spacing w:val="-3"/>
          <w:w w:val="110"/>
        </w:rPr>
        <w:t>the </w:t>
      </w:r>
      <w:r>
        <w:rPr>
          <w:spacing w:val="3"/>
          <w:w w:val="110"/>
        </w:rPr>
        <w:t>ful </w:t>
      </w:r>
      <w:r>
        <w:rPr/>
        <w:t>l </w:t>
      </w:r>
      <w:r>
        <w:rPr>
          <w:w w:val="110"/>
        </w:rPr>
        <w:t>amount of the general taxes, interest, </w:t>
      </w:r>
      <w:r>
        <w:rPr>
          <w:spacing w:val="2"/>
          <w:w w:val="110"/>
        </w:rPr>
        <w:t>penalties, </w:t>
      </w:r>
      <w:r>
        <w:rPr>
          <w:w w:val="110"/>
        </w:rPr>
        <w:t>attorney</w:t>
      </w:r>
      <w:r>
        <w:rPr>
          <w:rFonts w:ascii="Arial-BoldItalicMT"/>
          <w:b/>
          <w:i/>
          <w:w w:val="110"/>
        </w:rPr>
        <w:t>'</w:t>
      </w:r>
      <w:r>
        <w:rPr>
          <w:w w:val="110"/>
        </w:rPr>
        <w:t>s fees and costs then due amounting    to</w:t>
      </w:r>
    </w:p>
    <w:p>
      <w:pPr>
        <w:pStyle w:val="BodyText"/>
        <w:spacing w:before="9"/>
        <w:ind w:left="473"/>
      </w:pPr>
      <w:r>
        <w:rPr>
          <w:w w:val="110"/>
        </w:rPr>
        <w:t>THREE THOUSAND ONE HUNDRED TWENTY-NINE AND 88 / 100 ($3,129.88)</w:t>
      </w:r>
    </w:p>
    <w:p>
      <w:pPr>
        <w:pStyle w:val="BodyText"/>
        <w:spacing w:before="7"/>
        <w:rPr>
          <w:sz w:val="21"/>
        </w:rPr>
      </w:pPr>
    </w:p>
    <w:p>
      <w:pPr>
        <w:pStyle w:val="BodyText"/>
        <w:spacing w:line="499" w:lineRule="auto" w:before="1"/>
        <w:ind w:left="541" w:right="3231" w:hanging="41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04"/>
        </w:rPr>
        <w:t>100</w:t>
      </w:r>
      <w:r>
        <w:rPr/>
        <w:t>  </w:t>
      </w:r>
      <w:r>
        <w:rPr>
          <w:w w:val="122"/>
        </w:rPr>
        <w:t>($0.00).</w:t>
      </w:r>
    </w:p>
    <w:p>
      <w:pPr>
        <w:spacing w:after="0" w:line="499" w:lineRule="auto"/>
        <w:sectPr>
          <w:headerReference w:type="default" r:id="rId300"/>
          <w:pgSz w:w="12240" w:h="15840"/>
          <w:pgMar w:header="1553" w:footer="1306" w:top="2300" w:bottom="1520" w:left="1340" w:right="1440"/>
        </w:sectPr>
      </w:pPr>
    </w:p>
    <w:p>
      <w:pPr>
        <w:pStyle w:val="BodyText"/>
      </w:pPr>
    </w:p>
    <w:p>
      <w:pPr>
        <w:pStyle w:val="BodyText"/>
        <w:rPr>
          <w:sz w:val="21"/>
        </w:rPr>
      </w:pPr>
    </w:p>
    <w:p>
      <w:pPr>
        <w:pStyle w:val="BodyText"/>
        <w:ind w:left="294" w:right="93"/>
        <w:jc w:val="center"/>
      </w:pPr>
      <w:r>
        <w:rPr/>
        <w:t>LEGAL  DESCRIPTION:</w:t>
      </w:r>
    </w:p>
    <w:p>
      <w:pPr>
        <w:pStyle w:val="BodyText"/>
        <w:spacing w:before="127"/>
        <w:ind w:left="213" w:right="113"/>
        <w:jc w:val="center"/>
      </w:pPr>
      <w:r>
        <w:rPr>
          <w:w w:val="70"/>
        </w:rPr>
        <w:t>*        </w:t>
      </w:r>
      <w:r>
        <w:rPr/>
        <w:t>COWHERDS SOUTH VINE ST ADD---ALL LY E OF VINE ST  OF LOT 4</w:t>
      </w:r>
    </w:p>
    <w:p>
      <w:pPr>
        <w:pStyle w:val="BodyText"/>
        <w:rPr>
          <w:sz w:val="26"/>
        </w:rPr>
      </w:pPr>
    </w:p>
    <w:p>
      <w:pPr>
        <w:pStyle w:val="BodyText"/>
        <w:rPr>
          <w:sz w:val="22"/>
        </w:rPr>
      </w:pPr>
    </w:p>
    <w:p>
      <w:pPr>
        <w:pStyle w:val="BodyText"/>
        <w:ind w:left="294" w:right="104"/>
        <w:jc w:val="center"/>
      </w:pPr>
      <w:r>
        <w:rPr>
          <w:w w:val="120"/>
        </w:rPr>
        <w:t>29-720-02-05-00-0-00-000</w:t>
      </w:r>
    </w:p>
    <w:p>
      <w:pPr>
        <w:pStyle w:val="BodyText"/>
        <w:rPr>
          <w:sz w:val="32"/>
        </w:rPr>
      </w:pPr>
    </w:p>
    <w:p>
      <w:pPr>
        <w:pStyle w:val="BodyText"/>
        <w:tabs>
          <w:tab w:pos="4141" w:val="left" w:leader="none"/>
          <w:tab w:pos="7258" w:val="left" w:leader="none"/>
          <w:tab w:pos="8997" w:val="left" w:leader="none"/>
        </w:tabs>
        <w:spacing w:line="496" w:lineRule="auto"/>
        <w:ind w:left="128" w:right="112" w:hanging="1"/>
        <w:jc w:val="center"/>
      </w:pPr>
      <w:r>
        <w:rPr>
          <w:w w:val="110"/>
        </w:rPr>
        <w:t>was offered for sale in accordance with and subject to the terms and conditions of the judgment  and</w:t>
      </w:r>
      <w:r>
        <w:rPr>
          <w:spacing w:val="23"/>
          <w:w w:val="110"/>
        </w:rPr>
        <w:t> </w:t>
      </w:r>
      <w:r>
        <w:rPr>
          <w:w w:val="110"/>
        </w:rPr>
        <w:t>DEJAH</w:t>
      </w:r>
      <w:r>
        <w:rPr>
          <w:spacing w:val="46"/>
          <w:w w:val="110"/>
        </w:rPr>
        <w:t> </w:t>
      </w:r>
      <w:r>
        <w:rPr>
          <w:w w:val="110"/>
        </w:rPr>
        <w:t>BOUDREAUX,</w:t>
        <w:tab/>
        <w:t>3425</w:t>
      </w:r>
      <w:r>
        <w:rPr>
          <w:spacing w:val="10"/>
          <w:w w:val="110"/>
        </w:rPr>
        <w:t> </w:t>
      </w:r>
      <w:r>
        <w:rPr>
          <w:spacing w:val="3"/>
          <w:w w:val="110"/>
        </w:rPr>
        <w:t>WOODLAND</w:t>
      </w:r>
      <w:r>
        <w:rPr>
          <w:spacing w:val="7"/>
          <w:w w:val="110"/>
        </w:rPr>
        <w:t> </w:t>
      </w:r>
      <w:r>
        <w:rPr>
          <w:w w:val="110"/>
        </w:rPr>
        <w:t>AVENUE,</w:t>
        <w:tab/>
        <w:t>KANSAS</w:t>
      </w:r>
      <w:r>
        <w:rPr>
          <w:spacing w:val="23"/>
          <w:w w:val="110"/>
        </w:rPr>
        <w:t> </w:t>
      </w:r>
      <w:r>
        <w:rPr>
          <w:w w:val="110"/>
        </w:rPr>
        <w:t>CITY,</w:t>
        <w:tab/>
      </w:r>
      <w:r>
        <w:rPr>
          <w:spacing w:val="5"/>
        </w:rPr>
        <w:t>MO</w:t>
      </w:r>
    </w:p>
    <w:p>
      <w:pPr>
        <w:pStyle w:val="BodyText"/>
        <w:spacing w:line="499" w:lineRule="auto" w:before="10"/>
        <w:ind w:left="120" w:firstLine="6"/>
      </w:pPr>
      <w:r>
        <w:rPr>
          <w:w w:val="115"/>
        </w:rPr>
        <w:t>64109, being the highest and best bidder for said parcel of real estate, at and for the price and the sum of</w:t>
      </w:r>
    </w:p>
    <w:p>
      <w:pPr>
        <w:pStyle w:val="BodyText"/>
        <w:spacing w:before="9"/>
        <w:ind w:left="2444"/>
      </w:pPr>
      <w:r>
        <w:rPr>
          <w:spacing w:val="-1"/>
          <w:w w:val="98"/>
        </w:rPr>
        <w:t>FOU</w:t>
      </w:r>
      <w:r>
        <w:rPr>
          <w:w w:val="98"/>
        </w:rPr>
        <w:t>R</w:t>
      </w:r>
      <w:r>
        <w:rPr>
          <w:spacing w:val="14"/>
        </w:rPr>
        <w:t> </w:t>
      </w:r>
      <w:r>
        <w:rPr>
          <w:spacing w:val="-1"/>
          <w:w w:val="103"/>
        </w:rPr>
        <w:t>THOUSAN</w:t>
      </w:r>
      <w:r>
        <w:rPr>
          <w:w w:val="103"/>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($4,000.00)</w:t>
      </w:r>
    </w:p>
    <w:p>
      <w:pPr>
        <w:pStyle w:val="BodyText"/>
        <w:spacing w:before="7"/>
        <w:rPr>
          <w:sz w:val="21"/>
        </w:rPr>
      </w:pPr>
    </w:p>
    <w:p>
      <w:pPr>
        <w:pStyle w:val="BodyText"/>
        <w:spacing w:line="499" w:lineRule="auto"/>
        <w:ind w:left="120" w:right="124"/>
        <w:jc w:val="both"/>
      </w:pPr>
      <w:r>
        <w:rPr>
          <w:w w:val="115"/>
        </w:rPr>
        <w:t>the same was stricken off and sold to the said DEJAH BOUDREAUX, at said price and for said sum, which is sufficient to satisf</w:t>
      </w:r>
      <w:r>
        <w:rPr>
          <w:rFonts w:ascii="Arial-BoldItalicMT"/>
          <w:b/>
          <w:i/>
          <w:w w:val="115"/>
        </w:rPr>
        <w:t>y </w:t>
      </w:r>
      <w:r>
        <w:rPr>
          <w:w w:val="115"/>
        </w:rPr>
        <w:t>the full amount of the general taxes, interest, penalties, attorne</w:t>
      </w:r>
      <w:r>
        <w:rPr>
          <w:rFonts w:ascii="Arial-BoldItalicMT"/>
          <w:b/>
          <w:i/>
          <w:w w:val="115"/>
        </w:rPr>
        <w:t>y</w:t>
      </w:r>
      <w:r>
        <w:rPr>
          <w:w w:val="115"/>
        </w:rPr>
        <w:t>'s fees and costs then due amounting to</w:t>
      </w:r>
    </w:p>
    <w:p>
      <w:pPr>
        <w:pStyle w:val="BodyText"/>
        <w:spacing w:before="7"/>
        <w:ind w:left="475"/>
      </w:pPr>
      <w:r>
        <w:rPr>
          <w:w w:val="110"/>
        </w:rPr>
        <w:t>ONE THOUSAND SIX HUNDRED FORTY-FIVE AND 72 / 100 ($1,645.72)</w:t>
      </w:r>
    </w:p>
    <w:p>
      <w:pPr>
        <w:pStyle w:val="BodyText"/>
        <w:spacing w:before="8"/>
        <w:rPr>
          <w:sz w:val="21"/>
        </w:rPr>
      </w:pPr>
    </w:p>
    <w:p>
      <w:pPr>
        <w:pStyle w:val="BodyText"/>
        <w:ind w:left="112"/>
        <w:jc w:val="both"/>
      </w:pPr>
      <w:r>
        <w:rPr>
          <w:w w:val="115"/>
        </w:rPr>
        <w:t>leaving in the hands of the Court Administrator an excess of</w:t>
      </w:r>
    </w:p>
    <w:p>
      <w:pPr>
        <w:pStyle w:val="BodyText"/>
        <w:spacing w:before="8"/>
        <w:rPr>
          <w:sz w:val="21"/>
        </w:rPr>
      </w:pPr>
    </w:p>
    <w:p>
      <w:pPr>
        <w:pStyle w:val="BodyText"/>
        <w:ind w:left="536"/>
      </w:pPr>
      <w:r>
        <w:rPr>
          <w:w w:val="110"/>
        </w:rPr>
        <w:t>TWO THOUSAND THREE HUNDRED FIFTY-FOUR AND 28 </w:t>
      </w:r>
      <w:r>
        <w:rPr>
          <w:w w:val="210"/>
        </w:rPr>
        <w:t>/</w:t>
      </w:r>
      <w:r>
        <w:rPr>
          <w:spacing w:val="-78"/>
          <w:w w:val="210"/>
        </w:rPr>
        <w:t> </w:t>
      </w:r>
      <w:r>
        <w:rPr>
          <w:w w:val="110"/>
        </w:rPr>
        <w:t>100 ($2,354.28).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4"/>
        </w:rPr>
      </w:pPr>
      <w:r>
        <w:rPr/>
        <w:drawing>
          <wp:anchor distT="0" distB="0" distL="0" distR="0" allowOverlap="1" layoutInCell="1" locked="0" behindDoc="0" simplePos="0" relativeHeight="1288">
            <wp:simplePos x="0" y="0"/>
            <wp:positionH relativeFrom="page">
              <wp:posOffset>1271016</wp:posOffset>
            </wp:positionH>
            <wp:positionV relativeFrom="paragraph">
              <wp:posOffset>130938</wp:posOffset>
            </wp:positionV>
            <wp:extent cx="15240" cy="30480"/>
            <wp:effectExtent l="0" t="0" r="0" b="0"/>
            <wp:wrapTopAndBottom/>
            <wp:docPr id="31" name="image15.png" descr=""/>
            <wp:cNvGraphicFramePr>
              <a:graphicFrameLocks noChangeAspect="1"/>
            </wp:cNvGraphicFramePr>
            <a:graphic>
              <a:graphicData uri="http://schemas.openxmlformats.org/drawingml/2006/picture">
                <pic:pic>
                  <pic:nvPicPr>
                    <pic:cNvPr id="32" name="image15.png"/>
                    <pic:cNvPicPr/>
                  </pic:nvPicPr>
                  <pic:blipFill>
                    <a:blip r:embed="rId302" cstate="print"/>
                    <a:stretch>
                      <a:fillRect/>
                    </a:stretch>
                  </pic:blipFill>
                  <pic:spPr>
                    <a:xfrm>
                      <a:off x="0" y="0"/>
                      <a:ext cx="15240" cy="30480"/>
                    </a:xfrm>
                    <a:prstGeom prst="rect">
                      <a:avLst/>
                    </a:prstGeom>
                  </pic:spPr>
                </pic:pic>
              </a:graphicData>
            </a:graphic>
          </wp:anchor>
        </w:drawing>
      </w:r>
    </w:p>
    <w:p>
      <w:pPr>
        <w:spacing w:after="0"/>
        <w:rPr>
          <w:sz w:val="14"/>
        </w:rPr>
        <w:sectPr>
          <w:headerReference w:type="default" r:id="rId301"/>
          <w:pgSz w:w="12240" w:h="15840"/>
          <w:pgMar w:header="1526" w:footer="1306" w:top="2260" w:bottom="1540" w:left="1320" w:right="1460"/>
        </w:sectPr>
      </w:pPr>
    </w:p>
    <w:p>
      <w:pPr>
        <w:pStyle w:val="BodyText"/>
      </w:pPr>
    </w:p>
    <w:p>
      <w:pPr>
        <w:pStyle w:val="BodyText"/>
        <w:spacing w:before="9"/>
      </w:pPr>
    </w:p>
    <w:p>
      <w:pPr>
        <w:pStyle w:val="BodyText"/>
        <w:ind w:left="3368" w:right="3152"/>
        <w:jc w:val="center"/>
      </w:pPr>
      <w:r>
        <w:rPr/>
        <w:t>LEGAL DESCRIPTION:</w:t>
      </w:r>
    </w:p>
    <w:p>
      <w:pPr>
        <w:pStyle w:val="BodyText"/>
        <w:spacing w:line="247" w:lineRule="auto" w:before="130"/>
        <w:ind w:left="331" w:right="166" w:firstLine="12"/>
        <w:jc w:val="center"/>
      </w:pPr>
      <w:r>
        <w:rPr>
          <w:w w:val="105"/>
        </w:rPr>
        <w:t>OLD TROOST PARK---PT LOTS 3 &amp; 4 DAF: BEG AT A PT IN W LI PASEO 5' N OF SE COR SD LOT 4 TH WLY 5' N OF S LI SD LOT 4 TO A PT 100' FROM W LI PASEO TH NWLY TO A PT 13.5' N OF S LI &amp; 47.5' E    OF W LI SD</w:t>
      </w:r>
    </w:p>
    <w:p>
      <w:pPr>
        <w:pStyle w:val="BodyText"/>
        <w:spacing w:line="249" w:lineRule="auto" w:before="4"/>
        <w:ind w:left="509" w:right="351"/>
        <w:jc w:val="center"/>
      </w:pPr>
      <w:r>
        <w:rPr>
          <w:w w:val="105"/>
        </w:rPr>
        <w:t>LOT 4 TH W PARA TO S LI LOT 4 25' TH N 17.5' TO PT ON N LI LOT 4 TH E ALG N LI </w:t>
      </w:r>
      <w:r>
        <w:rPr>
          <w:spacing w:val="-2"/>
          <w:w w:val="105"/>
        </w:rPr>
        <w:t>25' </w:t>
      </w:r>
      <w:r>
        <w:rPr>
          <w:w w:val="105"/>
        </w:rPr>
        <w:t>TH E LI TO A </w:t>
      </w:r>
      <w:r>
        <w:rPr>
          <w:spacing w:val="2"/>
          <w:w w:val="105"/>
        </w:rPr>
        <w:t>PT </w:t>
      </w:r>
      <w:r>
        <w:rPr>
          <w:w w:val="105"/>
        </w:rPr>
        <w:t>IN W LI PASEO 5' N OF SE COR LOT 3 TH SLY ALG W LI 45' TO </w:t>
      </w:r>
      <w:r>
        <w:rPr>
          <w:spacing w:val="48"/>
          <w:w w:val="105"/>
        </w:rPr>
        <w:t> </w:t>
      </w:r>
      <w:r>
        <w:rPr>
          <w:spacing w:val="-2"/>
          <w:w w:val="105"/>
        </w:rPr>
        <w:t>POB</w:t>
      </w:r>
    </w:p>
    <w:p>
      <w:pPr>
        <w:pStyle w:val="BodyText"/>
        <w:spacing w:line="228" w:lineRule="exact"/>
        <w:ind w:left="3368" w:right="3170"/>
        <w:jc w:val="center"/>
      </w:pPr>
      <w:r>
        <w:rPr>
          <w:w w:val="120"/>
        </w:rPr>
        <w:t>29-720-05-17-00-0-00-000</w:t>
      </w:r>
    </w:p>
    <w:p>
      <w:pPr>
        <w:pStyle w:val="BodyText"/>
        <w:spacing w:before="3"/>
        <w:rPr>
          <w:sz w:val="32"/>
        </w:rPr>
      </w:pPr>
    </w:p>
    <w:p>
      <w:pPr>
        <w:pStyle w:val="BodyText"/>
        <w:tabs>
          <w:tab w:pos="5066" w:val="left" w:leader="none"/>
        </w:tabs>
        <w:spacing w:line="499" w:lineRule="auto"/>
        <w:ind w:left="128" w:right="100"/>
        <w:jc w:val="center"/>
      </w:pPr>
      <w:r>
        <w:rPr>
          <w:w w:val="115"/>
        </w:rPr>
        <w:t>was </w:t>
      </w:r>
      <w:r>
        <w:rPr>
          <w:spacing w:val="-3"/>
          <w:w w:val="115"/>
        </w:rPr>
        <w:t>offered </w:t>
      </w:r>
      <w:r>
        <w:rPr>
          <w:w w:val="115"/>
        </w:rPr>
        <w:t>for sale </w:t>
      </w:r>
      <w:r>
        <w:rPr>
          <w:spacing w:val="3"/>
          <w:w w:val="115"/>
        </w:rPr>
        <w:t>in </w:t>
      </w:r>
      <w:r>
        <w:rPr>
          <w:w w:val="115"/>
        </w:rPr>
        <w:t>accordance with and subject to the terms and conditions of the </w:t>
      </w:r>
      <w:r>
        <w:rPr>
          <w:spacing w:val="3"/>
          <w:w w:val="115"/>
        </w:rPr>
        <w:t>judgment  </w:t>
      </w:r>
      <w:r>
        <w:rPr>
          <w:w w:val="115"/>
        </w:rPr>
        <w:t>and  </w:t>
      </w:r>
      <w:r>
        <w:rPr>
          <w:spacing w:val="5"/>
          <w:w w:val="115"/>
        </w:rPr>
        <w:t>PRINCE  </w:t>
      </w:r>
      <w:r>
        <w:rPr>
          <w:spacing w:val="4"/>
          <w:w w:val="115"/>
        </w:rPr>
        <w:t>OTTIS</w:t>
      </w:r>
      <w:r>
        <w:rPr>
          <w:spacing w:val="-21"/>
          <w:w w:val="115"/>
        </w:rPr>
        <w:t> </w:t>
      </w:r>
      <w:r>
        <w:rPr>
          <w:spacing w:val="4"/>
          <w:w w:val="115"/>
        </w:rPr>
        <w:t>BODI,</w:t>
      </w:r>
      <w:r>
        <w:rPr>
          <w:spacing w:val="39"/>
          <w:w w:val="115"/>
        </w:rPr>
        <w:t> </w:t>
      </w:r>
      <w:r>
        <w:rPr>
          <w:spacing w:val="4"/>
          <w:w w:val="115"/>
        </w:rPr>
        <w:t>INC.,</w:t>
        <w:tab/>
      </w:r>
      <w:r>
        <w:rPr>
          <w:spacing w:val="6"/>
          <w:w w:val="115"/>
        </w:rPr>
        <w:t>6143 </w:t>
      </w:r>
      <w:r>
        <w:rPr>
          <w:w w:val="115"/>
        </w:rPr>
        <w:t>WEST </w:t>
      </w:r>
      <w:r>
        <w:rPr>
          <w:spacing w:val="4"/>
          <w:w w:val="115"/>
        </w:rPr>
        <w:t>120TH </w:t>
      </w:r>
      <w:r>
        <w:rPr>
          <w:spacing w:val="5"/>
          <w:w w:val="115"/>
        </w:rPr>
        <w:t>STREET, </w:t>
      </w:r>
      <w:r>
        <w:rPr>
          <w:spacing w:val="4"/>
          <w:w w:val="115"/>
        </w:rPr>
        <w:t>SUITE</w:t>
      </w:r>
      <w:r>
        <w:rPr>
          <w:spacing w:val="45"/>
          <w:w w:val="115"/>
        </w:rPr>
        <w:t> </w:t>
      </w:r>
      <w:r>
        <w:rPr>
          <w:w w:val="115"/>
        </w:rPr>
        <w:t>98</w:t>
      </w:r>
    </w:p>
    <w:p>
      <w:pPr>
        <w:pStyle w:val="BodyText"/>
        <w:spacing w:line="499" w:lineRule="auto" w:before="7"/>
        <w:ind w:left="120" w:right="104" w:firstLine="10"/>
        <w:jc w:val="both"/>
      </w:pPr>
      <w:r>
        <w:rPr>
          <w:w w:val="115"/>
        </w:rPr>
        <w:t>LEAWOOD, KS 66209, being the highest and best bidder </w:t>
      </w:r>
      <w:r>
        <w:rPr>
          <w:spacing w:val="-4"/>
          <w:w w:val="115"/>
        </w:rPr>
        <w:t>for </w:t>
      </w:r>
      <w:r>
        <w:rPr>
          <w:w w:val="115"/>
        </w:rPr>
        <w:t>said parcel of real estate, at and </w:t>
      </w:r>
      <w:r>
        <w:rPr>
          <w:spacing w:val="-6"/>
          <w:w w:val="115"/>
        </w:rPr>
        <w:t>for </w:t>
      </w:r>
      <w:r>
        <w:rPr>
          <w:w w:val="115"/>
        </w:rPr>
        <w:t>the price and the sum</w:t>
      </w:r>
      <w:r>
        <w:rPr>
          <w:spacing w:val="58"/>
          <w:w w:val="115"/>
        </w:rPr>
        <w:t> </w:t>
      </w:r>
      <w:r>
        <w:rPr>
          <w:w w:val="115"/>
        </w:rPr>
        <w:t>of</w:t>
      </w:r>
    </w:p>
    <w:p>
      <w:pPr>
        <w:pStyle w:val="BodyText"/>
        <w:spacing w:before="6"/>
        <w:ind w:left="446" w:right="432"/>
        <w:jc w:val="center"/>
      </w:pPr>
      <w:r>
        <w:rPr>
          <w:w w:val="110"/>
        </w:rPr>
        <w:t>ELEVEN THOUSAND AND XX </w:t>
      </w:r>
      <w:r>
        <w:rPr>
          <w:w w:val="140"/>
        </w:rPr>
        <w:t>/ </w:t>
      </w:r>
      <w:r>
        <w:rPr>
          <w:w w:val="110"/>
        </w:rPr>
        <w:t>100 ($11,000.00)</w:t>
      </w:r>
    </w:p>
    <w:p>
      <w:pPr>
        <w:pStyle w:val="BodyText"/>
        <w:spacing w:before="4"/>
        <w:rPr>
          <w:sz w:val="21"/>
        </w:rPr>
      </w:pPr>
    </w:p>
    <w:p>
      <w:pPr>
        <w:pStyle w:val="BodyText"/>
        <w:spacing w:line="499" w:lineRule="auto"/>
        <w:ind w:left="112" w:right="109" w:firstLine="8"/>
        <w:jc w:val="both"/>
      </w:pPr>
      <w:r>
        <w:rPr>
          <w:w w:val="115"/>
        </w:rPr>
        <w:t>the same was stricken off and sold </w:t>
      </w:r>
      <w:r>
        <w:rPr>
          <w:spacing w:val="-3"/>
          <w:w w:val="115"/>
        </w:rPr>
        <w:t>to </w:t>
      </w:r>
      <w:r>
        <w:rPr>
          <w:w w:val="115"/>
        </w:rPr>
        <w:t>the said PRINCE OTTIS BODI, INC., at said price and for said sum, which is sufficient </w:t>
      </w:r>
      <w:r>
        <w:rPr>
          <w:spacing w:val="2"/>
          <w:w w:val="115"/>
        </w:rPr>
        <w:t>to </w:t>
      </w:r>
      <w:r>
        <w:rPr>
          <w:w w:val="115"/>
        </w:rPr>
        <w:t>satisfy the full amount of the general  </w:t>
      </w:r>
      <w:r>
        <w:rPr>
          <w:spacing w:val="3"/>
          <w:w w:val="115"/>
        </w:rPr>
        <w:t>taxes, </w:t>
      </w:r>
      <w:r>
        <w:rPr>
          <w:w w:val="115"/>
        </w:rPr>
        <w:t>interest, penalties, attorney's </w:t>
      </w:r>
      <w:r>
        <w:rPr>
          <w:spacing w:val="-4"/>
          <w:w w:val="115"/>
        </w:rPr>
        <w:t>fees </w:t>
      </w:r>
      <w:r>
        <w:rPr>
          <w:w w:val="115"/>
        </w:rPr>
        <w:t>and </w:t>
      </w:r>
      <w:r>
        <w:rPr>
          <w:spacing w:val="2"/>
          <w:w w:val="115"/>
        </w:rPr>
        <w:t>costs then </w:t>
      </w:r>
      <w:r>
        <w:rPr>
          <w:w w:val="115"/>
        </w:rPr>
        <w:t>due amounting</w:t>
      </w:r>
      <w:r>
        <w:rPr>
          <w:spacing w:val="26"/>
          <w:w w:val="115"/>
        </w:rPr>
        <w:t> </w:t>
      </w:r>
      <w:r>
        <w:rPr>
          <w:w w:val="115"/>
        </w:rPr>
        <w:t>to</w:t>
      </w:r>
    </w:p>
    <w:p>
      <w:pPr>
        <w:pStyle w:val="BodyText"/>
        <w:spacing w:before="8"/>
        <w:ind w:left="473"/>
      </w:pPr>
      <w:r>
        <w:rPr>
          <w:w w:val="110"/>
        </w:rPr>
        <w:t>TWO THOUSAND ONE HUNDRED TWENTY-FIVE AND 60 / 100 ($2,125.60)</w:t>
      </w:r>
    </w:p>
    <w:p>
      <w:pPr>
        <w:pStyle w:val="BodyText"/>
        <w:spacing w:before="8"/>
        <w:rPr>
          <w:sz w:val="21"/>
        </w:rPr>
      </w:pPr>
    </w:p>
    <w:p>
      <w:pPr>
        <w:pStyle w:val="BodyText"/>
        <w:ind w:left="107"/>
        <w:jc w:val="both"/>
      </w:pPr>
      <w:r>
        <w:rPr>
          <w:w w:val="115"/>
        </w:rPr>
        <w:t>leaving in the hands of the Court Administrator an excess of</w:t>
      </w:r>
    </w:p>
    <w:p>
      <w:pPr>
        <w:pStyle w:val="BodyText"/>
        <w:spacing w:before="10"/>
        <w:rPr>
          <w:sz w:val="21"/>
        </w:rPr>
      </w:pPr>
    </w:p>
    <w:p>
      <w:pPr>
        <w:pStyle w:val="BodyText"/>
        <w:spacing w:before="1"/>
        <w:ind w:left="536"/>
      </w:pPr>
      <w:r>
        <w:rPr>
          <w:w w:val="110"/>
        </w:rPr>
        <w:t>EIGHT THOUSAND EIGHT HUNDRED SEVENTY-FOUR AND 40 </w:t>
      </w:r>
      <w:r>
        <w:rPr>
          <w:w w:val="140"/>
        </w:rPr>
        <w:t>/ </w:t>
      </w:r>
      <w:r>
        <w:rPr>
          <w:w w:val="110"/>
        </w:rPr>
        <w:t>100 ($8,874.40).</w:t>
      </w:r>
    </w:p>
    <w:p>
      <w:pPr>
        <w:spacing w:after="0"/>
        <w:sectPr>
          <w:headerReference w:type="default" r:id="rId303"/>
          <w:pgSz w:w="12240" w:h="15840"/>
          <w:pgMar w:header="1544" w:footer="1306" w:top="2280" w:bottom="1520" w:left="1320" w:right="1480"/>
        </w:sectPr>
      </w:pPr>
    </w:p>
    <w:p>
      <w:pPr>
        <w:pStyle w:val="BodyText"/>
      </w:pPr>
    </w:p>
    <w:p>
      <w:pPr>
        <w:pStyle w:val="BodyText"/>
        <w:rPr>
          <w:sz w:val="21"/>
        </w:rPr>
      </w:pPr>
    </w:p>
    <w:p>
      <w:pPr>
        <w:pStyle w:val="BodyText"/>
        <w:ind w:left="232" w:right="17"/>
        <w:jc w:val="center"/>
      </w:pPr>
      <w:r>
        <w:rPr/>
        <w:t>LEGAL DESCRIPTION:</w:t>
      </w:r>
    </w:p>
    <w:p>
      <w:pPr>
        <w:pStyle w:val="BodyText"/>
        <w:spacing w:before="128"/>
        <w:ind w:left="307" w:right="74"/>
        <w:jc w:val="center"/>
      </w:pPr>
      <w:r>
        <w:rPr>
          <w:w w:val="105"/>
        </w:rPr>
        <w:t>BEECHER HEIGHTS---N 30' LOT 21 BLK 2</w:t>
      </w:r>
    </w:p>
    <w:p>
      <w:pPr>
        <w:pStyle w:val="BodyText"/>
        <w:rPr>
          <w:sz w:val="26"/>
        </w:rPr>
      </w:pPr>
    </w:p>
    <w:p>
      <w:pPr>
        <w:pStyle w:val="BodyText"/>
        <w:rPr>
          <w:sz w:val="22"/>
        </w:rPr>
      </w:pPr>
    </w:p>
    <w:p>
      <w:pPr>
        <w:pStyle w:val="BodyText"/>
        <w:ind w:left="232" w:right="37"/>
        <w:jc w:val="center"/>
      </w:pPr>
      <w:r>
        <w:rPr>
          <w:w w:val="120"/>
        </w:rPr>
        <w:t>29-720-17-07-00-0-00-000</w:t>
      </w:r>
    </w:p>
    <w:p>
      <w:pPr>
        <w:pStyle w:val="BodyText"/>
        <w:spacing w:before="1"/>
        <w:rPr>
          <w:sz w:val="32"/>
        </w:rPr>
      </w:pPr>
    </w:p>
    <w:p>
      <w:pPr>
        <w:pStyle w:val="BodyText"/>
        <w:spacing w:line="499" w:lineRule="auto"/>
        <w:ind w:left="141" w:right="119" w:firstLine="2"/>
        <w:jc w:val="both"/>
      </w:pPr>
      <w:r>
        <w:rPr>
          <w:w w:val="115"/>
        </w:rPr>
        <w:t>was offered for sale in accordance with and subject to the terms and conditions of the judgment and DONNA LOONEY, 5631 EUCLID, KANSAS CITY, MO 64130, being the highest and best bidder for said parcel of real estate, at and for the price and the sum of</w:t>
      </w:r>
    </w:p>
    <w:p>
      <w:pPr>
        <w:pStyle w:val="BodyText"/>
        <w:spacing w:before="6"/>
        <w:ind w:left="89" w:right="74"/>
        <w:jc w:val="center"/>
      </w:pPr>
      <w:r>
        <w:rPr>
          <w:spacing w:val="2"/>
          <w:w w:val="110"/>
        </w:rPr>
        <w:t>ONE </w:t>
      </w:r>
      <w:r>
        <w:rPr>
          <w:w w:val="110"/>
        </w:rPr>
        <w:t>THOUSAND </w:t>
      </w:r>
      <w:r>
        <w:rPr>
          <w:spacing w:val="5"/>
          <w:w w:val="110"/>
        </w:rPr>
        <w:t>THREE </w:t>
      </w:r>
      <w:r>
        <w:rPr>
          <w:w w:val="110"/>
        </w:rPr>
        <w:t>HUNDRED AND XX </w:t>
      </w:r>
      <w:r>
        <w:rPr>
          <w:w w:val="210"/>
        </w:rPr>
        <w:t>/</w:t>
      </w:r>
      <w:r>
        <w:rPr>
          <w:spacing w:val="-84"/>
          <w:w w:val="210"/>
        </w:rPr>
        <w:t> </w:t>
      </w:r>
      <w:r>
        <w:rPr>
          <w:w w:val="110"/>
        </w:rPr>
        <w:t>100 ($1,300.00)</w:t>
      </w:r>
    </w:p>
    <w:p>
      <w:pPr>
        <w:pStyle w:val="BodyText"/>
        <w:spacing w:before="6"/>
        <w:rPr>
          <w:sz w:val="21"/>
        </w:rPr>
      </w:pPr>
    </w:p>
    <w:p>
      <w:pPr>
        <w:pStyle w:val="BodyText"/>
        <w:spacing w:line="499" w:lineRule="auto"/>
        <w:ind w:left="130" w:right="129" w:firstLine="5"/>
        <w:jc w:val="both"/>
      </w:pPr>
      <w:r>
        <w:rPr>
          <w:w w:val="115"/>
        </w:rPr>
        <w:t>the same was stricken off and sold to the said DONNA LOONEY, at said price and for said sum, which is sufficient to satisfy the full amount of the general taxes, interest, penalties, attorney's fees and costs then due amounting to</w:t>
      </w:r>
    </w:p>
    <w:p>
      <w:pPr>
        <w:pStyle w:val="BodyText"/>
        <w:spacing w:before="7"/>
        <w:ind w:left="500"/>
      </w:pPr>
      <w:r>
        <w:rPr>
          <w:spacing w:val="-4"/>
          <w:w w:val="110"/>
        </w:rPr>
        <w:t>FOUR </w:t>
      </w:r>
      <w:r>
        <w:rPr>
          <w:spacing w:val="2"/>
          <w:w w:val="110"/>
        </w:rPr>
        <w:t>HUNDRED </w:t>
      </w:r>
      <w:r>
        <w:rPr>
          <w:w w:val="110"/>
        </w:rPr>
        <w:t>EIGHTY-ONE AND 32 </w:t>
      </w:r>
      <w:r>
        <w:rPr>
          <w:w w:val="210"/>
        </w:rPr>
        <w:t>/</w:t>
      </w:r>
      <w:r>
        <w:rPr>
          <w:spacing w:val="-68"/>
          <w:w w:val="210"/>
        </w:rPr>
        <w:t> </w:t>
      </w:r>
      <w:r>
        <w:rPr>
          <w:spacing w:val="-4"/>
          <w:w w:val="110"/>
        </w:rPr>
        <w:t>100 </w:t>
      </w:r>
      <w:r>
        <w:rPr>
          <w:w w:val="110"/>
        </w:rPr>
        <w:t>($481.32)</w:t>
      </w:r>
    </w:p>
    <w:p>
      <w:pPr>
        <w:pStyle w:val="BodyText"/>
        <w:spacing w:before="7"/>
        <w:rPr>
          <w:sz w:val="21"/>
        </w:rPr>
      </w:pPr>
    </w:p>
    <w:p>
      <w:pPr>
        <w:pStyle w:val="BodyText"/>
        <w:spacing w:line="496" w:lineRule="auto"/>
        <w:ind w:left="567" w:right="3255" w:hanging="448"/>
      </w:pPr>
      <w:r>
        <w:rPr>
          <w:w w:val="115"/>
        </w:rPr>
        <w:t>leaving in the hands of the Court Administrator an excess of </w:t>
      </w:r>
      <w:r>
        <w:rPr>
          <w:w w:val="110"/>
        </w:rPr>
        <w:t>EIGHT HUNDRED EIGHTEEN AND 68 / 100 ($818.68).</w:t>
      </w:r>
    </w:p>
    <w:p>
      <w:pPr>
        <w:spacing w:after="0" w:line="496" w:lineRule="auto"/>
        <w:sectPr>
          <w:headerReference w:type="default" r:id="rId304"/>
          <w:pgSz w:w="12240" w:h="15840"/>
          <w:pgMar w:header="1526" w:footer="1306" w:top="2260" w:bottom="1540" w:left="1300" w:right="1460"/>
        </w:sectPr>
      </w:pPr>
    </w:p>
    <w:p>
      <w:pPr>
        <w:pStyle w:val="BodyText"/>
        <w:spacing w:before="11"/>
        <w:rPr>
          <w:sz w:val="29"/>
        </w:rPr>
      </w:pPr>
    </w:p>
    <w:p>
      <w:pPr>
        <w:pStyle w:val="BodyText"/>
        <w:spacing w:line="374" w:lineRule="auto" w:before="122"/>
        <w:ind w:left="3337" w:right="2814" w:firstLine="404"/>
      </w:pPr>
      <w:r>
        <w:rPr>
          <w:w w:val="105"/>
        </w:rPr>
        <w:t>LEGAL DESCRIPTION: MOUNT HOPE---LOT 19 BLK 1</w:t>
      </w:r>
    </w:p>
    <w:p>
      <w:pPr>
        <w:pStyle w:val="BodyText"/>
        <w:spacing w:before="1"/>
        <w:rPr>
          <w:sz w:val="37"/>
        </w:rPr>
      </w:pPr>
    </w:p>
    <w:p>
      <w:pPr>
        <w:pStyle w:val="BodyText"/>
        <w:ind w:left="294" w:right="103"/>
        <w:jc w:val="center"/>
      </w:pPr>
      <w:r>
        <w:rPr>
          <w:w w:val="120"/>
        </w:rPr>
        <w:t>29-720-21-08-00-0-00-000</w:t>
      </w:r>
    </w:p>
    <w:p>
      <w:pPr>
        <w:pStyle w:val="BodyText"/>
        <w:spacing w:before="5"/>
        <w:rPr>
          <w:sz w:val="32"/>
        </w:rPr>
      </w:pPr>
    </w:p>
    <w:p>
      <w:pPr>
        <w:pStyle w:val="BodyText"/>
        <w:spacing w:line="499" w:lineRule="auto"/>
        <w:ind w:left="138" w:right="107" w:hanging="5"/>
      </w:pPr>
      <w:r>
        <w:rPr>
          <w:w w:val="110"/>
        </w:rPr>
        <w:t>was offered for sale in accordance </w:t>
      </w:r>
      <w:r>
        <w:rPr>
          <w:spacing w:val="2"/>
          <w:w w:val="110"/>
        </w:rPr>
        <w:t>with </w:t>
      </w:r>
      <w:r>
        <w:rPr>
          <w:w w:val="110"/>
        </w:rPr>
        <w:t>and subject to the terms and conditions </w:t>
      </w:r>
      <w:r>
        <w:rPr>
          <w:spacing w:val="-3"/>
          <w:w w:val="110"/>
        </w:rPr>
        <w:t>of </w:t>
      </w:r>
      <w:r>
        <w:rPr>
          <w:w w:val="110"/>
        </w:rPr>
        <w:t>the judgment and TONI FINDLEY,   </w:t>
      </w:r>
      <w:r>
        <w:rPr>
          <w:spacing w:val="3"/>
          <w:w w:val="110"/>
        </w:rPr>
        <w:t>2319 </w:t>
      </w:r>
      <w:r>
        <w:rPr>
          <w:spacing w:val="2"/>
          <w:w w:val="110"/>
        </w:rPr>
        <w:t>ASKEW </w:t>
      </w:r>
      <w:r>
        <w:rPr>
          <w:w w:val="110"/>
        </w:rPr>
        <w:t>AVENUE,   KANSAS CITY,  </w:t>
      </w:r>
      <w:r>
        <w:rPr>
          <w:spacing w:val="2"/>
          <w:w w:val="110"/>
        </w:rPr>
        <w:t>MO 64127, </w:t>
      </w:r>
      <w:r>
        <w:rPr>
          <w:spacing w:val="37"/>
          <w:w w:val="110"/>
        </w:rPr>
        <w:t> </w:t>
      </w:r>
      <w:r>
        <w:rPr>
          <w:w w:val="110"/>
        </w:rPr>
        <w:t>being</w:t>
      </w:r>
    </w:p>
    <w:p>
      <w:pPr>
        <w:pStyle w:val="BodyText"/>
        <w:spacing w:line="499" w:lineRule="auto" w:before="7"/>
        <w:ind w:left="131" w:right="221" w:firstLine="4"/>
      </w:pPr>
      <w:r>
        <w:rPr>
          <w:w w:val="115"/>
        </w:rPr>
        <w:t>the highest and best bidder for said parcel of real estate, at and for the price and the sum of</w:t>
      </w:r>
    </w:p>
    <w:p>
      <w:pPr>
        <w:pStyle w:val="BodyText"/>
        <w:spacing w:before="5"/>
        <w:ind w:left="1143"/>
      </w:pPr>
      <w:r>
        <w:rPr>
          <w:w w:val="110"/>
        </w:rPr>
        <w:t>ONE THOUSAND TWO HUNDRED SIXTY-SIX AND 90 / 100 {$1,266.90)</w:t>
      </w:r>
    </w:p>
    <w:p>
      <w:pPr>
        <w:pStyle w:val="BodyText"/>
        <w:spacing w:before="5"/>
        <w:rPr>
          <w:sz w:val="21"/>
        </w:rPr>
      </w:pPr>
    </w:p>
    <w:p>
      <w:pPr>
        <w:pStyle w:val="BodyText"/>
        <w:spacing w:line="499" w:lineRule="auto"/>
        <w:ind w:left="120" w:right="115" w:firstLine="5"/>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9"/>
        <w:ind w:left="485"/>
      </w:pPr>
      <w:r>
        <w:rPr>
          <w:w w:val="115"/>
        </w:rPr>
        <w:t>ONE THOUSAND TWO HUNDRED SIXTY-SIX AND 90</w:t>
      </w:r>
      <w:r>
        <w:rPr>
          <w:spacing w:val="-54"/>
          <w:w w:val="115"/>
        </w:rPr>
        <w:t> </w:t>
      </w:r>
      <w:r>
        <w:rPr>
          <w:w w:val="155"/>
        </w:rPr>
        <w:t>/</w:t>
      </w:r>
      <w:r>
        <w:rPr>
          <w:spacing w:val="-64"/>
          <w:w w:val="155"/>
        </w:rPr>
        <w:t> </w:t>
      </w:r>
      <w:r>
        <w:rPr>
          <w:w w:val="115"/>
        </w:rPr>
        <w:t>100 {$1,266.90)</w:t>
      </w:r>
    </w:p>
    <w:p>
      <w:pPr>
        <w:pStyle w:val="BodyText"/>
        <w:spacing w:before="4"/>
        <w:rPr>
          <w:sz w:val="21"/>
        </w:rPr>
      </w:pPr>
    </w:p>
    <w:p>
      <w:pPr>
        <w:pStyle w:val="BodyText"/>
        <w:spacing w:line="504" w:lineRule="auto"/>
        <w:ind w:left="552" w:right="323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305"/>
          <w:pgSz w:w="12240" w:h="15840"/>
          <w:pgMar w:header="1533" w:footer="1306" w:top="2280" w:bottom="1540" w:left="1300" w:right="1480"/>
        </w:sectPr>
      </w:pPr>
    </w:p>
    <w:p>
      <w:pPr>
        <w:pStyle w:val="BodyText"/>
      </w:pPr>
    </w:p>
    <w:p>
      <w:pPr>
        <w:pStyle w:val="BodyText"/>
        <w:spacing w:line="350" w:lineRule="atLeast" w:before="117"/>
        <w:ind w:left="3689" w:right="3482"/>
        <w:jc w:val="center"/>
      </w:pPr>
      <w:r>
        <w:rPr/>
        <w:t>LEGAL DESCRIPTION: ARCADE PLACE</w:t>
      </w:r>
    </w:p>
    <w:p>
      <w:pPr>
        <w:pStyle w:val="BodyText"/>
        <w:spacing w:before="7"/>
        <w:ind w:left="294" w:right="61"/>
        <w:jc w:val="center"/>
      </w:pPr>
      <w:r>
        <w:rPr>
          <w:w w:val="110"/>
        </w:rPr>
        <w:t>S </w:t>
      </w:r>
      <w:r>
        <w:rPr>
          <w:w w:val="125"/>
        </w:rPr>
        <w:t>1/2 </w:t>
      </w:r>
      <w:r>
        <w:rPr>
          <w:w w:val="110"/>
        </w:rPr>
        <w:t>OF LOT 111</w:t>
      </w:r>
    </w:p>
    <w:p>
      <w:pPr>
        <w:pStyle w:val="BodyText"/>
        <w:spacing w:before="4"/>
        <w:rPr>
          <w:sz w:val="27"/>
        </w:rPr>
      </w:pPr>
    </w:p>
    <w:p>
      <w:pPr>
        <w:pStyle w:val="BodyText"/>
        <w:ind w:left="294" w:right="104"/>
        <w:jc w:val="center"/>
      </w:pPr>
      <w:r>
        <w:rPr>
          <w:w w:val="120"/>
        </w:rPr>
        <w:t>29-730-21-12-00-0-00-000</w:t>
      </w:r>
    </w:p>
    <w:p>
      <w:pPr>
        <w:pStyle w:val="BodyText"/>
        <w:spacing w:before="9"/>
        <w:rPr>
          <w:sz w:val="31"/>
        </w:rPr>
      </w:pPr>
    </w:p>
    <w:p>
      <w:pPr>
        <w:pStyle w:val="BodyText"/>
        <w:spacing w:line="501" w:lineRule="auto"/>
        <w:ind w:left="137" w:right="111" w:hanging="10"/>
        <w:jc w:val="both"/>
      </w:pPr>
      <w:r>
        <w:rPr>
          <w:w w:val="110"/>
        </w:rPr>
        <w:t>was offered for sale in accordance with and subject to the terms and conditions of the judgment  and  PRINCE  OTTIS  BODI,  INC.,    6143  WEST  120TH  STREET,  SUITE   98</w:t>
      </w:r>
    </w:p>
    <w:p>
      <w:pPr>
        <w:pStyle w:val="BodyText"/>
        <w:spacing w:line="501" w:lineRule="auto" w:before="7"/>
        <w:ind w:left="124" w:right="115" w:firstLine="7"/>
        <w:jc w:val="both"/>
      </w:pPr>
      <w:r>
        <w:rPr>
          <w:w w:val="115"/>
        </w:rPr>
        <w:t>LEAWOOD, KS 66209, being the highest and best bidder for said parcel of real estate, at and for the price and the sum of</w:t>
      </w:r>
    </w:p>
    <w:p>
      <w:pPr>
        <w:pStyle w:val="BodyText"/>
        <w:spacing w:before="4"/>
        <w:ind w:left="121" w:right="113"/>
        <w:jc w:val="center"/>
      </w:pPr>
      <w:r>
        <w:rPr>
          <w:spacing w:val="1"/>
          <w:w w:val="102"/>
        </w:rPr>
        <w:t>TW</w:t>
      </w:r>
      <w:r>
        <w:rPr>
          <w:w w:val="102"/>
        </w:rPr>
        <w:t>O</w:t>
      </w:r>
      <w:r>
        <w:rPr>
          <w:spacing w:val="16"/>
        </w:rPr>
        <w:t> </w:t>
      </w:r>
      <w:r>
        <w:rPr>
          <w:w w:val="103"/>
        </w:rPr>
        <w:t>THOUSAND</w:t>
      </w:r>
      <w:r>
        <w:rPr>
          <w:spacing w:val="10"/>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($2,000.00)</w:t>
      </w:r>
    </w:p>
    <w:p>
      <w:pPr>
        <w:pStyle w:val="BodyText"/>
        <w:spacing w:before="6"/>
        <w:rPr>
          <w:sz w:val="21"/>
        </w:rPr>
      </w:pPr>
    </w:p>
    <w:p>
      <w:pPr>
        <w:pStyle w:val="BodyText"/>
        <w:spacing w:line="499" w:lineRule="auto"/>
        <w:ind w:left="114" w:right="116" w:firstLine="10"/>
        <w:jc w:val="both"/>
      </w:pPr>
      <w:r>
        <w:rPr>
          <w:w w:val="115"/>
        </w:rPr>
        <w:t>the same was stricken off and sold to the said PRINCE OTTIS BODI, INC., at said price and </w:t>
      </w:r>
      <w:r>
        <w:rPr>
          <w:spacing w:val="2"/>
          <w:w w:val="115"/>
        </w:rPr>
        <w:t>for </w:t>
      </w:r>
      <w:r>
        <w:rPr>
          <w:w w:val="115"/>
        </w:rPr>
        <w:t>said </w:t>
      </w:r>
      <w:r>
        <w:rPr>
          <w:spacing w:val="2"/>
          <w:w w:val="115"/>
        </w:rPr>
        <w:t>sum, </w:t>
      </w:r>
      <w:r>
        <w:rPr>
          <w:w w:val="115"/>
        </w:rPr>
        <w:t>which is sufficient to </w:t>
      </w:r>
      <w:r>
        <w:rPr>
          <w:spacing w:val="2"/>
          <w:w w:val="115"/>
        </w:rPr>
        <w:t>satisfy the </w:t>
      </w:r>
      <w:r>
        <w:rPr>
          <w:w w:val="115"/>
        </w:rPr>
        <w:t>full </w:t>
      </w:r>
      <w:r>
        <w:rPr>
          <w:spacing w:val="2"/>
          <w:w w:val="115"/>
        </w:rPr>
        <w:t>amount </w:t>
      </w:r>
      <w:r>
        <w:rPr>
          <w:w w:val="115"/>
        </w:rPr>
        <w:t>of the general taxes,  interest, penalties, attorney's fees and costs then due amounting</w:t>
      </w:r>
      <w:r>
        <w:rPr>
          <w:spacing w:val="31"/>
          <w:w w:val="115"/>
        </w:rPr>
        <w:t> </w:t>
      </w:r>
      <w:r>
        <w:rPr>
          <w:w w:val="115"/>
        </w:rPr>
        <w:t>to</w:t>
      </w:r>
    </w:p>
    <w:p>
      <w:pPr>
        <w:pStyle w:val="BodyText"/>
        <w:spacing w:before="6"/>
        <w:ind w:left="485"/>
      </w:pPr>
      <w:r>
        <w:rPr>
          <w:w w:val="110"/>
        </w:rPr>
        <w:t>ONE THOUSAND ONE HUNDRED NINET</w:t>
      </w:r>
      <w:r>
        <w:rPr>
          <w:rFonts w:ascii="BookAntiqua-BoldItalic"/>
          <w:b/>
          <w:i/>
          <w:w w:val="110"/>
        </w:rPr>
        <w:t>Y</w:t>
      </w:r>
      <w:r>
        <w:rPr>
          <w:w w:val="110"/>
        </w:rPr>
        <w:t>-SEVEN AND 67 / 100 ($1,197.67)</w:t>
      </w:r>
    </w:p>
    <w:p>
      <w:pPr>
        <w:pStyle w:val="BodyText"/>
        <w:spacing w:before="6"/>
      </w:pPr>
    </w:p>
    <w:p>
      <w:pPr>
        <w:pStyle w:val="BodyText"/>
        <w:spacing w:line="501" w:lineRule="auto"/>
        <w:ind w:left="546" w:right="2814" w:hanging="430"/>
      </w:pPr>
      <w:r>
        <w:rPr>
          <w:w w:val="120"/>
        </w:rPr>
        <w:t>leaving</w:t>
      </w:r>
      <w:r>
        <w:rPr>
          <w:spacing w:val="-23"/>
          <w:w w:val="120"/>
        </w:rPr>
        <w:t> </w:t>
      </w:r>
      <w:r>
        <w:rPr>
          <w:w w:val="120"/>
        </w:rPr>
        <w:t>in</w:t>
      </w:r>
      <w:r>
        <w:rPr>
          <w:spacing w:val="-28"/>
          <w:w w:val="120"/>
        </w:rPr>
        <w:t> </w:t>
      </w:r>
      <w:r>
        <w:rPr>
          <w:w w:val="120"/>
        </w:rPr>
        <w:t>the</w:t>
      </w:r>
      <w:r>
        <w:rPr>
          <w:spacing w:val="-29"/>
          <w:w w:val="120"/>
        </w:rPr>
        <w:t> </w:t>
      </w:r>
      <w:r>
        <w:rPr>
          <w:w w:val="120"/>
        </w:rPr>
        <w:t>hands</w:t>
      </w:r>
      <w:r>
        <w:rPr>
          <w:spacing w:val="-30"/>
          <w:w w:val="120"/>
        </w:rPr>
        <w:t> </w:t>
      </w:r>
      <w:r>
        <w:rPr>
          <w:w w:val="120"/>
        </w:rPr>
        <w:t>of</w:t>
      </w:r>
      <w:r>
        <w:rPr>
          <w:spacing w:val="-25"/>
          <w:w w:val="120"/>
        </w:rPr>
        <w:t> </w:t>
      </w:r>
      <w:r>
        <w:rPr>
          <w:w w:val="120"/>
        </w:rPr>
        <w:t>the</w:t>
      </w:r>
      <w:r>
        <w:rPr>
          <w:spacing w:val="-27"/>
          <w:w w:val="120"/>
        </w:rPr>
        <w:t> </w:t>
      </w:r>
      <w:r>
        <w:rPr>
          <w:w w:val="120"/>
        </w:rPr>
        <w:t>Court</w:t>
      </w:r>
      <w:r>
        <w:rPr>
          <w:spacing w:val="-28"/>
          <w:w w:val="120"/>
        </w:rPr>
        <w:t> </w:t>
      </w:r>
      <w:r>
        <w:rPr>
          <w:w w:val="120"/>
        </w:rPr>
        <w:t>Administrator</w:t>
      </w:r>
      <w:r>
        <w:rPr>
          <w:spacing w:val="-27"/>
          <w:w w:val="120"/>
        </w:rPr>
        <w:t> </w:t>
      </w:r>
      <w:r>
        <w:rPr>
          <w:w w:val="120"/>
        </w:rPr>
        <w:t>an</w:t>
      </w:r>
      <w:r>
        <w:rPr>
          <w:spacing w:val="-31"/>
          <w:w w:val="120"/>
        </w:rPr>
        <w:t> </w:t>
      </w:r>
      <w:r>
        <w:rPr>
          <w:w w:val="120"/>
        </w:rPr>
        <w:t>excess</w:t>
      </w:r>
      <w:r>
        <w:rPr>
          <w:spacing w:val="-27"/>
          <w:w w:val="120"/>
        </w:rPr>
        <w:t> </w:t>
      </w:r>
      <w:r>
        <w:rPr>
          <w:w w:val="120"/>
        </w:rPr>
        <w:t>of </w:t>
      </w:r>
      <w:r>
        <w:rPr>
          <w:w w:val="115"/>
        </w:rPr>
        <w:t>EIGHT</w:t>
      </w:r>
      <w:r>
        <w:rPr>
          <w:spacing w:val="-27"/>
          <w:w w:val="115"/>
        </w:rPr>
        <w:t> </w:t>
      </w:r>
      <w:r>
        <w:rPr>
          <w:w w:val="115"/>
        </w:rPr>
        <w:t>HUNDRED</w:t>
      </w:r>
      <w:r>
        <w:rPr>
          <w:spacing w:val="-24"/>
          <w:w w:val="115"/>
        </w:rPr>
        <w:t> </w:t>
      </w:r>
      <w:r>
        <w:rPr>
          <w:w w:val="115"/>
        </w:rPr>
        <w:t>TWO</w:t>
      </w:r>
      <w:r>
        <w:rPr>
          <w:spacing w:val="-24"/>
          <w:w w:val="115"/>
        </w:rPr>
        <w:t> </w:t>
      </w:r>
      <w:r>
        <w:rPr>
          <w:w w:val="115"/>
        </w:rPr>
        <w:t>AND</w:t>
      </w:r>
      <w:r>
        <w:rPr>
          <w:spacing w:val="-20"/>
          <w:w w:val="115"/>
        </w:rPr>
        <w:t> </w:t>
      </w:r>
      <w:r>
        <w:rPr>
          <w:spacing w:val="4"/>
          <w:w w:val="115"/>
        </w:rPr>
        <w:t>33</w:t>
      </w:r>
      <w:r>
        <w:rPr>
          <w:spacing w:val="-48"/>
          <w:w w:val="115"/>
        </w:rPr>
        <w:t> </w:t>
      </w:r>
      <w:r>
        <w:rPr>
          <w:w w:val="115"/>
        </w:rPr>
        <w:t>/</w:t>
      </w:r>
      <w:r>
        <w:rPr>
          <w:spacing w:val="-26"/>
          <w:w w:val="115"/>
        </w:rPr>
        <w:t> </w:t>
      </w:r>
      <w:r>
        <w:rPr>
          <w:w w:val="115"/>
        </w:rPr>
        <w:t>100</w:t>
      </w:r>
      <w:r>
        <w:rPr>
          <w:spacing w:val="-17"/>
          <w:w w:val="115"/>
        </w:rPr>
        <w:t> </w:t>
      </w:r>
      <w:r>
        <w:rPr>
          <w:w w:val="115"/>
        </w:rPr>
        <w:t>($802.33).</w:t>
      </w:r>
    </w:p>
    <w:p>
      <w:pPr>
        <w:spacing w:after="0" w:line="501" w:lineRule="auto"/>
        <w:sectPr>
          <w:headerReference w:type="default" r:id="rId306"/>
          <w:pgSz w:w="12240" w:h="15840"/>
          <w:pgMar w:header="1462" w:footer="1306" w:top="2200" w:bottom="1600" w:left="1320" w:right="1460"/>
        </w:sectPr>
      </w:pPr>
    </w:p>
    <w:p>
      <w:pPr>
        <w:pStyle w:val="BodyText"/>
      </w:pPr>
    </w:p>
    <w:p>
      <w:pPr>
        <w:pStyle w:val="BodyText"/>
        <w:spacing w:before="10"/>
      </w:pPr>
    </w:p>
    <w:p>
      <w:pPr>
        <w:pStyle w:val="BodyText"/>
        <w:ind w:left="294" w:right="106"/>
        <w:jc w:val="center"/>
      </w:pPr>
      <w:r>
        <w:rPr/>
        <w:t>LEGAL DESCRIPTION:</w:t>
      </w:r>
    </w:p>
    <w:p>
      <w:pPr>
        <w:pStyle w:val="BodyText"/>
        <w:spacing w:before="126"/>
        <w:ind w:left="294" w:right="89"/>
        <w:jc w:val="center"/>
      </w:pPr>
      <w:r>
        <w:rPr>
          <w:w w:val="110"/>
        </w:rPr>
        <w:t>SOUTH WINDSOR---N 35' OF LOT 132</w:t>
      </w:r>
    </w:p>
    <w:p>
      <w:pPr>
        <w:pStyle w:val="BodyText"/>
        <w:rPr>
          <w:sz w:val="26"/>
        </w:rPr>
      </w:pPr>
    </w:p>
    <w:p>
      <w:pPr>
        <w:pStyle w:val="BodyText"/>
        <w:spacing w:before="1"/>
        <w:rPr>
          <w:sz w:val="22"/>
        </w:rPr>
      </w:pPr>
    </w:p>
    <w:p>
      <w:pPr>
        <w:pStyle w:val="BodyText"/>
        <w:ind w:left="287" w:right="113"/>
        <w:jc w:val="center"/>
      </w:pPr>
      <w:r>
        <w:rPr>
          <w:w w:val="120"/>
        </w:rPr>
        <w:t>29-740-28-15-00-0-00-000</w:t>
      </w:r>
    </w:p>
    <w:p>
      <w:pPr>
        <w:pStyle w:val="BodyText"/>
        <w:rPr>
          <w:sz w:val="32"/>
        </w:rPr>
      </w:pPr>
    </w:p>
    <w:p>
      <w:pPr>
        <w:pStyle w:val="BodyText"/>
        <w:spacing w:line="499" w:lineRule="auto"/>
        <w:ind w:left="104" w:right="113" w:firstLine="13"/>
        <w:jc w:val="center"/>
      </w:pPr>
      <w:r>
        <w:rPr>
          <w:w w:val="110"/>
        </w:rPr>
        <w:t>was offered for sale in accordance with and subject to the terms and conditions of the judgment and MELVIN STRONG,  904 JODY DRIVE,  CLARKSVILLE,  TN 37042, being  the</w:t>
      </w:r>
    </w:p>
    <w:p>
      <w:pPr>
        <w:pStyle w:val="BodyText"/>
        <w:spacing w:line="499" w:lineRule="auto" w:before="8"/>
        <w:ind w:left="1192" w:right="343" w:hanging="1081"/>
      </w:pPr>
      <w:r>
        <w:rPr>
          <w:w w:val="110"/>
        </w:rPr>
        <w:t>highest </w:t>
      </w:r>
      <w:r>
        <w:rPr>
          <w:spacing w:val="9"/>
          <w:w w:val="110"/>
        </w:rPr>
        <w:t>and </w:t>
      </w:r>
      <w:r>
        <w:rPr>
          <w:w w:val="110"/>
        </w:rPr>
        <w:t>best bidder for said parcel of real estate, at </w:t>
      </w:r>
      <w:r>
        <w:rPr>
          <w:spacing w:val="7"/>
          <w:w w:val="110"/>
        </w:rPr>
        <w:t>and </w:t>
      </w:r>
      <w:r>
        <w:rPr>
          <w:w w:val="110"/>
        </w:rPr>
        <w:t>for </w:t>
      </w:r>
      <w:r>
        <w:rPr>
          <w:spacing w:val="-3"/>
          <w:w w:val="110"/>
        </w:rPr>
        <w:t>the </w:t>
      </w:r>
      <w:r>
        <w:rPr>
          <w:w w:val="110"/>
        </w:rPr>
        <w:t>price </w:t>
      </w:r>
      <w:r>
        <w:rPr>
          <w:spacing w:val="9"/>
          <w:w w:val="110"/>
        </w:rPr>
        <w:t>and </w:t>
      </w:r>
      <w:r>
        <w:rPr>
          <w:w w:val="110"/>
        </w:rPr>
        <w:t>the sum of ONE THOUSAND </w:t>
      </w:r>
      <w:r>
        <w:rPr>
          <w:spacing w:val="4"/>
          <w:w w:val="110"/>
        </w:rPr>
        <w:t>THREE </w:t>
      </w:r>
      <w:r>
        <w:rPr>
          <w:spacing w:val="2"/>
          <w:w w:val="110"/>
        </w:rPr>
        <w:t>HUNDRED NINETY </w:t>
      </w:r>
      <w:r>
        <w:rPr>
          <w:w w:val="110"/>
        </w:rPr>
        <w:t>AND 34 </w:t>
      </w:r>
      <w:r>
        <w:rPr>
          <w:w w:val="210"/>
        </w:rPr>
        <w:t>/</w:t>
      </w:r>
      <w:r>
        <w:rPr>
          <w:spacing w:val="-82"/>
          <w:w w:val="210"/>
        </w:rPr>
        <w:t> </w:t>
      </w:r>
      <w:r>
        <w:rPr>
          <w:w w:val="110"/>
        </w:rPr>
        <w:t>100 ($1,390.34)</w:t>
      </w:r>
    </w:p>
    <w:p>
      <w:pPr>
        <w:pStyle w:val="BodyText"/>
        <w:spacing w:line="499" w:lineRule="auto" w:before="8"/>
        <w:ind w:left="104" w:right="126" w:firstLine="5"/>
        <w:jc w:val="both"/>
      </w:pPr>
      <w:r>
        <w:rPr>
          <w:w w:val="115"/>
        </w:rPr>
        <w:t>the</w:t>
      </w:r>
      <w:r>
        <w:rPr>
          <w:spacing w:val="44"/>
          <w:w w:val="115"/>
        </w:rPr>
        <w:t> </w:t>
      </w:r>
      <w:r>
        <w:rPr>
          <w:w w:val="115"/>
        </w:rPr>
        <w:t>same</w:t>
      </w:r>
      <w:r>
        <w:rPr>
          <w:spacing w:val="-11"/>
          <w:w w:val="115"/>
        </w:rPr>
        <w:t> </w:t>
      </w:r>
      <w:r>
        <w:rPr>
          <w:w w:val="115"/>
        </w:rPr>
        <w:t>was</w:t>
      </w:r>
      <w:r>
        <w:rPr>
          <w:spacing w:val="-14"/>
          <w:w w:val="115"/>
        </w:rPr>
        <w:t> </w:t>
      </w:r>
      <w:r>
        <w:rPr>
          <w:w w:val="115"/>
        </w:rPr>
        <w:t>stricken</w:t>
      </w:r>
      <w:r>
        <w:rPr>
          <w:spacing w:val="-1"/>
          <w:w w:val="115"/>
        </w:rPr>
        <w:t> </w:t>
      </w:r>
      <w:r>
        <w:rPr>
          <w:w w:val="115"/>
        </w:rPr>
        <w:t>off</w:t>
      </w:r>
      <w:r>
        <w:rPr>
          <w:spacing w:val="-14"/>
          <w:w w:val="115"/>
        </w:rPr>
        <w:t> </w:t>
      </w:r>
      <w:r>
        <w:rPr>
          <w:spacing w:val="9"/>
          <w:w w:val="115"/>
        </w:rPr>
        <w:t>and</w:t>
      </w:r>
      <w:r>
        <w:rPr>
          <w:spacing w:val="-14"/>
          <w:w w:val="115"/>
        </w:rPr>
        <w:t> </w:t>
      </w:r>
      <w:r>
        <w:rPr>
          <w:w w:val="115"/>
        </w:rPr>
        <w:t>sold</w:t>
      </w:r>
      <w:r>
        <w:rPr>
          <w:spacing w:val="-10"/>
          <w:w w:val="115"/>
        </w:rPr>
        <w:t> </w:t>
      </w:r>
      <w:r>
        <w:rPr>
          <w:spacing w:val="-3"/>
          <w:w w:val="115"/>
        </w:rPr>
        <w:t>to</w:t>
      </w:r>
      <w:r>
        <w:rPr>
          <w:spacing w:val="-10"/>
          <w:w w:val="115"/>
        </w:rPr>
        <w:t> </w:t>
      </w:r>
      <w:r>
        <w:rPr>
          <w:w w:val="115"/>
        </w:rPr>
        <w:t>the</w:t>
      </w:r>
      <w:r>
        <w:rPr>
          <w:spacing w:val="-13"/>
          <w:w w:val="115"/>
        </w:rPr>
        <w:t> </w:t>
      </w:r>
      <w:r>
        <w:rPr>
          <w:w w:val="115"/>
        </w:rPr>
        <w:t>said</w:t>
      </w:r>
      <w:r>
        <w:rPr>
          <w:spacing w:val="-14"/>
          <w:w w:val="115"/>
        </w:rPr>
        <w:t> </w:t>
      </w:r>
      <w:r>
        <w:rPr>
          <w:w w:val="115"/>
        </w:rPr>
        <w:t>MELVIN</w:t>
      </w:r>
      <w:r>
        <w:rPr>
          <w:spacing w:val="-17"/>
          <w:w w:val="115"/>
        </w:rPr>
        <w:t> </w:t>
      </w:r>
      <w:r>
        <w:rPr>
          <w:w w:val="115"/>
        </w:rPr>
        <w:t>STRONG,</w:t>
      </w:r>
      <w:r>
        <w:rPr>
          <w:spacing w:val="36"/>
          <w:w w:val="115"/>
        </w:rPr>
        <w:t> </w:t>
      </w:r>
      <w:r>
        <w:rPr>
          <w:w w:val="115"/>
        </w:rPr>
        <w:t>at</w:t>
      </w:r>
      <w:r>
        <w:rPr>
          <w:spacing w:val="-14"/>
          <w:w w:val="115"/>
        </w:rPr>
        <w:t> </w:t>
      </w:r>
      <w:r>
        <w:rPr>
          <w:w w:val="115"/>
        </w:rPr>
        <w:t>said</w:t>
      </w:r>
      <w:r>
        <w:rPr>
          <w:spacing w:val="-8"/>
          <w:w w:val="115"/>
        </w:rPr>
        <w:t> </w:t>
      </w:r>
      <w:r>
        <w:rPr>
          <w:w w:val="115"/>
        </w:rPr>
        <w:t>price</w:t>
      </w:r>
      <w:r>
        <w:rPr>
          <w:spacing w:val="-7"/>
          <w:w w:val="115"/>
        </w:rPr>
        <w:t> </w:t>
      </w:r>
      <w:r>
        <w:rPr>
          <w:w w:val="115"/>
        </w:rPr>
        <w:t>and</w:t>
      </w:r>
      <w:r>
        <w:rPr>
          <w:spacing w:val="-7"/>
          <w:w w:val="115"/>
        </w:rPr>
        <w:t> </w:t>
      </w:r>
      <w:r>
        <w:rPr>
          <w:w w:val="115"/>
        </w:rPr>
        <w:t>for</w:t>
      </w:r>
      <w:r>
        <w:rPr>
          <w:spacing w:val="-11"/>
          <w:w w:val="115"/>
        </w:rPr>
        <w:t> </w:t>
      </w:r>
      <w:r>
        <w:rPr>
          <w:w w:val="115"/>
        </w:rPr>
        <w:t>said sum, which </w:t>
      </w:r>
      <w:r>
        <w:rPr>
          <w:spacing w:val="3"/>
          <w:w w:val="115"/>
        </w:rPr>
        <w:t>is </w:t>
      </w:r>
      <w:r>
        <w:rPr>
          <w:spacing w:val="2"/>
          <w:w w:val="115"/>
        </w:rPr>
        <w:t>sufficient </w:t>
      </w:r>
      <w:r>
        <w:rPr>
          <w:w w:val="115"/>
        </w:rPr>
        <w:t>to satisfy the full </w:t>
      </w:r>
      <w:r>
        <w:rPr>
          <w:spacing w:val="4"/>
          <w:w w:val="115"/>
        </w:rPr>
        <w:t>amount </w:t>
      </w:r>
      <w:r>
        <w:rPr>
          <w:w w:val="115"/>
        </w:rPr>
        <w:t>of the </w:t>
      </w:r>
      <w:r>
        <w:rPr>
          <w:spacing w:val="2"/>
          <w:w w:val="115"/>
        </w:rPr>
        <w:t>general </w:t>
      </w:r>
      <w:r>
        <w:rPr>
          <w:w w:val="115"/>
        </w:rPr>
        <w:t>taxes, </w:t>
      </w:r>
      <w:r>
        <w:rPr>
          <w:spacing w:val="2"/>
          <w:w w:val="115"/>
        </w:rPr>
        <w:t>interest, </w:t>
      </w:r>
      <w:r>
        <w:rPr>
          <w:w w:val="115"/>
        </w:rPr>
        <w:t>penalties, </w:t>
      </w:r>
      <w:r>
        <w:rPr>
          <w:spacing w:val="2"/>
          <w:w w:val="115"/>
        </w:rPr>
        <w:t>attorney's</w:t>
      </w:r>
      <w:r>
        <w:rPr>
          <w:spacing w:val="-15"/>
          <w:w w:val="115"/>
        </w:rPr>
        <w:t> </w:t>
      </w:r>
      <w:r>
        <w:rPr>
          <w:w w:val="115"/>
        </w:rPr>
        <w:t>fees</w:t>
      </w:r>
      <w:r>
        <w:rPr>
          <w:spacing w:val="-19"/>
          <w:w w:val="115"/>
        </w:rPr>
        <w:t> </w:t>
      </w:r>
      <w:r>
        <w:rPr>
          <w:spacing w:val="9"/>
          <w:w w:val="115"/>
        </w:rPr>
        <w:t>and</w:t>
      </w:r>
      <w:r>
        <w:rPr>
          <w:spacing w:val="-15"/>
          <w:w w:val="115"/>
        </w:rPr>
        <w:t> </w:t>
      </w:r>
      <w:r>
        <w:rPr>
          <w:w w:val="115"/>
        </w:rPr>
        <w:t>costs</w:t>
      </w:r>
      <w:r>
        <w:rPr>
          <w:spacing w:val="-12"/>
          <w:w w:val="115"/>
        </w:rPr>
        <w:t> </w:t>
      </w:r>
      <w:r>
        <w:rPr>
          <w:spacing w:val="2"/>
          <w:w w:val="115"/>
        </w:rPr>
        <w:t>then</w:t>
      </w:r>
      <w:r>
        <w:rPr>
          <w:spacing w:val="-7"/>
          <w:w w:val="115"/>
        </w:rPr>
        <w:t> </w:t>
      </w:r>
      <w:r>
        <w:rPr>
          <w:w w:val="115"/>
        </w:rPr>
        <w:t>due</w:t>
      </w:r>
      <w:r>
        <w:rPr>
          <w:spacing w:val="-17"/>
          <w:w w:val="115"/>
        </w:rPr>
        <w:t> </w:t>
      </w:r>
      <w:r>
        <w:rPr>
          <w:spacing w:val="5"/>
          <w:w w:val="115"/>
        </w:rPr>
        <w:t>amounting</w:t>
      </w:r>
      <w:r>
        <w:rPr>
          <w:spacing w:val="-15"/>
          <w:w w:val="115"/>
        </w:rPr>
        <w:t> </w:t>
      </w:r>
      <w:r>
        <w:rPr>
          <w:w w:val="115"/>
        </w:rPr>
        <w:t>to</w:t>
      </w:r>
    </w:p>
    <w:p>
      <w:pPr>
        <w:pStyle w:val="BodyText"/>
        <w:spacing w:before="5"/>
        <w:ind w:left="469"/>
      </w:pPr>
      <w:r>
        <w:rPr>
          <w:spacing w:val="2"/>
          <w:w w:val="110"/>
        </w:rPr>
        <w:t>ONE </w:t>
      </w:r>
      <w:r>
        <w:rPr>
          <w:w w:val="110"/>
        </w:rPr>
        <w:t>THOUSAND </w:t>
      </w:r>
      <w:r>
        <w:rPr>
          <w:spacing w:val="5"/>
          <w:w w:val="110"/>
        </w:rPr>
        <w:t>THREE </w:t>
      </w:r>
      <w:r>
        <w:rPr>
          <w:w w:val="110"/>
        </w:rPr>
        <w:t>HUNDRED NINETY AND 34 </w:t>
      </w:r>
      <w:r>
        <w:rPr>
          <w:w w:val="210"/>
        </w:rPr>
        <w:t>/</w:t>
      </w:r>
      <w:r>
        <w:rPr>
          <w:spacing w:val="-78"/>
          <w:w w:val="210"/>
        </w:rPr>
        <w:t> </w:t>
      </w:r>
      <w:r>
        <w:rPr>
          <w:w w:val="110"/>
        </w:rPr>
        <w:t>100 ($1,390.34)</w:t>
      </w:r>
    </w:p>
    <w:p>
      <w:pPr>
        <w:pStyle w:val="BodyText"/>
        <w:spacing w:before="9"/>
        <w:rPr>
          <w:sz w:val="21"/>
        </w:rPr>
      </w:pPr>
    </w:p>
    <w:p>
      <w:pPr>
        <w:pStyle w:val="BodyText"/>
        <w:spacing w:line="499" w:lineRule="auto"/>
        <w:ind w:left="550" w:right="3249" w:hanging="445"/>
      </w:pPr>
      <w:r>
        <w:rPr>
          <w:w w:val="115"/>
        </w:rPr>
        <w:t>leaving in the hands of the Court Administrator an excess of </w:t>
      </w:r>
      <w:r>
        <w:rPr>
          <w:w w:val="96"/>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307"/>
          <w:pgSz w:w="12240" w:h="15840"/>
          <w:pgMar w:header="1533" w:footer="1306" w:top="2280" w:bottom="1540" w:left="1340" w:right="1440"/>
        </w:sectPr>
      </w:pPr>
    </w:p>
    <w:p>
      <w:pPr>
        <w:pStyle w:val="BodyText"/>
      </w:pPr>
    </w:p>
    <w:p>
      <w:pPr>
        <w:pStyle w:val="BodyText"/>
        <w:spacing w:before="8"/>
      </w:pPr>
    </w:p>
    <w:p>
      <w:pPr>
        <w:pStyle w:val="BodyText"/>
        <w:ind w:left="3731"/>
      </w:pPr>
      <w:r>
        <w:rPr/>
        <w:t>LEGAL DESCRIPTION:</w:t>
      </w:r>
    </w:p>
    <w:p>
      <w:pPr>
        <w:pStyle w:val="BodyText"/>
        <w:spacing w:line="249" w:lineRule="auto" w:before="128"/>
        <w:ind w:left="3909" w:right="3682"/>
        <w:jc w:val="center"/>
      </w:pPr>
      <w:r>
        <w:rPr>
          <w:w w:val="105"/>
        </w:rPr>
        <w:t>SOUTH WINDSOR N 32' OF LOT  173</w:t>
      </w:r>
    </w:p>
    <w:p>
      <w:pPr>
        <w:pStyle w:val="BodyText"/>
        <w:spacing w:before="3"/>
        <w:rPr>
          <w:sz w:val="26"/>
        </w:rPr>
      </w:pPr>
    </w:p>
    <w:p>
      <w:pPr>
        <w:pStyle w:val="BodyText"/>
        <w:ind w:left="3368" w:right="3176"/>
        <w:jc w:val="center"/>
      </w:pPr>
      <w:r>
        <w:rPr>
          <w:w w:val="120"/>
        </w:rPr>
        <w:t>29-740-30-08-00-0-00-000</w:t>
      </w:r>
    </w:p>
    <w:p>
      <w:pPr>
        <w:pStyle w:val="BodyText"/>
        <w:spacing w:before="2"/>
        <w:rPr>
          <w:sz w:val="32"/>
        </w:rPr>
      </w:pPr>
    </w:p>
    <w:p>
      <w:pPr>
        <w:pStyle w:val="BodyText"/>
        <w:spacing w:line="494" w:lineRule="auto"/>
        <w:ind w:left="114" w:right="101" w:firstLine="8"/>
      </w:pPr>
      <w:r>
        <w:rPr>
          <w:w w:val="110"/>
        </w:rPr>
        <w:t>was offered for sale in accordance with and subject </w:t>
      </w:r>
      <w:r>
        <w:rPr>
          <w:spacing w:val="2"/>
          <w:w w:val="110"/>
        </w:rPr>
        <w:t>to </w:t>
      </w:r>
      <w:r>
        <w:rPr>
          <w:w w:val="110"/>
        </w:rPr>
        <w:t>the terms and conditions of the judgment and ANTHONY PAYNE, 6411 SOUTH BENTON,  KANSAS CITY, </w:t>
      </w:r>
      <w:r>
        <w:rPr>
          <w:spacing w:val="2"/>
          <w:w w:val="110"/>
        </w:rPr>
        <w:t>MO </w:t>
      </w:r>
      <w:r>
        <w:rPr>
          <w:w w:val="110"/>
        </w:rPr>
        <w:t>64132,</w:t>
      </w:r>
      <w:r>
        <w:rPr>
          <w:spacing w:val="37"/>
          <w:w w:val="110"/>
        </w:rPr>
        <w:t> </w:t>
      </w:r>
      <w:r>
        <w:rPr>
          <w:w w:val="110"/>
        </w:rPr>
        <w:t>being</w:t>
      </w:r>
    </w:p>
    <w:p>
      <w:pPr>
        <w:pStyle w:val="BodyText"/>
        <w:spacing w:line="501" w:lineRule="auto" w:before="16"/>
        <w:ind w:left="115" w:right="211" w:firstLine="4"/>
      </w:pPr>
      <w:r>
        <w:rPr>
          <w:w w:val="115"/>
        </w:rPr>
        <w:t>the highest and best bidder for said parcel of real estate, at and for the price and the sum of</w:t>
      </w:r>
    </w:p>
    <w:p>
      <w:pPr>
        <w:pStyle w:val="BodyText"/>
        <w:spacing w:before="6"/>
        <w:ind w:left="1751"/>
      </w:pPr>
      <w:r>
        <w:rPr>
          <w:spacing w:val="-2"/>
          <w:w w:val="99"/>
        </w:rPr>
        <w:t>ON</w:t>
      </w:r>
      <w:r>
        <w:rPr>
          <w:w w:val="99"/>
        </w:rPr>
        <w:t>E</w:t>
      </w:r>
      <w:r>
        <w:rPr>
          <w:spacing w:val="13"/>
        </w:rPr>
        <w:t> </w:t>
      </w:r>
      <w:r>
        <w:rPr>
          <w:spacing w:val="-1"/>
          <w:w w:val="103"/>
        </w:rPr>
        <w:t>THOUSAN</w:t>
      </w:r>
      <w:r>
        <w:rPr>
          <w:w w:val="103"/>
        </w:rPr>
        <w:t>D</w:t>
      </w:r>
      <w:r>
        <w:rPr>
          <w:spacing w:val="19"/>
        </w:rPr>
        <w:t> </w:t>
      </w:r>
      <w:r>
        <w:rPr>
          <w:spacing w:val="-1"/>
          <w:w w:val="110"/>
        </w:rPr>
        <w:t>SI</w:t>
      </w:r>
      <w:r>
        <w:rPr>
          <w:w w:val="110"/>
        </w:rPr>
        <w:t>X</w:t>
      </w:r>
      <w:r>
        <w:rPr>
          <w:spacing w:val="9"/>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7"/>
        </w:rPr>
        <w:t> </w:t>
      </w:r>
      <w:r>
        <w:rPr>
          <w:spacing w:val="-1"/>
          <w:w w:val="121"/>
        </w:rPr>
        <w:t>{$1,600.00)</w:t>
      </w:r>
    </w:p>
    <w:p>
      <w:pPr>
        <w:pStyle w:val="BodyText"/>
        <w:spacing w:before="5"/>
        <w:rPr>
          <w:sz w:val="21"/>
        </w:rPr>
      </w:pPr>
    </w:p>
    <w:p>
      <w:pPr>
        <w:pStyle w:val="BodyText"/>
        <w:spacing w:line="499" w:lineRule="auto"/>
        <w:ind w:left="118" w:right="106" w:hanging="3"/>
        <w:jc w:val="both"/>
      </w:pPr>
      <w:r>
        <w:rPr>
          <w:w w:val="115"/>
        </w:rPr>
        <w:t>the same was stricken off and sold to the said ANTHONY PAYNE, at said price and for said sum, which is sufficient to satisfy the full amount of the general taxes, interest, penalties, attorney's fees and costs then due amounting to</w:t>
      </w:r>
    </w:p>
    <w:p>
      <w:pPr>
        <w:pStyle w:val="BodyText"/>
        <w:spacing w:before="9"/>
        <w:ind w:left="469"/>
      </w:pPr>
      <w:r>
        <w:rPr>
          <w:w w:val="110"/>
        </w:rPr>
        <w:t>ONE THOUSAND THREE HUNDRED SIXTY-SEVEN AND 43 / 100 {$1,367.43)</w:t>
      </w:r>
    </w:p>
    <w:p>
      <w:pPr>
        <w:pStyle w:val="BodyText"/>
        <w:spacing w:before="9"/>
        <w:rPr>
          <w:sz w:val="21"/>
        </w:rPr>
      </w:pPr>
    </w:p>
    <w:p>
      <w:pPr>
        <w:pStyle w:val="BodyText"/>
        <w:spacing w:line="496" w:lineRule="auto" w:before="1"/>
        <w:ind w:left="535" w:right="3170" w:hanging="432"/>
      </w:pPr>
      <w:r>
        <w:rPr>
          <w:w w:val="115"/>
        </w:rPr>
        <w:t>leaving in the hands </w:t>
      </w:r>
      <w:r>
        <w:rPr>
          <w:spacing w:val="-3"/>
          <w:w w:val="115"/>
        </w:rPr>
        <w:t>of </w:t>
      </w:r>
      <w:r>
        <w:rPr>
          <w:w w:val="115"/>
        </w:rPr>
        <w:t>the Court Administrator an excess of TWO</w:t>
      </w:r>
      <w:r>
        <w:rPr>
          <w:spacing w:val="-41"/>
          <w:w w:val="115"/>
        </w:rPr>
        <w:t> </w:t>
      </w:r>
      <w:r>
        <w:rPr>
          <w:w w:val="115"/>
        </w:rPr>
        <w:t>HUNDRED</w:t>
      </w:r>
      <w:r>
        <w:rPr>
          <w:spacing w:val="-40"/>
          <w:w w:val="115"/>
        </w:rPr>
        <w:t> </w:t>
      </w:r>
      <w:r>
        <w:rPr>
          <w:w w:val="115"/>
        </w:rPr>
        <w:t>THIRTY-TWO</w:t>
      </w:r>
      <w:r>
        <w:rPr>
          <w:spacing w:val="-42"/>
          <w:w w:val="115"/>
        </w:rPr>
        <w:t> </w:t>
      </w:r>
      <w:r>
        <w:rPr>
          <w:w w:val="115"/>
        </w:rPr>
        <w:t>AND</w:t>
      </w:r>
      <w:r>
        <w:rPr>
          <w:spacing w:val="-40"/>
          <w:w w:val="115"/>
        </w:rPr>
        <w:t> </w:t>
      </w:r>
      <w:r>
        <w:rPr>
          <w:w w:val="115"/>
        </w:rPr>
        <w:t>57</w:t>
      </w:r>
      <w:r>
        <w:rPr>
          <w:spacing w:val="-55"/>
          <w:w w:val="115"/>
        </w:rPr>
        <w:t> </w:t>
      </w:r>
      <w:r>
        <w:rPr>
          <w:w w:val="205"/>
        </w:rPr>
        <w:t>/</w:t>
      </w:r>
      <w:r>
        <w:rPr>
          <w:spacing w:val="-92"/>
          <w:w w:val="205"/>
        </w:rPr>
        <w:t> </w:t>
      </w:r>
      <w:r>
        <w:rPr>
          <w:w w:val="115"/>
        </w:rPr>
        <w:t>100</w:t>
      </w:r>
      <w:r>
        <w:rPr>
          <w:spacing w:val="-38"/>
          <w:w w:val="115"/>
        </w:rPr>
        <w:t> </w:t>
      </w:r>
      <w:r>
        <w:rPr>
          <w:w w:val="115"/>
        </w:rPr>
        <w:t>($232.57).</w:t>
      </w:r>
    </w:p>
    <w:p>
      <w:pPr>
        <w:spacing w:after="0" w:line="496" w:lineRule="auto"/>
        <w:sectPr>
          <w:headerReference w:type="default" r:id="rId308"/>
          <w:pgSz w:w="12240" w:h="15840"/>
          <w:pgMar w:header="1536" w:footer="1306" w:top="2280" w:bottom="1520" w:left="1340" w:right="1460"/>
        </w:sectPr>
      </w:pPr>
    </w:p>
    <w:p>
      <w:pPr>
        <w:pStyle w:val="BodyText"/>
      </w:pPr>
    </w:p>
    <w:p>
      <w:pPr>
        <w:pStyle w:val="BodyText"/>
        <w:spacing w:before="8"/>
      </w:pPr>
    </w:p>
    <w:p>
      <w:pPr>
        <w:pStyle w:val="BodyText"/>
        <w:spacing w:line="372" w:lineRule="auto"/>
        <w:ind w:left="2972" w:right="2748" w:firstLine="749"/>
      </w:pPr>
      <w:r>
        <w:rPr>
          <w:w w:val="105"/>
        </w:rPr>
        <w:t>LEGAL DESCRIPTION: WINTER PARK---W 24' LOT 26 BLK </w:t>
      </w:r>
      <w:r>
        <w:rPr>
          <w:spacing w:val="54"/>
          <w:w w:val="105"/>
        </w:rPr>
        <w:t> </w:t>
      </w:r>
      <w:r>
        <w:rPr>
          <w:w w:val="105"/>
        </w:rPr>
        <w:t>5</w:t>
      </w:r>
    </w:p>
    <w:p>
      <w:pPr>
        <w:pStyle w:val="BodyText"/>
        <w:spacing w:before="3"/>
        <w:rPr>
          <w:sz w:val="37"/>
        </w:rPr>
      </w:pPr>
    </w:p>
    <w:p>
      <w:pPr>
        <w:pStyle w:val="BodyText"/>
        <w:ind w:left="3360" w:right="3184"/>
        <w:jc w:val="center"/>
      </w:pPr>
      <w:r>
        <w:rPr>
          <w:w w:val="120"/>
        </w:rPr>
        <w:t>29-920-15-02-00-0-00-000</w:t>
      </w:r>
    </w:p>
    <w:p>
      <w:pPr>
        <w:pStyle w:val="BodyText"/>
        <w:spacing w:before="1"/>
        <w:rPr>
          <w:sz w:val="32"/>
        </w:rPr>
      </w:pPr>
    </w:p>
    <w:p>
      <w:pPr>
        <w:pStyle w:val="BodyText"/>
        <w:spacing w:line="499" w:lineRule="auto" w:before="1"/>
        <w:ind w:left="123" w:right="113" w:hanging="5"/>
      </w:pPr>
      <w:r>
        <w:rPr>
          <w:w w:val="110"/>
        </w:rPr>
        <w:t>was offered for sale in accordance with and subject to the terms and conditions of the judgment and AHMAD NOORY,  4432 J.C. NICHOLS PARKWAY, 1 S,  KANSAS CITY,    MO</w:t>
      </w:r>
    </w:p>
    <w:p>
      <w:pPr>
        <w:pStyle w:val="BodyText"/>
        <w:spacing w:line="499" w:lineRule="auto" w:before="9"/>
        <w:ind w:left="110" w:firstLine="1"/>
      </w:pPr>
      <w:r>
        <w:rPr>
          <w:w w:val="115"/>
        </w:rPr>
        <w:t>64111, being the highest and best bidder for said parcel of real estate, at and for the price and the sum of</w:t>
      </w:r>
    </w:p>
    <w:p>
      <w:pPr>
        <w:pStyle w:val="BodyText"/>
        <w:spacing w:before="4"/>
        <w:ind w:left="2603"/>
      </w:pPr>
      <w:r>
        <w:rPr>
          <w:w w:val="98"/>
        </w:rPr>
        <w:t>FOUR</w:t>
      </w:r>
      <w:r>
        <w:rPr>
          <w:spacing w:val="11"/>
        </w:rPr>
        <w:t> </w:t>
      </w:r>
      <w:r>
        <w:rPr>
          <w:spacing w:val="-1"/>
          <w:w w:val="102"/>
        </w:rPr>
        <w:t>HUNDRE</w:t>
      </w:r>
      <w:r>
        <w:rPr>
          <w:w w:val="102"/>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($400.00)</w:t>
      </w:r>
    </w:p>
    <w:p>
      <w:pPr>
        <w:pStyle w:val="BodyText"/>
        <w:spacing w:before="9"/>
        <w:rPr>
          <w:sz w:val="21"/>
        </w:rPr>
      </w:pPr>
    </w:p>
    <w:p>
      <w:pPr>
        <w:pStyle w:val="BodyText"/>
        <w:spacing w:line="499" w:lineRule="auto"/>
        <w:ind w:left="109" w:right="112" w:firstLine="6"/>
        <w:jc w:val="both"/>
      </w:pPr>
      <w:r>
        <w:rPr>
          <w:w w:val="115"/>
        </w:rPr>
        <w:t>the same was stricken off and sold to the said AHMAD NOORY, at said price and for said sum, which is sufficient to satisfy the full amount of the general taxes, interest, penalties, attorney's fees and costs then due amounting to</w:t>
      </w:r>
    </w:p>
    <w:p>
      <w:pPr>
        <w:pStyle w:val="BodyText"/>
        <w:spacing w:before="6"/>
        <w:ind w:left="468"/>
      </w:pPr>
      <w:r>
        <w:rPr>
          <w:w w:val="110"/>
        </w:rPr>
        <w:t>THREE HUNDRED TWENTY-THREE AND 52 </w:t>
      </w:r>
      <w:r>
        <w:rPr>
          <w:w w:val="210"/>
        </w:rPr>
        <w:t>/</w:t>
      </w:r>
      <w:r>
        <w:rPr>
          <w:spacing w:val="-82"/>
          <w:w w:val="210"/>
        </w:rPr>
        <w:t> </w:t>
      </w:r>
      <w:r>
        <w:rPr>
          <w:w w:val="110"/>
        </w:rPr>
        <w:t>100 </w:t>
      </w:r>
      <w:r>
        <w:rPr>
          <w:spacing w:val="2"/>
          <w:w w:val="110"/>
        </w:rPr>
        <w:t>($323.52)</w:t>
      </w:r>
    </w:p>
    <w:p>
      <w:pPr>
        <w:pStyle w:val="BodyText"/>
        <w:spacing w:before="8"/>
        <w:rPr>
          <w:sz w:val="21"/>
        </w:rPr>
      </w:pPr>
    </w:p>
    <w:p>
      <w:pPr>
        <w:pStyle w:val="BodyText"/>
        <w:spacing w:line="501" w:lineRule="auto"/>
        <w:ind w:left="547" w:right="3235" w:hanging="441"/>
      </w:pPr>
      <w:r>
        <w:rPr>
          <w:w w:val="115"/>
        </w:rPr>
        <w:t>leaving in the hands of </w:t>
      </w:r>
      <w:r>
        <w:rPr>
          <w:spacing w:val="-3"/>
          <w:w w:val="115"/>
        </w:rPr>
        <w:t>the </w:t>
      </w:r>
      <w:r>
        <w:rPr>
          <w:w w:val="115"/>
        </w:rPr>
        <w:t>Court Administrator an excess of SEVENTY-SIX AND 48</w:t>
      </w:r>
      <w:r>
        <w:rPr>
          <w:spacing w:val="-50"/>
          <w:w w:val="115"/>
        </w:rPr>
        <w:t> </w:t>
      </w:r>
      <w:r>
        <w:rPr>
          <w:w w:val="210"/>
        </w:rPr>
        <w:t>/</w:t>
      </w:r>
      <w:r>
        <w:rPr>
          <w:spacing w:val="-80"/>
          <w:w w:val="210"/>
        </w:rPr>
        <w:t> </w:t>
      </w:r>
      <w:r>
        <w:rPr>
          <w:w w:val="115"/>
        </w:rPr>
        <w:t>100 ($76.48).</w:t>
      </w:r>
    </w:p>
    <w:p>
      <w:pPr>
        <w:spacing w:after="0" w:line="501" w:lineRule="auto"/>
        <w:sectPr>
          <w:headerReference w:type="default" r:id="rId309"/>
          <w:footerReference w:type="default" r:id="rId310"/>
          <w:pgSz w:w="12240" w:h="15840"/>
          <w:pgMar w:header="1458" w:footer="1415" w:top="2200" w:bottom="1600" w:left="1320" w:right="1480"/>
        </w:sectPr>
      </w:pPr>
    </w:p>
    <w:p>
      <w:pPr>
        <w:pStyle w:val="BodyText"/>
      </w:pPr>
    </w:p>
    <w:p>
      <w:pPr>
        <w:pStyle w:val="BodyText"/>
        <w:spacing w:line="350" w:lineRule="atLeast" w:before="122"/>
        <w:ind w:left="3694" w:right="3482"/>
        <w:jc w:val="center"/>
      </w:pPr>
      <w:r>
        <w:rPr/>
        <w:t>LEGAL DESCRIPTION: EUCLID GROVE</w:t>
      </w:r>
    </w:p>
    <w:p>
      <w:pPr>
        <w:pStyle w:val="BodyText"/>
        <w:spacing w:before="7"/>
        <w:ind w:left="294" w:right="65"/>
        <w:jc w:val="center"/>
      </w:pPr>
      <w:r>
        <w:rPr>
          <w:w w:val="110"/>
        </w:rPr>
        <w:t>LOT 118</w:t>
      </w:r>
    </w:p>
    <w:p>
      <w:pPr>
        <w:pStyle w:val="BodyText"/>
        <w:spacing w:before="2"/>
        <w:rPr>
          <w:sz w:val="27"/>
        </w:rPr>
      </w:pPr>
    </w:p>
    <w:p>
      <w:pPr>
        <w:pStyle w:val="BodyText"/>
        <w:spacing w:before="1"/>
        <w:ind w:left="294" w:right="91"/>
        <w:jc w:val="center"/>
      </w:pPr>
      <w:r>
        <w:rPr>
          <w:w w:val="120"/>
        </w:rPr>
        <w:t>30-110-05-10-00-0-00-000</w:t>
      </w:r>
    </w:p>
    <w:p>
      <w:pPr>
        <w:pStyle w:val="BodyText"/>
        <w:spacing w:before="3"/>
        <w:rPr>
          <w:sz w:val="32"/>
        </w:rPr>
      </w:pPr>
    </w:p>
    <w:p>
      <w:pPr>
        <w:pStyle w:val="BodyText"/>
        <w:spacing w:line="494" w:lineRule="auto"/>
        <w:ind w:left="119" w:right="113" w:firstLine="8"/>
        <w:jc w:val="both"/>
      </w:pPr>
      <w:r>
        <w:rPr>
          <w:w w:val="110"/>
        </w:rPr>
        <w:t>was offered for sale in accordance with and subject to the terms and conditions of the judgment and JOSELINE MARTINEZ,   </w:t>
      </w:r>
      <w:r>
        <w:rPr>
          <w:spacing w:val="2"/>
          <w:w w:val="110"/>
        </w:rPr>
        <w:t>2048 </w:t>
      </w:r>
      <w:r>
        <w:rPr>
          <w:w w:val="110"/>
        </w:rPr>
        <w:t>NORTH  32ND  STREET,   KANSAS CITY,  </w:t>
      </w:r>
      <w:r>
        <w:rPr>
          <w:spacing w:val="52"/>
          <w:w w:val="110"/>
        </w:rPr>
        <w:t> </w:t>
      </w:r>
      <w:r>
        <w:rPr>
          <w:w w:val="110"/>
        </w:rPr>
        <w:t>KS</w:t>
      </w:r>
    </w:p>
    <w:p>
      <w:pPr>
        <w:pStyle w:val="BodyText"/>
        <w:spacing w:line="499" w:lineRule="auto" w:before="16"/>
        <w:ind w:left="124" w:right="113" w:firstLine="1"/>
        <w:jc w:val="both"/>
      </w:pPr>
      <w:r>
        <w:rPr>
          <w:w w:val="115"/>
        </w:rPr>
        <w:t>66104, being the highest and best bidder for said parcel of real estate, at and for the price and the sum of</w:t>
      </w:r>
    </w:p>
    <w:p>
      <w:pPr>
        <w:pStyle w:val="BodyText"/>
        <w:spacing w:before="8"/>
        <w:ind w:left="112" w:right="113"/>
        <w:jc w:val="center"/>
      </w:pPr>
      <w:r>
        <w:rPr>
          <w:w w:val="110"/>
        </w:rPr>
        <w:t>ONE THOUSAND THREE HUNDRED SIXTY-TWO AND 69 </w:t>
      </w:r>
      <w:r>
        <w:rPr>
          <w:rFonts w:ascii="Arial-BoldItalicMT"/>
          <w:b/>
          <w:i/>
          <w:w w:val="110"/>
        </w:rPr>
        <w:t>/ </w:t>
      </w:r>
      <w:r>
        <w:rPr>
          <w:w w:val="110"/>
        </w:rPr>
        <w:t>100 ($1,362.69)</w:t>
      </w:r>
    </w:p>
    <w:p>
      <w:pPr>
        <w:pStyle w:val="BodyText"/>
        <w:spacing w:before="7"/>
        <w:rPr>
          <w:sz w:val="21"/>
        </w:rPr>
      </w:pPr>
    </w:p>
    <w:p>
      <w:pPr>
        <w:pStyle w:val="BodyText"/>
        <w:spacing w:line="499" w:lineRule="auto"/>
        <w:ind w:left="123" w:right="120" w:hanging="3"/>
        <w:jc w:val="both"/>
      </w:pPr>
      <w:r>
        <w:rPr>
          <w:w w:val="115"/>
        </w:rPr>
        <w:t>the same was stricken off and sold to the said JOSELINE MARTINEZ, at said price and for said sum, which is sufficient to satisfy the full amount of the general taxes, interest, penalties, attorney's fees and costs then due amounting to</w:t>
      </w:r>
    </w:p>
    <w:p>
      <w:pPr>
        <w:pStyle w:val="BodyText"/>
        <w:spacing w:before="6"/>
        <w:ind w:left="475"/>
      </w:pPr>
      <w:r>
        <w:rPr>
          <w:w w:val="110"/>
        </w:rPr>
        <w:t>ONE THOUSAND THREE HUNDRED SIXTY-TWO AND 69 </w:t>
      </w:r>
      <w:r>
        <w:rPr>
          <w:rFonts w:ascii="Arial-BoldItalicMT"/>
          <w:b/>
          <w:i/>
          <w:w w:val="110"/>
        </w:rPr>
        <w:t>/ </w:t>
      </w:r>
      <w:r>
        <w:rPr>
          <w:w w:val="110"/>
        </w:rPr>
        <w:t>100 ($1,362.69)</w:t>
      </w:r>
    </w:p>
    <w:p>
      <w:pPr>
        <w:pStyle w:val="BodyText"/>
        <w:spacing w:before="6"/>
        <w:rPr>
          <w:sz w:val="21"/>
        </w:rPr>
      </w:pPr>
    </w:p>
    <w:p>
      <w:pPr>
        <w:pStyle w:val="BodyText"/>
        <w:spacing w:line="501" w:lineRule="auto"/>
        <w:ind w:left="542" w:right="3243" w:hanging="431"/>
      </w:pPr>
      <w:r>
        <w:rPr>
          <w:w w:val="115"/>
        </w:rPr>
        <w:t>leaving in the hands of the Court Administrator an excess of </w:t>
      </w:r>
      <w:r>
        <w:rPr>
          <w:w w:val="99"/>
        </w:rPr>
        <w:t>ZERO</w:t>
      </w:r>
      <w:r>
        <w:rPr/>
        <w:t> </w:t>
      </w:r>
      <w:r>
        <w:rPr>
          <w:w w:val="104"/>
        </w:rPr>
        <w:t>AND</w:t>
      </w:r>
      <w:r>
        <w:rPr/>
        <w:t> </w:t>
      </w:r>
      <w:r>
        <w:rPr>
          <w:w w:val="102"/>
        </w:rPr>
        <w:t>XX</w:t>
      </w:r>
      <w:r>
        <w:rPr>
          <w:rFonts w:ascii="Arial-BoldItalicMT"/>
          <w:b/>
          <w:i/>
          <w:w w:val="241"/>
        </w:rPr>
        <w:t>/</w:t>
      </w:r>
      <w:r>
        <w:rPr>
          <w:rFonts w:ascii="Arial-BoldItalicMT"/>
          <w:b/>
          <w:i/>
        </w:rPr>
        <w:t> </w:t>
      </w:r>
      <w:r>
        <w:rPr>
          <w:w w:val="114"/>
        </w:rPr>
        <w:t>100</w:t>
      </w:r>
      <w:r>
        <w:rPr/>
        <w:t>  </w:t>
      </w:r>
      <w:r>
        <w:rPr>
          <w:w w:val="121"/>
        </w:rPr>
        <w:t>($0.00).</w:t>
      </w:r>
    </w:p>
    <w:p>
      <w:pPr>
        <w:spacing w:after="0" w:line="501" w:lineRule="auto"/>
        <w:sectPr>
          <w:headerReference w:type="default" r:id="rId311"/>
          <w:footerReference w:type="default" r:id="rId312"/>
          <w:pgSz w:w="12240" w:h="15840"/>
          <w:pgMar w:header="1544" w:footer="1311" w:top="2280" w:bottom="1500" w:left="1320" w:right="1460"/>
          <w:pgNumType w:start="180"/>
        </w:sectPr>
      </w:pPr>
    </w:p>
    <w:p>
      <w:pPr>
        <w:pStyle w:val="BodyText"/>
      </w:pPr>
    </w:p>
    <w:p>
      <w:pPr>
        <w:pStyle w:val="BodyText"/>
        <w:spacing w:line="350" w:lineRule="atLeast" w:before="120"/>
        <w:ind w:left="3681" w:right="3482"/>
        <w:jc w:val="center"/>
      </w:pPr>
      <w:r>
        <w:rPr/>
        <w:t>LEGAL DESCRIPTION: ABERDEEN</w:t>
      </w:r>
    </w:p>
    <w:p>
      <w:pPr>
        <w:pStyle w:val="BodyText"/>
        <w:tabs>
          <w:tab w:pos="3242" w:val="left" w:leader="none"/>
        </w:tabs>
        <w:spacing w:before="8"/>
        <w:ind w:left="218"/>
        <w:jc w:val="center"/>
      </w:pPr>
      <w:r>
        <w:rPr>
          <w:w w:val="105"/>
        </w:rPr>
        <w:t>S 17</w:t>
      </w:r>
      <w:r>
        <w:rPr>
          <w:rFonts w:ascii="Arial-BoldItalicMT"/>
          <w:b/>
          <w:i/>
          <w:w w:val="105"/>
        </w:rPr>
        <w:t>' </w:t>
      </w:r>
      <w:r>
        <w:rPr>
          <w:w w:val="105"/>
        </w:rPr>
        <w:t>OF E 100'  LOT 1</w:t>
      </w:r>
      <w:r>
        <w:rPr>
          <w:spacing w:val="53"/>
          <w:w w:val="105"/>
        </w:rPr>
        <w:t> </w:t>
      </w:r>
      <w:r>
        <w:rPr>
          <w:w w:val="105"/>
        </w:rPr>
        <w:t>N</w:t>
      </w:r>
      <w:r>
        <w:rPr>
          <w:spacing w:val="15"/>
          <w:w w:val="105"/>
        </w:rPr>
        <w:t> </w:t>
      </w:r>
      <w:r>
        <w:rPr>
          <w:w w:val="105"/>
        </w:rPr>
        <w:t>16'</w:t>
        <w:tab/>
        <w:t>OF</w:t>
      </w:r>
      <w:r>
        <w:rPr>
          <w:spacing w:val="-10"/>
          <w:w w:val="105"/>
        </w:rPr>
        <w:t> </w:t>
      </w:r>
      <w:r>
        <w:rPr>
          <w:w w:val="105"/>
        </w:rPr>
        <w:t>E</w:t>
      </w:r>
      <w:r>
        <w:rPr>
          <w:spacing w:val="-45"/>
          <w:w w:val="105"/>
        </w:rPr>
        <w:t> </w:t>
      </w:r>
      <w:r>
        <w:rPr>
          <w:rFonts w:ascii="Arial-BoldItalicMT"/>
          <w:b/>
          <w:i/>
          <w:w w:val="135"/>
        </w:rPr>
        <w:t>l</w:t>
      </w:r>
      <w:r>
        <w:rPr>
          <w:rFonts w:ascii="Arial-BoldItalicMT"/>
          <w:b/>
          <w:i/>
          <w:spacing w:val="-59"/>
          <w:w w:val="135"/>
        </w:rPr>
        <w:t> </w:t>
      </w:r>
      <w:r>
        <w:rPr>
          <w:spacing w:val="8"/>
          <w:w w:val="105"/>
        </w:rPr>
        <w:t>OO</w:t>
      </w:r>
      <w:r>
        <w:rPr>
          <w:rFonts w:ascii="Arial-BoldItalicMT"/>
          <w:b/>
          <w:i/>
          <w:spacing w:val="8"/>
          <w:w w:val="105"/>
        </w:rPr>
        <w:t>'</w:t>
      </w:r>
      <w:r>
        <w:rPr>
          <w:rFonts w:ascii="Arial-BoldItalicMT"/>
          <w:b/>
          <w:i/>
          <w:spacing w:val="-12"/>
          <w:w w:val="105"/>
        </w:rPr>
        <w:t> </w:t>
      </w:r>
      <w:r>
        <w:rPr>
          <w:w w:val="105"/>
        </w:rPr>
        <w:t>LOT</w:t>
      </w:r>
      <w:r>
        <w:rPr>
          <w:spacing w:val="-10"/>
          <w:w w:val="105"/>
        </w:rPr>
        <w:t> </w:t>
      </w:r>
      <w:r>
        <w:rPr>
          <w:w w:val="105"/>
        </w:rPr>
        <w:t>2</w:t>
      </w:r>
      <w:r>
        <w:rPr>
          <w:spacing w:val="-10"/>
          <w:w w:val="105"/>
        </w:rPr>
        <w:t> </w:t>
      </w:r>
      <w:r>
        <w:rPr>
          <w:spacing w:val="-3"/>
          <w:w w:val="105"/>
        </w:rPr>
        <w:t>BLK</w:t>
      </w:r>
      <w:r>
        <w:rPr>
          <w:spacing w:val="-10"/>
          <w:w w:val="105"/>
        </w:rPr>
        <w:t> </w:t>
      </w:r>
      <w:r>
        <w:rPr>
          <w:w w:val="105"/>
        </w:rPr>
        <w:t>2</w:t>
      </w:r>
    </w:p>
    <w:p>
      <w:pPr>
        <w:pStyle w:val="BodyText"/>
        <w:spacing w:before="3"/>
        <w:rPr>
          <w:sz w:val="27"/>
        </w:rPr>
      </w:pPr>
    </w:p>
    <w:p>
      <w:pPr>
        <w:pStyle w:val="BodyText"/>
        <w:ind w:left="294" w:right="102"/>
        <w:jc w:val="center"/>
      </w:pPr>
      <w:r>
        <w:rPr>
          <w:w w:val="115"/>
        </w:rPr>
        <w:t>30-110-29-36-00-0-00-000</w:t>
      </w:r>
    </w:p>
    <w:p>
      <w:pPr>
        <w:pStyle w:val="BodyText"/>
        <w:spacing w:before="7"/>
        <w:rPr>
          <w:sz w:val="31"/>
        </w:rPr>
      </w:pPr>
    </w:p>
    <w:p>
      <w:pPr>
        <w:pStyle w:val="BodyText"/>
        <w:spacing w:line="504" w:lineRule="auto"/>
        <w:ind w:left="118" w:right="116" w:firstLine="6"/>
        <w:jc w:val="both"/>
      </w:pPr>
      <w:r>
        <w:rPr>
          <w:w w:val="115"/>
        </w:rPr>
        <w:t>was offe</w:t>
      </w:r>
      <w:r>
        <w:rPr>
          <w:rFonts w:ascii="Arial-BoldItalicMT"/>
          <w:b/>
          <w:i/>
          <w:w w:val="115"/>
        </w:rPr>
        <w:t>r</w:t>
      </w:r>
      <w:r>
        <w:rPr>
          <w:w w:val="115"/>
        </w:rPr>
        <w:t>ed fo</w:t>
      </w:r>
      <w:r>
        <w:rPr>
          <w:rFonts w:ascii="Arial-BoldItalicMT"/>
          <w:b/>
          <w:i/>
          <w:w w:val="115"/>
        </w:rPr>
        <w:t>r </w:t>
      </w:r>
      <w:r>
        <w:rPr>
          <w:w w:val="115"/>
        </w:rPr>
        <w:t>sale in acco</w:t>
      </w:r>
      <w:r>
        <w:rPr>
          <w:rFonts w:ascii="Arial-BoldItalicMT"/>
          <w:b/>
          <w:i/>
          <w:w w:val="115"/>
        </w:rPr>
        <w:t>r</w:t>
      </w:r>
      <w:r>
        <w:rPr>
          <w:w w:val="115"/>
        </w:rPr>
        <w:t>dance with and subject to the te</w:t>
      </w:r>
      <w:r>
        <w:rPr>
          <w:rFonts w:ascii="Arial-BoldItalicMT"/>
          <w:b/>
          <w:i/>
          <w:w w:val="115"/>
        </w:rPr>
        <w:t>r </w:t>
      </w:r>
      <w:r>
        <w:rPr>
          <w:w w:val="115"/>
        </w:rPr>
        <w:t>ms and conditions of the judgment and JAROD JA</w:t>
      </w:r>
      <w:r>
        <w:rPr>
          <w:rFonts w:ascii="Arial-BoldItalicMT"/>
          <w:b/>
          <w:i/>
          <w:w w:val="115"/>
        </w:rPr>
        <w:t>M</w:t>
      </w:r>
      <w:r>
        <w:rPr>
          <w:w w:val="115"/>
        </w:rPr>
        <w:t>ISON</w:t>
      </w:r>
      <w:r>
        <w:rPr>
          <w:rFonts w:ascii="Arial-BoldItalicMT"/>
          <w:b/>
          <w:i/>
          <w:w w:val="115"/>
        </w:rPr>
        <w:t>, </w:t>
      </w:r>
      <w:r>
        <w:rPr>
          <w:w w:val="115"/>
        </w:rPr>
        <w:t>2236 OAKLEY, KANSAS CITY</w:t>
      </w:r>
      <w:r>
        <w:rPr>
          <w:rFonts w:ascii="Arial-BoldItalicMT"/>
          <w:b/>
          <w:i/>
          <w:w w:val="115"/>
        </w:rPr>
        <w:t>, M</w:t>
      </w:r>
      <w:r>
        <w:rPr>
          <w:w w:val="115"/>
        </w:rPr>
        <w:t>O 64127</w:t>
      </w:r>
      <w:r>
        <w:rPr>
          <w:rFonts w:ascii="Arial-BoldItalicMT"/>
          <w:b/>
          <w:i/>
          <w:w w:val="115"/>
        </w:rPr>
        <w:t>, </w:t>
      </w:r>
      <w:r>
        <w:rPr>
          <w:w w:val="115"/>
        </w:rPr>
        <w:t>being the highest and best bidde</w:t>
      </w:r>
      <w:r>
        <w:rPr>
          <w:rFonts w:ascii="Arial-BoldItalicMT"/>
          <w:b/>
          <w:i/>
          <w:w w:val="115"/>
        </w:rPr>
        <w:t>r </w:t>
      </w:r>
      <w:r>
        <w:rPr>
          <w:w w:val="115"/>
        </w:rPr>
        <w:t>fo</w:t>
      </w:r>
      <w:r>
        <w:rPr>
          <w:rFonts w:ascii="Arial-BoldItalicMT"/>
          <w:b/>
          <w:i/>
          <w:w w:val="115"/>
        </w:rPr>
        <w:t>r </w:t>
      </w:r>
      <w:r>
        <w:rPr>
          <w:w w:val="115"/>
        </w:rPr>
        <w:t>said pa</w:t>
      </w:r>
      <w:r>
        <w:rPr>
          <w:rFonts w:ascii="Arial-BoldItalicMT"/>
          <w:b/>
          <w:i/>
          <w:w w:val="115"/>
        </w:rPr>
        <w:t>r</w:t>
      </w:r>
      <w:r>
        <w:rPr>
          <w:w w:val="115"/>
        </w:rPr>
        <w:t>cel of </w:t>
      </w:r>
      <w:r>
        <w:rPr>
          <w:rFonts w:ascii="Arial-BoldItalicMT"/>
          <w:b/>
          <w:i/>
          <w:w w:val="115"/>
        </w:rPr>
        <w:t>r</w:t>
      </w:r>
      <w:r>
        <w:rPr>
          <w:w w:val="115"/>
        </w:rPr>
        <w:t>eal estate</w:t>
      </w:r>
      <w:r>
        <w:rPr>
          <w:rFonts w:ascii="Arial-BoldItalicMT"/>
          <w:b/>
          <w:i/>
          <w:w w:val="115"/>
        </w:rPr>
        <w:t>, </w:t>
      </w:r>
      <w:r>
        <w:rPr>
          <w:w w:val="115"/>
        </w:rPr>
        <w:t>at and fo</w:t>
      </w:r>
      <w:r>
        <w:rPr>
          <w:rFonts w:ascii="Arial-BoldItalicMT"/>
          <w:b/>
          <w:i/>
          <w:w w:val="115"/>
        </w:rPr>
        <w:t>r </w:t>
      </w:r>
      <w:r>
        <w:rPr>
          <w:w w:val="115"/>
        </w:rPr>
        <w:t>the p</w:t>
      </w:r>
      <w:r>
        <w:rPr>
          <w:rFonts w:ascii="Arial-BoldItalicMT"/>
          <w:b/>
          <w:i/>
          <w:w w:val="115"/>
        </w:rPr>
        <w:t>r</w:t>
      </w:r>
      <w:r>
        <w:rPr>
          <w:w w:val="115"/>
        </w:rPr>
        <w:t>ice and the sum of</w:t>
      </w:r>
    </w:p>
    <w:p>
      <w:pPr>
        <w:pStyle w:val="BodyText"/>
        <w:spacing w:line="229" w:lineRule="exact"/>
        <w:ind w:left="121" w:right="113"/>
        <w:jc w:val="center"/>
      </w:pPr>
      <w:r>
        <w:rPr>
          <w:w w:val="115"/>
        </w:rPr>
        <w:t>ONE THO</w:t>
      </w:r>
      <w:r>
        <w:rPr>
          <w:rFonts w:ascii="Arial-BoldItalicMT"/>
          <w:b/>
          <w:i/>
          <w:w w:val="115"/>
        </w:rPr>
        <w:t>U</w:t>
      </w:r>
      <w:r>
        <w:rPr>
          <w:w w:val="115"/>
        </w:rPr>
        <w:t>SAND THIRTY-TWO AND 81</w:t>
      </w:r>
      <w:r>
        <w:rPr>
          <w:spacing w:val="-55"/>
          <w:w w:val="115"/>
        </w:rPr>
        <w:t> </w:t>
      </w:r>
      <w:r>
        <w:rPr>
          <w:w w:val="205"/>
        </w:rPr>
        <w:t>/</w:t>
      </w:r>
      <w:r>
        <w:rPr>
          <w:spacing w:val="-93"/>
          <w:w w:val="205"/>
        </w:rPr>
        <w:t> </w:t>
      </w:r>
      <w:r>
        <w:rPr>
          <w:w w:val="115"/>
        </w:rPr>
        <w:t>100 ($1</w:t>
      </w:r>
      <w:r>
        <w:rPr>
          <w:rFonts w:ascii="Arial-BoldItalicMT"/>
          <w:b/>
          <w:i/>
          <w:w w:val="115"/>
        </w:rPr>
        <w:t>,</w:t>
      </w:r>
      <w:r>
        <w:rPr>
          <w:w w:val="115"/>
        </w:rPr>
        <w:t>032.81)</w:t>
      </w:r>
    </w:p>
    <w:p>
      <w:pPr>
        <w:pStyle w:val="BodyText"/>
        <w:rPr>
          <w:sz w:val="22"/>
        </w:rPr>
      </w:pPr>
    </w:p>
    <w:p>
      <w:pPr>
        <w:pStyle w:val="BodyText"/>
        <w:spacing w:line="499" w:lineRule="auto"/>
        <w:ind w:left="119" w:right="124" w:firstLine="1"/>
        <w:jc w:val="both"/>
      </w:pPr>
      <w:r>
        <w:rPr>
          <w:w w:val="115"/>
        </w:rPr>
        <w:t>the</w:t>
      </w:r>
      <w:r>
        <w:rPr>
          <w:spacing w:val="52"/>
          <w:w w:val="115"/>
        </w:rPr>
        <w:t> </w:t>
      </w:r>
      <w:r>
        <w:rPr>
          <w:w w:val="115"/>
        </w:rPr>
        <w:t>same</w:t>
      </w:r>
      <w:r>
        <w:rPr>
          <w:spacing w:val="-3"/>
          <w:w w:val="115"/>
        </w:rPr>
        <w:t> </w:t>
      </w:r>
      <w:r>
        <w:rPr>
          <w:w w:val="115"/>
        </w:rPr>
        <w:t>was</w:t>
      </w:r>
      <w:r>
        <w:rPr>
          <w:spacing w:val="-13"/>
          <w:w w:val="115"/>
        </w:rPr>
        <w:t> </w:t>
      </w:r>
      <w:r>
        <w:rPr>
          <w:w w:val="115"/>
        </w:rPr>
        <w:t>st</w:t>
      </w:r>
      <w:r>
        <w:rPr>
          <w:rFonts w:ascii="Arial-BoldItalicMT"/>
          <w:b/>
          <w:i/>
          <w:w w:val="115"/>
        </w:rPr>
        <w:t>r</w:t>
      </w:r>
      <w:r>
        <w:rPr>
          <w:w w:val="115"/>
        </w:rPr>
        <w:t>icken</w:t>
      </w:r>
      <w:r>
        <w:rPr>
          <w:spacing w:val="-16"/>
          <w:w w:val="115"/>
        </w:rPr>
        <w:t> </w:t>
      </w:r>
      <w:r>
        <w:rPr>
          <w:spacing w:val="-3"/>
          <w:w w:val="115"/>
        </w:rPr>
        <w:t>off</w:t>
      </w:r>
      <w:r>
        <w:rPr>
          <w:spacing w:val="-20"/>
          <w:w w:val="115"/>
        </w:rPr>
        <w:t> </w:t>
      </w:r>
      <w:r>
        <w:rPr>
          <w:w w:val="115"/>
        </w:rPr>
        <w:t>and</w:t>
      </w:r>
      <w:r>
        <w:rPr>
          <w:spacing w:val="-11"/>
          <w:w w:val="115"/>
        </w:rPr>
        <w:t> </w:t>
      </w:r>
      <w:r>
        <w:rPr>
          <w:w w:val="115"/>
        </w:rPr>
        <w:t>sold</w:t>
      </w:r>
      <w:r>
        <w:rPr>
          <w:spacing w:val="-9"/>
          <w:w w:val="115"/>
        </w:rPr>
        <w:t> </w:t>
      </w:r>
      <w:r>
        <w:rPr>
          <w:w w:val="115"/>
        </w:rPr>
        <w:t>to</w:t>
      </w:r>
      <w:r>
        <w:rPr>
          <w:spacing w:val="-13"/>
          <w:w w:val="115"/>
        </w:rPr>
        <w:t> </w:t>
      </w:r>
      <w:r>
        <w:rPr>
          <w:w w:val="115"/>
        </w:rPr>
        <w:t>the</w:t>
      </w:r>
      <w:r>
        <w:rPr>
          <w:spacing w:val="-11"/>
          <w:w w:val="115"/>
        </w:rPr>
        <w:t> </w:t>
      </w:r>
      <w:r>
        <w:rPr>
          <w:w w:val="115"/>
        </w:rPr>
        <w:t>said</w:t>
      </w:r>
      <w:r>
        <w:rPr>
          <w:spacing w:val="-13"/>
          <w:w w:val="115"/>
        </w:rPr>
        <w:t> </w:t>
      </w:r>
      <w:r>
        <w:rPr>
          <w:w w:val="115"/>
        </w:rPr>
        <w:t>JAROD</w:t>
      </w:r>
      <w:r>
        <w:rPr>
          <w:spacing w:val="-12"/>
          <w:w w:val="115"/>
        </w:rPr>
        <w:t> </w:t>
      </w:r>
      <w:r>
        <w:rPr>
          <w:w w:val="115"/>
        </w:rPr>
        <w:t>JA</w:t>
      </w:r>
      <w:r>
        <w:rPr>
          <w:rFonts w:ascii="Arial-BoldItalicMT"/>
          <w:b/>
          <w:i/>
          <w:w w:val="115"/>
        </w:rPr>
        <w:t>M</w:t>
      </w:r>
      <w:r>
        <w:rPr>
          <w:w w:val="115"/>
        </w:rPr>
        <w:t>ISON</w:t>
      </w:r>
      <w:r>
        <w:rPr>
          <w:rFonts w:ascii="Arial-BoldItalicMT"/>
          <w:b/>
          <w:i/>
          <w:w w:val="115"/>
        </w:rPr>
        <w:t>,</w:t>
      </w:r>
      <w:r>
        <w:rPr>
          <w:rFonts w:ascii="Arial-BoldItalicMT"/>
          <w:b/>
          <w:i/>
          <w:spacing w:val="46"/>
          <w:w w:val="115"/>
        </w:rPr>
        <w:t> </w:t>
      </w:r>
      <w:r>
        <w:rPr>
          <w:w w:val="115"/>
        </w:rPr>
        <w:t>at</w:t>
      </w:r>
      <w:r>
        <w:rPr>
          <w:spacing w:val="-9"/>
          <w:w w:val="115"/>
        </w:rPr>
        <w:t> </w:t>
      </w:r>
      <w:r>
        <w:rPr>
          <w:w w:val="115"/>
        </w:rPr>
        <w:t>said</w:t>
      </w:r>
      <w:r>
        <w:rPr>
          <w:spacing w:val="1"/>
          <w:w w:val="115"/>
        </w:rPr>
        <w:t> </w:t>
      </w:r>
      <w:r>
        <w:rPr>
          <w:w w:val="115"/>
        </w:rPr>
        <w:t>p</w:t>
      </w:r>
      <w:r>
        <w:rPr>
          <w:rFonts w:ascii="Arial-BoldItalicMT"/>
          <w:b/>
          <w:i/>
          <w:w w:val="115"/>
        </w:rPr>
        <w:t>r</w:t>
      </w:r>
      <w:r>
        <w:rPr>
          <w:w w:val="115"/>
        </w:rPr>
        <w:t>ice</w:t>
      </w:r>
      <w:r>
        <w:rPr>
          <w:spacing w:val="-14"/>
          <w:w w:val="115"/>
        </w:rPr>
        <w:t> </w:t>
      </w:r>
      <w:r>
        <w:rPr>
          <w:w w:val="115"/>
        </w:rPr>
        <w:t>and</w:t>
      </w:r>
      <w:r>
        <w:rPr>
          <w:spacing w:val="-10"/>
          <w:w w:val="115"/>
        </w:rPr>
        <w:t> </w:t>
      </w:r>
      <w:r>
        <w:rPr>
          <w:w w:val="115"/>
        </w:rPr>
        <w:t>fo</w:t>
      </w:r>
      <w:r>
        <w:rPr>
          <w:rFonts w:ascii="Arial-BoldItalicMT"/>
          <w:b/>
          <w:i/>
          <w:w w:val="115"/>
        </w:rPr>
        <w:t>r</w:t>
      </w:r>
      <w:r>
        <w:rPr>
          <w:rFonts w:ascii="Arial-BoldItalicMT"/>
          <w:b/>
          <w:i/>
          <w:spacing w:val="-10"/>
          <w:w w:val="115"/>
        </w:rPr>
        <w:t> </w:t>
      </w:r>
      <w:r>
        <w:rPr>
          <w:w w:val="115"/>
        </w:rPr>
        <w:t>said </w:t>
      </w:r>
      <w:r>
        <w:rPr>
          <w:spacing w:val="5"/>
          <w:w w:val="115"/>
        </w:rPr>
        <w:t>sum</w:t>
      </w:r>
      <w:r>
        <w:rPr>
          <w:rFonts w:ascii="Arial-BoldItalicMT"/>
          <w:b/>
          <w:i/>
          <w:spacing w:val="5"/>
          <w:w w:val="115"/>
        </w:rPr>
        <w:t>, </w:t>
      </w:r>
      <w:r>
        <w:rPr>
          <w:w w:val="115"/>
        </w:rPr>
        <w:t>which </w:t>
      </w:r>
      <w:r>
        <w:rPr>
          <w:spacing w:val="3"/>
          <w:w w:val="115"/>
        </w:rPr>
        <w:t>is </w:t>
      </w:r>
      <w:r>
        <w:rPr>
          <w:spacing w:val="-3"/>
          <w:w w:val="115"/>
        </w:rPr>
        <w:t>sufficient to </w:t>
      </w:r>
      <w:r>
        <w:rPr>
          <w:w w:val="115"/>
        </w:rPr>
        <w:t>satisfy the </w:t>
      </w:r>
      <w:r>
        <w:rPr>
          <w:spacing w:val="-3"/>
          <w:w w:val="115"/>
        </w:rPr>
        <w:t>full </w:t>
      </w:r>
      <w:r>
        <w:rPr>
          <w:spacing w:val="3"/>
          <w:w w:val="115"/>
        </w:rPr>
        <w:t>amount </w:t>
      </w:r>
      <w:r>
        <w:rPr>
          <w:w w:val="115"/>
        </w:rPr>
        <w:t>of the gene</w:t>
      </w:r>
      <w:r>
        <w:rPr>
          <w:rFonts w:ascii="Arial-BoldItalicMT"/>
          <w:b/>
          <w:i/>
          <w:w w:val="115"/>
        </w:rPr>
        <w:t>r</w:t>
      </w:r>
      <w:r>
        <w:rPr>
          <w:w w:val="115"/>
        </w:rPr>
        <w:t>al taxes</w:t>
      </w:r>
      <w:r>
        <w:rPr>
          <w:rFonts w:ascii="Arial-BoldItalicMT"/>
          <w:b/>
          <w:i/>
          <w:w w:val="115"/>
        </w:rPr>
        <w:t>, </w:t>
      </w:r>
      <w:r>
        <w:rPr>
          <w:w w:val="115"/>
        </w:rPr>
        <w:t>inte</w:t>
      </w:r>
      <w:r>
        <w:rPr>
          <w:rFonts w:ascii="Arial-BoldItalicMT"/>
          <w:b/>
          <w:i/>
          <w:w w:val="115"/>
        </w:rPr>
        <w:t>r</w:t>
      </w:r>
      <w:r>
        <w:rPr>
          <w:w w:val="115"/>
        </w:rPr>
        <w:t>est</w:t>
      </w:r>
      <w:r>
        <w:rPr>
          <w:rFonts w:ascii="Arial-BoldItalicMT"/>
          <w:b/>
          <w:i/>
          <w:w w:val="115"/>
        </w:rPr>
        <w:t>, </w:t>
      </w:r>
      <w:r>
        <w:rPr>
          <w:w w:val="115"/>
        </w:rPr>
        <w:t>penalties</w:t>
      </w:r>
      <w:r>
        <w:rPr>
          <w:rFonts w:ascii="Arial-BoldItalicMT"/>
          <w:b/>
          <w:i/>
          <w:w w:val="115"/>
        </w:rPr>
        <w:t>, </w:t>
      </w:r>
      <w:r>
        <w:rPr>
          <w:w w:val="115"/>
        </w:rPr>
        <w:t>atto</w:t>
      </w:r>
      <w:r>
        <w:rPr>
          <w:rFonts w:ascii="Arial-BoldItalicMT"/>
          <w:b/>
          <w:i/>
          <w:w w:val="115"/>
        </w:rPr>
        <w:t>r</w:t>
      </w:r>
      <w:r>
        <w:rPr>
          <w:w w:val="115"/>
        </w:rPr>
        <w:t>ney's</w:t>
      </w:r>
      <w:r>
        <w:rPr>
          <w:spacing w:val="-9"/>
          <w:w w:val="115"/>
        </w:rPr>
        <w:t> </w:t>
      </w:r>
      <w:r>
        <w:rPr>
          <w:w w:val="115"/>
        </w:rPr>
        <w:t>fees</w:t>
      </w:r>
      <w:r>
        <w:rPr>
          <w:spacing w:val="-17"/>
          <w:w w:val="115"/>
        </w:rPr>
        <w:t> </w:t>
      </w:r>
      <w:r>
        <w:rPr>
          <w:w w:val="115"/>
        </w:rPr>
        <w:t>and</w:t>
      </w:r>
      <w:r>
        <w:rPr>
          <w:spacing w:val="-3"/>
          <w:w w:val="115"/>
        </w:rPr>
        <w:t> </w:t>
      </w:r>
      <w:r>
        <w:rPr>
          <w:w w:val="115"/>
        </w:rPr>
        <w:t>costs</w:t>
      </w:r>
      <w:r>
        <w:rPr>
          <w:spacing w:val="-6"/>
          <w:w w:val="115"/>
        </w:rPr>
        <w:t> </w:t>
      </w:r>
      <w:r>
        <w:rPr>
          <w:w w:val="115"/>
        </w:rPr>
        <w:t>then</w:t>
      </w:r>
      <w:r>
        <w:rPr>
          <w:spacing w:val="-6"/>
          <w:w w:val="115"/>
        </w:rPr>
        <w:t> </w:t>
      </w:r>
      <w:r>
        <w:rPr>
          <w:w w:val="115"/>
        </w:rPr>
        <w:t>due</w:t>
      </w:r>
      <w:r>
        <w:rPr>
          <w:spacing w:val="-5"/>
          <w:w w:val="115"/>
        </w:rPr>
        <w:t> </w:t>
      </w:r>
      <w:r>
        <w:rPr>
          <w:spacing w:val="4"/>
          <w:w w:val="115"/>
        </w:rPr>
        <w:t>amounting</w:t>
      </w:r>
      <w:r>
        <w:rPr>
          <w:spacing w:val="-7"/>
          <w:w w:val="115"/>
        </w:rPr>
        <w:t> </w:t>
      </w:r>
      <w:r>
        <w:rPr>
          <w:w w:val="115"/>
        </w:rPr>
        <w:t>to</w:t>
      </w:r>
    </w:p>
    <w:p>
      <w:pPr>
        <w:pStyle w:val="BodyText"/>
        <w:spacing w:before="8"/>
        <w:ind w:left="481"/>
      </w:pPr>
      <w:r>
        <w:rPr>
          <w:w w:val="115"/>
        </w:rPr>
        <w:t>ONE THO</w:t>
      </w:r>
      <w:r>
        <w:rPr>
          <w:rFonts w:ascii="Arial-BoldItalicMT"/>
          <w:b/>
          <w:i/>
          <w:w w:val="115"/>
        </w:rPr>
        <w:t>U</w:t>
      </w:r>
      <w:r>
        <w:rPr>
          <w:w w:val="115"/>
        </w:rPr>
        <w:t>SAND THIRTY-TWO AND 81</w:t>
      </w:r>
      <w:r>
        <w:rPr>
          <w:spacing w:val="-55"/>
          <w:w w:val="115"/>
        </w:rPr>
        <w:t> </w:t>
      </w:r>
      <w:r>
        <w:rPr>
          <w:w w:val="205"/>
        </w:rPr>
        <w:t>/</w:t>
      </w:r>
      <w:r>
        <w:rPr>
          <w:spacing w:val="-92"/>
          <w:w w:val="205"/>
        </w:rPr>
        <w:t> </w:t>
      </w:r>
      <w:r>
        <w:rPr>
          <w:w w:val="115"/>
        </w:rPr>
        <w:t>100 {$1</w:t>
      </w:r>
      <w:r>
        <w:rPr>
          <w:rFonts w:ascii="Arial-BoldItalicMT"/>
          <w:b/>
          <w:i/>
          <w:w w:val="115"/>
        </w:rPr>
        <w:t>,</w:t>
      </w:r>
      <w:r>
        <w:rPr>
          <w:w w:val="115"/>
        </w:rPr>
        <w:t>032.81)</w:t>
      </w:r>
    </w:p>
    <w:p>
      <w:pPr>
        <w:pStyle w:val="BodyText"/>
        <w:spacing w:before="5"/>
        <w:rPr>
          <w:sz w:val="21"/>
        </w:rPr>
      </w:pPr>
    </w:p>
    <w:p>
      <w:pPr>
        <w:pStyle w:val="BodyText"/>
        <w:spacing w:line="501" w:lineRule="auto"/>
        <w:ind w:left="547" w:right="3207" w:hanging="439"/>
      </w:pPr>
      <w:r>
        <w:rPr>
          <w:w w:val="115"/>
        </w:rPr>
        <w:t>leaving in the hands of the Cou</w:t>
      </w:r>
      <w:r>
        <w:rPr>
          <w:rFonts w:ascii="Arial-BoldItalicMT"/>
          <w:b/>
          <w:i/>
          <w:w w:val="115"/>
        </w:rPr>
        <w:t>r</w:t>
      </w:r>
      <w:r>
        <w:rPr>
          <w:w w:val="115"/>
        </w:rPr>
        <w:t>t Administ</w:t>
      </w:r>
      <w:r>
        <w:rPr>
          <w:rFonts w:ascii="Arial-BoldItalicMT"/>
          <w:b/>
          <w:i/>
          <w:w w:val="115"/>
        </w:rPr>
        <w:t>r</w:t>
      </w:r>
      <w:r>
        <w:rPr>
          <w:w w:val="115"/>
        </w:rPr>
        <w:t>ato</w:t>
      </w:r>
      <w:r>
        <w:rPr>
          <w:rFonts w:ascii="Arial-BoldItalicMT"/>
          <w:b/>
          <w:i/>
          <w:w w:val="115"/>
        </w:rPr>
        <w:t>r </w:t>
      </w:r>
      <w:r>
        <w:rPr>
          <w:w w:val="115"/>
        </w:rPr>
        <w:t>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313"/>
          <w:pgSz w:w="12240" w:h="15840"/>
          <w:pgMar w:header="1488" w:footer="1311" w:top="2220" w:bottom="1580" w:left="1300" w:right="1480"/>
        </w:sectPr>
      </w:pPr>
    </w:p>
    <w:p>
      <w:pPr>
        <w:pStyle w:val="BodyText"/>
      </w:pPr>
    </w:p>
    <w:p>
      <w:pPr>
        <w:pStyle w:val="BodyText"/>
        <w:spacing w:before="8"/>
      </w:pPr>
    </w:p>
    <w:p>
      <w:pPr>
        <w:pStyle w:val="BodyText"/>
        <w:ind w:left="294" w:right="88"/>
        <w:jc w:val="center"/>
      </w:pPr>
      <w:r>
        <w:rPr/>
        <w:t>LEGAL DESCRIPTION:</w:t>
      </w:r>
    </w:p>
    <w:p>
      <w:pPr>
        <w:pStyle w:val="BodyText"/>
        <w:spacing w:line="252" w:lineRule="auto" w:before="126"/>
        <w:ind w:left="3338" w:right="3101"/>
        <w:jc w:val="center"/>
      </w:pPr>
      <w:r>
        <w:rPr>
          <w:w w:val="105"/>
        </w:rPr>
        <w:t>WOODLAND ADD CORR PLAT </w:t>
      </w:r>
      <w:r>
        <w:rPr>
          <w:w w:val="110"/>
        </w:rPr>
        <w:t>N 33 </w:t>
      </w:r>
      <w:r>
        <w:rPr>
          <w:w w:val="115"/>
        </w:rPr>
        <w:t>1/3 Ff </w:t>
      </w:r>
      <w:r>
        <w:rPr>
          <w:w w:val="110"/>
        </w:rPr>
        <w:t>OF LOT  38</w:t>
      </w:r>
    </w:p>
    <w:p>
      <w:pPr>
        <w:pStyle w:val="BodyText"/>
        <w:spacing w:before="1"/>
        <w:rPr>
          <w:sz w:val="26"/>
        </w:rPr>
      </w:pPr>
    </w:p>
    <w:p>
      <w:pPr>
        <w:pStyle w:val="BodyText"/>
        <w:ind w:left="294" w:right="95"/>
        <w:jc w:val="center"/>
      </w:pPr>
      <w:r>
        <w:rPr>
          <w:w w:val="120"/>
        </w:rPr>
        <w:t>30-120-13-39-00-0-00-000</w:t>
      </w:r>
    </w:p>
    <w:p>
      <w:pPr>
        <w:pStyle w:val="BodyText"/>
        <w:spacing w:before="2"/>
        <w:rPr>
          <w:sz w:val="32"/>
        </w:rPr>
      </w:pPr>
    </w:p>
    <w:p>
      <w:pPr>
        <w:pStyle w:val="BodyText"/>
        <w:spacing w:line="501" w:lineRule="auto"/>
        <w:ind w:left="133" w:right="115" w:hanging="1"/>
      </w:pPr>
      <w:r>
        <w:rPr>
          <w:w w:val="110"/>
        </w:rPr>
        <w:t>was offered for sale in accordance with and subject to the terms and conditions of the judgment and TONI FINDLEY,   </w:t>
      </w:r>
      <w:r>
        <w:rPr>
          <w:spacing w:val="4"/>
          <w:w w:val="110"/>
        </w:rPr>
        <w:t>2319 </w:t>
      </w:r>
      <w:r>
        <w:rPr>
          <w:w w:val="110"/>
        </w:rPr>
        <w:t>ASKEW AVENUE,   KANSAS CITY,  </w:t>
      </w:r>
      <w:r>
        <w:rPr>
          <w:spacing w:val="2"/>
          <w:w w:val="110"/>
        </w:rPr>
        <w:t>MO </w:t>
      </w:r>
      <w:r>
        <w:rPr>
          <w:w w:val="110"/>
        </w:rPr>
        <w:t>64127,  </w:t>
      </w:r>
      <w:r>
        <w:rPr>
          <w:spacing w:val="2"/>
          <w:w w:val="110"/>
        </w:rPr>
        <w:t> </w:t>
      </w:r>
      <w:r>
        <w:rPr>
          <w:w w:val="110"/>
        </w:rPr>
        <w:t>being</w:t>
      </w:r>
    </w:p>
    <w:p>
      <w:pPr>
        <w:pStyle w:val="BodyText"/>
        <w:spacing w:line="501" w:lineRule="auto" w:before="2"/>
        <w:ind w:left="128" w:right="221" w:firstLine="2"/>
      </w:pPr>
      <w:r>
        <w:rPr>
          <w:w w:val="115"/>
        </w:rPr>
        <w:t>the highest and best bidder for said parcel of real estate, at and for the price and the sum of</w:t>
      </w:r>
    </w:p>
    <w:p>
      <w:pPr>
        <w:pStyle w:val="BodyText"/>
        <w:ind w:left="1161"/>
      </w:pPr>
      <w:r>
        <w:rPr>
          <w:w w:val="110"/>
        </w:rPr>
        <w:t>ONE THOUSAND TWO HUNDRED FIFTY-SIX AND 55 / 100 {$1,256.55)</w:t>
      </w:r>
    </w:p>
    <w:p>
      <w:pPr>
        <w:pStyle w:val="BodyText"/>
        <w:spacing w:before="10"/>
        <w:rPr>
          <w:sz w:val="21"/>
        </w:rPr>
      </w:pPr>
    </w:p>
    <w:p>
      <w:pPr>
        <w:pStyle w:val="BodyText"/>
        <w:spacing w:line="499" w:lineRule="auto"/>
        <w:ind w:left="120" w:right="121"/>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8"/>
        <w:ind w:left="485"/>
      </w:pPr>
      <w:r>
        <w:rPr>
          <w:w w:val="115"/>
        </w:rPr>
        <w:t>ONE THOUSAND TWO HUNDRED FIFTY-SIX AND 55</w:t>
      </w:r>
      <w:r>
        <w:rPr>
          <w:spacing w:val="-54"/>
          <w:w w:val="115"/>
        </w:rPr>
        <w:t> </w:t>
      </w:r>
      <w:r>
        <w:rPr>
          <w:w w:val="115"/>
        </w:rPr>
        <w:t>/ 100 ($1,256.55)</w:t>
      </w:r>
    </w:p>
    <w:p>
      <w:pPr>
        <w:pStyle w:val="BodyText"/>
        <w:spacing w:before="4"/>
        <w:rPr>
          <w:sz w:val="21"/>
        </w:rPr>
      </w:pPr>
    </w:p>
    <w:p>
      <w:pPr>
        <w:pStyle w:val="BodyText"/>
        <w:spacing w:line="504" w:lineRule="auto"/>
        <w:ind w:left="551" w:right="2814" w:hanging="436"/>
      </w:pPr>
      <w:r>
        <w:rPr>
          <w:w w:val="120"/>
        </w:rPr>
        <w:t>leaving</w:t>
      </w:r>
      <w:r>
        <w:rPr>
          <w:spacing w:val="-27"/>
          <w:w w:val="120"/>
        </w:rPr>
        <w:t> </w:t>
      </w:r>
      <w:r>
        <w:rPr>
          <w:w w:val="120"/>
        </w:rPr>
        <w:t>in</w:t>
      </w:r>
      <w:r>
        <w:rPr>
          <w:spacing w:val="-27"/>
          <w:w w:val="120"/>
        </w:rPr>
        <w:t> </w:t>
      </w:r>
      <w:r>
        <w:rPr>
          <w:w w:val="120"/>
        </w:rPr>
        <w:t>the</w:t>
      </w:r>
      <w:r>
        <w:rPr>
          <w:spacing w:val="-27"/>
          <w:w w:val="120"/>
        </w:rPr>
        <w:t> </w:t>
      </w:r>
      <w:r>
        <w:rPr>
          <w:w w:val="120"/>
        </w:rPr>
        <w:t>hands</w:t>
      </w:r>
      <w:r>
        <w:rPr>
          <w:spacing w:val="-27"/>
          <w:w w:val="120"/>
        </w:rPr>
        <w:t> </w:t>
      </w:r>
      <w:r>
        <w:rPr>
          <w:w w:val="120"/>
        </w:rPr>
        <w:t>of</w:t>
      </w:r>
      <w:r>
        <w:rPr>
          <w:spacing w:val="-24"/>
          <w:w w:val="120"/>
        </w:rPr>
        <w:t> </w:t>
      </w:r>
      <w:r>
        <w:rPr>
          <w:spacing w:val="-3"/>
          <w:w w:val="120"/>
        </w:rPr>
        <w:t>the</w:t>
      </w:r>
      <w:r>
        <w:rPr>
          <w:spacing w:val="-26"/>
          <w:w w:val="120"/>
        </w:rPr>
        <w:t> </w:t>
      </w:r>
      <w:r>
        <w:rPr>
          <w:w w:val="120"/>
        </w:rPr>
        <w:t>Court</w:t>
      </w:r>
      <w:r>
        <w:rPr>
          <w:spacing w:val="-25"/>
          <w:w w:val="120"/>
        </w:rPr>
        <w:t> </w:t>
      </w:r>
      <w:r>
        <w:rPr>
          <w:w w:val="120"/>
        </w:rPr>
        <w:t>Administrator</w:t>
      </w:r>
      <w:r>
        <w:rPr>
          <w:spacing w:val="-27"/>
          <w:w w:val="120"/>
        </w:rPr>
        <w:t> </w:t>
      </w:r>
      <w:r>
        <w:rPr>
          <w:w w:val="120"/>
        </w:rPr>
        <w:t>an</w:t>
      </w:r>
      <w:r>
        <w:rPr>
          <w:spacing w:val="-27"/>
          <w:w w:val="120"/>
        </w:rPr>
        <w:t> </w:t>
      </w:r>
      <w:r>
        <w:rPr>
          <w:w w:val="120"/>
        </w:rPr>
        <w:t>excess</w:t>
      </w:r>
      <w:r>
        <w:rPr>
          <w:spacing w:val="-27"/>
          <w:w w:val="120"/>
        </w:rPr>
        <w:t> </w:t>
      </w:r>
      <w:r>
        <w:rPr>
          <w:w w:val="120"/>
        </w:rPr>
        <w:t>of ZERO</w:t>
      </w:r>
      <w:r>
        <w:rPr>
          <w:spacing w:val="-44"/>
          <w:w w:val="120"/>
        </w:rPr>
        <w:t> </w:t>
      </w:r>
      <w:r>
        <w:rPr>
          <w:w w:val="120"/>
        </w:rPr>
        <w:t>AND</w:t>
      </w:r>
      <w:r>
        <w:rPr>
          <w:spacing w:val="-40"/>
          <w:w w:val="120"/>
        </w:rPr>
        <w:t> </w:t>
      </w:r>
      <w:r>
        <w:rPr>
          <w:w w:val="120"/>
        </w:rPr>
        <w:t>XX</w:t>
      </w:r>
      <w:r>
        <w:rPr>
          <w:spacing w:val="-60"/>
          <w:w w:val="120"/>
        </w:rPr>
        <w:t> </w:t>
      </w:r>
      <w:r>
        <w:rPr>
          <w:w w:val="200"/>
        </w:rPr>
        <w:t>/</w:t>
      </w:r>
      <w:r>
        <w:rPr>
          <w:spacing w:val="-89"/>
          <w:w w:val="200"/>
        </w:rPr>
        <w:t> </w:t>
      </w:r>
      <w:r>
        <w:rPr>
          <w:w w:val="120"/>
        </w:rPr>
        <w:t>100</w:t>
      </w:r>
      <w:r>
        <w:rPr>
          <w:spacing w:val="-39"/>
          <w:w w:val="120"/>
        </w:rPr>
        <w:t> </w:t>
      </w:r>
      <w:r>
        <w:rPr>
          <w:w w:val="120"/>
        </w:rPr>
        <w:t>($0.00).</w:t>
      </w:r>
    </w:p>
    <w:p>
      <w:pPr>
        <w:spacing w:after="0" w:line="504" w:lineRule="auto"/>
        <w:sectPr>
          <w:headerReference w:type="default" r:id="rId314"/>
          <w:pgSz w:w="12240" w:h="15840"/>
          <w:pgMar w:header="1529" w:footer="1311" w:top="2260" w:bottom="1540" w:left="1320" w:right="1460"/>
        </w:sectPr>
      </w:pPr>
    </w:p>
    <w:p>
      <w:pPr>
        <w:pStyle w:val="BodyText"/>
      </w:pPr>
    </w:p>
    <w:p>
      <w:pPr>
        <w:pStyle w:val="BodyText"/>
        <w:spacing w:line="350" w:lineRule="atLeast" w:before="121"/>
        <w:ind w:left="3692" w:right="3482"/>
        <w:jc w:val="center"/>
      </w:pPr>
      <w:r>
        <w:rPr/>
        <w:t>LEGAL DESCRIPTION: PASEO HEIGHTS</w:t>
      </w:r>
    </w:p>
    <w:p>
      <w:pPr>
        <w:pStyle w:val="BodyText"/>
        <w:spacing w:before="9"/>
        <w:ind w:left="294" w:right="62"/>
        <w:jc w:val="center"/>
      </w:pPr>
      <w:r>
        <w:rPr>
          <w:w w:val="105"/>
        </w:rPr>
        <w:t>LOT 62</w:t>
      </w:r>
    </w:p>
    <w:p>
      <w:pPr>
        <w:pStyle w:val="BodyText"/>
        <w:spacing w:before="3"/>
        <w:rPr>
          <w:sz w:val="27"/>
        </w:rPr>
      </w:pPr>
    </w:p>
    <w:p>
      <w:pPr>
        <w:pStyle w:val="BodyText"/>
        <w:ind w:left="294" w:right="101"/>
        <w:jc w:val="center"/>
      </w:pPr>
      <w:r>
        <w:rPr>
          <w:w w:val="120"/>
        </w:rPr>
        <w:t>30-120-16-51-00-0-00-000</w:t>
      </w:r>
    </w:p>
    <w:p>
      <w:pPr>
        <w:pStyle w:val="BodyText"/>
        <w:spacing w:before="2"/>
        <w:rPr>
          <w:sz w:val="32"/>
        </w:rPr>
      </w:pPr>
    </w:p>
    <w:p>
      <w:pPr>
        <w:pStyle w:val="BodyText"/>
        <w:spacing w:line="499" w:lineRule="auto"/>
        <w:ind w:left="136" w:right="113" w:hanging="14"/>
        <w:jc w:val="both"/>
      </w:pPr>
      <w:r>
        <w:rPr>
          <w:w w:val="110"/>
        </w:rPr>
        <w:t>was offered for sale in accordance with and subject to the terms and conditions  of the judgment  and  RAMON  ANTONIO SUAZO GUTIERREZ,   8617 EAST  96TH TERRACE,</w:t>
      </w:r>
    </w:p>
    <w:p>
      <w:pPr>
        <w:pStyle w:val="BodyText"/>
        <w:spacing w:line="499" w:lineRule="auto" w:before="8"/>
        <w:ind w:left="114" w:right="119" w:firstLine="19"/>
        <w:jc w:val="both"/>
      </w:pPr>
      <w:r>
        <w:rPr>
          <w:w w:val="115"/>
        </w:rPr>
        <w:t>KANSAS</w:t>
      </w:r>
      <w:r>
        <w:rPr>
          <w:spacing w:val="-14"/>
          <w:w w:val="115"/>
        </w:rPr>
        <w:t> </w:t>
      </w:r>
      <w:r>
        <w:rPr>
          <w:spacing w:val="2"/>
          <w:w w:val="115"/>
        </w:rPr>
        <w:t>CITY,</w:t>
      </w:r>
      <w:r>
        <w:rPr>
          <w:spacing w:val="42"/>
          <w:w w:val="115"/>
        </w:rPr>
        <w:t> </w:t>
      </w:r>
      <w:r>
        <w:rPr>
          <w:spacing w:val="-3"/>
          <w:w w:val="115"/>
        </w:rPr>
        <w:t>MO</w:t>
      </w:r>
      <w:r>
        <w:rPr>
          <w:spacing w:val="-2"/>
          <w:w w:val="115"/>
        </w:rPr>
        <w:t> </w:t>
      </w:r>
      <w:r>
        <w:rPr>
          <w:spacing w:val="4"/>
          <w:w w:val="115"/>
        </w:rPr>
        <w:t>64134,</w:t>
      </w:r>
      <w:r>
        <w:rPr>
          <w:spacing w:val="-14"/>
          <w:w w:val="115"/>
        </w:rPr>
        <w:t> </w:t>
      </w:r>
      <w:r>
        <w:rPr>
          <w:spacing w:val="4"/>
          <w:w w:val="115"/>
        </w:rPr>
        <w:t>being</w:t>
      </w:r>
      <w:r>
        <w:rPr>
          <w:spacing w:val="-21"/>
          <w:w w:val="115"/>
        </w:rPr>
        <w:t> </w:t>
      </w:r>
      <w:r>
        <w:rPr>
          <w:spacing w:val="3"/>
          <w:w w:val="115"/>
        </w:rPr>
        <w:t>the</w:t>
      </w:r>
      <w:r>
        <w:rPr>
          <w:spacing w:val="-13"/>
          <w:w w:val="115"/>
        </w:rPr>
        <w:t> </w:t>
      </w:r>
      <w:r>
        <w:rPr>
          <w:w w:val="115"/>
        </w:rPr>
        <w:t>highest</w:t>
      </w:r>
      <w:r>
        <w:rPr>
          <w:spacing w:val="-5"/>
          <w:w w:val="115"/>
        </w:rPr>
        <w:t> </w:t>
      </w:r>
      <w:r>
        <w:rPr>
          <w:w w:val="115"/>
        </w:rPr>
        <w:t>and</w:t>
      </w:r>
      <w:r>
        <w:rPr>
          <w:spacing w:val="-13"/>
          <w:w w:val="115"/>
        </w:rPr>
        <w:t> </w:t>
      </w:r>
      <w:r>
        <w:rPr>
          <w:spacing w:val="3"/>
          <w:w w:val="115"/>
        </w:rPr>
        <w:t>best</w:t>
      </w:r>
      <w:r>
        <w:rPr>
          <w:spacing w:val="-11"/>
          <w:w w:val="115"/>
        </w:rPr>
        <w:t> </w:t>
      </w:r>
      <w:r>
        <w:rPr>
          <w:w w:val="115"/>
        </w:rPr>
        <w:t>bidder</w:t>
      </w:r>
      <w:r>
        <w:rPr>
          <w:spacing w:val="-10"/>
          <w:w w:val="115"/>
        </w:rPr>
        <w:t> </w:t>
      </w:r>
      <w:r>
        <w:rPr>
          <w:spacing w:val="-4"/>
          <w:w w:val="115"/>
        </w:rPr>
        <w:t>for</w:t>
      </w:r>
      <w:r>
        <w:rPr>
          <w:spacing w:val="-15"/>
          <w:w w:val="115"/>
        </w:rPr>
        <w:t> </w:t>
      </w:r>
      <w:r>
        <w:rPr>
          <w:spacing w:val="3"/>
          <w:w w:val="115"/>
        </w:rPr>
        <w:t>said</w:t>
      </w:r>
      <w:r>
        <w:rPr>
          <w:spacing w:val="-7"/>
          <w:w w:val="115"/>
        </w:rPr>
        <w:t> </w:t>
      </w:r>
      <w:r>
        <w:rPr>
          <w:w w:val="115"/>
        </w:rPr>
        <w:t>parcel</w:t>
      </w:r>
      <w:r>
        <w:rPr>
          <w:spacing w:val="-9"/>
          <w:w w:val="115"/>
        </w:rPr>
        <w:t> </w:t>
      </w:r>
      <w:r>
        <w:rPr>
          <w:w w:val="115"/>
        </w:rPr>
        <w:t>of</w:t>
      </w:r>
      <w:r>
        <w:rPr>
          <w:spacing w:val="-25"/>
          <w:w w:val="115"/>
        </w:rPr>
        <w:t> </w:t>
      </w:r>
      <w:r>
        <w:rPr>
          <w:spacing w:val="3"/>
          <w:w w:val="115"/>
        </w:rPr>
        <w:t>real</w:t>
      </w:r>
      <w:r>
        <w:rPr>
          <w:spacing w:val="-13"/>
          <w:w w:val="115"/>
        </w:rPr>
        <w:t> </w:t>
      </w:r>
      <w:r>
        <w:rPr>
          <w:w w:val="115"/>
        </w:rPr>
        <w:t>estate, at and </w:t>
      </w:r>
      <w:r>
        <w:rPr>
          <w:spacing w:val="-4"/>
          <w:w w:val="115"/>
        </w:rPr>
        <w:t>for </w:t>
      </w:r>
      <w:r>
        <w:rPr>
          <w:w w:val="115"/>
        </w:rPr>
        <w:t>the price and the sum </w:t>
      </w:r>
      <w:r>
        <w:rPr>
          <w:spacing w:val="4"/>
          <w:w w:val="115"/>
        </w:rPr>
        <w:t> </w:t>
      </w:r>
      <w:r>
        <w:rPr>
          <w:w w:val="115"/>
        </w:rPr>
        <w:t>of</w:t>
      </w:r>
    </w:p>
    <w:p>
      <w:pPr>
        <w:pStyle w:val="BodyText"/>
        <w:spacing w:before="4"/>
        <w:ind w:left="107" w:right="113"/>
        <w:jc w:val="center"/>
      </w:pPr>
      <w:r>
        <w:rPr>
          <w:w w:val="110"/>
        </w:rPr>
        <w:t>ONE THOUSAND FIVE HUNDRED SEVENT</w:t>
      </w:r>
      <w:r>
        <w:rPr>
          <w:rFonts w:ascii="BookAntiqua-BoldItalic"/>
          <w:b/>
          <w:i/>
          <w:w w:val="110"/>
        </w:rPr>
        <w:t>Y</w:t>
      </w:r>
      <w:r>
        <w:rPr>
          <w:w w:val="110"/>
        </w:rPr>
        <w:t>-FIVE AND 03 / 100 ($1,575.03)</w:t>
      </w:r>
    </w:p>
    <w:p>
      <w:pPr>
        <w:pStyle w:val="BodyText"/>
        <w:spacing w:before="10"/>
      </w:pPr>
    </w:p>
    <w:p>
      <w:pPr>
        <w:pStyle w:val="BodyText"/>
        <w:spacing w:line="496" w:lineRule="auto"/>
        <w:ind w:left="110" w:right="121"/>
        <w:jc w:val="both"/>
      </w:pPr>
      <w:r>
        <w:rPr>
          <w:w w:val="115"/>
        </w:rPr>
        <w:t>the same was stricken off</w:t>
      </w:r>
      <w:r>
        <w:rPr>
          <w:spacing w:val="-48"/>
          <w:w w:val="115"/>
        </w:rPr>
        <w:t> </w:t>
      </w:r>
      <w:r>
        <w:rPr>
          <w:w w:val="115"/>
        </w:rPr>
        <w:t>and sold to the said RAMON ANTONIO SUAZO GUTIERREZ, at said </w:t>
      </w:r>
      <w:r>
        <w:rPr>
          <w:spacing w:val="2"/>
          <w:w w:val="115"/>
        </w:rPr>
        <w:t>price </w:t>
      </w:r>
      <w:r>
        <w:rPr>
          <w:w w:val="115"/>
        </w:rPr>
        <w:t>and for said sum, which is sufficient </w:t>
      </w:r>
      <w:r>
        <w:rPr>
          <w:spacing w:val="2"/>
          <w:w w:val="115"/>
        </w:rPr>
        <w:t>to </w:t>
      </w:r>
      <w:r>
        <w:rPr>
          <w:w w:val="115"/>
        </w:rPr>
        <w:t>satisfy the full amount </w:t>
      </w:r>
      <w:r>
        <w:rPr>
          <w:spacing w:val="3"/>
          <w:w w:val="115"/>
        </w:rPr>
        <w:t>of </w:t>
      </w:r>
      <w:r>
        <w:rPr>
          <w:w w:val="115"/>
        </w:rPr>
        <w:t>the general taxes, interest, penalties, attorney's fees and costs then due amounting</w:t>
      </w:r>
      <w:r>
        <w:rPr>
          <w:spacing w:val="36"/>
          <w:w w:val="115"/>
        </w:rPr>
        <w:t> </w:t>
      </w:r>
      <w:r>
        <w:rPr>
          <w:w w:val="115"/>
        </w:rPr>
        <w:t>to</w:t>
      </w:r>
    </w:p>
    <w:p>
      <w:pPr>
        <w:pStyle w:val="BodyText"/>
        <w:spacing w:before="10"/>
        <w:ind w:left="469"/>
      </w:pPr>
      <w:r>
        <w:rPr>
          <w:w w:val="110"/>
        </w:rPr>
        <w:t>ONE THOUSAND FIVE HUNDRED SEVENT</w:t>
      </w:r>
      <w:r>
        <w:rPr>
          <w:rFonts w:ascii="BookAntiqua-BoldItalic"/>
          <w:b/>
          <w:i/>
          <w:w w:val="110"/>
        </w:rPr>
        <w:t>Y</w:t>
      </w:r>
      <w:r>
        <w:rPr>
          <w:w w:val="110"/>
        </w:rPr>
        <w:t>-FIVE AND 03 / 100 {$1,575.03)</w:t>
      </w:r>
    </w:p>
    <w:p>
      <w:pPr>
        <w:pStyle w:val="BodyText"/>
        <w:spacing w:before="4"/>
      </w:pPr>
    </w:p>
    <w:p>
      <w:pPr>
        <w:pStyle w:val="BodyText"/>
        <w:spacing w:line="499" w:lineRule="auto"/>
        <w:ind w:left="536" w:right="2814" w:hanging="436"/>
      </w:pPr>
      <w:r>
        <w:rPr>
          <w:w w:val="115"/>
        </w:rPr>
        <w:t>leaving in the hands of the Court Administrator an excess of ZERO AND XX </w:t>
      </w:r>
      <w:r>
        <w:rPr>
          <w:w w:val="140"/>
        </w:rPr>
        <w:t>/ </w:t>
      </w:r>
      <w:r>
        <w:rPr>
          <w:w w:val="115"/>
        </w:rPr>
        <w:t>100 ($0.00).</w:t>
      </w:r>
    </w:p>
    <w:p>
      <w:pPr>
        <w:spacing w:after="0" w:line="499" w:lineRule="auto"/>
        <w:sectPr>
          <w:headerReference w:type="default" r:id="rId315"/>
          <w:pgSz w:w="12240" w:h="15840"/>
          <w:pgMar w:header="1564" w:footer="1311" w:top="2300" w:bottom="1500" w:left="1340" w:right="1440"/>
        </w:sectPr>
      </w:pPr>
    </w:p>
    <w:p>
      <w:pPr>
        <w:pStyle w:val="BodyText"/>
      </w:pPr>
    </w:p>
    <w:p>
      <w:pPr>
        <w:pStyle w:val="BodyText"/>
        <w:spacing w:line="350" w:lineRule="atLeast" w:before="122"/>
        <w:ind w:left="3681" w:right="3464"/>
        <w:jc w:val="center"/>
      </w:pPr>
      <w:r>
        <w:rPr/>
        <w:t>LEGAL DESCRIPTION: PASEO HEIGHTS</w:t>
      </w:r>
    </w:p>
    <w:p>
      <w:pPr>
        <w:pStyle w:val="BodyText"/>
        <w:spacing w:before="8"/>
        <w:ind w:left="3368" w:right="3135"/>
        <w:jc w:val="center"/>
      </w:pPr>
      <w:r>
        <w:rPr>
          <w:w w:val="110"/>
        </w:rPr>
        <w:t>S 32.5 Ff OF LOT 95</w:t>
      </w:r>
    </w:p>
    <w:p>
      <w:pPr>
        <w:pStyle w:val="BodyText"/>
        <w:spacing w:before="2"/>
        <w:rPr>
          <w:sz w:val="27"/>
        </w:rPr>
      </w:pPr>
    </w:p>
    <w:p>
      <w:pPr>
        <w:pStyle w:val="BodyText"/>
        <w:ind w:left="3368" w:right="3162"/>
        <w:jc w:val="center"/>
      </w:pPr>
      <w:r>
        <w:rPr>
          <w:w w:val="115"/>
        </w:rPr>
        <w:t>30-120-17-23-00-0-00-000</w:t>
      </w:r>
    </w:p>
    <w:p>
      <w:pPr>
        <w:pStyle w:val="BodyText"/>
        <w:spacing w:before="1"/>
        <w:rPr>
          <w:sz w:val="32"/>
        </w:rPr>
      </w:pPr>
    </w:p>
    <w:p>
      <w:pPr>
        <w:pStyle w:val="BodyText"/>
        <w:spacing w:line="496" w:lineRule="auto" w:before="1"/>
        <w:ind w:left="124" w:right="102" w:firstLine="4"/>
        <w:jc w:val="both"/>
      </w:pPr>
      <w:r>
        <w:rPr>
          <w:w w:val="110"/>
        </w:rPr>
        <w:t>was offered for sale </w:t>
      </w:r>
      <w:r>
        <w:rPr>
          <w:spacing w:val="3"/>
          <w:w w:val="110"/>
        </w:rPr>
        <w:t>in </w:t>
      </w:r>
      <w:r>
        <w:rPr>
          <w:w w:val="110"/>
        </w:rPr>
        <w:t>accordance with and subject to the terms and conditions of the judgment</w:t>
      </w:r>
      <w:r>
        <w:rPr>
          <w:spacing w:val="-24"/>
          <w:w w:val="110"/>
        </w:rPr>
        <w:t> </w:t>
      </w:r>
      <w:r>
        <w:rPr>
          <w:w w:val="110"/>
        </w:rPr>
        <w:t>and</w:t>
      </w:r>
      <w:r>
        <w:rPr>
          <w:spacing w:val="-21"/>
          <w:w w:val="110"/>
        </w:rPr>
        <w:t> </w:t>
      </w:r>
      <w:r>
        <w:rPr>
          <w:w w:val="110"/>
        </w:rPr>
        <w:t>TREVOR</w:t>
      </w:r>
      <w:r>
        <w:rPr>
          <w:spacing w:val="-21"/>
          <w:w w:val="110"/>
        </w:rPr>
        <w:t> </w:t>
      </w:r>
      <w:r>
        <w:rPr>
          <w:w w:val="110"/>
        </w:rPr>
        <w:t>GOODWIN</w:t>
      </w:r>
      <w:r>
        <w:rPr>
          <w:spacing w:val="-20"/>
          <w:w w:val="110"/>
        </w:rPr>
        <w:t> </w:t>
      </w:r>
      <w:r>
        <w:rPr>
          <w:w w:val="110"/>
        </w:rPr>
        <w:t>AND,</w:t>
      </w:r>
      <w:r>
        <w:rPr>
          <w:spacing w:val="-18"/>
          <w:w w:val="110"/>
        </w:rPr>
        <w:t> </w:t>
      </w:r>
      <w:r>
        <w:rPr>
          <w:spacing w:val="8"/>
          <w:w w:val="110"/>
        </w:rPr>
        <w:t>AMY</w:t>
      </w:r>
      <w:r>
        <w:rPr>
          <w:spacing w:val="-17"/>
          <w:w w:val="110"/>
        </w:rPr>
        <w:t> </w:t>
      </w:r>
      <w:r>
        <w:rPr>
          <w:w w:val="110"/>
        </w:rPr>
        <w:t>GOODWIN</w:t>
      </w:r>
      <w:r>
        <w:rPr>
          <w:spacing w:val="-7"/>
          <w:w w:val="110"/>
        </w:rPr>
        <w:t> </w:t>
      </w:r>
      <w:r>
        <w:rPr>
          <w:w w:val="110"/>
        </w:rPr>
        <w:t>1705</w:t>
      </w:r>
      <w:r>
        <w:rPr>
          <w:spacing w:val="-15"/>
          <w:w w:val="110"/>
        </w:rPr>
        <w:t> </w:t>
      </w:r>
      <w:r>
        <w:rPr>
          <w:w w:val="110"/>
        </w:rPr>
        <w:t>SE</w:t>
      </w:r>
      <w:r>
        <w:rPr>
          <w:spacing w:val="-19"/>
          <w:w w:val="110"/>
        </w:rPr>
        <w:t> </w:t>
      </w:r>
      <w:r>
        <w:rPr>
          <w:w w:val="110"/>
        </w:rPr>
        <w:t>KENWOOD</w:t>
      </w:r>
      <w:r>
        <w:rPr>
          <w:spacing w:val="-25"/>
          <w:w w:val="110"/>
        </w:rPr>
        <w:t> </w:t>
      </w:r>
      <w:r>
        <w:rPr>
          <w:w w:val="110"/>
        </w:rPr>
        <w:t>DRIVE,</w:t>
      </w:r>
      <w:r>
        <w:rPr>
          <w:spacing w:val="22"/>
          <w:w w:val="110"/>
        </w:rPr>
        <w:t> </w:t>
      </w:r>
      <w:r>
        <w:rPr>
          <w:w w:val="110"/>
        </w:rPr>
        <w:t>BLUE</w:t>
      </w:r>
    </w:p>
    <w:p>
      <w:pPr>
        <w:pStyle w:val="BodyText"/>
        <w:spacing w:line="496" w:lineRule="auto" w:before="12"/>
        <w:ind w:left="120" w:right="104" w:firstLine="4"/>
        <w:jc w:val="both"/>
      </w:pPr>
      <w:r>
        <w:rPr>
          <w:w w:val="115"/>
        </w:rPr>
        <w:t>SPRINGS, MO 64014, being the highest and best bidder for said parcel of real estate, at and for the price and the sum of</w:t>
      </w:r>
    </w:p>
    <w:p>
      <w:pPr>
        <w:pStyle w:val="BodyText"/>
        <w:spacing w:before="9"/>
        <w:ind w:left="440" w:right="432"/>
        <w:jc w:val="center"/>
      </w:pPr>
      <w:r>
        <w:rPr>
          <w:spacing w:val="-1"/>
          <w:w w:val="102"/>
        </w:rPr>
        <w:t>TW</w:t>
      </w:r>
      <w:r>
        <w:rPr>
          <w:w w:val="102"/>
        </w:rPr>
        <w:t>O</w:t>
      </w:r>
      <w:r>
        <w:rPr>
          <w:spacing w:val="16"/>
        </w:rPr>
        <w:t> </w:t>
      </w:r>
      <w:r>
        <w:rPr>
          <w:w w:val="103"/>
        </w:rPr>
        <w:t>THOUSAND</w:t>
      </w:r>
      <w:r>
        <w:rPr>
          <w:spacing w:val="13"/>
        </w:rPr>
        <w:t> </w:t>
      </w:r>
      <w:r>
        <w:rPr>
          <w:w w:val="99"/>
        </w:rPr>
        <w:t>SEVEN</w:t>
      </w:r>
      <w:r>
        <w:rPr>
          <w:spacing w:val="10"/>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t> </w:t>
      </w:r>
      <w:r>
        <w:rPr>
          <w:spacing w:val="-25"/>
        </w:rPr>
        <w:t> </w:t>
      </w:r>
      <w:r>
        <w:rPr>
          <w:spacing w:val="9"/>
          <w:w w:val="104"/>
        </w:rPr>
        <w:t>10</w:t>
      </w:r>
      <w:r>
        <w:rPr>
          <w:w w:val="104"/>
        </w:rPr>
        <w:t>0</w:t>
      </w:r>
      <w:r>
        <w:rPr>
          <w:spacing w:val="23"/>
        </w:rPr>
        <w:t> </w:t>
      </w:r>
      <w:r>
        <w:rPr>
          <w:spacing w:val="-1"/>
          <w:w w:val="120"/>
        </w:rPr>
        <w:t>($2,700.00)</w:t>
      </w:r>
    </w:p>
    <w:p>
      <w:pPr>
        <w:pStyle w:val="BodyText"/>
        <w:spacing w:before="8"/>
        <w:rPr>
          <w:sz w:val="21"/>
        </w:rPr>
      </w:pPr>
    </w:p>
    <w:p>
      <w:pPr>
        <w:pStyle w:val="BodyText"/>
        <w:spacing w:line="499" w:lineRule="auto"/>
        <w:ind w:left="107" w:right="108" w:firstLine="8"/>
        <w:jc w:val="both"/>
      </w:pPr>
      <w:r>
        <w:rPr>
          <w:w w:val="115"/>
        </w:rPr>
        <w:t>the</w:t>
      </w:r>
      <w:r>
        <w:rPr>
          <w:spacing w:val="9"/>
          <w:w w:val="115"/>
        </w:rPr>
        <w:t> </w:t>
      </w:r>
      <w:r>
        <w:rPr>
          <w:w w:val="115"/>
        </w:rPr>
        <w:t>same</w:t>
      </w:r>
      <w:r>
        <w:rPr>
          <w:spacing w:val="-27"/>
          <w:w w:val="115"/>
        </w:rPr>
        <w:t> </w:t>
      </w:r>
      <w:r>
        <w:rPr>
          <w:w w:val="115"/>
        </w:rPr>
        <w:t>was</w:t>
      </w:r>
      <w:r>
        <w:rPr>
          <w:spacing w:val="-29"/>
          <w:w w:val="115"/>
        </w:rPr>
        <w:t> </w:t>
      </w:r>
      <w:r>
        <w:rPr>
          <w:w w:val="115"/>
        </w:rPr>
        <w:t>stricken</w:t>
      </w:r>
      <w:r>
        <w:rPr>
          <w:spacing w:val="-28"/>
          <w:w w:val="115"/>
        </w:rPr>
        <w:t> </w:t>
      </w:r>
      <w:r>
        <w:rPr>
          <w:w w:val="115"/>
        </w:rPr>
        <w:t>off</w:t>
      </w:r>
      <w:r>
        <w:rPr>
          <w:spacing w:val="-26"/>
          <w:w w:val="115"/>
        </w:rPr>
        <w:t> </w:t>
      </w:r>
      <w:r>
        <w:rPr>
          <w:w w:val="115"/>
        </w:rPr>
        <w:t>and</w:t>
      </w:r>
      <w:r>
        <w:rPr>
          <w:spacing w:val="-27"/>
          <w:w w:val="115"/>
        </w:rPr>
        <w:t> </w:t>
      </w:r>
      <w:r>
        <w:rPr>
          <w:w w:val="115"/>
        </w:rPr>
        <w:t>sold</w:t>
      </w:r>
      <w:r>
        <w:rPr>
          <w:spacing w:val="-26"/>
          <w:w w:val="115"/>
        </w:rPr>
        <w:t> </w:t>
      </w:r>
      <w:r>
        <w:rPr>
          <w:w w:val="115"/>
        </w:rPr>
        <w:t>to</w:t>
      </w:r>
      <w:r>
        <w:rPr>
          <w:spacing w:val="-29"/>
          <w:w w:val="115"/>
        </w:rPr>
        <w:t> </w:t>
      </w:r>
      <w:r>
        <w:rPr>
          <w:w w:val="115"/>
        </w:rPr>
        <w:t>the</w:t>
      </w:r>
      <w:r>
        <w:rPr>
          <w:spacing w:val="-27"/>
          <w:w w:val="115"/>
        </w:rPr>
        <w:t> </w:t>
      </w:r>
      <w:r>
        <w:rPr>
          <w:w w:val="115"/>
        </w:rPr>
        <w:t>said</w:t>
      </w:r>
      <w:r>
        <w:rPr>
          <w:spacing w:val="-27"/>
          <w:w w:val="115"/>
        </w:rPr>
        <w:t> </w:t>
      </w:r>
      <w:r>
        <w:rPr>
          <w:w w:val="115"/>
        </w:rPr>
        <w:t>TREVOR</w:t>
      </w:r>
      <w:r>
        <w:rPr>
          <w:spacing w:val="-26"/>
          <w:w w:val="115"/>
        </w:rPr>
        <w:t> </w:t>
      </w:r>
      <w:r>
        <w:rPr>
          <w:w w:val="115"/>
        </w:rPr>
        <w:t>GOODWIN</w:t>
      </w:r>
      <w:r>
        <w:rPr>
          <w:spacing w:val="-27"/>
          <w:w w:val="115"/>
        </w:rPr>
        <w:t> </w:t>
      </w:r>
      <w:r>
        <w:rPr>
          <w:w w:val="115"/>
        </w:rPr>
        <w:t>AND,</w:t>
      </w:r>
      <w:r>
        <w:rPr>
          <w:spacing w:val="-29"/>
          <w:w w:val="115"/>
        </w:rPr>
        <w:t> </w:t>
      </w:r>
      <w:r>
        <w:rPr>
          <w:spacing w:val="8"/>
          <w:w w:val="115"/>
        </w:rPr>
        <w:t>AMY</w:t>
      </w:r>
      <w:r>
        <w:rPr>
          <w:spacing w:val="-26"/>
          <w:w w:val="115"/>
        </w:rPr>
        <w:t> </w:t>
      </w:r>
      <w:r>
        <w:rPr>
          <w:w w:val="115"/>
        </w:rPr>
        <w:t>GOODWIN</w:t>
      </w:r>
      <w:r>
        <w:rPr>
          <w:spacing w:val="-32"/>
          <w:w w:val="115"/>
        </w:rPr>
        <w:t> </w:t>
      </w:r>
      <w:r>
        <w:rPr>
          <w:w w:val="115"/>
        </w:rPr>
        <w:t>at said price and for said sum, which </w:t>
      </w:r>
      <w:r>
        <w:rPr>
          <w:spacing w:val="3"/>
          <w:w w:val="115"/>
        </w:rPr>
        <w:t>is </w:t>
      </w:r>
      <w:r>
        <w:rPr>
          <w:w w:val="115"/>
        </w:rPr>
        <w:t>sufficient to satisfy the full amount of the general taxes, interest, penalties, attorney's fees and costs then due amounting</w:t>
      </w:r>
      <w:r>
        <w:rPr>
          <w:spacing w:val="37"/>
          <w:w w:val="115"/>
        </w:rPr>
        <w:t> </w:t>
      </w:r>
      <w:r>
        <w:rPr>
          <w:w w:val="115"/>
        </w:rPr>
        <w:t>to</w:t>
      </w:r>
    </w:p>
    <w:p>
      <w:pPr>
        <w:pStyle w:val="BodyText"/>
        <w:spacing w:before="8"/>
        <w:ind w:left="470"/>
      </w:pPr>
      <w:r>
        <w:rPr>
          <w:w w:val="110"/>
        </w:rPr>
        <w:t>ONE THOUSAND THREE HUNDRED TWENTY-FIVE AND 17 / </w:t>
      </w:r>
      <w:r>
        <w:rPr>
          <w:spacing w:val="4"/>
          <w:w w:val="110"/>
        </w:rPr>
        <w:t>100 </w:t>
      </w:r>
      <w:r>
        <w:rPr>
          <w:spacing w:val="6"/>
          <w:w w:val="110"/>
        </w:rPr>
        <w:t>($1,325.1</w:t>
      </w:r>
      <w:r>
        <w:rPr>
          <w:spacing w:val="-52"/>
          <w:w w:val="110"/>
        </w:rPr>
        <w:t> </w:t>
      </w:r>
      <w:r>
        <w:rPr>
          <w:w w:val="110"/>
        </w:rPr>
        <w:t>7)</w:t>
      </w:r>
    </w:p>
    <w:p>
      <w:pPr>
        <w:pStyle w:val="BodyText"/>
        <w:spacing w:before="6"/>
        <w:rPr>
          <w:sz w:val="21"/>
        </w:rPr>
      </w:pPr>
    </w:p>
    <w:p>
      <w:pPr>
        <w:pStyle w:val="BodyText"/>
        <w:ind w:left="107"/>
        <w:jc w:val="both"/>
      </w:pPr>
      <w:r>
        <w:rPr>
          <w:w w:val="115"/>
        </w:rPr>
        <w:t>leaving in the hands of the Court Administrator an excess of</w:t>
      </w:r>
    </w:p>
    <w:p>
      <w:pPr>
        <w:pStyle w:val="BodyText"/>
        <w:spacing w:before="9"/>
        <w:rPr>
          <w:sz w:val="21"/>
        </w:rPr>
      </w:pPr>
    </w:p>
    <w:p>
      <w:pPr>
        <w:pStyle w:val="BodyText"/>
        <w:spacing w:before="1"/>
        <w:ind w:left="533"/>
      </w:pPr>
      <w:r>
        <w:rPr>
          <w:w w:val="110"/>
        </w:rPr>
        <w:t>ONE THOUSAND </w:t>
      </w:r>
      <w:r>
        <w:rPr>
          <w:spacing w:val="3"/>
          <w:w w:val="110"/>
        </w:rPr>
        <w:t>THREE </w:t>
      </w:r>
      <w:r>
        <w:rPr>
          <w:w w:val="110"/>
        </w:rPr>
        <w:t>HUNDRED SEVENTY-FOUR AND 83</w:t>
      </w:r>
      <w:r>
        <w:rPr>
          <w:spacing w:val="-50"/>
          <w:w w:val="110"/>
        </w:rPr>
        <w:t> </w:t>
      </w:r>
      <w:r>
        <w:rPr>
          <w:w w:val="210"/>
        </w:rPr>
        <w:t>/</w:t>
      </w:r>
      <w:r>
        <w:rPr>
          <w:spacing w:val="-88"/>
          <w:w w:val="210"/>
        </w:rPr>
        <w:t> </w:t>
      </w:r>
      <w:r>
        <w:rPr>
          <w:spacing w:val="4"/>
          <w:w w:val="110"/>
        </w:rPr>
        <w:t>100 </w:t>
      </w:r>
      <w:r>
        <w:rPr>
          <w:spacing w:val="3"/>
          <w:w w:val="110"/>
        </w:rPr>
        <w:t>($1,374.83).</w:t>
      </w:r>
    </w:p>
    <w:p>
      <w:pPr>
        <w:spacing w:after="0"/>
        <w:sectPr>
          <w:headerReference w:type="default" r:id="rId316"/>
          <w:pgSz w:w="12240" w:h="15840"/>
          <w:pgMar w:header="1474" w:footer="1311" w:top="2220" w:bottom="1600" w:left="1320" w:right="1480"/>
        </w:sectPr>
      </w:pPr>
    </w:p>
    <w:p>
      <w:pPr>
        <w:pStyle w:val="BodyText"/>
      </w:pPr>
    </w:p>
    <w:p>
      <w:pPr>
        <w:pStyle w:val="BodyText"/>
        <w:spacing w:line="360" w:lineRule="atLeast" w:before="112"/>
        <w:ind w:left="3403" w:right="3175" w:hanging="25"/>
        <w:jc w:val="center"/>
      </w:pPr>
      <w:r>
        <w:rPr/>
        <w:t>LEGAL DESCRIPTION: CONNEAUT PARK RESURVEY</w:t>
      </w:r>
    </w:p>
    <w:p>
      <w:pPr>
        <w:pStyle w:val="BodyText"/>
        <w:spacing w:before="12"/>
        <w:ind w:left="294" w:right="70"/>
        <w:jc w:val="center"/>
      </w:pPr>
      <w:r>
        <w:rPr>
          <w:w w:val="105"/>
        </w:rPr>
        <w:t>N 18 </w:t>
      </w:r>
      <w:r>
        <w:rPr>
          <w:w w:val="120"/>
        </w:rPr>
        <w:t>1/3 </w:t>
      </w:r>
      <w:r>
        <w:rPr>
          <w:w w:val="105"/>
        </w:rPr>
        <w:t>FT OF LOT 35 S 14 FT OF LOT   36</w:t>
      </w:r>
    </w:p>
    <w:p>
      <w:pPr>
        <w:pStyle w:val="BodyText"/>
        <w:spacing w:before="11"/>
        <w:rPr>
          <w:sz w:val="26"/>
        </w:rPr>
      </w:pPr>
    </w:p>
    <w:p>
      <w:pPr>
        <w:pStyle w:val="BodyText"/>
        <w:ind w:left="294" w:right="100"/>
        <w:jc w:val="center"/>
      </w:pPr>
      <w:r>
        <w:rPr>
          <w:w w:val="120"/>
        </w:rPr>
        <w:t>30-120-28-17-00-0-00-000</w:t>
      </w:r>
    </w:p>
    <w:p>
      <w:pPr>
        <w:pStyle w:val="BodyText"/>
        <w:spacing w:before="1"/>
        <w:rPr>
          <w:sz w:val="32"/>
        </w:rPr>
      </w:pPr>
    </w:p>
    <w:p>
      <w:pPr>
        <w:pStyle w:val="BodyText"/>
        <w:spacing w:line="499" w:lineRule="auto"/>
        <w:ind w:left="133" w:right="119"/>
      </w:pPr>
      <w:r>
        <w:rPr>
          <w:w w:val="110"/>
        </w:rPr>
        <w:t>was o</w:t>
      </w:r>
      <w:r>
        <w:rPr>
          <w:rFonts w:ascii="Arial-BoldItalicMT"/>
          <w:b/>
          <w:i/>
          <w:w w:val="110"/>
        </w:rPr>
        <w:t>ff</w:t>
      </w:r>
      <w:r>
        <w:rPr>
          <w:w w:val="110"/>
        </w:rPr>
        <w:t>ered </w:t>
      </w:r>
      <w:r>
        <w:rPr>
          <w:rFonts w:ascii="Arial-BoldItalicMT"/>
          <w:b/>
          <w:i/>
          <w:w w:val="110"/>
        </w:rPr>
        <w:t>f</w:t>
      </w:r>
      <w:r>
        <w:rPr>
          <w:w w:val="110"/>
        </w:rPr>
        <w:t>or sale in accordance with and subject to the terms and conditions o</w:t>
      </w:r>
      <w:r>
        <w:rPr>
          <w:rFonts w:ascii="Arial-BoldItalicMT"/>
          <w:b/>
          <w:i/>
          <w:w w:val="110"/>
        </w:rPr>
        <w:t>f </w:t>
      </w:r>
      <w:r>
        <w:rPr>
          <w:w w:val="110"/>
        </w:rPr>
        <w:t>the judgment and MAR-RICA PREWITT,  11404 EAST 69TH STREET,  RAYTOWN,  MO  64133,</w:t>
      </w:r>
    </w:p>
    <w:p>
      <w:pPr>
        <w:pStyle w:val="BodyText"/>
        <w:spacing w:line="499" w:lineRule="auto" w:before="8"/>
        <w:ind w:left="117" w:right="94" w:firstLine="10"/>
        <w:rPr>
          <w:rFonts w:ascii="Arial-BoldItalicMT"/>
          <w:b/>
          <w:i/>
        </w:rPr>
      </w:pPr>
      <w:r>
        <w:rPr>
          <w:w w:val="115"/>
        </w:rPr>
        <w:t>being the highest and best bidder </w:t>
      </w:r>
      <w:r>
        <w:rPr>
          <w:rFonts w:ascii="Arial-BoldItalicMT"/>
          <w:b/>
          <w:i/>
          <w:w w:val="115"/>
        </w:rPr>
        <w:t>f</w:t>
      </w:r>
      <w:r>
        <w:rPr>
          <w:w w:val="115"/>
        </w:rPr>
        <w:t>or said parcel o</w:t>
      </w:r>
      <w:r>
        <w:rPr>
          <w:rFonts w:ascii="Arial-BoldItalicMT"/>
          <w:b/>
          <w:i/>
          <w:w w:val="115"/>
        </w:rPr>
        <w:t>f </w:t>
      </w:r>
      <w:r>
        <w:rPr>
          <w:w w:val="115"/>
        </w:rPr>
        <w:t>real estate, at and </w:t>
      </w:r>
      <w:r>
        <w:rPr>
          <w:rFonts w:ascii="Arial-BoldItalicMT"/>
          <w:b/>
          <w:i/>
          <w:w w:val="115"/>
        </w:rPr>
        <w:t>f</w:t>
      </w:r>
      <w:r>
        <w:rPr>
          <w:w w:val="115"/>
        </w:rPr>
        <w:t>or the price and the sum o</w:t>
      </w:r>
      <w:r>
        <w:rPr>
          <w:rFonts w:ascii="Arial-BoldItalicMT"/>
          <w:b/>
          <w:i/>
          <w:w w:val="115"/>
        </w:rPr>
        <w:t>f</w:t>
      </w:r>
    </w:p>
    <w:p>
      <w:pPr>
        <w:pStyle w:val="BodyText"/>
        <w:spacing w:before="6"/>
        <w:ind w:left="1709"/>
      </w:pPr>
      <w:r>
        <w:rPr>
          <w:spacing w:val="1"/>
          <w:w w:val="99"/>
        </w:rPr>
        <w:t>ON</w:t>
      </w:r>
      <w:r>
        <w:rPr>
          <w:w w:val="99"/>
        </w:rPr>
        <w:t>E</w:t>
      </w:r>
      <w:r>
        <w:rPr>
          <w:spacing w:val="13"/>
        </w:rPr>
        <w:t> </w:t>
      </w:r>
      <w:r>
        <w:rPr>
          <w:w w:val="103"/>
        </w:rPr>
        <w:t>THOUSAND</w:t>
      </w:r>
      <w:r>
        <w:rPr>
          <w:spacing w:val="13"/>
        </w:rPr>
        <w:t> </w:t>
      </w:r>
      <w:r>
        <w:rPr>
          <w:spacing w:val="1"/>
          <w:w w:val="99"/>
        </w:rPr>
        <w:t>ON</w:t>
      </w:r>
      <w:r>
        <w:rPr>
          <w:w w:val="99"/>
        </w:rPr>
        <w:t>E</w:t>
      </w:r>
      <w:r>
        <w:rPr>
          <w:spacing w:val="15"/>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($1,100.00)</w:t>
      </w:r>
    </w:p>
    <w:p>
      <w:pPr>
        <w:pStyle w:val="BodyText"/>
        <w:spacing w:before="8"/>
        <w:rPr>
          <w:sz w:val="21"/>
        </w:rPr>
      </w:pPr>
    </w:p>
    <w:p>
      <w:pPr>
        <w:pStyle w:val="BodyText"/>
        <w:spacing w:line="499" w:lineRule="auto"/>
        <w:ind w:left="119" w:right="121" w:firstLine="1"/>
        <w:jc w:val="both"/>
      </w:pPr>
      <w:r>
        <w:rPr>
          <w:w w:val="115"/>
        </w:rPr>
        <w:t>the same was stricken o</w:t>
      </w:r>
      <w:r>
        <w:rPr>
          <w:rFonts w:ascii="Arial-BoldItalicMT"/>
          <w:b/>
          <w:i/>
          <w:w w:val="115"/>
        </w:rPr>
        <w:t>ff </w:t>
      </w:r>
      <w:r>
        <w:rPr>
          <w:w w:val="115"/>
        </w:rPr>
        <w:t>and sold to the said MAR-RICA PREWITT, at said price and </w:t>
      </w:r>
      <w:r>
        <w:rPr>
          <w:rFonts w:ascii="Arial-BoldItalicMT"/>
          <w:b/>
          <w:i/>
          <w:w w:val="115"/>
        </w:rPr>
        <w:t>f</w:t>
      </w:r>
      <w:r>
        <w:rPr>
          <w:w w:val="115"/>
        </w:rPr>
        <w:t>or said sum, which is su</w:t>
      </w:r>
      <w:r>
        <w:rPr>
          <w:rFonts w:ascii="Arial-BoldItalicMT"/>
          <w:b/>
          <w:i/>
          <w:w w:val="115"/>
        </w:rPr>
        <w:t>ff</w:t>
      </w:r>
      <w:r>
        <w:rPr>
          <w:w w:val="115"/>
        </w:rPr>
        <w:t>icient to satis</w:t>
      </w:r>
      <w:r>
        <w:rPr>
          <w:rFonts w:ascii="Arial-BoldItalicMT"/>
          <w:b/>
          <w:i/>
          <w:w w:val="115"/>
        </w:rPr>
        <w:t>f</w:t>
      </w:r>
      <w:r>
        <w:rPr>
          <w:w w:val="115"/>
        </w:rPr>
        <w:t>y the </w:t>
      </w:r>
      <w:r>
        <w:rPr>
          <w:rFonts w:ascii="Arial-BoldItalicMT"/>
          <w:b/>
          <w:i/>
          <w:w w:val="115"/>
        </w:rPr>
        <w:t>f</w:t>
      </w:r>
      <w:r>
        <w:rPr>
          <w:w w:val="115"/>
        </w:rPr>
        <w:t>ull amount o</w:t>
      </w:r>
      <w:r>
        <w:rPr>
          <w:rFonts w:ascii="Arial-BoldItalicMT"/>
          <w:b/>
          <w:i/>
          <w:w w:val="115"/>
        </w:rPr>
        <w:t>f </w:t>
      </w:r>
      <w:r>
        <w:rPr>
          <w:w w:val="115"/>
        </w:rPr>
        <w:t>the general taxes, interest, penalties, attorney's </w:t>
      </w:r>
      <w:r>
        <w:rPr>
          <w:rFonts w:ascii="Arial-BoldItalicMT"/>
          <w:b/>
          <w:i/>
          <w:w w:val="115"/>
        </w:rPr>
        <w:t>f</w:t>
      </w:r>
      <w:r>
        <w:rPr>
          <w:w w:val="115"/>
        </w:rPr>
        <w:t>ees and costs then due amounting to</w:t>
      </w:r>
    </w:p>
    <w:p>
      <w:pPr>
        <w:pStyle w:val="BodyText"/>
        <w:spacing w:before="3"/>
        <w:ind w:left="475"/>
      </w:pPr>
      <w:r>
        <w:rPr>
          <w:w w:val="115"/>
        </w:rPr>
        <w:t>ONE THOUSAND FORTY-TWO AND 84</w:t>
      </w:r>
      <w:r>
        <w:rPr>
          <w:spacing w:val="-54"/>
          <w:w w:val="115"/>
        </w:rPr>
        <w:t> </w:t>
      </w:r>
      <w:r>
        <w:rPr>
          <w:w w:val="165"/>
        </w:rPr>
        <w:t>/</w:t>
      </w:r>
      <w:r>
        <w:rPr>
          <w:spacing w:val="-69"/>
          <w:w w:val="165"/>
        </w:rPr>
        <w:t> </w:t>
      </w:r>
      <w:r>
        <w:rPr>
          <w:w w:val="115"/>
        </w:rPr>
        <w:t>100 ($1,042.84)</w:t>
      </w:r>
    </w:p>
    <w:p>
      <w:pPr>
        <w:pStyle w:val="BodyText"/>
        <w:spacing w:before="6"/>
        <w:rPr>
          <w:sz w:val="21"/>
        </w:rPr>
      </w:pPr>
    </w:p>
    <w:p>
      <w:pPr>
        <w:pStyle w:val="BodyText"/>
        <w:spacing w:line="501" w:lineRule="auto"/>
        <w:ind w:left="539" w:right="3199" w:hanging="428"/>
      </w:pPr>
      <w:r>
        <w:rPr>
          <w:w w:val="115"/>
        </w:rPr>
        <w:t>leaving in the hands o</w:t>
      </w:r>
      <w:r>
        <w:rPr>
          <w:rFonts w:ascii="Arial-BoldItalicMT"/>
          <w:b/>
          <w:i/>
          <w:w w:val="115"/>
        </w:rPr>
        <w:t>f </w:t>
      </w:r>
      <w:r>
        <w:rPr>
          <w:w w:val="115"/>
        </w:rPr>
        <w:t>the Court Administrator an excess o</w:t>
      </w:r>
      <w:r>
        <w:rPr>
          <w:rFonts w:ascii="Arial-BoldItalicMT"/>
          <w:b/>
          <w:i/>
          <w:w w:val="115"/>
        </w:rPr>
        <w:t>f </w:t>
      </w:r>
      <w:r>
        <w:rPr>
          <w:w w:val="115"/>
        </w:rPr>
        <w:t>FIFTY-SEVEN AND 16 </w:t>
      </w:r>
      <w:r>
        <w:rPr>
          <w:w w:val="210"/>
        </w:rPr>
        <w:t>/</w:t>
      </w:r>
      <w:r>
        <w:rPr>
          <w:spacing w:val="-82"/>
          <w:w w:val="210"/>
        </w:rPr>
        <w:t> </w:t>
      </w:r>
      <w:r>
        <w:rPr>
          <w:w w:val="115"/>
        </w:rPr>
        <w:t>100 ($57.16).</w:t>
      </w:r>
    </w:p>
    <w:p>
      <w:pPr>
        <w:spacing w:after="0" w:line="501" w:lineRule="auto"/>
        <w:sectPr>
          <w:headerReference w:type="default" r:id="rId317"/>
          <w:pgSz w:w="12240" w:h="15840"/>
          <w:pgMar w:header="1536" w:footer="1311" w:top="2280" w:bottom="1520" w:left="1320" w:right="1460"/>
        </w:sectPr>
      </w:pPr>
    </w:p>
    <w:p>
      <w:pPr>
        <w:pStyle w:val="BodyText"/>
      </w:pPr>
    </w:p>
    <w:p>
      <w:pPr>
        <w:pStyle w:val="BodyText"/>
        <w:spacing w:before="9"/>
      </w:pPr>
    </w:p>
    <w:p>
      <w:pPr>
        <w:pStyle w:val="BodyText"/>
        <w:spacing w:before="1"/>
        <w:ind w:left="294" w:right="103"/>
        <w:jc w:val="center"/>
      </w:pPr>
      <w:r>
        <w:rPr/>
        <w:t>LEGAL DESCRIPTION:</w:t>
      </w:r>
    </w:p>
    <w:p>
      <w:pPr>
        <w:pStyle w:val="BodyText"/>
        <w:spacing w:line="249" w:lineRule="auto" w:before="127"/>
        <w:ind w:left="3367" w:right="3154"/>
        <w:jc w:val="center"/>
      </w:pPr>
      <w:r>
        <w:rPr/>
        <w:t>CONNEAUT PARK RESURVEY N  32 FT OF LOT  64</w:t>
      </w:r>
    </w:p>
    <w:p>
      <w:pPr>
        <w:pStyle w:val="BodyText"/>
        <w:spacing w:before="3"/>
        <w:rPr>
          <w:sz w:val="26"/>
        </w:rPr>
      </w:pPr>
    </w:p>
    <w:p>
      <w:pPr>
        <w:pStyle w:val="BodyText"/>
        <w:spacing w:before="1"/>
        <w:ind w:left="293" w:right="113"/>
        <w:jc w:val="center"/>
      </w:pPr>
      <w:r>
        <w:rPr>
          <w:w w:val="120"/>
        </w:rPr>
        <w:t>30-120-30-07-00-0-00-000</w:t>
      </w:r>
    </w:p>
    <w:p>
      <w:pPr>
        <w:pStyle w:val="BodyText"/>
        <w:spacing w:before="2"/>
        <w:rPr>
          <w:sz w:val="32"/>
        </w:rPr>
      </w:pPr>
    </w:p>
    <w:p>
      <w:pPr>
        <w:pStyle w:val="BodyText"/>
        <w:spacing w:line="501" w:lineRule="auto"/>
        <w:ind w:left="123" w:right="119" w:firstLine="1"/>
      </w:pPr>
      <w:r>
        <w:rPr>
          <w:w w:val="110"/>
        </w:rPr>
        <w:t>was offered for sale in accordance with and subject to the terms and conditions of  the judgment and MAR-RICA PREWITT,  11404 EAST 69TH STREET,  RAYTOWN,  MO  64133,</w:t>
      </w:r>
    </w:p>
    <w:p>
      <w:pPr>
        <w:pStyle w:val="BodyText"/>
        <w:spacing w:line="499" w:lineRule="auto" w:before="6"/>
        <w:ind w:left="120" w:right="221" w:hanging="11"/>
      </w:pPr>
      <w:r>
        <w:rPr>
          <w:spacing w:val="4"/>
          <w:w w:val="115"/>
        </w:rPr>
        <w:t>being </w:t>
      </w:r>
      <w:r>
        <w:rPr>
          <w:w w:val="115"/>
        </w:rPr>
        <w:t>the highest and </w:t>
      </w:r>
      <w:r>
        <w:rPr>
          <w:spacing w:val="4"/>
          <w:w w:val="115"/>
        </w:rPr>
        <w:t>best </w:t>
      </w:r>
      <w:r>
        <w:rPr>
          <w:w w:val="115"/>
        </w:rPr>
        <w:t>bidder for </w:t>
      </w:r>
      <w:r>
        <w:rPr>
          <w:spacing w:val="4"/>
          <w:w w:val="115"/>
        </w:rPr>
        <w:t>said </w:t>
      </w:r>
      <w:r>
        <w:rPr>
          <w:w w:val="115"/>
        </w:rPr>
        <w:t>parcel of real estate, at and for </w:t>
      </w:r>
      <w:r>
        <w:rPr>
          <w:spacing w:val="4"/>
          <w:w w:val="115"/>
        </w:rPr>
        <w:t>the </w:t>
      </w:r>
      <w:r>
        <w:rPr>
          <w:w w:val="115"/>
        </w:rPr>
        <w:t>price and  the sum</w:t>
      </w:r>
      <w:r>
        <w:rPr>
          <w:spacing w:val="7"/>
          <w:w w:val="115"/>
        </w:rPr>
        <w:t> </w:t>
      </w:r>
      <w:r>
        <w:rPr>
          <w:w w:val="115"/>
        </w:rPr>
        <w:t>of</w:t>
      </w:r>
    </w:p>
    <w:p>
      <w:pPr>
        <w:pStyle w:val="BodyText"/>
        <w:spacing w:before="5"/>
        <w:ind w:left="113" w:right="113"/>
        <w:jc w:val="center"/>
      </w:pPr>
      <w:r>
        <w:rPr>
          <w:w w:val="115"/>
        </w:rPr>
        <w:t>TWO THOUSAND SIX HUNDRED AND XX</w:t>
      </w:r>
      <w:r>
        <w:rPr>
          <w:spacing w:val="-57"/>
          <w:w w:val="115"/>
        </w:rPr>
        <w:t> </w:t>
      </w:r>
      <w:r>
        <w:rPr>
          <w:rFonts w:ascii="Arial-BoldItalicMT"/>
          <w:b/>
          <w:i/>
          <w:w w:val="210"/>
        </w:rPr>
        <w:t>/</w:t>
      </w:r>
      <w:r>
        <w:rPr>
          <w:rFonts w:ascii="Arial-BoldItalicMT"/>
          <w:b/>
          <w:i/>
          <w:spacing w:val="-94"/>
          <w:w w:val="210"/>
        </w:rPr>
        <w:t> </w:t>
      </w:r>
      <w:r>
        <w:rPr>
          <w:w w:val="115"/>
        </w:rPr>
        <w:t>100 </w:t>
      </w:r>
      <w:r>
        <w:rPr>
          <w:rFonts w:ascii="Arial-BoldItalicMT"/>
          <w:b/>
          <w:i/>
          <w:w w:val="115"/>
        </w:rPr>
        <w:t>($</w:t>
      </w:r>
      <w:r>
        <w:rPr>
          <w:w w:val="115"/>
        </w:rPr>
        <w:t>2,600.00)</w:t>
      </w:r>
    </w:p>
    <w:p>
      <w:pPr>
        <w:pStyle w:val="BodyText"/>
        <w:spacing w:before="9"/>
        <w:rPr>
          <w:sz w:val="21"/>
        </w:rPr>
      </w:pPr>
    </w:p>
    <w:p>
      <w:pPr>
        <w:pStyle w:val="BodyText"/>
        <w:spacing w:line="496" w:lineRule="auto"/>
        <w:ind w:left="114" w:right="120" w:firstLine="1"/>
        <w:jc w:val="both"/>
      </w:pPr>
      <w:r>
        <w:rPr>
          <w:w w:val="115"/>
        </w:rPr>
        <w:t>the same was stricken off and sold to the said MAR-RICA PREWITT, at said price and for said sum, which is sufficient to satisfy the full amount of the general taxes, interest, penalties, attorney's fees and costs then due amounting to</w:t>
      </w:r>
    </w:p>
    <w:p>
      <w:pPr>
        <w:pStyle w:val="BodyText"/>
        <w:spacing w:before="11"/>
        <w:ind w:left="475"/>
      </w:pPr>
      <w:r>
        <w:rPr>
          <w:w w:val="115"/>
        </w:rPr>
        <w:t>ONE THOUSAND SIX AND 74 </w:t>
      </w:r>
      <w:r>
        <w:rPr>
          <w:rFonts w:ascii="Arial-BoldItalicMT"/>
          <w:b/>
          <w:i/>
          <w:w w:val="210"/>
        </w:rPr>
        <w:t>/</w:t>
      </w:r>
      <w:r>
        <w:rPr>
          <w:rFonts w:ascii="Arial-BoldItalicMT"/>
          <w:b/>
          <w:i/>
          <w:spacing w:val="-73"/>
          <w:w w:val="210"/>
        </w:rPr>
        <w:t> </w:t>
      </w:r>
      <w:r>
        <w:rPr>
          <w:w w:val="115"/>
        </w:rPr>
        <w:t>100 </w:t>
      </w:r>
      <w:r>
        <w:rPr>
          <w:rFonts w:ascii="Arial-BoldItalicMT"/>
          <w:b/>
          <w:i/>
          <w:w w:val="115"/>
        </w:rPr>
        <w:t>($</w:t>
      </w:r>
      <w:r>
        <w:rPr>
          <w:w w:val="115"/>
        </w:rPr>
        <w:t>1,006.74)</w:t>
      </w:r>
    </w:p>
    <w:p>
      <w:pPr>
        <w:pStyle w:val="BodyText"/>
        <w:spacing w:before="6"/>
        <w:rPr>
          <w:sz w:val="21"/>
        </w:rPr>
      </w:pPr>
    </w:p>
    <w:p>
      <w:pPr>
        <w:pStyle w:val="BodyText"/>
        <w:ind w:left="107"/>
        <w:jc w:val="both"/>
      </w:pPr>
      <w:r>
        <w:rPr>
          <w:w w:val="115"/>
        </w:rPr>
        <w:t>leaving in the hands of the Court Administrator an excess of</w:t>
      </w:r>
    </w:p>
    <w:p>
      <w:pPr>
        <w:pStyle w:val="BodyText"/>
        <w:spacing w:before="8"/>
        <w:rPr>
          <w:sz w:val="21"/>
        </w:rPr>
      </w:pPr>
    </w:p>
    <w:p>
      <w:pPr>
        <w:pStyle w:val="BodyText"/>
        <w:spacing w:before="1"/>
        <w:ind w:left="542"/>
      </w:pPr>
      <w:r>
        <w:rPr>
          <w:w w:val="110"/>
        </w:rPr>
        <w:t>ONE THOUSAND FIVE HUNDRED NINETY-THREE AND 26 </w:t>
      </w:r>
      <w:r>
        <w:rPr>
          <w:rFonts w:ascii="Arial-BoldItalicMT"/>
          <w:b/>
          <w:i/>
          <w:w w:val="110"/>
        </w:rPr>
        <w:t>/ </w:t>
      </w:r>
      <w:r>
        <w:rPr>
          <w:w w:val="110"/>
        </w:rPr>
        <w:t>100 </w:t>
      </w:r>
      <w:r>
        <w:rPr>
          <w:rFonts w:ascii="Arial-BoldItalicMT"/>
          <w:b/>
          <w:i/>
          <w:w w:val="110"/>
        </w:rPr>
        <w:t>($</w:t>
      </w:r>
      <w:r>
        <w:rPr>
          <w:w w:val="110"/>
        </w:rPr>
        <w:t>1,593.26).</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6"/>
        </w:rPr>
      </w:pPr>
    </w:p>
    <w:p>
      <w:pPr>
        <w:pStyle w:val="Heading1"/>
        <w:ind w:right="479"/>
      </w:pPr>
      <w:r>
        <w:rPr>
          <w:w w:val="80"/>
        </w:rPr>
        <w:t>186</w:t>
      </w:r>
    </w:p>
    <w:p>
      <w:pPr>
        <w:spacing w:after="0"/>
        <w:sectPr>
          <w:headerReference w:type="default" r:id="rId318"/>
          <w:footerReference w:type="default" r:id="rId319"/>
          <w:pgSz w:w="12240" w:h="15840"/>
          <w:pgMar w:header="1490" w:footer="0" w:top="2240" w:bottom="280" w:left="1320" w:right="1460"/>
        </w:sectPr>
      </w:pPr>
    </w:p>
    <w:p>
      <w:pPr>
        <w:pStyle w:val="BodyText"/>
      </w:pPr>
    </w:p>
    <w:p>
      <w:pPr>
        <w:pStyle w:val="BodyText"/>
        <w:spacing w:line="350" w:lineRule="atLeast" w:before="122"/>
        <w:ind w:left="3192" w:right="2957" w:hanging="27"/>
        <w:jc w:val="center"/>
      </w:pPr>
      <w:r>
        <w:rPr/>
        <w:t>LEGAL DESCRIPTION:  HELLMAN'S  CHRISTIAN  EST</w:t>
      </w:r>
      <w:r>
        <w:rPr>
          <w:spacing w:val="32"/>
        </w:rPr>
        <w:t> </w:t>
      </w:r>
      <w:r>
        <w:rPr/>
        <w:t>SUB</w:t>
      </w:r>
    </w:p>
    <w:p>
      <w:pPr>
        <w:pStyle w:val="BodyText"/>
        <w:tabs>
          <w:tab w:pos="3401" w:val="left" w:leader="none"/>
        </w:tabs>
        <w:spacing w:before="8"/>
        <w:ind w:left="230"/>
        <w:jc w:val="center"/>
      </w:pPr>
      <w:r>
        <w:rPr>
          <w:w w:val="105"/>
        </w:rPr>
        <w:t>OF W 55.02' OF E </w:t>
      </w:r>
      <w:r>
        <w:rPr>
          <w:spacing w:val="38"/>
          <w:w w:val="105"/>
        </w:rPr>
        <w:t> </w:t>
      </w:r>
      <w:r>
        <w:rPr>
          <w:w w:val="105"/>
        </w:rPr>
        <w:t>193.02'</w:t>
      </w:r>
      <w:r>
        <w:rPr>
          <w:spacing w:val="28"/>
          <w:w w:val="105"/>
        </w:rPr>
        <w:t> </w:t>
      </w:r>
      <w:r>
        <w:rPr>
          <w:w w:val="105"/>
        </w:rPr>
        <w:t>OF</w:t>
        <w:tab/>
        <w:t>N 138.55' OF LOT </w:t>
      </w:r>
      <w:r>
        <w:rPr>
          <w:spacing w:val="29"/>
          <w:w w:val="105"/>
        </w:rPr>
        <w:t> </w:t>
      </w:r>
      <w:r>
        <w:rPr>
          <w:w w:val="105"/>
        </w:rPr>
        <w:t>9</w:t>
      </w:r>
    </w:p>
    <w:p>
      <w:pPr>
        <w:pStyle w:val="BodyText"/>
        <w:spacing w:before="3"/>
        <w:rPr>
          <w:sz w:val="27"/>
        </w:rPr>
      </w:pPr>
    </w:p>
    <w:p>
      <w:pPr>
        <w:pStyle w:val="BodyText"/>
        <w:spacing w:before="1"/>
        <w:ind w:left="294" w:right="89"/>
        <w:jc w:val="center"/>
      </w:pPr>
      <w:r>
        <w:rPr>
          <w:w w:val="120"/>
        </w:rPr>
        <w:t>30-130-16-15-00-0-00-000</w:t>
      </w:r>
    </w:p>
    <w:p>
      <w:pPr>
        <w:pStyle w:val="BodyText"/>
        <w:spacing w:before="10"/>
        <w:rPr>
          <w:sz w:val="31"/>
        </w:rPr>
      </w:pPr>
    </w:p>
    <w:p>
      <w:pPr>
        <w:pStyle w:val="BodyText"/>
        <w:spacing w:line="499" w:lineRule="auto"/>
        <w:ind w:left="123" w:right="107" w:firstLine="11"/>
        <w:jc w:val="both"/>
      </w:pPr>
      <w:r>
        <w:rPr>
          <w:w w:val="115"/>
        </w:rPr>
        <w:t>was offered for sale in accordance with and subject to the terms and conditions of the judgment and TONYA GATLIN, 4436 HIGHLAND, KANSAS CITY, MO 64110, being the highest and best bidder for said parcel of real estate, at and for the price and the sum of</w:t>
      </w:r>
    </w:p>
    <w:p>
      <w:pPr>
        <w:pStyle w:val="BodyText"/>
        <w:spacing w:before="10"/>
        <w:ind w:left="123" w:right="113"/>
        <w:jc w:val="center"/>
      </w:pPr>
      <w:r>
        <w:rPr>
          <w:spacing w:val="1"/>
          <w:w w:val="102"/>
        </w:rPr>
        <w:t>TW</w:t>
      </w:r>
      <w:r>
        <w:rPr>
          <w:w w:val="102"/>
        </w:rPr>
        <w:t>O</w:t>
      </w:r>
      <w:r>
        <w:rPr>
          <w:spacing w:val="16"/>
        </w:rPr>
        <w:t> </w:t>
      </w:r>
      <w:r>
        <w:rPr>
          <w:w w:val="103"/>
        </w:rPr>
        <w:t>THOUSAND</w:t>
      </w:r>
      <w:r>
        <w:rPr>
          <w:spacing w:val="13"/>
        </w:rPr>
        <w:t> </w:t>
      </w:r>
      <w:r>
        <w:rPr>
          <w:spacing w:val="1"/>
          <w:w w:val="99"/>
        </w:rPr>
        <w:t>ON</w:t>
      </w:r>
      <w:r>
        <w:rPr>
          <w:w w:val="99"/>
        </w:rPr>
        <w:t>E</w:t>
      </w:r>
      <w:r>
        <w:rPr>
          <w:spacing w:val="10"/>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($2,100.00)</w:t>
      </w:r>
    </w:p>
    <w:p>
      <w:pPr>
        <w:pStyle w:val="BodyText"/>
        <w:spacing w:before="8"/>
        <w:rPr>
          <w:sz w:val="21"/>
        </w:rPr>
      </w:pPr>
    </w:p>
    <w:p>
      <w:pPr>
        <w:pStyle w:val="BodyText"/>
        <w:spacing w:line="496" w:lineRule="auto"/>
        <w:ind w:left="120" w:right="117" w:firstLine="5"/>
        <w:jc w:val="both"/>
      </w:pPr>
      <w:r>
        <w:rPr>
          <w:w w:val="115"/>
        </w:rPr>
        <w:t>the same was stricken off and sold to the said TONYA GATLIN, at said price and for said sum, which is sufficient to satisfy the full amount of the general taxes, interest, penalties, attorney's fees and costs then due amounting to</w:t>
      </w:r>
    </w:p>
    <w:p>
      <w:pPr>
        <w:pStyle w:val="BodyText"/>
        <w:spacing w:before="9"/>
        <w:ind w:left="484"/>
      </w:pPr>
      <w:r>
        <w:rPr>
          <w:w w:val="115"/>
        </w:rPr>
        <w:t>EIGHT HUNDRED EIGHTY-ONE AND 10</w:t>
      </w:r>
      <w:r>
        <w:rPr>
          <w:spacing w:val="-55"/>
          <w:w w:val="115"/>
        </w:rPr>
        <w:t> </w:t>
      </w:r>
      <w:r>
        <w:rPr>
          <w:w w:val="165"/>
        </w:rPr>
        <w:t>/</w:t>
      </w:r>
      <w:r>
        <w:rPr>
          <w:spacing w:val="-69"/>
          <w:w w:val="165"/>
        </w:rPr>
        <w:t> </w:t>
      </w:r>
      <w:r>
        <w:rPr>
          <w:w w:val="115"/>
        </w:rPr>
        <w:t>100 ($881.10)</w:t>
      </w:r>
    </w:p>
    <w:p>
      <w:pPr>
        <w:pStyle w:val="BodyText"/>
        <w:spacing w:before="5"/>
        <w:rPr>
          <w:sz w:val="21"/>
        </w:rPr>
      </w:pPr>
    </w:p>
    <w:p>
      <w:pPr>
        <w:pStyle w:val="BodyText"/>
        <w:ind w:left="117"/>
        <w:jc w:val="both"/>
      </w:pPr>
      <w:r>
        <w:rPr>
          <w:w w:val="115"/>
        </w:rPr>
        <w:t>leaving in the hands of the Court Administrator an excess of</w:t>
      </w:r>
    </w:p>
    <w:p>
      <w:pPr>
        <w:pStyle w:val="BodyText"/>
        <w:spacing w:before="9"/>
        <w:rPr>
          <w:sz w:val="21"/>
        </w:rPr>
      </w:pPr>
    </w:p>
    <w:p>
      <w:pPr>
        <w:pStyle w:val="BodyText"/>
        <w:ind w:left="548"/>
      </w:pPr>
      <w:r>
        <w:rPr>
          <w:w w:val="110"/>
        </w:rPr>
        <w:t>ONE THOUSAND TWO HUNDRED EIGHTEEN AND 90 / 100 ($1,218.90).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213"/>
        <w:ind w:left="294" w:right="500"/>
        <w:jc w:val="center"/>
        <w:rPr>
          <w:rFonts w:ascii="Arial"/>
        </w:rPr>
      </w:pPr>
      <w:r>
        <w:rPr>
          <w:rFonts w:ascii="Arial"/>
          <w:w w:val="90"/>
        </w:rPr>
        <w:t>187</w:t>
      </w:r>
    </w:p>
    <w:p>
      <w:pPr>
        <w:spacing w:after="0"/>
        <w:jc w:val="center"/>
        <w:rPr>
          <w:rFonts w:ascii="Arial"/>
        </w:rPr>
        <w:sectPr>
          <w:headerReference w:type="default" r:id="rId320"/>
          <w:footerReference w:type="default" r:id="rId321"/>
          <w:pgSz w:w="12240" w:h="15840"/>
          <w:pgMar w:header="1515" w:footer="0" w:top="2260" w:bottom="280" w:left="1300" w:right="1480"/>
        </w:sectPr>
      </w:pPr>
    </w:p>
    <w:p>
      <w:pPr>
        <w:pStyle w:val="BodyText"/>
        <w:spacing w:before="11"/>
        <w:rPr>
          <w:sz w:val="29"/>
        </w:rPr>
      </w:pPr>
    </w:p>
    <w:p>
      <w:pPr>
        <w:pStyle w:val="BodyText"/>
        <w:spacing w:line="360" w:lineRule="exact" w:before="22"/>
        <w:ind w:left="3595" w:right="3366" w:hanging="26"/>
        <w:jc w:val="center"/>
      </w:pPr>
      <w:r>
        <w:rPr>
          <w:w w:val="105"/>
        </w:rPr>
        <w:t>LEGAL DESCRIPTION: SEC-21 TWP-49</w:t>
      </w:r>
      <w:r>
        <w:rPr>
          <w:spacing w:val="54"/>
          <w:w w:val="105"/>
        </w:rPr>
        <w:t> </w:t>
      </w:r>
      <w:r>
        <w:rPr>
          <w:spacing w:val="3"/>
          <w:w w:val="105"/>
        </w:rPr>
        <w:t>RNG-33</w:t>
      </w:r>
    </w:p>
    <w:p>
      <w:pPr>
        <w:pStyle w:val="BodyText"/>
        <w:spacing w:line="207" w:lineRule="exact"/>
        <w:ind w:left="162"/>
        <w:jc w:val="center"/>
      </w:pPr>
      <w:r>
        <w:rPr>
          <w:w w:val="105"/>
        </w:rPr>
        <w:t>PT OF SE </w:t>
      </w:r>
      <w:r>
        <w:rPr>
          <w:w w:val="120"/>
        </w:rPr>
        <w:t>1/4 </w:t>
      </w:r>
      <w:r>
        <w:rPr>
          <w:w w:val="105"/>
        </w:rPr>
        <w:t>SW </w:t>
      </w:r>
      <w:r>
        <w:rPr>
          <w:w w:val="120"/>
        </w:rPr>
        <w:t>1/4 </w:t>
      </w:r>
      <w:r>
        <w:rPr>
          <w:w w:val="105"/>
        </w:rPr>
        <w:t>DAF:  BEG 58.20' N OF NW COR OF 42ND ST &amp; FLORA AVE TH   N 28'</w:t>
      </w:r>
    </w:p>
    <w:p>
      <w:pPr>
        <w:pStyle w:val="BodyText"/>
        <w:spacing w:line="319" w:lineRule="auto" w:before="9"/>
        <w:ind w:left="2886" w:right="2648"/>
        <w:jc w:val="center"/>
      </w:pPr>
      <w:r>
        <w:rPr>
          <w:w w:val="110"/>
        </w:rPr>
        <w:t>TH W 120' TH S 28' TH E 120' TO POB 30-130-20-07-00-0-00-000</w:t>
      </w:r>
    </w:p>
    <w:p>
      <w:pPr>
        <w:pStyle w:val="BodyText"/>
        <w:spacing w:before="3"/>
        <w:rPr>
          <w:sz w:val="25"/>
        </w:rPr>
      </w:pPr>
    </w:p>
    <w:p>
      <w:pPr>
        <w:pStyle w:val="BodyText"/>
        <w:spacing w:line="499" w:lineRule="auto"/>
        <w:ind w:left="120" w:right="113" w:firstLine="8"/>
      </w:pPr>
      <w:r>
        <w:rPr>
          <w:w w:val="110"/>
        </w:rPr>
        <w:t>was offered for sale in accordance with and subject to the terms and conditions of the judgment and TONI FINDLEY,   2319 ASKEW AVENUE,   KANSAS CITY,  MO 64127,   being</w:t>
      </w:r>
    </w:p>
    <w:p>
      <w:pPr>
        <w:pStyle w:val="BodyText"/>
        <w:spacing w:line="499" w:lineRule="auto" w:before="12"/>
        <w:ind w:left="120" w:right="211" w:hanging="1"/>
      </w:pPr>
      <w:r>
        <w:rPr>
          <w:w w:val="115"/>
        </w:rPr>
        <w:t>the highest and best bidder for said parcel of real estate, at and for the price and the sum of</w:t>
      </w:r>
    </w:p>
    <w:p>
      <w:pPr>
        <w:pStyle w:val="BodyText"/>
        <w:spacing w:before="7"/>
        <w:ind w:left="1589"/>
      </w:pPr>
      <w:r>
        <w:rPr>
          <w:spacing w:val="1"/>
          <w:w w:val="99"/>
        </w:rPr>
        <w:t>ON</w:t>
      </w:r>
      <w:r>
        <w:rPr>
          <w:w w:val="99"/>
        </w:rPr>
        <w:t>E</w:t>
      </w:r>
      <w:r>
        <w:rPr>
          <w:spacing w:val="18"/>
        </w:rPr>
        <w:t> </w:t>
      </w:r>
      <w:r>
        <w:rPr>
          <w:spacing w:val="-1"/>
          <w:w w:val="103"/>
        </w:rPr>
        <w:t>THOUSAN</w:t>
      </w:r>
      <w:r>
        <w:rPr>
          <w:w w:val="103"/>
        </w:rPr>
        <w:t>D</w:t>
      </w:r>
      <w:r>
        <w:rPr>
          <w:spacing w:val="16"/>
        </w:rPr>
        <w:t> </w:t>
      </w:r>
      <w:r>
        <w:rPr>
          <w:spacing w:val="-1"/>
          <w:w w:val="98"/>
        </w:rPr>
        <w:t>THRE</w:t>
      </w:r>
      <w:r>
        <w:rPr>
          <w:w w:val="98"/>
        </w:rPr>
        <w:t>E</w:t>
      </w:r>
      <w:r>
        <w:rPr>
          <w:spacing w:val="10"/>
        </w:rPr>
        <w:t> </w:t>
      </w:r>
      <w:r>
        <w:rPr>
          <w:w w:val="102"/>
        </w:rPr>
        <w:t>HUNDRED</w:t>
      </w:r>
      <w:r>
        <w:rPr>
          <w:spacing w:val="15"/>
        </w:rPr>
        <w:t> </w:t>
      </w:r>
      <w:r>
        <w:rPr>
          <w:spacing w:val="-2"/>
          <w:w w:val="104"/>
        </w:rPr>
        <w:t>AN</w:t>
      </w:r>
      <w:r>
        <w:rPr>
          <w:w w:val="104"/>
        </w:rPr>
        <w:t>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spacing w:val="1"/>
          <w:w w:val="119"/>
        </w:rPr>
        <w:t>($1,300.00)</w:t>
      </w:r>
    </w:p>
    <w:p>
      <w:pPr>
        <w:pStyle w:val="BodyText"/>
        <w:spacing w:before="8"/>
        <w:rPr>
          <w:sz w:val="21"/>
        </w:rPr>
      </w:pPr>
    </w:p>
    <w:p>
      <w:pPr>
        <w:pStyle w:val="BodyText"/>
        <w:spacing w:line="494" w:lineRule="auto"/>
        <w:ind w:left="115" w:right="110" w:firstLine="5"/>
        <w:jc w:val="both"/>
      </w:pPr>
      <w:r>
        <w:rPr>
          <w:w w:val="115"/>
        </w:rPr>
        <w:t>the same was stricken off and sold to the said TONI FINDLEY, at said price and for said </w:t>
      </w:r>
      <w:r>
        <w:rPr>
          <w:w w:val="115"/>
          <w:position w:val="1"/>
        </w:rPr>
        <w:t>sum, </w:t>
      </w:r>
      <w:r>
        <w:rPr>
          <w:w w:val="115"/>
        </w:rPr>
        <w:t>which is sufficient to satisfy the full amount of the general taxes, interest, penalties, attorney's fees and costs then due amounting to</w:t>
      </w:r>
    </w:p>
    <w:p>
      <w:pPr>
        <w:pStyle w:val="BodyText"/>
        <w:spacing w:before="13"/>
        <w:ind w:left="478"/>
      </w:pPr>
      <w:r>
        <w:rPr>
          <w:w w:val="115"/>
        </w:rPr>
        <w:t>NINE HUNDRED EIGHTY-FIVE AND 60</w:t>
      </w:r>
      <w:r>
        <w:rPr>
          <w:spacing w:val="-55"/>
          <w:w w:val="115"/>
        </w:rPr>
        <w:t> </w:t>
      </w:r>
      <w:r>
        <w:rPr>
          <w:w w:val="210"/>
        </w:rPr>
        <w:t>/</w:t>
      </w:r>
      <w:r>
        <w:rPr>
          <w:spacing w:val="-92"/>
          <w:w w:val="210"/>
        </w:rPr>
        <w:t> </w:t>
      </w:r>
      <w:r>
        <w:rPr>
          <w:w w:val="115"/>
        </w:rPr>
        <w:t>100 ($985.60)</w:t>
      </w:r>
    </w:p>
    <w:p>
      <w:pPr>
        <w:pStyle w:val="BodyText"/>
        <w:spacing w:before="6"/>
        <w:rPr>
          <w:sz w:val="21"/>
        </w:rPr>
      </w:pPr>
    </w:p>
    <w:p>
      <w:pPr>
        <w:pStyle w:val="BodyText"/>
        <w:spacing w:line="499" w:lineRule="auto"/>
        <w:ind w:left="545" w:right="3223" w:hanging="434"/>
      </w:pPr>
      <w:r>
        <w:rPr>
          <w:w w:val="115"/>
        </w:rPr>
        <w:t>leaving in the hands of the Court Administrator an excess of </w:t>
      </w:r>
      <w:r>
        <w:rPr>
          <w:w w:val="110"/>
        </w:rPr>
        <w:t>THREE HUNDRED FOURTEEN AND 40 / 100 ($314.40).</w:t>
      </w:r>
    </w:p>
    <w:p>
      <w:pPr>
        <w:spacing w:after="0" w:line="499" w:lineRule="auto"/>
        <w:sectPr>
          <w:headerReference w:type="default" r:id="rId322"/>
          <w:footerReference w:type="default" r:id="rId323"/>
          <w:pgSz w:w="12240" w:h="15840"/>
          <w:pgMar w:header="1443" w:footer="1442" w:top="2180" w:bottom="1640" w:left="1320" w:right="1480"/>
        </w:sectPr>
      </w:pPr>
    </w:p>
    <w:p>
      <w:pPr>
        <w:pStyle w:val="BodyText"/>
      </w:pPr>
    </w:p>
    <w:p>
      <w:pPr>
        <w:pStyle w:val="BodyText"/>
        <w:spacing w:line="360" w:lineRule="atLeast" w:before="112"/>
        <w:ind w:left="3687" w:right="3482"/>
        <w:jc w:val="center"/>
      </w:pPr>
      <w:r>
        <w:rPr/>
        <w:t>LEGAL DESCRIPTIO</w:t>
      </w:r>
      <w:r>
        <w:rPr>
          <w:rFonts w:ascii="Arial-BoldItalicMT"/>
          <w:b/>
          <w:i/>
        </w:rPr>
        <w:t>N</w:t>
      </w:r>
      <w:r>
        <w:rPr/>
        <w:t>: KE</w:t>
      </w:r>
      <w:r>
        <w:rPr>
          <w:rFonts w:ascii="Arial-BoldItalicMT"/>
          <w:b/>
          <w:i/>
        </w:rPr>
        <w:t>N</w:t>
      </w:r>
      <w:r>
        <w:rPr/>
        <w:t>ILWORTH</w:t>
      </w:r>
    </w:p>
    <w:p>
      <w:pPr>
        <w:pStyle w:val="BodyText"/>
        <w:spacing w:before="8"/>
        <w:ind w:left="294" w:right="63"/>
        <w:jc w:val="center"/>
      </w:pPr>
      <w:r>
        <w:rPr>
          <w:rFonts w:ascii="Arial-BoldItalicMT"/>
          <w:b/>
          <w:i/>
          <w:w w:val="105"/>
        </w:rPr>
        <w:t>N </w:t>
      </w:r>
      <w:r>
        <w:rPr>
          <w:w w:val="105"/>
        </w:rPr>
        <w:t>30' OF LOT 8</w:t>
      </w:r>
    </w:p>
    <w:p>
      <w:pPr>
        <w:pStyle w:val="BodyText"/>
        <w:spacing w:before="3"/>
        <w:rPr>
          <w:sz w:val="27"/>
        </w:rPr>
      </w:pPr>
    </w:p>
    <w:p>
      <w:pPr>
        <w:pStyle w:val="BodyText"/>
        <w:ind w:left="294" w:right="102"/>
        <w:jc w:val="center"/>
      </w:pPr>
      <w:r>
        <w:rPr>
          <w:w w:val="115"/>
        </w:rPr>
        <w:t>30-130-27-31-00-0-00-000</w:t>
      </w:r>
    </w:p>
    <w:p>
      <w:pPr>
        <w:pStyle w:val="BodyText"/>
        <w:spacing w:before="2"/>
        <w:rPr>
          <w:sz w:val="32"/>
        </w:rPr>
      </w:pPr>
    </w:p>
    <w:p>
      <w:pPr>
        <w:pStyle w:val="BodyText"/>
        <w:spacing w:line="499" w:lineRule="auto" w:before="1"/>
        <w:ind w:left="125" w:right="113" w:firstLine="2"/>
        <w:jc w:val="center"/>
      </w:pPr>
      <w:r>
        <w:rPr>
          <w:rFonts w:ascii="Arial-BoldItalicMT"/>
          <w:b/>
          <w:i/>
          <w:w w:val="110"/>
        </w:rPr>
        <w:t>w</w:t>
      </w:r>
      <w:r>
        <w:rPr>
          <w:w w:val="110"/>
        </w:rPr>
        <w:t>as offered for sale in accordance </w:t>
      </w:r>
      <w:r>
        <w:rPr>
          <w:rFonts w:ascii="Arial-BoldItalicMT"/>
          <w:b/>
          <w:i/>
          <w:w w:val="110"/>
        </w:rPr>
        <w:t>w</w:t>
      </w:r>
      <w:r>
        <w:rPr>
          <w:w w:val="110"/>
        </w:rPr>
        <w:t>ith and subject to the terms and conditions of  the judgment and AZ E</w:t>
      </w:r>
      <w:r>
        <w:rPr>
          <w:rFonts w:ascii="Arial-BoldItalicMT"/>
          <w:b/>
          <w:i/>
          <w:w w:val="110"/>
        </w:rPr>
        <w:t>N</w:t>
      </w:r>
      <w:r>
        <w:rPr>
          <w:w w:val="110"/>
        </w:rPr>
        <w:t>TERPRISE LLC, </w:t>
      </w:r>
      <w:r>
        <w:rPr>
          <w:spacing w:val="3"/>
          <w:w w:val="110"/>
        </w:rPr>
        <w:t>3544 </w:t>
      </w:r>
      <w:r>
        <w:rPr>
          <w:w w:val="110"/>
        </w:rPr>
        <w:t>PASEO BLVD.</w:t>
      </w:r>
      <w:r>
        <w:rPr>
          <w:rFonts w:ascii="Arial-BoldItalicMT"/>
          <w:b/>
          <w:i/>
          <w:w w:val="110"/>
        </w:rPr>
        <w:t>, </w:t>
      </w:r>
      <w:r>
        <w:rPr>
          <w:w w:val="110"/>
        </w:rPr>
        <w:t>KA</w:t>
      </w:r>
      <w:r>
        <w:rPr>
          <w:rFonts w:ascii="Arial-BoldItalicMT"/>
          <w:b/>
          <w:i/>
          <w:w w:val="110"/>
        </w:rPr>
        <w:t>N</w:t>
      </w:r>
      <w:r>
        <w:rPr>
          <w:w w:val="110"/>
        </w:rPr>
        <w:t>SAS CITY, MO 64109,</w:t>
      </w:r>
      <w:r>
        <w:rPr>
          <w:spacing w:val="52"/>
          <w:w w:val="110"/>
        </w:rPr>
        <w:t> </w:t>
      </w:r>
      <w:r>
        <w:rPr>
          <w:w w:val="110"/>
        </w:rPr>
        <w:t>being</w:t>
      </w:r>
    </w:p>
    <w:p>
      <w:pPr>
        <w:pStyle w:val="BodyText"/>
        <w:spacing w:line="499" w:lineRule="auto" w:before="8"/>
        <w:ind w:left="120" w:right="221" w:firstLine="4"/>
      </w:pPr>
      <w:r>
        <w:rPr>
          <w:w w:val="115"/>
        </w:rPr>
        <w:t>the highest and best bidder for said parcel of real estate, at and for the price and the sum of</w:t>
      </w:r>
    </w:p>
    <w:p>
      <w:pPr>
        <w:pStyle w:val="BodyText"/>
        <w:spacing w:before="5"/>
        <w:ind w:left="2479"/>
      </w:pPr>
      <w:r>
        <w:rPr>
          <w:w w:val="115"/>
        </w:rPr>
        <w:t>TWO THOUSA</w:t>
      </w:r>
      <w:r>
        <w:rPr>
          <w:rFonts w:ascii="Arial-BoldItalicMT"/>
          <w:b/>
          <w:i/>
          <w:w w:val="115"/>
        </w:rPr>
        <w:t>N</w:t>
      </w:r>
      <w:r>
        <w:rPr>
          <w:w w:val="115"/>
        </w:rPr>
        <w:t>D A</w:t>
      </w:r>
      <w:r>
        <w:rPr>
          <w:rFonts w:ascii="Arial-BoldItalicMT"/>
          <w:b/>
          <w:i/>
          <w:w w:val="115"/>
        </w:rPr>
        <w:t>N</w:t>
      </w:r>
      <w:r>
        <w:rPr>
          <w:w w:val="115"/>
        </w:rPr>
        <w:t>D XX</w:t>
      </w:r>
      <w:r>
        <w:rPr>
          <w:spacing w:val="-55"/>
          <w:w w:val="115"/>
        </w:rPr>
        <w:t> </w:t>
      </w:r>
      <w:r>
        <w:rPr>
          <w:w w:val="210"/>
        </w:rPr>
        <w:t>/</w:t>
      </w:r>
      <w:r>
        <w:rPr>
          <w:spacing w:val="-85"/>
          <w:w w:val="210"/>
        </w:rPr>
        <w:t> </w:t>
      </w:r>
      <w:r>
        <w:rPr>
          <w:w w:val="115"/>
        </w:rPr>
        <w:t>100 ($2,000.00)</w:t>
      </w:r>
    </w:p>
    <w:p>
      <w:pPr>
        <w:pStyle w:val="BodyText"/>
        <w:spacing w:before="7"/>
        <w:rPr>
          <w:sz w:val="21"/>
        </w:rPr>
      </w:pPr>
    </w:p>
    <w:p>
      <w:pPr>
        <w:pStyle w:val="BodyText"/>
        <w:spacing w:line="499" w:lineRule="auto" w:before="1"/>
        <w:ind w:left="118" w:right="124" w:firstLine="1"/>
        <w:jc w:val="both"/>
      </w:pPr>
      <w:r>
        <w:rPr>
          <w:w w:val="115"/>
        </w:rPr>
        <w:t>the same </w:t>
      </w:r>
      <w:r>
        <w:rPr>
          <w:rFonts w:ascii="Arial-BoldItalicMT"/>
          <w:b/>
          <w:i/>
          <w:w w:val="115"/>
        </w:rPr>
        <w:t>w</w:t>
      </w:r>
      <w:r>
        <w:rPr>
          <w:w w:val="115"/>
        </w:rPr>
        <w:t>as stricken off and sold to the said AZ E</w:t>
      </w:r>
      <w:r>
        <w:rPr>
          <w:rFonts w:ascii="Arial-BoldItalicMT"/>
          <w:b/>
          <w:i/>
          <w:w w:val="115"/>
        </w:rPr>
        <w:t>N</w:t>
      </w:r>
      <w:r>
        <w:rPr>
          <w:w w:val="115"/>
        </w:rPr>
        <w:t>TERPRISE LLC, at said price and for said sum, </w:t>
      </w:r>
      <w:r>
        <w:rPr>
          <w:rFonts w:ascii="Arial-BoldItalicMT"/>
          <w:b/>
          <w:i/>
          <w:w w:val="115"/>
        </w:rPr>
        <w:t>w</w:t>
      </w:r>
      <w:r>
        <w:rPr>
          <w:w w:val="115"/>
        </w:rPr>
        <w:t>hich is sufficient to satisfy the full amount of the general taxes, interest, penalties, attorney's fees and costs then due amounting to</w:t>
      </w:r>
    </w:p>
    <w:p>
      <w:pPr>
        <w:pStyle w:val="BodyText"/>
        <w:spacing w:before="4"/>
        <w:ind w:left="474"/>
      </w:pPr>
      <w:r>
        <w:rPr>
          <w:w w:val="110"/>
        </w:rPr>
        <w:t>O</w:t>
      </w:r>
      <w:r>
        <w:rPr>
          <w:rFonts w:ascii="Arial-BoldItalicMT"/>
          <w:b/>
          <w:i/>
          <w:w w:val="110"/>
        </w:rPr>
        <w:t>N</w:t>
      </w:r>
      <w:r>
        <w:rPr>
          <w:w w:val="110"/>
        </w:rPr>
        <w:t>E THOUSA</w:t>
      </w:r>
      <w:r>
        <w:rPr>
          <w:rFonts w:ascii="Arial-BoldItalicMT"/>
          <w:b/>
          <w:i/>
          <w:w w:val="110"/>
        </w:rPr>
        <w:t>N</w:t>
      </w:r>
      <w:r>
        <w:rPr>
          <w:w w:val="110"/>
        </w:rPr>
        <w:t>D O</w:t>
      </w:r>
      <w:r>
        <w:rPr>
          <w:rFonts w:ascii="Arial-BoldItalicMT"/>
          <w:b/>
          <w:i/>
          <w:w w:val="110"/>
        </w:rPr>
        <w:t>N</w:t>
      </w:r>
      <w:r>
        <w:rPr>
          <w:w w:val="110"/>
        </w:rPr>
        <w:t>E HU</w:t>
      </w:r>
      <w:r>
        <w:rPr>
          <w:rFonts w:ascii="Arial-BoldItalicMT"/>
          <w:b/>
          <w:i/>
          <w:w w:val="110"/>
        </w:rPr>
        <w:t>N</w:t>
      </w:r>
      <w:r>
        <w:rPr>
          <w:w w:val="110"/>
        </w:rPr>
        <w:t>DRED TWE</w:t>
      </w:r>
      <w:r>
        <w:rPr>
          <w:rFonts w:ascii="Arial-BoldItalicMT"/>
          <w:b/>
          <w:i/>
          <w:w w:val="110"/>
        </w:rPr>
        <w:t>N</w:t>
      </w:r>
      <w:r>
        <w:rPr>
          <w:w w:val="110"/>
        </w:rPr>
        <w:t>TY-</w:t>
      </w:r>
      <w:r>
        <w:rPr>
          <w:rFonts w:ascii="Arial-BoldItalicMT"/>
          <w:b/>
          <w:i/>
          <w:w w:val="110"/>
        </w:rPr>
        <w:t>N</w:t>
      </w:r>
      <w:r>
        <w:rPr>
          <w:w w:val="110"/>
        </w:rPr>
        <w:t>I</w:t>
      </w:r>
      <w:r>
        <w:rPr>
          <w:rFonts w:ascii="Arial-BoldItalicMT"/>
          <w:b/>
          <w:i/>
          <w:w w:val="110"/>
        </w:rPr>
        <w:t>N</w:t>
      </w:r>
      <w:r>
        <w:rPr>
          <w:w w:val="110"/>
        </w:rPr>
        <w:t>E A</w:t>
      </w:r>
      <w:r>
        <w:rPr>
          <w:rFonts w:ascii="Arial-BoldItalicMT"/>
          <w:b/>
          <w:i/>
          <w:w w:val="110"/>
        </w:rPr>
        <w:t>N</w:t>
      </w:r>
      <w:r>
        <w:rPr>
          <w:w w:val="110"/>
        </w:rPr>
        <w:t>D 33 / 100 ($1,129.33)</w:t>
      </w:r>
    </w:p>
    <w:p>
      <w:pPr>
        <w:pStyle w:val="BodyText"/>
        <w:spacing w:before="8"/>
        <w:rPr>
          <w:sz w:val="21"/>
        </w:rPr>
      </w:pPr>
    </w:p>
    <w:p>
      <w:pPr>
        <w:pStyle w:val="BodyText"/>
        <w:spacing w:line="501" w:lineRule="auto"/>
        <w:ind w:left="536" w:right="3248" w:hanging="430"/>
      </w:pPr>
      <w:r>
        <w:rPr>
          <w:w w:val="115"/>
        </w:rPr>
        <w:t>leaving in the hands of the Court Administrator an excess of </w:t>
      </w:r>
      <w:r>
        <w:rPr>
          <w:w w:val="110"/>
        </w:rPr>
        <w:t>EIGHT HU</w:t>
      </w:r>
      <w:r>
        <w:rPr>
          <w:rFonts w:ascii="Arial-BoldItalicMT"/>
          <w:b/>
          <w:i/>
          <w:w w:val="110"/>
        </w:rPr>
        <w:t>N</w:t>
      </w:r>
      <w:r>
        <w:rPr>
          <w:w w:val="110"/>
        </w:rPr>
        <w:t>DRED SEVE</w:t>
      </w:r>
      <w:r>
        <w:rPr>
          <w:rFonts w:ascii="Arial-BoldItalicMT"/>
          <w:b/>
          <w:i/>
          <w:w w:val="110"/>
        </w:rPr>
        <w:t>N</w:t>
      </w:r>
      <w:r>
        <w:rPr>
          <w:w w:val="110"/>
        </w:rPr>
        <w:t>TY A</w:t>
      </w:r>
      <w:r>
        <w:rPr>
          <w:rFonts w:ascii="Arial-BoldItalicMT"/>
          <w:b/>
          <w:i/>
          <w:w w:val="110"/>
        </w:rPr>
        <w:t>N</w:t>
      </w:r>
      <w:r>
        <w:rPr>
          <w:w w:val="110"/>
        </w:rPr>
        <w:t>D 67 / 100 ($870.67).</w:t>
      </w:r>
    </w:p>
    <w:p>
      <w:pPr>
        <w:spacing w:after="0" w:line="501" w:lineRule="auto"/>
        <w:sectPr>
          <w:headerReference w:type="default" r:id="rId324"/>
          <w:footerReference w:type="default" r:id="rId325"/>
          <w:pgSz w:w="12240" w:h="15840"/>
          <w:pgMar w:header="1555" w:footer="1328" w:top="2300" w:bottom="1520" w:left="1340" w:right="1440"/>
          <w:pgNumType w:start="189"/>
        </w:sectPr>
      </w:pPr>
    </w:p>
    <w:p>
      <w:pPr>
        <w:pStyle w:val="BodyText"/>
      </w:pPr>
    </w:p>
    <w:p>
      <w:pPr>
        <w:pStyle w:val="BodyText"/>
        <w:spacing w:before="2"/>
        <w:rPr>
          <w:sz w:val="21"/>
        </w:rPr>
      </w:pPr>
    </w:p>
    <w:p>
      <w:pPr>
        <w:pStyle w:val="BodyText"/>
        <w:ind w:left="3368" w:right="3153"/>
        <w:jc w:val="center"/>
      </w:pPr>
      <w:r>
        <w:rPr/>
        <w:t>LEGAL DESCRIP</w:t>
      </w:r>
      <w:r>
        <w:rPr>
          <w:rFonts w:ascii="Arial-BoldItalicMT"/>
          <w:b/>
          <w:i/>
        </w:rPr>
        <w:t>T</w:t>
      </w:r>
      <w:r>
        <w:rPr/>
        <w:t>ION:</w:t>
      </w:r>
    </w:p>
    <w:p>
      <w:pPr>
        <w:pStyle w:val="BodyText"/>
        <w:spacing w:line="249" w:lineRule="auto" w:before="128"/>
        <w:ind w:left="3301" w:right="3069"/>
        <w:jc w:val="center"/>
      </w:pPr>
      <w:r>
        <w:rPr>
          <w:w w:val="105"/>
        </w:rPr>
        <w:t>MC MILLEN'S D J FIRS</w:t>
      </w:r>
      <w:r>
        <w:rPr>
          <w:rFonts w:ascii="Arial-BoldItalicMT"/>
          <w:b/>
          <w:i/>
          <w:w w:val="105"/>
        </w:rPr>
        <w:t>T </w:t>
      </w:r>
      <w:r>
        <w:rPr>
          <w:w w:val="105"/>
        </w:rPr>
        <w:t>ADD LO</w:t>
      </w:r>
      <w:r>
        <w:rPr>
          <w:rFonts w:ascii="Arial-BoldItalicMT"/>
          <w:b/>
          <w:i/>
          <w:w w:val="105"/>
        </w:rPr>
        <w:t>T </w:t>
      </w:r>
      <w:r>
        <w:rPr>
          <w:w w:val="105"/>
        </w:rPr>
        <w:t>18 BLK 2</w:t>
      </w:r>
    </w:p>
    <w:p>
      <w:pPr>
        <w:pStyle w:val="BodyText"/>
        <w:spacing w:before="5"/>
        <w:rPr>
          <w:sz w:val="26"/>
        </w:rPr>
      </w:pPr>
    </w:p>
    <w:p>
      <w:pPr>
        <w:pStyle w:val="BodyText"/>
        <w:ind w:left="3368" w:right="3169"/>
        <w:jc w:val="center"/>
      </w:pPr>
      <w:r>
        <w:rPr>
          <w:w w:val="120"/>
        </w:rPr>
        <w:t>30-140-06-20-00-0-00-000</w:t>
      </w:r>
    </w:p>
    <w:p>
      <w:pPr>
        <w:pStyle w:val="BodyText"/>
        <w:spacing w:before="2"/>
        <w:rPr>
          <w:sz w:val="32"/>
        </w:rPr>
      </w:pPr>
    </w:p>
    <w:p>
      <w:pPr>
        <w:pStyle w:val="BodyText"/>
        <w:spacing w:line="496" w:lineRule="auto"/>
        <w:ind w:left="109" w:right="98" w:firstLine="13"/>
      </w:pPr>
      <w:r>
        <w:rPr>
          <w:w w:val="110"/>
        </w:rPr>
        <w:t>was offered for sale in accordance with and subject to the terms and conditions of the  judgment and PHIL</w:t>
      </w:r>
      <w:r>
        <w:rPr>
          <w:rFonts w:ascii="Arial-BoldItalicMT"/>
          <w:b/>
          <w:i/>
          <w:w w:val="110"/>
        </w:rPr>
        <w:t>T</w:t>
      </w:r>
      <w:r>
        <w:rPr>
          <w:w w:val="110"/>
        </w:rPr>
        <w:t>ONIA HERRIFORD,  3942 GARFIELD,  KANSAS CI</w:t>
      </w:r>
      <w:r>
        <w:rPr>
          <w:rFonts w:ascii="Arial-BoldItalicMT"/>
          <w:b/>
          <w:i/>
          <w:w w:val="110"/>
        </w:rPr>
        <w:t>TY</w:t>
      </w:r>
      <w:r>
        <w:rPr>
          <w:w w:val="110"/>
        </w:rPr>
        <w:t>, MO 64130,</w:t>
      </w:r>
      <w:r>
        <w:rPr>
          <w:spacing w:val="-8"/>
          <w:w w:val="110"/>
        </w:rPr>
        <w:t> </w:t>
      </w:r>
      <w:r>
        <w:rPr>
          <w:w w:val="110"/>
        </w:rPr>
        <w:t>being</w:t>
      </w:r>
    </w:p>
    <w:p>
      <w:pPr>
        <w:pStyle w:val="BodyText"/>
        <w:spacing w:line="501" w:lineRule="auto" w:before="12"/>
        <w:ind w:left="115" w:right="211" w:firstLine="4"/>
      </w:pPr>
      <w:r>
        <w:rPr>
          <w:w w:val="115"/>
        </w:rPr>
        <w:t>the highest and best bidder for said parcel of real estate, at and for the price and the sum of</w:t>
      </w:r>
    </w:p>
    <w:p>
      <w:pPr>
        <w:pStyle w:val="BodyText"/>
        <w:spacing w:before="4"/>
        <w:ind w:left="2487"/>
      </w:pPr>
      <w:r>
        <w:rPr>
          <w:w w:val="115"/>
        </w:rPr>
        <w:t>FIVE </w:t>
      </w:r>
      <w:r>
        <w:rPr>
          <w:rFonts w:ascii="Arial-BoldItalicMT"/>
          <w:b/>
          <w:i/>
          <w:w w:val="115"/>
        </w:rPr>
        <w:t>T</w:t>
      </w:r>
      <w:r>
        <w:rPr>
          <w:w w:val="115"/>
        </w:rPr>
        <w:t>HOUSAND AND XX</w:t>
      </w:r>
      <w:r>
        <w:rPr>
          <w:spacing w:val="-55"/>
          <w:w w:val="115"/>
        </w:rPr>
        <w:t> </w:t>
      </w:r>
      <w:r>
        <w:rPr>
          <w:rFonts w:ascii="Arial-BoldItalicMT"/>
          <w:b/>
          <w:i/>
          <w:w w:val="210"/>
        </w:rPr>
        <w:t>/</w:t>
      </w:r>
      <w:r>
        <w:rPr>
          <w:rFonts w:ascii="Arial-BoldItalicMT"/>
          <w:b/>
          <w:i/>
          <w:spacing w:val="-86"/>
          <w:w w:val="210"/>
        </w:rPr>
        <w:t> </w:t>
      </w:r>
      <w:r>
        <w:rPr>
          <w:w w:val="115"/>
        </w:rPr>
        <w:t>100 ($5,000.00)</w:t>
      </w:r>
    </w:p>
    <w:p>
      <w:pPr>
        <w:pStyle w:val="BodyText"/>
        <w:spacing w:before="6"/>
        <w:rPr>
          <w:sz w:val="21"/>
        </w:rPr>
      </w:pPr>
    </w:p>
    <w:p>
      <w:pPr>
        <w:pStyle w:val="BodyText"/>
        <w:spacing w:line="499" w:lineRule="auto"/>
        <w:ind w:left="109" w:right="108"/>
        <w:jc w:val="both"/>
      </w:pPr>
      <w:r>
        <w:rPr>
          <w:w w:val="115"/>
        </w:rPr>
        <w:t>the same was stricken off and sold to the said PHIL</w:t>
      </w:r>
      <w:r>
        <w:rPr>
          <w:rFonts w:ascii="Arial-BoldItalicMT"/>
          <w:b/>
          <w:i/>
          <w:w w:val="115"/>
        </w:rPr>
        <w:t>T</w:t>
      </w:r>
      <w:r>
        <w:rPr>
          <w:w w:val="115"/>
        </w:rPr>
        <w:t>ONIA HERRIFORD, at said price and for said sum, which is sufficient to satisfy the full amount of the general taxes, interest, penalties, attorney's fees and costs then due amounting to</w:t>
      </w:r>
    </w:p>
    <w:p>
      <w:pPr>
        <w:pStyle w:val="BodyText"/>
        <w:spacing w:before="3"/>
        <w:ind w:left="463"/>
      </w:pPr>
      <w:r>
        <w:rPr>
          <w:rFonts w:ascii="Arial-BoldItalicMT"/>
          <w:b/>
          <w:i/>
          <w:w w:val="110"/>
        </w:rPr>
        <w:t>T</w:t>
      </w:r>
      <w:r>
        <w:rPr>
          <w:w w:val="110"/>
        </w:rPr>
        <w:t>WO </w:t>
      </w:r>
      <w:r>
        <w:rPr>
          <w:rFonts w:ascii="Arial-BoldItalicMT"/>
          <w:b/>
          <w:i/>
          <w:w w:val="110"/>
        </w:rPr>
        <w:t>T</w:t>
      </w:r>
      <w:r>
        <w:rPr>
          <w:w w:val="110"/>
        </w:rPr>
        <w:t>HOUSAND ONE HUNDRED SIX</w:t>
      </w:r>
      <w:r>
        <w:rPr>
          <w:rFonts w:ascii="Arial-BoldItalicMT"/>
          <w:b/>
          <w:i/>
          <w:w w:val="110"/>
        </w:rPr>
        <w:t>TY</w:t>
      </w:r>
      <w:r>
        <w:rPr>
          <w:w w:val="110"/>
        </w:rPr>
        <w:t>-ONE AND 27 </w:t>
      </w:r>
      <w:r>
        <w:rPr>
          <w:rFonts w:ascii="Arial-BoldItalicMT"/>
          <w:b/>
          <w:i/>
          <w:w w:val="110"/>
        </w:rPr>
        <w:t>/ </w:t>
      </w:r>
      <w:r>
        <w:rPr>
          <w:w w:val="110"/>
        </w:rPr>
        <w:t>100 ($2,161.27)</w:t>
      </w:r>
    </w:p>
    <w:p>
      <w:pPr>
        <w:pStyle w:val="BodyText"/>
        <w:spacing w:before="9"/>
        <w:rPr>
          <w:sz w:val="21"/>
        </w:rPr>
      </w:pPr>
    </w:p>
    <w:p>
      <w:pPr>
        <w:pStyle w:val="BodyText"/>
        <w:ind w:left="101"/>
        <w:jc w:val="both"/>
      </w:pPr>
      <w:r>
        <w:rPr>
          <w:w w:val="115"/>
        </w:rPr>
        <w:t>leaving in the hands of the Court Administrator an excess of</w:t>
      </w:r>
    </w:p>
    <w:p>
      <w:pPr>
        <w:pStyle w:val="BodyText"/>
        <w:spacing w:before="5"/>
        <w:rPr>
          <w:sz w:val="21"/>
        </w:rPr>
      </w:pPr>
    </w:p>
    <w:p>
      <w:pPr>
        <w:pStyle w:val="BodyText"/>
        <w:ind w:left="530"/>
      </w:pPr>
      <w:r>
        <w:rPr>
          <w:rFonts w:ascii="Arial-BoldItalicMT"/>
          <w:b/>
          <w:i/>
          <w:w w:val="110"/>
        </w:rPr>
        <w:t>T</w:t>
      </w:r>
      <w:r>
        <w:rPr>
          <w:w w:val="110"/>
        </w:rPr>
        <w:t>WO </w:t>
      </w:r>
      <w:r>
        <w:rPr>
          <w:rFonts w:ascii="Arial-BoldItalicMT"/>
          <w:b/>
          <w:i/>
          <w:w w:val="110"/>
        </w:rPr>
        <w:t>T</w:t>
      </w:r>
      <w:r>
        <w:rPr>
          <w:w w:val="110"/>
        </w:rPr>
        <w:t>HOUSAND EIGH</w:t>
      </w:r>
      <w:r>
        <w:rPr>
          <w:rFonts w:ascii="Arial-BoldItalicMT"/>
          <w:b/>
          <w:i/>
          <w:w w:val="110"/>
        </w:rPr>
        <w:t>T </w:t>
      </w:r>
      <w:r>
        <w:rPr>
          <w:w w:val="110"/>
        </w:rPr>
        <w:t>HUNDRED </w:t>
      </w:r>
      <w:r>
        <w:rPr>
          <w:rFonts w:ascii="Arial-BoldItalicMT"/>
          <w:b/>
          <w:i/>
          <w:w w:val="110"/>
        </w:rPr>
        <w:t>T</w:t>
      </w:r>
      <w:r>
        <w:rPr>
          <w:w w:val="110"/>
        </w:rPr>
        <w:t>HIR</w:t>
      </w:r>
      <w:r>
        <w:rPr>
          <w:rFonts w:ascii="Arial-BoldItalicMT"/>
          <w:b/>
          <w:i/>
          <w:w w:val="110"/>
        </w:rPr>
        <w:t>TY</w:t>
      </w:r>
      <w:r>
        <w:rPr>
          <w:w w:val="110"/>
        </w:rPr>
        <w:t>-EIGH</w:t>
      </w:r>
      <w:r>
        <w:rPr>
          <w:rFonts w:ascii="Arial-BoldItalicMT"/>
          <w:b/>
          <w:i/>
          <w:w w:val="110"/>
        </w:rPr>
        <w:t>T </w:t>
      </w:r>
      <w:r>
        <w:rPr>
          <w:w w:val="110"/>
        </w:rPr>
        <w:t>AND 73 </w:t>
      </w:r>
      <w:r>
        <w:rPr>
          <w:rFonts w:ascii="Arial-BoldItalicMT"/>
          <w:b/>
          <w:i/>
          <w:w w:val="110"/>
        </w:rPr>
        <w:t>/ </w:t>
      </w:r>
      <w:r>
        <w:rPr>
          <w:w w:val="110"/>
        </w:rPr>
        <w:t>100 ($2,838.73).</w:t>
      </w:r>
    </w:p>
    <w:p>
      <w:pPr>
        <w:spacing w:after="0"/>
        <w:sectPr>
          <w:headerReference w:type="default" r:id="rId326"/>
          <w:footerReference w:type="default" r:id="rId327"/>
          <w:pgSz w:w="12240" w:h="15840"/>
          <w:pgMar w:header="1502" w:footer="1379" w:top="2240" w:bottom="1560" w:left="1340" w:right="1460"/>
          <w:pgNumType w:start="190"/>
        </w:sectPr>
      </w:pPr>
    </w:p>
    <w:p>
      <w:pPr>
        <w:pStyle w:val="BodyText"/>
      </w:pPr>
    </w:p>
    <w:p>
      <w:pPr>
        <w:pStyle w:val="BodyText"/>
        <w:spacing w:before="9"/>
      </w:pPr>
    </w:p>
    <w:p>
      <w:pPr>
        <w:pStyle w:val="BodyText"/>
        <w:ind w:left="294" w:right="87"/>
        <w:jc w:val="center"/>
      </w:pPr>
      <w:r>
        <w:rPr/>
        <w:t>LEGAL</w:t>
      </w:r>
      <w:r>
        <w:rPr>
          <w:spacing w:val="50"/>
        </w:rPr>
        <w:t> </w:t>
      </w:r>
      <w:r>
        <w:rPr/>
        <w:t>DESCRIPTION:</w:t>
      </w:r>
    </w:p>
    <w:p>
      <w:pPr>
        <w:pStyle w:val="BodyText"/>
        <w:spacing w:line="252" w:lineRule="auto" w:before="127"/>
        <w:ind w:left="3383" w:right="3154"/>
        <w:jc w:val="center"/>
      </w:pPr>
      <w:r>
        <w:rPr>
          <w:w w:val="105"/>
        </w:rPr>
        <w:t>WARDER'S GEORGE W ADD S 37.5 FT OF LOT 18 BLK  5</w:t>
      </w:r>
    </w:p>
    <w:p>
      <w:pPr>
        <w:pStyle w:val="BodyText"/>
        <w:rPr>
          <w:sz w:val="26"/>
        </w:rPr>
      </w:pPr>
    </w:p>
    <w:p>
      <w:pPr>
        <w:pStyle w:val="BodyText"/>
        <w:ind w:left="294" w:right="88"/>
        <w:jc w:val="center"/>
      </w:pPr>
      <w:r>
        <w:rPr>
          <w:w w:val="120"/>
        </w:rPr>
        <w:t>30-140-13-09-00-0-00-000</w:t>
      </w:r>
    </w:p>
    <w:p>
      <w:pPr>
        <w:pStyle w:val="BodyText"/>
        <w:spacing w:before="1"/>
        <w:rPr>
          <w:sz w:val="32"/>
        </w:rPr>
      </w:pPr>
    </w:p>
    <w:p>
      <w:pPr>
        <w:pStyle w:val="BodyText"/>
        <w:spacing w:line="496" w:lineRule="auto"/>
        <w:ind w:left="138" w:right="114" w:hanging="5"/>
        <w:jc w:val="both"/>
      </w:pPr>
      <w:r>
        <w:rPr>
          <w:w w:val="110"/>
        </w:rPr>
        <w:t>was offered for sale in accordance with and subject to the terms and conditions of the judgment  and  EDWIN  G.  ELLIOT,  AND  LAURA  L.  ELLIOT  720  SOUTH   MONROE,</w:t>
      </w:r>
    </w:p>
    <w:p>
      <w:pPr>
        <w:pStyle w:val="BodyText"/>
        <w:spacing w:line="499" w:lineRule="auto" w:before="9"/>
        <w:ind w:left="120" w:right="110" w:firstLine="5"/>
        <w:jc w:val="both"/>
      </w:pPr>
      <w:r>
        <w:rPr>
          <w:w w:val="115"/>
        </w:rPr>
        <w:t>HUGOTON, KS 67951, being the highest and best bidder for said parcel of real estate, at and for the price and the sum of</w:t>
      </w:r>
    </w:p>
    <w:p>
      <w:pPr>
        <w:pStyle w:val="BodyText"/>
        <w:spacing w:before="8"/>
        <w:ind w:left="120" w:right="113"/>
        <w:jc w:val="center"/>
      </w:pPr>
      <w:r>
        <w:rPr>
          <w:spacing w:val="3"/>
          <w:w w:val="110"/>
        </w:rPr>
        <w:t>THREE </w:t>
      </w:r>
      <w:r>
        <w:rPr>
          <w:w w:val="110"/>
        </w:rPr>
        <w:t>HUNDRED FIFT</w:t>
      </w:r>
      <w:r>
        <w:rPr>
          <w:rFonts w:ascii="BookAntiqua-BoldItalic"/>
          <w:b/>
          <w:i/>
          <w:w w:val="110"/>
        </w:rPr>
        <w:t>Y</w:t>
      </w:r>
      <w:r>
        <w:rPr>
          <w:w w:val="110"/>
        </w:rPr>
        <w:t>-TWO AND 70 </w:t>
      </w:r>
      <w:r>
        <w:rPr>
          <w:w w:val="210"/>
        </w:rPr>
        <w:t>/</w:t>
      </w:r>
      <w:r>
        <w:rPr>
          <w:spacing w:val="-75"/>
          <w:w w:val="210"/>
        </w:rPr>
        <w:t> </w:t>
      </w:r>
      <w:r>
        <w:rPr>
          <w:spacing w:val="2"/>
          <w:w w:val="110"/>
        </w:rPr>
        <w:t>100 </w:t>
      </w:r>
      <w:r>
        <w:rPr>
          <w:spacing w:val="5"/>
          <w:w w:val="110"/>
        </w:rPr>
        <w:t>($352.70)</w:t>
      </w:r>
    </w:p>
    <w:p>
      <w:pPr>
        <w:pStyle w:val="BodyText"/>
        <w:spacing w:before="4"/>
      </w:pPr>
    </w:p>
    <w:p>
      <w:pPr>
        <w:pStyle w:val="BodyText"/>
        <w:spacing w:line="501" w:lineRule="auto"/>
        <w:ind w:left="120" w:right="115" w:firstLine="4"/>
        <w:jc w:val="both"/>
      </w:pPr>
      <w:r>
        <w:rPr>
          <w:w w:val="115"/>
        </w:rPr>
        <w:t>the</w:t>
      </w:r>
      <w:r>
        <w:rPr>
          <w:spacing w:val="24"/>
          <w:w w:val="115"/>
        </w:rPr>
        <w:t> </w:t>
      </w:r>
      <w:r>
        <w:rPr>
          <w:w w:val="115"/>
        </w:rPr>
        <w:t>same</w:t>
      </w:r>
      <w:r>
        <w:rPr>
          <w:spacing w:val="-18"/>
          <w:w w:val="115"/>
        </w:rPr>
        <w:t> </w:t>
      </w:r>
      <w:r>
        <w:rPr>
          <w:w w:val="115"/>
        </w:rPr>
        <w:t>was</w:t>
      </w:r>
      <w:r>
        <w:rPr>
          <w:spacing w:val="-19"/>
          <w:w w:val="115"/>
        </w:rPr>
        <w:t> </w:t>
      </w:r>
      <w:r>
        <w:rPr>
          <w:w w:val="115"/>
        </w:rPr>
        <w:t>stricken</w:t>
      </w:r>
      <w:r>
        <w:rPr>
          <w:spacing w:val="-21"/>
          <w:w w:val="115"/>
        </w:rPr>
        <w:t> </w:t>
      </w:r>
      <w:r>
        <w:rPr>
          <w:w w:val="115"/>
        </w:rPr>
        <w:t>off</w:t>
      </w:r>
      <w:r>
        <w:rPr>
          <w:spacing w:val="-19"/>
          <w:w w:val="115"/>
        </w:rPr>
        <w:t> </w:t>
      </w:r>
      <w:r>
        <w:rPr>
          <w:w w:val="115"/>
        </w:rPr>
        <w:t>and</w:t>
      </w:r>
      <w:r>
        <w:rPr>
          <w:spacing w:val="-20"/>
          <w:w w:val="115"/>
        </w:rPr>
        <w:t> </w:t>
      </w:r>
      <w:r>
        <w:rPr>
          <w:w w:val="115"/>
        </w:rPr>
        <w:t>sold</w:t>
      </w:r>
      <w:r>
        <w:rPr>
          <w:spacing w:val="-22"/>
          <w:w w:val="115"/>
        </w:rPr>
        <w:t> </w:t>
      </w:r>
      <w:r>
        <w:rPr>
          <w:w w:val="115"/>
        </w:rPr>
        <w:t>to</w:t>
      </w:r>
      <w:r>
        <w:rPr>
          <w:spacing w:val="-19"/>
          <w:w w:val="115"/>
        </w:rPr>
        <w:t> </w:t>
      </w:r>
      <w:r>
        <w:rPr>
          <w:w w:val="115"/>
        </w:rPr>
        <w:t>the</w:t>
      </w:r>
      <w:r>
        <w:rPr>
          <w:spacing w:val="-21"/>
          <w:w w:val="115"/>
        </w:rPr>
        <w:t> </w:t>
      </w:r>
      <w:r>
        <w:rPr>
          <w:w w:val="115"/>
        </w:rPr>
        <w:t>said</w:t>
      </w:r>
      <w:r>
        <w:rPr>
          <w:spacing w:val="-20"/>
          <w:w w:val="115"/>
        </w:rPr>
        <w:t> </w:t>
      </w:r>
      <w:r>
        <w:rPr>
          <w:w w:val="115"/>
        </w:rPr>
        <w:t>EDWIN</w:t>
      </w:r>
      <w:r>
        <w:rPr>
          <w:spacing w:val="-15"/>
          <w:w w:val="115"/>
        </w:rPr>
        <w:t> </w:t>
      </w:r>
      <w:r>
        <w:rPr>
          <w:w w:val="115"/>
        </w:rPr>
        <w:t>G.</w:t>
      </w:r>
      <w:r>
        <w:rPr>
          <w:spacing w:val="-3"/>
          <w:w w:val="115"/>
        </w:rPr>
        <w:t> </w:t>
      </w:r>
      <w:r>
        <w:rPr>
          <w:w w:val="115"/>
        </w:rPr>
        <w:t>ELLIOT,</w:t>
      </w:r>
      <w:r>
        <w:rPr>
          <w:spacing w:val="-23"/>
          <w:w w:val="115"/>
        </w:rPr>
        <w:t> </w:t>
      </w:r>
      <w:r>
        <w:rPr>
          <w:w w:val="115"/>
        </w:rPr>
        <w:t>AND</w:t>
      </w:r>
      <w:r>
        <w:rPr>
          <w:spacing w:val="-16"/>
          <w:w w:val="115"/>
        </w:rPr>
        <w:t> </w:t>
      </w:r>
      <w:r>
        <w:rPr>
          <w:w w:val="115"/>
        </w:rPr>
        <w:t>LAURA</w:t>
      </w:r>
      <w:r>
        <w:rPr>
          <w:spacing w:val="-21"/>
          <w:w w:val="115"/>
        </w:rPr>
        <w:t> </w:t>
      </w:r>
      <w:r>
        <w:rPr>
          <w:w w:val="115"/>
        </w:rPr>
        <w:t>L.</w:t>
      </w:r>
      <w:r>
        <w:rPr>
          <w:spacing w:val="-21"/>
          <w:w w:val="115"/>
        </w:rPr>
        <w:t> </w:t>
      </w:r>
      <w:r>
        <w:rPr>
          <w:w w:val="115"/>
        </w:rPr>
        <w:t>ELLIOT</w:t>
      </w:r>
      <w:r>
        <w:rPr>
          <w:spacing w:val="-23"/>
          <w:w w:val="115"/>
        </w:rPr>
        <w:t> </w:t>
      </w:r>
      <w:r>
        <w:rPr>
          <w:spacing w:val="4"/>
          <w:w w:val="115"/>
        </w:rPr>
        <w:t>at </w:t>
      </w:r>
      <w:r>
        <w:rPr>
          <w:w w:val="115"/>
        </w:rPr>
        <w:t>said price and for said sum, </w:t>
      </w:r>
      <w:r>
        <w:rPr>
          <w:spacing w:val="3"/>
          <w:w w:val="115"/>
        </w:rPr>
        <w:t>which is </w:t>
      </w:r>
      <w:r>
        <w:rPr>
          <w:w w:val="115"/>
        </w:rPr>
        <w:t>sufficient </w:t>
      </w:r>
      <w:r>
        <w:rPr>
          <w:spacing w:val="2"/>
          <w:w w:val="115"/>
        </w:rPr>
        <w:t>to </w:t>
      </w:r>
      <w:r>
        <w:rPr>
          <w:spacing w:val="3"/>
          <w:w w:val="115"/>
        </w:rPr>
        <w:t>satisfy </w:t>
      </w:r>
      <w:r>
        <w:rPr>
          <w:w w:val="115"/>
        </w:rPr>
        <w:t>the full </w:t>
      </w:r>
      <w:r>
        <w:rPr>
          <w:spacing w:val="3"/>
          <w:w w:val="115"/>
        </w:rPr>
        <w:t>amount </w:t>
      </w:r>
      <w:r>
        <w:rPr>
          <w:w w:val="115"/>
        </w:rPr>
        <w:t>of </w:t>
      </w:r>
      <w:r>
        <w:rPr>
          <w:spacing w:val="2"/>
          <w:w w:val="115"/>
        </w:rPr>
        <w:t>the </w:t>
      </w:r>
      <w:r>
        <w:rPr>
          <w:w w:val="115"/>
        </w:rPr>
        <w:t>general taxes, interest, penalties, attorney's </w:t>
      </w:r>
      <w:r>
        <w:rPr>
          <w:spacing w:val="-3"/>
          <w:w w:val="115"/>
        </w:rPr>
        <w:t>fees </w:t>
      </w:r>
      <w:r>
        <w:rPr>
          <w:w w:val="115"/>
        </w:rPr>
        <w:t>and costs then due amounting</w:t>
      </w:r>
      <w:r>
        <w:rPr>
          <w:spacing w:val="31"/>
          <w:w w:val="115"/>
        </w:rPr>
        <w:t> </w:t>
      </w:r>
      <w:r>
        <w:rPr>
          <w:spacing w:val="-4"/>
          <w:w w:val="115"/>
        </w:rPr>
        <w:t>to</w:t>
      </w:r>
    </w:p>
    <w:p>
      <w:pPr>
        <w:pStyle w:val="BodyText"/>
        <w:spacing w:before="5"/>
        <w:ind w:left="487"/>
      </w:pPr>
      <w:r>
        <w:rPr>
          <w:spacing w:val="-4"/>
          <w:w w:val="110"/>
        </w:rPr>
        <w:t>THREE </w:t>
      </w:r>
      <w:r>
        <w:rPr>
          <w:w w:val="110"/>
        </w:rPr>
        <w:t>HUNDRED FIFT</w:t>
      </w:r>
      <w:r>
        <w:rPr>
          <w:rFonts w:ascii="BookAntiqua-BoldItalic"/>
          <w:b/>
          <w:i/>
          <w:w w:val="110"/>
        </w:rPr>
        <w:t>Y</w:t>
      </w:r>
      <w:r>
        <w:rPr>
          <w:w w:val="110"/>
        </w:rPr>
        <w:t>-TWO AND 70 </w:t>
      </w:r>
      <w:r>
        <w:rPr>
          <w:w w:val="210"/>
        </w:rPr>
        <w:t>/</w:t>
      </w:r>
      <w:r>
        <w:rPr>
          <w:spacing w:val="-58"/>
          <w:w w:val="210"/>
        </w:rPr>
        <w:t> </w:t>
      </w:r>
      <w:r>
        <w:rPr>
          <w:spacing w:val="-3"/>
          <w:w w:val="110"/>
        </w:rPr>
        <w:t>100 </w:t>
      </w:r>
      <w:r>
        <w:rPr>
          <w:w w:val="110"/>
        </w:rPr>
        <w:t>($352.70)</w:t>
      </w:r>
    </w:p>
    <w:p>
      <w:pPr>
        <w:pStyle w:val="BodyText"/>
        <w:spacing w:before="4"/>
      </w:pPr>
    </w:p>
    <w:p>
      <w:pPr>
        <w:pStyle w:val="BodyText"/>
        <w:spacing w:line="501" w:lineRule="auto"/>
        <w:ind w:left="547" w:right="2814" w:hanging="439"/>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3"/>
        </w:rPr>
      </w:pPr>
    </w:p>
    <w:p>
      <w:pPr>
        <w:pStyle w:val="Heading3"/>
        <w:spacing w:before="0"/>
        <w:ind w:left="294" w:right="480"/>
        <w:jc w:val="center"/>
        <w:rPr>
          <w:rFonts w:ascii="Arial"/>
        </w:rPr>
      </w:pPr>
      <w:r>
        <w:rPr>
          <w:rFonts w:ascii="Arial"/>
          <w:w w:val="80"/>
        </w:rPr>
        <w:t>191</w:t>
      </w:r>
    </w:p>
    <w:p>
      <w:pPr>
        <w:spacing w:after="0"/>
        <w:jc w:val="center"/>
        <w:rPr>
          <w:rFonts w:ascii="Arial"/>
        </w:rPr>
        <w:sectPr>
          <w:headerReference w:type="default" r:id="rId328"/>
          <w:footerReference w:type="default" r:id="rId329"/>
          <w:pgSz w:w="12240" w:h="15840"/>
          <w:pgMar w:header="1491" w:footer="0" w:top="2240" w:bottom="280" w:left="1300" w:right="1480"/>
          <w:pgNumType w:start="2212"/>
        </w:sectPr>
      </w:pPr>
    </w:p>
    <w:p>
      <w:pPr>
        <w:pStyle w:val="BodyText"/>
      </w:pPr>
    </w:p>
    <w:p>
      <w:pPr>
        <w:pStyle w:val="BodyText"/>
        <w:spacing w:before="10"/>
      </w:pPr>
    </w:p>
    <w:p>
      <w:pPr>
        <w:pStyle w:val="BodyText"/>
        <w:ind w:left="294" w:right="88"/>
        <w:jc w:val="center"/>
      </w:pPr>
      <w:r>
        <w:rPr/>
        <w:t>LEGAL</w:t>
      </w:r>
      <w:r>
        <w:rPr>
          <w:spacing w:val="53"/>
        </w:rPr>
        <w:t> </w:t>
      </w:r>
      <w:r>
        <w:rPr/>
        <w:t>DESCRIPTION:</w:t>
      </w:r>
    </w:p>
    <w:p>
      <w:pPr>
        <w:pStyle w:val="BodyText"/>
        <w:spacing w:line="247" w:lineRule="auto" w:before="127"/>
        <w:ind w:left="3267" w:right="3038"/>
        <w:jc w:val="center"/>
      </w:pPr>
      <w:r>
        <w:rPr>
          <w:w w:val="105"/>
        </w:rPr>
        <w:t>WARDER'S GEORGE W ADD LOT 16 BLK 5</w:t>
      </w:r>
    </w:p>
    <w:p>
      <w:pPr>
        <w:pStyle w:val="BodyText"/>
        <w:spacing w:before="9"/>
        <w:rPr>
          <w:sz w:val="26"/>
        </w:rPr>
      </w:pPr>
    </w:p>
    <w:p>
      <w:pPr>
        <w:pStyle w:val="BodyText"/>
        <w:ind w:left="294" w:right="98"/>
        <w:jc w:val="center"/>
      </w:pPr>
      <w:r>
        <w:rPr>
          <w:w w:val="120"/>
        </w:rPr>
        <w:t>30-140-13-11-00-0-00-000</w:t>
      </w:r>
    </w:p>
    <w:p>
      <w:pPr>
        <w:pStyle w:val="BodyText"/>
        <w:spacing w:before="3"/>
        <w:rPr>
          <w:sz w:val="32"/>
        </w:rPr>
      </w:pPr>
    </w:p>
    <w:p>
      <w:pPr>
        <w:pStyle w:val="BodyText"/>
        <w:tabs>
          <w:tab w:pos="3951" w:val="left" w:leader="none"/>
          <w:tab w:pos="6478" w:val="left" w:leader="none"/>
          <w:tab w:pos="8186" w:val="left" w:leader="none"/>
        </w:tabs>
        <w:spacing w:line="496" w:lineRule="auto"/>
        <w:ind w:left="138" w:right="112" w:hanging="5"/>
      </w:pPr>
      <w:r>
        <w:rPr>
          <w:w w:val="110"/>
        </w:rPr>
        <w:t>was </w:t>
      </w:r>
      <w:r>
        <w:rPr>
          <w:spacing w:val="-3"/>
          <w:w w:val="110"/>
        </w:rPr>
        <w:t>offered </w:t>
      </w:r>
      <w:r>
        <w:rPr>
          <w:w w:val="110"/>
        </w:rPr>
        <w:t>for sale in accordance </w:t>
      </w:r>
      <w:r>
        <w:rPr>
          <w:spacing w:val="2"/>
          <w:w w:val="110"/>
        </w:rPr>
        <w:t>with </w:t>
      </w:r>
      <w:r>
        <w:rPr>
          <w:w w:val="110"/>
        </w:rPr>
        <w:t>and subject </w:t>
      </w:r>
      <w:r>
        <w:rPr>
          <w:spacing w:val="2"/>
          <w:w w:val="110"/>
        </w:rPr>
        <w:t>to </w:t>
      </w:r>
      <w:r>
        <w:rPr>
          <w:w w:val="110"/>
        </w:rPr>
        <w:t>the </w:t>
      </w:r>
      <w:r>
        <w:rPr>
          <w:spacing w:val="2"/>
          <w:w w:val="110"/>
        </w:rPr>
        <w:t>terms </w:t>
      </w:r>
      <w:r>
        <w:rPr>
          <w:w w:val="110"/>
        </w:rPr>
        <w:t>and conditions  of the judgment  </w:t>
      </w:r>
      <w:r>
        <w:rPr>
          <w:spacing w:val="4"/>
          <w:w w:val="110"/>
        </w:rPr>
        <w:t>and</w:t>
      </w:r>
      <w:r>
        <w:rPr>
          <w:spacing w:val="9"/>
          <w:w w:val="110"/>
        </w:rPr>
        <w:t> </w:t>
      </w:r>
      <w:r>
        <w:rPr>
          <w:w w:val="110"/>
        </w:rPr>
        <w:t>DERRICK</w:t>
      </w:r>
      <w:r>
        <w:rPr>
          <w:spacing w:val="39"/>
          <w:w w:val="110"/>
        </w:rPr>
        <w:t> </w:t>
      </w:r>
      <w:r>
        <w:rPr>
          <w:spacing w:val="2"/>
          <w:w w:val="110"/>
        </w:rPr>
        <w:t>TOOMBS,</w:t>
        <w:tab/>
      </w:r>
      <w:r>
        <w:rPr>
          <w:w w:val="110"/>
        </w:rPr>
        <w:t>3739</w:t>
      </w:r>
      <w:r>
        <w:rPr>
          <w:spacing w:val="8"/>
          <w:w w:val="110"/>
        </w:rPr>
        <w:t> </w:t>
      </w:r>
      <w:r>
        <w:rPr>
          <w:w w:val="110"/>
        </w:rPr>
        <w:t>PASEO AVENUE,</w:t>
        <w:tab/>
        <w:t>KANSAS</w:t>
      </w:r>
      <w:r>
        <w:rPr>
          <w:spacing w:val="19"/>
          <w:w w:val="110"/>
        </w:rPr>
        <w:t> </w:t>
      </w:r>
      <w:r>
        <w:rPr>
          <w:w w:val="110"/>
        </w:rPr>
        <w:t>CITY,</w:t>
        <w:tab/>
        <w:t>MO </w:t>
      </w:r>
      <w:r>
        <w:rPr>
          <w:spacing w:val="3"/>
          <w:w w:val="110"/>
        </w:rPr>
        <w:t> </w:t>
      </w:r>
      <w:r>
        <w:rPr>
          <w:w w:val="110"/>
        </w:rPr>
        <w:t>64127,</w:t>
      </w:r>
    </w:p>
    <w:p>
      <w:pPr>
        <w:pStyle w:val="BodyText"/>
        <w:spacing w:line="499" w:lineRule="auto" w:before="10"/>
        <w:ind w:left="126" w:right="221" w:firstLine="7"/>
      </w:pPr>
      <w:r>
        <w:rPr>
          <w:w w:val="115"/>
        </w:rPr>
        <w:t>being the highest and best bidder for said parcel </w:t>
      </w:r>
      <w:r>
        <w:rPr>
          <w:spacing w:val="3"/>
          <w:w w:val="115"/>
        </w:rPr>
        <w:t>of </w:t>
      </w:r>
      <w:r>
        <w:rPr>
          <w:w w:val="115"/>
        </w:rPr>
        <w:t>real estate, at and for the price and  the sum</w:t>
      </w:r>
      <w:r>
        <w:rPr>
          <w:spacing w:val="18"/>
          <w:w w:val="115"/>
        </w:rPr>
        <w:t> </w:t>
      </w:r>
      <w:r>
        <w:rPr>
          <w:w w:val="115"/>
        </w:rPr>
        <w:t>of</w:t>
      </w:r>
    </w:p>
    <w:p>
      <w:pPr>
        <w:pStyle w:val="BodyText"/>
        <w:spacing w:before="7"/>
        <w:ind w:left="2549"/>
      </w:pPr>
      <w:r>
        <w:rPr>
          <w:w w:val="115"/>
        </w:rPr>
        <w:t>SEVEN HUNDRED AND XX</w:t>
      </w:r>
      <w:r>
        <w:rPr>
          <w:spacing w:val="-57"/>
          <w:w w:val="115"/>
        </w:rPr>
        <w:t> </w:t>
      </w:r>
      <w:r>
        <w:rPr>
          <w:w w:val="210"/>
        </w:rPr>
        <w:t>/</w:t>
      </w:r>
      <w:r>
        <w:rPr>
          <w:spacing w:val="-92"/>
          <w:w w:val="210"/>
        </w:rPr>
        <w:t> </w:t>
      </w:r>
      <w:r>
        <w:rPr>
          <w:w w:val="115"/>
        </w:rPr>
        <w:t>100 ($700.00)</w:t>
      </w:r>
    </w:p>
    <w:p>
      <w:pPr>
        <w:pStyle w:val="BodyText"/>
        <w:spacing w:before="7"/>
        <w:rPr>
          <w:sz w:val="21"/>
        </w:rPr>
      </w:pPr>
    </w:p>
    <w:p>
      <w:pPr>
        <w:pStyle w:val="BodyText"/>
        <w:spacing w:line="499" w:lineRule="auto" w:before="1"/>
        <w:ind w:left="124" w:right="120" w:hanging="3"/>
        <w:jc w:val="both"/>
      </w:pPr>
      <w:r>
        <w:rPr>
          <w:w w:val="115"/>
        </w:rPr>
        <w:t>the same was stricken off and sold to the said DERRICK TOOMBS, at said price and for said sum, which is sufficient to satisfy the full amount of the general taxes, interest, penalties, attorney's fees and costs then due amounting to</w:t>
      </w:r>
    </w:p>
    <w:p>
      <w:pPr>
        <w:pStyle w:val="BodyText"/>
        <w:spacing w:before="6"/>
        <w:ind w:left="477"/>
      </w:pPr>
      <w:r>
        <w:rPr>
          <w:w w:val="115"/>
        </w:rPr>
        <w:t>FOUR HUNDRED </w:t>
      </w:r>
      <w:r>
        <w:rPr>
          <w:spacing w:val="3"/>
          <w:w w:val="115"/>
        </w:rPr>
        <w:t>SIX </w:t>
      </w:r>
      <w:r>
        <w:rPr>
          <w:w w:val="115"/>
        </w:rPr>
        <w:t>AND 86 </w:t>
      </w:r>
      <w:r>
        <w:rPr>
          <w:w w:val="210"/>
        </w:rPr>
        <w:t>/</w:t>
      </w:r>
      <w:r>
        <w:rPr>
          <w:spacing w:val="-79"/>
          <w:w w:val="210"/>
        </w:rPr>
        <w:t> </w:t>
      </w:r>
      <w:r>
        <w:rPr>
          <w:w w:val="115"/>
        </w:rPr>
        <w:t>100 ($406.86)</w:t>
      </w:r>
    </w:p>
    <w:p>
      <w:pPr>
        <w:pStyle w:val="BodyText"/>
        <w:spacing w:before="7"/>
        <w:rPr>
          <w:sz w:val="21"/>
        </w:rPr>
      </w:pPr>
    </w:p>
    <w:p>
      <w:pPr>
        <w:pStyle w:val="BodyText"/>
        <w:spacing w:line="499" w:lineRule="auto"/>
        <w:ind w:left="541" w:right="2814" w:hanging="433"/>
      </w:pPr>
      <w:r>
        <w:rPr>
          <w:w w:val="115"/>
        </w:rPr>
        <w:t>leaving in the hands of the Court Administrator an excess of </w:t>
      </w:r>
      <w:r>
        <w:rPr>
          <w:w w:val="110"/>
        </w:rPr>
        <w:t>TWO HUNDRED NINETY-THREE AND 14</w:t>
      </w:r>
      <w:r>
        <w:rPr>
          <w:spacing w:val="-53"/>
          <w:w w:val="110"/>
        </w:rPr>
        <w:t> </w:t>
      </w:r>
      <w:r>
        <w:rPr>
          <w:w w:val="110"/>
        </w:rPr>
        <w:t>/ 100 ($293.14).</w:t>
      </w:r>
    </w:p>
    <w:p>
      <w:pPr>
        <w:spacing w:after="0" w:line="499" w:lineRule="auto"/>
        <w:sectPr>
          <w:footerReference w:type="default" r:id="rId330"/>
          <w:pgSz w:w="12240" w:h="15840"/>
          <w:pgMar w:footer="1339" w:header="1491" w:top="2280" w:bottom="1520" w:left="1300" w:right="1480"/>
          <w:pgNumType w:start="192"/>
        </w:sectPr>
      </w:pPr>
    </w:p>
    <w:p>
      <w:pPr>
        <w:pStyle w:val="BodyText"/>
      </w:pPr>
    </w:p>
    <w:p>
      <w:pPr>
        <w:pStyle w:val="BodyText"/>
        <w:spacing w:line="360" w:lineRule="atLeast" w:before="113"/>
        <w:ind w:left="3445" w:right="3223" w:hanging="30"/>
        <w:jc w:val="center"/>
      </w:pPr>
      <w:r>
        <w:rPr/>
        <w:t>LEGAL DESCRIPTION: WARDER'S GEORGE W  ADD</w:t>
      </w:r>
    </w:p>
    <w:p>
      <w:pPr>
        <w:pStyle w:val="BodyText"/>
        <w:spacing w:line="568" w:lineRule="auto" w:before="7"/>
        <w:ind w:left="2573" w:right="2371"/>
        <w:jc w:val="center"/>
      </w:pPr>
      <w:r>
        <w:rPr>
          <w:w w:val="110"/>
        </w:rPr>
        <w:t>LOT 21 BLK 8 (EX W 12.5' IN WABASH AVE) 30-140-16-05-00-0-00-000</w:t>
      </w:r>
    </w:p>
    <w:p>
      <w:pPr>
        <w:pStyle w:val="BodyText"/>
        <w:spacing w:line="499" w:lineRule="auto" w:before="66"/>
        <w:ind w:left="132" w:right="117" w:hanging="5"/>
        <w:jc w:val="both"/>
      </w:pPr>
      <w:r>
        <w:rPr>
          <w:w w:val="110"/>
        </w:rPr>
        <w:t>was offered for sale in accordance with and subject to the terms and conditions of the judgment and EARNEST BURNAM, 4427 MONTGALL,  KANSAS CITY,  MO 64130, being the</w:t>
      </w:r>
    </w:p>
    <w:p>
      <w:pPr>
        <w:pStyle w:val="BodyText"/>
        <w:spacing w:line="496" w:lineRule="auto" w:before="7"/>
        <w:ind w:left="1681" w:hanging="1561"/>
      </w:pPr>
      <w:r>
        <w:rPr>
          <w:w w:val="115"/>
        </w:rPr>
        <w:t>highest and best bidder for said parcel of real estate, at and for the price and the sum of </w:t>
      </w:r>
      <w:r>
        <w:rPr>
          <w:w w:val="98"/>
        </w:rPr>
        <w:t>FOUR</w:t>
      </w:r>
      <w:r>
        <w:rPr/>
        <w:t> </w:t>
      </w:r>
      <w:r>
        <w:rPr>
          <w:w w:val="103"/>
        </w:rPr>
        <w:t>THOUSAND</w:t>
      </w:r>
      <w:r>
        <w:rPr/>
        <w:t> </w:t>
      </w:r>
      <w:r>
        <w:rPr>
          <w:w w:val="110"/>
        </w:rPr>
        <w:t>SIX</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($4,600.00)</w:t>
      </w:r>
    </w:p>
    <w:p>
      <w:pPr>
        <w:pStyle w:val="BodyText"/>
        <w:spacing w:line="499" w:lineRule="auto" w:before="10"/>
        <w:ind w:left="104" w:right="117" w:firstLine="11"/>
        <w:jc w:val="both"/>
      </w:pPr>
      <w:r>
        <w:rPr>
          <w:w w:val="115"/>
        </w:rPr>
        <w:t>the same was stricken off and sold to the said EARNEST BURNAM, at said p rice and for said sum, which is sufficient to satisfy the full amount of the general taxes, interest, penalties, attorney's fees and costs then due amounting to</w:t>
      </w:r>
    </w:p>
    <w:p>
      <w:pPr>
        <w:pStyle w:val="BodyText"/>
        <w:spacing w:before="5"/>
        <w:ind w:left="473"/>
      </w:pPr>
      <w:r>
        <w:rPr>
          <w:w w:val="110"/>
        </w:rPr>
        <w:t>THREE THOUSAND EIGHTY-SEVEN AND 33 / 100 ($3,087.33)</w:t>
      </w:r>
    </w:p>
    <w:p>
      <w:pPr>
        <w:pStyle w:val="BodyText"/>
        <w:spacing w:before="6"/>
        <w:rPr>
          <w:sz w:val="21"/>
        </w:rPr>
      </w:pPr>
    </w:p>
    <w:p>
      <w:pPr>
        <w:pStyle w:val="BodyText"/>
        <w:ind w:left="107"/>
        <w:jc w:val="both"/>
      </w:pPr>
      <w:r>
        <w:rPr>
          <w:w w:val="115"/>
        </w:rPr>
        <w:t>leaving in the hands of the Court Administrator an excess of</w:t>
      </w:r>
    </w:p>
    <w:p>
      <w:pPr>
        <w:pStyle w:val="BodyText"/>
        <w:spacing w:before="4"/>
        <w:rPr>
          <w:sz w:val="21"/>
        </w:rPr>
      </w:pPr>
    </w:p>
    <w:p>
      <w:pPr>
        <w:pStyle w:val="BodyText"/>
        <w:ind w:left="537"/>
      </w:pPr>
      <w:r>
        <w:rPr>
          <w:w w:val="110"/>
        </w:rPr>
        <w:t>ONE THOUSAND FIVE HUNDRED TWELVE AND 67 / 100 ($1,512.67).</w:t>
      </w:r>
    </w:p>
    <w:p>
      <w:pPr>
        <w:spacing w:after="0"/>
        <w:sectPr>
          <w:headerReference w:type="default" r:id="rId331"/>
          <w:pgSz w:w="12240" w:h="15840"/>
          <w:pgMar w:header="1522" w:footer="1339" w:top="2260" w:bottom="1560" w:left="1320" w:right="1460"/>
        </w:sectPr>
      </w:pPr>
    </w:p>
    <w:p>
      <w:pPr>
        <w:pStyle w:val="BodyText"/>
      </w:pPr>
    </w:p>
    <w:p>
      <w:pPr>
        <w:pStyle w:val="BodyText"/>
        <w:spacing w:line="350" w:lineRule="atLeast" w:before="118"/>
        <w:ind w:left="3750" w:right="3543"/>
        <w:jc w:val="center"/>
      </w:pPr>
      <w:r>
        <w:rPr/>
        <w:t>LEGAL DESCRIPTION: OLIVE PARK</w:t>
      </w:r>
    </w:p>
    <w:p>
      <w:pPr>
        <w:pStyle w:val="BodyText"/>
        <w:spacing w:line="564" w:lineRule="auto" w:before="10"/>
        <w:ind w:left="1103" w:right="875"/>
        <w:jc w:val="center"/>
      </w:pPr>
      <w:r>
        <w:rPr>
          <w:w w:val="115"/>
        </w:rPr>
        <w:t>N</w:t>
      </w:r>
      <w:r>
        <w:rPr>
          <w:spacing w:val="-24"/>
          <w:w w:val="115"/>
        </w:rPr>
        <w:t> </w:t>
      </w:r>
      <w:r>
        <w:rPr>
          <w:w w:val="115"/>
        </w:rPr>
        <w:t>15'</w:t>
      </w:r>
      <w:r>
        <w:rPr>
          <w:spacing w:val="-19"/>
          <w:w w:val="115"/>
        </w:rPr>
        <w:t> </w:t>
      </w:r>
      <w:r>
        <w:rPr>
          <w:w w:val="115"/>
        </w:rPr>
        <w:t>OF</w:t>
      </w:r>
      <w:r>
        <w:rPr>
          <w:spacing w:val="-24"/>
          <w:w w:val="115"/>
        </w:rPr>
        <w:t> </w:t>
      </w:r>
      <w:r>
        <w:rPr>
          <w:w w:val="115"/>
        </w:rPr>
        <w:t>LOT</w:t>
      </w:r>
      <w:r>
        <w:rPr>
          <w:spacing w:val="-24"/>
          <w:w w:val="115"/>
        </w:rPr>
        <w:t> </w:t>
      </w:r>
      <w:r>
        <w:rPr>
          <w:w w:val="115"/>
        </w:rPr>
        <w:t>45</w:t>
      </w:r>
      <w:r>
        <w:rPr>
          <w:spacing w:val="-20"/>
          <w:w w:val="115"/>
        </w:rPr>
        <w:t> </w:t>
      </w:r>
      <w:r>
        <w:rPr>
          <w:w w:val="115"/>
        </w:rPr>
        <w:t>&amp;</w:t>
      </w:r>
      <w:r>
        <w:rPr>
          <w:spacing w:val="-26"/>
          <w:w w:val="115"/>
        </w:rPr>
        <w:t> </w:t>
      </w:r>
      <w:r>
        <w:rPr>
          <w:w w:val="115"/>
        </w:rPr>
        <w:t>S</w:t>
      </w:r>
      <w:r>
        <w:rPr>
          <w:spacing w:val="-24"/>
          <w:w w:val="115"/>
        </w:rPr>
        <w:t> </w:t>
      </w:r>
      <w:r>
        <w:rPr>
          <w:w w:val="115"/>
        </w:rPr>
        <w:t>15'</w:t>
      </w:r>
      <w:r>
        <w:rPr>
          <w:spacing w:val="-25"/>
          <w:w w:val="115"/>
        </w:rPr>
        <w:t> </w:t>
      </w:r>
      <w:r>
        <w:rPr>
          <w:w w:val="115"/>
        </w:rPr>
        <w:t>OF</w:t>
      </w:r>
      <w:r>
        <w:rPr>
          <w:spacing w:val="-24"/>
          <w:w w:val="115"/>
        </w:rPr>
        <w:t> </w:t>
      </w:r>
      <w:r>
        <w:rPr>
          <w:w w:val="115"/>
        </w:rPr>
        <w:t>LOT</w:t>
      </w:r>
      <w:r>
        <w:rPr>
          <w:spacing w:val="-24"/>
          <w:w w:val="115"/>
        </w:rPr>
        <w:t> </w:t>
      </w:r>
      <w:r>
        <w:rPr>
          <w:w w:val="115"/>
        </w:rPr>
        <w:t>46</w:t>
      </w:r>
      <w:r>
        <w:rPr>
          <w:spacing w:val="-19"/>
          <w:w w:val="115"/>
        </w:rPr>
        <w:t> </w:t>
      </w:r>
      <w:r>
        <w:rPr>
          <w:w w:val="115"/>
        </w:rPr>
        <w:t>&amp;</w:t>
      </w:r>
      <w:r>
        <w:rPr>
          <w:spacing w:val="-28"/>
          <w:w w:val="115"/>
        </w:rPr>
        <w:t> </w:t>
      </w:r>
      <w:r>
        <w:rPr>
          <w:w w:val="115"/>
        </w:rPr>
        <w:t>W</w:t>
      </w:r>
      <w:r>
        <w:rPr>
          <w:spacing w:val="-23"/>
          <w:w w:val="115"/>
        </w:rPr>
        <w:t> </w:t>
      </w:r>
      <w:r>
        <w:rPr>
          <w:spacing w:val="-14"/>
          <w:w w:val="115"/>
        </w:rPr>
        <w:t>1/2</w:t>
      </w:r>
      <w:r>
        <w:rPr>
          <w:spacing w:val="-20"/>
          <w:w w:val="115"/>
        </w:rPr>
        <w:t> </w:t>
      </w:r>
      <w:r>
        <w:rPr>
          <w:w w:val="115"/>
        </w:rPr>
        <w:t>OF</w:t>
      </w:r>
      <w:r>
        <w:rPr>
          <w:spacing w:val="-24"/>
          <w:w w:val="115"/>
        </w:rPr>
        <w:t> </w:t>
      </w:r>
      <w:r>
        <w:rPr>
          <w:w w:val="115"/>
        </w:rPr>
        <w:t>VAC</w:t>
      </w:r>
      <w:r>
        <w:rPr>
          <w:spacing w:val="-24"/>
          <w:w w:val="115"/>
        </w:rPr>
        <w:t> </w:t>
      </w:r>
      <w:r>
        <w:rPr>
          <w:w w:val="115"/>
        </w:rPr>
        <w:t>ALLEY</w:t>
      </w:r>
      <w:r>
        <w:rPr>
          <w:spacing w:val="-21"/>
          <w:w w:val="115"/>
        </w:rPr>
        <w:t> </w:t>
      </w:r>
      <w:r>
        <w:rPr>
          <w:w w:val="115"/>
        </w:rPr>
        <w:t>LY</w:t>
      </w:r>
      <w:r>
        <w:rPr>
          <w:spacing w:val="-20"/>
          <w:w w:val="115"/>
        </w:rPr>
        <w:t> </w:t>
      </w:r>
      <w:r>
        <w:rPr>
          <w:w w:val="115"/>
        </w:rPr>
        <w:t>E</w:t>
      </w:r>
      <w:r>
        <w:rPr>
          <w:spacing w:val="-24"/>
          <w:w w:val="115"/>
        </w:rPr>
        <w:t> </w:t>
      </w:r>
      <w:r>
        <w:rPr>
          <w:w w:val="115"/>
        </w:rPr>
        <w:t>OF</w:t>
      </w:r>
      <w:r>
        <w:rPr>
          <w:spacing w:val="-20"/>
          <w:w w:val="115"/>
        </w:rPr>
        <w:t> </w:t>
      </w:r>
      <w:r>
        <w:rPr>
          <w:w w:val="115"/>
        </w:rPr>
        <w:t>&amp;</w:t>
      </w:r>
      <w:r>
        <w:rPr>
          <w:spacing w:val="-32"/>
          <w:w w:val="115"/>
        </w:rPr>
        <w:t> </w:t>
      </w:r>
      <w:r>
        <w:rPr>
          <w:w w:val="115"/>
        </w:rPr>
        <w:t>ADJ 30-140-19-15-00-0-00-000</w:t>
      </w:r>
    </w:p>
    <w:p>
      <w:pPr>
        <w:pStyle w:val="BodyText"/>
        <w:spacing w:line="494" w:lineRule="auto" w:before="68"/>
        <w:ind w:left="135" w:right="116" w:firstLine="8"/>
        <w:jc w:val="both"/>
      </w:pPr>
      <w:r>
        <w:rPr>
          <w:w w:val="110"/>
        </w:rPr>
        <w:t>was offered for sale in accordance with and subject </w:t>
      </w:r>
      <w:r>
        <w:rPr>
          <w:spacing w:val="-3"/>
          <w:w w:val="110"/>
        </w:rPr>
        <w:t>to </w:t>
      </w:r>
      <w:r>
        <w:rPr>
          <w:w w:val="110"/>
        </w:rPr>
        <w:t>the terms and conditions of  the judgment and </w:t>
      </w:r>
      <w:r>
        <w:rPr>
          <w:spacing w:val="2"/>
          <w:w w:val="110"/>
        </w:rPr>
        <w:t>JOYA </w:t>
      </w:r>
      <w:r>
        <w:rPr>
          <w:w w:val="110"/>
        </w:rPr>
        <w:t>GRAVES,   </w:t>
      </w:r>
      <w:r>
        <w:rPr>
          <w:spacing w:val="3"/>
          <w:w w:val="110"/>
        </w:rPr>
        <w:t>5835 </w:t>
      </w:r>
      <w:r>
        <w:rPr>
          <w:w w:val="110"/>
        </w:rPr>
        <w:t>WOODLAND </w:t>
      </w:r>
      <w:r>
        <w:rPr>
          <w:spacing w:val="2"/>
          <w:w w:val="110"/>
        </w:rPr>
        <w:t>AVENUE, </w:t>
      </w:r>
      <w:r>
        <w:rPr>
          <w:spacing w:val="65"/>
          <w:w w:val="110"/>
        </w:rPr>
        <w:t> </w:t>
      </w:r>
      <w:r>
        <w:rPr>
          <w:w w:val="110"/>
        </w:rPr>
        <w:t>KANSAS CITY,   </w:t>
      </w:r>
      <w:r>
        <w:rPr>
          <w:spacing w:val="-3"/>
          <w:w w:val="110"/>
        </w:rPr>
        <w:t>MO </w:t>
      </w:r>
      <w:r>
        <w:rPr>
          <w:spacing w:val="50"/>
          <w:w w:val="110"/>
        </w:rPr>
        <w:t> </w:t>
      </w:r>
      <w:r>
        <w:rPr>
          <w:w w:val="110"/>
        </w:rPr>
        <w:t>64110,</w:t>
      </w:r>
    </w:p>
    <w:p>
      <w:pPr>
        <w:pStyle w:val="BodyText"/>
        <w:spacing w:line="504" w:lineRule="auto" w:before="16"/>
        <w:ind w:left="140" w:right="123" w:hanging="3"/>
        <w:jc w:val="both"/>
      </w:pPr>
      <w:r>
        <w:rPr>
          <w:w w:val="115"/>
        </w:rPr>
        <w:t>being the highest and best bidder for said  parcel of real estate, at and for the price and  the sum</w:t>
      </w:r>
      <w:r>
        <w:rPr>
          <w:spacing w:val="4"/>
          <w:w w:val="115"/>
        </w:rPr>
        <w:t> of</w:t>
      </w:r>
    </w:p>
    <w:p>
      <w:pPr>
        <w:pStyle w:val="BodyText"/>
        <w:spacing w:line="229" w:lineRule="exact"/>
        <w:ind w:left="82" w:right="74"/>
        <w:jc w:val="center"/>
      </w:pPr>
      <w:r>
        <w:rPr>
          <w:w w:val="110"/>
        </w:rPr>
        <w:t>ONE THOUSAND </w:t>
      </w:r>
      <w:r>
        <w:rPr>
          <w:spacing w:val="3"/>
          <w:w w:val="110"/>
        </w:rPr>
        <w:t>THREE </w:t>
      </w:r>
      <w:r>
        <w:rPr>
          <w:w w:val="110"/>
        </w:rPr>
        <w:t>HUNDRED THIRTEEN AND 57 </w:t>
      </w:r>
      <w:r>
        <w:rPr>
          <w:w w:val="210"/>
        </w:rPr>
        <w:t>/</w:t>
      </w:r>
      <w:r>
        <w:rPr>
          <w:spacing w:val="-77"/>
          <w:w w:val="210"/>
        </w:rPr>
        <w:t> </w:t>
      </w:r>
      <w:r>
        <w:rPr>
          <w:w w:val="110"/>
        </w:rPr>
        <w:t>100 ($1,313.57)</w:t>
      </w:r>
    </w:p>
    <w:p>
      <w:pPr>
        <w:pStyle w:val="BodyText"/>
        <w:spacing w:before="9"/>
        <w:rPr>
          <w:sz w:val="21"/>
        </w:rPr>
      </w:pPr>
    </w:p>
    <w:p>
      <w:pPr>
        <w:pStyle w:val="BodyText"/>
        <w:spacing w:line="499" w:lineRule="auto"/>
        <w:ind w:left="130" w:right="123" w:firstLine="5"/>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5"/>
        <w:ind w:left="495"/>
      </w:pPr>
      <w:r>
        <w:rPr>
          <w:w w:val="110"/>
        </w:rPr>
        <w:t>ONE THOUSAND THREE HUNDRED THIRTEEN AND 57 </w:t>
      </w:r>
      <w:r>
        <w:rPr>
          <w:w w:val="210"/>
        </w:rPr>
        <w:t>/</w:t>
      </w:r>
      <w:r>
        <w:rPr>
          <w:spacing w:val="-78"/>
          <w:w w:val="210"/>
        </w:rPr>
        <w:t> </w:t>
      </w:r>
      <w:r>
        <w:rPr>
          <w:w w:val="110"/>
        </w:rPr>
        <w:t>100 ($1,313.57)</w:t>
      </w:r>
    </w:p>
    <w:p>
      <w:pPr>
        <w:pStyle w:val="BodyText"/>
        <w:spacing w:before="8"/>
        <w:rPr>
          <w:sz w:val="21"/>
        </w:rPr>
      </w:pPr>
    </w:p>
    <w:p>
      <w:pPr>
        <w:pStyle w:val="BodyText"/>
        <w:spacing w:line="504" w:lineRule="auto"/>
        <w:ind w:left="562" w:right="3095" w:hanging="443"/>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332"/>
          <w:footerReference w:type="default" r:id="rId333"/>
          <w:pgSz w:w="12240" w:h="15840"/>
          <w:pgMar w:header="1458" w:footer="1416" w:top="2200" w:bottom="1600" w:left="1300" w:right="1460"/>
        </w:sectPr>
      </w:pPr>
    </w:p>
    <w:p>
      <w:pPr>
        <w:pStyle w:val="BodyText"/>
      </w:pPr>
    </w:p>
    <w:p>
      <w:pPr>
        <w:pStyle w:val="BodyText"/>
        <w:spacing w:before="1"/>
        <w:rPr>
          <w:sz w:val="21"/>
        </w:rPr>
      </w:pPr>
    </w:p>
    <w:p>
      <w:pPr>
        <w:pStyle w:val="BodyText"/>
        <w:ind w:left="294" w:right="110"/>
        <w:jc w:val="center"/>
      </w:pPr>
      <w:r>
        <w:rPr/>
        <w:t>LEGAL</w:t>
      </w:r>
      <w:r>
        <w:rPr>
          <w:spacing w:val="55"/>
        </w:rPr>
        <w:t> </w:t>
      </w:r>
      <w:r>
        <w:rPr/>
        <w:t>DESCRIPTION:</w:t>
      </w:r>
    </w:p>
    <w:p>
      <w:pPr>
        <w:pStyle w:val="BodyText"/>
        <w:spacing w:before="127"/>
        <w:ind w:left="294" w:right="92"/>
        <w:jc w:val="center"/>
      </w:pPr>
      <w:r>
        <w:rPr>
          <w:w w:val="105"/>
        </w:rPr>
        <w:t>NIAGARA PLACE---N 10 FT OF LOT 17 &amp; ALL LOTS 18 TO 24 INCL BLK   4</w:t>
      </w:r>
    </w:p>
    <w:p>
      <w:pPr>
        <w:pStyle w:val="BodyText"/>
        <w:rPr>
          <w:sz w:val="26"/>
        </w:rPr>
      </w:pPr>
    </w:p>
    <w:p>
      <w:pPr>
        <w:pStyle w:val="BodyText"/>
        <w:spacing w:before="11"/>
        <w:rPr>
          <w:sz w:val="21"/>
        </w:rPr>
      </w:pPr>
    </w:p>
    <w:p>
      <w:pPr>
        <w:pStyle w:val="BodyText"/>
        <w:ind w:left="294" w:right="106"/>
        <w:jc w:val="center"/>
      </w:pPr>
      <w:r>
        <w:rPr>
          <w:w w:val="120"/>
        </w:rPr>
        <w:t>30-140-28-07-00-0-00-000</w:t>
      </w:r>
    </w:p>
    <w:p>
      <w:pPr>
        <w:pStyle w:val="BodyText"/>
        <w:spacing w:before="1"/>
        <w:rPr>
          <w:sz w:val="32"/>
        </w:rPr>
      </w:pPr>
    </w:p>
    <w:p>
      <w:pPr>
        <w:pStyle w:val="BodyText"/>
        <w:spacing w:line="496" w:lineRule="auto"/>
        <w:ind w:left="128" w:right="125"/>
        <w:jc w:val="center"/>
      </w:pPr>
      <w:r>
        <w:rPr>
          <w:w w:val="110"/>
        </w:rPr>
        <w:t>was offered for sale in accordance with and subject to the terms and conditions of the judgment and PHILTONIA HERRIFORD, 3942 GARFIELD,  KANSAS CITY, MO 64130, being</w:t>
      </w:r>
    </w:p>
    <w:p>
      <w:pPr>
        <w:pStyle w:val="BodyText"/>
        <w:spacing w:line="501" w:lineRule="auto" w:before="10"/>
        <w:ind w:left="115" w:right="221" w:hanging="3"/>
      </w:pPr>
      <w:r>
        <w:rPr>
          <w:w w:val="115"/>
        </w:rPr>
        <w:t>the highest and best bidder for said parcel of real estate, at and for the price and the sum of</w:t>
      </w:r>
    </w:p>
    <w:p>
      <w:pPr>
        <w:pStyle w:val="BodyText"/>
        <w:spacing w:before="5"/>
        <w:ind w:left="2439"/>
      </w:pPr>
      <w:r>
        <w:rPr>
          <w:spacing w:val="2"/>
          <w:w w:val="98"/>
        </w:rPr>
        <w:t>FOU</w:t>
      </w:r>
      <w:r>
        <w:rPr>
          <w:w w:val="98"/>
        </w:rPr>
        <w:t>R</w:t>
      </w:r>
      <w:r>
        <w:rPr>
          <w:spacing w:val="10"/>
        </w:rPr>
        <w:t> </w:t>
      </w:r>
      <w:r>
        <w:rPr>
          <w:spacing w:val="-1"/>
          <w:w w:val="103"/>
        </w:rPr>
        <w:t>THOUSAN</w:t>
      </w:r>
      <w:r>
        <w:rPr>
          <w:w w:val="103"/>
        </w:rPr>
        <w:t>D</w:t>
      </w:r>
      <w:r>
        <w:rPr>
          <w:spacing w:val="13"/>
        </w:rPr>
        <w:t> </w:t>
      </w:r>
      <w:r>
        <w:rPr>
          <w:spacing w:val="1"/>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($4,000.00)</w:t>
      </w:r>
    </w:p>
    <w:p>
      <w:pPr>
        <w:pStyle w:val="BodyText"/>
        <w:spacing w:before="8"/>
        <w:rPr>
          <w:sz w:val="21"/>
        </w:rPr>
      </w:pPr>
    </w:p>
    <w:p>
      <w:pPr>
        <w:pStyle w:val="BodyText"/>
        <w:spacing w:line="496" w:lineRule="auto"/>
        <w:ind w:left="109" w:right="113" w:firstLine="5"/>
        <w:jc w:val="both"/>
      </w:pPr>
      <w:r>
        <w:rPr>
          <w:w w:val="115"/>
        </w:rPr>
        <w:t>the same was stricken off and sold to the said PHILTONIA HERRIFORD, at said price and for said sum, which is sufficient to satisfy the full amount of the general taxes, interest, penalties, attorney's fees and costs then due amounting to</w:t>
      </w:r>
    </w:p>
    <w:p>
      <w:pPr>
        <w:pStyle w:val="BodyText"/>
        <w:spacing w:before="8"/>
        <w:ind w:left="468"/>
      </w:pPr>
      <w:r>
        <w:rPr>
          <w:w w:val="110"/>
        </w:rPr>
        <w:t>THREE THOUSAND FOUR HUNDRED FIFTY-FOUR AND 61 </w:t>
      </w:r>
      <w:r>
        <w:rPr>
          <w:w w:val="210"/>
        </w:rPr>
        <w:t>/</w:t>
      </w:r>
      <w:r>
        <w:rPr>
          <w:spacing w:val="-81"/>
          <w:w w:val="210"/>
        </w:rPr>
        <w:t> </w:t>
      </w:r>
      <w:r>
        <w:rPr>
          <w:w w:val="110"/>
        </w:rPr>
        <w:t>100 ($3,454.61)</w:t>
      </w:r>
    </w:p>
    <w:p>
      <w:pPr>
        <w:pStyle w:val="BodyText"/>
        <w:spacing w:before="8"/>
        <w:rPr>
          <w:sz w:val="21"/>
        </w:rPr>
      </w:pPr>
    </w:p>
    <w:p>
      <w:pPr>
        <w:pStyle w:val="BodyText"/>
        <w:spacing w:line="499" w:lineRule="auto"/>
        <w:ind w:left="533" w:right="2814" w:hanging="428"/>
      </w:pPr>
      <w:r>
        <w:rPr>
          <w:spacing w:val="3"/>
          <w:w w:val="115"/>
        </w:rPr>
        <w:t>leaving </w:t>
      </w:r>
      <w:r>
        <w:rPr>
          <w:w w:val="115"/>
        </w:rPr>
        <w:t>in the </w:t>
      </w:r>
      <w:r>
        <w:rPr>
          <w:spacing w:val="4"/>
          <w:w w:val="115"/>
        </w:rPr>
        <w:t>hands </w:t>
      </w:r>
      <w:r>
        <w:rPr>
          <w:w w:val="115"/>
        </w:rPr>
        <w:t>of the Court Administrator an excess of FIVE HUNDRED FORTY-FIVE </w:t>
      </w:r>
      <w:r>
        <w:rPr>
          <w:spacing w:val="-3"/>
          <w:w w:val="115"/>
        </w:rPr>
        <w:t>AND </w:t>
      </w:r>
      <w:r>
        <w:rPr>
          <w:w w:val="115"/>
        </w:rPr>
        <w:t>39</w:t>
      </w:r>
      <w:r>
        <w:rPr>
          <w:spacing w:val="-53"/>
          <w:w w:val="115"/>
        </w:rPr>
        <w:t> </w:t>
      </w:r>
      <w:r>
        <w:rPr>
          <w:w w:val="175"/>
        </w:rPr>
        <w:t>/</w:t>
      </w:r>
      <w:r>
        <w:rPr>
          <w:spacing w:val="-75"/>
          <w:w w:val="175"/>
        </w:rPr>
        <w:t> </w:t>
      </w:r>
      <w:r>
        <w:rPr>
          <w:w w:val="115"/>
        </w:rPr>
        <w:t>100 ($545</w:t>
      </w:r>
      <w:r>
        <w:rPr>
          <w:spacing w:val="-57"/>
          <w:w w:val="115"/>
        </w:rPr>
        <w:t> </w:t>
      </w:r>
      <w:r>
        <w:rPr/>
        <w:t>. </w:t>
      </w:r>
      <w:r>
        <w:rPr>
          <w:w w:val="115"/>
        </w:rPr>
        <w:t>39).</w:t>
      </w:r>
    </w:p>
    <w:p>
      <w:pPr>
        <w:spacing w:after="0" w:line="499" w:lineRule="auto"/>
        <w:sectPr>
          <w:headerReference w:type="default" r:id="rId334"/>
          <w:footerReference w:type="default" r:id="rId335"/>
          <w:pgSz w:w="12240" w:h="15840"/>
          <w:pgMar w:header="1525" w:footer="1347" w:top="2260" w:bottom="1540" w:left="1340" w:right="1440"/>
        </w:sectPr>
      </w:pPr>
    </w:p>
    <w:p>
      <w:pPr>
        <w:pStyle w:val="BodyText"/>
        <w:spacing w:before="3"/>
        <w:rPr>
          <w:sz w:val="28"/>
        </w:rPr>
      </w:pPr>
    </w:p>
    <w:p>
      <w:pPr>
        <w:pStyle w:val="BodyText"/>
        <w:spacing w:line="360" w:lineRule="exact" w:before="22"/>
        <w:ind w:left="3668" w:right="3482"/>
        <w:jc w:val="center"/>
      </w:pPr>
      <w:r>
        <w:rPr/>
        <w:t>LEGAL DESCRIPTION: UNION PARK</w:t>
      </w:r>
    </w:p>
    <w:p>
      <w:pPr>
        <w:pStyle w:val="BodyText"/>
        <w:spacing w:line="209" w:lineRule="exact"/>
        <w:ind w:left="294" w:right="81"/>
        <w:jc w:val="center"/>
      </w:pPr>
      <w:r>
        <w:rPr>
          <w:w w:val="110"/>
        </w:rPr>
        <w:t>N 16' LOT 30 &amp; S 18' LOT 31 BLK 4</w:t>
      </w:r>
    </w:p>
    <w:p>
      <w:pPr>
        <w:pStyle w:val="BodyText"/>
        <w:spacing w:before="1"/>
        <w:rPr>
          <w:sz w:val="27"/>
        </w:rPr>
      </w:pPr>
    </w:p>
    <w:p>
      <w:pPr>
        <w:pStyle w:val="BodyText"/>
        <w:ind w:left="294" w:right="113"/>
        <w:jc w:val="center"/>
      </w:pPr>
      <w:r>
        <w:rPr>
          <w:w w:val="115"/>
        </w:rPr>
        <w:t>30-230-31-30-00-0-00-000</w:t>
      </w:r>
    </w:p>
    <w:p>
      <w:pPr>
        <w:pStyle w:val="BodyText"/>
        <w:spacing w:before="4"/>
        <w:rPr>
          <w:sz w:val="32"/>
        </w:rPr>
      </w:pPr>
    </w:p>
    <w:p>
      <w:pPr>
        <w:pStyle w:val="BodyText"/>
        <w:spacing w:line="496" w:lineRule="auto"/>
        <w:ind w:left="123" w:right="117"/>
        <w:jc w:val="both"/>
      </w:pPr>
      <w:r>
        <w:rPr>
          <w:w w:val="110"/>
        </w:rPr>
        <w:t>was offered for sale </w:t>
      </w:r>
      <w:r>
        <w:rPr>
          <w:spacing w:val="3"/>
          <w:w w:val="110"/>
        </w:rPr>
        <w:t>in </w:t>
      </w:r>
      <w:r>
        <w:rPr>
          <w:w w:val="110"/>
        </w:rPr>
        <w:t>accordance </w:t>
      </w:r>
      <w:r>
        <w:rPr>
          <w:spacing w:val="2"/>
          <w:w w:val="110"/>
        </w:rPr>
        <w:t>with </w:t>
      </w:r>
      <w:r>
        <w:rPr>
          <w:w w:val="110"/>
        </w:rPr>
        <w:t>and subject to the terms and conditions of the judgment</w:t>
      </w:r>
      <w:r>
        <w:rPr>
          <w:spacing w:val="-21"/>
          <w:w w:val="110"/>
        </w:rPr>
        <w:t> </w:t>
      </w:r>
      <w:r>
        <w:rPr>
          <w:w w:val="110"/>
        </w:rPr>
        <w:t>and</w:t>
      </w:r>
      <w:r>
        <w:rPr>
          <w:spacing w:val="-15"/>
          <w:w w:val="110"/>
        </w:rPr>
        <w:t> </w:t>
      </w:r>
      <w:r>
        <w:rPr>
          <w:w w:val="110"/>
        </w:rPr>
        <w:t>TREVOR</w:t>
      </w:r>
      <w:r>
        <w:rPr>
          <w:spacing w:val="-17"/>
          <w:w w:val="110"/>
        </w:rPr>
        <w:t> </w:t>
      </w:r>
      <w:r>
        <w:rPr>
          <w:w w:val="110"/>
        </w:rPr>
        <w:t>GOODWIN</w:t>
      </w:r>
      <w:r>
        <w:rPr>
          <w:spacing w:val="-16"/>
          <w:w w:val="110"/>
        </w:rPr>
        <w:t> </w:t>
      </w:r>
      <w:r>
        <w:rPr>
          <w:w w:val="110"/>
        </w:rPr>
        <w:t>AND,</w:t>
      </w:r>
      <w:r>
        <w:rPr>
          <w:spacing w:val="-14"/>
          <w:w w:val="110"/>
        </w:rPr>
        <w:t> </w:t>
      </w:r>
      <w:r>
        <w:rPr>
          <w:w w:val="110"/>
        </w:rPr>
        <w:t>AMY</w:t>
      </w:r>
      <w:r>
        <w:rPr>
          <w:spacing w:val="-13"/>
          <w:w w:val="110"/>
        </w:rPr>
        <w:t> </w:t>
      </w:r>
      <w:r>
        <w:rPr>
          <w:w w:val="110"/>
        </w:rPr>
        <w:t>GOODWIN</w:t>
      </w:r>
      <w:r>
        <w:rPr>
          <w:spacing w:val="-17"/>
          <w:w w:val="110"/>
        </w:rPr>
        <w:t> </w:t>
      </w:r>
      <w:r>
        <w:rPr>
          <w:w w:val="110"/>
        </w:rPr>
        <w:t>1705</w:t>
      </w:r>
      <w:r>
        <w:rPr>
          <w:spacing w:val="-15"/>
          <w:w w:val="110"/>
        </w:rPr>
        <w:t> </w:t>
      </w:r>
      <w:r>
        <w:rPr>
          <w:w w:val="110"/>
        </w:rPr>
        <w:t>SE</w:t>
      </w:r>
      <w:r>
        <w:rPr>
          <w:spacing w:val="-15"/>
          <w:w w:val="110"/>
        </w:rPr>
        <w:t> </w:t>
      </w:r>
      <w:r>
        <w:rPr>
          <w:w w:val="110"/>
        </w:rPr>
        <w:t>KENWOOD</w:t>
      </w:r>
      <w:r>
        <w:rPr>
          <w:spacing w:val="-18"/>
          <w:w w:val="110"/>
        </w:rPr>
        <w:t> </w:t>
      </w:r>
      <w:r>
        <w:rPr>
          <w:w w:val="110"/>
        </w:rPr>
        <w:t>DRIVE,</w:t>
      </w:r>
      <w:r>
        <w:rPr>
          <w:spacing w:val="29"/>
          <w:w w:val="110"/>
        </w:rPr>
        <w:t> </w:t>
      </w:r>
      <w:r>
        <w:rPr>
          <w:w w:val="110"/>
        </w:rPr>
        <w:t>BLUE</w:t>
      </w:r>
    </w:p>
    <w:p>
      <w:pPr>
        <w:pStyle w:val="BodyText"/>
        <w:spacing w:line="504" w:lineRule="auto" w:before="5"/>
        <w:ind w:left="120" w:right="119" w:firstLine="4"/>
        <w:jc w:val="both"/>
      </w:pPr>
      <w:r>
        <w:rPr>
          <w:w w:val="115"/>
        </w:rPr>
        <w:t>SPRINGS, MO 64014, being the highest and best bidder for said parcel of real estate, at and for the price and the sum of</w:t>
      </w:r>
    </w:p>
    <w:p>
      <w:pPr>
        <w:pStyle w:val="BodyText"/>
        <w:ind w:left="107" w:right="113"/>
        <w:jc w:val="center"/>
      </w:pPr>
      <w:r>
        <w:rPr>
          <w:w w:val="115"/>
        </w:rPr>
        <w:t>ONE THOUSAND FIVE HUNDRED AND XX</w:t>
      </w:r>
      <w:r>
        <w:rPr>
          <w:spacing w:val="-57"/>
          <w:w w:val="115"/>
        </w:rPr>
        <w:t> </w:t>
      </w:r>
      <w:r>
        <w:rPr>
          <w:w w:val="135"/>
        </w:rPr>
        <w:t>/</w:t>
      </w:r>
      <w:r>
        <w:rPr>
          <w:spacing w:val="-53"/>
          <w:w w:val="135"/>
        </w:rPr>
        <w:t> </w:t>
      </w:r>
      <w:r>
        <w:rPr>
          <w:w w:val="115"/>
        </w:rPr>
        <w:t>100 {$1,500.00)</w:t>
      </w:r>
    </w:p>
    <w:p>
      <w:pPr>
        <w:pStyle w:val="BodyText"/>
        <w:spacing w:before="10"/>
        <w:rPr>
          <w:sz w:val="21"/>
        </w:rPr>
      </w:pPr>
    </w:p>
    <w:p>
      <w:pPr>
        <w:pStyle w:val="BodyText"/>
        <w:spacing w:line="499" w:lineRule="auto"/>
        <w:ind w:left="115" w:right="125" w:firstLine="5"/>
        <w:jc w:val="both"/>
      </w:pPr>
      <w:r>
        <w:rPr>
          <w:spacing w:val="-3"/>
          <w:w w:val="115"/>
        </w:rPr>
        <w:t>the</w:t>
      </w:r>
      <w:r>
        <w:rPr>
          <w:spacing w:val="17"/>
          <w:w w:val="115"/>
        </w:rPr>
        <w:t> </w:t>
      </w:r>
      <w:r>
        <w:rPr>
          <w:w w:val="115"/>
        </w:rPr>
        <w:t>same</w:t>
      </w:r>
      <w:r>
        <w:rPr>
          <w:spacing w:val="-24"/>
          <w:w w:val="115"/>
        </w:rPr>
        <w:t> </w:t>
      </w:r>
      <w:r>
        <w:rPr>
          <w:w w:val="115"/>
        </w:rPr>
        <w:t>was</w:t>
      </w:r>
      <w:r>
        <w:rPr>
          <w:spacing w:val="-26"/>
          <w:w w:val="115"/>
        </w:rPr>
        <w:t> </w:t>
      </w:r>
      <w:r>
        <w:rPr>
          <w:w w:val="115"/>
        </w:rPr>
        <w:t>stricken</w:t>
      </w:r>
      <w:r>
        <w:rPr>
          <w:spacing w:val="-26"/>
          <w:w w:val="115"/>
        </w:rPr>
        <w:t> </w:t>
      </w:r>
      <w:r>
        <w:rPr>
          <w:w w:val="115"/>
        </w:rPr>
        <w:t>off</w:t>
      </w:r>
      <w:r>
        <w:rPr>
          <w:spacing w:val="-23"/>
          <w:w w:val="115"/>
        </w:rPr>
        <w:t> </w:t>
      </w:r>
      <w:r>
        <w:rPr>
          <w:w w:val="115"/>
        </w:rPr>
        <w:t>and</w:t>
      </w:r>
      <w:r>
        <w:rPr>
          <w:spacing w:val="-27"/>
          <w:w w:val="115"/>
        </w:rPr>
        <w:t> </w:t>
      </w:r>
      <w:r>
        <w:rPr>
          <w:w w:val="115"/>
        </w:rPr>
        <w:t>sold</w:t>
      </w:r>
      <w:r>
        <w:rPr>
          <w:spacing w:val="-26"/>
          <w:w w:val="115"/>
        </w:rPr>
        <w:t> </w:t>
      </w:r>
      <w:r>
        <w:rPr>
          <w:w w:val="115"/>
        </w:rPr>
        <w:t>to</w:t>
      </w:r>
      <w:r>
        <w:rPr>
          <w:spacing w:val="-23"/>
          <w:w w:val="115"/>
        </w:rPr>
        <w:t> </w:t>
      </w:r>
      <w:r>
        <w:rPr>
          <w:spacing w:val="-3"/>
          <w:w w:val="115"/>
        </w:rPr>
        <w:t>the</w:t>
      </w:r>
      <w:r>
        <w:rPr>
          <w:spacing w:val="-24"/>
          <w:w w:val="115"/>
        </w:rPr>
        <w:t> </w:t>
      </w:r>
      <w:r>
        <w:rPr>
          <w:w w:val="115"/>
        </w:rPr>
        <w:t>said</w:t>
      </w:r>
      <w:r>
        <w:rPr>
          <w:spacing w:val="-24"/>
          <w:w w:val="115"/>
        </w:rPr>
        <w:t> </w:t>
      </w:r>
      <w:r>
        <w:rPr>
          <w:w w:val="115"/>
        </w:rPr>
        <w:t>TREVOR</w:t>
      </w:r>
      <w:r>
        <w:rPr>
          <w:spacing w:val="-24"/>
          <w:w w:val="115"/>
        </w:rPr>
        <w:t> </w:t>
      </w:r>
      <w:r>
        <w:rPr>
          <w:w w:val="115"/>
        </w:rPr>
        <w:t>GOODWIN</w:t>
      </w:r>
      <w:r>
        <w:rPr>
          <w:spacing w:val="-25"/>
          <w:w w:val="115"/>
        </w:rPr>
        <w:t> </w:t>
      </w:r>
      <w:r>
        <w:rPr>
          <w:w w:val="115"/>
        </w:rPr>
        <w:t>AND,</w:t>
      </w:r>
      <w:r>
        <w:rPr>
          <w:spacing w:val="-27"/>
          <w:w w:val="115"/>
        </w:rPr>
        <w:t> </w:t>
      </w:r>
      <w:r>
        <w:rPr>
          <w:w w:val="115"/>
        </w:rPr>
        <w:t>AMY</w:t>
      </w:r>
      <w:r>
        <w:rPr>
          <w:spacing w:val="-23"/>
          <w:w w:val="115"/>
        </w:rPr>
        <w:t> </w:t>
      </w:r>
      <w:r>
        <w:rPr>
          <w:w w:val="115"/>
        </w:rPr>
        <w:t>GOODWIN</w:t>
      </w:r>
      <w:r>
        <w:rPr>
          <w:spacing w:val="-30"/>
          <w:w w:val="115"/>
        </w:rPr>
        <w:t> </w:t>
      </w:r>
      <w:r>
        <w:rPr>
          <w:w w:val="115"/>
        </w:rPr>
        <w:t>at said price and for said sum, which </w:t>
      </w:r>
      <w:r>
        <w:rPr>
          <w:spacing w:val="3"/>
          <w:w w:val="115"/>
        </w:rPr>
        <w:t>is </w:t>
      </w:r>
      <w:r>
        <w:rPr>
          <w:w w:val="115"/>
        </w:rPr>
        <w:t>sufficient to satisfy the full amount of the general taxes, interest, penalties, attorney's fees and costs then due amounting</w:t>
      </w:r>
      <w:r>
        <w:rPr>
          <w:spacing w:val="25"/>
          <w:w w:val="115"/>
        </w:rPr>
        <w:t> </w:t>
      </w:r>
      <w:r>
        <w:rPr>
          <w:w w:val="115"/>
        </w:rPr>
        <w:t>to</w:t>
      </w:r>
    </w:p>
    <w:p>
      <w:pPr>
        <w:pStyle w:val="BodyText"/>
        <w:spacing w:before="7"/>
        <w:ind w:left="475"/>
      </w:pPr>
      <w:r>
        <w:rPr>
          <w:w w:val="110"/>
        </w:rPr>
        <w:t>ONE THOUSAND TWO HUNDRED SEVENTY-NINE AND 55 / 100 {$1,279.55)</w:t>
      </w:r>
    </w:p>
    <w:p>
      <w:pPr>
        <w:pStyle w:val="BodyText"/>
        <w:spacing w:before="6"/>
        <w:rPr>
          <w:sz w:val="21"/>
        </w:rPr>
      </w:pPr>
    </w:p>
    <w:p>
      <w:pPr>
        <w:pStyle w:val="BodyText"/>
        <w:spacing w:line="501" w:lineRule="auto" w:before="1"/>
        <w:ind w:left="540" w:right="2814" w:hanging="429"/>
      </w:pPr>
      <w:r>
        <w:rPr>
          <w:w w:val="120"/>
        </w:rPr>
        <w:t>leaving</w:t>
      </w:r>
      <w:r>
        <w:rPr>
          <w:spacing w:val="-26"/>
          <w:w w:val="120"/>
        </w:rPr>
        <w:t> </w:t>
      </w:r>
      <w:r>
        <w:rPr>
          <w:w w:val="120"/>
        </w:rPr>
        <w:t>in</w:t>
      </w:r>
      <w:r>
        <w:rPr>
          <w:spacing w:val="-27"/>
          <w:w w:val="120"/>
        </w:rPr>
        <w:t> </w:t>
      </w:r>
      <w:r>
        <w:rPr>
          <w:w w:val="120"/>
        </w:rPr>
        <w:t>the</w:t>
      </w:r>
      <w:r>
        <w:rPr>
          <w:spacing w:val="-27"/>
          <w:w w:val="120"/>
        </w:rPr>
        <w:t> </w:t>
      </w:r>
      <w:r>
        <w:rPr>
          <w:w w:val="120"/>
        </w:rPr>
        <w:t>hands</w:t>
      </w:r>
      <w:r>
        <w:rPr>
          <w:spacing w:val="-26"/>
          <w:w w:val="120"/>
        </w:rPr>
        <w:t> </w:t>
      </w:r>
      <w:r>
        <w:rPr>
          <w:w w:val="120"/>
        </w:rPr>
        <w:t>of</w:t>
      </w:r>
      <w:r>
        <w:rPr>
          <w:spacing w:val="-24"/>
          <w:w w:val="120"/>
        </w:rPr>
        <w:t> </w:t>
      </w:r>
      <w:r>
        <w:rPr>
          <w:spacing w:val="-3"/>
          <w:w w:val="120"/>
        </w:rPr>
        <w:t>the</w:t>
      </w:r>
      <w:r>
        <w:rPr>
          <w:spacing w:val="-25"/>
          <w:w w:val="120"/>
        </w:rPr>
        <w:t> </w:t>
      </w:r>
      <w:r>
        <w:rPr>
          <w:w w:val="120"/>
        </w:rPr>
        <w:t>Court</w:t>
      </w:r>
      <w:r>
        <w:rPr>
          <w:spacing w:val="-28"/>
          <w:w w:val="120"/>
        </w:rPr>
        <w:t> </w:t>
      </w:r>
      <w:r>
        <w:rPr>
          <w:w w:val="120"/>
        </w:rPr>
        <w:t>Administrator</w:t>
      </w:r>
      <w:r>
        <w:rPr>
          <w:spacing w:val="-30"/>
          <w:w w:val="120"/>
        </w:rPr>
        <w:t> </w:t>
      </w:r>
      <w:r>
        <w:rPr>
          <w:w w:val="120"/>
        </w:rPr>
        <w:t>an</w:t>
      </w:r>
      <w:r>
        <w:rPr>
          <w:spacing w:val="-29"/>
          <w:w w:val="120"/>
        </w:rPr>
        <w:t> </w:t>
      </w:r>
      <w:r>
        <w:rPr>
          <w:w w:val="120"/>
        </w:rPr>
        <w:t>excess</w:t>
      </w:r>
      <w:r>
        <w:rPr>
          <w:spacing w:val="-26"/>
          <w:w w:val="120"/>
        </w:rPr>
        <w:t> </w:t>
      </w:r>
      <w:r>
        <w:rPr>
          <w:w w:val="120"/>
        </w:rPr>
        <w:t>of </w:t>
      </w:r>
      <w:r>
        <w:rPr>
          <w:w w:val="115"/>
        </w:rPr>
        <w:t>TWO</w:t>
      </w:r>
      <w:r>
        <w:rPr>
          <w:spacing w:val="-35"/>
          <w:w w:val="115"/>
        </w:rPr>
        <w:t> </w:t>
      </w:r>
      <w:r>
        <w:rPr>
          <w:w w:val="115"/>
        </w:rPr>
        <w:t>HUNDRED</w:t>
      </w:r>
      <w:r>
        <w:rPr>
          <w:spacing w:val="-34"/>
          <w:w w:val="115"/>
        </w:rPr>
        <w:t> </w:t>
      </w:r>
      <w:r>
        <w:rPr>
          <w:w w:val="115"/>
        </w:rPr>
        <w:t>TWENTY</w:t>
      </w:r>
      <w:r>
        <w:rPr>
          <w:spacing w:val="-34"/>
          <w:w w:val="115"/>
        </w:rPr>
        <w:t> </w:t>
      </w:r>
      <w:r>
        <w:rPr>
          <w:w w:val="115"/>
        </w:rPr>
        <w:t>AND</w:t>
      </w:r>
      <w:r>
        <w:rPr>
          <w:spacing w:val="-33"/>
          <w:w w:val="115"/>
        </w:rPr>
        <w:t> </w:t>
      </w:r>
      <w:r>
        <w:rPr>
          <w:w w:val="115"/>
        </w:rPr>
        <w:t>45</w:t>
      </w:r>
      <w:r>
        <w:rPr>
          <w:spacing w:val="-53"/>
          <w:w w:val="115"/>
        </w:rPr>
        <w:t> </w:t>
      </w:r>
      <w:r>
        <w:rPr>
          <w:w w:val="115"/>
        </w:rPr>
        <w:t>/</w:t>
      </w:r>
      <w:r>
        <w:rPr>
          <w:spacing w:val="-35"/>
          <w:w w:val="115"/>
        </w:rPr>
        <w:t> </w:t>
      </w:r>
      <w:r>
        <w:rPr>
          <w:w w:val="115"/>
        </w:rPr>
        <w:t>100</w:t>
      </w:r>
      <w:r>
        <w:rPr>
          <w:spacing w:val="-29"/>
          <w:w w:val="115"/>
        </w:rPr>
        <w:t> </w:t>
      </w:r>
      <w:r>
        <w:rPr>
          <w:w w:val="115"/>
        </w:rPr>
        <w:t>($220.45).</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right="492"/>
      </w:pPr>
      <w:r>
        <w:rPr>
          <w:w w:val="80"/>
        </w:rPr>
        <w:t>196</w:t>
      </w:r>
    </w:p>
    <w:p>
      <w:pPr>
        <w:spacing w:after="0"/>
        <w:sectPr>
          <w:headerReference w:type="default" r:id="rId336"/>
          <w:footerReference w:type="default" r:id="rId337"/>
          <w:pgSz w:w="12240" w:h="15840"/>
          <w:pgMar w:header="1526" w:footer="0" w:top="2280" w:bottom="280" w:left="1320" w:right="1460"/>
        </w:sectPr>
      </w:pPr>
    </w:p>
    <w:p>
      <w:pPr>
        <w:pStyle w:val="BodyText"/>
        <w:spacing w:before="3"/>
        <w:rPr>
          <w:sz w:val="28"/>
        </w:rPr>
      </w:pPr>
    </w:p>
    <w:p>
      <w:pPr>
        <w:pStyle w:val="BodyText"/>
        <w:spacing w:before="123"/>
        <w:ind w:left="294" w:right="91"/>
        <w:jc w:val="center"/>
      </w:pPr>
      <w:r>
        <w:rPr/>
        <w:t>LEGAL DESCRIPTION:</w:t>
      </w:r>
    </w:p>
    <w:p>
      <w:pPr>
        <w:pStyle w:val="BodyText"/>
        <w:spacing w:line="247" w:lineRule="auto" w:before="128"/>
        <w:ind w:left="3481" w:right="3267"/>
        <w:jc w:val="center"/>
      </w:pPr>
      <w:r>
        <w:rPr>
          <w:w w:val="105"/>
        </w:rPr>
        <w:t>VANDERBILT PLACE NO 2 LOT 21 BLK 1</w:t>
      </w:r>
    </w:p>
    <w:p>
      <w:pPr>
        <w:pStyle w:val="BodyText"/>
        <w:spacing w:before="9"/>
        <w:rPr>
          <w:sz w:val="26"/>
        </w:rPr>
      </w:pPr>
    </w:p>
    <w:p>
      <w:pPr>
        <w:pStyle w:val="BodyText"/>
        <w:ind w:left="294" w:right="103"/>
        <w:jc w:val="center"/>
      </w:pPr>
      <w:r>
        <w:rPr>
          <w:w w:val="115"/>
        </w:rPr>
        <w:t>30-610-05-07-00-0-00-000</w:t>
      </w:r>
    </w:p>
    <w:p>
      <w:pPr>
        <w:pStyle w:val="BodyText"/>
        <w:spacing w:before="3"/>
        <w:rPr>
          <w:sz w:val="32"/>
        </w:rPr>
      </w:pPr>
    </w:p>
    <w:p>
      <w:pPr>
        <w:pStyle w:val="BodyText"/>
        <w:spacing w:line="494" w:lineRule="auto"/>
        <w:ind w:left="133" w:right="118"/>
        <w:jc w:val="center"/>
      </w:pPr>
      <w:r>
        <w:rPr>
          <w:w w:val="110"/>
        </w:rPr>
        <w:t>was offered for sale in accordance with and subject to the terms and conditions of the judgment and TERRI HARRIS,   3930 VINEYARD ROAD,  KANSAS CITY,  MO 64130, </w:t>
      </w:r>
      <w:r>
        <w:rPr>
          <w:spacing w:val="51"/>
          <w:w w:val="110"/>
        </w:rPr>
        <w:t> </w:t>
      </w:r>
      <w:r>
        <w:rPr>
          <w:w w:val="110"/>
        </w:rPr>
        <w:t>being</w:t>
      </w:r>
    </w:p>
    <w:p>
      <w:pPr>
        <w:pStyle w:val="BodyText"/>
        <w:spacing w:before="9"/>
        <w:ind w:left="125"/>
      </w:pPr>
      <w:r>
        <w:rPr>
          <w:w w:val="115"/>
        </w:rPr>
        <w:t>the highest and best bidder for said parcel of real estate, at and for the price and the   sum</w:t>
      </w:r>
    </w:p>
    <w:p>
      <w:pPr>
        <w:pStyle w:val="BodyText"/>
        <w:spacing w:before="2"/>
        <w:rPr>
          <w:sz w:val="22"/>
        </w:rPr>
      </w:pPr>
    </w:p>
    <w:p>
      <w:pPr>
        <w:pStyle w:val="BodyText"/>
        <w:ind w:left="125"/>
      </w:pPr>
      <w:r>
        <w:rPr>
          <w:w w:val="115"/>
        </w:rPr>
        <w:t>of</w:t>
      </w:r>
    </w:p>
    <w:p>
      <w:pPr>
        <w:pStyle w:val="BodyText"/>
        <w:spacing w:before="10"/>
        <w:rPr>
          <w:sz w:val="10"/>
        </w:rPr>
      </w:pPr>
    </w:p>
    <w:p>
      <w:pPr>
        <w:pStyle w:val="BodyText"/>
        <w:spacing w:before="123"/>
        <w:ind w:left="1688"/>
      </w:pPr>
      <w:r>
        <w:rPr>
          <w:w w:val="115"/>
        </w:rPr>
        <w:t>TWO THOUSAND ONE HUNDRED AND XX</w:t>
      </w:r>
      <w:r>
        <w:rPr>
          <w:spacing w:val="-57"/>
          <w:w w:val="115"/>
        </w:rPr>
        <w:t> </w:t>
      </w:r>
      <w:r>
        <w:rPr>
          <w:w w:val="115"/>
        </w:rPr>
        <w:t>/ 100 ($2,100.00)</w:t>
      </w:r>
    </w:p>
    <w:p>
      <w:pPr>
        <w:pStyle w:val="BodyText"/>
        <w:spacing w:before="7"/>
        <w:rPr>
          <w:sz w:val="21"/>
        </w:rPr>
      </w:pPr>
    </w:p>
    <w:p>
      <w:pPr>
        <w:pStyle w:val="BodyText"/>
        <w:spacing w:line="496" w:lineRule="auto"/>
        <w:ind w:left="118" w:right="119" w:firstLine="1"/>
        <w:jc w:val="both"/>
      </w:pPr>
      <w:r>
        <w:rPr>
          <w:w w:val="115"/>
        </w:rPr>
        <w:t>the same was stricken off and sold to the said TERRI HARRIS, at said price and for said sum, which is sufficient to satisfy the full amount of the general taxes, interest, penalties, attorney's fees and costs then due amounting to</w:t>
      </w:r>
    </w:p>
    <w:p>
      <w:pPr>
        <w:pStyle w:val="BodyText"/>
        <w:spacing w:before="11"/>
        <w:ind w:left="484"/>
      </w:pPr>
      <w:r>
        <w:rPr>
          <w:spacing w:val="-4"/>
          <w:w w:val="115"/>
        </w:rPr>
        <w:t>TWO </w:t>
      </w:r>
      <w:r>
        <w:rPr>
          <w:w w:val="115"/>
        </w:rPr>
        <w:t>THOUSAND </w:t>
      </w:r>
      <w:r>
        <w:rPr>
          <w:spacing w:val="-4"/>
          <w:w w:val="115"/>
        </w:rPr>
        <w:t>FORTY </w:t>
      </w:r>
      <w:r>
        <w:rPr>
          <w:w w:val="115"/>
        </w:rPr>
        <w:t>AND 35</w:t>
      </w:r>
      <w:r>
        <w:rPr>
          <w:spacing w:val="-51"/>
          <w:w w:val="115"/>
        </w:rPr>
        <w:t> </w:t>
      </w:r>
      <w:r>
        <w:rPr>
          <w:w w:val="210"/>
        </w:rPr>
        <w:t>/</w:t>
      </w:r>
      <w:r>
        <w:rPr>
          <w:spacing w:val="-88"/>
          <w:w w:val="210"/>
        </w:rPr>
        <w:t> </w:t>
      </w:r>
      <w:r>
        <w:rPr>
          <w:spacing w:val="-4"/>
          <w:w w:val="115"/>
        </w:rPr>
        <w:t>100 </w:t>
      </w:r>
      <w:r>
        <w:rPr>
          <w:w w:val="115"/>
        </w:rPr>
        <w:t>($2,040.35)</w:t>
      </w:r>
    </w:p>
    <w:p>
      <w:pPr>
        <w:pStyle w:val="BodyText"/>
        <w:spacing w:before="6"/>
        <w:rPr>
          <w:sz w:val="21"/>
        </w:rPr>
      </w:pPr>
    </w:p>
    <w:p>
      <w:pPr>
        <w:pStyle w:val="BodyText"/>
        <w:spacing w:line="499" w:lineRule="auto" w:before="1"/>
        <w:ind w:left="544" w:right="3244" w:hanging="440"/>
      </w:pPr>
      <w:r>
        <w:rPr>
          <w:w w:val="115"/>
        </w:rPr>
        <w:t>leaving in the hands </w:t>
      </w:r>
      <w:r>
        <w:rPr>
          <w:spacing w:val="-3"/>
          <w:w w:val="115"/>
        </w:rPr>
        <w:t>of </w:t>
      </w:r>
      <w:r>
        <w:rPr>
          <w:w w:val="115"/>
        </w:rPr>
        <w:t>the Court Administrator an excess of FIFTY-NINE AND </w:t>
      </w:r>
      <w:r>
        <w:rPr>
          <w:spacing w:val="-3"/>
          <w:w w:val="115"/>
        </w:rPr>
        <w:t>65 </w:t>
      </w:r>
      <w:r>
        <w:rPr>
          <w:w w:val="210"/>
        </w:rPr>
        <w:t>/</w:t>
      </w:r>
      <w:r>
        <w:rPr>
          <w:spacing w:val="-66"/>
          <w:w w:val="210"/>
        </w:rPr>
        <w:t> </w:t>
      </w:r>
      <w:r>
        <w:rPr>
          <w:w w:val="115"/>
        </w:rPr>
        <w:t>100 ($59.65).</w:t>
      </w:r>
    </w:p>
    <w:p>
      <w:pPr>
        <w:spacing w:after="0" w:line="499" w:lineRule="auto"/>
        <w:sectPr>
          <w:headerReference w:type="default" r:id="rId338"/>
          <w:footerReference w:type="default" r:id="rId339"/>
          <w:pgSz w:w="12240" w:h="15840"/>
          <w:pgMar w:header="1445" w:footer="1432" w:top="2200" w:bottom="1620" w:left="1320" w:right="1460"/>
        </w:sectPr>
      </w:pPr>
    </w:p>
    <w:p>
      <w:pPr>
        <w:pStyle w:val="BodyText"/>
      </w:pPr>
    </w:p>
    <w:p>
      <w:pPr>
        <w:pStyle w:val="BodyText"/>
        <w:spacing w:before="9"/>
      </w:pPr>
    </w:p>
    <w:p>
      <w:pPr>
        <w:pStyle w:val="BodyText"/>
        <w:ind w:left="294" w:right="98"/>
        <w:jc w:val="center"/>
      </w:pPr>
      <w:r>
        <w:rPr/>
        <w:t>LEGAL DESCRIPTION:</w:t>
      </w:r>
    </w:p>
    <w:p>
      <w:pPr>
        <w:pStyle w:val="BodyText"/>
        <w:spacing w:line="249" w:lineRule="auto" w:before="129"/>
        <w:ind w:left="3501" w:right="3267"/>
        <w:jc w:val="center"/>
      </w:pPr>
      <w:r>
        <w:rPr>
          <w:w w:val="105"/>
        </w:rPr>
        <w:t>VANDERBILT PLACE NO 2 E 42 FT OF LOT 24 BLK 8</w:t>
      </w:r>
    </w:p>
    <w:p>
      <w:pPr>
        <w:pStyle w:val="BodyText"/>
        <w:spacing w:before="4"/>
        <w:rPr>
          <w:sz w:val="26"/>
        </w:rPr>
      </w:pPr>
    </w:p>
    <w:p>
      <w:pPr>
        <w:spacing w:before="1"/>
        <w:ind w:left="294" w:right="83" w:firstLine="0"/>
        <w:jc w:val="center"/>
        <w:rPr>
          <w:rFonts w:ascii="Arial-BoldItalicMT"/>
          <w:b/>
          <w:i/>
          <w:sz w:val="20"/>
        </w:rPr>
      </w:pPr>
      <w:r>
        <w:rPr>
          <w:w w:val="120"/>
          <w:sz w:val="20"/>
        </w:rPr>
        <w:t>3</w:t>
      </w:r>
      <w:r>
        <w:rPr>
          <w:rFonts w:ascii="Arial-BoldItalicMT"/>
          <w:b/>
          <w:i/>
          <w:w w:val="120"/>
          <w:sz w:val="20"/>
        </w:rPr>
        <w:t>0</w:t>
      </w:r>
      <w:r>
        <w:rPr>
          <w:w w:val="120"/>
          <w:sz w:val="20"/>
        </w:rPr>
        <w:t>-6</w:t>
      </w:r>
      <w:r>
        <w:rPr>
          <w:rFonts w:ascii="Arial-BoldItalicMT"/>
          <w:b/>
          <w:i/>
          <w:w w:val="120"/>
          <w:sz w:val="20"/>
        </w:rPr>
        <w:t>10</w:t>
      </w:r>
      <w:r>
        <w:rPr>
          <w:w w:val="120"/>
          <w:sz w:val="20"/>
        </w:rPr>
        <w:t>-</w:t>
      </w:r>
      <w:r>
        <w:rPr>
          <w:rFonts w:ascii="Arial-BoldItalicMT"/>
          <w:b/>
          <w:i/>
          <w:w w:val="120"/>
          <w:sz w:val="20"/>
        </w:rPr>
        <w:t>1</w:t>
      </w:r>
      <w:r>
        <w:rPr>
          <w:w w:val="120"/>
          <w:sz w:val="20"/>
        </w:rPr>
        <w:t>2-</w:t>
      </w:r>
      <w:r>
        <w:rPr>
          <w:rFonts w:ascii="Arial-BoldItalicMT"/>
          <w:b/>
          <w:i/>
          <w:w w:val="120"/>
          <w:sz w:val="20"/>
        </w:rPr>
        <w:t>0</w:t>
      </w:r>
      <w:r>
        <w:rPr>
          <w:w w:val="120"/>
          <w:sz w:val="20"/>
        </w:rPr>
        <w:t>5-</w:t>
      </w:r>
      <w:r>
        <w:rPr>
          <w:rFonts w:ascii="Arial-BoldItalicMT"/>
          <w:b/>
          <w:i/>
          <w:w w:val="120"/>
          <w:sz w:val="20"/>
        </w:rPr>
        <w:t>00</w:t>
      </w:r>
      <w:r>
        <w:rPr>
          <w:w w:val="120"/>
          <w:sz w:val="20"/>
        </w:rPr>
        <w:t>-</w:t>
      </w:r>
      <w:r>
        <w:rPr>
          <w:rFonts w:ascii="Arial-BoldItalicMT"/>
          <w:b/>
          <w:i/>
          <w:w w:val="120"/>
          <w:sz w:val="20"/>
        </w:rPr>
        <w:t>0</w:t>
      </w:r>
      <w:r>
        <w:rPr>
          <w:w w:val="120"/>
          <w:sz w:val="20"/>
        </w:rPr>
        <w:t>-</w:t>
      </w:r>
      <w:r>
        <w:rPr>
          <w:rFonts w:ascii="Arial-BoldItalicMT"/>
          <w:b/>
          <w:i/>
          <w:w w:val="120"/>
          <w:sz w:val="20"/>
        </w:rPr>
        <w:t>00</w:t>
      </w:r>
      <w:r>
        <w:rPr>
          <w:w w:val="120"/>
          <w:sz w:val="20"/>
        </w:rPr>
        <w:t>-</w:t>
      </w:r>
      <w:r>
        <w:rPr>
          <w:rFonts w:ascii="Arial-BoldItalicMT"/>
          <w:b/>
          <w:i/>
          <w:w w:val="120"/>
          <w:sz w:val="20"/>
        </w:rPr>
        <w:t>000</w:t>
      </w:r>
    </w:p>
    <w:p>
      <w:pPr>
        <w:pStyle w:val="BodyText"/>
        <w:spacing w:before="2"/>
        <w:rPr>
          <w:rFonts w:ascii="Arial-BoldItalicMT"/>
          <w:b/>
          <w:i/>
          <w:sz w:val="32"/>
        </w:rPr>
      </w:pPr>
    </w:p>
    <w:p>
      <w:pPr>
        <w:pStyle w:val="BodyText"/>
        <w:spacing w:line="496" w:lineRule="auto"/>
        <w:ind w:left="120" w:right="110" w:firstLine="13"/>
      </w:pPr>
      <w:r>
        <w:rPr>
          <w:w w:val="110"/>
        </w:rPr>
        <w:t>was offered for sale in accordance with and subject to the terms and conditions of the judgment and PHILTONIA HERRIFORD,  3942 GARFIELD,  KANSAS CIT</w:t>
      </w:r>
      <w:r>
        <w:rPr>
          <w:rFonts w:ascii="Arial-BoldItalicMT"/>
          <w:b/>
          <w:i/>
          <w:w w:val="110"/>
        </w:rPr>
        <w:t>Y</w:t>
      </w:r>
      <w:r>
        <w:rPr>
          <w:w w:val="110"/>
        </w:rPr>
        <w:t>, MO 64</w:t>
      </w:r>
      <w:r>
        <w:rPr>
          <w:rFonts w:ascii="Arial-BoldItalicMT"/>
          <w:b/>
          <w:i/>
          <w:w w:val="110"/>
        </w:rPr>
        <w:t>1</w:t>
      </w:r>
      <w:r>
        <w:rPr>
          <w:w w:val="110"/>
        </w:rPr>
        <w:t>3</w:t>
      </w:r>
      <w:r>
        <w:rPr>
          <w:rFonts w:ascii="Arial-BoldItalicMT"/>
          <w:b/>
          <w:i/>
          <w:w w:val="110"/>
        </w:rPr>
        <w:t>0</w:t>
      </w:r>
      <w:r>
        <w:rPr>
          <w:w w:val="110"/>
        </w:rPr>
        <w:t>, being</w:t>
      </w:r>
    </w:p>
    <w:p>
      <w:pPr>
        <w:pStyle w:val="BodyText"/>
        <w:spacing w:line="499" w:lineRule="auto" w:before="12"/>
        <w:ind w:left="125" w:right="119" w:firstLine="4"/>
      </w:pPr>
      <w:r>
        <w:rPr>
          <w:w w:val="115"/>
        </w:rPr>
        <w:t>the highest and best bidder for said </w:t>
      </w:r>
      <w:r>
        <w:rPr>
          <w:rFonts w:ascii="Arial-BoldItalicMT"/>
          <w:b/>
          <w:i/>
          <w:w w:val="115"/>
        </w:rPr>
        <w:t>p</w:t>
      </w:r>
      <w:r>
        <w:rPr>
          <w:w w:val="115"/>
        </w:rPr>
        <w:t>arcel of real estate, at and for the </w:t>
      </w:r>
      <w:r>
        <w:rPr>
          <w:rFonts w:ascii="Arial-BoldItalicMT"/>
          <w:b/>
          <w:i/>
          <w:w w:val="115"/>
        </w:rPr>
        <w:t>p</w:t>
      </w:r>
      <w:r>
        <w:rPr>
          <w:w w:val="115"/>
        </w:rPr>
        <w:t>rice and the sum of</w:t>
      </w:r>
    </w:p>
    <w:p>
      <w:pPr>
        <w:pStyle w:val="BodyText"/>
        <w:spacing w:before="9"/>
        <w:ind w:left="2080"/>
      </w:pPr>
      <w:r>
        <w:rPr>
          <w:w w:val="115"/>
        </w:rPr>
        <w:t>FIVE HUNDRED FIFT</w:t>
      </w:r>
      <w:r>
        <w:rPr>
          <w:rFonts w:ascii="Arial-BoldItalicMT"/>
          <w:b/>
          <w:i/>
          <w:w w:val="115"/>
        </w:rPr>
        <w:t>Y</w:t>
      </w:r>
      <w:r>
        <w:rPr>
          <w:w w:val="115"/>
        </w:rPr>
        <w:t>-FIVE AND 48</w:t>
      </w:r>
      <w:r>
        <w:rPr>
          <w:spacing w:val="-52"/>
          <w:w w:val="115"/>
        </w:rPr>
        <w:t> </w:t>
      </w:r>
      <w:r>
        <w:rPr>
          <w:w w:val="210"/>
        </w:rPr>
        <w:t>/</w:t>
      </w:r>
      <w:r>
        <w:rPr>
          <w:spacing w:val="-91"/>
          <w:w w:val="210"/>
        </w:rPr>
        <w:t> </w:t>
      </w:r>
      <w:r>
        <w:rPr>
          <w:rFonts w:ascii="Arial-BoldItalicMT"/>
          <w:b/>
          <w:i/>
          <w:w w:val="115"/>
        </w:rPr>
        <w:t>100 </w:t>
      </w:r>
      <w:r>
        <w:rPr>
          <w:w w:val="115"/>
        </w:rPr>
        <w:t>($555.48)</w:t>
      </w:r>
    </w:p>
    <w:p>
      <w:pPr>
        <w:pStyle w:val="BodyText"/>
        <w:spacing w:before="6"/>
        <w:rPr>
          <w:sz w:val="21"/>
        </w:rPr>
      </w:pPr>
    </w:p>
    <w:p>
      <w:pPr>
        <w:pStyle w:val="BodyText"/>
        <w:spacing w:line="499" w:lineRule="auto"/>
        <w:ind w:left="119" w:right="120"/>
        <w:jc w:val="both"/>
      </w:pPr>
      <w:r>
        <w:rPr>
          <w:w w:val="115"/>
        </w:rPr>
        <w:t>the same was stricken off and sold to the said PHILTONIA HERRIFORD, at said </w:t>
      </w:r>
      <w:r>
        <w:rPr>
          <w:rFonts w:ascii="Arial-BoldItalicMT"/>
          <w:b/>
          <w:i/>
          <w:w w:val="115"/>
        </w:rPr>
        <w:t>p</w:t>
      </w:r>
      <w:r>
        <w:rPr>
          <w:w w:val="115"/>
        </w:rPr>
        <w:t>rice and for said sum, which is sufficient to satisfy the full amount of the general taxes, interest, </w:t>
      </w:r>
      <w:r>
        <w:rPr>
          <w:rFonts w:ascii="Arial-BoldItalicMT"/>
          <w:b/>
          <w:i/>
          <w:w w:val="115"/>
        </w:rPr>
        <w:t>p</w:t>
      </w:r>
      <w:r>
        <w:rPr>
          <w:w w:val="115"/>
        </w:rPr>
        <w:t>enalties, attorney's fees and costs then due amounting to</w:t>
      </w:r>
    </w:p>
    <w:p>
      <w:pPr>
        <w:pStyle w:val="BodyText"/>
        <w:spacing w:before="8"/>
        <w:ind w:left="477"/>
      </w:pPr>
      <w:r>
        <w:rPr>
          <w:w w:val="115"/>
        </w:rPr>
        <w:t>FIVE HUNDRED FIFT</w:t>
      </w:r>
      <w:r>
        <w:rPr>
          <w:rFonts w:ascii="Arial-BoldItalicMT"/>
          <w:b/>
          <w:i/>
          <w:w w:val="115"/>
        </w:rPr>
        <w:t>Y</w:t>
      </w:r>
      <w:r>
        <w:rPr>
          <w:w w:val="115"/>
        </w:rPr>
        <w:t>-FIVE AND 48</w:t>
      </w:r>
      <w:r>
        <w:rPr>
          <w:spacing w:val="-52"/>
          <w:w w:val="115"/>
        </w:rPr>
        <w:t> </w:t>
      </w:r>
      <w:r>
        <w:rPr>
          <w:w w:val="210"/>
        </w:rPr>
        <w:t>/</w:t>
      </w:r>
      <w:r>
        <w:rPr>
          <w:spacing w:val="-90"/>
          <w:w w:val="210"/>
        </w:rPr>
        <w:t> </w:t>
      </w:r>
      <w:r>
        <w:rPr>
          <w:rFonts w:ascii="Arial-BoldItalicMT"/>
          <w:b/>
          <w:i/>
          <w:w w:val="115"/>
        </w:rPr>
        <w:t>100 </w:t>
      </w:r>
      <w:r>
        <w:rPr>
          <w:w w:val="115"/>
        </w:rPr>
        <w:t>($555.48)</w:t>
      </w:r>
    </w:p>
    <w:p>
      <w:pPr>
        <w:pStyle w:val="BodyText"/>
        <w:spacing w:before="6"/>
        <w:rPr>
          <w:sz w:val="21"/>
        </w:rPr>
      </w:pPr>
    </w:p>
    <w:p>
      <w:pPr>
        <w:pStyle w:val="BodyText"/>
        <w:spacing w:line="501" w:lineRule="auto" w:before="1"/>
        <w:ind w:left="547" w:right="3243" w:hanging="436"/>
        <w:rPr>
          <w:rFonts w:ascii="Arial-BoldItalicMT"/>
          <w:b/>
          <w:i/>
        </w:rPr>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rFonts w:ascii="Arial-BoldItalicMT"/>
          <w:b/>
          <w:i/>
          <w:w w:val="114"/>
        </w:rPr>
        <w:t>100</w:t>
      </w:r>
      <w:r>
        <w:rPr>
          <w:rFonts w:ascii="Arial-BoldItalicMT"/>
          <w:b/>
          <w:i/>
        </w:rPr>
        <w:t>  </w:t>
      </w:r>
      <w:r>
        <w:rPr>
          <w:w w:val="124"/>
        </w:rPr>
        <w:t>($</w:t>
      </w:r>
      <w:r>
        <w:rPr>
          <w:rFonts w:ascii="Arial-BoldItalicMT"/>
          <w:b/>
          <w:i/>
          <w:w w:val="114"/>
        </w:rPr>
        <w:t>0</w:t>
      </w:r>
      <w:r>
        <w:rPr>
          <w:w w:val="129"/>
        </w:rPr>
        <w:t>.</w:t>
      </w:r>
      <w:r>
        <w:rPr>
          <w:rFonts w:ascii="Arial-BoldItalicMT"/>
          <w:b/>
          <w:i/>
          <w:w w:val="114"/>
        </w:rPr>
        <w:t>00</w:t>
      </w:r>
      <w:r>
        <w:rPr>
          <w:w w:val="157"/>
        </w:rPr>
        <w:t>)</w:t>
      </w:r>
      <w:r>
        <w:rPr>
          <w:rFonts w:ascii="Arial-BoldItalicMT"/>
          <w:b/>
          <w:i/>
          <w:w w:val="109"/>
        </w:rPr>
        <w:t>.</w:t>
      </w:r>
    </w:p>
    <w:p>
      <w:pPr>
        <w:spacing w:after="0" w:line="501" w:lineRule="auto"/>
        <w:rPr>
          <w:rFonts w:ascii="Arial-BoldItalicMT"/>
        </w:rPr>
        <w:sectPr>
          <w:headerReference w:type="default" r:id="rId340"/>
          <w:footerReference w:type="default" r:id="rId341"/>
          <w:pgSz w:w="12240" w:h="15840"/>
          <w:pgMar w:header="1519" w:footer="1352" w:top="2260" w:bottom="1540" w:left="1320" w:right="1460"/>
        </w:sectPr>
      </w:pPr>
    </w:p>
    <w:p>
      <w:pPr>
        <w:pStyle w:val="BodyText"/>
        <w:rPr>
          <w:rFonts w:ascii="Arial-BoldItalicMT"/>
          <w:b/>
          <w:i/>
        </w:rPr>
      </w:pPr>
    </w:p>
    <w:p>
      <w:pPr>
        <w:pStyle w:val="BodyText"/>
        <w:spacing w:line="350" w:lineRule="atLeast" w:before="120"/>
        <w:ind w:left="3368" w:right="3179"/>
        <w:jc w:val="center"/>
      </w:pPr>
      <w:r>
        <w:rPr/>
        <w:t>LEGAL DESCRIPTION: RICHWOOD RES</w:t>
      </w:r>
    </w:p>
    <w:p>
      <w:pPr>
        <w:pStyle w:val="BodyText"/>
        <w:spacing w:before="10"/>
        <w:ind w:left="3368" w:right="3162"/>
        <w:jc w:val="center"/>
      </w:pPr>
      <w:r>
        <w:rPr>
          <w:w w:val="105"/>
        </w:rPr>
        <w:t>LOT 39</w:t>
      </w:r>
    </w:p>
    <w:p>
      <w:pPr>
        <w:pStyle w:val="BodyText"/>
        <w:spacing w:before="1"/>
        <w:rPr>
          <w:sz w:val="27"/>
        </w:rPr>
      </w:pPr>
    </w:p>
    <w:p>
      <w:pPr>
        <w:pStyle w:val="BodyText"/>
        <w:spacing w:before="1"/>
        <w:ind w:left="3368" w:right="3182"/>
        <w:jc w:val="center"/>
      </w:pPr>
      <w:r>
        <w:rPr>
          <w:w w:val="120"/>
        </w:rPr>
        <w:t>30-610-15-01-00-0-00-000</w:t>
      </w:r>
    </w:p>
    <w:p>
      <w:pPr>
        <w:pStyle w:val="BodyText"/>
        <w:spacing w:before="4"/>
        <w:rPr>
          <w:sz w:val="32"/>
        </w:rPr>
      </w:pPr>
    </w:p>
    <w:p>
      <w:pPr>
        <w:pStyle w:val="BodyText"/>
        <w:spacing w:line="499" w:lineRule="auto"/>
        <w:ind w:left="103" w:right="112" w:firstLine="11"/>
        <w:jc w:val="both"/>
      </w:pPr>
      <w:r>
        <w:rPr>
          <w:w w:val="115"/>
        </w:rPr>
        <w:t>was offered for sale in accordance with and subject to the terms and conditions of the judgment and TERRELL DAVIS, 8432 LANE PLACE, RAYTOWN, MO 64138, being the highest and best bidder for said parcel of real estate, at and for the price and the sum of</w:t>
      </w:r>
    </w:p>
    <w:p>
      <w:pPr>
        <w:pStyle w:val="BodyText"/>
        <w:spacing w:before="3"/>
        <w:ind w:left="426" w:right="432"/>
        <w:jc w:val="center"/>
      </w:pPr>
      <w:r>
        <w:rPr>
          <w:spacing w:val="1"/>
          <w:w w:val="99"/>
        </w:rPr>
        <w:t>ON</w:t>
      </w:r>
      <w:r>
        <w:rPr>
          <w:w w:val="99"/>
        </w:rPr>
        <w:t>E</w:t>
      </w:r>
      <w:r>
        <w:rPr>
          <w:spacing w:val="13"/>
        </w:rPr>
        <w:t> </w:t>
      </w:r>
      <w:r>
        <w:rPr>
          <w:w w:val="103"/>
        </w:rPr>
        <w:t>THOUSAND</w:t>
      </w:r>
      <w:r>
        <w:rPr>
          <w:spacing w:val="16"/>
        </w:rPr>
        <w:t> </w:t>
      </w:r>
      <w:r>
        <w:rPr>
          <w:w w:val="105"/>
        </w:rPr>
        <w:t>NINE</w:t>
      </w:r>
      <w:r>
        <w:rPr>
          <w:spacing w:val="10"/>
        </w:rPr>
        <w:t> </w:t>
      </w:r>
      <w:r>
        <w:rPr>
          <w:spacing w:val="-1"/>
          <w:w w:val="102"/>
        </w:rPr>
        <w:t>HUNDRE</w:t>
      </w:r>
      <w:r>
        <w:rPr>
          <w:w w:val="102"/>
        </w:rPr>
        <w:t>D</w:t>
      </w:r>
      <w:r>
        <w:rPr>
          <w:spacing w:val="10"/>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($1,900.00)</w:t>
      </w:r>
    </w:p>
    <w:p>
      <w:pPr>
        <w:pStyle w:val="BodyText"/>
        <w:spacing w:before="9"/>
        <w:rPr>
          <w:sz w:val="21"/>
        </w:rPr>
      </w:pPr>
    </w:p>
    <w:p>
      <w:pPr>
        <w:pStyle w:val="BodyText"/>
        <w:spacing w:line="499" w:lineRule="auto"/>
        <w:ind w:left="109" w:right="119" w:firstLine="1"/>
        <w:jc w:val="both"/>
      </w:pPr>
      <w:r>
        <w:rPr>
          <w:w w:val="115"/>
        </w:rPr>
        <w:t>the same was stricken off and sold to the said TERRELL DAVIS, at said price and for said sum, which is sufficient to satisfy the full amount of the general taxes, interest, penalties, attorney's fees and costs then due amounting to</w:t>
      </w:r>
    </w:p>
    <w:p>
      <w:pPr>
        <w:pStyle w:val="BodyText"/>
        <w:spacing w:before="4"/>
        <w:ind w:left="471"/>
      </w:pPr>
      <w:r>
        <w:rPr>
          <w:w w:val="110"/>
        </w:rPr>
        <w:t>ONE THOUSAND SEVEN HUNDRED SIXTY-EIGHT AND 18 / 100 ($1,768.18)</w:t>
      </w:r>
    </w:p>
    <w:p>
      <w:pPr>
        <w:pStyle w:val="BodyText"/>
        <w:spacing w:before="7"/>
        <w:rPr>
          <w:sz w:val="21"/>
        </w:rPr>
      </w:pPr>
    </w:p>
    <w:p>
      <w:pPr>
        <w:pStyle w:val="BodyText"/>
        <w:spacing w:line="501" w:lineRule="auto"/>
        <w:ind w:left="533" w:right="3170" w:hanging="424"/>
      </w:pPr>
      <w:r>
        <w:rPr>
          <w:spacing w:val="-4"/>
          <w:w w:val="115"/>
        </w:rPr>
        <w:t>leaving </w:t>
      </w:r>
      <w:r>
        <w:rPr>
          <w:w w:val="115"/>
        </w:rPr>
        <w:t>in the hands of the </w:t>
      </w:r>
      <w:r>
        <w:rPr>
          <w:spacing w:val="-4"/>
          <w:w w:val="115"/>
        </w:rPr>
        <w:t>Court </w:t>
      </w:r>
      <w:r>
        <w:rPr>
          <w:w w:val="115"/>
        </w:rPr>
        <w:t>Administrator an </w:t>
      </w:r>
      <w:r>
        <w:rPr>
          <w:spacing w:val="-4"/>
          <w:w w:val="115"/>
        </w:rPr>
        <w:t>excess </w:t>
      </w:r>
      <w:r>
        <w:rPr>
          <w:w w:val="115"/>
        </w:rPr>
        <w:t>of ONE HUNDRED THIRTY-ONE AND 82</w:t>
      </w:r>
      <w:r>
        <w:rPr>
          <w:spacing w:val="-54"/>
          <w:w w:val="115"/>
        </w:rPr>
        <w:t> </w:t>
      </w:r>
      <w:r>
        <w:rPr>
          <w:w w:val="165"/>
        </w:rPr>
        <w:t>/</w:t>
      </w:r>
      <w:r>
        <w:rPr>
          <w:spacing w:val="-71"/>
          <w:w w:val="165"/>
        </w:rPr>
        <w:t> </w:t>
      </w:r>
      <w:r>
        <w:rPr>
          <w:w w:val="115"/>
        </w:rPr>
        <w:t>100 ($131.82).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1"/>
        </w:rPr>
      </w:pPr>
    </w:p>
    <w:p>
      <w:pPr>
        <w:pStyle w:val="Heading1"/>
        <w:ind w:left="2997" w:right="3184"/>
      </w:pPr>
      <w:r>
        <w:rPr>
          <w:w w:val="80"/>
        </w:rPr>
        <w:t>199</w:t>
      </w:r>
    </w:p>
    <w:p>
      <w:pPr>
        <w:spacing w:after="0"/>
        <w:sectPr>
          <w:headerReference w:type="default" r:id="rId342"/>
          <w:footerReference w:type="default" r:id="rId343"/>
          <w:pgSz w:w="12240" w:h="15840"/>
          <w:pgMar w:header="1481" w:footer="0" w:top="2220" w:bottom="280" w:left="1320" w:right="1480"/>
        </w:sectPr>
      </w:pPr>
    </w:p>
    <w:p>
      <w:pPr>
        <w:pStyle w:val="BodyText"/>
      </w:pPr>
      <w:r>
        <w:rPr/>
        <w:drawing>
          <wp:anchor distT="0" distB="0" distL="0" distR="0" allowOverlap="1" layoutInCell="1" locked="0" behindDoc="1" simplePos="0" relativeHeight="267816647">
            <wp:simplePos x="0" y="0"/>
            <wp:positionH relativeFrom="page">
              <wp:posOffset>2685288</wp:posOffset>
            </wp:positionH>
            <wp:positionV relativeFrom="page">
              <wp:posOffset>1213104</wp:posOffset>
            </wp:positionV>
            <wp:extent cx="39624" cy="21335"/>
            <wp:effectExtent l="0" t="0" r="0" b="0"/>
            <wp:wrapNone/>
            <wp:docPr id="33" name="image16.png" descr=""/>
            <wp:cNvGraphicFramePr>
              <a:graphicFrameLocks noChangeAspect="1"/>
            </wp:cNvGraphicFramePr>
            <a:graphic>
              <a:graphicData uri="http://schemas.openxmlformats.org/drawingml/2006/picture">
                <pic:pic>
                  <pic:nvPicPr>
                    <pic:cNvPr id="34" name="image16.png"/>
                    <pic:cNvPicPr/>
                  </pic:nvPicPr>
                  <pic:blipFill>
                    <a:blip r:embed="rId346" cstate="print"/>
                    <a:stretch>
                      <a:fillRect/>
                    </a:stretch>
                  </pic:blipFill>
                  <pic:spPr>
                    <a:xfrm>
                      <a:off x="0" y="0"/>
                      <a:ext cx="39624" cy="21335"/>
                    </a:xfrm>
                    <a:prstGeom prst="rect">
                      <a:avLst/>
                    </a:prstGeom>
                  </pic:spPr>
                </pic:pic>
              </a:graphicData>
            </a:graphic>
          </wp:anchor>
        </w:drawing>
      </w:r>
    </w:p>
    <w:p>
      <w:pPr>
        <w:pStyle w:val="BodyText"/>
        <w:spacing w:line="360" w:lineRule="atLeast" w:before="108"/>
        <w:ind w:left="3679" w:right="3482"/>
        <w:jc w:val="center"/>
      </w:pPr>
      <w:r>
        <w:rPr/>
        <w:t>LEGAL DESCRIPTION: RICHWOOD RES</w:t>
      </w:r>
    </w:p>
    <w:p>
      <w:pPr>
        <w:pStyle w:val="BodyText"/>
        <w:spacing w:before="9"/>
        <w:ind w:left="294" w:right="79"/>
        <w:jc w:val="center"/>
      </w:pPr>
      <w:r>
        <w:rPr>
          <w:w w:val="105"/>
        </w:rPr>
        <w:t>LOT 33</w:t>
      </w:r>
    </w:p>
    <w:p>
      <w:pPr>
        <w:pStyle w:val="BodyText"/>
        <w:spacing w:before="1"/>
        <w:rPr>
          <w:sz w:val="27"/>
        </w:rPr>
      </w:pPr>
    </w:p>
    <w:p>
      <w:pPr>
        <w:pStyle w:val="BodyText"/>
        <w:spacing w:before="1"/>
        <w:ind w:left="294" w:right="100"/>
        <w:jc w:val="center"/>
      </w:pPr>
      <w:r>
        <w:rPr>
          <w:w w:val="120"/>
        </w:rPr>
        <w:t>30-610-16-07-00-0-00-000</w:t>
      </w:r>
    </w:p>
    <w:p>
      <w:pPr>
        <w:pStyle w:val="BodyText"/>
        <w:spacing w:before="3"/>
        <w:rPr>
          <w:sz w:val="32"/>
        </w:rPr>
      </w:pPr>
    </w:p>
    <w:p>
      <w:pPr>
        <w:pStyle w:val="BodyText"/>
        <w:spacing w:line="499" w:lineRule="auto"/>
        <w:ind w:left="126" w:right="113" w:firstLine="2"/>
        <w:jc w:val="both"/>
      </w:pPr>
      <w:r>
        <w:rPr>
          <w:w w:val="115"/>
        </w:rPr>
        <w:t>was offered for sale in accordance with and subject to the terms and conditions of the judgment and TERRELL DAVIS, 8432 LANE PLACE, RAYTOWN, MO 64138, being the highest and best bidder for said parcel of real estate, at and for the price and the sum  of</w:t>
      </w:r>
    </w:p>
    <w:p>
      <w:pPr>
        <w:pStyle w:val="BodyText"/>
        <w:spacing w:before="4"/>
        <w:ind w:left="116" w:right="113"/>
        <w:jc w:val="center"/>
      </w:pPr>
      <w:r>
        <w:rPr>
          <w:w w:val="115"/>
        </w:rPr>
        <w:t>TWO HUNDRED THIRTEEN AND 35</w:t>
      </w:r>
      <w:r>
        <w:rPr>
          <w:spacing w:val="-55"/>
          <w:w w:val="115"/>
        </w:rPr>
        <w:t> </w:t>
      </w:r>
      <w:r>
        <w:rPr>
          <w:w w:val="140"/>
        </w:rPr>
        <w:t>/</w:t>
      </w:r>
      <w:r>
        <w:rPr>
          <w:spacing w:val="-55"/>
          <w:w w:val="140"/>
        </w:rPr>
        <w:t> </w:t>
      </w:r>
      <w:r>
        <w:rPr>
          <w:w w:val="115"/>
        </w:rPr>
        <w:t>100 </w:t>
      </w:r>
      <w:r>
        <w:rPr>
          <w:spacing w:val="4"/>
          <w:w w:val="115"/>
        </w:rPr>
        <w:t>{$213.</w:t>
      </w:r>
      <w:r>
        <w:rPr>
          <w:spacing w:val="-56"/>
          <w:w w:val="115"/>
        </w:rPr>
        <w:t> </w:t>
      </w:r>
      <w:r>
        <w:rPr>
          <w:w w:val="115"/>
        </w:rPr>
        <w:t>35)</w:t>
      </w:r>
    </w:p>
    <w:p>
      <w:pPr>
        <w:pStyle w:val="BodyText"/>
        <w:spacing w:before="9"/>
        <w:rPr>
          <w:sz w:val="21"/>
        </w:rPr>
      </w:pPr>
    </w:p>
    <w:p>
      <w:pPr>
        <w:pStyle w:val="BodyText"/>
        <w:spacing w:line="499" w:lineRule="auto"/>
        <w:ind w:left="118" w:right="119" w:firstLine="6"/>
        <w:jc w:val="both"/>
      </w:pPr>
      <w:r>
        <w:rPr>
          <w:w w:val="115"/>
        </w:rPr>
        <w:t>the same was stricken off and sold to the said TERRELL DAVIS, at said price and for said sum, which is sufficient to satisfy the full amount of the general taxes, interest, penalties, attorney's fees and costs then due amounting to</w:t>
      </w:r>
    </w:p>
    <w:p>
      <w:pPr>
        <w:pStyle w:val="BodyText"/>
        <w:spacing w:before="3"/>
        <w:ind w:left="484"/>
      </w:pPr>
      <w:r>
        <w:rPr>
          <w:spacing w:val="-4"/>
          <w:w w:val="115"/>
        </w:rPr>
        <w:t>TWO </w:t>
      </w:r>
      <w:r>
        <w:rPr>
          <w:w w:val="115"/>
        </w:rPr>
        <w:t>HUNDRED THIRTEEN AND 35</w:t>
      </w:r>
      <w:r>
        <w:rPr>
          <w:spacing w:val="-53"/>
          <w:w w:val="115"/>
        </w:rPr>
        <w:t> </w:t>
      </w:r>
      <w:r>
        <w:rPr>
          <w:w w:val="210"/>
        </w:rPr>
        <w:t>/</w:t>
      </w:r>
      <w:r>
        <w:rPr>
          <w:spacing w:val="-90"/>
          <w:w w:val="210"/>
        </w:rPr>
        <w:t> </w:t>
      </w:r>
      <w:r>
        <w:rPr>
          <w:spacing w:val="-4"/>
          <w:w w:val="115"/>
        </w:rPr>
        <w:t>100 </w:t>
      </w:r>
      <w:r>
        <w:rPr>
          <w:w w:val="115"/>
        </w:rPr>
        <w:t>{$213.35)</w:t>
      </w:r>
    </w:p>
    <w:p>
      <w:pPr>
        <w:pStyle w:val="BodyText"/>
        <w:spacing w:before="10"/>
        <w:rPr>
          <w:sz w:val="21"/>
        </w:rPr>
      </w:pPr>
    </w:p>
    <w:p>
      <w:pPr>
        <w:pStyle w:val="BodyText"/>
        <w:spacing w:line="501" w:lineRule="auto"/>
        <w:ind w:left="547" w:right="2814" w:hanging="444"/>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1"/>
        </w:rPr>
      </w:pPr>
    </w:p>
    <w:p>
      <w:pPr>
        <w:pStyle w:val="Heading1"/>
        <w:ind w:right="517"/>
      </w:pPr>
      <w:r>
        <w:rPr>
          <w:w w:val="85"/>
        </w:rPr>
        <w:t>200</w:t>
      </w:r>
    </w:p>
    <w:p>
      <w:pPr>
        <w:spacing w:after="0"/>
        <w:sectPr>
          <w:headerReference w:type="default" r:id="rId344"/>
          <w:footerReference w:type="default" r:id="rId345"/>
          <w:pgSz w:w="12240" w:h="15840"/>
          <w:pgMar w:header="1434" w:footer="0" w:top="2180" w:bottom="280" w:left="1320" w:right="1460"/>
        </w:sectPr>
      </w:pPr>
    </w:p>
    <w:p>
      <w:pPr>
        <w:pStyle w:val="BodyText"/>
      </w:pPr>
    </w:p>
    <w:p>
      <w:pPr>
        <w:pStyle w:val="BodyText"/>
        <w:spacing w:before="9"/>
      </w:pPr>
    </w:p>
    <w:p>
      <w:pPr>
        <w:pStyle w:val="BodyText"/>
        <w:ind w:left="294" w:right="104"/>
        <w:jc w:val="center"/>
      </w:pPr>
      <w:r>
        <w:rPr/>
        <w:t>LEGAL</w:t>
      </w:r>
      <w:r>
        <w:rPr>
          <w:spacing w:val="54"/>
        </w:rPr>
        <w:t> </w:t>
      </w:r>
      <w:r>
        <w:rPr/>
        <w:t>DESCRIPTION:</w:t>
      </w:r>
    </w:p>
    <w:p>
      <w:pPr>
        <w:pStyle w:val="BodyText"/>
        <w:spacing w:before="130"/>
        <w:ind w:left="294" w:right="81"/>
        <w:jc w:val="center"/>
      </w:pPr>
      <w:r>
        <w:rPr>
          <w:w w:val="105"/>
        </w:rPr>
        <w:t>KEMPER HEIGHTS RES OF  S 10' OF LOT 100 &amp; N 20' OF LOT  101</w:t>
      </w:r>
    </w:p>
    <w:p>
      <w:pPr>
        <w:pStyle w:val="BodyText"/>
        <w:rPr>
          <w:sz w:val="26"/>
        </w:rPr>
      </w:pPr>
    </w:p>
    <w:p>
      <w:pPr>
        <w:pStyle w:val="BodyText"/>
        <w:spacing w:before="8"/>
        <w:rPr>
          <w:sz w:val="21"/>
        </w:rPr>
      </w:pPr>
    </w:p>
    <w:p>
      <w:pPr>
        <w:pStyle w:val="BodyText"/>
        <w:ind w:left="294" w:right="111"/>
        <w:jc w:val="center"/>
      </w:pPr>
      <w:r>
        <w:rPr>
          <w:w w:val="120"/>
        </w:rPr>
        <w:t>30-610-19-30-00-0-00-000</w:t>
      </w:r>
    </w:p>
    <w:p>
      <w:pPr>
        <w:pStyle w:val="BodyText"/>
        <w:spacing w:before="2"/>
        <w:rPr>
          <w:sz w:val="32"/>
        </w:rPr>
      </w:pPr>
    </w:p>
    <w:p>
      <w:pPr>
        <w:pStyle w:val="BodyText"/>
        <w:spacing w:line="499" w:lineRule="auto"/>
        <w:ind w:left="118" w:right="114" w:hanging="5"/>
        <w:jc w:val="center"/>
      </w:pPr>
      <w:r>
        <w:rPr>
          <w:w w:val="110"/>
        </w:rPr>
        <w:t>was offered for sale in accordance with and subject to the terms and conditions of  the judgment and CHRISTOPHER DENSON,   3607 ASKEW,   KANSAS CIT</w:t>
      </w:r>
      <w:r>
        <w:rPr>
          <w:rFonts w:ascii="BookAntiqua-BoldItalic"/>
          <w:b/>
          <w:i/>
          <w:w w:val="110"/>
        </w:rPr>
        <w:t>Y</w:t>
      </w:r>
      <w:r>
        <w:rPr>
          <w:w w:val="110"/>
        </w:rPr>
        <w:t>,  MO 64128, being</w:t>
      </w:r>
    </w:p>
    <w:p>
      <w:pPr>
        <w:pStyle w:val="BodyText"/>
        <w:spacing w:line="204" w:lineRule="exact"/>
        <w:ind w:left="119"/>
      </w:pPr>
      <w:r>
        <w:rPr>
          <w:w w:val="115"/>
        </w:rPr>
        <w:t>the highest and best bidder for said parcel of real estate, at and for the price and the   sum</w:t>
      </w:r>
    </w:p>
    <w:p>
      <w:pPr>
        <w:pStyle w:val="BodyText"/>
        <w:spacing w:before="7"/>
        <w:rPr>
          <w:sz w:val="21"/>
        </w:rPr>
      </w:pPr>
    </w:p>
    <w:p>
      <w:pPr>
        <w:pStyle w:val="BodyText"/>
        <w:spacing w:before="1"/>
        <w:ind w:left="115"/>
      </w:pPr>
      <w:r>
        <w:rPr>
          <w:w w:val="115"/>
        </w:rPr>
        <w:t>of</w:t>
      </w:r>
    </w:p>
    <w:p>
      <w:pPr>
        <w:pStyle w:val="BodyText"/>
        <w:spacing w:before="9"/>
        <w:rPr>
          <w:sz w:val="10"/>
        </w:rPr>
      </w:pPr>
    </w:p>
    <w:p>
      <w:pPr>
        <w:pStyle w:val="BodyText"/>
        <w:spacing w:before="123"/>
        <w:ind w:left="1708"/>
      </w:pPr>
      <w:r>
        <w:rPr>
          <w:spacing w:val="1"/>
          <w:w w:val="99"/>
        </w:rPr>
        <w:t>ON</w:t>
      </w:r>
      <w:r>
        <w:rPr>
          <w:w w:val="99"/>
        </w:rPr>
        <w:t>E</w:t>
      </w:r>
      <w:r>
        <w:rPr>
          <w:spacing w:val="13"/>
        </w:rPr>
        <w:t> </w:t>
      </w:r>
      <w:r>
        <w:rPr>
          <w:w w:val="103"/>
        </w:rPr>
        <w:t>THOUSAND</w:t>
      </w:r>
      <w:r>
        <w:rPr>
          <w:spacing w:val="13"/>
        </w:rPr>
        <w:t> </w:t>
      </w:r>
      <w:r>
        <w:rPr>
          <w:spacing w:val="1"/>
          <w:w w:val="99"/>
        </w:rPr>
        <w:t>ON</w:t>
      </w:r>
      <w:r>
        <w:rPr>
          <w:w w:val="99"/>
        </w:rPr>
        <w:t>E</w:t>
      </w:r>
      <w:r>
        <w:rPr>
          <w:spacing w:val="10"/>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20"/>
        </w:rPr>
        <w:t>($1,100.00)</w:t>
      </w:r>
    </w:p>
    <w:p>
      <w:pPr>
        <w:pStyle w:val="BodyText"/>
        <w:spacing w:before="10"/>
        <w:rPr>
          <w:sz w:val="21"/>
        </w:rPr>
      </w:pPr>
    </w:p>
    <w:p>
      <w:pPr>
        <w:pStyle w:val="BodyText"/>
        <w:spacing w:line="484" w:lineRule="auto"/>
        <w:ind w:left="114" w:right="117" w:hanging="4"/>
        <w:jc w:val="both"/>
      </w:pPr>
      <w:r>
        <w:rPr>
          <w:w w:val="115"/>
        </w:rPr>
        <w:t>the</w:t>
      </w:r>
      <w:r>
        <w:rPr>
          <w:spacing w:val="39"/>
          <w:w w:val="115"/>
        </w:rPr>
        <w:t> </w:t>
      </w:r>
      <w:r>
        <w:rPr>
          <w:w w:val="115"/>
        </w:rPr>
        <w:t>same</w:t>
      </w:r>
      <w:r>
        <w:rPr>
          <w:spacing w:val="-8"/>
          <w:w w:val="115"/>
        </w:rPr>
        <w:t> </w:t>
      </w:r>
      <w:r>
        <w:rPr>
          <w:w w:val="115"/>
        </w:rPr>
        <w:t>was</w:t>
      </w:r>
      <w:r>
        <w:rPr>
          <w:spacing w:val="-14"/>
          <w:w w:val="115"/>
        </w:rPr>
        <w:t> </w:t>
      </w:r>
      <w:r>
        <w:rPr>
          <w:w w:val="115"/>
        </w:rPr>
        <w:t>stricken</w:t>
      </w:r>
      <w:r>
        <w:rPr>
          <w:spacing w:val="-13"/>
          <w:w w:val="115"/>
        </w:rPr>
        <w:t> </w:t>
      </w:r>
      <w:r>
        <w:rPr>
          <w:w w:val="115"/>
        </w:rPr>
        <w:t>off</w:t>
      </w:r>
      <w:r>
        <w:rPr>
          <w:spacing w:val="-14"/>
          <w:w w:val="115"/>
        </w:rPr>
        <w:t> </w:t>
      </w:r>
      <w:r>
        <w:rPr>
          <w:w w:val="115"/>
        </w:rPr>
        <w:t>and</w:t>
      </w:r>
      <w:r>
        <w:rPr>
          <w:spacing w:val="-12"/>
          <w:w w:val="115"/>
        </w:rPr>
        <w:t> </w:t>
      </w:r>
      <w:r>
        <w:rPr>
          <w:w w:val="115"/>
        </w:rPr>
        <w:t>sold</w:t>
      </w:r>
      <w:r>
        <w:rPr>
          <w:spacing w:val="-14"/>
          <w:w w:val="115"/>
        </w:rPr>
        <w:t> </w:t>
      </w:r>
      <w:r>
        <w:rPr>
          <w:w w:val="115"/>
        </w:rPr>
        <w:t>to</w:t>
      </w:r>
      <w:r>
        <w:rPr>
          <w:spacing w:val="-10"/>
          <w:w w:val="115"/>
        </w:rPr>
        <w:t> </w:t>
      </w:r>
      <w:r>
        <w:rPr>
          <w:w w:val="115"/>
        </w:rPr>
        <w:t>the</w:t>
      </w:r>
      <w:r>
        <w:rPr>
          <w:spacing w:val="-12"/>
          <w:w w:val="115"/>
        </w:rPr>
        <w:t> </w:t>
      </w:r>
      <w:r>
        <w:rPr>
          <w:w w:val="115"/>
        </w:rPr>
        <w:t>said</w:t>
      </w:r>
      <w:r>
        <w:rPr>
          <w:spacing w:val="-11"/>
          <w:w w:val="115"/>
        </w:rPr>
        <w:t> </w:t>
      </w:r>
      <w:r>
        <w:rPr>
          <w:w w:val="115"/>
        </w:rPr>
        <w:t>CHRISTOPHER</w:t>
      </w:r>
      <w:r>
        <w:rPr>
          <w:spacing w:val="-15"/>
          <w:w w:val="115"/>
        </w:rPr>
        <w:t> </w:t>
      </w:r>
      <w:r>
        <w:rPr>
          <w:w w:val="115"/>
        </w:rPr>
        <w:t>DENSON,</w:t>
      </w:r>
      <w:r>
        <w:rPr>
          <w:spacing w:val="39"/>
          <w:w w:val="115"/>
        </w:rPr>
        <w:t> </w:t>
      </w:r>
      <w:r>
        <w:rPr>
          <w:w w:val="115"/>
        </w:rPr>
        <w:t>at</w:t>
      </w:r>
      <w:r>
        <w:rPr>
          <w:spacing w:val="-6"/>
          <w:w w:val="115"/>
        </w:rPr>
        <w:t> </w:t>
      </w:r>
      <w:r>
        <w:rPr>
          <w:w w:val="115"/>
        </w:rPr>
        <w:t>said</w:t>
      </w:r>
      <w:r>
        <w:rPr>
          <w:spacing w:val="-4"/>
          <w:w w:val="115"/>
        </w:rPr>
        <w:t> </w:t>
      </w:r>
      <w:r>
        <w:rPr>
          <w:w w:val="115"/>
        </w:rPr>
        <w:t>price</w:t>
      </w:r>
      <w:r>
        <w:rPr>
          <w:spacing w:val="-7"/>
          <w:w w:val="115"/>
        </w:rPr>
        <w:t> </w:t>
      </w:r>
      <w:r>
        <w:rPr>
          <w:w w:val="115"/>
        </w:rPr>
        <w:t>and for said sum, which is su</w:t>
      </w:r>
      <w:r>
        <w:rPr>
          <w:rFonts w:ascii="BookAntiqua-BoldItalic"/>
          <w:b/>
          <w:i/>
          <w:w w:val="115"/>
        </w:rPr>
        <w:t>ff</w:t>
      </w:r>
      <w:r>
        <w:rPr>
          <w:w w:val="115"/>
        </w:rPr>
        <w:t>icient to satisfy the full amount of </w:t>
      </w:r>
      <w:r>
        <w:rPr>
          <w:spacing w:val="-3"/>
          <w:w w:val="115"/>
        </w:rPr>
        <w:t>the </w:t>
      </w:r>
      <w:r>
        <w:rPr>
          <w:w w:val="115"/>
        </w:rPr>
        <w:t>general taxes, interest, penalties, attorney's fees and costs then due amounting</w:t>
      </w:r>
      <w:r>
        <w:rPr>
          <w:spacing w:val="-1"/>
          <w:w w:val="115"/>
        </w:rPr>
        <w:t> </w:t>
      </w:r>
      <w:r>
        <w:rPr>
          <w:w w:val="115"/>
        </w:rPr>
        <w:t>to</w:t>
      </w:r>
    </w:p>
    <w:p>
      <w:pPr>
        <w:pStyle w:val="BodyText"/>
        <w:spacing w:before="20"/>
        <w:ind w:left="471"/>
      </w:pPr>
      <w:r>
        <w:rPr>
          <w:w w:val="115"/>
        </w:rPr>
        <w:t>FIVE HUNDRED TWENT</w:t>
      </w:r>
      <w:r>
        <w:rPr>
          <w:rFonts w:ascii="BookAntiqua-BoldItalic"/>
          <w:b/>
          <w:i/>
          <w:w w:val="115"/>
        </w:rPr>
        <w:t>Y</w:t>
      </w:r>
      <w:r>
        <w:rPr>
          <w:w w:val="115"/>
        </w:rPr>
        <w:t>-NINE AND </w:t>
      </w:r>
      <w:r>
        <w:rPr>
          <w:spacing w:val="4"/>
          <w:w w:val="115"/>
        </w:rPr>
        <w:t>33</w:t>
      </w:r>
      <w:r>
        <w:rPr>
          <w:spacing w:val="-55"/>
          <w:w w:val="115"/>
        </w:rPr>
        <w:t> </w:t>
      </w:r>
      <w:r>
        <w:rPr>
          <w:w w:val="150"/>
        </w:rPr>
        <w:t>/</w:t>
      </w:r>
      <w:r>
        <w:rPr>
          <w:spacing w:val="-61"/>
          <w:w w:val="150"/>
        </w:rPr>
        <w:t> </w:t>
      </w:r>
      <w:r>
        <w:rPr>
          <w:w w:val="115"/>
        </w:rPr>
        <w:t>100 </w:t>
      </w:r>
      <w:r>
        <w:rPr>
          <w:spacing w:val="3"/>
          <w:w w:val="115"/>
        </w:rPr>
        <w:t>($529.33)</w:t>
      </w:r>
    </w:p>
    <w:p>
      <w:pPr>
        <w:pStyle w:val="BodyText"/>
        <w:spacing w:before="5"/>
      </w:pPr>
    </w:p>
    <w:p>
      <w:pPr>
        <w:pStyle w:val="BodyText"/>
        <w:spacing w:line="501" w:lineRule="auto"/>
        <w:ind w:left="533" w:right="3244" w:hanging="428"/>
      </w:pPr>
      <w:r>
        <w:rPr>
          <w:w w:val="120"/>
        </w:rPr>
        <w:t>leaving</w:t>
      </w:r>
      <w:r>
        <w:rPr>
          <w:spacing w:val="-26"/>
          <w:w w:val="120"/>
        </w:rPr>
        <w:t> </w:t>
      </w:r>
      <w:r>
        <w:rPr>
          <w:w w:val="120"/>
        </w:rPr>
        <w:t>in</w:t>
      </w:r>
      <w:r>
        <w:rPr>
          <w:spacing w:val="-27"/>
          <w:w w:val="120"/>
        </w:rPr>
        <w:t> </w:t>
      </w:r>
      <w:r>
        <w:rPr>
          <w:w w:val="120"/>
        </w:rPr>
        <w:t>the</w:t>
      </w:r>
      <w:r>
        <w:rPr>
          <w:spacing w:val="-32"/>
          <w:w w:val="120"/>
        </w:rPr>
        <w:t> </w:t>
      </w:r>
      <w:r>
        <w:rPr>
          <w:spacing w:val="2"/>
          <w:w w:val="120"/>
        </w:rPr>
        <w:t>hands</w:t>
      </w:r>
      <w:r>
        <w:rPr>
          <w:spacing w:val="-32"/>
          <w:w w:val="120"/>
        </w:rPr>
        <w:t> </w:t>
      </w:r>
      <w:r>
        <w:rPr>
          <w:w w:val="120"/>
        </w:rPr>
        <w:t>of</w:t>
      </w:r>
      <w:r>
        <w:rPr>
          <w:spacing w:val="-24"/>
          <w:w w:val="120"/>
        </w:rPr>
        <w:t> </w:t>
      </w:r>
      <w:r>
        <w:rPr>
          <w:w w:val="120"/>
        </w:rPr>
        <w:t>the</w:t>
      </w:r>
      <w:r>
        <w:rPr>
          <w:spacing w:val="-31"/>
          <w:w w:val="120"/>
        </w:rPr>
        <w:t> </w:t>
      </w:r>
      <w:r>
        <w:rPr>
          <w:spacing w:val="2"/>
          <w:w w:val="120"/>
        </w:rPr>
        <w:t>Court</w:t>
      </w:r>
      <w:r>
        <w:rPr>
          <w:spacing w:val="-31"/>
          <w:w w:val="120"/>
        </w:rPr>
        <w:t> </w:t>
      </w:r>
      <w:r>
        <w:rPr>
          <w:w w:val="120"/>
        </w:rPr>
        <w:t>Administrator</w:t>
      </w:r>
      <w:r>
        <w:rPr>
          <w:spacing w:val="-27"/>
          <w:w w:val="120"/>
        </w:rPr>
        <w:t> </w:t>
      </w:r>
      <w:r>
        <w:rPr>
          <w:w w:val="120"/>
        </w:rPr>
        <w:t>an</w:t>
      </w:r>
      <w:r>
        <w:rPr>
          <w:spacing w:val="-31"/>
          <w:w w:val="120"/>
        </w:rPr>
        <w:t> </w:t>
      </w:r>
      <w:r>
        <w:rPr>
          <w:spacing w:val="2"/>
          <w:w w:val="120"/>
        </w:rPr>
        <w:t>excess</w:t>
      </w:r>
      <w:r>
        <w:rPr>
          <w:spacing w:val="-31"/>
          <w:w w:val="120"/>
        </w:rPr>
        <w:t> </w:t>
      </w:r>
      <w:r>
        <w:rPr>
          <w:w w:val="120"/>
        </w:rPr>
        <w:t>of </w:t>
      </w:r>
      <w:r>
        <w:rPr>
          <w:w w:val="115"/>
        </w:rPr>
        <w:t>FIVE</w:t>
      </w:r>
      <w:r>
        <w:rPr>
          <w:spacing w:val="-32"/>
          <w:w w:val="115"/>
        </w:rPr>
        <w:t> </w:t>
      </w:r>
      <w:r>
        <w:rPr>
          <w:w w:val="115"/>
        </w:rPr>
        <w:t>HUNDRED</w:t>
      </w:r>
      <w:r>
        <w:rPr>
          <w:spacing w:val="-31"/>
          <w:w w:val="115"/>
        </w:rPr>
        <w:t> </w:t>
      </w:r>
      <w:r>
        <w:rPr>
          <w:w w:val="115"/>
        </w:rPr>
        <w:t>SEVENT</w:t>
      </w:r>
      <w:r>
        <w:rPr>
          <w:rFonts w:ascii="BookAntiqua-BoldItalic"/>
          <w:b/>
          <w:i/>
          <w:w w:val="115"/>
        </w:rPr>
        <w:t>Y</w:t>
      </w:r>
      <w:r>
        <w:rPr>
          <w:rFonts w:ascii="BookAntiqua-BoldItalic"/>
          <w:b/>
          <w:i/>
          <w:spacing w:val="-28"/>
          <w:w w:val="115"/>
        </w:rPr>
        <w:t> </w:t>
      </w:r>
      <w:r>
        <w:rPr>
          <w:w w:val="115"/>
        </w:rPr>
        <w:t>AND</w:t>
      </w:r>
      <w:r>
        <w:rPr>
          <w:spacing w:val="-33"/>
          <w:w w:val="115"/>
        </w:rPr>
        <w:t> </w:t>
      </w:r>
      <w:r>
        <w:rPr>
          <w:w w:val="115"/>
        </w:rPr>
        <w:t>67</w:t>
      </w:r>
      <w:r>
        <w:rPr>
          <w:spacing w:val="-51"/>
          <w:w w:val="115"/>
        </w:rPr>
        <w:t> </w:t>
      </w:r>
      <w:r>
        <w:rPr>
          <w:w w:val="115"/>
        </w:rPr>
        <w:t>/</w:t>
      </w:r>
      <w:r>
        <w:rPr>
          <w:spacing w:val="-34"/>
          <w:w w:val="115"/>
        </w:rPr>
        <w:t> </w:t>
      </w:r>
      <w:r>
        <w:rPr>
          <w:w w:val="115"/>
        </w:rPr>
        <w:t>100</w:t>
      </w:r>
      <w:r>
        <w:rPr>
          <w:spacing w:val="-27"/>
          <w:w w:val="115"/>
        </w:rPr>
        <w:t> </w:t>
      </w:r>
      <w:r>
        <w:rPr>
          <w:w w:val="115"/>
        </w:rPr>
        <w:t>($570.67).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8"/>
        </w:rPr>
      </w:pPr>
    </w:p>
    <w:p>
      <w:pPr>
        <w:pStyle w:val="Heading1"/>
        <w:ind w:right="544"/>
      </w:pPr>
      <w:r>
        <w:rPr>
          <w:w w:val="85"/>
        </w:rPr>
        <w:t>201</w:t>
      </w:r>
    </w:p>
    <w:p>
      <w:pPr>
        <w:spacing w:after="0"/>
        <w:sectPr>
          <w:headerReference w:type="default" r:id="rId347"/>
          <w:footerReference w:type="default" r:id="rId348"/>
          <w:pgSz w:w="12240" w:h="15840"/>
          <w:pgMar w:header="1546" w:footer="0" w:top="2280" w:bottom="280" w:left="1340" w:right="1440"/>
        </w:sectPr>
      </w:pPr>
    </w:p>
    <w:p>
      <w:pPr>
        <w:pStyle w:val="BodyText"/>
      </w:pPr>
    </w:p>
    <w:p>
      <w:pPr>
        <w:pStyle w:val="BodyText"/>
        <w:spacing w:before="9"/>
      </w:pPr>
    </w:p>
    <w:p>
      <w:pPr>
        <w:pStyle w:val="BodyText"/>
        <w:spacing w:before="1"/>
        <w:ind w:left="294" w:right="84"/>
        <w:jc w:val="center"/>
      </w:pPr>
      <w:r>
        <w:rPr/>
        <w:t>LEGAL  DESCRIPTION:</w:t>
      </w:r>
    </w:p>
    <w:p>
      <w:pPr>
        <w:pStyle w:val="BodyText"/>
        <w:spacing w:line="247" w:lineRule="auto" w:before="129"/>
        <w:ind w:left="3485" w:right="3252"/>
        <w:jc w:val="center"/>
      </w:pPr>
      <w:r>
        <w:rPr>
          <w:w w:val="105"/>
        </w:rPr>
        <w:t>KEMPER</w:t>
      </w:r>
      <w:r>
        <w:rPr>
          <w:spacing w:val="-36"/>
          <w:w w:val="105"/>
        </w:rPr>
        <w:t> </w:t>
      </w:r>
      <w:r>
        <w:rPr>
          <w:w w:val="105"/>
        </w:rPr>
        <w:t>HEIGHTS</w:t>
      </w:r>
      <w:r>
        <w:rPr>
          <w:spacing w:val="-34"/>
          <w:w w:val="105"/>
        </w:rPr>
        <w:t> </w:t>
      </w:r>
      <w:r>
        <w:rPr>
          <w:w w:val="105"/>
        </w:rPr>
        <w:t>RES</w:t>
      </w:r>
      <w:r>
        <w:rPr>
          <w:spacing w:val="-34"/>
          <w:w w:val="105"/>
        </w:rPr>
        <w:t> </w:t>
      </w:r>
      <w:r>
        <w:rPr>
          <w:spacing w:val="3"/>
          <w:w w:val="105"/>
        </w:rPr>
        <w:t>OF</w:t>
      </w:r>
      <w:r>
        <w:rPr>
          <w:spacing w:val="3"/>
          <w:w w:val="97"/>
        </w:rPr>
        <w:t> </w:t>
      </w:r>
      <w:r>
        <w:rPr>
          <w:w w:val="105"/>
        </w:rPr>
        <w:t>LOT</w:t>
      </w:r>
      <w:r>
        <w:rPr>
          <w:spacing w:val="28"/>
          <w:w w:val="105"/>
        </w:rPr>
        <w:t> </w:t>
      </w:r>
      <w:r>
        <w:rPr>
          <w:spacing w:val="-2"/>
          <w:w w:val="105"/>
        </w:rPr>
        <w:t>148</w:t>
      </w:r>
    </w:p>
    <w:p>
      <w:pPr>
        <w:pStyle w:val="BodyText"/>
        <w:spacing w:before="8"/>
        <w:rPr>
          <w:sz w:val="26"/>
        </w:rPr>
      </w:pPr>
    </w:p>
    <w:p>
      <w:pPr>
        <w:pStyle w:val="BodyText"/>
        <w:ind w:left="294" w:right="100"/>
        <w:jc w:val="center"/>
      </w:pPr>
      <w:r>
        <w:rPr>
          <w:w w:val="120"/>
        </w:rPr>
        <w:t>30-610-20-19-00-0-00-000</w:t>
      </w:r>
    </w:p>
    <w:p>
      <w:pPr>
        <w:pStyle w:val="BodyText"/>
        <w:spacing w:before="3"/>
        <w:rPr>
          <w:sz w:val="32"/>
        </w:rPr>
      </w:pPr>
    </w:p>
    <w:p>
      <w:pPr>
        <w:pStyle w:val="BodyText"/>
        <w:spacing w:line="496" w:lineRule="auto"/>
        <w:ind w:left="132" w:right="106" w:hanging="4"/>
        <w:jc w:val="both"/>
      </w:pPr>
      <w:r>
        <w:rPr>
          <w:w w:val="110"/>
        </w:rPr>
        <w:t>was offered for sale in accordance with and subject to the terms and conditions of  the judgment and EARNEST BURNAM, 4427 MONTGALL,  KANSAS CITY,  MO 64130, being the</w:t>
      </w:r>
    </w:p>
    <w:p>
      <w:pPr>
        <w:pStyle w:val="BodyText"/>
        <w:spacing w:line="496" w:lineRule="auto" w:before="10"/>
        <w:ind w:left="1243" w:right="542" w:hanging="1125"/>
      </w:pPr>
      <w:r>
        <w:rPr>
          <w:w w:val="110"/>
        </w:rPr>
        <w:t>highest and best bidder for said parcel of real estate, at and for the price and the sum of ONE THOUSAND THREE HUNDRED FORTY AND 92 </w:t>
      </w:r>
      <w:r>
        <w:rPr>
          <w:w w:val="210"/>
        </w:rPr>
        <w:t>/</w:t>
      </w:r>
      <w:r>
        <w:rPr>
          <w:spacing w:val="-82"/>
          <w:w w:val="210"/>
        </w:rPr>
        <w:t> </w:t>
      </w:r>
      <w:r>
        <w:rPr>
          <w:w w:val="110"/>
        </w:rPr>
        <w:t>100 </w:t>
      </w:r>
      <w:r>
        <w:rPr>
          <w:spacing w:val="3"/>
          <w:w w:val="110"/>
        </w:rPr>
        <w:t>($1,340.92)</w:t>
      </w:r>
    </w:p>
    <w:p>
      <w:pPr>
        <w:pStyle w:val="BodyText"/>
        <w:spacing w:line="499" w:lineRule="auto" w:before="12"/>
        <w:ind w:left="125" w:right="122" w:hanging="5"/>
        <w:jc w:val="both"/>
      </w:pPr>
      <w:r>
        <w:rPr>
          <w:w w:val="115"/>
        </w:rPr>
        <w:t>the same was stricken off and sold to the said EARNEST BURNAM, at said price and for said sum, which is sufficient to satisfy the full amount of the general taxes, interest, penalties, attorney's fees and costs then due amounting to</w:t>
      </w:r>
    </w:p>
    <w:p>
      <w:pPr>
        <w:pStyle w:val="BodyText"/>
        <w:spacing w:before="6"/>
        <w:ind w:left="480"/>
      </w:pPr>
      <w:r>
        <w:rPr>
          <w:w w:val="110"/>
        </w:rPr>
        <w:t>ONE THOUSAND THREE HUNDRED FORTY AND 92 </w:t>
      </w:r>
      <w:r>
        <w:rPr>
          <w:w w:val="210"/>
        </w:rPr>
        <w:t>/</w:t>
      </w:r>
      <w:r>
        <w:rPr>
          <w:spacing w:val="-78"/>
          <w:w w:val="210"/>
        </w:rPr>
        <w:t> </w:t>
      </w:r>
      <w:r>
        <w:rPr>
          <w:w w:val="110"/>
        </w:rPr>
        <w:t>100 ($1,340.92)</w:t>
      </w:r>
    </w:p>
    <w:p>
      <w:pPr>
        <w:pStyle w:val="BodyText"/>
        <w:spacing w:before="6"/>
        <w:rPr>
          <w:sz w:val="21"/>
        </w:rPr>
      </w:pPr>
    </w:p>
    <w:p>
      <w:pPr>
        <w:pStyle w:val="BodyText"/>
        <w:spacing w:line="499" w:lineRule="auto"/>
        <w:ind w:left="547" w:right="2814"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1"/>
        </w:rPr>
      </w:pPr>
    </w:p>
    <w:p>
      <w:pPr>
        <w:pStyle w:val="Heading1"/>
        <w:ind w:right="516"/>
      </w:pPr>
      <w:r>
        <w:rPr>
          <w:w w:val="85"/>
        </w:rPr>
        <w:t>202</w:t>
      </w:r>
    </w:p>
    <w:p>
      <w:pPr>
        <w:spacing w:after="0"/>
        <w:sectPr>
          <w:headerReference w:type="default" r:id="rId349"/>
          <w:footerReference w:type="default" r:id="rId350"/>
          <w:pgSz w:w="12240" w:h="15840"/>
          <w:pgMar w:header="1539" w:footer="0" w:top="2280" w:bottom="280" w:left="1320" w:right="1460"/>
        </w:sectPr>
      </w:pPr>
    </w:p>
    <w:p>
      <w:pPr>
        <w:pStyle w:val="BodyText"/>
      </w:pPr>
    </w:p>
    <w:p>
      <w:pPr>
        <w:pStyle w:val="BodyText"/>
        <w:spacing w:line="360" w:lineRule="atLeast" w:before="112"/>
        <w:ind w:left="3201" w:right="2960" w:firstLine="539"/>
      </w:pPr>
      <w:r>
        <w:rPr/>
        <w:t>LEGAL DESCRIPTION: KEMPER HEIGHTS RESURVEY OF</w:t>
      </w:r>
    </w:p>
    <w:p>
      <w:pPr>
        <w:pStyle w:val="BodyText"/>
        <w:spacing w:before="5"/>
        <w:ind w:left="294" w:right="60"/>
        <w:jc w:val="center"/>
      </w:pPr>
      <w:r>
        <w:rPr>
          <w:w w:val="105"/>
        </w:rPr>
        <w:t>S 30' OF LOT 35</w:t>
      </w:r>
    </w:p>
    <w:p>
      <w:pPr>
        <w:pStyle w:val="BodyText"/>
        <w:spacing w:before="3"/>
        <w:rPr>
          <w:sz w:val="27"/>
        </w:rPr>
      </w:pPr>
    </w:p>
    <w:p>
      <w:pPr>
        <w:pStyle w:val="BodyText"/>
        <w:spacing w:before="1"/>
        <w:ind w:left="294" w:right="91"/>
        <w:jc w:val="center"/>
      </w:pPr>
      <w:r>
        <w:rPr>
          <w:w w:val="115"/>
        </w:rPr>
        <w:t>30-610-29-08-00-0-00-000</w:t>
      </w:r>
    </w:p>
    <w:p>
      <w:pPr>
        <w:pStyle w:val="BodyText"/>
        <w:spacing w:before="3"/>
        <w:rPr>
          <w:sz w:val="32"/>
        </w:rPr>
      </w:pPr>
    </w:p>
    <w:p>
      <w:pPr>
        <w:pStyle w:val="BodyText"/>
        <w:spacing w:line="499" w:lineRule="auto"/>
        <w:ind w:left="124" w:right="115" w:firstLine="8"/>
        <w:jc w:val="both"/>
      </w:pPr>
      <w:r>
        <w:rPr>
          <w:w w:val="110"/>
        </w:rPr>
        <w:t>was offered for sale in accordance with and subject to the terms and conditions of the judgment and RICHARD DICKERSON,  1105 GRAND BLVD, APT 1408,  KANSAS CITY,</w:t>
      </w:r>
      <w:r>
        <w:rPr>
          <w:spacing w:val="42"/>
          <w:w w:val="110"/>
        </w:rPr>
        <w:t> </w:t>
      </w:r>
      <w:r>
        <w:rPr>
          <w:w w:val="110"/>
        </w:rPr>
        <w:t>MO</w:t>
      </w:r>
    </w:p>
    <w:p>
      <w:pPr>
        <w:pStyle w:val="BodyText"/>
        <w:spacing w:line="496" w:lineRule="auto" w:before="6"/>
        <w:ind w:left="124" w:right="113" w:firstLine="6"/>
        <w:jc w:val="both"/>
      </w:pPr>
      <w:r>
        <w:rPr>
          <w:w w:val="115"/>
        </w:rPr>
        <w:t>64106, being the highest and best bidder for said parcel of real estate, at and for the price and the sum of</w:t>
      </w:r>
    </w:p>
    <w:p>
      <w:pPr>
        <w:pStyle w:val="BodyText"/>
        <w:spacing w:before="10"/>
        <w:ind w:left="129" w:right="113"/>
        <w:jc w:val="center"/>
      </w:pPr>
      <w:r>
        <w:rPr>
          <w:w w:val="110"/>
        </w:rPr>
        <w:t>ONE THOUSAND FIVE HUNDRED SIXTY-THREE AND 50 / 100 ($1,563.50)</w:t>
      </w:r>
    </w:p>
    <w:p>
      <w:pPr>
        <w:pStyle w:val="BodyText"/>
        <w:spacing w:before="3"/>
        <w:rPr>
          <w:sz w:val="21"/>
        </w:rPr>
      </w:pPr>
    </w:p>
    <w:p>
      <w:pPr>
        <w:pStyle w:val="BodyText"/>
        <w:spacing w:line="501" w:lineRule="auto"/>
        <w:ind w:left="119" w:right="119"/>
        <w:jc w:val="both"/>
      </w:pPr>
      <w:r>
        <w:rPr>
          <w:w w:val="115"/>
        </w:rPr>
        <w:t>the same was stricken off and sold to the said RICHARD DICKERSON, at said price and for said sum, which is sufficient to satisfy the full amount of the general taxes, interest, penalties, attorney's fees and costs then due amounting to</w:t>
      </w:r>
    </w:p>
    <w:p>
      <w:pPr>
        <w:pStyle w:val="BodyText"/>
        <w:spacing w:before="6"/>
        <w:ind w:left="484"/>
      </w:pPr>
      <w:r>
        <w:rPr>
          <w:spacing w:val="3"/>
          <w:w w:val="110"/>
        </w:rPr>
        <w:t>ONE </w:t>
      </w:r>
      <w:r>
        <w:rPr>
          <w:w w:val="110"/>
        </w:rPr>
        <w:t>THOUSAND FIVE HUNDRED SIXTY-THREE AND </w:t>
      </w:r>
      <w:r>
        <w:rPr>
          <w:spacing w:val="2"/>
          <w:w w:val="110"/>
        </w:rPr>
        <w:t>50 </w:t>
      </w:r>
      <w:r>
        <w:rPr>
          <w:w w:val="210"/>
        </w:rPr>
        <w:t>/</w:t>
      </w:r>
      <w:r>
        <w:rPr>
          <w:spacing w:val="-77"/>
          <w:w w:val="210"/>
        </w:rPr>
        <w:t> </w:t>
      </w:r>
      <w:r>
        <w:rPr>
          <w:w w:val="110"/>
        </w:rPr>
        <w:t>100 {$1,563.50)</w:t>
      </w:r>
    </w:p>
    <w:p>
      <w:pPr>
        <w:pStyle w:val="BodyText"/>
        <w:spacing w:before="6"/>
        <w:rPr>
          <w:sz w:val="21"/>
        </w:rPr>
      </w:pPr>
    </w:p>
    <w:p>
      <w:pPr>
        <w:pStyle w:val="BodyText"/>
        <w:spacing w:line="499" w:lineRule="auto"/>
        <w:ind w:left="547" w:right="2814" w:hanging="431"/>
      </w:pPr>
      <w:r>
        <w:rPr>
          <w:w w:val="120"/>
        </w:rPr>
        <w:t>leaving</w:t>
      </w:r>
      <w:r>
        <w:rPr>
          <w:spacing w:val="-28"/>
          <w:w w:val="120"/>
        </w:rPr>
        <w:t> </w:t>
      </w:r>
      <w:r>
        <w:rPr>
          <w:w w:val="120"/>
        </w:rPr>
        <w:t>in</w:t>
      </w:r>
      <w:r>
        <w:rPr>
          <w:spacing w:val="-28"/>
          <w:w w:val="120"/>
        </w:rPr>
        <w:t> </w:t>
      </w:r>
      <w:r>
        <w:rPr>
          <w:w w:val="120"/>
        </w:rPr>
        <w:t>the</w:t>
      </w:r>
      <w:r>
        <w:rPr>
          <w:spacing w:val="-28"/>
          <w:w w:val="120"/>
        </w:rPr>
        <w:t> </w:t>
      </w:r>
      <w:r>
        <w:rPr>
          <w:w w:val="120"/>
        </w:rPr>
        <w:t>hands</w:t>
      </w:r>
      <w:r>
        <w:rPr>
          <w:spacing w:val="-28"/>
          <w:w w:val="120"/>
        </w:rPr>
        <w:t> </w:t>
      </w:r>
      <w:r>
        <w:rPr>
          <w:w w:val="120"/>
        </w:rPr>
        <w:t>of</w:t>
      </w:r>
      <w:r>
        <w:rPr>
          <w:spacing w:val="-28"/>
          <w:w w:val="120"/>
        </w:rPr>
        <w:t> </w:t>
      </w:r>
      <w:r>
        <w:rPr>
          <w:w w:val="120"/>
        </w:rPr>
        <w:t>the</w:t>
      </w:r>
      <w:r>
        <w:rPr>
          <w:spacing w:val="-26"/>
          <w:w w:val="120"/>
        </w:rPr>
        <w:t> </w:t>
      </w:r>
      <w:r>
        <w:rPr>
          <w:w w:val="120"/>
        </w:rPr>
        <w:t>Court</w:t>
      </w:r>
      <w:r>
        <w:rPr>
          <w:spacing w:val="-26"/>
          <w:w w:val="120"/>
        </w:rPr>
        <w:t> </w:t>
      </w:r>
      <w:r>
        <w:rPr>
          <w:w w:val="120"/>
        </w:rPr>
        <w:t>Administrator</w:t>
      </w:r>
      <w:r>
        <w:rPr>
          <w:spacing w:val="-28"/>
          <w:w w:val="120"/>
        </w:rPr>
        <w:t> </w:t>
      </w:r>
      <w:r>
        <w:rPr>
          <w:w w:val="120"/>
        </w:rPr>
        <w:t>an</w:t>
      </w:r>
      <w:r>
        <w:rPr>
          <w:spacing w:val="-28"/>
          <w:w w:val="120"/>
        </w:rPr>
        <w:t> </w:t>
      </w:r>
      <w:r>
        <w:rPr>
          <w:w w:val="120"/>
        </w:rPr>
        <w:t>excess</w:t>
      </w:r>
      <w:r>
        <w:rPr>
          <w:spacing w:val="-30"/>
          <w:w w:val="120"/>
        </w:rPr>
        <w:t> </w:t>
      </w:r>
      <w:r>
        <w:rPr>
          <w:w w:val="120"/>
        </w:rPr>
        <w:t>of ZERO</w:t>
      </w:r>
      <w:r>
        <w:rPr>
          <w:spacing w:val="-43"/>
          <w:w w:val="120"/>
        </w:rPr>
        <w:t> </w:t>
      </w:r>
      <w:r>
        <w:rPr>
          <w:w w:val="120"/>
        </w:rPr>
        <w:t>AND</w:t>
      </w:r>
      <w:r>
        <w:rPr>
          <w:spacing w:val="-43"/>
          <w:w w:val="120"/>
        </w:rPr>
        <w:t> </w:t>
      </w:r>
      <w:r>
        <w:rPr>
          <w:w w:val="120"/>
        </w:rPr>
        <w:t>XX</w:t>
      </w:r>
      <w:r>
        <w:rPr>
          <w:spacing w:val="-59"/>
          <w:w w:val="120"/>
        </w:rPr>
        <w:t> </w:t>
      </w:r>
      <w:r>
        <w:rPr>
          <w:w w:val="205"/>
        </w:rPr>
        <w:t>/</w:t>
      </w:r>
      <w:r>
        <w:rPr>
          <w:spacing w:val="-92"/>
          <w:w w:val="205"/>
        </w:rPr>
        <w:t> </w:t>
      </w:r>
      <w:r>
        <w:rPr>
          <w:w w:val="120"/>
        </w:rPr>
        <w:t>100</w:t>
      </w:r>
      <w:r>
        <w:rPr>
          <w:spacing w:val="-38"/>
          <w:w w:val="120"/>
        </w:rPr>
        <w:t> </w:t>
      </w:r>
      <w:r>
        <w:rPr>
          <w:w w:val="120"/>
        </w:rPr>
        <w:t>($0.00).</w:t>
      </w:r>
    </w:p>
    <w:p>
      <w:pPr>
        <w:spacing w:after="0" w:line="499" w:lineRule="auto"/>
        <w:sectPr>
          <w:headerReference w:type="default" r:id="rId351"/>
          <w:footerReference w:type="default" r:id="rId352"/>
          <w:pgSz w:w="12240" w:h="15840"/>
          <w:pgMar w:header="1409" w:footer="1355" w:top="2140" w:bottom="1540" w:left="1320" w:right="1460"/>
          <w:pgNumType w:start="203"/>
        </w:sectPr>
      </w:pPr>
    </w:p>
    <w:p>
      <w:pPr>
        <w:pStyle w:val="BodyText"/>
      </w:pPr>
    </w:p>
    <w:p>
      <w:pPr>
        <w:pStyle w:val="BodyText"/>
        <w:spacing w:line="350" w:lineRule="atLeast" w:before="120"/>
        <w:ind w:left="3528" w:right="3309" w:hanging="26"/>
        <w:jc w:val="center"/>
      </w:pPr>
      <w:r>
        <w:rPr/>
        <w:t>LEGAL DESCRIPTION: KEMPER HEIGHTS RES OF</w:t>
      </w:r>
    </w:p>
    <w:p>
      <w:pPr>
        <w:pStyle w:val="BodyText"/>
        <w:spacing w:before="8"/>
        <w:ind w:left="294" w:right="64"/>
        <w:jc w:val="center"/>
      </w:pPr>
      <w:r>
        <w:rPr>
          <w:w w:val="110"/>
        </w:rPr>
        <w:t>N 27' LOT 32 &amp; S 26' LOT 33</w:t>
      </w:r>
    </w:p>
    <w:p>
      <w:pPr>
        <w:pStyle w:val="BodyText"/>
        <w:spacing w:before="1"/>
        <w:rPr>
          <w:sz w:val="27"/>
        </w:rPr>
      </w:pPr>
    </w:p>
    <w:p>
      <w:pPr>
        <w:pStyle w:val="BodyText"/>
        <w:ind w:left="294" w:right="105"/>
        <w:jc w:val="center"/>
      </w:pPr>
      <w:r>
        <w:rPr>
          <w:w w:val="120"/>
        </w:rPr>
        <w:t>30-610-29-10-00-0-00-000</w:t>
      </w:r>
    </w:p>
    <w:p>
      <w:pPr>
        <w:pStyle w:val="BodyText"/>
        <w:spacing w:before="1"/>
        <w:rPr>
          <w:sz w:val="32"/>
        </w:rPr>
      </w:pPr>
    </w:p>
    <w:p>
      <w:pPr>
        <w:pStyle w:val="BodyText"/>
        <w:spacing w:line="499" w:lineRule="auto"/>
        <w:ind w:left="115" w:right="113" w:firstLine="13"/>
        <w:jc w:val="both"/>
      </w:pPr>
      <w:r>
        <w:rPr>
          <w:w w:val="115"/>
        </w:rPr>
        <w:t>was offered for sale in accordance with and subject to the terms and conditions of the judgment and DON MARSHALL JR, 4037 AGNES, KANSAS CITY, MO 64130, being the highest and best bidder for said parcel of real estate, at and for the price and the sum of</w:t>
      </w:r>
    </w:p>
    <w:p>
      <w:pPr>
        <w:pStyle w:val="BodyText"/>
        <w:spacing w:before="5"/>
        <w:ind w:left="119" w:right="113"/>
        <w:jc w:val="center"/>
      </w:pPr>
      <w:r>
        <w:rPr>
          <w:w w:val="115"/>
        </w:rPr>
        <w:t>FIVE THOUSAND EIGHT HUNDRED AND XX</w:t>
      </w:r>
      <w:r>
        <w:rPr>
          <w:spacing w:val="-57"/>
          <w:w w:val="115"/>
        </w:rPr>
        <w:t> </w:t>
      </w:r>
      <w:r>
        <w:rPr>
          <w:w w:val="125"/>
        </w:rPr>
        <w:t>/ </w:t>
      </w:r>
      <w:r>
        <w:rPr>
          <w:w w:val="115"/>
        </w:rPr>
        <w:t>100 ($5,800.00)</w:t>
      </w:r>
    </w:p>
    <w:p>
      <w:pPr>
        <w:pStyle w:val="BodyText"/>
        <w:spacing w:before="9"/>
        <w:rPr>
          <w:sz w:val="21"/>
        </w:rPr>
      </w:pPr>
    </w:p>
    <w:p>
      <w:pPr>
        <w:pStyle w:val="BodyText"/>
        <w:spacing w:line="499" w:lineRule="auto"/>
        <w:ind w:left="119" w:right="115" w:firstLine="1"/>
        <w:jc w:val="both"/>
      </w:pPr>
      <w:r>
        <w:rPr>
          <w:w w:val="115"/>
        </w:rPr>
        <w:t>the same was stricken off and sold to the said DON MARSHALL JR, at said price and for said sum, which is sufficient to satisfy the full amount of the general taxes, interest, penalties, attorney's fees and costs then due amounting to</w:t>
      </w:r>
    </w:p>
    <w:p>
      <w:pPr>
        <w:pStyle w:val="BodyText"/>
        <w:spacing w:before="7"/>
        <w:ind w:left="478"/>
      </w:pPr>
      <w:r>
        <w:rPr>
          <w:w w:val="110"/>
        </w:rPr>
        <w:t>TWO THOUSAND TWO HUNDRED EIGHTY-FOUR AND 80 / 100 ($2,284.80)</w:t>
      </w:r>
    </w:p>
    <w:p>
      <w:pPr>
        <w:pStyle w:val="BodyText"/>
        <w:spacing w:before="5"/>
        <w:rPr>
          <w:sz w:val="21"/>
        </w:rPr>
      </w:pPr>
    </w:p>
    <w:p>
      <w:pPr>
        <w:pStyle w:val="BodyText"/>
        <w:ind w:left="112"/>
        <w:jc w:val="both"/>
      </w:pPr>
      <w:r>
        <w:rPr>
          <w:w w:val="115"/>
        </w:rPr>
        <w:t>leaving in the hands of the Court Administrator an excess of</w:t>
      </w:r>
    </w:p>
    <w:p>
      <w:pPr>
        <w:pStyle w:val="BodyText"/>
        <w:spacing w:before="7"/>
        <w:rPr>
          <w:sz w:val="21"/>
        </w:rPr>
      </w:pPr>
    </w:p>
    <w:p>
      <w:pPr>
        <w:pStyle w:val="BodyText"/>
        <w:spacing w:before="1"/>
        <w:ind w:left="541"/>
      </w:pPr>
      <w:r>
        <w:rPr>
          <w:w w:val="110"/>
        </w:rPr>
        <w:t>THREE THOUSAND FIVE HUNDRED FIFTEEN AND 20 </w:t>
      </w:r>
      <w:r>
        <w:rPr>
          <w:w w:val="210"/>
        </w:rPr>
        <w:t>/</w:t>
      </w:r>
      <w:r>
        <w:rPr>
          <w:spacing w:val="-74"/>
          <w:w w:val="210"/>
        </w:rPr>
        <w:t> </w:t>
      </w:r>
      <w:r>
        <w:rPr>
          <w:w w:val="110"/>
        </w:rPr>
        <w:t>100 ($3,515.20).</w:t>
      </w:r>
    </w:p>
    <w:p>
      <w:pPr>
        <w:spacing w:after="0"/>
        <w:sectPr>
          <w:headerReference w:type="default" r:id="rId353"/>
          <w:pgSz w:w="12240" w:h="15840"/>
          <w:pgMar w:header="1514" w:footer="1355" w:top="2260" w:bottom="1560" w:left="1320" w:right="1460"/>
        </w:sectPr>
      </w:pPr>
    </w:p>
    <w:p>
      <w:pPr>
        <w:pStyle w:val="BodyText"/>
      </w:pPr>
    </w:p>
    <w:p>
      <w:pPr>
        <w:pStyle w:val="BodyText"/>
        <w:spacing w:line="350" w:lineRule="atLeast" w:before="120"/>
        <w:ind w:left="3503" w:right="3293" w:hanging="20"/>
        <w:jc w:val="center"/>
      </w:pPr>
      <w:r>
        <w:rPr/>
        <w:t>LEGAL DESCRIPTION: LLEWELLYN HEIGHTS RES</w:t>
      </w:r>
    </w:p>
    <w:p>
      <w:pPr>
        <w:pStyle w:val="BodyText"/>
        <w:spacing w:before="8"/>
        <w:ind w:left="626" w:right="415"/>
        <w:jc w:val="center"/>
      </w:pPr>
      <w:r>
        <w:rPr>
          <w:w w:val="105"/>
        </w:rPr>
        <w:t>N 2' OF LOT 128 &amp; S 28' OF LOT   129</w:t>
      </w:r>
    </w:p>
    <w:p>
      <w:pPr>
        <w:pStyle w:val="BodyText"/>
        <w:spacing w:before="3"/>
        <w:rPr>
          <w:sz w:val="27"/>
        </w:rPr>
      </w:pPr>
    </w:p>
    <w:p>
      <w:pPr>
        <w:pStyle w:val="BodyText"/>
        <w:ind w:left="3365" w:right="3184"/>
        <w:jc w:val="center"/>
      </w:pPr>
      <w:r>
        <w:rPr>
          <w:w w:val="120"/>
        </w:rPr>
        <w:t>30-620-03-24-00-0-00-000</w:t>
      </w:r>
    </w:p>
    <w:p>
      <w:pPr>
        <w:pStyle w:val="BodyText"/>
        <w:spacing w:before="1"/>
        <w:rPr>
          <w:sz w:val="32"/>
        </w:rPr>
      </w:pPr>
    </w:p>
    <w:p>
      <w:pPr>
        <w:pStyle w:val="BodyText"/>
        <w:spacing w:line="499" w:lineRule="auto" w:before="1"/>
        <w:ind w:left="100" w:right="107" w:firstLine="13"/>
        <w:jc w:val="both"/>
      </w:pPr>
      <w:r>
        <w:rPr>
          <w:w w:val="115"/>
        </w:rPr>
        <w:t>was offered for sale in accordance with and subject to the terms and conditions of the judgment and TROY FREEMON</w:t>
      </w:r>
      <w:r>
        <w:rPr>
          <w:rFonts w:ascii="Arial-BoldItalicMT"/>
          <w:b/>
          <w:i/>
          <w:w w:val="115"/>
        </w:rPr>
        <w:t>, 5</w:t>
      </w:r>
      <w:r>
        <w:rPr>
          <w:w w:val="115"/>
        </w:rPr>
        <w:t>429 NORTON, KANSAS CITY</w:t>
      </w:r>
      <w:r>
        <w:rPr>
          <w:rFonts w:ascii="Arial-BoldItalicMT"/>
          <w:b/>
          <w:i/>
          <w:w w:val="115"/>
        </w:rPr>
        <w:t>, </w:t>
      </w:r>
      <w:r>
        <w:rPr>
          <w:w w:val="115"/>
        </w:rPr>
        <w:t>MO 64130</w:t>
      </w:r>
      <w:r>
        <w:rPr>
          <w:rFonts w:ascii="Arial-BoldItalicMT"/>
          <w:b/>
          <w:i/>
          <w:w w:val="115"/>
        </w:rPr>
        <w:t>, </w:t>
      </w:r>
      <w:r>
        <w:rPr>
          <w:w w:val="115"/>
        </w:rPr>
        <w:t>being the highest and best bidder for said parcel of real estate</w:t>
      </w:r>
      <w:r>
        <w:rPr>
          <w:rFonts w:ascii="Arial-BoldItalicMT"/>
          <w:b/>
          <w:i/>
          <w:w w:val="115"/>
        </w:rPr>
        <w:t>, </w:t>
      </w:r>
      <w:r>
        <w:rPr>
          <w:w w:val="115"/>
        </w:rPr>
        <w:t>at and for the price and the sum of</w:t>
      </w:r>
    </w:p>
    <w:p>
      <w:pPr>
        <w:pStyle w:val="BodyText"/>
        <w:spacing w:before="7"/>
        <w:ind w:left="433" w:right="432"/>
        <w:jc w:val="center"/>
      </w:pPr>
      <w:r>
        <w:rPr>
          <w:w w:val="110"/>
        </w:rPr>
        <w:t>THREE HUNDRED </w:t>
      </w:r>
      <w:r>
        <w:rPr>
          <w:spacing w:val="2"/>
          <w:w w:val="110"/>
        </w:rPr>
        <w:t>FOURTEEN </w:t>
      </w:r>
      <w:r>
        <w:rPr>
          <w:w w:val="110"/>
        </w:rPr>
        <w:t>AND 89 </w:t>
      </w:r>
      <w:r>
        <w:rPr>
          <w:w w:val="210"/>
        </w:rPr>
        <w:t>/</w:t>
      </w:r>
      <w:r>
        <w:rPr>
          <w:spacing w:val="-78"/>
          <w:w w:val="210"/>
        </w:rPr>
        <w:t> </w:t>
      </w:r>
      <w:r>
        <w:rPr>
          <w:w w:val="110"/>
        </w:rPr>
        <w:t>100 ($314.89)</w:t>
      </w:r>
    </w:p>
    <w:p>
      <w:pPr>
        <w:pStyle w:val="BodyText"/>
        <w:spacing w:before="10"/>
        <w:rPr>
          <w:sz w:val="21"/>
        </w:rPr>
      </w:pPr>
    </w:p>
    <w:p>
      <w:pPr>
        <w:pStyle w:val="BodyText"/>
        <w:spacing w:line="499" w:lineRule="auto"/>
        <w:ind w:left="104" w:right="109" w:firstLine="1"/>
        <w:jc w:val="both"/>
      </w:pPr>
      <w:r>
        <w:rPr>
          <w:w w:val="115"/>
        </w:rPr>
        <w:t>the same was stricken off and sold to the said TROY FREEMON</w:t>
      </w:r>
      <w:r>
        <w:rPr>
          <w:rFonts w:ascii="Arial-BoldItalicMT"/>
          <w:b/>
          <w:i/>
          <w:w w:val="115"/>
        </w:rPr>
        <w:t>, </w:t>
      </w:r>
      <w:r>
        <w:rPr>
          <w:w w:val="115"/>
        </w:rPr>
        <w:t>at said price and for said sum</w:t>
      </w:r>
      <w:r>
        <w:rPr>
          <w:rFonts w:ascii="Arial-BoldItalicMT"/>
          <w:b/>
          <w:i/>
          <w:w w:val="115"/>
        </w:rPr>
        <w:t>, </w:t>
      </w:r>
      <w:r>
        <w:rPr>
          <w:w w:val="115"/>
        </w:rPr>
        <w:t>which is sufficient to satisfy the full amount of the general taxes</w:t>
      </w:r>
      <w:r>
        <w:rPr>
          <w:rFonts w:ascii="Arial-BoldItalicMT"/>
          <w:b/>
          <w:i/>
          <w:w w:val="115"/>
        </w:rPr>
        <w:t>, </w:t>
      </w:r>
      <w:r>
        <w:rPr>
          <w:w w:val="115"/>
        </w:rPr>
        <w:t>interest</w:t>
      </w:r>
      <w:r>
        <w:rPr>
          <w:rFonts w:ascii="Arial-BoldItalicMT"/>
          <w:b/>
          <w:i/>
          <w:w w:val="115"/>
        </w:rPr>
        <w:t>, </w:t>
      </w:r>
      <w:r>
        <w:rPr>
          <w:w w:val="115"/>
        </w:rPr>
        <w:t>penalties</w:t>
      </w:r>
      <w:r>
        <w:rPr>
          <w:rFonts w:ascii="Arial-BoldItalicMT"/>
          <w:b/>
          <w:i/>
          <w:w w:val="115"/>
        </w:rPr>
        <w:t>, </w:t>
      </w:r>
      <w:r>
        <w:rPr>
          <w:w w:val="115"/>
        </w:rPr>
        <w:t>attorney's fees and costs then due amounting to</w:t>
      </w:r>
    </w:p>
    <w:p>
      <w:pPr>
        <w:pStyle w:val="BodyText"/>
        <w:spacing w:before="5"/>
        <w:ind w:left="464"/>
      </w:pPr>
      <w:r>
        <w:rPr>
          <w:w w:val="110"/>
        </w:rPr>
        <w:t>THREE HUNDRED </w:t>
      </w:r>
      <w:r>
        <w:rPr>
          <w:spacing w:val="2"/>
          <w:w w:val="110"/>
        </w:rPr>
        <w:t>FOURTEEN </w:t>
      </w:r>
      <w:r>
        <w:rPr>
          <w:w w:val="110"/>
        </w:rPr>
        <w:t>AND 89 </w:t>
      </w:r>
      <w:r>
        <w:rPr>
          <w:w w:val="210"/>
        </w:rPr>
        <w:t>/</w:t>
      </w:r>
      <w:r>
        <w:rPr>
          <w:spacing w:val="-83"/>
          <w:w w:val="210"/>
        </w:rPr>
        <w:t> </w:t>
      </w:r>
      <w:r>
        <w:rPr>
          <w:w w:val="110"/>
        </w:rPr>
        <w:t>100 </w:t>
      </w:r>
      <w:r>
        <w:rPr>
          <w:spacing w:val="3"/>
          <w:w w:val="110"/>
        </w:rPr>
        <w:t>($314.</w:t>
      </w:r>
      <w:r>
        <w:rPr>
          <w:spacing w:val="-50"/>
          <w:w w:val="110"/>
        </w:rPr>
        <w:t> </w:t>
      </w:r>
      <w:r>
        <w:rPr>
          <w:spacing w:val="2"/>
          <w:w w:val="110"/>
        </w:rPr>
        <w:t>89)</w:t>
      </w:r>
    </w:p>
    <w:p>
      <w:pPr>
        <w:pStyle w:val="BodyText"/>
        <w:spacing w:before="9"/>
        <w:rPr>
          <w:sz w:val="21"/>
        </w:rPr>
      </w:pPr>
    </w:p>
    <w:p>
      <w:pPr>
        <w:pStyle w:val="BodyText"/>
        <w:spacing w:line="501" w:lineRule="auto"/>
        <w:ind w:left="532" w:right="3233" w:hanging="431"/>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2"/>
        </w:rPr>
      </w:pPr>
    </w:p>
    <w:p>
      <w:pPr>
        <w:pStyle w:val="Heading3"/>
        <w:spacing w:before="0"/>
        <w:ind w:left="2944" w:right="3184"/>
        <w:jc w:val="center"/>
        <w:rPr>
          <w:rFonts w:ascii="Arial"/>
        </w:rPr>
      </w:pPr>
      <w:r>
        <w:rPr>
          <w:rFonts w:ascii="Arial"/>
          <w:w w:val="95"/>
        </w:rPr>
        <w:t>205</w:t>
      </w:r>
    </w:p>
    <w:p>
      <w:pPr>
        <w:spacing w:after="0"/>
        <w:jc w:val="center"/>
        <w:rPr>
          <w:rFonts w:ascii="Arial"/>
        </w:rPr>
        <w:sectPr>
          <w:headerReference w:type="default" r:id="rId354"/>
          <w:footerReference w:type="default" r:id="rId355"/>
          <w:pgSz w:w="12240" w:h="15840"/>
          <w:pgMar w:header="1461" w:footer="0" w:top="2200" w:bottom="280" w:left="1320" w:right="1480"/>
        </w:sectPr>
      </w:pPr>
    </w:p>
    <w:p>
      <w:pPr>
        <w:pStyle w:val="BodyText"/>
      </w:pPr>
    </w:p>
    <w:p>
      <w:pPr>
        <w:pStyle w:val="BodyText"/>
        <w:spacing w:before="10"/>
      </w:pPr>
    </w:p>
    <w:p>
      <w:pPr>
        <w:pStyle w:val="BodyText"/>
        <w:ind w:left="3368" w:right="3143"/>
        <w:jc w:val="center"/>
      </w:pPr>
      <w:r>
        <w:rPr/>
        <w:t>LEGAL</w:t>
      </w:r>
      <w:r>
        <w:rPr>
          <w:spacing w:val="55"/>
        </w:rPr>
        <w:t> </w:t>
      </w:r>
      <w:r>
        <w:rPr/>
        <w:t>DESCRIPTION:</w:t>
      </w:r>
    </w:p>
    <w:p>
      <w:pPr>
        <w:pStyle w:val="BodyText"/>
        <w:spacing w:line="249" w:lineRule="auto" w:before="128"/>
        <w:ind w:left="3428" w:right="3184"/>
        <w:jc w:val="center"/>
      </w:pPr>
      <w:r>
        <w:rPr/>
        <w:t>LLEWELLYN HEIGHTS RES LOT 7</w:t>
      </w:r>
    </w:p>
    <w:p>
      <w:pPr>
        <w:pStyle w:val="BodyText"/>
        <w:spacing w:before="5"/>
        <w:rPr>
          <w:sz w:val="26"/>
        </w:rPr>
      </w:pPr>
    </w:p>
    <w:p>
      <w:pPr>
        <w:pStyle w:val="BodyText"/>
        <w:ind w:left="646" w:right="432"/>
        <w:jc w:val="center"/>
      </w:pPr>
      <w:r>
        <w:rPr>
          <w:w w:val="120"/>
        </w:rPr>
        <w:t>30-620-04-04-00-0-00-000</w:t>
      </w:r>
    </w:p>
    <w:p>
      <w:pPr>
        <w:pStyle w:val="BodyText"/>
        <w:spacing w:before="1"/>
        <w:rPr>
          <w:sz w:val="32"/>
        </w:rPr>
      </w:pPr>
    </w:p>
    <w:p>
      <w:pPr>
        <w:pStyle w:val="BodyText"/>
        <w:tabs>
          <w:tab w:pos="6536" w:val="left" w:leader="none"/>
        </w:tabs>
        <w:spacing w:line="499" w:lineRule="auto" w:before="1"/>
        <w:ind w:left="144" w:right="99" w:hanging="11"/>
      </w:pPr>
      <w:r>
        <w:rPr>
          <w:w w:val="110"/>
        </w:rPr>
        <w:t>was offered for sale </w:t>
      </w:r>
      <w:r>
        <w:rPr>
          <w:spacing w:val="3"/>
          <w:w w:val="110"/>
        </w:rPr>
        <w:t>in </w:t>
      </w:r>
      <w:r>
        <w:rPr>
          <w:w w:val="110"/>
        </w:rPr>
        <w:t>accordance with and subject </w:t>
      </w:r>
      <w:r>
        <w:rPr>
          <w:spacing w:val="-3"/>
          <w:w w:val="110"/>
        </w:rPr>
        <w:t>to </w:t>
      </w:r>
      <w:r>
        <w:rPr>
          <w:w w:val="110"/>
        </w:rPr>
        <w:t>the terms and conditions of the judgment and WORLD OF V W INC.,   </w:t>
      </w:r>
      <w:r>
        <w:rPr>
          <w:spacing w:val="3"/>
          <w:w w:val="110"/>
        </w:rPr>
        <w:t>16 </w:t>
      </w:r>
      <w:r>
        <w:rPr>
          <w:w w:val="110"/>
        </w:rPr>
        <w:t>EAST  </w:t>
      </w:r>
      <w:r>
        <w:rPr>
          <w:spacing w:val="42"/>
          <w:w w:val="110"/>
        </w:rPr>
        <w:t> </w:t>
      </w:r>
      <w:r>
        <w:rPr>
          <w:w w:val="110"/>
        </w:rPr>
        <w:t>79</w:t>
      </w:r>
      <w:r>
        <w:rPr>
          <w:spacing w:val="30"/>
          <w:w w:val="110"/>
        </w:rPr>
        <w:t> </w:t>
      </w:r>
      <w:r>
        <w:rPr>
          <w:w w:val="110"/>
        </w:rPr>
        <w:t>STREET,</w:t>
        <w:tab/>
        <w:t>KANSAS CITY,   </w:t>
      </w:r>
      <w:r>
        <w:rPr>
          <w:spacing w:val="-3"/>
          <w:w w:val="110"/>
        </w:rPr>
        <w:t>MO</w:t>
      </w:r>
      <w:r>
        <w:rPr>
          <w:spacing w:val="14"/>
          <w:w w:val="110"/>
        </w:rPr>
        <w:t> </w:t>
      </w:r>
      <w:r>
        <w:rPr>
          <w:w w:val="110"/>
        </w:rPr>
        <w:t>64114,</w:t>
      </w:r>
    </w:p>
    <w:p>
      <w:pPr>
        <w:pStyle w:val="BodyText"/>
        <w:spacing w:line="496" w:lineRule="auto" w:before="8"/>
        <w:ind w:left="130" w:right="211" w:hanging="3"/>
      </w:pPr>
      <w:r>
        <w:rPr>
          <w:w w:val="115"/>
        </w:rPr>
        <w:t>being the highest and best bidder for said parcel of real estate, at and for the price and  the sum</w:t>
      </w:r>
      <w:r>
        <w:rPr>
          <w:spacing w:val="2"/>
          <w:w w:val="115"/>
        </w:rPr>
        <w:t> </w:t>
      </w:r>
      <w:r>
        <w:rPr>
          <w:w w:val="115"/>
        </w:rPr>
        <w:t>of</w:t>
      </w:r>
    </w:p>
    <w:p>
      <w:pPr>
        <w:pStyle w:val="BodyText"/>
        <w:spacing w:before="9"/>
        <w:ind w:left="1596"/>
      </w:pPr>
      <w:r>
        <w:rPr>
          <w:w w:val="98"/>
        </w:rPr>
        <w:t>THREE</w:t>
      </w:r>
      <w:r>
        <w:rPr>
          <w:spacing w:val="17"/>
        </w:rPr>
        <w:t> </w:t>
      </w:r>
      <w:r>
        <w:rPr>
          <w:spacing w:val="-1"/>
          <w:w w:val="103"/>
        </w:rPr>
        <w:t>THOUSAN</w:t>
      </w:r>
      <w:r>
        <w:rPr>
          <w:w w:val="103"/>
        </w:rPr>
        <w:t>D</w:t>
      </w:r>
      <w:r>
        <w:rPr>
          <w:spacing w:val="18"/>
        </w:rPr>
        <w:t> </w:t>
      </w:r>
      <w:r>
        <w:rPr>
          <w:spacing w:val="-2"/>
          <w:w w:val="99"/>
        </w:rPr>
        <w:t>ON</w:t>
      </w:r>
      <w:r>
        <w:rPr>
          <w:w w:val="99"/>
        </w:rPr>
        <w:t>E</w:t>
      </w:r>
      <w:r>
        <w:rPr>
          <w:spacing w:val="10"/>
        </w:rPr>
        <w:t> </w:t>
      </w:r>
      <w:r>
        <w:rPr>
          <w:spacing w:val="-1"/>
          <w:w w:val="102"/>
        </w:rPr>
        <w:t>HUNDRE</w:t>
      </w:r>
      <w:r>
        <w:rPr>
          <w:w w:val="102"/>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($3,100.00)</w:t>
      </w:r>
    </w:p>
    <w:p>
      <w:pPr>
        <w:pStyle w:val="BodyText"/>
        <w:spacing w:before="8"/>
        <w:rPr>
          <w:sz w:val="21"/>
        </w:rPr>
      </w:pPr>
    </w:p>
    <w:p>
      <w:pPr>
        <w:pStyle w:val="BodyText"/>
        <w:spacing w:line="499" w:lineRule="auto"/>
        <w:ind w:left="123" w:right="103" w:firstLine="1"/>
        <w:jc w:val="both"/>
      </w:pPr>
      <w:r>
        <w:rPr>
          <w:w w:val="115"/>
        </w:rPr>
        <w:t>the same was stricken off and sold to the said WORLD OF V W INC., at said price and for said sum, which is sufficient to satisfy the full amount of the general taxes, interest, penalties, attorney's fees and costs then due amounting to</w:t>
      </w:r>
    </w:p>
    <w:p>
      <w:pPr>
        <w:pStyle w:val="BodyText"/>
        <w:spacing w:before="8"/>
        <w:ind w:left="483"/>
      </w:pPr>
      <w:r>
        <w:rPr>
          <w:w w:val="110"/>
        </w:rPr>
        <w:t>TWO THOUSAND FIVE HUNDRED TWENTY-EIGHT AND 10 / 100 ($2,528.10)</w:t>
      </w:r>
    </w:p>
    <w:p>
      <w:pPr>
        <w:pStyle w:val="BodyText"/>
        <w:spacing w:before="5"/>
        <w:rPr>
          <w:sz w:val="21"/>
        </w:rPr>
      </w:pPr>
    </w:p>
    <w:p>
      <w:pPr>
        <w:pStyle w:val="BodyText"/>
        <w:spacing w:line="504" w:lineRule="auto" w:before="1"/>
        <w:ind w:left="548" w:right="3094" w:hanging="437"/>
      </w:pPr>
      <w:r>
        <w:rPr>
          <w:w w:val="110"/>
        </w:rPr>
        <w:t>leaving in the hands of the Court Administrator an excess of FIVE HUNDRED SEVENTY-ONE AND 90 </w:t>
      </w:r>
      <w:r>
        <w:rPr>
          <w:w w:val="210"/>
        </w:rPr>
        <w:t>/</w:t>
      </w:r>
      <w:r>
        <w:rPr>
          <w:spacing w:val="-68"/>
          <w:w w:val="210"/>
        </w:rPr>
        <w:t> </w:t>
      </w:r>
      <w:r>
        <w:rPr>
          <w:w w:val="110"/>
        </w:rPr>
        <w:t>100 ($571.90).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1"/>
        </w:rPr>
      </w:pPr>
    </w:p>
    <w:p>
      <w:pPr>
        <w:pStyle w:val="Heading1"/>
        <w:ind w:left="3000" w:right="3184"/>
      </w:pPr>
      <w:r>
        <w:rPr>
          <w:w w:val="85"/>
        </w:rPr>
        <w:t>206</w:t>
      </w:r>
    </w:p>
    <w:p>
      <w:pPr>
        <w:spacing w:after="0"/>
        <w:sectPr>
          <w:headerReference w:type="default" r:id="rId356"/>
          <w:footerReference w:type="default" r:id="rId357"/>
          <w:pgSz w:w="12240" w:h="15840"/>
          <w:pgMar w:header="1440" w:footer="0" w:top="2180" w:bottom="280" w:left="1320" w:right="1480"/>
        </w:sectPr>
      </w:pPr>
    </w:p>
    <w:p>
      <w:pPr>
        <w:pStyle w:val="BodyText"/>
      </w:pPr>
    </w:p>
    <w:p>
      <w:pPr>
        <w:pStyle w:val="BodyText"/>
        <w:spacing w:line="360" w:lineRule="atLeast" w:before="110"/>
        <w:ind w:left="3135" w:right="2814" w:firstLine="595"/>
      </w:pPr>
      <w:r>
        <w:rPr/>
        <w:t>LEGAL DESCRIPTION: LLEWELLYN PLACE AMENDED PLA</w:t>
      </w:r>
    </w:p>
    <w:p>
      <w:pPr>
        <w:pStyle w:val="BodyText"/>
        <w:spacing w:line="566" w:lineRule="auto" w:before="8"/>
        <w:ind w:left="3421" w:right="3211" w:firstLine="3"/>
        <w:jc w:val="center"/>
      </w:pPr>
      <w:r>
        <w:rPr>
          <w:spacing w:val="15"/>
          <w:w w:val="110"/>
        </w:rPr>
        <w:t>T</w:t>
      </w:r>
      <w:r>
        <w:rPr>
          <w:spacing w:val="-19"/>
          <w:w w:val="110"/>
        </w:rPr>
        <w:t> </w:t>
      </w:r>
      <w:r>
        <w:rPr>
          <w:w w:val="110"/>
        </w:rPr>
        <w:t>S</w:t>
      </w:r>
      <w:r>
        <w:rPr>
          <w:spacing w:val="-2"/>
          <w:w w:val="110"/>
        </w:rPr>
        <w:t> </w:t>
      </w:r>
      <w:r>
        <w:rPr>
          <w:w w:val="110"/>
        </w:rPr>
        <w:t>35.5</w:t>
      </w:r>
      <w:r>
        <w:rPr>
          <w:spacing w:val="-6"/>
          <w:w w:val="110"/>
        </w:rPr>
        <w:t> </w:t>
      </w:r>
      <w:r>
        <w:rPr>
          <w:w w:val="110"/>
        </w:rPr>
        <w:t>FT</w:t>
      </w:r>
      <w:r>
        <w:rPr>
          <w:spacing w:val="-7"/>
          <w:w w:val="110"/>
        </w:rPr>
        <w:t> </w:t>
      </w:r>
      <w:r>
        <w:rPr>
          <w:w w:val="110"/>
        </w:rPr>
        <w:t>OF</w:t>
      </w:r>
      <w:r>
        <w:rPr>
          <w:spacing w:val="-9"/>
          <w:w w:val="110"/>
        </w:rPr>
        <w:t> </w:t>
      </w:r>
      <w:r>
        <w:rPr>
          <w:w w:val="110"/>
        </w:rPr>
        <w:t>LOT</w:t>
      </w:r>
      <w:r>
        <w:rPr>
          <w:spacing w:val="-9"/>
          <w:w w:val="110"/>
        </w:rPr>
        <w:t> </w:t>
      </w:r>
      <w:r>
        <w:rPr>
          <w:w w:val="110"/>
        </w:rPr>
        <w:t>8</w:t>
      </w:r>
      <w:r>
        <w:rPr>
          <w:spacing w:val="-6"/>
          <w:w w:val="110"/>
        </w:rPr>
        <w:t> </w:t>
      </w:r>
      <w:r>
        <w:rPr>
          <w:w w:val="110"/>
        </w:rPr>
        <w:t>BLK</w:t>
      </w:r>
      <w:r>
        <w:rPr>
          <w:spacing w:val="-8"/>
          <w:w w:val="110"/>
        </w:rPr>
        <w:t> </w:t>
      </w:r>
      <w:r>
        <w:rPr>
          <w:w w:val="110"/>
        </w:rPr>
        <w:t>4 30-620-12-12-00-0-00-000</w:t>
      </w:r>
    </w:p>
    <w:p>
      <w:pPr>
        <w:pStyle w:val="BodyText"/>
        <w:tabs>
          <w:tab w:pos="6517" w:val="left" w:leader="none"/>
        </w:tabs>
        <w:spacing w:line="496" w:lineRule="auto" w:before="66"/>
        <w:ind w:left="127" w:right="119" w:hanging="5"/>
      </w:pPr>
      <w:r>
        <w:rPr>
          <w:rFonts w:ascii="Arial-BoldItalicMT"/>
          <w:b/>
          <w:i/>
          <w:w w:val="110"/>
        </w:rPr>
        <w:t>w</w:t>
      </w:r>
      <w:r>
        <w:rPr>
          <w:w w:val="110"/>
        </w:rPr>
        <w:t>as offered for sa</w:t>
      </w:r>
      <w:r>
        <w:rPr>
          <w:rFonts w:ascii="Arial-BoldItalicMT"/>
          <w:b/>
          <w:i/>
          <w:w w:val="110"/>
        </w:rPr>
        <w:t>l</w:t>
      </w:r>
      <w:r>
        <w:rPr>
          <w:w w:val="110"/>
        </w:rPr>
        <w:t>e in accordance </w:t>
      </w:r>
      <w:r>
        <w:rPr>
          <w:rFonts w:ascii="Arial-BoldItalicMT"/>
          <w:b/>
          <w:i/>
          <w:w w:val="110"/>
        </w:rPr>
        <w:t>w</w:t>
      </w:r>
      <w:r>
        <w:rPr>
          <w:w w:val="110"/>
        </w:rPr>
        <w:t>ith and su</w:t>
      </w:r>
      <w:r>
        <w:rPr>
          <w:rFonts w:ascii="Arial-BoldItalicMT"/>
          <w:b/>
          <w:i/>
          <w:w w:val="110"/>
        </w:rPr>
        <w:t>bj</w:t>
      </w:r>
      <w:r>
        <w:rPr>
          <w:w w:val="110"/>
        </w:rPr>
        <w:t>ect to the terms and conditions of the judgment </w:t>
      </w:r>
      <w:r>
        <w:rPr>
          <w:spacing w:val="4"/>
          <w:w w:val="110"/>
        </w:rPr>
        <w:t>and </w:t>
      </w:r>
      <w:r>
        <w:rPr>
          <w:w w:val="110"/>
        </w:rPr>
        <w:t>WORLD OF V W INC.,   16 EAST  </w:t>
      </w:r>
      <w:r>
        <w:rPr>
          <w:spacing w:val="45"/>
          <w:w w:val="110"/>
        </w:rPr>
        <w:t> </w:t>
      </w:r>
      <w:r>
        <w:rPr>
          <w:w w:val="110"/>
        </w:rPr>
        <w:t>79</w:t>
      </w:r>
      <w:r>
        <w:rPr>
          <w:spacing w:val="24"/>
          <w:w w:val="110"/>
        </w:rPr>
        <w:t> </w:t>
      </w:r>
      <w:r>
        <w:rPr>
          <w:w w:val="110"/>
        </w:rPr>
        <w:t>STREET,</w:t>
        <w:tab/>
        <w:t>KANSAS CITY,   MO</w:t>
      </w:r>
      <w:r>
        <w:rPr>
          <w:spacing w:val="14"/>
          <w:w w:val="110"/>
        </w:rPr>
        <w:t> </w:t>
      </w:r>
      <w:r>
        <w:rPr>
          <w:w w:val="110"/>
        </w:rPr>
        <w:t>64114,</w:t>
      </w:r>
    </w:p>
    <w:p>
      <w:pPr>
        <w:pStyle w:val="BodyText"/>
        <w:spacing w:line="501" w:lineRule="auto" w:before="10"/>
        <w:ind w:left="119" w:right="221"/>
      </w:pPr>
      <w:r>
        <w:rPr>
          <w:rFonts w:ascii="Arial-BoldItalicMT"/>
          <w:b/>
          <w:i/>
          <w:w w:val="115"/>
        </w:rPr>
        <w:t>b</w:t>
      </w:r>
      <w:r>
        <w:rPr>
          <w:w w:val="115"/>
        </w:rPr>
        <w:t>eing the highest and </w:t>
      </w:r>
      <w:r>
        <w:rPr>
          <w:rFonts w:ascii="Arial-BoldItalicMT"/>
          <w:b/>
          <w:i/>
          <w:w w:val="115"/>
        </w:rPr>
        <w:t>b</w:t>
      </w:r>
      <w:r>
        <w:rPr>
          <w:w w:val="115"/>
        </w:rPr>
        <w:t>est </w:t>
      </w:r>
      <w:r>
        <w:rPr>
          <w:rFonts w:ascii="Arial-BoldItalicMT"/>
          <w:b/>
          <w:i/>
          <w:w w:val="115"/>
        </w:rPr>
        <w:t>b</w:t>
      </w:r>
      <w:r>
        <w:rPr>
          <w:w w:val="115"/>
        </w:rPr>
        <w:t>idder for said parce</w:t>
      </w:r>
      <w:r>
        <w:rPr>
          <w:rFonts w:ascii="Arial-BoldItalicMT"/>
          <w:b/>
          <w:i/>
          <w:w w:val="115"/>
        </w:rPr>
        <w:t>l </w:t>
      </w:r>
      <w:r>
        <w:rPr>
          <w:w w:val="115"/>
        </w:rPr>
        <w:t>of rea</w:t>
      </w:r>
      <w:r>
        <w:rPr>
          <w:rFonts w:ascii="Arial-BoldItalicMT"/>
          <w:b/>
          <w:i/>
          <w:w w:val="115"/>
        </w:rPr>
        <w:t>l </w:t>
      </w:r>
      <w:r>
        <w:rPr>
          <w:w w:val="115"/>
        </w:rPr>
        <w:t>estate, at and for the price and  the </w:t>
      </w:r>
      <w:r>
        <w:rPr>
          <w:spacing w:val="-3"/>
          <w:w w:val="115"/>
        </w:rPr>
        <w:t>sum</w:t>
      </w:r>
      <w:r>
        <w:rPr>
          <w:spacing w:val="10"/>
          <w:w w:val="115"/>
        </w:rPr>
        <w:t> </w:t>
      </w:r>
      <w:r>
        <w:rPr>
          <w:w w:val="115"/>
        </w:rPr>
        <w:t>of</w:t>
      </w:r>
    </w:p>
    <w:p>
      <w:pPr>
        <w:pStyle w:val="BodyText"/>
        <w:spacing w:before="7"/>
        <w:ind w:left="1623"/>
      </w:pPr>
      <w:r>
        <w:rPr>
          <w:spacing w:val="2"/>
          <w:w w:val="98"/>
        </w:rPr>
        <w:t>FOU</w:t>
      </w:r>
      <w:r>
        <w:rPr>
          <w:w w:val="98"/>
        </w:rPr>
        <w:t>R</w:t>
      </w:r>
      <w:r>
        <w:rPr>
          <w:spacing w:val="10"/>
        </w:rPr>
        <w:t> </w:t>
      </w:r>
      <w:r>
        <w:rPr>
          <w:w w:val="103"/>
        </w:rPr>
        <w:t>THOUSAND</w:t>
      </w:r>
      <w:r>
        <w:rPr>
          <w:spacing w:val="10"/>
        </w:rPr>
        <w:t> </w:t>
      </w:r>
      <w:r>
        <w:rPr>
          <w:w w:val="103"/>
        </w:rPr>
        <w:t>FIVE</w:t>
      </w:r>
      <w:r>
        <w:rPr>
          <w:spacing w:val="15"/>
        </w:rPr>
        <w:t> </w:t>
      </w:r>
      <w:r>
        <w:rPr>
          <w:spacing w:val="-1"/>
          <w:w w:val="102"/>
        </w:rPr>
        <w:t>HUNDRE</w:t>
      </w:r>
      <w:r>
        <w:rPr>
          <w:w w:val="102"/>
        </w:rPr>
        <w:t>D</w:t>
      </w:r>
      <w:r>
        <w:rPr>
          <w:spacing w:val="15"/>
        </w:rPr>
        <w:t> </w:t>
      </w:r>
      <w:r>
        <w:rPr>
          <w:w w:val="104"/>
        </w:rPr>
        <w:t>AND</w:t>
      </w:r>
      <w:r>
        <w:rPr>
          <w:spacing w:val="18"/>
        </w:rPr>
        <w:t> </w:t>
      </w:r>
      <w:r>
        <w:rPr>
          <w:rFonts w:ascii="Arial-BoldItalicMT"/>
          <w:b/>
          <w:i/>
          <w:spacing w:val="2"/>
          <w:w w:val="102"/>
        </w:rPr>
        <w:t>X</w:t>
      </w:r>
      <w:r>
        <w:rPr>
          <w:rFonts w:ascii="Arial-BoldItalicMT"/>
          <w:b/>
          <w:i/>
          <w:spacing w:val="21"/>
          <w:w w:val="102"/>
        </w:rPr>
        <w:t>X</w:t>
      </w:r>
      <w:r>
        <w:rPr>
          <w:rFonts w:ascii="Arial-BoldItalicMT"/>
          <w:b/>
          <w:i/>
          <w:w w:val="241"/>
        </w:rPr>
        <w:t>/</w:t>
      </w:r>
      <w:r>
        <w:rPr>
          <w:rFonts w:ascii="Arial-BoldItalicMT"/>
          <w:b/>
          <w:i/>
          <w:spacing w:val="12"/>
        </w:rPr>
        <w:t> </w:t>
      </w:r>
      <w:r>
        <w:rPr>
          <w:spacing w:val="-1"/>
          <w:w w:val="114"/>
        </w:rPr>
        <w:t>10</w:t>
      </w:r>
      <w:r>
        <w:rPr>
          <w:w w:val="114"/>
        </w:rPr>
        <w:t>0</w:t>
      </w:r>
      <w:r>
        <w:rPr/>
        <w:t> </w:t>
      </w:r>
      <w:r>
        <w:rPr>
          <w:spacing w:val="-28"/>
        </w:rPr>
        <w:t> </w:t>
      </w:r>
      <w:r>
        <w:rPr>
          <w:w w:val="120"/>
        </w:rPr>
        <w:t>($4,500.00)</w:t>
      </w:r>
    </w:p>
    <w:p>
      <w:pPr>
        <w:pStyle w:val="BodyText"/>
        <w:spacing w:before="4"/>
        <w:rPr>
          <w:sz w:val="21"/>
        </w:rPr>
      </w:pPr>
    </w:p>
    <w:p>
      <w:pPr>
        <w:pStyle w:val="BodyText"/>
        <w:spacing w:line="499" w:lineRule="auto" w:before="1"/>
        <w:ind w:left="113" w:right="128" w:firstLine="1"/>
        <w:jc w:val="both"/>
      </w:pPr>
      <w:r>
        <w:rPr>
          <w:w w:val="115"/>
        </w:rPr>
        <w:t>the same </w:t>
      </w:r>
      <w:r>
        <w:rPr>
          <w:rFonts w:ascii="Arial-BoldItalicMT"/>
          <w:b/>
          <w:i/>
          <w:w w:val="115"/>
        </w:rPr>
        <w:t>w</w:t>
      </w:r>
      <w:r>
        <w:rPr>
          <w:w w:val="115"/>
        </w:rPr>
        <w:t>as stricken off and so</w:t>
      </w:r>
      <w:r>
        <w:rPr>
          <w:rFonts w:ascii="Arial-BoldItalicMT"/>
          <w:b/>
          <w:i/>
          <w:w w:val="115"/>
        </w:rPr>
        <w:t>l</w:t>
      </w:r>
      <w:r>
        <w:rPr>
          <w:w w:val="115"/>
        </w:rPr>
        <w:t>d to the said WORLD OF V W INC., at said price and for said sum, </w:t>
      </w:r>
      <w:r>
        <w:rPr>
          <w:rFonts w:ascii="Arial-BoldItalicMT"/>
          <w:b/>
          <w:i/>
          <w:w w:val="115"/>
        </w:rPr>
        <w:t>w</w:t>
      </w:r>
      <w:r>
        <w:rPr>
          <w:w w:val="115"/>
        </w:rPr>
        <w:t>hich is sufficient to satisfy the fu</w:t>
      </w:r>
      <w:r>
        <w:rPr>
          <w:rFonts w:ascii="Arial-BoldItalicMT"/>
          <w:b/>
          <w:i/>
          <w:w w:val="115"/>
        </w:rPr>
        <w:t>ll </w:t>
      </w:r>
      <w:r>
        <w:rPr>
          <w:w w:val="115"/>
        </w:rPr>
        <w:t>amount of the genera</w:t>
      </w:r>
      <w:r>
        <w:rPr>
          <w:rFonts w:ascii="Arial-BoldItalicMT"/>
          <w:b/>
          <w:i/>
          <w:w w:val="115"/>
        </w:rPr>
        <w:t>l </w:t>
      </w:r>
      <w:r>
        <w:rPr>
          <w:w w:val="115"/>
        </w:rPr>
        <w:t>taxes, interest, pena</w:t>
      </w:r>
      <w:r>
        <w:rPr>
          <w:rFonts w:ascii="Arial-BoldItalicMT"/>
          <w:b/>
          <w:i/>
          <w:w w:val="115"/>
        </w:rPr>
        <w:t>l</w:t>
      </w:r>
      <w:r>
        <w:rPr>
          <w:w w:val="115"/>
        </w:rPr>
        <w:t>ties, attorney's fees and costs then due amounting to</w:t>
      </w:r>
    </w:p>
    <w:p>
      <w:pPr>
        <w:pStyle w:val="BodyText"/>
        <w:spacing w:before="6"/>
        <w:ind w:left="468"/>
      </w:pPr>
      <w:r>
        <w:rPr>
          <w:w w:val="110"/>
        </w:rPr>
        <w:t>TWO </w:t>
      </w:r>
      <w:r>
        <w:rPr>
          <w:spacing w:val="2"/>
          <w:w w:val="110"/>
        </w:rPr>
        <w:t>THOUSAND THREE HUNDRED TWELVE </w:t>
      </w:r>
      <w:r>
        <w:rPr>
          <w:w w:val="110"/>
        </w:rPr>
        <w:t>AND 01 </w:t>
      </w:r>
      <w:r>
        <w:rPr>
          <w:rFonts w:ascii="Arial-BoldItalicMT"/>
          <w:b/>
          <w:i/>
          <w:w w:val="210"/>
        </w:rPr>
        <w:t>/</w:t>
      </w:r>
      <w:r>
        <w:rPr>
          <w:rFonts w:ascii="Arial-BoldItalicMT"/>
          <w:b/>
          <w:i/>
          <w:spacing w:val="-76"/>
          <w:w w:val="210"/>
        </w:rPr>
        <w:t> </w:t>
      </w:r>
      <w:r>
        <w:rPr>
          <w:w w:val="110"/>
        </w:rPr>
        <w:t>100 ($2,312.01)</w:t>
      </w:r>
    </w:p>
    <w:p>
      <w:pPr>
        <w:pStyle w:val="BodyText"/>
        <w:spacing w:before="8"/>
        <w:rPr>
          <w:sz w:val="21"/>
        </w:rPr>
      </w:pPr>
    </w:p>
    <w:p>
      <w:pPr>
        <w:pStyle w:val="BodyText"/>
        <w:ind w:left="106"/>
        <w:jc w:val="both"/>
      </w:pPr>
      <w:r>
        <w:rPr>
          <w:rFonts w:ascii="Arial-BoldItalicMT"/>
          <w:b/>
          <w:i/>
          <w:w w:val="115"/>
        </w:rPr>
        <w:t>l</w:t>
      </w:r>
      <w:r>
        <w:rPr>
          <w:w w:val="115"/>
        </w:rPr>
        <w:t>eaving in the hands of the Court Administrator an excess of</w:t>
      </w:r>
    </w:p>
    <w:p>
      <w:pPr>
        <w:pStyle w:val="BodyText"/>
        <w:spacing w:before="8"/>
        <w:rPr>
          <w:sz w:val="21"/>
        </w:rPr>
      </w:pPr>
    </w:p>
    <w:p>
      <w:pPr>
        <w:pStyle w:val="BodyText"/>
        <w:ind w:left="535"/>
      </w:pPr>
      <w:r>
        <w:rPr>
          <w:w w:val="110"/>
        </w:rPr>
        <w:t>TWO THOUSAND ONE HUNDRED EIGHTY-SEVEN AND 99 </w:t>
      </w:r>
      <w:r>
        <w:rPr>
          <w:rFonts w:ascii="Arial-BoldItalicMT"/>
          <w:b/>
          <w:i/>
          <w:w w:val="110"/>
        </w:rPr>
        <w:t>/ </w:t>
      </w:r>
      <w:r>
        <w:rPr>
          <w:w w:val="110"/>
        </w:rPr>
        <w:t>100 ($2,187.99).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7"/>
        </w:rPr>
      </w:pPr>
      <w:r>
        <w:rPr/>
        <w:drawing>
          <wp:anchor distT="0" distB="0" distL="0" distR="0" allowOverlap="1" layoutInCell="1" locked="0" behindDoc="0" simplePos="0" relativeHeight="1336">
            <wp:simplePos x="0" y="0"/>
            <wp:positionH relativeFrom="page">
              <wp:posOffset>3322446</wp:posOffset>
            </wp:positionH>
            <wp:positionV relativeFrom="paragraph">
              <wp:posOffset>155300</wp:posOffset>
            </wp:positionV>
            <wp:extent cx="24384" cy="9143"/>
            <wp:effectExtent l="0" t="0" r="0" b="0"/>
            <wp:wrapTopAndBottom/>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360" cstate="print"/>
                    <a:stretch>
                      <a:fillRect/>
                    </a:stretch>
                  </pic:blipFill>
                  <pic:spPr>
                    <a:xfrm>
                      <a:off x="0" y="0"/>
                      <a:ext cx="24384" cy="9143"/>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1"/>
        </w:rPr>
      </w:pPr>
    </w:p>
    <w:p>
      <w:pPr>
        <w:pStyle w:val="Heading3"/>
        <w:spacing w:before="0"/>
        <w:ind w:left="294" w:right="547"/>
        <w:jc w:val="center"/>
        <w:rPr>
          <w:rFonts w:ascii="Arial"/>
        </w:rPr>
      </w:pPr>
      <w:r>
        <w:rPr>
          <w:rFonts w:ascii="Arial"/>
        </w:rPr>
        <w:t>207</w:t>
      </w:r>
    </w:p>
    <w:p>
      <w:pPr>
        <w:spacing w:after="0"/>
        <w:jc w:val="center"/>
        <w:rPr>
          <w:rFonts w:ascii="Arial"/>
        </w:rPr>
        <w:sectPr>
          <w:headerReference w:type="default" r:id="rId358"/>
          <w:footerReference w:type="default" r:id="rId359"/>
          <w:pgSz w:w="12240" w:h="15840"/>
          <w:pgMar w:header="1562" w:footer="0" w:top="2300" w:bottom="280" w:left="1340" w:right="1440"/>
        </w:sectPr>
      </w:pPr>
    </w:p>
    <w:p>
      <w:pPr>
        <w:pStyle w:val="BodyText"/>
        <w:spacing w:before="11"/>
        <w:rPr>
          <w:sz w:val="29"/>
        </w:rPr>
      </w:pPr>
    </w:p>
    <w:p>
      <w:pPr>
        <w:pStyle w:val="BodyText"/>
        <w:spacing w:line="360" w:lineRule="exact" w:before="22"/>
        <w:ind w:left="3368" w:right="3161"/>
        <w:jc w:val="center"/>
      </w:pPr>
      <w:r>
        <w:rPr/>
        <w:t>LEGAL DESCRIPTION: LLEWELLYN ANNEX</w:t>
      </w:r>
    </w:p>
    <w:p>
      <w:pPr>
        <w:pStyle w:val="BodyText"/>
        <w:spacing w:line="209" w:lineRule="exact"/>
        <w:ind w:left="626" w:right="394"/>
        <w:jc w:val="center"/>
      </w:pPr>
      <w:r>
        <w:rPr>
          <w:w w:val="110"/>
        </w:rPr>
        <w:t>N 20' LOT 20 S 10' LOT 21 BLK 2</w:t>
      </w:r>
    </w:p>
    <w:p>
      <w:pPr>
        <w:pStyle w:val="BodyText"/>
        <w:spacing w:before="1"/>
        <w:rPr>
          <w:sz w:val="27"/>
        </w:rPr>
      </w:pPr>
    </w:p>
    <w:p>
      <w:pPr>
        <w:pStyle w:val="BodyText"/>
        <w:ind w:left="3368" w:right="3170"/>
        <w:jc w:val="center"/>
      </w:pPr>
      <w:r>
        <w:rPr>
          <w:w w:val="120"/>
        </w:rPr>
        <w:t>30-620-20-27-00-0-00-000</w:t>
      </w:r>
    </w:p>
    <w:p>
      <w:pPr>
        <w:pStyle w:val="BodyText"/>
        <w:spacing w:before="4"/>
        <w:rPr>
          <w:sz w:val="32"/>
        </w:rPr>
      </w:pPr>
    </w:p>
    <w:p>
      <w:pPr>
        <w:pStyle w:val="BodyText"/>
        <w:tabs>
          <w:tab w:pos="6497" w:val="left" w:leader="none"/>
        </w:tabs>
        <w:spacing w:line="496" w:lineRule="auto"/>
        <w:ind w:left="122" w:right="100" w:hanging="2"/>
        <w:jc w:val="center"/>
      </w:pPr>
      <w:r>
        <w:rPr>
          <w:w w:val="110"/>
        </w:rPr>
        <w:t>was offered for sale in accordance </w:t>
      </w:r>
      <w:r>
        <w:rPr>
          <w:spacing w:val="2"/>
          <w:w w:val="110"/>
        </w:rPr>
        <w:t>with </w:t>
      </w:r>
      <w:r>
        <w:rPr>
          <w:w w:val="110"/>
        </w:rPr>
        <w:t>and subject to the terms and conditions of the judgment and DOUGLAS SHAFER,  </w:t>
      </w:r>
      <w:r>
        <w:rPr>
          <w:spacing w:val="5"/>
          <w:w w:val="110"/>
        </w:rPr>
        <w:t>4134</w:t>
      </w:r>
      <w:r>
        <w:rPr>
          <w:spacing w:val="64"/>
          <w:w w:val="110"/>
        </w:rPr>
        <w:t> </w:t>
      </w:r>
      <w:r>
        <w:rPr>
          <w:w w:val="110"/>
        </w:rPr>
        <w:t>FOREST</w:t>
      </w:r>
      <w:r>
        <w:rPr>
          <w:spacing w:val="20"/>
          <w:w w:val="110"/>
        </w:rPr>
        <w:t> </w:t>
      </w:r>
      <w:r>
        <w:rPr>
          <w:w w:val="110"/>
        </w:rPr>
        <w:t>AVENUE,</w:t>
        <w:tab/>
        <w:t>KANSAS </w:t>
      </w:r>
      <w:r>
        <w:rPr>
          <w:spacing w:val="3"/>
          <w:w w:val="110"/>
        </w:rPr>
        <w:t>CITY,  </w:t>
      </w:r>
      <w:r>
        <w:rPr>
          <w:w w:val="110"/>
        </w:rPr>
        <w:t>MO  </w:t>
      </w:r>
      <w:r>
        <w:rPr>
          <w:spacing w:val="2"/>
          <w:w w:val="110"/>
        </w:rPr>
        <w:t>64110,</w:t>
      </w:r>
    </w:p>
    <w:p>
      <w:pPr>
        <w:pStyle w:val="BodyText"/>
        <w:spacing w:line="499" w:lineRule="auto" w:before="11"/>
        <w:ind w:left="120" w:right="211"/>
      </w:pPr>
      <w:r>
        <w:rPr>
          <w:w w:val="115"/>
        </w:rPr>
        <w:t>being the highest and best bidder for said parcel of real estate, at and for the price and   the sum</w:t>
      </w:r>
      <w:r>
        <w:rPr>
          <w:spacing w:val="7"/>
          <w:w w:val="115"/>
        </w:rPr>
        <w:t> </w:t>
      </w:r>
      <w:r>
        <w:rPr>
          <w:w w:val="115"/>
        </w:rPr>
        <w:t>of</w:t>
      </w:r>
    </w:p>
    <w:p>
      <w:pPr>
        <w:pStyle w:val="BodyText"/>
        <w:spacing w:before="6"/>
        <w:ind w:left="2484"/>
      </w:pPr>
      <w:r>
        <w:rPr>
          <w:w w:val="115"/>
        </w:rPr>
        <w:t>TWO THOUSAND AND XX</w:t>
      </w:r>
      <w:r>
        <w:rPr>
          <w:spacing w:val="-55"/>
          <w:w w:val="115"/>
        </w:rPr>
        <w:t> </w:t>
      </w:r>
      <w:r>
        <w:rPr>
          <w:w w:val="210"/>
        </w:rPr>
        <w:t>/</w:t>
      </w:r>
      <w:r>
        <w:rPr>
          <w:spacing w:val="-87"/>
          <w:w w:val="210"/>
        </w:rPr>
        <w:t> </w:t>
      </w:r>
      <w:r>
        <w:rPr>
          <w:w w:val="115"/>
        </w:rPr>
        <w:t>100 ($2,000.</w:t>
      </w:r>
      <w:r>
        <w:rPr>
          <w:spacing w:val="-53"/>
          <w:w w:val="115"/>
        </w:rPr>
        <w:t> </w:t>
      </w:r>
      <w:r>
        <w:rPr>
          <w:spacing w:val="-2"/>
          <w:w w:val="115"/>
        </w:rPr>
        <w:t>00)</w:t>
      </w:r>
    </w:p>
    <w:p>
      <w:pPr>
        <w:pStyle w:val="BodyText"/>
        <w:spacing w:before="8"/>
        <w:rPr>
          <w:sz w:val="21"/>
        </w:rPr>
      </w:pPr>
    </w:p>
    <w:p>
      <w:pPr>
        <w:pStyle w:val="BodyText"/>
        <w:spacing w:line="499" w:lineRule="auto"/>
        <w:ind w:left="115" w:right="109" w:hanging="1"/>
        <w:jc w:val="both"/>
      </w:pPr>
      <w:r>
        <w:rPr>
          <w:w w:val="115"/>
        </w:rPr>
        <w:t>the same was stricken off and sold to the said DOUGLAS SHAFER, at said price and for said sum, which is sufficient to satisfy the full amount of the general taxes, interest, penalties, attorney's fees and costs then due amounting to</w:t>
      </w:r>
    </w:p>
    <w:p>
      <w:pPr>
        <w:pStyle w:val="BodyText"/>
        <w:spacing w:before="7"/>
        <w:ind w:left="474"/>
      </w:pPr>
      <w:r>
        <w:rPr>
          <w:w w:val="110"/>
        </w:rPr>
        <w:t>ONE THOUSAND EIGHT HUNDRED TWELVE AND 63 / 100 ($1,812.63)</w:t>
      </w:r>
    </w:p>
    <w:p>
      <w:pPr>
        <w:pStyle w:val="BodyText"/>
        <w:spacing w:before="8"/>
        <w:rPr>
          <w:sz w:val="21"/>
        </w:rPr>
      </w:pPr>
    </w:p>
    <w:p>
      <w:pPr>
        <w:pStyle w:val="BodyText"/>
        <w:spacing w:line="499" w:lineRule="auto"/>
        <w:ind w:left="542" w:right="2860" w:hanging="436"/>
      </w:pPr>
      <w:r>
        <w:rPr>
          <w:w w:val="115"/>
        </w:rPr>
        <w:t>leaving in the hands of the Court Administrator an excess of </w:t>
      </w:r>
      <w:r>
        <w:rPr>
          <w:w w:val="110"/>
        </w:rPr>
        <w:t>ONE</w:t>
      </w:r>
      <w:r>
        <w:rPr>
          <w:spacing w:val="-11"/>
          <w:w w:val="110"/>
        </w:rPr>
        <w:t> </w:t>
      </w:r>
      <w:r>
        <w:rPr>
          <w:w w:val="110"/>
        </w:rPr>
        <w:t>HUNDRED</w:t>
      </w:r>
      <w:r>
        <w:rPr>
          <w:spacing w:val="-9"/>
          <w:w w:val="110"/>
        </w:rPr>
        <w:t> </w:t>
      </w:r>
      <w:r>
        <w:rPr>
          <w:w w:val="110"/>
        </w:rPr>
        <w:t>EIGHTY-SEVEN</w:t>
      </w:r>
      <w:r>
        <w:rPr>
          <w:spacing w:val="-10"/>
          <w:w w:val="110"/>
        </w:rPr>
        <w:t> </w:t>
      </w:r>
      <w:r>
        <w:rPr>
          <w:w w:val="110"/>
        </w:rPr>
        <w:t>AND</w:t>
      </w:r>
      <w:r>
        <w:rPr>
          <w:spacing w:val="-6"/>
          <w:w w:val="110"/>
        </w:rPr>
        <w:t> </w:t>
      </w:r>
      <w:r>
        <w:rPr>
          <w:w w:val="110"/>
        </w:rPr>
        <w:t>37</w:t>
      </w:r>
      <w:r>
        <w:rPr>
          <w:spacing w:val="-41"/>
          <w:w w:val="110"/>
        </w:rPr>
        <w:t> </w:t>
      </w:r>
      <w:r>
        <w:rPr>
          <w:w w:val="110"/>
        </w:rPr>
        <w:t>/</w:t>
      </w:r>
      <w:r>
        <w:rPr>
          <w:spacing w:val="-13"/>
          <w:w w:val="110"/>
        </w:rPr>
        <w:t> </w:t>
      </w:r>
      <w:r>
        <w:rPr>
          <w:w w:val="110"/>
        </w:rPr>
        <w:t>100</w:t>
      </w:r>
      <w:r>
        <w:rPr>
          <w:spacing w:val="-5"/>
          <w:w w:val="110"/>
        </w:rPr>
        <w:t> </w:t>
      </w:r>
      <w:r>
        <w:rPr>
          <w:spacing w:val="3"/>
          <w:w w:val="110"/>
        </w:rPr>
        <w:t>($187.</w:t>
      </w:r>
      <w:r>
        <w:rPr>
          <w:spacing w:val="-40"/>
          <w:w w:val="110"/>
        </w:rPr>
        <w:t> </w:t>
      </w:r>
      <w:r>
        <w:rPr>
          <w:w w:val="110"/>
        </w:rPr>
        <w:t>37).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2"/>
        </w:rPr>
      </w:pPr>
    </w:p>
    <w:p>
      <w:pPr>
        <w:pStyle w:val="Heading1"/>
        <w:ind w:left="2973" w:right="3184"/>
      </w:pPr>
      <w:r>
        <w:rPr>
          <w:w w:val="90"/>
        </w:rPr>
        <w:t>208</w:t>
      </w:r>
    </w:p>
    <w:p>
      <w:pPr>
        <w:spacing w:after="0"/>
        <w:sectPr>
          <w:headerReference w:type="default" r:id="rId361"/>
          <w:footerReference w:type="default" r:id="rId362"/>
          <w:pgSz w:w="12240" w:h="15840"/>
          <w:pgMar w:header="1514" w:footer="0" w:top="2260" w:bottom="280" w:left="1340" w:right="1460"/>
        </w:sectPr>
      </w:pPr>
    </w:p>
    <w:p>
      <w:pPr>
        <w:pStyle w:val="BodyText"/>
      </w:pPr>
    </w:p>
    <w:p>
      <w:pPr>
        <w:pStyle w:val="BodyText"/>
        <w:spacing w:line="360" w:lineRule="atLeast" w:before="109"/>
        <w:ind w:left="3688" w:right="3482"/>
        <w:jc w:val="center"/>
      </w:pPr>
      <w:r>
        <w:rPr/>
        <w:t>LEGAL DESCRIPTION: LOGAN PARK</w:t>
      </w:r>
    </w:p>
    <w:p>
      <w:pPr>
        <w:pStyle w:val="BodyText"/>
        <w:spacing w:before="6"/>
        <w:ind w:left="294" w:right="79"/>
        <w:jc w:val="center"/>
      </w:pPr>
      <w:r>
        <w:rPr>
          <w:w w:val="105"/>
        </w:rPr>
        <w:t>S 10' OF LOT 3 &amp; N 20' OF LOT 4 BLK   02</w:t>
      </w:r>
    </w:p>
    <w:p>
      <w:pPr>
        <w:pStyle w:val="BodyText"/>
        <w:spacing w:before="3"/>
        <w:rPr>
          <w:sz w:val="27"/>
        </w:rPr>
      </w:pPr>
    </w:p>
    <w:p>
      <w:pPr>
        <w:pStyle w:val="BodyText"/>
        <w:ind w:left="294" w:right="94"/>
        <w:jc w:val="center"/>
      </w:pPr>
      <w:r>
        <w:rPr>
          <w:w w:val="120"/>
        </w:rPr>
        <w:t>30-620-23-07-00-0-00-000</w:t>
      </w:r>
    </w:p>
    <w:p>
      <w:pPr>
        <w:pStyle w:val="BodyText"/>
        <w:rPr>
          <w:sz w:val="32"/>
        </w:rPr>
      </w:pPr>
    </w:p>
    <w:p>
      <w:pPr>
        <w:pStyle w:val="BodyText"/>
        <w:spacing w:line="501" w:lineRule="auto"/>
        <w:ind w:left="119" w:right="113" w:firstLine="8"/>
      </w:pPr>
      <w:r>
        <w:rPr>
          <w:w w:val="110"/>
        </w:rPr>
        <w:t>was </w:t>
      </w:r>
      <w:r>
        <w:rPr>
          <w:spacing w:val="2"/>
          <w:w w:val="110"/>
        </w:rPr>
        <w:t>offered </w:t>
      </w:r>
      <w:r>
        <w:rPr>
          <w:w w:val="110"/>
        </w:rPr>
        <w:t>for sale in accordance with and subject </w:t>
      </w:r>
      <w:r>
        <w:rPr>
          <w:spacing w:val="2"/>
          <w:w w:val="110"/>
        </w:rPr>
        <w:t>to </w:t>
      </w:r>
      <w:r>
        <w:rPr>
          <w:w w:val="110"/>
        </w:rPr>
        <w:t>the </w:t>
      </w:r>
      <w:r>
        <w:rPr>
          <w:spacing w:val="2"/>
          <w:w w:val="110"/>
        </w:rPr>
        <w:t>terms </w:t>
      </w:r>
      <w:r>
        <w:rPr>
          <w:w w:val="110"/>
        </w:rPr>
        <w:t>and conditions of the judgment and REVITE LLC,  </w:t>
      </w:r>
      <w:r>
        <w:rPr>
          <w:spacing w:val="2"/>
          <w:w w:val="110"/>
        </w:rPr>
        <w:t>47 </w:t>
      </w:r>
      <w:r>
        <w:rPr>
          <w:w w:val="110"/>
        </w:rPr>
        <w:t>EAST 32ND STREET,  KANSAS CITY,  </w:t>
      </w:r>
      <w:r>
        <w:rPr>
          <w:spacing w:val="-3"/>
          <w:w w:val="110"/>
        </w:rPr>
        <w:t>MO </w:t>
      </w:r>
      <w:r>
        <w:rPr>
          <w:w w:val="110"/>
        </w:rPr>
        <w:t>64111, being</w:t>
      </w:r>
      <w:r>
        <w:rPr>
          <w:spacing w:val="58"/>
          <w:w w:val="110"/>
        </w:rPr>
        <w:t> </w:t>
      </w:r>
      <w:r>
        <w:rPr>
          <w:spacing w:val="-4"/>
          <w:w w:val="110"/>
        </w:rPr>
        <w:t>the</w:t>
      </w:r>
    </w:p>
    <w:p>
      <w:pPr>
        <w:pStyle w:val="BodyText"/>
        <w:spacing w:line="499" w:lineRule="auto" w:before="4"/>
        <w:ind w:left="1588" w:hanging="1455"/>
      </w:pPr>
      <w:r>
        <w:rPr>
          <w:w w:val="115"/>
        </w:rPr>
        <w:t>highest and best bidder for said parcel of real estate, at and for the price and the sum of </w:t>
      </w:r>
      <w:r>
        <w:rPr>
          <w:w w:val="99"/>
        </w:rPr>
        <w:t>SEVEN</w:t>
      </w:r>
      <w:r>
        <w:rPr/>
        <w:t> </w:t>
      </w:r>
      <w:r>
        <w:rPr>
          <w:w w:val="100"/>
        </w:rPr>
        <w:t>T</w:t>
      </w:r>
      <w:r>
        <w:rPr>
          <w:rFonts w:ascii="BookAntiqua-BoldItalic"/>
          <w:b/>
          <w:i/>
          <w:w w:val="97"/>
        </w:rPr>
        <w:t>H</w:t>
      </w:r>
      <w:r>
        <w:rPr>
          <w:w w:val="103"/>
        </w:rPr>
        <w:t>OUSAND</w:t>
      </w:r>
      <w:r>
        <w:rPr/>
        <w:t> </w:t>
      </w:r>
      <w:r>
        <w:rPr>
          <w:w w:val="99"/>
        </w:rPr>
        <w:t>ONE</w:t>
      </w:r>
      <w:r>
        <w:rPr/>
        <w:t> </w:t>
      </w:r>
      <w:r>
        <w:rPr>
          <w:rFonts w:ascii="BookAntiqua-BoldItalic"/>
          <w:b/>
          <w:i/>
          <w:w w:val="97"/>
        </w:rPr>
        <w:t>H</w:t>
      </w:r>
      <w:r>
        <w:rPr>
          <w:w w:val="101"/>
        </w:rPr>
        <w:t>UNDRED</w:t>
      </w:r>
      <w:r>
        <w:rPr/>
        <w:t> </w:t>
      </w:r>
      <w:r>
        <w:rPr>
          <w:w w:val="104"/>
        </w:rPr>
        <w:t>AND</w:t>
      </w:r>
      <w:r>
        <w:rPr/>
        <w:t> </w:t>
      </w:r>
      <w:r>
        <w:rPr>
          <w:w w:val="102"/>
        </w:rPr>
        <w:t>XX</w:t>
      </w:r>
      <w:r>
        <w:rPr>
          <w:w w:val="241"/>
        </w:rPr>
        <w:t>/</w:t>
      </w:r>
      <w:r>
        <w:rPr/>
        <w:t> </w:t>
      </w:r>
      <w:r>
        <w:rPr>
          <w:w w:val="114"/>
        </w:rPr>
        <w:t>100</w:t>
      </w:r>
      <w:r>
        <w:rPr/>
        <w:t> </w:t>
      </w:r>
      <w:r>
        <w:rPr>
          <w:w w:val="119"/>
        </w:rPr>
        <w:t>($7,100.00)</w:t>
      </w:r>
    </w:p>
    <w:p>
      <w:pPr>
        <w:pStyle w:val="BodyText"/>
        <w:spacing w:line="204" w:lineRule="exact"/>
        <w:ind w:left="118" w:firstLine="6"/>
      </w:pPr>
      <w:r>
        <w:rPr>
          <w:w w:val="115"/>
        </w:rPr>
        <w:t>the   same was stricken off and sold </w:t>
      </w:r>
      <w:r>
        <w:rPr>
          <w:spacing w:val="2"/>
          <w:w w:val="115"/>
        </w:rPr>
        <w:t>to </w:t>
      </w:r>
      <w:r>
        <w:rPr>
          <w:w w:val="115"/>
        </w:rPr>
        <w:t>the said REVITE LLC,     </w:t>
      </w:r>
      <w:r>
        <w:rPr>
          <w:spacing w:val="61"/>
          <w:w w:val="115"/>
        </w:rPr>
        <w:t> </w:t>
      </w:r>
      <w:r>
        <w:rPr>
          <w:w w:val="115"/>
        </w:rPr>
        <w:t>at said price and for said</w:t>
      </w:r>
    </w:p>
    <w:p>
      <w:pPr>
        <w:pStyle w:val="BodyText"/>
        <w:spacing w:before="5"/>
        <w:rPr>
          <w:sz w:val="21"/>
        </w:rPr>
      </w:pPr>
    </w:p>
    <w:p>
      <w:pPr>
        <w:pStyle w:val="BodyText"/>
        <w:spacing w:line="472" w:lineRule="auto" w:before="1"/>
        <w:ind w:left="120" w:hanging="2"/>
      </w:pPr>
      <w:r>
        <w:rPr>
          <w:w w:val="115"/>
        </w:rPr>
        <w:t>sum, which is sufficient to satisf</w:t>
      </w:r>
      <w:r>
        <w:rPr>
          <w:rFonts w:ascii="BookAntiqua-BoldItalic"/>
          <w:b/>
          <w:i/>
          <w:w w:val="115"/>
        </w:rPr>
        <w:t>y </w:t>
      </w:r>
      <w:r>
        <w:rPr>
          <w:w w:val="115"/>
        </w:rPr>
        <w:t>the full amount of the general taxes, interest, penalties, attorne</w:t>
      </w:r>
      <w:r>
        <w:rPr>
          <w:rFonts w:ascii="BookAntiqua-BoldItalic"/>
          <w:b/>
          <w:i/>
          <w:w w:val="115"/>
        </w:rPr>
        <w:t>y</w:t>
      </w:r>
      <w:r>
        <w:rPr>
          <w:w w:val="115"/>
        </w:rPr>
        <w:t>'s fees and costs then due amounting to</w:t>
      </w:r>
    </w:p>
    <w:p>
      <w:pPr>
        <w:pStyle w:val="BodyText"/>
        <w:spacing w:line="242" w:lineRule="exact"/>
        <w:ind w:left="484"/>
      </w:pPr>
      <w:r>
        <w:rPr>
          <w:spacing w:val="-4"/>
          <w:w w:val="110"/>
        </w:rPr>
        <w:t>TWO </w:t>
      </w:r>
      <w:r>
        <w:rPr>
          <w:w w:val="110"/>
        </w:rPr>
        <w:t>T</w:t>
      </w:r>
      <w:r>
        <w:rPr>
          <w:rFonts w:ascii="BookAntiqua-BoldItalic"/>
          <w:b/>
          <w:i/>
          <w:w w:val="110"/>
        </w:rPr>
        <w:t>H</w:t>
      </w:r>
      <w:r>
        <w:rPr>
          <w:w w:val="110"/>
        </w:rPr>
        <w:t>OUSAND </w:t>
      </w:r>
      <w:r>
        <w:rPr>
          <w:spacing w:val="-4"/>
          <w:w w:val="110"/>
        </w:rPr>
        <w:t>SIX </w:t>
      </w:r>
      <w:r>
        <w:rPr>
          <w:rFonts w:ascii="BookAntiqua-BoldItalic"/>
          <w:b/>
          <w:i/>
          <w:w w:val="110"/>
        </w:rPr>
        <w:t>H</w:t>
      </w:r>
      <w:r>
        <w:rPr>
          <w:w w:val="110"/>
        </w:rPr>
        <w:t>UNDRED T</w:t>
      </w:r>
      <w:r>
        <w:rPr>
          <w:rFonts w:ascii="BookAntiqua-BoldItalic"/>
          <w:b/>
          <w:i/>
          <w:w w:val="110"/>
        </w:rPr>
        <w:t>H</w:t>
      </w:r>
      <w:r>
        <w:rPr>
          <w:w w:val="110"/>
        </w:rPr>
        <w:t>IRTY-T</w:t>
      </w:r>
      <w:r>
        <w:rPr>
          <w:rFonts w:ascii="BookAntiqua-BoldItalic"/>
          <w:b/>
          <w:i/>
          <w:w w:val="110"/>
        </w:rPr>
        <w:t>H</w:t>
      </w:r>
      <w:r>
        <w:rPr>
          <w:w w:val="110"/>
        </w:rPr>
        <w:t>REE </w:t>
      </w:r>
      <w:r>
        <w:rPr>
          <w:spacing w:val="-4"/>
          <w:w w:val="110"/>
        </w:rPr>
        <w:t>AND </w:t>
      </w:r>
      <w:r>
        <w:rPr>
          <w:spacing w:val="-3"/>
          <w:w w:val="110"/>
        </w:rPr>
        <w:t>33 </w:t>
      </w:r>
      <w:r>
        <w:rPr>
          <w:w w:val="210"/>
        </w:rPr>
        <w:t>/</w:t>
      </w:r>
      <w:r>
        <w:rPr>
          <w:spacing w:val="-77"/>
          <w:w w:val="210"/>
        </w:rPr>
        <w:t> </w:t>
      </w:r>
      <w:r>
        <w:rPr>
          <w:spacing w:val="-4"/>
          <w:w w:val="110"/>
        </w:rPr>
        <w:t>100 </w:t>
      </w:r>
      <w:r>
        <w:rPr>
          <w:spacing w:val="4"/>
          <w:w w:val="110"/>
        </w:rPr>
        <w:t>($2,633.33)</w:t>
      </w:r>
    </w:p>
    <w:p>
      <w:pPr>
        <w:pStyle w:val="BodyText"/>
        <w:spacing w:before="5"/>
      </w:pPr>
    </w:p>
    <w:p>
      <w:pPr>
        <w:pStyle w:val="BodyText"/>
        <w:ind w:left="111"/>
      </w:pPr>
      <w:r>
        <w:rPr>
          <w:w w:val="115"/>
        </w:rPr>
        <w:t>lea</w:t>
      </w:r>
      <w:r>
        <w:rPr>
          <w:rFonts w:ascii="BookAntiqua-BoldItalic"/>
          <w:b/>
          <w:i/>
          <w:w w:val="115"/>
        </w:rPr>
        <w:t>v</w:t>
      </w:r>
      <w:r>
        <w:rPr>
          <w:w w:val="115"/>
        </w:rPr>
        <w:t>ing in the hands of the Court Administrator an excess of</w:t>
      </w:r>
    </w:p>
    <w:p>
      <w:pPr>
        <w:pStyle w:val="BodyText"/>
        <w:spacing w:before="8"/>
      </w:pPr>
    </w:p>
    <w:p>
      <w:pPr>
        <w:pStyle w:val="BodyText"/>
        <w:ind w:left="553"/>
      </w:pPr>
      <w:r>
        <w:rPr>
          <w:w w:val="110"/>
        </w:rPr>
        <w:t>FOUR T</w:t>
      </w:r>
      <w:r>
        <w:rPr>
          <w:rFonts w:ascii="BookAntiqua-BoldItalic"/>
          <w:b/>
          <w:i/>
          <w:w w:val="110"/>
        </w:rPr>
        <w:t>H</w:t>
      </w:r>
      <w:r>
        <w:rPr>
          <w:w w:val="110"/>
        </w:rPr>
        <w:t>OUSAND FOUR </w:t>
      </w:r>
      <w:r>
        <w:rPr>
          <w:rFonts w:ascii="BookAntiqua-BoldItalic"/>
          <w:b/>
          <w:i/>
          <w:w w:val="110"/>
        </w:rPr>
        <w:t>H</w:t>
      </w:r>
      <w:r>
        <w:rPr>
          <w:w w:val="110"/>
        </w:rPr>
        <w:t>UNDRED SIXTY-SIX AND 67 / 100 ($4,466.67).</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37"/>
        </w:rPr>
      </w:pPr>
    </w:p>
    <w:p>
      <w:pPr>
        <w:spacing w:before="0"/>
        <w:ind w:left="294" w:right="525" w:firstLine="0"/>
        <w:jc w:val="center"/>
        <w:rPr>
          <w:sz w:val="26"/>
        </w:rPr>
      </w:pPr>
      <w:r>
        <w:rPr>
          <w:w w:val="85"/>
          <w:sz w:val="26"/>
        </w:rPr>
        <w:t>2</w:t>
      </w:r>
      <w:r>
        <w:rPr>
          <w:rFonts w:ascii="Arial-BoldItalicMT"/>
          <w:b/>
          <w:i/>
          <w:w w:val="85"/>
          <w:sz w:val="26"/>
        </w:rPr>
        <w:t>0</w:t>
      </w:r>
      <w:r>
        <w:rPr>
          <w:w w:val="85"/>
          <w:sz w:val="26"/>
        </w:rPr>
        <w:t>9</w:t>
      </w:r>
    </w:p>
    <w:p>
      <w:pPr>
        <w:spacing w:after="0"/>
        <w:jc w:val="center"/>
        <w:rPr>
          <w:sz w:val="26"/>
        </w:rPr>
        <w:sectPr>
          <w:headerReference w:type="default" r:id="rId363"/>
          <w:footerReference w:type="default" r:id="rId364"/>
          <w:pgSz w:w="12240" w:h="15840"/>
          <w:pgMar w:header="1471" w:footer="0" w:top="2200" w:bottom="280" w:left="1320" w:right="1460"/>
        </w:sectPr>
      </w:pPr>
    </w:p>
    <w:p>
      <w:pPr>
        <w:pStyle w:val="BodyText"/>
      </w:pPr>
    </w:p>
    <w:p>
      <w:pPr>
        <w:pStyle w:val="BodyText"/>
        <w:spacing w:before="11"/>
        <w:rPr>
          <w:sz w:val="18"/>
        </w:rPr>
      </w:pPr>
    </w:p>
    <w:p>
      <w:pPr>
        <w:pStyle w:val="BodyText"/>
        <w:spacing w:line="358" w:lineRule="exact" w:before="24"/>
        <w:ind w:left="3680" w:right="3482"/>
        <w:jc w:val="center"/>
      </w:pPr>
      <w:r>
        <w:rPr/>
        <w:t>LEGAL DESCRIPTION: LOGAN PARK</w:t>
      </w:r>
    </w:p>
    <w:p>
      <w:pPr>
        <w:pStyle w:val="BodyText"/>
        <w:spacing w:line="211" w:lineRule="exact"/>
        <w:ind w:left="294" w:right="83"/>
        <w:jc w:val="center"/>
      </w:pPr>
      <w:r>
        <w:rPr>
          <w:w w:val="105"/>
        </w:rPr>
        <w:t>S 10' OF LOT 9 &amp; N 20' OF LOT 10 BLK   3</w:t>
      </w:r>
    </w:p>
    <w:p>
      <w:pPr>
        <w:pStyle w:val="BodyText"/>
        <w:spacing w:before="2"/>
        <w:rPr>
          <w:sz w:val="27"/>
        </w:rPr>
      </w:pPr>
    </w:p>
    <w:p>
      <w:pPr>
        <w:pStyle w:val="BodyText"/>
        <w:ind w:left="294" w:right="100"/>
        <w:jc w:val="center"/>
      </w:pPr>
      <w:r>
        <w:rPr>
          <w:w w:val="120"/>
        </w:rPr>
        <w:t>30-620-24-14-00-0-00-000</w:t>
      </w:r>
    </w:p>
    <w:p>
      <w:pPr>
        <w:pStyle w:val="BodyText"/>
        <w:spacing w:before="3"/>
        <w:rPr>
          <w:sz w:val="32"/>
        </w:rPr>
      </w:pPr>
    </w:p>
    <w:p>
      <w:pPr>
        <w:pStyle w:val="BodyText"/>
        <w:spacing w:line="496" w:lineRule="auto"/>
        <w:ind w:left="123" w:right="117" w:hanging="1"/>
        <w:jc w:val="center"/>
      </w:pPr>
      <w:r>
        <w:rPr>
          <w:w w:val="110"/>
        </w:rPr>
        <w:t>was </w:t>
      </w:r>
      <w:r>
        <w:rPr>
          <w:spacing w:val="-3"/>
          <w:w w:val="110"/>
        </w:rPr>
        <w:t>offered </w:t>
      </w:r>
      <w:r>
        <w:rPr>
          <w:w w:val="110"/>
        </w:rPr>
        <w:t>for </w:t>
      </w:r>
      <w:r>
        <w:rPr>
          <w:spacing w:val="2"/>
          <w:w w:val="110"/>
        </w:rPr>
        <w:t>sale </w:t>
      </w:r>
      <w:r>
        <w:rPr>
          <w:w w:val="110"/>
        </w:rPr>
        <w:t>in accordance with and subject to the terms and conditions </w:t>
      </w:r>
      <w:r>
        <w:rPr>
          <w:spacing w:val="3"/>
          <w:w w:val="110"/>
        </w:rPr>
        <w:t>of </w:t>
      </w:r>
      <w:r>
        <w:rPr>
          <w:w w:val="110"/>
        </w:rPr>
        <w:t>the judgment </w:t>
      </w:r>
      <w:r>
        <w:rPr>
          <w:spacing w:val="4"/>
          <w:w w:val="110"/>
        </w:rPr>
        <w:t>and </w:t>
      </w:r>
      <w:r>
        <w:rPr>
          <w:w w:val="110"/>
        </w:rPr>
        <w:t>AHMAD NOORY,  </w:t>
      </w:r>
      <w:r>
        <w:rPr>
          <w:spacing w:val="2"/>
          <w:w w:val="110"/>
        </w:rPr>
        <w:t>4432 </w:t>
      </w:r>
      <w:r>
        <w:rPr>
          <w:w w:val="110"/>
        </w:rPr>
        <w:t>J.C.  NICHOLS PARKWAY, 1 S,  KANSAS CIT</w:t>
      </w:r>
      <w:r>
        <w:rPr>
          <w:rFonts w:ascii="BookAntiqua-BoldItalic"/>
          <w:b/>
          <w:i/>
          <w:w w:val="110"/>
        </w:rPr>
        <w:t>Y</w:t>
      </w:r>
      <w:r>
        <w:rPr>
          <w:w w:val="110"/>
        </w:rPr>
        <w:t>,  </w:t>
      </w:r>
      <w:r>
        <w:rPr>
          <w:spacing w:val="34"/>
          <w:w w:val="110"/>
        </w:rPr>
        <w:t> </w:t>
      </w:r>
      <w:r>
        <w:rPr>
          <w:w w:val="110"/>
        </w:rPr>
        <w:t>MO</w:t>
      </w:r>
    </w:p>
    <w:p>
      <w:pPr>
        <w:pStyle w:val="BodyText"/>
        <w:spacing w:line="206" w:lineRule="exact"/>
        <w:ind w:left="121"/>
        <w:jc w:val="both"/>
      </w:pPr>
      <w:r>
        <w:rPr>
          <w:w w:val="115"/>
        </w:rPr>
        <w:t>64111, being the highest and best bidder for said parcel </w:t>
      </w:r>
      <w:r>
        <w:rPr>
          <w:spacing w:val="3"/>
          <w:w w:val="115"/>
        </w:rPr>
        <w:t>of </w:t>
      </w:r>
      <w:r>
        <w:rPr>
          <w:w w:val="115"/>
        </w:rPr>
        <w:t>real estate, at and for the</w:t>
      </w:r>
      <w:r>
        <w:rPr>
          <w:spacing w:val="55"/>
          <w:w w:val="115"/>
        </w:rPr>
        <w:t> </w:t>
      </w:r>
      <w:r>
        <w:rPr>
          <w:w w:val="115"/>
        </w:rPr>
        <w:t>price</w:t>
      </w:r>
    </w:p>
    <w:p>
      <w:pPr>
        <w:pStyle w:val="BodyText"/>
        <w:spacing w:before="10"/>
        <w:rPr>
          <w:sz w:val="21"/>
        </w:rPr>
      </w:pPr>
    </w:p>
    <w:p>
      <w:pPr>
        <w:pStyle w:val="BodyText"/>
        <w:ind w:left="115"/>
        <w:jc w:val="both"/>
      </w:pPr>
      <w:r>
        <w:rPr>
          <w:w w:val="115"/>
        </w:rPr>
        <w:t>and the sum of</w:t>
      </w:r>
    </w:p>
    <w:p>
      <w:pPr>
        <w:pStyle w:val="BodyText"/>
        <w:spacing w:before="5"/>
        <w:rPr>
          <w:sz w:val="21"/>
        </w:rPr>
      </w:pPr>
    </w:p>
    <w:p>
      <w:pPr>
        <w:pStyle w:val="BodyText"/>
        <w:ind w:left="107" w:right="113"/>
        <w:jc w:val="center"/>
      </w:pPr>
      <w:r>
        <w:rPr>
          <w:w w:val="110"/>
        </w:rPr>
        <w:t>FIFTEEN THOUSAND FOUR HUNDRED AND XX / 100 {$15,400.00)</w:t>
      </w:r>
    </w:p>
    <w:p>
      <w:pPr>
        <w:pStyle w:val="BodyText"/>
        <w:spacing w:before="7"/>
        <w:rPr>
          <w:sz w:val="21"/>
        </w:rPr>
      </w:pPr>
    </w:p>
    <w:p>
      <w:pPr>
        <w:pStyle w:val="BodyText"/>
        <w:spacing w:line="499" w:lineRule="auto"/>
        <w:ind w:left="110" w:right="121" w:firstLine="5"/>
        <w:jc w:val="both"/>
      </w:pPr>
      <w:r>
        <w:rPr>
          <w:w w:val="115"/>
        </w:rPr>
        <w:t>the same was stricken off and sold to the said AHMAD NOORY, at said price and for said sum, which is sufficient to satisfy the full amount of the general taxes, interest, penalties, attorney's fees and costs then due amounting to</w:t>
      </w:r>
    </w:p>
    <w:p>
      <w:pPr>
        <w:pStyle w:val="BodyText"/>
        <w:spacing w:before="8"/>
        <w:ind w:left="470"/>
      </w:pPr>
      <w:r>
        <w:rPr>
          <w:w w:val="110"/>
        </w:rPr>
        <w:t>ONE THOUSAND EIGHT HUNDRED SIXTY-FIVE AND 21 / 100 {$1,865.21)</w:t>
      </w:r>
    </w:p>
    <w:p>
      <w:pPr>
        <w:pStyle w:val="BodyText"/>
        <w:spacing w:before="5"/>
        <w:rPr>
          <w:sz w:val="21"/>
        </w:rPr>
      </w:pPr>
    </w:p>
    <w:p>
      <w:pPr>
        <w:pStyle w:val="BodyText"/>
        <w:spacing w:before="1"/>
        <w:ind w:left="107"/>
        <w:jc w:val="both"/>
      </w:pPr>
      <w:r>
        <w:rPr>
          <w:w w:val="115"/>
        </w:rPr>
        <w:t>leaving in the hands of the Court Administrator an excess of</w:t>
      </w:r>
    </w:p>
    <w:p>
      <w:pPr>
        <w:pStyle w:val="BodyText"/>
        <w:spacing w:before="8"/>
        <w:rPr>
          <w:sz w:val="21"/>
        </w:rPr>
      </w:pPr>
    </w:p>
    <w:p>
      <w:pPr>
        <w:pStyle w:val="BodyText"/>
        <w:ind w:left="14" w:right="113"/>
        <w:jc w:val="center"/>
      </w:pPr>
      <w:r>
        <w:rPr>
          <w:w w:val="110"/>
        </w:rPr>
        <w:t>THIRTEEN THOUSAND FIVE HUNDRED THIRT</w:t>
      </w:r>
      <w:r>
        <w:rPr>
          <w:rFonts w:ascii="BookAntiqua-BoldItalic"/>
          <w:b/>
          <w:i/>
          <w:w w:val="110"/>
        </w:rPr>
        <w:t>Y</w:t>
      </w:r>
      <w:r>
        <w:rPr>
          <w:w w:val="110"/>
        </w:rPr>
        <w:t>-FOUR AND 79 / 100 {$13,534.79).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5"/>
        </w:rPr>
      </w:pPr>
    </w:p>
    <w:p>
      <w:pPr>
        <w:pStyle w:val="Heading1"/>
        <w:ind w:right="520"/>
      </w:pPr>
      <w:r>
        <w:rPr>
          <w:w w:val="85"/>
        </w:rPr>
        <w:t>210</w:t>
      </w:r>
    </w:p>
    <w:p>
      <w:pPr>
        <w:spacing w:after="0"/>
        <w:sectPr>
          <w:headerReference w:type="default" r:id="rId365"/>
          <w:footerReference w:type="default" r:id="rId366"/>
          <w:pgSz w:w="12240" w:h="15840"/>
          <w:pgMar w:header="1557" w:footer="0" w:top="2200" w:bottom="280" w:left="1320" w:right="1460"/>
          <w:pgNumType w:start="2324"/>
        </w:sectPr>
      </w:pPr>
    </w:p>
    <w:p>
      <w:pPr>
        <w:pStyle w:val="BodyText"/>
      </w:pPr>
    </w:p>
    <w:p>
      <w:pPr>
        <w:pStyle w:val="BodyText"/>
        <w:spacing w:before="8"/>
      </w:pPr>
    </w:p>
    <w:p>
      <w:pPr>
        <w:pStyle w:val="BodyText"/>
        <w:ind w:left="3368" w:right="3161"/>
        <w:jc w:val="center"/>
      </w:pPr>
      <w:r>
        <w:rPr/>
        <w:t>LEGAL</w:t>
      </w:r>
      <w:r>
        <w:rPr>
          <w:spacing w:val="53"/>
        </w:rPr>
        <w:t> </w:t>
      </w:r>
      <w:r>
        <w:rPr/>
        <w:t>DESCRIPTION:</w:t>
      </w:r>
    </w:p>
    <w:p>
      <w:pPr>
        <w:pStyle w:val="BodyText"/>
        <w:spacing w:line="247" w:lineRule="auto" w:before="128"/>
        <w:ind w:left="3818" w:right="3575"/>
        <w:jc w:val="center"/>
      </w:pPr>
      <w:r>
        <w:rPr>
          <w:w w:val="105"/>
        </w:rPr>
        <w:t>ELM RIDGE PARK LOT 41</w:t>
      </w:r>
    </w:p>
    <w:p>
      <w:pPr>
        <w:pStyle w:val="BodyText"/>
        <w:spacing w:before="7"/>
        <w:rPr>
          <w:sz w:val="26"/>
        </w:rPr>
      </w:pPr>
    </w:p>
    <w:p>
      <w:pPr>
        <w:pStyle w:val="BodyText"/>
        <w:ind w:left="3368" w:right="3166"/>
        <w:jc w:val="center"/>
      </w:pPr>
      <w:r>
        <w:rPr>
          <w:w w:val="120"/>
        </w:rPr>
        <w:t>30-630-14-20-00-0-00-000</w:t>
      </w:r>
    </w:p>
    <w:p>
      <w:pPr>
        <w:pStyle w:val="BodyText"/>
        <w:rPr>
          <w:sz w:val="32"/>
        </w:rPr>
      </w:pPr>
    </w:p>
    <w:p>
      <w:pPr>
        <w:pStyle w:val="BodyText"/>
        <w:tabs>
          <w:tab w:pos="6516" w:val="left" w:leader="none"/>
        </w:tabs>
        <w:spacing w:line="499" w:lineRule="auto" w:before="1"/>
        <w:ind w:left="129" w:right="99"/>
        <w:jc w:val="center"/>
      </w:pPr>
      <w:r>
        <w:rPr>
          <w:w w:val="110"/>
        </w:rPr>
        <w:t>was offered </w:t>
      </w:r>
      <w:r>
        <w:rPr>
          <w:spacing w:val="-4"/>
          <w:w w:val="110"/>
        </w:rPr>
        <w:t>for </w:t>
      </w:r>
      <w:r>
        <w:rPr>
          <w:w w:val="110"/>
        </w:rPr>
        <w:t>sale in accordance with and subject to the terms and conditions of the judgment and </w:t>
      </w:r>
      <w:r>
        <w:rPr>
          <w:spacing w:val="2"/>
          <w:w w:val="110"/>
        </w:rPr>
        <w:t>DOUGLAS SHAFER,  </w:t>
      </w:r>
      <w:r>
        <w:rPr>
          <w:spacing w:val="5"/>
          <w:w w:val="110"/>
        </w:rPr>
        <w:t>4134</w:t>
      </w:r>
      <w:r>
        <w:rPr>
          <w:spacing w:val="31"/>
          <w:w w:val="110"/>
        </w:rPr>
        <w:t> </w:t>
      </w:r>
      <w:r>
        <w:rPr>
          <w:w w:val="110"/>
        </w:rPr>
        <w:t>FOREST</w:t>
      </w:r>
      <w:r>
        <w:rPr>
          <w:spacing w:val="20"/>
          <w:w w:val="110"/>
        </w:rPr>
        <w:t> </w:t>
      </w:r>
      <w:r>
        <w:rPr>
          <w:w w:val="110"/>
        </w:rPr>
        <w:t>AVENUE,</w:t>
        <w:tab/>
        <w:t>KANSAS CIT</w:t>
      </w:r>
      <w:r>
        <w:rPr>
          <w:rFonts w:ascii="BookAntiqua-BoldItalic"/>
          <w:b/>
          <w:i/>
          <w:w w:val="110"/>
        </w:rPr>
        <w:t>Y</w:t>
      </w:r>
      <w:r>
        <w:rPr>
          <w:w w:val="110"/>
        </w:rPr>
        <w:t>,  MO </w:t>
      </w:r>
      <w:r>
        <w:rPr>
          <w:spacing w:val="23"/>
          <w:w w:val="110"/>
        </w:rPr>
        <w:t> </w:t>
      </w:r>
      <w:r>
        <w:rPr>
          <w:w w:val="110"/>
        </w:rPr>
        <w:t>64110,</w:t>
      </w:r>
    </w:p>
    <w:p>
      <w:pPr>
        <w:pStyle w:val="BodyText"/>
        <w:spacing w:line="200" w:lineRule="exact"/>
        <w:ind w:left="128"/>
      </w:pPr>
      <w:r>
        <w:rPr>
          <w:w w:val="115"/>
        </w:rPr>
        <w:t>being the highest and best bidder for said parcel of real estate, at and for the price and</w:t>
      </w:r>
    </w:p>
    <w:p>
      <w:pPr>
        <w:pStyle w:val="BodyText"/>
        <w:spacing w:before="11"/>
        <w:rPr>
          <w:sz w:val="21"/>
        </w:rPr>
      </w:pPr>
    </w:p>
    <w:p>
      <w:pPr>
        <w:pStyle w:val="BodyText"/>
        <w:ind w:left="126"/>
      </w:pPr>
      <w:r>
        <w:rPr>
          <w:w w:val="120"/>
        </w:rPr>
        <w:t>the sum of</w:t>
      </w:r>
    </w:p>
    <w:p>
      <w:pPr>
        <w:pStyle w:val="BodyText"/>
        <w:spacing w:before="11"/>
        <w:rPr>
          <w:sz w:val="10"/>
        </w:rPr>
      </w:pPr>
    </w:p>
    <w:p>
      <w:pPr>
        <w:pStyle w:val="BodyText"/>
        <w:spacing w:before="123"/>
        <w:ind w:left="458" w:right="432"/>
        <w:jc w:val="center"/>
      </w:pPr>
      <w:r>
        <w:rPr>
          <w:w w:val="110"/>
        </w:rPr>
        <w:t>THREE THOUSAND EIGHT HUNDRED AND XX </w:t>
      </w:r>
      <w:r>
        <w:rPr>
          <w:w w:val="210"/>
        </w:rPr>
        <w:t>/</w:t>
      </w:r>
      <w:r>
        <w:rPr>
          <w:spacing w:val="-72"/>
          <w:w w:val="210"/>
        </w:rPr>
        <w:t> </w:t>
      </w:r>
      <w:r>
        <w:rPr>
          <w:w w:val="110"/>
        </w:rPr>
        <w:t>100 ($3,800.00)</w:t>
      </w:r>
    </w:p>
    <w:p>
      <w:pPr>
        <w:pStyle w:val="BodyText"/>
        <w:spacing w:before="8"/>
        <w:rPr>
          <w:sz w:val="21"/>
        </w:rPr>
      </w:pPr>
    </w:p>
    <w:p>
      <w:pPr>
        <w:pStyle w:val="BodyText"/>
        <w:spacing w:line="499" w:lineRule="auto"/>
        <w:ind w:left="124" w:right="107" w:hanging="3"/>
        <w:jc w:val="both"/>
      </w:pPr>
      <w:r>
        <w:rPr>
          <w:w w:val="115"/>
        </w:rPr>
        <w:t>the same was stricken off and sold to the said DOUGLAS SHAFER, at said price and for said sum, which is sufficient to satisfy the full amount of the general taxes, interest, penalties, attorney's fees and costs then due amounting to</w:t>
      </w:r>
    </w:p>
    <w:p>
      <w:pPr>
        <w:pStyle w:val="BodyText"/>
        <w:spacing w:before="6"/>
        <w:ind w:left="481"/>
      </w:pPr>
      <w:r>
        <w:rPr>
          <w:w w:val="115"/>
        </w:rPr>
        <w:t>ONE THOUSAND NINE HUNDRED AND 96</w:t>
      </w:r>
      <w:r>
        <w:rPr>
          <w:spacing w:val="-54"/>
          <w:w w:val="115"/>
        </w:rPr>
        <w:t> </w:t>
      </w:r>
      <w:r>
        <w:rPr>
          <w:w w:val="210"/>
        </w:rPr>
        <w:t>/</w:t>
      </w:r>
      <w:r>
        <w:rPr>
          <w:spacing w:val="-94"/>
          <w:w w:val="210"/>
        </w:rPr>
        <w:t> </w:t>
      </w:r>
      <w:r>
        <w:rPr>
          <w:w w:val="115"/>
        </w:rPr>
        <w:t>100 ($1,900.96)</w:t>
      </w:r>
    </w:p>
    <w:p>
      <w:pPr>
        <w:pStyle w:val="BodyText"/>
        <w:spacing w:before="6"/>
        <w:rPr>
          <w:sz w:val="21"/>
        </w:rPr>
      </w:pPr>
    </w:p>
    <w:p>
      <w:pPr>
        <w:pStyle w:val="BodyText"/>
        <w:ind w:left="117"/>
        <w:jc w:val="both"/>
      </w:pPr>
      <w:r>
        <w:rPr>
          <w:w w:val="115"/>
        </w:rPr>
        <w:t>leaving in the hands of the Court Administrator an excess of</w:t>
      </w:r>
    </w:p>
    <w:p>
      <w:pPr>
        <w:pStyle w:val="BodyText"/>
        <w:spacing w:before="7"/>
        <w:rPr>
          <w:sz w:val="21"/>
        </w:rPr>
      </w:pPr>
    </w:p>
    <w:p>
      <w:pPr>
        <w:pStyle w:val="BodyText"/>
        <w:spacing w:before="1"/>
        <w:ind w:left="548"/>
      </w:pPr>
      <w:r>
        <w:rPr>
          <w:w w:val="110"/>
        </w:rPr>
        <w:t>ONE THOUSAND EIGHT HUNDRED NINET</w:t>
      </w:r>
      <w:r>
        <w:rPr>
          <w:rFonts w:ascii="BookAntiqua-BoldItalic"/>
          <w:b/>
          <w:i/>
          <w:w w:val="110"/>
        </w:rPr>
        <w:t>Y</w:t>
      </w:r>
      <w:r>
        <w:rPr>
          <w:w w:val="110"/>
        </w:rPr>
        <w:t>-NINE AND 04 / 100 ($1,899.04).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7"/>
        </w:rPr>
      </w:pPr>
    </w:p>
    <w:p>
      <w:pPr>
        <w:pStyle w:val="Heading3"/>
        <w:spacing w:before="1"/>
        <w:ind w:left="3015" w:right="3184"/>
        <w:jc w:val="center"/>
        <w:rPr>
          <w:rFonts w:ascii="Arial"/>
        </w:rPr>
      </w:pPr>
      <w:r>
        <w:rPr>
          <w:rFonts w:ascii="Arial"/>
          <w:w w:val="85"/>
        </w:rPr>
        <w:t>211</w:t>
      </w:r>
      <w:r>
        <w:rPr>
          <w:rFonts w:ascii="Arial"/>
        </w:rPr>
        <w:t> </w:t>
      </w:r>
    </w:p>
    <w:p>
      <w:pPr>
        <w:spacing w:after="0"/>
        <w:jc w:val="center"/>
        <w:rPr>
          <w:rFonts w:ascii="Arial"/>
        </w:rPr>
        <w:sectPr>
          <w:headerReference w:type="default" r:id="rId367"/>
          <w:footerReference w:type="default" r:id="rId368"/>
          <w:pgSz w:w="12240" w:h="15840"/>
          <w:pgMar w:header="1468" w:footer="0" w:top="2200" w:bottom="280" w:left="1300" w:right="1500"/>
          <w:pgNumType w:start="2325"/>
        </w:sectPr>
      </w:pPr>
    </w:p>
    <w:p>
      <w:pPr>
        <w:pStyle w:val="BodyText"/>
      </w:pPr>
    </w:p>
    <w:p>
      <w:pPr>
        <w:pStyle w:val="BodyText"/>
        <w:spacing w:line="350" w:lineRule="atLeast" w:before="121"/>
        <w:ind w:left="3689" w:right="3482"/>
        <w:jc w:val="center"/>
      </w:pPr>
      <w:r>
        <w:rPr/>
        <w:t>LEGAL DESCRIPTION: ELM RIDGE PARK</w:t>
      </w:r>
    </w:p>
    <w:p>
      <w:pPr>
        <w:pStyle w:val="BodyText"/>
        <w:spacing w:before="15"/>
        <w:ind w:left="294" w:right="78"/>
        <w:jc w:val="center"/>
      </w:pPr>
      <w:r>
        <w:rPr>
          <w:w w:val="105"/>
        </w:rPr>
        <w:t>S 53' OF LOT 63 (EX PT IN PASEO) &amp; S 53' OF LOTS 64 &amp; 65 &amp; E 4' OF S 53' OF LOT 66</w:t>
      </w:r>
    </w:p>
    <w:p>
      <w:pPr>
        <w:pStyle w:val="BodyText"/>
        <w:spacing w:before="8"/>
        <w:rPr>
          <w:sz w:val="26"/>
        </w:rPr>
      </w:pPr>
    </w:p>
    <w:p>
      <w:pPr>
        <w:pStyle w:val="BodyText"/>
        <w:spacing w:before="1"/>
        <w:ind w:left="294" w:right="100"/>
        <w:jc w:val="center"/>
      </w:pPr>
      <w:r>
        <w:rPr>
          <w:w w:val="120"/>
        </w:rPr>
        <w:t>30-630-17-35-00-0-00-000</w:t>
      </w:r>
    </w:p>
    <w:p>
      <w:pPr>
        <w:pStyle w:val="BodyText"/>
        <w:spacing w:before="3"/>
        <w:rPr>
          <w:sz w:val="32"/>
        </w:rPr>
      </w:pPr>
    </w:p>
    <w:p>
      <w:pPr>
        <w:pStyle w:val="BodyText"/>
        <w:spacing w:line="470" w:lineRule="auto" w:before="1"/>
        <w:ind w:left="127" w:right="116" w:firstLine="5"/>
        <w:jc w:val="both"/>
      </w:pPr>
      <w:r>
        <w:rPr>
          <w:w w:val="115"/>
        </w:rPr>
        <w:t>was offered for sale i</w:t>
      </w:r>
      <w:r>
        <w:rPr>
          <w:rFonts w:ascii="BookAntiqua-BoldItalic"/>
          <w:b/>
          <w:i/>
          <w:w w:val="115"/>
        </w:rPr>
        <w:t>n </w:t>
      </w:r>
      <w:r>
        <w:rPr>
          <w:w w:val="115"/>
        </w:rPr>
        <w:t>accorda</w:t>
      </w:r>
      <w:r>
        <w:rPr>
          <w:rFonts w:ascii="BookAntiqua-BoldItalic"/>
          <w:b/>
          <w:i/>
          <w:w w:val="115"/>
        </w:rPr>
        <w:t>n</w:t>
      </w:r>
      <w:r>
        <w:rPr>
          <w:w w:val="115"/>
        </w:rPr>
        <w:t>ce wit</w:t>
      </w:r>
      <w:r>
        <w:rPr>
          <w:rFonts w:ascii="BookAntiqua-BoldItalic"/>
          <w:b/>
          <w:i/>
          <w:w w:val="115"/>
        </w:rPr>
        <w:t>h </w:t>
      </w:r>
      <w:r>
        <w:rPr>
          <w:w w:val="115"/>
        </w:rPr>
        <w:t>a</w:t>
      </w:r>
      <w:r>
        <w:rPr>
          <w:rFonts w:ascii="BookAntiqua-BoldItalic"/>
          <w:b/>
          <w:i/>
          <w:w w:val="115"/>
        </w:rPr>
        <w:t>n</w:t>
      </w:r>
      <w:r>
        <w:rPr>
          <w:w w:val="115"/>
        </w:rPr>
        <w:t>d subject to t</w:t>
      </w:r>
      <w:r>
        <w:rPr>
          <w:rFonts w:ascii="BookAntiqua-BoldItalic"/>
          <w:b/>
          <w:i/>
          <w:w w:val="115"/>
        </w:rPr>
        <w:t>h</w:t>
      </w:r>
      <w:r>
        <w:rPr>
          <w:w w:val="115"/>
        </w:rPr>
        <w:t>e </w:t>
      </w:r>
      <w:r>
        <w:rPr>
          <w:spacing w:val="4"/>
          <w:w w:val="115"/>
        </w:rPr>
        <w:t>terms </w:t>
      </w:r>
      <w:r>
        <w:rPr>
          <w:w w:val="115"/>
        </w:rPr>
        <w:t>a</w:t>
      </w:r>
      <w:r>
        <w:rPr>
          <w:rFonts w:ascii="BookAntiqua-BoldItalic"/>
          <w:b/>
          <w:i/>
          <w:w w:val="115"/>
        </w:rPr>
        <w:t>n</w:t>
      </w:r>
      <w:r>
        <w:rPr>
          <w:w w:val="115"/>
        </w:rPr>
        <w:t>d co</w:t>
      </w:r>
      <w:r>
        <w:rPr>
          <w:rFonts w:ascii="BookAntiqua-BoldItalic"/>
          <w:b/>
          <w:i/>
          <w:w w:val="115"/>
        </w:rPr>
        <w:t>n</w:t>
      </w:r>
      <w:r>
        <w:rPr>
          <w:w w:val="115"/>
        </w:rPr>
        <w:t>ditio</w:t>
      </w:r>
      <w:r>
        <w:rPr>
          <w:rFonts w:ascii="BookAntiqua-BoldItalic"/>
          <w:b/>
          <w:i/>
          <w:w w:val="115"/>
        </w:rPr>
        <w:t>n</w:t>
      </w:r>
      <w:r>
        <w:rPr>
          <w:w w:val="115"/>
        </w:rPr>
        <w:t>s of t</w:t>
      </w:r>
      <w:r>
        <w:rPr>
          <w:rFonts w:ascii="BookAntiqua-BoldItalic"/>
          <w:b/>
          <w:i/>
          <w:w w:val="115"/>
        </w:rPr>
        <w:t>h</w:t>
      </w:r>
      <w:r>
        <w:rPr>
          <w:w w:val="115"/>
        </w:rPr>
        <w:t>e judgme</w:t>
      </w:r>
      <w:r>
        <w:rPr>
          <w:rFonts w:ascii="BookAntiqua-BoldItalic"/>
          <w:b/>
          <w:i/>
          <w:w w:val="115"/>
        </w:rPr>
        <w:t>n</w:t>
      </w:r>
      <w:r>
        <w:rPr>
          <w:w w:val="115"/>
        </w:rPr>
        <w:t>t a</w:t>
      </w:r>
      <w:r>
        <w:rPr>
          <w:rFonts w:ascii="BookAntiqua-BoldItalic"/>
          <w:b/>
          <w:i/>
          <w:w w:val="115"/>
        </w:rPr>
        <w:t>n</w:t>
      </w:r>
      <w:r>
        <w:rPr>
          <w:w w:val="115"/>
        </w:rPr>
        <w:t>d DANITA ODOM, PO BOX 4304, OLATHE, KS 66063, bei</w:t>
      </w:r>
      <w:r>
        <w:rPr>
          <w:rFonts w:ascii="BookAntiqua-BoldItalic"/>
          <w:b/>
          <w:i/>
          <w:w w:val="115"/>
        </w:rPr>
        <w:t>n</w:t>
      </w:r>
      <w:r>
        <w:rPr>
          <w:w w:val="115"/>
        </w:rPr>
        <w:t>g t</w:t>
      </w:r>
      <w:r>
        <w:rPr>
          <w:rFonts w:ascii="BookAntiqua-BoldItalic"/>
          <w:b/>
          <w:i/>
          <w:w w:val="115"/>
        </w:rPr>
        <w:t>h</w:t>
      </w:r>
      <w:r>
        <w:rPr>
          <w:w w:val="115"/>
        </w:rPr>
        <w:t>e </w:t>
      </w:r>
      <w:r>
        <w:rPr>
          <w:rFonts w:ascii="BookAntiqua-BoldItalic"/>
          <w:b/>
          <w:i/>
          <w:w w:val="115"/>
        </w:rPr>
        <w:t>h</w:t>
      </w:r>
      <w:r>
        <w:rPr>
          <w:w w:val="115"/>
        </w:rPr>
        <w:t>ig</w:t>
      </w:r>
      <w:r>
        <w:rPr>
          <w:rFonts w:ascii="BookAntiqua-BoldItalic"/>
          <w:b/>
          <w:i/>
          <w:w w:val="115"/>
        </w:rPr>
        <w:t>h</w:t>
      </w:r>
      <w:r>
        <w:rPr>
          <w:w w:val="115"/>
        </w:rPr>
        <w:t>est </w:t>
      </w:r>
      <w:r>
        <w:rPr>
          <w:spacing w:val="-3"/>
          <w:w w:val="115"/>
        </w:rPr>
        <w:t>a</w:t>
      </w:r>
      <w:r>
        <w:rPr>
          <w:rFonts w:ascii="BookAntiqua-BoldItalic"/>
          <w:b/>
          <w:i/>
          <w:spacing w:val="-3"/>
          <w:w w:val="115"/>
        </w:rPr>
        <w:t>n</w:t>
      </w:r>
      <w:r>
        <w:rPr>
          <w:spacing w:val="-3"/>
          <w:w w:val="115"/>
        </w:rPr>
        <w:t>d </w:t>
      </w:r>
      <w:r>
        <w:rPr>
          <w:w w:val="115"/>
        </w:rPr>
        <w:t>best bidder for said parcel of </w:t>
      </w:r>
      <w:r>
        <w:rPr>
          <w:spacing w:val="-3"/>
          <w:w w:val="115"/>
        </w:rPr>
        <w:t>real </w:t>
      </w:r>
      <w:r>
        <w:rPr>
          <w:w w:val="115"/>
        </w:rPr>
        <w:t>estate, </w:t>
      </w:r>
      <w:r>
        <w:rPr>
          <w:spacing w:val="-3"/>
          <w:w w:val="115"/>
        </w:rPr>
        <w:t>at </w:t>
      </w:r>
      <w:r>
        <w:rPr>
          <w:w w:val="115"/>
        </w:rPr>
        <w:t>a</w:t>
      </w:r>
      <w:r>
        <w:rPr>
          <w:rFonts w:ascii="BookAntiqua-BoldItalic"/>
          <w:b/>
          <w:i/>
          <w:w w:val="115"/>
        </w:rPr>
        <w:t>n</w:t>
      </w:r>
      <w:r>
        <w:rPr>
          <w:w w:val="115"/>
        </w:rPr>
        <w:t>d for t</w:t>
      </w:r>
      <w:r>
        <w:rPr>
          <w:rFonts w:ascii="BookAntiqua-BoldItalic"/>
          <w:b/>
          <w:i/>
          <w:w w:val="115"/>
        </w:rPr>
        <w:t>h</w:t>
      </w:r>
      <w:r>
        <w:rPr>
          <w:w w:val="115"/>
        </w:rPr>
        <w:t>e price a</w:t>
      </w:r>
      <w:r>
        <w:rPr>
          <w:rFonts w:ascii="BookAntiqua-BoldItalic"/>
          <w:b/>
          <w:i/>
          <w:w w:val="115"/>
        </w:rPr>
        <w:t>n</w:t>
      </w:r>
      <w:r>
        <w:rPr>
          <w:w w:val="115"/>
        </w:rPr>
        <w:t>d t</w:t>
      </w:r>
      <w:r>
        <w:rPr>
          <w:rFonts w:ascii="BookAntiqua-BoldItalic"/>
          <w:b/>
          <w:i/>
          <w:w w:val="115"/>
        </w:rPr>
        <w:t>h</w:t>
      </w:r>
      <w:r>
        <w:rPr>
          <w:w w:val="115"/>
        </w:rPr>
        <w:t>e sum</w:t>
      </w:r>
      <w:r>
        <w:rPr>
          <w:spacing w:val="53"/>
          <w:w w:val="115"/>
        </w:rPr>
        <w:t> </w:t>
      </w:r>
      <w:r>
        <w:rPr>
          <w:spacing w:val="4"/>
          <w:w w:val="115"/>
        </w:rPr>
        <w:t>of</w:t>
      </w:r>
    </w:p>
    <w:p>
      <w:pPr>
        <w:pStyle w:val="BodyText"/>
        <w:spacing w:before="3"/>
        <w:ind w:left="115" w:right="113"/>
        <w:jc w:val="center"/>
      </w:pPr>
      <w:r>
        <w:rPr>
          <w:spacing w:val="2"/>
          <w:w w:val="98"/>
        </w:rPr>
        <w:t>FOU</w:t>
      </w:r>
      <w:r>
        <w:rPr>
          <w:w w:val="98"/>
        </w:rPr>
        <w:t>R</w:t>
      </w:r>
      <w:r>
        <w:rPr>
          <w:spacing w:val="10"/>
        </w:rPr>
        <w:t> </w:t>
      </w:r>
      <w:r>
        <w:rPr>
          <w:w w:val="103"/>
        </w:rPr>
        <w:t>THOUSAND</w:t>
      </w:r>
      <w:r>
        <w:rPr>
          <w:spacing w:val="9"/>
        </w:rPr>
        <w:t> </w:t>
      </w:r>
      <w:r>
        <w:rPr>
          <w:spacing w:val="4"/>
          <w:w w:val="103"/>
        </w:rPr>
        <w:t>FIV</w:t>
      </w:r>
      <w:r>
        <w:rPr>
          <w:w w:val="103"/>
        </w:rPr>
        <w:t>E</w:t>
      </w:r>
      <w:r>
        <w:rPr>
          <w:spacing w:val="4"/>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16"/>
          <w:w w:val="102"/>
        </w:rPr>
        <w:t>X</w:t>
      </w:r>
      <w:r>
        <w:rPr>
          <w:w w:val="241"/>
        </w:rPr>
        <w:t>/</w:t>
      </w:r>
      <w:r>
        <w:rPr>
          <w:spacing w:val="11"/>
        </w:rPr>
        <w:t> </w:t>
      </w:r>
      <w:r>
        <w:rPr>
          <w:spacing w:val="4"/>
          <w:w w:val="114"/>
        </w:rPr>
        <w:t>10</w:t>
      </w:r>
      <w:r>
        <w:rPr>
          <w:w w:val="114"/>
        </w:rPr>
        <w:t>0</w:t>
      </w:r>
      <w:r>
        <w:rPr>
          <w:spacing w:val="18"/>
        </w:rPr>
        <w:t> </w:t>
      </w:r>
      <w:r>
        <w:rPr>
          <w:w w:val="120"/>
        </w:rPr>
        <w:t>($4,500.00)</w:t>
      </w:r>
    </w:p>
    <w:p>
      <w:pPr>
        <w:pStyle w:val="BodyText"/>
        <w:spacing w:before="7"/>
        <w:rPr>
          <w:sz w:val="21"/>
        </w:rPr>
      </w:pPr>
    </w:p>
    <w:p>
      <w:pPr>
        <w:pStyle w:val="BodyText"/>
        <w:spacing w:line="470" w:lineRule="auto" w:before="1"/>
        <w:ind w:left="117" w:right="125" w:firstLine="8"/>
        <w:jc w:val="both"/>
      </w:pPr>
      <w:r>
        <w:rPr>
          <w:w w:val="115"/>
        </w:rPr>
        <w:t>t</w:t>
      </w:r>
      <w:r>
        <w:rPr>
          <w:rFonts w:ascii="BookAntiqua-BoldItalic"/>
          <w:b/>
          <w:i/>
          <w:w w:val="115"/>
        </w:rPr>
        <w:t>h</w:t>
      </w:r>
      <w:r>
        <w:rPr>
          <w:w w:val="115"/>
        </w:rPr>
        <w:t>e same was stricke</w:t>
      </w:r>
      <w:r>
        <w:rPr>
          <w:rFonts w:ascii="BookAntiqua-BoldItalic"/>
          <w:b/>
          <w:i/>
          <w:w w:val="115"/>
        </w:rPr>
        <w:t>n </w:t>
      </w:r>
      <w:r>
        <w:rPr>
          <w:w w:val="115"/>
        </w:rPr>
        <w:t>off a</w:t>
      </w:r>
      <w:r>
        <w:rPr>
          <w:rFonts w:ascii="BookAntiqua-BoldItalic"/>
          <w:b/>
          <w:i/>
          <w:w w:val="115"/>
        </w:rPr>
        <w:t>n</w:t>
      </w:r>
      <w:r>
        <w:rPr>
          <w:w w:val="115"/>
        </w:rPr>
        <w:t>d sold to t</w:t>
      </w:r>
      <w:r>
        <w:rPr>
          <w:rFonts w:ascii="BookAntiqua-BoldItalic"/>
          <w:b/>
          <w:i/>
          <w:w w:val="115"/>
        </w:rPr>
        <w:t>h</w:t>
      </w:r>
      <w:r>
        <w:rPr>
          <w:w w:val="115"/>
        </w:rPr>
        <w:t>e said DANITA ODOM, at said price a</w:t>
      </w:r>
      <w:r>
        <w:rPr>
          <w:rFonts w:ascii="BookAntiqua-BoldItalic"/>
          <w:b/>
          <w:i/>
          <w:w w:val="115"/>
        </w:rPr>
        <w:t>n</w:t>
      </w:r>
      <w:r>
        <w:rPr>
          <w:w w:val="115"/>
        </w:rPr>
        <w:t>d for said sum, w</w:t>
      </w:r>
      <w:r>
        <w:rPr>
          <w:rFonts w:ascii="BookAntiqua-BoldItalic"/>
          <w:b/>
          <w:i/>
          <w:w w:val="115"/>
        </w:rPr>
        <w:t>h</w:t>
      </w:r>
      <w:r>
        <w:rPr>
          <w:w w:val="115"/>
        </w:rPr>
        <w:t>ic</w:t>
      </w:r>
      <w:r>
        <w:rPr>
          <w:rFonts w:ascii="BookAntiqua-BoldItalic"/>
          <w:b/>
          <w:i/>
          <w:w w:val="115"/>
        </w:rPr>
        <w:t>h </w:t>
      </w:r>
      <w:r>
        <w:rPr>
          <w:w w:val="115"/>
        </w:rPr>
        <w:t>is sufficie</w:t>
      </w:r>
      <w:r>
        <w:rPr>
          <w:rFonts w:ascii="BookAntiqua-BoldItalic"/>
          <w:b/>
          <w:i/>
          <w:w w:val="115"/>
        </w:rPr>
        <w:t>n</w:t>
      </w:r>
      <w:r>
        <w:rPr>
          <w:w w:val="115"/>
        </w:rPr>
        <w:t>t to satisfy t</w:t>
      </w:r>
      <w:r>
        <w:rPr>
          <w:rFonts w:ascii="BookAntiqua-BoldItalic"/>
          <w:b/>
          <w:i/>
          <w:w w:val="115"/>
        </w:rPr>
        <w:t>h</w:t>
      </w:r>
      <w:r>
        <w:rPr>
          <w:w w:val="115"/>
        </w:rPr>
        <w:t>e full amou</w:t>
      </w:r>
      <w:r>
        <w:rPr>
          <w:rFonts w:ascii="BookAntiqua-BoldItalic"/>
          <w:b/>
          <w:i/>
          <w:w w:val="115"/>
        </w:rPr>
        <w:t>n</w:t>
      </w:r>
      <w:r>
        <w:rPr>
          <w:w w:val="115"/>
        </w:rPr>
        <w:t>t of t</w:t>
      </w:r>
      <w:r>
        <w:rPr>
          <w:rFonts w:ascii="BookAntiqua-BoldItalic"/>
          <w:b/>
          <w:i/>
          <w:w w:val="115"/>
        </w:rPr>
        <w:t>h</w:t>
      </w:r>
      <w:r>
        <w:rPr>
          <w:w w:val="115"/>
        </w:rPr>
        <w:t>e ge</w:t>
      </w:r>
      <w:r>
        <w:rPr>
          <w:rFonts w:ascii="BookAntiqua-BoldItalic"/>
          <w:b/>
          <w:i/>
          <w:w w:val="115"/>
        </w:rPr>
        <w:t>n</w:t>
      </w:r>
      <w:r>
        <w:rPr>
          <w:w w:val="115"/>
        </w:rPr>
        <w:t>eral taxes, i</w:t>
      </w:r>
      <w:r>
        <w:rPr>
          <w:rFonts w:ascii="BookAntiqua-BoldItalic"/>
          <w:b/>
          <w:i/>
          <w:w w:val="115"/>
        </w:rPr>
        <w:t>n</w:t>
      </w:r>
      <w:r>
        <w:rPr>
          <w:w w:val="115"/>
        </w:rPr>
        <w:t>terest, pe</w:t>
      </w:r>
      <w:r>
        <w:rPr>
          <w:rFonts w:ascii="BookAntiqua-BoldItalic"/>
          <w:b/>
          <w:i/>
          <w:w w:val="115"/>
        </w:rPr>
        <w:t>n</w:t>
      </w:r>
      <w:r>
        <w:rPr>
          <w:w w:val="115"/>
        </w:rPr>
        <w:t>alties, attor</w:t>
      </w:r>
      <w:r>
        <w:rPr>
          <w:rFonts w:ascii="BookAntiqua-BoldItalic"/>
          <w:b/>
          <w:i/>
          <w:w w:val="115"/>
        </w:rPr>
        <w:t>n</w:t>
      </w:r>
      <w:r>
        <w:rPr>
          <w:w w:val="115"/>
        </w:rPr>
        <w:t>ey's fees a</w:t>
      </w:r>
      <w:r>
        <w:rPr>
          <w:rFonts w:ascii="BookAntiqua-BoldItalic"/>
          <w:b/>
          <w:i/>
          <w:w w:val="115"/>
        </w:rPr>
        <w:t>n</w:t>
      </w:r>
      <w:r>
        <w:rPr>
          <w:w w:val="115"/>
        </w:rPr>
        <w:t>d costs t</w:t>
      </w:r>
      <w:r>
        <w:rPr>
          <w:rFonts w:ascii="BookAntiqua-BoldItalic"/>
          <w:b/>
          <w:i/>
          <w:w w:val="115"/>
        </w:rPr>
        <w:t>h</w:t>
      </w:r>
      <w:r>
        <w:rPr>
          <w:w w:val="115"/>
        </w:rPr>
        <w:t>e</w:t>
      </w:r>
      <w:r>
        <w:rPr>
          <w:rFonts w:ascii="BookAntiqua-BoldItalic"/>
          <w:b/>
          <w:i/>
          <w:w w:val="115"/>
        </w:rPr>
        <w:t>n </w:t>
      </w:r>
      <w:r>
        <w:rPr>
          <w:w w:val="115"/>
        </w:rPr>
        <w:t>due amou</w:t>
      </w:r>
      <w:r>
        <w:rPr>
          <w:rFonts w:ascii="BookAntiqua-BoldItalic"/>
          <w:b/>
          <w:i/>
          <w:w w:val="115"/>
        </w:rPr>
        <w:t>n</w:t>
      </w:r>
      <w:r>
        <w:rPr>
          <w:w w:val="115"/>
        </w:rPr>
        <w:t>ti</w:t>
      </w:r>
      <w:r>
        <w:rPr>
          <w:rFonts w:ascii="BookAntiqua-BoldItalic"/>
          <w:b/>
          <w:i/>
          <w:w w:val="115"/>
        </w:rPr>
        <w:t>n</w:t>
      </w:r>
      <w:r>
        <w:rPr>
          <w:w w:val="115"/>
        </w:rPr>
        <w:t>g to</w:t>
      </w:r>
    </w:p>
    <w:p>
      <w:pPr>
        <w:pStyle w:val="BodyText"/>
        <w:spacing w:before="4"/>
        <w:ind w:left="478"/>
      </w:pPr>
      <w:r>
        <w:rPr>
          <w:w w:val="110"/>
        </w:rPr>
        <w:t>THREE THOUSAND FOUR HUNDRED NINETY-TWO AND 05 / 100 ($3,492.05)</w:t>
      </w:r>
    </w:p>
    <w:p>
      <w:pPr>
        <w:pStyle w:val="BodyText"/>
        <w:spacing w:before="7"/>
        <w:rPr>
          <w:sz w:val="21"/>
        </w:rPr>
      </w:pPr>
    </w:p>
    <w:p>
      <w:pPr>
        <w:pStyle w:val="BodyText"/>
        <w:spacing w:line="470" w:lineRule="auto"/>
        <w:ind w:left="537" w:right="2814" w:hanging="426"/>
      </w:pPr>
      <w:r>
        <w:rPr>
          <w:w w:val="115"/>
        </w:rPr>
        <w:t>lea</w:t>
      </w:r>
      <w:r>
        <w:rPr>
          <w:rFonts w:ascii="BookAntiqua-BoldItalic"/>
          <w:b/>
          <w:i/>
          <w:w w:val="115"/>
        </w:rPr>
        <w:t>v</w:t>
      </w:r>
      <w:r>
        <w:rPr>
          <w:w w:val="115"/>
        </w:rPr>
        <w:t>i</w:t>
      </w:r>
      <w:r>
        <w:rPr>
          <w:rFonts w:ascii="BookAntiqua-BoldItalic"/>
          <w:b/>
          <w:i/>
          <w:w w:val="115"/>
        </w:rPr>
        <w:t>n</w:t>
      </w:r>
      <w:r>
        <w:rPr>
          <w:w w:val="115"/>
        </w:rPr>
        <w:t>g i</w:t>
      </w:r>
      <w:r>
        <w:rPr>
          <w:rFonts w:ascii="BookAntiqua-BoldItalic"/>
          <w:b/>
          <w:i/>
          <w:w w:val="115"/>
        </w:rPr>
        <w:t>n </w:t>
      </w:r>
      <w:r>
        <w:rPr>
          <w:w w:val="115"/>
        </w:rPr>
        <w:t>t</w:t>
      </w:r>
      <w:r>
        <w:rPr>
          <w:rFonts w:ascii="BookAntiqua-BoldItalic"/>
          <w:b/>
          <w:i/>
          <w:w w:val="115"/>
        </w:rPr>
        <w:t>h</w:t>
      </w:r>
      <w:r>
        <w:rPr>
          <w:w w:val="115"/>
        </w:rPr>
        <w:t>e </w:t>
      </w:r>
      <w:r>
        <w:rPr>
          <w:rFonts w:ascii="BookAntiqua-BoldItalic"/>
          <w:b/>
          <w:i/>
          <w:w w:val="115"/>
        </w:rPr>
        <w:t>h</w:t>
      </w:r>
      <w:r>
        <w:rPr>
          <w:w w:val="115"/>
        </w:rPr>
        <w:t>a</w:t>
      </w:r>
      <w:r>
        <w:rPr>
          <w:rFonts w:ascii="BookAntiqua-BoldItalic"/>
          <w:b/>
          <w:i/>
          <w:w w:val="115"/>
        </w:rPr>
        <w:t>n</w:t>
      </w:r>
      <w:r>
        <w:rPr>
          <w:w w:val="115"/>
        </w:rPr>
        <w:t>ds of t</w:t>
      </w:r>
      <w:r>
        <w:rPr>
          <w:rFonts w:ascii="BookAntiqua-BoldItalic"/>
          <w:b/>
          <w:i/>
          <w:w w:val="115"/>
        </w:rPr>
        <w:t>h</w:t>
      </w:r>
      <w:r>
        <w:rPr>
          <w:w w:val="115"/>
        </w:rPr>
        <w:t>e Court Admi</w:t>
      </w:r>
      <w:r>
        <w:rPr>
          <w:rFonts w:ascii="BookAntiqua-BoldItalic"/>
          <w:b/>
          <w:i/>
          <w:w w:val="115"/>
        </w:rPr>
        <w:t>n</w:t>
      </w:r>
      <w:r>
        <w:rPr>
          <w:w w:val="115"/>
        </w:rPr>
        <w:t>istrator </w:t>
      </w:r>
      <w:r>
        <w:rPr>
          <w:spacing w:val="-4"/>
          <w:w w:val="115"/>
        </w:rPr>
        <w:t>a</w:t>
      </w:r>
      <w:r>
        <w:rPr>
          <w:rFonts w:ascii="BookAntiqua-BoldItalic"/>
          <w:b/>
          <w:i/>
          <w:spacing w:val="-4"/>
          <w:w w:val="115"/>
        </w:rPr>
        <w:t>n </w:t>
      </w:r>
      <w:r>
        <w:rPr>
          <w:w w:val="115"/>
        </w:rPr>
        <w:t>excess </w:t>
      </w:r>
      <w:r>
        <w:rPr>
          <w:spacing w:val="4"/>
          <w:w w:val="115"/>
        </w:rPr>
        <w:t>of </w:t>
      </w:r>
      <w:r>
        <w:rPr>
          <w:spacing w:val="2"/>
          <w:w w:val="115"/>
        </w:rPr>
        <w:t>ONE </w:t>
      </w:r>
      <w:r>
        <w:rPr>
          <w:w w:val="115"/>
        </w:rPr>
        <w:t>THOUSAND </w:t>
      </w:r>
      <w:r>
        <w:rPr>
          <w:spacing w:val="3"/>
          <w:w w:val="115"/>
        </w:rPr>
        <w:t>SEVEN </w:t>
      </w:r>
      <w:r>
        <w:rPr>
          <w:w w:val="115"/>
        </w:rPr>
        <w:t>AND </w:t>
      </w:r>
      <w:r>
        <w:rPr>
          <w:spacing w:val="2"/>
          <w:w w:val="115"/>
        </w:rPr>
        <w:t>95</w:t>
      </w:r>
      <w:r>
        <w:rPr>
          <w:spacing w:val="-56"/>
          <w:w w:val="115"/>
        </w:rPr>
        <w:t> </w:t>
      </w:r>
      <w:r>
        <w:rPr>
          <w:w w:val="210"/>
        </w:rPr>
        <w:t>/</w:t>
      </w:r>
      <w:r>
        <w:rPr>
          <w:spacing w:val="-94"/>
          <w:w w:val="210"/>
        </w:rPr>
        <w:t> </w:t>
      </w:r>
      <w:r>
        <w:rPr>
          <w:w w:val="115"/>
        </w:rPr>
        <w:t>100 ($1,007.95).</w:t>
      </w:r>
    </w:p>
    <w:p>
      <w:pPr>
        <w:spacing w:after="0" w:line="470" w:lineRule="auto"/>
        <w:sectPr>
          <w:headerReference w:type="default" r:id="rId369"/>
          <w:footerReference w:type="default" r:id="rId370"/>
          <w:pgSz w:w="12240" w:h="15840"/>
          <w:pgMar w:header="1433" w:footer="1332" w:top="2180" w:bottom="1520" w:left="1320" w:right="1460"/>
          <w:pgNumType w:start="212"/>
        </w:sectPr>
      </w:pPr>
    </w:p>
    <w:p>
      <w:pPr>
        <w:pStyle w:val="BodyText"/>
      </w:pPr>
    </w:p>
    <w:p>
      <w:pPr>
        <w:pStyle w:val="BodyText"/>
        <w:spacing w:line="360" w:lineRule="atLeast" w:before="111"/>
        <w:ind w:left="3679" w:right="3482"/>
        <w:jc w:val="center"/>
      </w:pPr>
      <w:r>
        <w:rPr/>
        <w:t>LEGAL DESCRIPTION: LANG'S  SUB</w:t>
      </w:r>
    </w:p>
    <w:p>
      <w:pPr>
        <w:pStyle w:val="BodyText"/>
        <w:spacing w:before="10"/>
        <w:ind w:left="294" w:right="58"/>
        <w:jc w:val="center"/>
      </w:pPr>
      <w:r>
        <w:rPr>
          <w:w w:val="105"/>
        </w:rPr>
        <w:t>W 50' OF LOTS 1 0-11 &amp; 12</w:t>
      </w:r>
    </w:p>
    <w:p>
      <w:pPr>
        <w:pStyle w:val="BodyText"/>
        <w:spacing w:before="2"/>
        <w:rPr>
          <w:sz w:val="27"/>
        </w:rPr>
      </w:pPr>
    </w:p>
    <w:p>
      <w:pPr>
        <w:pStyle w:val="BodyText"/>
        <w:ind w:left="294" w:right="105"/>
        <w:jc w:val="center"/>
      </w:pPr>
      <w:r>
        <w:rPr>
          <w:w w:val="115"/>
        </w:rPr>
        <w:t>30-630-25-04-00-0-00-000</w:t>
      </w:r>
    </w:p>
    <w:p>
      <w:pPr>
        <w:pStyle w:val="BodyText"/>
        <w:spacing w:before="2"/>
        <w:rPr>
          <w:sz w:val="32"/>
        </w:rPr>
      </w:pPr>
    </w:p>
    <w:p>
      <w:pPr>
        <w:pStyle w:val="BodyText"/>
        <w:spacing w:line="496" w:lineRule="auto"/>
        <w:ind w:left="114" w:right="114" w:firstLine="13"/>
        <w:jc w:val="center"/>
      </w:pPr>
      <w:r>
        <w:rPr>
          <w:w w:val="110"/>
        </w:rPr>
        <w:t>was offered for sale in accordance with and subject to the terms and conditions of the  judgment and DAVID PENKA,  </w:t>
      </w:r>
      <w:r>
        <w:rPr>
          <w:spacing w:val="11"/>
          <w:w w:val="110"/>
        </w:rPr>
        <w:t>5103 </w:t>
      </w:r>
      <w:r>
        <w:rPr>
          <w:w w:val="110"/>
        </w:rPr>
        <w:t>THE PASEO BLVD,  KANSAS CIT</w:t>
      </w:r>
      <w:r>
        <w:rPr>
          <w:rFonts w:ascii="Arial-BoldItalicMT"/>
          <w:b/>
          <w:i/>
          <w:w w:val="110"/>
        </w:rPr>
        <w:t>Y</w:t>
      </w:r>
      <w:r>
        <w:rPr>
          <w:w w:val="110"/>
        </w:rPr>
        <w:t>,  </w:t>
      </w:r>
      <w:r>
        <w:rPr>
          <w:spacing w:val="2"/>
          <w:w w:val="110"/>
        </w:rPr>
        <w:t>MO </w:t>
      </w:r>
      <w:r>
        <w:rPr>
          <w:spacing w:val="12"/>
          <w:w w:val="110"/>
        </w:rPr>
        <w:t>64110,</w:t>
      </w:r>
      <w:r>
        <w:rPr>
          <w:spacing w:val="47"/>
          <w:w w:val="110"/>
        </w:rPr>
        <w:t> </w:t>
      </w:r>
      <w:r>
        <w:rPr>
          <w:w w:val="110"/>
        </w:rPr>
        <w:t>being</w:t>
      </w:r>
    </w:p>
    <w:p>
      <w:pPr>
        <w:pStyle w:val="BodyText"/>
        <w:spacing w:line="501" w:lineRule="auto" w:before="9"/>
        <w:ind w:left="116" w:right="221" w:hanging="5"/>
      </w:pPr>
      <w:r>
        <w:rPr>
          <w:w w:val="115"/>
        </w:rPr>
        <w:t>the highest and best bidder for said parcel of real estate, at and for the price and the sum of</w:t>
      </w:r>
    </w:p>
    <w:p>
      <w:pPr>
        <w:pStyle w:val="BodyText"/>
        <w:spacing w:before="4"/>
        <w:ind w:left="1528"/>
      </w:pPr>
      <w:r>
        <w:rPr>
          <w:w w:val="110"/>
        </w:rPr>
        <w:t>THREE THOUSAND FOUR HUNDRED AND XX </w:t>
      </w:r>
      <w:r>
        <w:rPr>
          <w:w w:val="140"/>
        </w:rPr>
        <w:t>/ </w:t>
      </w:r>
      <w:r>
        <w:rPr>
          <w:w w:val="110"/>
        </w:rPr>
        <w:t>100 ($3,400.00)</w:t>
      </w:r>
    </w:p>
    <w:p>
      <w:pPr>
        <w:pStyle w:val="BodyText"/>
        <w:spacing w:before="7"/>
        <w:rPr>
          <w:sz w:val="21"/>
        </w:rPr>
      </w:pPr>
    </w:p>
    <w:p>
      <w:pPr>
        <w:pStyle w:val="BodyText"/>
        <w:spacing w:line="499" w:lineRule="auto"/>
        <w:ind w:left="109" w:right="124" w:firstLine="10"/>
        <w:jc w:val="both"/>
      </w:pPr>
      <w:r>
        <w:rPr>
          <w:w w:val="115"/>
        </w:rPr>
        <w:t>the same was stricken off and sold to the said DAVID PENKA, at said price and for said sum, which is sufficient to satisfy the full amount of the general taxes, interest, penalties, attorney's fees and costs then due amounting to</w:t>
      </w:r>
    </w:p>
    <w:p>
      <w:pPr>
        <w:pStyle w:val="BodyText"/>
        <w:spacing w:before="5"/>
        <w:ind w:left="473"/>
      </w:pPr>
      <w:r>
        <w:rPr>
          <w:w w:val="110"/>
        </w:rPr>
        <w:t>TWO THOUSAND THREE HUNDRED TWENT</w:t>
      </w:r>
      <w:r>
        <w:rPr>
          <w:rFonts w:ascii="Arial-BoldItalicMT"/>
          <w:b/>
          <w:i/>
          <w:w w:val="110"/>
        </w:rPr>
        <w:t>Y</w:t>
      </w:r>
      <w:r>
        <w:rPr>
          <w:w w:val="110"/>
        </w:rPr>
        <w:t>-FOUR AND 72 </w:t>
      </w:r>
      <w:r>
        <w:rPr>
          <w:w w:val="140"/>
        </w:rPr>
        <w:t>/ </w:t>
      </w:r>
      <w:r>
        <w:rPr>
          <w:w w:val="110"/>
        </w:rPr>
        <w:t>100 ($2,324.72)</w:t>
      </w:r>
    </w:p>
    <w:p>
      <w:pPr>
        <w:pStyle w:val="BodyText"/>
        <w:spacing w:before="9"/>
        <w:rPr>
          <w:sz w:val="21"/>
        </w:rPr>
      </w:pPr>
    </w:p>
    <w:p>
      <w:pPr>
        <w:pStyle w:val="BodyText"/>
        <w:spacing w:line="501" w:lineRule="auto"/>
        <w:ind w:left="537" w:right="2814" w:hanging="434"/>
      </w:pPr>
      <w:r>
        <w:rPr>
          <w:w w:val="115"/>
        </w:rPr>
        <w:t>leaving in the hands of the Court Administrator an excess of </w:t>
      </w:r>
      <w:r>
        <w:rPr>
          <w:w w:val="110"/>
        </w:rPr>
        <w:t>ONE THOUSAND SEVENT</w:t>
      </w:r>
      <w:r>
        <w:rPr>
          <w:rFonts w:ascii="Arial-BoldItalicMT"/>
          <w:b/>
          <w:i/>
          <w:w w:val="110"/>
        </w:rPr>
        <w:t>Y</w:t>
      </w:r>
      <w:r>
        <w:rPr>
          <w:w w:val="110"/>
        </w:rPr>
        <w:t>-FIVE AND 28 / 100 </w:t>
      </w:r>
      <w:r>
        <w:rPr>
          <w:spacing w:val="6"/>
          <w:w w:val="110"/>
        </w:rPr>
        <w:t>($1</w:t>
      </w:r>
      <w:r>
        <w:rPr>
          <w:spacing w:val="-48"/>
          <w:w w:val="110"/>
        </w:rPr>
        <w:t> </w:t>
      </w:r>
      <w:r>
        <w:rPr>
          <w:w w:val="110"/>
        </w:rPr>
        <w:t>,075.28).</w:t>
      </w:r>
    </w:p>
    <w:p>
      <w:pPr>
        <w:spacing w:after="0" w:line="501" w:lineRule="auto"/>
        <w:sectPr>
          <w:headerReference w:type="default" r:id="rId371"/>
          <w:pgSz w:w="12240" w:h="15840"/>
          <w:pgMar w:header="1537" w:footer="1332" w:top="2280" w:bottom="1540" w:left="1340" w:right="1440"/>
        </w:sectPr>
      </w:pPr>
    </w:p>
    <w:p>
      <w:pPr>
        <w:pStyle w:val="BodyText"/>
      </w:pPr>
    </w:p>
    <w:p>
      <w:pPr>
        <w:pStyle w:val="BodyText"/>
        <w:spacing w:line="360" w:lineRule="atLeast" w:before="111"/>
        <w:ind w:left="3694" w:right="3482"/>
        <w:jc w:val="center"/>
      </w:pPr>
      <w:r>
        <w:rPr/>
        <w:t>LEGAL DESCRIPTION: LANG'S SUB</w:t>
      </w:r>
    </w:p>
    <w:p>
      <w:pPr>
        <w:pStyle w:val="BodyText"/>
        <w:tabs>
          <w:tab w:pos="3393" w:val="left" w:leader="none"/>
        </w:tabs>
        <w:ind w:left="231"/>
        <w:jc w:val="center"/>
      </w:pPr>
      <w:r>
        <w:rPr>
          <w:w w:val="105"/>
          <w:position w:val="1"/>
        </w:rPr>
        <w:t>W 6 FT </w:t>
      </w:r>
      <w:r>
        <w:rPr>
          <w:spacing w:val="5"/>
          <w:w w:val="105"/>
          <w:position w:val="1"/>
        </w:rPr>
        <w:t>OF </w:t>
      </w:r>
      <w:r>
        <w:rPr>
          <w:spacing w:val="8"/>
          <w:w w:val="105"/>
          <w:position w:val="1"/>
        </w:rPr>
        <w:t>LOT </w:t>
      </w:r>
      <w:r>
        <w:rPr>
          <w:spacing w:val="6"/>
          <w:w w:val="105"/>
          <w:position w:val="1"/>
        </w:rPr>
        <w:t>21 </w:t>
      </w:r>
      <w:r>
        <w:rPr>
          <w:w w:val="105"/>
          <w:position w:val="1"/>
        </w:rPr>
        <w:t>&amp; E</w:t>
      </w:r>
      <w:r>
        <w:rPr>
          <w:spacing w:val="-3"/>
          <w:w w:val="105"/>
          <w:position w:val="1"/>
        </w:rPr>
        <w:t> </w:t>
      </w:r>
      <w:r>
        <w:rPr>
          <w:spacing w:val="6"/>
          <w:w w:val="105"/>
          <w:position w:val="1"/>
        </w:rPr>
        <w:t>29</w:t>
      </w:r>
      <w:r>
        <w:rPr>
          <w:spacing w:val="-1"/>
          <w:w w:val="105"/>
          <w:position w:val="1"/>
        </w:rPr>
        <w:t> </w:t>
      </w:r>
      <w:r>
        <w:rPr>
          <w:spacing w:val="6"/>
          <w:w w:val="105"/>
          <w:position w:val="1"/>
        </w:rPr>
        <w:t>FT</w:t>
        <w:tab/>
      </w:r>
      <w:r>
        <w:rPr>
          <w:spacing w:val="3"/>
          <w:w w:val="105"/>
        </w:rPr>
        <w:t>OF </w:t>
      </w:r>
      <w:r>
        <w:rPr>
          <w:spacing w:val="8"/>
          <w:w w:val="105"/>
        </w:rPr>
        <w:t>LOT</w:t>
      </w:r>
      <w:r>
        <w:rPr>
          <w:spacing w:val="-34"/>
          <w:w w:val="105"/>
        </w:rPr>
        <w:t> </w:t>
      </w:r>
      <w:r>
        <w:rPr>
          <w:spacing w:val="-4"/>
          <w:w w:val="105"/>
        </w:rPr>
        <w:t>22</w:t>
      </w:r>
    </w:p>
    <w:p>
      <w:pPr>
        <w:pStyle w:val="BodyText"/>
        <w:spacing w:before="11"/>
        <w:rPr>
          <w:sz w:val="26"/>
        </w:rPr>
      </w:pPr>
    </w:p>
    <w:p>
      <w:pPr>
        <w:pStyle w:val="BodyText"/>
        <w:ind w:left="294" w:right="84"/>
        <w:jc w:val="center"/>
      </w:pPr>
      <w:r>
        <w:rPr>
          <w:w w:val="115"/>
        </w:rPr>
        <w:t>30-630-25-19-00-0-00-000</w:t>
      </w:r>
    </w:p>
    <w:p>
      <w:pPr>
        <w:pStyle w:val="BodyText"/>
        <w:spacing w:before="1"/>
        <w:rPr>
          <w:sz w:val="32"/>
        </w:rPr>
      </w:pPr>
    </w:p>
    <w:p>
      <w:pPr>
        <w:pStyle w:val="BodyText"/>
        <w:spacing w:line="501" w:lineRule="auto"/>
        <w:ind w:left="124" w:right="100" w:firstLine="8"/>
        <w:jc w:val="both"/>
      </w:pPr>
      <w:r>
        <w:rPr>
          <w:w w:val="110"/>
        </w:rPr>
        <w:t>was offered for sale in accordance with and subject to the terms and conditions of the judgment and ANTHONY CLEM ONS,  2024 EAST GREGORY BLVD,  KANSAS CITY,   MO</w:t>
      </w:r>
      <w:r>
        <w:rPr/>
        <w:t> </w:t>
      </w:r>
    </w:p>
    <w:p>
      <w:pPr>
        <w:pStyle w:val="BodyText"/>
        <w:spacing w:line="499" w:lineRule="auto" w:before="4"/>
        <w:ind w:left="129" w:right="113" w:firstLine="1"/>
        <w:jc w:val="both"/>
      </w:pPr>
      <w:r>
        <w:rPr>
          <w:w w:val="115"/>
        </w:rPr>
        <w:t>64132, being the highest and best bidder for said parcel of real estate, at and for the price and the sum of</w:t>
      </w:r>
    </w:p>
    <w:p>
      <w:pPr>
        <w:pStyle w:val="BodyText"/>
        <w:spacing w:before="8"/>
        <w:ind w:left="139" w:right="113"/>
        <w:jc w:val="center"/>
      </w:pPr>
      <w:r>
        <w:rPr>
          <w:spacing w:val="-3"/>
          <w:w w:val="98"/>
        </w:rPr>
        <w:t>ELEVE</w:t>
      </w:r>
      <w:r>
        <w:rPr>
          <w:w w:val="98"/>
        </w:rPr>
        <w:t>N</w:t>
      </w:r>
      <w:r>
        <w:rPr>
          <w:spacing w:val="20"/>
        </w:rPr>
        <w:t> </w:t>
      </w:r>
      <w:r>
        <w:rPr>
          <w:spacing w:val="7"/>
          <w:w w:val="97"/>
        </w:rPr>
        <w:t>THOU</w:t>
      </w:r>
      <w:r>
        <w:rPr>
          <w:spacing w:val="-2"/>
          <w:w w:val="97"/>
        </w:rPr>
        <w:t>S</w:t>
      </w:r>
      <w:r>
        <w:rPr>
          <w:w w:val="104"/>
        </w:rPr>
        <w:t>AND</w:t>
      </w:r>
      <w:r>
        <w:rPr>
          <w:spacing w:val="17"/>
        </w:rPr>
        <w:t> </w:t>
      </w:r>
      <w:r>
        <w:rPr>
          <w:spacing w:val="-3"/>
          <w:w w:val="103"/>
        </w:rPr>
        <w:t>FIV</w:t>
      </w:r>
      <w:r>
        <w:rPr>
          <w:w w:val="103"/>
        </w:rPr>
        <w:t>E</w:t>
      </w:r>
      <w:r>
        <w:rPr>
          <w:spacing w:val="17"/>
        </w:rPr>
        <w:t> </w:t>
      </w:r>
      <w:r>
        <w:rPr>
          <w:spacing w:val="11"/>
          <w:w w:val="95"/>
        </w:rPr>
        <w:t>H</w:t>
      </w:r>
      <w:r>
        <w:rPr>
          <w:spacing w:val="12"/>
          <w:w w:val="95"/>
        </w:rPr>
        <w:t>U</w:t>
      </w:r>
      <w:r>
        <w:rPr>
          <w:w w:val="101"/>
        </w:rPr>
        <w:t>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($11,500.00)</w:t>
      </w:r>
    </w:p>
    <w:p>
      <w:pPr>
        <w:pStyle w:val="BodyText"/>
        <w:spacing w:before="4"/>
        <w:rPr>
          <w:sz w:val="21"/>
        </w:rPr>
      </w:pPr>
    </w:p>
    <w:p>
      <w:pPr>
        <w:pStyle w:val="BodyText"/>
        <w:spacing w:line="499" w:lineRule="auto" w:before="1"/>
        <w:ind w:left="128" w:right="109" w:hanging="3"/>
        <w:jc w:val="both"/>
      </w:pPr>
      <w:r>
        <w:rPr>
          <w:w w:val="115"/>
        </w:rPr>
        <w:t>the same was stricken off and sold to the said ANTHONY CLEMONS, at said price and for said sum, which is sufficient to satisfy the full amount of the general taxes, interest, penalties, attorney's fees and costs then due amounting to</w:t>
      </w:r>
    </w:p>
    <w:p>
      <w:pPr>
        <w:pStyle w:val="BodyText"/>
        <w:spacing w:before="7"/>
        <w:ind w:left="488"/>
      </w:pPr>
      <w:r>
        <w:rPr>
          <w:w w:val="110"/>
        </w:rPr>
        <w:t>THREE </w:t>
      </w:r>
      <w:r>
        <w:rPr>
          <w:spacing w:val="4"/>
          <w:w w:val="110"/>
        </w:rPr>
        <w:t>THOUSAND </w:t>
      </w:r>
      <w:r>
        <w:rPr>
          <w:w w:val="110"/>
        </w:rPr>
        <w:t>TEN AND 85 </w:t>
      </w:r>
      <w:r>
        <w:rPr>
          <w:w w:val="210"/>
        </w:rPr>
        <w:t>/</w:t>
      </w:r>
      <w:r>
        <w:rPr>
          <w:spacing w:val="-67"/>
          <w:w w:val="210"/>
        </w:rPr>
        <w:t> </w:t>
      </w:r>
      <w:r>
        <w:rPr>
          <w:w w:val="110"/>
        </w:rPr>
        <w:t>100 ($3,010.85)</w:t>
      </w:r>
    </w:p>
    <w:p>
      <w:pPr>
        <w:pStyle w:val="BodyText"/>
        <w:spacing w:before="6"/>
        <w:rPr>
          <w:sz w:val="21"/>
        </w:rPr>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51"/>
      </w:pPr>
      <w:r>
        <w:rPr>
          <w:w w:val="110"/>
        </w:rPr>
        <w:t>EIGHT </w:t>
      </w:r>
      <w:r>
        <w:rPr>
          <w:spacing w:val="4"/>
          <w:w w:val="110"/>
        </w:rPr>
        <w:t>THOUSAND </w:t>
      </w:r>
      <w:r>
        <w:rPr>
          <w:spacing w:val="9"/>
          <w:w w:val="110"/>
        </w:rPr>
        <w:t>FOUR </w:t>
      </w:r>
      <w:r>
        <w:rPr>
          <w:spacing w:val="2"/>
          <w:w w:val="110"/>
        </w:rPr>
        <w:t>HUNDRED </w:t>
      </w:r>
      <w:r>
        <w:rPr>
          <w:w w:val="110"/>
        </w:rPr>
        <w:t>EIGHTY-NINE AND 15 </w:t>
      </w:r>
      <w:r>
        <w:rPr>
          <w:w w:val="210"/>
        </w:rPr>
        <w:t>/</w:t>
      </w:r>
      <w:r>
        <w:rPr>
          <w:spacing w:val="-82"/>
          <w:w w:val="210"/>
        </w:rPr>
        <w:t> </w:t>
      </w:r>
      <w:r>
        <w:rPr>
          <w:w w:val="110"/>
        </w:rPr>
        <w:t>100 ($8,489.15).</w:t>
      </w:r>
    </w:p>
    <w:p>
      <w:pPr>
        <w:spacing w:after="0"/>
        <w:sectPr>
          <w:headerReference w:type="default" r:id="rId372"/>
          <w:footerReference w:type="default" r:id="rId373"/>
          <w:pgSz w:w="12240" w:h="15840"/>
          <w:pgMar w:header="1450" w:footer="1423" w:top="2180" w:bottom="1620" w:left="1320" w:right="1460"/>
        </w:sectPr>
      </w:pPr>
    </w:p>
    <w:p>
      <w:pPr>
        <w:pStyle w:val="BodyText"/>
      </w:pPr>
    </w:p>
    <w:p>
      <w:pPr>
        <w:pStyle w:val="BodyText"/>
        <w:spacing w:before="11"/>
      </w:pPr>
    </w:p>
    <w:p>
      <w:pPr>
        <w:pStyle w:val="BodyText"/>
        <w:spacing w:line="372" w:lineRule="auto"/>
        <w:ind w:left="2899" w:right="2649" w:firstLine="842"/>
      </w:pPr>
      <w:r>
        <w:rPr/>
        <w:t>LEGAL  DESCRIPTION: PARKINA  PLACE N  36.22 FT OF LOT </w:t>
      </w:r>
      <w:r>
        <w:rPr>
          <w:spacing w:val="27"/>
        </w:rPr>
        <w:t> </w:t>
      </w:r>
      <w:r>
        <w:rPr/>
        <w:t>54</w:t>
      </w:r>
    </w:p>
    <w:p>
      <w:pPr>
        <w:pStyle w:val="BodyText"/>
        <w:spacing w:before="3"/>
        <w:rPr>
          <w:sz w:val="37"/>
        </w:rPr>
      </w:pPr>
    </w:p>
    <w:p>
      <w:pPr>
        <w:pStyle w:val="BodyText"/>
        <w:ind w:left="294" w:right="95"/>
        <w:jc w:val="center"/>
      </w:pPr>
      <w:r>
        <w:rPr>
          <w:w w:val="120"/>
        </w:rPr>
        <w:t>30-640-27-01-00-0-00-000</w:t>
      </w:r>
    </w:p>
    <w:p>
      <w:pPr>
        <w:pStyle w:val="BodyText"/>
        <w:spacing w:before="3"/>
        <w:rPr>
          <w:sz w:val="32"/>
        </w:rPr>
      </w:pPr>
    </w:p>
    <w:p>
      <w:pPr>
        <w:pStyle w:val="BodyText"/>
        <w:spacing w:line="470" w:lineRule="auto"/>
        <w:ind w:left="137" w:right="119" w:hanging="5"/>
      </w:pPr>
      <w:r>
        <w:rPr>
          <w:w w:val="110"/>
        </w:rPr>
        <w:t>was offere</w:t>
      </w:r>
      <w:r>
        <w:rPr>
          <w:rFonts w:ascii="BookAntiqua-BoldItalic"/>
          <w:b/>
          <w:i/>
          <w:w w:val="110"/>
        </w:rPr>
        <w:t>d </w:t>
      </w:r>
      <w:r>
        <w:rPr>
          <w:w w:val="110"/>
        </w:rPr>
        <w:t>for sale in accor</w:t>
      </w:r>
      <w:r>
        <w:rPr>
          <w:rFonts w:ascii="BookAntiqua-BoldItalic"/>
          <w:b/>
          <w:i/>
          <w:w w:val="110"/>
        </w:rPr>
        <w:t>d</w:t>
      </w:r>
      <w:r>
        <w:rPr>
          <w:w w:val="110"/>
        </w:rPr>
        <w:t>ance with an</w:t>
      </w:r>
      <w:r>
        <w:rPr>
          <w:rFonts w:ascii="BookAntiqua-BoldItalic"/>
          <w:b/>
          <w:i/>
          <w:w w:val="110"/>
        </w:rPr>
        <w:t>d </w:t>
      </w:r>
      <w:r>
        <w:rPr>
          <w:w w:val="110"/>
        </w:rPr>
        <w:t>s</w:t>
      </w:r>
      <w:r>
        <w:rPr>
          <w:rFonts w:ascii="BookAntiqua-BoldItalic"/>
          <w:b/>
          <w:i/>
          <w:w w:val="110"/>
        </w:rPr>
        <w:t>u</w:t>
      </w:r>
      <w:r>
        <w:rPr>
          <w:w w:val="110"/>
        </w:rPr>
        <w:t>bject to the terms an</w:t>
      </w:r>
      <w:r>
        <w:rPr>
          <w:rFonts w:ascii="BookAntiqua-BoldItalic"/>
          <w:b/>
          <w:i/>
          <w:w w:val="110"/>
        </w:rPr>
        <w:t>d </w:t>
      </w:r>
      <w:r>
        <w:rPr>
          <w:w w:val="110"/>
        </w:rPr>
        <w:t>con</w:t>
      </w:r>
      <w:r>
        <w:rPr>
          <w:rFonts w:ascii="BookAntiqua-BoldItalic"/>
          <w:b/>
          <w:i/>
          <w:w w:val="110"/>
        </w:rPr>
        <w:t>d</w:t>
      </w:r>
      <w:r>
        <w:rPr>
          <w:w w:val="110"/>
        </w:rPr>
        <w:t>itions of  the j</w:t>
      </w:r>
      <w:r>
        <w:rPr>
          <w:rFonts w:ascii="BookAntiqua-BoldItalic"/>
          <w:b/>
          <w:i/>
          <w:w w:val="110"/>
        </w:rPr>
        <w:t>ud</w:t>
      </w:r>
      <w:r>
        <w:rPr>
          <w:w w:val="110"/>
        </w:rPr>
        <w:t>gment an</w:t>
      </w:r>
      <w:r>
        <w:rPr>
          <w:rFonts w:ascii="BookAntiqua-BoldItalic"/>
          <w:b/>
          <w:i/>
          <w:w w:val="110"/>
        </w:rPr>
        <w:t>d </w:t>
      </w:r>
      <w:r>
        <w:rPr>
          <w:w w:val="110"/>
        </w:rPr>
        <w:t>PHUOC SON,  5900 NE CORAL CIRCLE,  LEE'S SUMMIT,  MO 64064,   being</w:t>
      </w:r>
    </w:p>
    <w:p>
      <w:pPr>
        <w:pStyle w:val="BodyText"/>
        <w:spacing w:line="470" w:lineRule="auto" w:before="5"/>
        <w:ind w:left="125" w:right="221" w:firstLine="4"/>
      </w:pPr>
      <w:r>
        <w:rPr>
          <w:w w:val="115"/>
        </w:rPr>
        <w:t>the highest an</w:t>
      </w:r>
      <w:r>
        <w:rPr>
          <w:rFonts w:ascii="BookAntiqua-BoldItalic"/>
          <w:b/>
          <w:i/>
          <w:w w:val="115"/>
        </w:rPr>
        <w:t>d </w:t>
      </w:r>
      <w:r>
        <w:rPr>
          <w:w w:val="115"/>
        </w:rPr>
        <w:t>best bi</w:t>
      </w:r>
      <w:r>
        <w:rPr>
          <w:rFonts w:ascii="BookAntiqua-BoldItalic"/>
          <w:b/>
          <w:i/>
          <w:w w:val="115"/>
        </w:rPr>
        <w:t>dd</w:t>
      </w:r>
      <w:r>
        <w:rPr>
          <w:w w:val="115"/>
        </w:rPr>
        <w:t>er for sai</w:t>
      </w:r>
      <w:r>
        <w:rPr>
          <w:rFonts w:ascii="BookAntiqua-BoldItalic"/>
          <w:b/>
          <w:i/>
          <w:w w:val="115"/>
        </w:rPr>
        <w:t>d </w:t>
      </w:r>
      <w:r>
        <w:rPr>
          <w:w w:val="115"/>
        </w:rPr>
        <w:t>parcel of real estate, at an</w:t>
      </w:r>
      <w:r>
        <w:rPr>
          <w:rFonts w:ascii="BookAntiqua-BoldItalic"/>
          <w:b/>
          <w:i/>
          <w:w w:val="115"/>
        </w:rPr>
        <w:t>d </w:t>
      </w:r>
      <w:r>
        <w:rPr>
          <w:w w:val="115"/>
        </w:rPr>
        <w:t>for the price an</w:t>
      </w:r>
      <w:r>
        <w:rPr>
          <w:rFonts w:ascii="BookAntiqua-BoldItalic"/>
          <w:b/>
          <w:i/>
          <w:w w:val="115"/>
        </w:rPr>
        <w:t>d </w:t>
      </w:r>
      <w:r>
        <w:rPr>
          <w:w w:val="115"/>
        </w:rPr>
        <w:t>the s</w:t>
      </w:r>
      <w:r>
        <w:rPr>
          <w:rFonts w:ascii="BookAntiqua-BoldItalic"/>
          <w:b/>
          <w:i/>
          <w:w w:val="115"/>
        </w:rPr>
        <w:t>u</w:t>
      </w:r>
      <w:r>
        <w:rPr>
          <w:w w:val="115"/>
        </w:rPr>
        <w:t>m of</w:t>
      </w:r>
    </w:p>
    <w:p>
      <w:pPr>
        <w:pStyle w:val="BodyText"/>
        <w:spacing w:before="30"/>
        <w:ind w:left="1568"/>
      </w:pPr>
      <w:r>
        <w:rPr>
          <w:spacing w:val="1"/>
          <w:w w:val="102"/>
        </w:rPr>
        <w:t>TW</w:t>
      </w:r>
      <w:r>
        <w:rPr>
          <w:w w:val="102"/>
        </w:rPr>
        <w:t>O</w:t>
      </w:r>
      <w:r>
        <w:rPr>
          <w:spacing w:val="12"/>
        </w:rPr>
        <w:t> </w:t>
      </w:r>
      <w:r>
        <w:rPr>
          <w:w w:val="103"/>
        </w:rPr>
        <w:t>THOUSAND</w:t>
      </w:r>
      <w:r>
        <w:rPr>
          <w:spacing w:val="5"/>
        </w:rPr>
        <w:t> </w:t>
      </w:r>
      <w:r>
        <w:rPr>
          <w:spacing w:val="4"/>
          <w:w w:val="99"/>
        </w:rPr>
        <w:t>SEVE</w:t>
      </w:r>
      <w:r>
        <w:rPr>
          <w:w w:val="99"/>
        </w:rPr>
        <w:t>N</w:t>
      </w:r>
      <w:r>
        <w:rPr>
          <w:spacing w:val="2"/>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($2,700.00)</w:t>
      </w:r>
    </w:p>
    <w:p>
      <w:pPr>
        <w:pStyle w:val="BodyText"/>
        <w:spacing w:before="9"/>
        <w:rPr>
          <w:sz w:val="21"/>
        </w:rPr>
      </w:pPr>
    </w:p>
    <w:p>
      <w:pPr>
        <w:pStyle w:val="BodyText"/>
        <w:spacing w:line="470" w:lineRule="auto"/>
        <w:ind w:left="120" w:right="125"/>
        <w:jc w:val="both"/>
      </w:pPr>
      <w:r>
        <w:rPr>
          <w:w w:val="115"/>
        </w:rPr>
        <w:t>the same was stricken off an</w:t>
      </w:r>
      <w:r>
        <w:rPr>
          <w:rFonts w:ascii="BookAntiqua-BoldItalic"/>
          <w:b/>
          <w:i/>
          <w:w w:val="115"/>
        </w:rPr>
        <w:t>d </w:t>
      </w:r>
      <w:r>
        <w:rPr>
          <w:w w:val="115"/>
        </w:rPr>
        <w:t>sol</w:t>
      </w:r>
      <w:r>
        <w:rPr>
          <w:rFonts w:ascii="BookAntiqua-BoldItalic"/>
          <w:b/>
          <w:i/>
          <w:w w:val="115"/>
        </w:rPr>
        <w:t>d </w:t>
      </w:r>
      <w:r>
        <w:rPr>
          <w:spacing w:val="-3"/>
          <w:w w:val="115"/>
        </w:rPr>
        <w:t>to </w:t>
      </w:r>
      <w:r>
        <w:rPr>
          <w:w w:val="115"/>
        </w:rPr>
        <w:t>the sai</w:t>
      </w:r>
      <w:r>
        <w:rPr>
          <w:rFonts w:ascii="BookAntiqua-BoldItalic"/>
          <w:b/>
          <w:i/>
          <w:w w:val="115"/>
        </w:rPr>
        <w:t>d </w:t>
      </w:r>
      <w:r>
        <w:rPr>
          <w:w w:val="115"/>
        </w:rPr>
        <w:t>PHUOC SON, at sai</w:t>
      </w:r>
      <w:r>
        <w:rPr>
          <w:rFonts w:ascii="BookAntiqua-BoldItalic"/>
          <w:b/>
          <w:i/>
          <w:w w:val="115"/>
        </w:rPr>
        <w:t>d </w:t>
      </w:r>
      <w:r>
        <w:rPr>
          <w:w w:val="115"/>
        </w:rPr>
        <w:t>price an</w:t>
      </w:r>
      <w:r>
        <w:rPr>
          <w:rFonts w:ascii="BookAntiqua-BoldItalic"/>
          <w:b/>
          <w:i/>
          <w:w w:val="115"/>
        </w:rPr>
        <w:t>d </w:t>
      </w:r>
      <w:r>
        <w:rPr>
          <w:w w:val="115"/>
        </w:rPr>
        <w:t>for sai</w:t>
      </w:r>
      <w:r>
        <w:rPr>
          <w:rFonts w:ascii="BookAntiqua-BoldItalic"/>
          <w:b/>
          <w:i/>
          <w:w w:val="115"/>
        </w:rPr>
        <w:t>d  </w:t>
      </w:r>
      <w:r>
        <w:rPr>
          <w:w w:val="115"/>
        </w:rPr>
        <w:t>s</w:t>
      </w:r>
      <w:r>
        <w:rPr>
          <w:rFonts w:ascii="BookAntiqua-BoldItalic"/>
          <w:b/>
          <w:i/>
          <w:w w:val="115"/>
        </w:rPr>
        <w:t>u</w:t>
      </w:r>
      <w:r>
        <w:rPr>
          <w:w w:val="115"/>
        </w:rPr>
        <w:t>m, which is s</w:t>
      </w:r>
      <w:r>
        <w:rPr>
          <w:rFonts w:ascii="BookAntiqua-BoldItalic"/>
          <w:b/>
          <w:i/>
          <w:w w:val="115"/>
        </w:rPr>
        <w:t>u</w:t>
      </w:r>
      <w:r>
        <w:rPr>
          <w:w w:val="115"/>
        </w:rPr>
        <w:t>fficient </w:t>
      </w:r>
      <w:r>
        <w:rPr>
          <w:spacing w:val="-3"/>
          <w:w w:val="115"/>
        </w:rPr>
        <w:t>to </w:t>
      </w:r>
      <w:r>
        <w:rPr>
          <w:w w:val="115"/>
        </w:rPr>
        <w:t>satisfy </w:t>
      </w:r>
      <w:r>
        <w:rPr>
          <w:spacing w:val="-3"/>
          <w:w w:val="115"/>
        </w:rPr>
        <w:t>the </w:t>
      </w:r>
      <w:r>
        <w:rPr>
          <w:w w:val="115"/>
        </w:rPr>
        <w:t>f</w:t>
      </w:r>
      <w:r>
        <w:rPr>
          <w:rFonts w:ascii="BookAntiqua-BoldItalic"/>
          <w:b/>
          <w:i/>
          <w:w w:val="115"/>
        </w:rPr>
        <w:t>u</w:t>
      </w:r>
      <w:r>
        <w:rPr>
          <w:w w:val="115"/>
        </w:rPr>
        <w:t>ll amo</w:t>
      </w:r>
      <w:r>
        <w:rPr>
          <w:rFonts w:ascii="BookAntiqua-BoldItalic"/>
          <w:b/>
          <w:i/>
          <w:w w:val="115"/>
        </w:rPr>
        <w:t>u</w:t>
      </w:r>
      <w:r>
        <w:rPr>
          <w:w w:val="115"/>
        </w:rPr>
        <w:t>nt </w:t>
      </w:r>
      <w:r>
        <w:rPr>
          <w:spacing w:val="-3"/>
          <w:w w:val="115"/>
        </w:rPr>
        <w:t>of </w:t>
      </w:r>
      <w:r>
        <w:rPr>
          <w:w w:val="115"/>
        </w:rPr>
        <w:t>the general taxes, interest, penalties, attorney's fees an</w:t>
      </w:r>
      <w:r>
        <w:rPr>
          <w:rFonts w:ascii="BookAntiqua-BoldItalic"/>
          <w:b/>
          <w:i/>
          <w:w w:val="115"/>
        </w:rPr>
        <w:t>d </w:t>
      </w:r>
      <w:r>
        <w:rPr>
          <w:w w:val="115"/>
        </w:rPr>
        <w:t>costs then </w:t>
      </w:r>
      <w:r>
        <w:rPr>
          <w:rFonts w:ascii="BookAntiqua-BoldItalic"/>
          <w:b/>
          <w:i/>
          <w:w w:val="115"/>
        </w:rPr>
        <w:t>du</w:t>
      </w:r>
      <w:r>
        <w:rPr>
          <w:w w:val="115"/>
        </w:rPr>
        <w:t>e amo</w:t>
      </w:r>
      <w:r>
        <w:rPr>
          <w:rFonts w:ascii="BookAntiqua-BoldItalic"/>
          <w:b/>
          <w:i/>
          <w:w w:val="115"/>
        </w:rPr>
        <w:t>u</w:t>
      </w:r>
      <w:r>
        <w:rPr>
          <w:w w:val="115"/>
        </w:rPr>
        <w:t>nting</w:t>
      </w:r>
      <w:r>
        <w:rPr>
          <w:spacing w:val="2"/>
          <w:w w:val="115"/>
        </w:rPr>
        <w:t> </w:t>
      </w:r>
      <w:r>
        <w:rPr>
          <w:w w:val="115"/>
        </w:rPr>
        <w:t>to</w:t>
      </w:r>
    </w:p>
    <w:p>
      <w:pPr>
        <w:pStyle w:val="BodyText"/>
        <w:spacing w:before="2"/>
        <w:ind w:left="480"/>
      </w:pPr>
      <w:r>
        <w:rPr>
          <w:w w:val="115"/>
        </w:rPr>
        <w:t>ONE THOUSAND SIX HUNDRED FIVE AND 62</w:t>
      </w:r>
      <w:r>
        <w:rPr>
          <w:spacing w:val="-54"/>
          <w:w w:val="115"/>
        </w:rPr>
        <w:t> </w:t>
      </w:r>
      <w:r>
        <w:rPr>
          <w:w w:val="210"/>
        </w:rPr>
        <w:t>/</w:t>
      </w:r>
      <w:r>
        <w:rPr>
          <w:spacing w:val="-92"/>
          <w:w w:val="210"/>
        </w:rPr>
        <w:t> </w:t>
      </w:r>
      <w:r>
        <w:rPr>
          <w:w w:val="115"/>
        </w:rPr>
        <w:t>100 ($1,605.62)</w:t>
      </w:r>
    </w:p>
    <w:p>
      <w:pPr>
        <w:pStyle w:val="BodyText"/>
        <w:spacing w:before="5"/>
        <w:rPr>
          <w:sz w:val="21"/>
        </w:rPr>
      </w:pPr>
    </w:p>
    <w:p>
      <w:pPr>
        <w:pStyle w:val="BodyText"/>
        <w:spacing w:line="472" w:lineRule="auto"/>
        <w:ind w:left="542" w:right="2814" w:hanging="426"/>
      </w:pPr>
      <w:r>
        <w:rPr>
          <w:w w:val="115"/>
        </w:rPr>
        <w:t>leaving in the han</w:t>
      </w:r>
      <w:r>
        <w:rPr>
          <w:rFonts w:ascii="BookAntiqua-BoldItalic"/>
          <w:b/>
          <w:i/>
          <w:w w:val="115"/>
        </w:rPr>
        <w:t>d</w:t>
      </w:r>
      <w:r>
        <w:rPr>
          <w:w w:val="115"/>
        </w:rPr>
        <w:t>s of the Co</w:t>
      </w:r>
      <w:r>
        <w:rPr>
          <w:rFonts w:ascii="BookAntiqua-BoldItalic"/>
          <w:b/>
          <w:i/>
          <w:w w:val="115"/>
        </w:rPr>
        <w:t>u</w:t>
      </w:r>
      <w:r>
        <w:rPr>
          <w:w w:val="115"/>
        </w:rPr>
        <w:t>rt A</w:t>
      </w:r>
      <w:r>
        <w:rPr>
          <w:rFonts w:ascii="BookAntiqua-BoldItalic"/>
          <w:b/>
          <w:i/>
          <w:w w:val="115"/>
        </w:rPr>
        <w:t>d</w:t>
      </w:r>
      <w:r>
        <w:rPr>
          <w:w w:val="115"/>
        </w:rPr>
        <w:t>ministrator an excess of ONE</w:t>
      </w:r>
      <w:r>
        <w:rPr>
          <w:spacing w:val="-40"/>
          <w:w w:val="115"/>
        </w:rPr>
        <w:t> </w:t>
      </w:r>
      <w:r>
        <w:rPr>
          <w:w w:val="115"/>
        </w:rPr>
        <w:t>THOUSAND</w:t>
      </w:r>
      <w:r>
        <w:rPr>
          <w:spacing w:val="-40"/>
          <w:w w:val="115"/>
        </w:rPr>
        <w:t> </w:t>
      </w:r>
      <w:r>
        <w:rPr>
          <w:w w:val="115"/>
        </w:rPr>
        <w:t>NINETY-FOUR</w:t>
      </w:r>
      <w:r>
        <w:rPr>
          <w:spacing w:val="-41"/>
          <w:w w:val="115"/>
        </w:rPr>
        <w:t> </w:t>
      </w:r>
      <w:r>
        <w:rPr>
          <w:w w:val="115"/>
        </w:rPr>
        <w:t>AND</w:t>
      </w:r>
      <w:r>
        <w:rPr>
          <w:spacing w:val="-38"/>
          <w:w w:val="115"/>
        </w:rPr>
        <w:t> </w:t>
      </w:r>
      <w:r>
        <w:rPr>
          <w:w w:val="115"/>
        </w:rPr>
        <w:t>38</w:t>
      </w:r>
      <w:r>
        <w:rPr>
          <w:spacing w:val="-54"/>
          <w:w w:val="115"/>
        </w:rPr>
        <w:t> </w:t>
      </w:r>
      <w:r>
        <w:rPr>
          <w:w w:val="125"/>
        </w:rPr>
        <w:t>/</w:t>
      </w:r>
      <w:r>
        <w:rPr>
          <w:spacing w:val="-47"/>
          <w:w w:val="125"/>
        </w:rPr>
        <w:t> </w:t>
      </w:r>
      <w:r>
        <w:rPr>
          <w:w w:val="115"/>
        </w:rPr>
        <w:t>100</w:t>
      </w:r>
      <w:r>
        <w:rPr>
          <w:spacing w:val="-38"/>
          <w:w w:val="115"/>
        </w:rPr>
        <w:t> </w:t>
      </w:r>
      <w:r>
        <w:rPr>
          <w:w w:val="115"/>
        </w:rPr>
        <w:t>($1,094.38).</w:t>
      </w:r>
    </w:p>
    <w:p>
      <w:pPr>
        <w:spacing w:after="0" w:line="472" w:lineRule="auto"/>
        <w:sectPr>
          <w:headerReference w:type="default" r:id="rId374"/>
          <w:footerReference w:type="default" r:id="rId375"/>
          <w:pgSz w:w="12240" w:h="15840"/>
          <w:pgMar w:header="1546" w:footer="1329" w:top="2280" w:bottom="1520" w:left="1320" w:right="1460"/>
          <w:pgNumType w:start="215"/>
        </w:sectPr>
      </w:pPr>
    </w:p>
    <w:p>
      <w:pPr>
        <w:pStyle w:val="BodyText"/>
      </w:pPr>
    </w:p>
    <w:p>
      <w:pPr>
        <w:pStyle w:val="BodyText"/>
        <w:spacing w:before="9"/>
      </w:pPr>
    </w:p>
    <w:p>
      <w:pPr>
        <w:pStyle w:val="BodyText"/>
        <w:ind w:left="294" w:right="88"/>
        <w:jc w:val="center"/>
      </w:pPr>
      <w:r>
        <w:rPr/>
        <w:t>LEGAL  DESCRIPTION:</w:t>
      </w:r>
    </w:p>
    <w:p>
      <w:pPr>
        <w:pStyle w:val="BodyText"/>
        <w:spacing w:line="247" w:lineRule="auto" w:before="130"/>
        <w:ind w:left="3267" w:right="3031"/>
        <w:jc w:val="center"/>
      </w:pPr>
      <w:r>
        <w:rPr>
          <w:w w:val="105"/>
        </w:rPr>
        <w:t>WILSON PUGSLEY'S 1ST ADD LOT 32</w:t>
      </w:r>
    </w:p>
    <w:p>
      <w:pPr>
        <w:pStyle w:val="BodyText"/>
        <w:spacing w:before="8"/>
        <w:rPr>
          <w:sz w:val="26"/>
        </w:rPr>
      </w:pPr>
    </w:p>
    <w:p>
      <w:pPr>
        <w:pStyle w:val="BodyText"/>
        <w:ind w:left="294" w:right="88"/>
        <w:jc w:val="center"/>
      </w:pPr>
      <w:r>
        <w:rPr>
          <w:w w:val="120"/>
        </w:rPr>
        <w:t>30-710</w:t>
      </w:r>
      <w:r>
        <w:rPr>
          <w:rFonts w:ascii="Arial-BoldItalicMT"/>
          <w:b/>
          <w:i/>
          <w:w w:val="120"/>
        </w:rPr>
        <w:t>-</w:t>
      </w:r>
      <w:r>
        <w:rPr>
          <w:w w:val="120"/>
        </w:rPr>
        <w:t>03-26-00-0-00-000</w:t>
      </w:r>
    </w:p>
    <w:p>
      <w:pPr>
        <w:pStyle w:val="BodyText"/>
        <w:spacing w:before="1"/>
        <w:rPr>
          <w:sz w:val="32"/>
        </w:rPr>
      </w:pPr>
    </w:p>
    <w:p>
      <w:pPr>
        <w:pStyle w:val="BodyText"/>
        <w:spacing w:line="499" w:lineRule="auto"/>
        <w:ind w:left="131" w:right="107" w:hanging="3"/>
        <w:jc w:val="both"/>
      </w:pPr>
      <w:r>
        <w:rPr>
          <w:w w:val="110"/>
        </w:rPr>
        <w:t>was offered for sale in accordance with and subject to the terms and conditions  of  the judgment and MELVIN STRONG,  904 JODY DRIVE,   CLARKSVILLE,  TN 37042, being   the</w:t>
      </w:r>
    </w:p>
    <w:p>
      <w:pPr>
        <w:pStyle w:val="BodyText"/>
        <w:spacing w:line="494" w:lineRule="auto" w:before="8"/>
        <w:ind w:left="1009" w:hanging="882"/>
      </w:pPr>
      <w:r>
        <w:rPr>
          <w:w w:val="115"/>
        </w:rPr>
        <w:t>highest and best bidder for said parcel of real estate, at and for the price and the sum of </w:t>
      </w:r>
      <w:r>
        <w:rPr>
          <w:w w:val="110"/>
        </w:rPr>
        <w:t>ONE THOUSAND SEVEN HUNDRED FIFTY-FIVE AND 83 / 100 ($1,755.83)</w:t>
      </w:r>
    </w:p>
    <w:p>
      <w:pPr>
        <w:pStyle w:val="BodyText"/>
        <w:spacing w:line="499" w:lineRule="auto" w:before="15"/>
        <w:ind w:left="119" w:right="109" w:firstLine="6"/>
        <w:jc w:val="both"/>
      </w:pPr>
      <w:r>
        <w:rPr>
          <w:w w:val="115"/>
        </w:rPr>
        <w:t>the</w:t>
      </w:r>
      <w:r>
        <w:rPr>
          <w:spacing w:val="45"/>
          <w:w w:val="115"/>
        </w:rPr>
        <w:t> </w:t>
      </w:r>
      <w:r>
        <w:rPr>
          <w:w w:val="115"/>
        </w:rPr>
        <w:t>same</w:t>
      </w:r>
      <w:r>
        <w:rPr>
          <w:spacing w:val="-9"/>
          <w:w w:val="115"/>
        </w:rPr>
        <w:t> </w:t>
      </w:r>
      <w:r>
        <w:rPr>
          <w:w w:val="115"/>
        </w:rPr>
        <w:t>was</w:t>
      </w:r>
      <w:r>
        <w:rPr>
          <w:spacing w:val="-14"/>
          <w:w w:val="115"/>
        </w:rPr>
        <w:t> </w:t>
      </w:r>
      <w:r>
        <w:rPr>
          <w:w w:val="115"/>
        </w:rPr>
        <w:t>stricken</w:t>
      </w:r>
      <w:r>
        <w:rPr>
          <w:spacing w:val="-17"/>
          <w:w w:val="115"/>
        </w:rPr>
        <w:t> </w:t>
      </w:r>
      <w:r>
        <w:rPr>
          <w:w w:val="115"/>
        </w:rPr>
        <w:t>off</w:t>
      </w:r>
      <w:r>
        <w:rPr>
          <w:spacing w:val="-11"/>
          <w:w w:val="115"/>
        </w:rPr>
        <w:t> </w:t>
      </w:r>
      <w:r>
        <w:rPr>
          <w:w w:val="115"/>
        </w:rPr>
        <w:t>and</w:t>
      </w:r>
      <w:r>
        <w:rPr>
          <w:spacing w:val="-9"/>
          <w:w w:val="115"/>
        </w:rPr>
        <w:t> </w:t>
      </w:r>
      <w:r>
        <w:rPr>
          <w:w w:val="115"/>
        </w:rPr>
        <w:t>sold</w:t>
      </w:r>
      <w:r>
        <w:rPr>
          <w:spacing w:val="-11"/>
          <w:w w:val="115"/>
        </w:rPr>
        <w:t> </w:t>
      </w:r>
      <w:r>
        <w:rPr>
          <w:w w:val="115"/>
        </w:rPr>
        <w:t>to</w:t>
      </w:r>
      <w:r>
        <w:rPr>
          <w:spacing w:val="-11"/>
          <w:w w:val="115"/>
        </w:rPr>
        <w:t> </w:t>
      </w:r>
      <w:r>
        <w:rPr>
          <w:w w:val="115"/>
        </w:rPr>
        <w:t>the</w:t>
      </w:r>
      <w:r>
        <w:rPr>
          <w:spacing w:val="-9"/>
          <w:w w:val="115"/>
        </w:rPr>
        <w:t> </w:t>
      </w:r>
      <w:r>
        <w:rPr>
          <w:w w:val="115"/>
        </w:rPr>
        <w:t>said</w:t>
      </w:r>
      <w:r>
        <w:rPr>
          <w:spacing w:val="-11"/>
          <w:w w:val="115"/>
        </w:rPr>
        <w:t> </w:t>
      </w:r>
      <w:r>
        <w:rPr>
          <w:w w:val="115"/>
        </w:rPr>
        <w:t>MELVIN</w:t>
      </w:r>
      <w:r>
        <w:rPr>
          <w:spacing w:val="-17"/>
          <w:w w:val="115"/>
        </w:rPr>
        <w:t> </w:t>
      </w:r>
      <w:r>
        <w:rPr>
          <w:w w:val="115"/>
        </w:rPr>
        <w:t>STRONG,</w:t>
      </w:r>
      <w:r>
        <w:rPr>
          <w:spacing w:val="42"/>
          <w:w w:val="115"/>
        </w:rPr>
        <w:t> </w:t>
      </w:r>
      <w:r>
        <w:rPr>
          <w:w w:val="115"/>
        </w:rPr>
        <w:t>at</w:t>
      </w:r>
      <w:r>
        <w:rPr>
          <w:spacing w:val="-7"/>
          <w:w w:val="115"/>
        </w:rPr>
        <w:t> </w:t>
      </w:r>
      <w:r>
        <w:rPr>
          <w:w w:val="115"/>
        </w:rPr>
        <w:t>said price</w:t>
      </w:r>
      <w:r>
        <w:rPr>
          <w:spacing w:val="-12"/>
          <w:w w:val="115"/>
        </w:rPr>
        <w:t> </w:t>
      </w:r>
      <w:r>
        <w:rPr>
          <w:w w:val="115"/>
        </w:rPr>
        <w:t>and</w:t>
      </w:r>
      <w:r>
        <w:rPr>
          <w:spacing w:val="-12"/>
          <w:w w:val="115"/>
        </w:rPr>
        <w:t> </w:t>
      </w:r>
      <w:r>
        <w:rPr>
          <w:w w:val="115"/>
        </w:rPr>
        <w:t>for</w:t>
      </w:r>
      <w:r>
        <w:rPr>
          <w:spacing w:val="-10"/>
          <w:w w:val="115"/>
        </w:rPr>
        <w:t> </w:t>
      </w:r>
      <w:r>
        <w:rPr>
          <w:w w:val="115"/>
        </w:rPr>
        <w:t>said sum, which </w:t>
      </w:r>
      <w:r>
        <w:rPr>
          <w:spacing w:val="3"/>
          <w:w w:val="115"/>
        </w:rPr>
        <w:t>is </w:t>
      </w:r>
      <w:r>
        <w:rPr>
          <w:w w:val="115"/>
        </w:rPr>
        <w:t>sufficient to satisfy the full amount of the general taxes, interest, penalties, attorney's fees and costs then due amounting</w:t>
      </w:r>
      <w:r>
        <w:rPr>
          <w:spacing w:val="-5"/>
          <w:w w:val="115"/>
        </w:rPr>
        <w:t> to</w:t>
      </w:r>
    </w:p>
    <w:p>
      <w:pPr>
        <w:pStyle w:val="BodyText"/>
        <w:spacing w:before="5"/>
        <w:ind w:left="485"/>
      </w:pPr>
      <w:r>
        <w:rPr>
          <w:w w:val="110"/>
        </w:rPr>
        <w:t>ONE THOUSAND SEVEN HUNDRED FIFTY-FIVE AND 83 / 100 ($1,755.83)</w:t>
      </w:r>
    </w:p>
    <w:p>
      <w:pPr>
        <w:pStyle w:val="BodyText"/>
        <w:spacing w:before="10"/>
        <w:rPr>
          <w:sz w:val="21"/>
        </w:rPr>
      </w:pPr>
    </w:p>
    <w:p>
      <w:pPr>
        <w:pStyle w:val="BodyText"/>
        <w:spacing w:line="501" w:lineRule="auto"/>
        <w:ind w:left="547" w:right="3238"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376"/>
          <w:pgSz w:w="12240" w:h="15840"/>
          <w:pgMar w:header="1522" w:footer="1329" w:top="2260" w:bottom="1540" w:left="1300" w:right="1480"/>
        </w:sectPr>
      </w:pPr>
    </w:p>
    <w:p>
      <w:pPr>
        <w:pStyle w:val="BodyText"/>
      </w:pPr>
    </w:p>
    <w:p>
      <w:pPr>
        <w:pStyle w:val="BodyText"/>
        <w:spacing w:line="350" w:lineRule="atLeast" w:before="118"/>
        <w:ind w:left="3368" w:right="3169"/>
        <w:jc w:val="center"/>
      </w:pPr>
      <w:r>
        <w:rPr/>
        <w:t>LEGAL DESCRIPTION: RIDGEWOOD</w:t>
      </w:r>
    </w:p>
    <w:p>
      <w:pPr>
        <w:pStyle w:val="BodyText"/>
        <w:spacing w:before="8"/>
        <w:ind w:left="3368" w:right="3152"/>
        <w:jc w:val="center"/>
      </w:pPr>
      <w:r>
        <w:rPr>
          <w:w w:val="105"/>
        </w:rPr>
        <w:t>LOT 33</w:t>
      </w:r>
    </w:p>
    <w:p>
      <w:pPr>
        <w:pStyle w:val="BodyText"/>
        <w:spacing w:before="1"/>
        <w:rPr>
          <w:sz w:val="27"/>
        </w:rPr>
      </w:pPr>
    </w:p>
    <w:p>
      <w:pPr>
        <w:pStyle w:val="BodyText"/>
        <w:ind w:left="3368" w:right="3173"/>
        <w:jc w:val="center"/>
      </w:pPr>
      <w:r>
        <w:rPr>
          <w:w w:val="120"/>
        </w:rPr>
        <w:t>30-710-07-05-00-0-00-000</w:t>
      </w:r>
    </w:p>
    <w:p>
      <w:pPr>
        <w:pStyle w:val="BodyText"/>
        <w:spacing w:before="3"/>
        <w:rPr>
          <w:sz w:val="32"/>
        </w:rPr>
      </w:pPr>
    </w:p>
    <w:p>
      <w:pPr>
        <w:pStyle w:val="BodyText"/>
        <w:spacing w:line="499" w:lineRule="auto"/>
        <w:ind w:left="116" w:right="109" w:firstLine="1"/>
        <w:jc w:val="center"/>
      </w:pPr>
      <w:r>
        <w:rPr>
          <w:w w:val="110"/>
        </w:rPr>
        <w:t>was offered for sale in accordance with and subject to the terms and conditions of the judgment and PHUOC SON,  5900 NE CORAL CIRCLE,  LEE'S SUMMIT,  MO 64064,  </w:t>
      </w:r>
      <w:r>
        <w:rPr>
          <w:spacing w:val="26"/>
          <w:w w:val="110"/>
        </w:rPr>
        <w:t> </w:t>
      </w:r>
      <w:r>
        <w:rPr>
          <w:w w:val="110"/>
        </w:rPr>
        <w:t>being</w:t>
      </w:r>
    </w:p>
    <w:p>
      <w:pPr>
        <w:pStyle w:val="BodyText"/>
        <w:spacing w:line="499" w:lineRule="auto" w:before="8"/>
        <w:ind w:left="116" w:right="211" w:firstLine="4"/>
      </w:pPr>
      <w:r>
        <w:rPr>
          <w:spacing w:val="-3"/>
          <w:w w:val="115"/>
        </w:rPr>
        <w:t>the </w:t>
      </w:r>
      <w:r>
        <w:rPr>
          <w:w w:val="115"/>
        </w:rPr>
        <w:t>highest and best bidder for said parcel of real estate, at and </w:t>
      </w:r>
      <w:r>
        <w:rPr>
          <w:spacing w:val="-4"/>
          <w:w w:val="115"/>
        </w:rPr>
        <w:t>for </w:t>
      </w:r>
      <w:r>
        <w:rPr>
          <w:spacing w:val="-3"/>
          <w:w w:val="115"/>
        </w:rPr>
        <w:t>the </w:t>
      </w:r>
      <w:r>
        <w:rPr>
          <w:w w:val="115"/>
        </w:rPr>
        <w:t>price and </w:t>
      </w:r>
      <w:r>
        <w:rPr>
          <w:spacing w:val="-3"/>
          <w:w w:val="115"/>
        </w:rPr>
        <w:t>the </w:t>
      </w:r>
      <w:r>
        <w:rPr>
          <w:w w:val="115"/>
        </w:rPr>
        <w:t>sum of</w:t>
      </w:r>
    </w:p>
    <w:p>
      <w:pPr>
        <w:pStyle w:val="BodyText"/>
        <w:spacing w:before="5"/>
        <w:ind w:left="1569"/>
      </w:pPr>
      <w:r>
        <w:rPr>
          <w:w w:val="110"/>
        </w:rPr>
        <w:t>SEVEN THOUSAND FIVE HUNDRED AND XX </w:t>
      </w:r>
      <w:r>
        <w:rPr>
          <w:rFonts w:ascii="Arial-BoldItalicMT"/>
          <w:b/>
          <w:i/>
          <w:w w:val="110"/>
        </w:rPr>
        <w:t>/ </w:t>
      </w:r>
      <w:r>
        <w:rPr>
          <w:w w:val="110"/>
        </w:rPr>
        <w:t>100 ($7,500.00)</w:t>
      </w:r>
    </w:p>
    <w:p>
      <w:pPr>
        <w:pStyle w:val="BodyText"/>
        <w:spacing w:before="9"/>
        <w:rPr>
          <w:sz w:val="21"/>
        </w:rPr>
      </w:pPr>
    </w:p>
    <w:p>
      <w:pPr>
        <w:pStyle w:val="BodyText"/>
        <w:spacing w:line="499" w:lineRule="auto"/>
        <w:ind w:left="103" w:right="106" w:firstLine="7"/>
        <w:jc w:val="both"/>
      </w:pPr>
      <w:r>
        <w:rPr>
          <w:w w:val="115"/>
        </w:rPr>
        <w:t>the same was stric</w:t>
      </w:r>
      <w:r>
        <w:rPr>
          <w:rFonts w:ascii="Arial-BoldItalicMT"/>
          <w:b/>
          <w:i/>
          <w:w w:val="115"/>
        </w:rPr>
        <w:t>k</w:t>
      </w:r>
      <w:r>
        <w:rPr>
          <w:w w:val="115"/>
        </w:rPr>
        <w:t>en off and sold to the said PHUOC SON, at said price and for said sum, which is sufficient to satisfy the full amount of the general taxes, interest, penalties, attorney's fees and costs then due amounting to</w:t>
      </w:r>
    </w:p>
    <w:p>
      <w:pPr>
        <w:pStyle w:val="BodyText"/>
        <w:spacing w:before="2"/>
        <w:ind w:left="470"/>
      </w:pPr>
      <w:r>
        <w:rPr>
          <w:w w:val="110"/>
        </w:rPr>
        <w:t>ONE THOUSAND EIGHT HUNDRED FORTY-THREE AND </w:t>
      </w:r>
      <w:r>
        <w:rPr>
          <w:spacing w:val="4"/>
          <w:w w:val="110"/>
        </w:rPr>
        <w:t>33</w:t>
      </w:r>
      <w:r>
        <w:rPr>
          <w:spacing w:val="-48"/>
          <w:w w:val="110"/>
        </w:rPr>
        <w:t> </w:t>
      </w:r>
      <w:r>
        <w:rPr>
          <w:rFonts w:ascii="Arial-BoldItalicMT"/>
          <w:b/>
          <w:i/>
          <w:w w:val="210"/>
        </w:rPr>
        <w:t>/</w:t>
      </w:r>
      <w:r>
        <w:rPr>
          <w:rFonts w:ascii="Arial-BoldItalicMT"/>
          <w:b/>
          <w:i/>
          <w:spacing w:val="-84"/>
          <w:w w:val="210"/>
        </w:rPr>
        <w:t> </w:t>
      </w:r>
      <w:r>
        <w:rPr>
          <w:w w:val="110"/>
        </w:rPr>
        <w:t>100 </w:t>
      </w:r>
      <w:r>
        <w:rPr>
          <w:spacing w:val="2"/>
          <w:w w:val="110"/>
        </w:rPr>
        <w:t>{$1,</w:t>
      </w:r>
      <w:r>
        <w:rPr>
          <w:rFonts w:ascii="Arial-BoldItalicMT"/>
          <w:b/>
          <w:i/>
          <w:spacing w:val="2"/>
          <w:w w:val="110"/>
        </w:rPr>
        <w:t>8</w:t>
      </w:r>
      <w:r>
        <w:rPr>
          <w:spacing w:val="2"/>
          <w:w w:val="110"/>
        </w:rPr>
        <w:t>43.33)</w:t>
      </w:r>
    </w:p>
    <w:p>
      <w:pPr>
        <w:pStyle w:val="BodyText"/>
        <w:rPr>
          <w:sz w:val="22"/>
        </w:rPr>
      </w:pPr>
    </w:p>
    <w:p>
      <w:pPr>
        <w:pStyle w:val="BodyText"/>
        <w:ind w:left="107"/>
        <w:jc w:val="both"/>
      </w:pPr>
      <w:r>
        <w:rPr>
          <w:w w:val="115"/>
        </w:rPr>
        <w:t>leaving in the hands of the Court Administrator an excess of</w:t>
      </w:r>
    </w:p>
    <w:p>
      <w:pPr>
        <w:pStyle w:val="BodyText"/>
        <w:spacing w:before="1"/>
        <w:rPr>
          <w:sz w:val="21"/>
        </w:rPr>
      </w:pPr>
    </w:p>
    <w:p>
      <w:pPr>
        <w:pStyle w:val="BodyText"/>
        <w:ind w:left="534"/>
      </w:pPr>
      <w:r>
        <w:rPr>
          <w:w w:val="115"/>
        </w:rPr>
        <w:t>FIVE THOUSAND </w:t>
      </w:r>
      <w:r>
        <w:rPr>
          <w:spacing w:val="4"/>
          <w:w w:val="115"/>
        </w:rPr>
        <w:t>SIX</w:t>
      </w:r>
      <w:r>
        <w:rPr>
          <w:spacing w:val="-47"/>
          <w:w w:val="115"/>
        </w:rPr>
        <w:t> </w:t>
      </w:r>
      <w:r>
        <w:rPr>
          <w:w w:val="115"/>
        </w:rPr>
        <w:t>HUNDRED FIFTY-SIX AND 67</w:t>
      </w:r>
      <w:r>
        <w:rPr>
          <w:spacing w:val="-55"/>
          <w:w w:val="115"/>
        </w:rPr>
        <w:t> </w:t>
      </w:r>
      <w:r>
        <w:rPr>
          <w:rFonts w:ascii="Arial-BoldItalicMT"/>
          <w:b/>
          <w:i/>
          <w:w w:val="200"/>
        </w:rPr>
        <w:t>/</w:t>
      </w:r>
      <w:r>
        <w:rPr>
          <w:rFonts w:ascii="Arial-BoldItalicMT"/>
          <w:b/>
          <w:i/>
          <w:spacing w:val="-91"/>
          <w:w w:val="200"/>
        </w:rPr>
        <w:t> </w:t>
      </w:r>
      <w:r>
        <w:rPr>
          <w:w w:val="115"/>
        </w:rPr>
        <w:t>100 ($5,656.67).</w:t>
      </w:r>
    </w:p>
    <w:p>
      <w:pPr>
        <w:spacing w:after="0"/>
        <w:sectPr>
          <w:headerReference w:type="default" r:id="rId377"/>
          <w:pgSz w:w="12240" w:h="15840"/>
          <w:pgMar w:header="1437" w:footer="1329" w:top="2180" w:bottom="1620" w:left="1320" w:right="1480"/>
        </w:sectPr>
      </w:pPr>
    </w:p>
    <w:p>
      <w:pPr>
        <w:pStyle w:val="BodyText"/>
        <w:spacing w:before="11"/>
        <w:rPr>
          <w:sz w:val="29"/>
        </w:rPr>
      </w:pPr>
    </w:p>
    <w:p>
      <w:pPr>
        <w:pStyle w:val="BodyText"/>
        <w:spacing w:before="123"/>
        <w:ind w:left="3368" w:right="3178"/>
        <w:jc w:val="center"/>
      </w:pPr>
      <w:r>
        <w:rPr/>
        <w:t>LEGAL</w:t>
      </w:r>
      <w:r>
        <w:rPr>
          <w:spacing w:val="53"/>
        </w:rPr>
        <w:t> </w:t>
      </w:r>
      <w:r>
        <w:rPr/>
        <w:t>DESCRIPTION:</w:t>
      </w:r>
    </w:p>
    <w:p>
      <w:pPr>
        <w:pStyle w:val="BodyText"/>
        <w:spacing w:line="249" w:lineRule="auto" w:before="128"/>
        <w:ind w:left="330" w:right="186" w:hanging="9"/>
        <w:jc w:val="center"/>
      </w:pPr>
      <w:r>
        <w:rPr>
          <w:w w:val="105"/>
        </w:rPr>
        <w:t>BROOKWOOD PT OF LOTS 174 &amp; 175 DAF: BEG AT NW COR OF LOT 175 TH S ALG W LI OF LOT 175, 62' TH N 62 DEG E 103.06' TH N 50 DEG W 78' TO NE COR OF SD LOT 175 TH SWLY ALG TH NLY LI SD LOT 175, 77.93' TO</w:t>
      </w:r>
    </w:p>
    <w:p>
      <w:pPr>
        <w:pStyle w:val="BodyText"/>
        <w:ind w:left="3368" w:right="3154"/>
        <w:jc w:val="center"/>
      </w:pPr>
      <w:r>
        <w:rPr/>
        <w:t>POB</w:t>
      </w:r>
    </w:p>
    <w:p>
      <w:pPr>
        <w:pStyle w:val="BodyText"/>
        <w:spacing w:before="9"/>
        <w:ind w:left="3368" w:right="3179"/>
        <w:jc w:val="center"/>
      </w:pPr>
      <w:r>
        <w:rPr>
          <w:w w:val="115"/>
        </w:rPr>
        <w:t>30-710-10-07-00-0-00-000</w:t>
      </w:r>
    </w:p>
    <w:p>
      <w:pPr>
        <w:pStyle w:val="BodyText"/>
        <w:spacing w:before="1"/>
        <w:rPr>
          <w:sz w:val="32"/>
        </w:rPr>
      </w:pPr>
    </w:p>
    <w:p>
      <w:pPr>
        <w:pStyle w:val="BodyText"/>
        <w:spacing w:line="496" w:lineRule="auto"/>
        <w:ind w:left="111" w:right="106" w:firstLine="7"/>
        <w:jc w:val="center"/>
      </w:pPr>
      <w:r>
        <w:rPr>
          <w:w w:val="110"/>
        </w:rPr>
        <w:t>was offered for sale in accordance with and subject to the terms and conditions of the judgment and CRAIG BUTLER, JR.,  5109 MICHIGAN AVENUE,  KANSAS CITY,  MO 64130,</w:t>
      </w:r>
    </w:p>
    <w:p>
      <w:pPr>
        <w:pStyle w:val="BodyText"/>
        <w:spacing w:line="499" w:lineRule="auto" w:before="10"/>
        <w:ind w:left="110" w:right="211" w:firstLine="2"/>
      </w:pPr>
      <w:r>
        <w:rPr>
          <w:w w:val="115"/>
        </w:rPr>
        <w:t>being the highest and best bidder for said parcel of real estate, at and for the  price and  the </w:t>
      </w:r>
      <w:r>
        <w:rPr>
          <w:spacing w:val="4"/>
          <w:w w:val="115"/>
        </w:rPr>
        <w:t>sum</w:t>
      </w:r>
      <w:r>
        <w:rPr>
          <w:spacing w:val="-7"/>
          <w:w w:val="115"/>
        </w:rPr>
        <w:t> </w:t>
      </w:r>
      <w:r>
        <w:rPr>
          <w:spacing w:val="4"/>
          <w:w w:val="115"/>
        </w:rPr>
        <w:t>of</w:t>
      </w:r>
    </w:p>
    <w:p>
      <w:pPr>
        <w:pStyle w:val="BodyText"/>
        <w:spacing w:before="9"/>
        <w:ind w:left="1736"/>
      </w:pPr>
      <w:r>
        <w:rPr>
          <w:spacing w:val="5"/>
          <w:w w:val="110"/>
        </w:rPr>
        <w:t>SI</w:t>
      </w:r>
      <w:r>
        <w:rPr>
          <w:w w:val="110"/>
        </w:rPr>
        <w:t>X</w:t>
      </w:r>
      <w:r>
        <w:rPr>
          <w:spacing w:val="7"/>
        </w:rPr>
        <w:t> </w:t>
      </w:r>
      <w:r>
        <w:rPr>
          <w:spacing w:val="-1"/>
          <w:w w:val="103"/>
        </w:rPr>
        <w:t>THOUSAN</w:t>
      </w:r>
      <w:r>
        <w:rPr>
          <w:w w:val="103"/>
        </w:rPr>
        <w:t>D</w:t>
      </w:r>
      <w:r>
        <w:rPr>
          <w:spacing w:val="13"/>
        </w:rPr>
        <w:t> </w:t>
      </w:r>
      <w:r>
        <w:rPr>
          <w:spacing w:val="1"/>
          <w:w w:val="99"/>
        </w:rPr>
        <w:t>ON</w:t>
      </w:r>
      <w:r>
        <w:rPr>
          <w:w w:val="99"/>
        </w:rPr>
        <w:t>E</w:t>
      </w:r>
      <w:r>
        <w:rPr>
          <w:spacing w:val="15"/>
        </w:rPr>
        <w:t> </w:t>
      </w:r>
      <w:r>
        <w:rPr>
          <w:spacing w:val="-1"/>
          <w:w w:val="102"/>
        </w:rPr>
        <w:t>HUNDRE</w:t>
      </w:r>
      <w:r>
        <w:rPr>
          <w:w w:val="102"/>
        </w:rPr>
        <w:t>D</w:t>
      </w:r>
      <w:r>
        <w:rPr>
          <w:spacing w:val="10"/>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($6,100.00)</w:t>
      </w:r>
    </w:p>
    <w:p>
      <w:pPr>
        <w:pStyle w:val="BodyText"/>
        <w:spacing w:before="6"/>
        <w:rPr>
          <w:sz w:val="21"/>
        </w:rPr>
      </w:pPr>
    </w:p>
    <w:p>
      <w:pPr>
        <w:pStyle w:val="BodyText"/>
        <w:spacing w:line="499" w:lineRule="auto"/>
        <w:ind w:left="108" w:right="114" w:firstLine="1"/>
        <w:jc w:val="both"/>
      </w:pPr>
      <w:r>
        <w:rPr>
          <w:w w:val="115"/>
        </w:rPr>
        <w:t>the same was stricken off and sold to the said CRAIG BUTLER, JR., at said price and for said sum, which is sufficient to satisfy the full amount of the general taxes, interest, penalties, attorney's fees and costs then due amounting to</w:t>
      </w:r>
    </w:p>
    <w:p>
      <w:pPr>
        <w:pStyle w:val="BodyText"/>
        <w:spacing w:before="11"/>
        <w:ind w:left="463"/>
      </w:pPr>
      <w:r>
        <w:rPr>
          <w:w w:val="115"/>
        </w:rPr>
        <w:t>TWO THOUSAND SIX HUNDRED THIRTY-ONE AND 81</w:t>
      </w:r>
      <w:r>
        <w:rPr>
          <w:spacing w:val="-55"/>
          <w:w w:val="115"/>
        </w:rPr>
        <w:t> </w:t>
      </w:r>
      <w:r>
        <w:rPr>
          <w:w w:val="120"/>
        </w:rPr>
        <w:t>/ </w:t>
      </w:r>
      <w:r>
        <w:rPr>
          <w:w w:val="115"/>
        </w:rPr>
        <w:t>100 ($2,631.81)</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7"/>
        <w:rPr>
          <w:sz w:val="21"/>
        </w:rPr>
      </w:pPr>
    </w:p>
    <w:p>
      <w:pPr>
        <w:pStyle w:val="BodyText"/>
        <w:spacing w:before="1"/>
        <w:ind w:left="530"/>
      </w:pPr>
      <w:r>
        <w:rPr>
          <w:w w:val="110"/>
        </w:rPr>
        <w:t>THREE THOUSAND FOUR HUNDRED SIXTY-EIGHT AND 19 </w:t>
      </w:r>
      <w:r>
        <w:rPr>
          <w:w w:val="210"/>
        </w:rPr>
        <w:t>/</w:t>
      </w:r>
      <w:r>
        <w:rPr>
          <w:spacing w:val="-79"/>
          <w:w w:val="210"/>
        </w:rPr>
        <w:t> </w:t>
      </w:r>
      <w:r>
        <w:rPr>
          <w:w w:val="110"/>
        </w:rPr>
        <w:t>100 ($3,468.19).</w:t>
      </w:r>
    </w:p>
    <w:p>
      <w:pPr>
        <w:spacing w:after="0"/>
        <w:sectPr>
          <w:headerReference w:type="default" r:id="rId378"/>
          <w:footerReference w:type="default" r:id="rId379"/>
          <w:pgSz w:w="12240" w:h="15840"/>
          <w:pgMar w:header="1498" w:footer="1345" w:top="2240" w:bottom="1540" w:left="1340" w:right="1460"/>
          <w:pgNumType w:start="218"/>
        </w:sectPr>
      </w:pPr>
    </w:p>
    <w:p>
      <w:pPr>
        <w:pStyle w:val="BodyText"/>
      </w:pPr>
    </w:p>
    <w:p>
      <w:pPr>
        <w:pStyle w:val="BodyText"/>
        <w:spacing w:line="360" w:lineRule="atLeast" w:before="111"/>
        <w:ind w:left="3709" w:right="3482"/>
        <w:jc w:val="center"/>
      </w:pPr>
      <w:r>
        <w:rPr/>
        <w:t>LEGAL DESCRIPTION: MURWOOD</w:t>
      </w:r>
    </w:p>
    <w:p>
      <w:pPr>
        <w:pStyle w:val="BodyText"/>
        <w:spacing w:before="9"/>
        <w:ind w:left="294" w:right="45"/>
        <w:jc w:val="center"/>
      </w:pPr>
      <w:r>
        <w:rPr>
          <w:w w:val="110"/>
        </w:rPr>
        <w:t>LOT 47</w:t>
      </w:r>
    </w:p>
    <w:p>
      <w:pPr>
        <w:pStyle w:val="BodyText"/>
        <w:spacing w:before="3"/>
        <w:rPr>
          <w:sz w:val="27"/>
        </w:rPr>
      </w:pPr>
    </w:p>
    <w:p>
      <w:pPr>
        <w:pStyle w:val="BodyText"/>
        <w:ind w:left="294" w:right="71"/>
        <w:jc w:val="center"/>
      </w:pPr>
      <w:r>
        <w:rPr>
          <w:w w:val="120"/>
        </w:rPr>
        <w:t>30-710-14-15-00-0-00-000</w:t>
      </w:r>
    </w:p>
    <w:p>
      <w:pPr>
        <w:pStyle w:val="BodyText"/>
        <w:spacing w:before="10"/>
        <w:rPr>
          <w:sz w:val="31"/>
        </w:rPr>
      </w:pPr>
    </w:p>
    <w:p>
      <w:pPr>
        <w:pStyle w:val="BodyText"/>
        <w:spacing w:line="499" w:lineRule="auto"/>
        <w:ind w:left="153" w:right="100" w:hanging="11"/>
        <w:jc w:val="both"/>
      </w:pPr>
      <w:r>
        <w:rPr>
          <w:w w:val="110"/>
        </w:rPr>
        <w:t>was offered for sale in accordance with and subject to the terms and conditions of the judgment and LOIS WARD, AND CHARLES WARD 8722 EAST 57TH TERRACE,    KANSAS</w:t>
      </w:r>
    </w:p>
    <w:p>
      <w:pPr>
        <w:pStyle w:val="BodyText"/>
        <w:spacing w:line="501" w:lineRule="auto" w:before="6"/>
        <w:ind w:left="139" w:right="100"/>
        <w:jc w:val="both"/>
      </w:pPr>
      <w:r>
        <w:rPr>
          <w:w w:val="115"/>
        </w:rPr>
        <w:t>CITY, MO 64129, being the highest and best bidder for said parcel of real estate, at </w:t>
      </w:r>
      <w:r>
        <w:rPr>
          <w:spacing w:val="2"/>
          <w:w w:val="115"/>
        </w:rPr>
        <w:t>and</w:t>
      </w:r>
      <w:r>
        <w:rPr>
          <w:spacing w:val="67"/>
          <w:w w:val="115"/>
        </w:rPr>
        <w:t> </w:t>
      </w:r>
      <w:r>
        <w:rPr>
          <w:w w:val="115"/>
        </w:rPr>
        <w:t>for the price and the sum</w:t>
      </w:r>
      <w:r>
        <w:rPr>
          <w:spacing w:val="21"/>
          <w:w w:val="115"/>
        </w:rPr>
        <w:t> </w:t>
      </w:r>
      <w:r>
        <w:rPr>
          <w:w w:val="115"/>
        </w:rPr>
        <w:t>of</w:t>
      </w:r>
    </w:p>
    <w:p>
      <w:pPr>
        <w:pStyle w:val="BodyText"/>
        <w:spacing w:before="7"/>
        <w:ind w:left="143" w:right="113"/>
        <w:jc w:val="center"/>
      </w:pPr>
      <w:r>
        <w:rPr>
          <w:w w:val="115"/>
        </w:rPr>
        <w:t>FOUR THOUSAND AND XX</w:t>
      </w:r>
      <w:r>
        <w:rPr>
          <w:spacing w:val="-56"/>
          <w:w w:val="115"/>
        </w:rPr>
        <w:t> </w:t>
      </w:r>
      <w:r>
        <w:rPr>
          <w:w w:val="210"/>
        </w:rPr>
        <w:t>/</w:t>
      </w:r>
      <w:r>
        <w:rPr>
          <w:spacing w:val="-89"/>
          <w:w w:val="210"/>
        </w:rPr>
        <w:t> </w:t>
      </w:r>
      <w:r>
        <w:rPr>
          <w:w w:val="115"/>
        </w:rPr>
        <w:t>100 {$4,000.00)</w:t>
      </w:r>
    </w:p>
    <w:p>
      <w:pPr>
        <w:pStyle w:val="BodyText"/>
        <w:spacing w:before="3"/>
        <w:rPr>
          <w:sz w:val="21"/>
        </w:rPr>
      </w:pPr>
    </w:p>
    <w:p>
      <w:pPr>
        <w:pStyle w:val="BodyText"/>
        <w:spacing w:line="499" w:lineRule="auto" w:before="1"/>
        <w:ind w:left="131" w:right="108" w:firstLine="3"/>
        <w:jc w:val="both"/>
      </w:pPr>
      <w:r>
        <w:rPr>
          <w:w w:val="115"/>
        </w:rPr>
        <w:t>the</w:t>
      </w:r>
      <w:r>
        <w:rPr>
          <w:spacing w:val="46"/>
          <w:w w:val="115"/>
        </w:rPr>
        <w:t> </w:t>
      </w:r>
      <w:r>
        <w:rPr>
          <w:w w:val="115"/>
        </w:rPr>
        <w:t>same</w:t>
      </w:r>
      <w:r>
        <w:rPr>
          <w:spacing w:val="-12"/>
          <w:w w:val="115"/>
        </w:rPr>
        <w:t> </w:t>
      </w:r>
      <w:r>
        <w:rPr>
          <w:w w:val="115"/>
        </w:rPr>
        <w:t>was</w:t>
      </w:r>
      <w:r>
        <w:rPr>
          <w:spacing w:val="-11"/>
          <w:w w:val="115"/>
        </w:rPr>
        <w:t> </w:t>
      </w:r>
      <w:r>
        <w:rPr>
          <w:w w:val="115"/>
        </w:rPr>
        <w:t>stricken</w:t>
      </w:r>
      <w:r>
        <w:rPr>
          <w:spacing w:val="-9"/>
          <w:w w:val="115"/>
        </w:rPr>
        <w:t> </w:t>
      </w:r>
      <w:r>
        <w:rPr>
          <w:w w:val="115"/>
        </w:rPr>
        <w:t>off</w:t>
      </w:r>
      <w:r>
        <w:rPr>
          <w:spacing w:val="-10"/>
          <w:w w:val="115"/>
        </w:rPr>
        <w:t> </w:t>
      </w:r>
      <w:r>
        <w:rPr>
          <w:w w:val="115"/>
        </w:rPr>
        <w:t>and</w:t>
      </w:r>
      <w:r>
        <w:rPr>
          <w:spacing w:val="-8"/>
          <w:w w:val="115"/>
        </w:rPr>
        <w:t> </w:t>
      </w:r>
      <w:r>
        <w:rPr>
          <w:w w:val="115"/>
        </w:rPr>
        <w:t>sold</w:t>
      </w:r>
      <w:r>
        <w:rPr>
          <w:spacing w:val="-10"/>
          <w:w w:val="115"/>
        </w:rPr>
        <w:t> </w:t>
      </w:r>
      <w:r>
        <w:rPr>
          <w:w w:val="115"/>
        </w:rPr>
        <w:t>to</w:t>
      </w:r>
      <w:r>
        <w:rPr>
          <w:spacing w:val="-7"/>
          <w:w w:val="115"/>
        </w:rPr>
        <w:t> </w:t>
      </w:r>
      <w:r>
        <w:rPr>
          <w:w w:val="115"/>
        </w:rPr>
        <w:t>the</w:t>
      </w:r>
      <w:r>
        <w:rPr>
          <w:spacing w:val="-8"/>
          <w:w w:val="115"/>
        </w:rPr>
        <w:t> </w:t>
      </w:r>
      <w:r>
        <w:rPr>
          <w:w w:val="115"/>
        </w:rPr>
        <w:t>said</w:t>
      </w:r>
      <w:r>
        <w:rPr>
          <w:spacing w:val="-9"/>
          <w:w w:val="115"/>
        </w:rPr>
        <w:t> </w:t>
      </w:r>
      <w:r>
        <w:rPr>
          <w:w w:val="115"/>
        </w:rPr>
        <w:t>LOIS</w:t>
      </w:r>
      <w:r>
        <w:rPr>
          <w:spacing w:val="-12"/>
          <w:w w:val="115"/>
        </w:rPr>
        <w:t> </w:t>
      </w:r>
      <w:r>
        <w:rPr>
          <w:w w:val="115"/>
        </w:rPr>
        <w:t>WARD,</w:t>
      </w:r>
      <w:r>
        <w:rPr>
          <w:spacing w:val="-9"/>
          <w:w w:val="115"/>
        </w:rPr>
        <w:t> </w:t>
      </w:r>
      <w:r>
        <w:rPr>
          <w:w w:val="115"/>
        </w:rPr>
        <w:t>AND</w:t>
      </w:r>
      <w:r>
        <w:rPr>
          <w:spacing w:val="-9"/>
          <w:w w:val="115"/>
        </w:rPr>
        <w:t> </w:t>
      </w:r>
      <w:r>
        <w:rPr>
          <w:w w:val="115"/>
        </w:rPr>
        <w:t>CHARLES</w:t>
      </w:r>
      <w:r>
        <w:rPr>
          <w:spacing w:val="-9"/>
          <w:w w:val="115"/>
        </w:rPr>
        <w:t> </w:t>
      </w:r>
      <w:r>
        <w:rPr>
          <w:w w:val="115"/>
        </w:rPr>
        <w:t>WARD</w:t>
      </w:r>
      <w:r>
        <w:rPr>
          <w:spacing w:val="-12"/>
          <w:w w:val="115"/>
        </w:rPr>
        <w:t> </w:t>
      </w:r>
      <w:r>
        <w:rPr>
          <w:w w:val="115"/>
        </w:rPr>
        <w:t>at</w:t>
      </w:r>
      <w:r>
        <w:rPr>
          <w:spacing w:val="-9"/>
          <w:w w:val="115"/>
        </w:rPr>
        <w:t> </w:t>
      </w:r>
      <w:r>
        <w:rPr>
          <w:w w:val="115"/>
        </w:rPr>
        <w:t>said price and for said sum, which is sufficient to satisfy the full amount of the general taxes, interest, penalties, </w:t>
      </w:r>
      <w:r>
        <w:rPr>
          <w:spacing w:val="2"/>
          <w:w w:val="115"/>
        </w:rPr>
        <w:t>attorney's </w:t>
      </w:r>
      <w:r>
        <w:rPr>
          <w:w w:val="115"/>
        </w:rPr>
        <w:t>fees and costs then due amounting</w:t>
      </w:r>
      <w:r>
        <w:rPr>
          <w:spacing w:val="-6"/>
          <w:w w:val="115"/>
        </w:rPr>
        <w:t> </w:t>
      </w:r>
      <w:r>
        <w:rPr>
          <w:w w:val="115"/>
        </w:rPr>
        <w:t>to</w:t>
      </w:r>
    </w:p>
    <w:p>
      <w:pPr>
        <w:pStyle w:val="BodyText"/>
        <w:spacing w:before="4"/>
        <w:ind w:left="493"/>
      </w:pPr>
      <w:r>
        <w:rPr>
          <w:w w:val="110"/>
        </w:rPr>
        <w:t>TWO THOUSAND THREE HUNDRED FORTY-SIX AND 67 / 100 {$2,346.67)</w:t>
      </w:r>
    </w:p>
    <w:p>
      <w:pPr>
        <w:pStyle w:val="BodyText"/>
        <w:spacing w:before="7"/>
        <w:rPr>
          <w:sz w:val="21"/>
        </w:rPr>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57"/>
      </w:pPr>
      <w:r>
        <w:rPr>
          <w:w w:val="110"/>
        </w:rPr>
        <w:t>ONE THOUSAND SIX HUNDRED FIFTY-THREE AND </w:t>
      </w:r>
      <w:r>
        <w:rPr>
          <w:spacing w:val="12"/>
          <w:w w:val="110"/>
        </w:rPr>
        <w:t>33</w:t>
      </w:r>
      <w:r>
        <w:rPr>
          <w:spacing w:val="-41"/>
          <w:w w:val="110"/>
        </w:rPr>
        <w:t> </w:t>
      </w:r>
      <w:r>
        <w:rPr>
          <w:w w:val="210"/>
        </w:rPr>
        <w:t>/</w:t>
      </w:r>
      <w:r>
        <w:rPr>
          <w:spacing w:val="-80"/>
          <w:w w:val="210"/>
        </w:rPr>
        <w:t> </w:t>
      </w:r>
      <w:r>
        <w:rPr>
          <w:w w:val="110"/>
        </w:rPr>
        <w:t>100 </w:t>
      </w:r>
      <w:r>
        <w:rPr>
          <w:spacing w:val="2"/>
          <w:w w:val="110"/>
        </w:rPr>
        <w:t>{$1,653.3</w:t>
      </w:r>
      <w:r>
        <w:rPr>
          <w:spacing w:val="-51"/>
          <w:w w:val="110"/>
        </w:rPr>
        <w:t> </w:t>
      </w:r>
      <w:r>
        <w:rPr>
          <w:spacing w:val="5"/>
          <w:w w:val="110"/>
        </w:rPr>
        <w:t>3).</w:t>
      </w:r>
    </w:p>
    <w:p>
      <w:pPr>
        <w:spacing w:after="0"/>
        <w:sectPr>
          <w:headerReference w:type="default" r:id="rId380"/>
          <w:pgSz w:w="12240" w:h="15840"/>
          <w:pgMar w:header="1535" w:footer="1345" w:top="2280" w:bottom="1540" w:left="1320" w:right="1460"/>
        </w:sectPr>
      </w:pPr>
    </w:p>
    <w:p>
      <w:pPr>
        <w:pStyle w:val="BodyText"/>
      </w:pPr>
    </w:p>
    <w:p>
      <w:pPr>
        <w:pStyle w:val="BodyText"/>
        <w:rPr>
          <w:sz w:val="21"/>
        </w:rPr>
      </w:pPr>
    </w:p>
    <w:p>
      <w:pPr>
        <w:pStyle w:val="BodyText"/>
        <w:ind w:left="294" w:right="85"/>
        <w:jc w:val="center"/>
      </w:pPr>
      <w:r>
        <w:rPr/>
        <w:t>LEGAL DESCRIPTION:</w:t>
      </w:r>
    </w:p>
    <w:p>
      <w:pPr>
        <w:pStyle w:val="BodyText"/>
        <w:spacing w:line="247" w:lineRule="auto" w:before="127"/>
        <w:ind w:left="3485" w:right="3252"/>
        <w:jc w:val="center"/>
      </w:pPr>
      <w:r>
        <w:rPr>
          <w:w w:val="105"/>
        </w:rPr>
        <w:t>MITTONG'S L. K. 3RD ADD LOT 4</w:t>
      </w:r>
    </w:p>
    <w:p>
      <w:pPr>
        <w:pStyle w:val="BodyText"/>
        <w:spacing w:before="7"/>
        <w:rPr>
          <w:sz w:val="26"/>
        </w:rPr>
      </w:pPr>
    </w:p>
    <w:p>
      <w:pPr>
        <w:pStyle w:val="BodyText"/>
        <w:ind w:left="294" w:right="91"/>
        <w:jc w:val="center"/>
      </w:pPr>
      <w:r>
        <w:rPr>
          <w:w w:val="120"/>
        </w:rPr>
        <w:t>30-710-15-15-00-0-00-000</w:t>
      </w:r>
    </w:p>
    <w:p>
      <w:pPr>
        <w:pStyle w:val="BodyText"/>
        <w:spacing w:before="3"/>
        <w:rPr>
          <w:sz w:val="32"/>
        </w:rPr>
      </w:pPr>
    </w:p>
    <w:p>
      <w:pPr>
        <w:pStyle w:val="BodyText"/>
        <w:spacing w:line="501" w:lineRule="auto"/>
        <w:ind w:left="137" w:right="108"/>
        <w:jc w:val="both"/>
      </w:pPr>
      <w:r>
        <w:rPr>
          <w:w w:val="110"/>
        </w:rPr>
        <w:t>was offered for sale in accordance with and subject to the terms and conditions of the judgment </w:t>
      </w:r>
      <w:r>
        <w:rPr>
          <w:spacing w:val="2"/>
          <w:w w:val="110"/>
        </w:rPr>
        <w:t>and </w:t>
      </w:r>
      <w:r>
        <w:rPr>
          <w:w w:val="110"/>
        </w:rPr>
        <w:t>SIXTO DIAZ,  </w:t>
      </w:r>
      <w:r>
        <w:rPr>
          <w:spacing w:val="2"/>
          <w:w w:val="110"/>
        </w:rPr>
        <w:t>5844 </w:t>
      </w:r>
      <w:r>
        <w:rPr>
          <w:w w:val="110"/>
        </w:rPr>
        <w:t>PEERY AVENUE,   KANSAS CITY,  </w:t>
      </w:r>
      <w:r>
        <w:rPr>
          <w:spacing w:val="2"/>
          <w:w w:val="110"/>
        </w:rPr>
        <w:t>MO </w:t>
      </w:r>
      <w:r>
        <w:rPr>
          <w:w w:val="110"/>
        </w:rPr>
        <w:t>64106, being  </w:t>
      </w:r>
      <w:r>
        <w:rPr>
          <w:spacing w:val="36"/>
          <w:w w:val="110"/>
        </w:rPr>
        <w:t> </w:t>
      </w:r>
      <w:r>
        <w:rPr>
          <w:w w:val="110"/>
        </w:rPr>
        <w:t>the</w:t>
      </w:r>
    </w:p>
    <w:p>
      <w:pPr>
        <w:pStyle w:val="BodyText"/>
        <w:spacing w:line="494" w:lineRule="auto" w:before="3"/>
        <w:ind w:left="1683" w:hanging="1553"/>
      </w:pPr>
      <w:r>
        <w:rPr>
          <w:w w:val="115"/>
        </w:rPr>
        <w:t>highest and best bidder for said parcel of real estate, at and for the price and the sum of </w:t>
      </w:r>
      <w:r>
        <w:rPr>
          <w:w w:val="102"/>
        </w:rPr>
        <w:t>TWO</w:t>
      </w:r>
      <w:r>
        <w:rPr/>
        <w:t> </w:t>
      </w:r>
      <w:r>
        <w:rPr>
          <w:w w:val="103"/>
        </w:rPr>
        <w:t>THOUSAND</w:t>
      </w:r>
      <w:r>
        <w:rPr/>
        <w:t> </w:t>
      </w:r>
      <w:r>
        <w:rPr>
          <w:w w:val="103"/>
        </w:rPr>
        <w:t>FIVE</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($2,500.00)</w:t>
      </w:r>
    </w:p>
    <w:p>
      <w:pPr>
        <w:pStyle w:val="BodyText"/>
        <w:spacing w:line="501" w:lineRule="auto" w:before="15"/>
        <w:ind w:left="124" w:right="117"/>
        <w:jc w:val="both"/>
      </w:pPr>
      <w:r>
        <w:rPr>
          <w:w w:val="115"/>
        </w:rPr>
        <w:t>the same was stricken off and sold to the said SIXTO </w:t>
      </w:r>
      <w:r>
        <w:rPr>
          <w:spacing w:val="2"/>
          <w:w w:val="115"/>
        </w:rPr>
        <w:t>DIAZ, </w:t>
      </w:r>
      <w:r>
        <w:rPr>
          <w:w w:val="115"/>
        </w:rPr>
        <w:t>at said </w:t>
      </w:r>
      <w:r>
        <w:rPr>
          <w:spacing w:val="2"/>
          <w:w w:val="115"/>
        </w:rPr>
        <w:t>price </w:t>
      </w:r>
      <w:r>
        <w:rPr>
          <w:w w:val="115"/>
        </w:rPr>
        <w:t>and for said  sum, which </w:t>
      </w:r>
      <w:r>
        <w:rPr>
          <w:spacing w:val="3"/>
          <w:w w:val="115"/>
        </w:rPr>
        <w:t>is </w:t>
      </w:r>
      <w:r>
        <w:rPr>
          <w:w w:val="115"/>
        </w:rPr>
        <w:t>sufficient to satisfy the full amount of the general ta</w:t>
      </w:r>
      <w:r>
        <w:rPr>
          <w:rFonts w:ascii="Arial-BoldItalicMT"/>
          <w:b/>
          <w:i/>
          <w:w w:val="115"/>
        </w:rPr>
        <w:t>x</w:t>
      </w:r>
      <w:r>
        <w:rPr>
          <w:w w:val="115"/>
        </w:rPr>
        <w:t>es, interest, penalties, attorney's fees and costs then due amounting</w:t>
      </w:r>
      <w:r>
        <w:rPr>
          <w:spacing w:val="-7"/>
          <w:w w:val="115"/>
        </w:rPr>
        <w:t> </w:t>
      </w:r>
      <w:r>
        <w:rPr>
          <w:w w:val="115"/>
        </w:rPr>
        <w:t>to</w:t>
      </w:r>
    </w:p>
    <w:p>
      <w:pPr>
        <w:pStyle w:val="BodyText"/>
        <w:spacing w:before="4"/>
        <w:ind w:left="483"/>
      </w:pPr>
      <w:r>
        <w:rPr>
          <w:w w:val="110"/>
        </w:rPr>
        <w:t>TWO THOUSAND FOUR HUNDRED THIRTEEN AND 52 / 100 ($2,413.52)</w:t>
      </w:r>
    </w:p>
    <w:p>
      <w:pPr>
        <w:pStyle w:val="BodyText"/>
        <w:spacing w:before="4"/>
        <w:rPr>
          <w:sz w:val="21"/>
        </w:rPr>
      </w:pPr>
    </w:p>
    <w:p>
      <w:pPr>
        <w:pStyle w:val="BodyText"/>
        <w:spacing w:line="501" w:lineRule="auto" w:before="1"/>
        <w:ind w:left="555" w:right="3246" w:hanging="439"/>
      </w:pPr>
      <w:r>
        <w:rPr>
          <w:w w:val="120"/>
        </w:rPr>
        <w:t>leaving</w:t>
      </w:r>
      <w:r>
        <w:rPr>
          <w:spacing w:val="-31"/>
          <w:w w:val="120"/>
        </w:rPr>
        <w:t> </w:t>
      </w:r>
      <w:r>
        <w:rPr>
          <w:w w:val="120"/>
        </w:rPr>
        <w:t>in</w:t>
      </w:r>
      <w:r>
        <w:rPr>
          <w:spacing w:val="-29"/>
          <w:w w:val="120"/>
        </w:rPr>
        <w:t> </w:t>
      </w:r>
      <w:r>
        <w:rPr>
          <w:w w:val="120"/>
        </w:rPr>
        <w:t>the</w:t>
      </w:r>
      <w:r>
        <w:rPr>
          <w:spacing w:val="-29"/>
          <w:w w:val="120"/>
        </w:rPr>
        <w:t> </w:t>
      </w:r>
      <w:r>
        <w:rPr>
          <w:w w:val="120"/>
        </w:rPr>
        <w:t>hands</w:t>
      </w:r>
      <w:r>
        <w:rPr>
          <w:spacing w:val="-28"/>
          <w:w w:val="120"/>
        </w:rPr>
        <w:t> </w:t>
      </w:r>
      <w:r>
        <w:rPr>
          <w:w w:val="120"/>
        </w:rPr>
        <w:t>of</w:t>
      </w:r>
      <w:r>
        <w:rPr>
          <w:spacing w:val="-29"/>
          <w:w w:val="120"/>
        </w:rPr>
        <w:t> </w:t>
      </w:r>
      <w:r>
        <w:rPr>
          <w:w w:val="120"/>
        </w:rPr>
        <w:t>the</w:t>
      </w:r>
      <w:r>
        <w:rPr>
          <w:spacing w:val="-27"/>
          <w:w w:val="120"/>
        </w:rPr>
        <w:t> </w:t>
      </w:r>
      <w:r>
        <w:rPr>
          <w:w w:val="120"/>
        </w:rPr>
        <w:t>Court</w:t>
      </w:r>
      <w:r>
        <w:rPr>
          <w:spacing w:val="-29"/>
          <w:w w:val="120"/>
        </w:rPr>
        <w:t> </w:t>
      </w:r>
      <w:r>
        <w:rPr>
          <w:w w:val="120"/>
        </w:rPr>
        <w:t>Administrator</w:t>
      </w:r>
      <w:r>
        <w:rPr>
          <w:spacing w:val="-29"/>
          <w:w w:val="120"/>
        </w:rPr>
        <w:t> </w:t>
      </w:r>
      <w:r>
        <w:rPr>
          <w:w w:val="120"/>
        </w:rPr>
        <w:t>an</w:t>
      </w:r>
      <w:r>
        <w:rPr>
          <w:spacing w:val="-31"/>
          <w:w w:val="120"/>
        </w:rPr>
        <w:t> </w:t>
      </w:r>
      <w:r>
        <w:rPr>
          <w:w w:val="120"/>
        </w:rPr>
        <w:t>e</w:t>
      </w:r>
      <w:r>
        <w:rPr>
          <w:rFonts w:ascii="Arial-BoldItalicMT"/>
          <w:b/>
          <w:i/>
          <w:w w:val="120"/>
        </w:rPr>
        <w:t>x</w:t>
      </w:r>
      <w:r>
        <w:rPr>
          <w:w w:val="120"/>
        </w:rPr>
        <w:t>cess</w:t>
      </w:r>
      <w:r>
        <w:rPr>
          <w:spacing w:val="-28"/>
          <w:w w:val="120"/>
        </w:rPr>
        <w:t> </w:t>
      </w:r>
      <w:r>
        <w:rPr>
          <w:w w:val="120"/>
        </w:rPr>
        <w:t>of EIGHTY-SIX</w:t>
      </w:r>
      <w:r>
        <w:rPr>
          <w:spacing w:val="-44"/>
          <w:w w:val="120"/>
        </w:rPr>
        <w:t> </w:t>
      </w:r>
      <w:r>
        <w:rPr>
          <w:w w:val="120"/>
        </w:rPr>
        <w:t>AND</w:t>
      </w:r>
      <w:r>
        <w:rPr>
          <w:spacing w:val="-45"/>
          <w:w w:val="120"/>
        </w:rPr>
        <w:t> </w:t>
      </w:r>
      <w:r>
        <w:rPr>
          <w:w w:val="120"/>
        </w:rPr>
        <w:t>48</w:t>
      </w:r>
      <w:r>
        <w:rPr>
          <w:spacing w:val="-58"/>
          <w:w w:val="120"/>
        </w:rPr>
        <w:t> </w:t>
      </w:r>
      <w:r>
        <w:rPr>
          <w:w w:val="165"/>
        </w:rPr>
        <w:t>/</w:t>
      </w:r>
      <w:r>
        <w:rPr>
          <w:spacing w:val="-70"/>
          <w:w w:val="165"/>
        </w:rPr>
        <w:t> </w:t>
      </w:r>
      <w:r>
        <w:rPr>
          <w:w w:val="120"/>
        </w:rPr>
        <w:t>100</w:t>
      </w:r>
      <w:r>
        <w:rPr>
          <w:spacing w:val="-40"/>
          <w:w w:val="120"/>
        </w:rPr>
        <w:t> </w:t>
      </w:r>
      <w:r>
        <w:rPr>
          <w:w w:val="120"/>
        </w:rPr>
        <w:t>($86.48).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1"/>
        </w:rPr>
      </w:pPr>
    </w:p>
    <w:p>
      <w:pPr>
        <w:pStyle w:val="Heading1"/>
        <w:ind w:right="509"/>
      </w:pPr>
      <w:r>
        <w:rPr>
          <w:w w:val="85"/>
        </w:rPr>
        <w:t>220</w:t>
      </w:r>
    </w:p>
    <w:p>
      <w:pPr>
        <w:spacing w:after="0"/>
        <w:sectPr>
          <w:headerReference w:type="default" r:id="rId381"/>
          <w:footerReference w:type="default" r:id="rId382"/>
          <w:pgSz w:w="12240" w:h="15840"/>
          <w:pgMar w:header="1458" w:footer="0" w:top="2200" w:bottom="280" w:left="1320" w:right="1460"/>
        </w:sectPr>
      </w:pPr>
    </w:p>
    <w:p>
      <w:pPr>
        <w:pStyle w:val="BodyText"/>
      </w:pPr>
    </w:p>
    <w:p>
      <w:pPr>
        <w:pStyle w:val="BodyText"/>
        <w:spacing w:line="360" w:lineRule="atLeast" w:before="110"/>
        <w:ind w:left="3699" w:right="3482"/>
        <w:jc w:val="center"/>
      </w:pPr>
      <w:r>
        <w:rPr/>
        <w:t>LEGAL DESCRIPTION: MURWOOD</w:t>
      </w:r>
    </w:p>
    <w:p>
      <w:pPr>
        <w:pStyle w:val="BodyText"/>
        <w:spacing w:before="9"/>
        <w:ind w:left="294" w:right="55"/>
        <w:jc w:val="center"/>
      </w:pPr>
      <w:r>
        <w:rPr>
          <w:w w:val="105"/>
        </w:rPr>
        <w:t>LOT 5</w:t>
      </w:r>
    </w:p>
    <w:p>
      <w:pPr>
        <w:pStyle w:val="BodyText"/>
        <w:spacing w:before="2"/>
        <w:rPr>
          <w:sz w:val="27"/>
        </w:rPr>
      </w:pPr>
    </w:p>
    <w:p>
      <w:pPr>
        <w:pStyle w:val="BodyText"/>
        <w:ind w:left="294" w:right="84"/>
        <w:jc w:val="center"/>
      </w:pPr>
      <w:r>
        <w:rPr>
          <w:w w:val="120"/>
        </w:rPr>
        <w:t>30-710-16-06-00-0-00-000</w:t>
      </w:r>
    </w:p>
    <w:p>
      <w:pPr>
        <w:pStyle w:val="BodyText"/>
        <w:spacing w:before="2"/>
        <w:rPr>
          <w:sz w:val="32"/>
        </w:rPr>
      </w:pPr>
    </w:p>
    <w:p>
      <w:pPr>
        <w:pStyle w:val="BodyText"/>
        <w:spacing w:line="499" w:lineRule="auto"/>
        <w:ind w:left="130" w:right="102" w:firstLine="8"/>
        <w:jc w:val="both"/>
      </w:pPr>
      <w:r>
        <w:rPr>
          <w:w w:val="110"/>
        </w:rPr>
        <w:t>was offered for sale in accordance with and subject to the terms and conditions of the judgment and TAYRO A. CHRISTANIO,   2200 NW ASHUST DRIVE,   LEE'S SUMMIT,    </w:t>
      </w:r>
      <w:r>
        <w:rPr>
          <w:spacing w:val="2"/>
          <w:w w:val="110"/>
        </w:rPr>
        <w:t> </w:t>
      </w:r>
      <w:r>
        <w:rPr>
          <w:w w:val="110"/>
        </w:rPr>
        <w:t>MO</w:t>
      </w:r>
    </w:p>
    <w:p>
      <w:pPr>
        <w:pStyle w:val="BodyText"/>
        <w:spacing w:line="499" w:lineRule="auto" w:before="8"/>
        <w:ind w:left="130" w:right="102" w:firstLine="6"/>
        <w:jc w:val="both"/>
      </w:pPr>
      <w:r>
        <w:rPr>
          <w:w w:val="115"/>
        </w:rPr>
        <w:t>64081, being the highest and best bidder for said parcel of real estate, at and for the price and the sum of</w:t>
      </w:r>
    </w:p>
    <w:p>
      <w:pPr>
        <w:pStyle w:val="BodyText"/>
        <w:ind w:left="128" w:right="113"/>
        <w:jc w:val="center"/>
      </w:pPr>
      <w:r>
        <w:rPr>
          <w:w w:val="110"/>
        </w:rPr>
        <w:t>ONE THOUSAND SEVEN HUNDRED FORTY-FIVE AND 87 / 100 {$1,745.87)</w:t>
      </w:r>
    </w:p>
    <w:p>
      <w:pPr>
        <w:pStyle w:val="BodyText"/>
        <w:spacing w:before="2"/>
        <w:rPr>
          <w:sz w:val="22"/>
        </w:rPr>
      </w:pPr>
    </w:p>
    <w:p>
      <w:pPr>
        <w:pStyle w:val="BodyText"/>
        <w:spacing w:line="499" w:lineRule="auto"/>
        <w:ind w:left="120" w:right="106" w:firstLine="5"/>
        <w:jc w:val="both"/>
      </w:pPr>
      <w:r>
        <w:rPr>
          <w:w w:val="115"/>
        </w:rPr>
        <w:t>the same was stricken off and sold to the said TAYRO A. CHRISTANIO, at said price and for said sum, which is sufficient to satisfy the full amount of the general taxes, interest, penalties, attorney's fees and costs then due amounting to</w:t>
      </w:r>
    </w:p>
    <w:p>
      <w:pPr>
        <w:pStyle w:val="BodyText"/>
        <w:spacing w:before="7"/>
        <w:ind w:left="485"/>
      </w:pPr>
      <w:r>
        <w:rPr>
          <w:w w:val="110"/>
        </w:rPr>
        <w:t>ONE THOUSAND SEVEN HUNDRED FORTY-FIVE AND 87 / 100 {$1,745.87)</w:t>
      </w:r>
    </w:p>
    <w:p>
      <w:pPr>
        <w:pStyle w:val="BodyText"/>
        <w:spacing w:before="7"/>
        <w:rPr>
          <w:sz w:val="21"/>
        </w:rPr>
      </w:pPr>
    </w:p>
    <w:p>
      <w:pPr>
        <w:pStyle w:val="BodyText"/>
        <w:spacing w:line="501" w:lineRule="auto"/>
        <w:ind w:left="552" w:right="323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3"/>
        </w:rPr>
      </w:pPr>
    </w:p>
    <w:p>
      <w:pPr>
        <w:pStyle w:val="Heading3"/>
        <w:spacing w:before="0"/>
        <w:ind w:left="294" w:right="533"/>
        <w:jc w:val="center"/>
        <w:rPr>
          <w:rFonts w:ascii="Arial"/>
        </w:rPr>
      </w:pPr>
      <w:r>
        <w:rPr>
          <w:rFonts w:ascii="Arial"/>
          <w:w w:val="75"/>
        </w:rPr>
        <w:t>22 1</w:t>
      </w:r>
    </w:p>
    <w:p>
      <w:pPr>
        <w:spacing w:after="0"/>
        <w:jc w:val="center"/>
        <w:rPr>
          <w:rFonts w:ascii="Arial"/>
        </w:rPr>
        <w:sectPr>
          <w:headerReference w:type="default" r:id="rId383"/>
          <w:footerReference w:type="default" r:id="rId384"/>
          <w:pgSz w:w="12240" w:h="15840"/>
          <w:pgMar w:header="1433" w:footer="0" w:top="2160" w:bottom="280" w:left="1300" w:right="1480"/>
        </w:sectPr>
      </w:pPr>
    </w:p>
    <w:p>
      <w:pPr>
        <w:pStyle w:val="BodyText"/>
        <w:spacing w:before="10"/>
        <w:rPr>
          <w:sz w:val="29"/>
        </w:rPr>
      </w:pPr>
    </w:p>
    <w:p>
      <w:pPr>
        <w:pStyle w:val="BodyText"/>
        <w:spacing w:line="358" w:lineRule="exact" w:before="24"/>
        <w:ind w:left="3661" w:right="3482"/>
        <w:jc w:val="center"/>
      </w:pPr>
      <w:r>
        <w:rPr/>
        <w:t>LEGAL DESCRIPTION: BROOKWOOD</w:t>
      </w:r>
    </w:p>
    <w:p>
      <w:pPr>
        <w:pStyle w:val="BodyText"/>
        <w:spacing w:line="209" w:lineRule="exact"/>
        <w:ind w:left="294" w:right="109"/>
        <w:jc w:val="center"/>
      </w:pPr>
      <w:r>
        <w:rPr>
          <w:w w:val="110"/>
        </w:rPr>
        <w:t>LOT 263 (EX S 12.78')</w:t>
      </w:r>
    </w:p>
    <w:p>
      <w:pPr>
        <w:pStyle w:val="BodyText"/>
        <w:spacing w:before="2"/>
        <w:rPr>
          <w:sz w:val="27"/>
        </w:rPr>
      </w:pPr>
    </w:p>
    <w:p>
      <w:pPr>
        <w:pStyle w:val="BodyText"/>
        <w:ind w:left="293" w:right="113"/>
        <w:jc w:val="center"/>
      </w:pPr>
      <w:r>
        <w:rPr>
          <w:w w:val="120"/>
        </w:rPr>
        <w:t>30-710-22-02-00-0-00-000</w:t>
      </w:r>
    </w:p>
    <w:p>
      <w:pPr>
        <w:pStyle w:val="BodyText"/>
        <w:spacing w:before="2"/>
        <w:rPr>
          <w:sz w:val="32"/>
        </w:rPr>
      </w:pPr>
    </w:p>
    <w:p>
      <w:pPr>
        <w:pStyle w:val="BodyText"/>
        <w:tabs>
          <w:tab w:pos="6485" w:val="left" w:leader="none"/>
        </w:tabs>
        <w:spacing w:line="496" w:lineRule="auto"/>
        <w:ind w:left="118" w:right="119"/>
        <w:jc w:val="center"/>
      </w:pPr>
      <w:r>
        <w:rPr>
          <w:w w:val="110"/>
        </w:rPr>
        <w:t>was offered for sale </w:t>
      </w:r>
      <w:r>
        <w:rPr>
          <w:spacing w:val="3"/>
          <w:w w:val="110"/>
        </w:rPr>
        <w:t>in </w:t>
      </w:r>
      <w:r>
        <w:rPr>
          <w:w w:val="110"/>
        </w:rPr>
        <w:t>accordance with and subject to the terms and conditions of the judgment </w:t>
      </w:r>
      <w:r>
        <w:rPr>
          <w:spacing w:val="4"/>
          <w:w w:val="110"/>
        </w:rPr>
        <w:t>and </w:t>
      </w:r>
      <w:r>
        <w:rPr>
          <w:spacing w:val="2"/>
          <w:w w:val="110"/>
        </w:rPr>
        <w:t>COLLIN </w:t>
      </w:r>
      <w:r>
        <w:rPr>
          <w:w w:val="110"/>
        </w:rPr>
        <w:t>JOHNSON,   8116 </w:t>
      </w:r>
      <w:r>
        <w:rPr>
          <w:spacing w:val="3"/>
          <w:w w:val="110"/>
        </w:rPr>
        <w:t> </w:t>
      </w:r>
      <w:r>
        <w:rPr>
          <w:w w:val="110"/>
        </w:rPr>
        <w:t>WALNUT</w:t>
      </w:r>
      <w:r>
        <w:rPr>
          <w:spacing w:val="22"/>
          <w:w w:val="110"/>
        </w:rPr>
        <w:t> </w:t>
      </w:r>
      <w:r>
        <w:rPr>
          <w:w w:val="110"/>
        </w:rPr>
        <w:t>STREET,</w:t>
        <w:tab/>
        <w:t>KANSAS </w:t>
      </w:r>
      <w:r>
        <w:rPr>
          <w:spacing w:val="2"/>
          <w:w w:val="110"/>
        </w:rPr>
        <w:t>CIT</w:t>
      </w:r>
      <w:r>
        <w:rPr>
          <w:rFonts w:ascii="BookAntiqua-BoldItalic"/>
          <w:b/>
          <w:i/>
          <w:spacing w:val="2"/>
          <w:w w:val="110"/>
        </w:rPr>
        <w:t>Y</w:t>
      </w:r>
      <w:r>
        <w:rPr>
          <w:spacing w:val="2"/>
          <w:w w:val="110"/>
        </w:rPr>
        <w:t>, </w:t>
      </w:r>
      <w:r>
        <w:rPr>
          <w:spacing w:val="65"/>
          <w:w w:val="110"/>
        </w:rPr>
        <w:t> </w:t>
      </w:r>
      <w:r>
        <w:rPr>
          <w:w w:val="110"/>
        </w:rPr>
        <w:t>MO</w:t>
      </w:r>
      <w:r>
        <w:rPr>
          <w:spacing w:val="43"/>
          <w:w w:val="110"/>
        </w:rPr>
        <w:t> </w:t>
      </w:r>
      <w:r>
        <w:rPr>
          <w:w w:val="110"/>
        </w:rPr>
        <w:t>64114,</w:t>
      </w:r>
    </w:p>
    <w:p>
      <w:pPr>
        <w:pStyle w:val="BodyText"/>
        <w:spacing w:line="208" w:lineRule="exact"/>
        <w:ind w:left="118"/>
      </w:pPr>
      <w:r>
        <w:rPr>
          <w:w w:val="115"/>
        </w:rPr>
        <w:t>being the highest and best bidder for said parcel of real estate, at and for the price and</w:t>
      </w:r>
    </w:p>
    <w:p>
      <w:pPr>
        <w:pStyle w:val="BodyText"/>
        <w:spacing w:before="8"/>
        <w:rPr>
          <w:sz w:val="21"/>
        </w:rPr>
      </w:pPr>
    </w:p>
    <w:p>
      <w:pPr>
        <w:pStyle w:val="BodyText"/>
        <w:ind w:left="115"/>
      </w:pPr>
      <w:r>
        <w:rPr>
          <w:w w:val="115"/>
        </w:rPr>
        <w:t>the sum of</w:t>
      </w:r>
    </w:p>
    <w:p>
      <w:pPr>
        <w:pStyle w:val="BodyText"/>
        <w:spacing w:before="9"/>
        <w:rPr>
          <w:sz w:val="10"/>
        </w:rPr>
      </w:pPr>
    </w:p>
    <w:p>
      <w:pPr>
        <w:pStyle w:val="BodyText"/>
        <w:spacing w:before="122"/>
        <w:ind w:left="104" w:right="113"/>
        <w:jc w:val="center"/>
      </w:pPr>
      <w:r>
        <w:rPr>
          <w:w w:val="115"/>
        </w:rPr>
        <w:t>TWO THOUSAND FIVE HUNDRED AND XX</w:t>
      </w:r>
      <w:r>
        <w:rPr>
          <w:spacing w:val="-56"/>
          <w:w w:val="115"/>
        </w:rPr>
        <w:t> </w:t>
      </w:r>
      <w:r>
        <w:rPr>
          <w:w w:val="135"/>
        </w:rPr>
        <w:t>/</w:t>
      </w:r>
      <w:r>
        <w:rPr>
          <w:spacing w:val="-53"/>
          <w:w w:val="135"/>
        </w:rPr>
        <w:t> </w:t>
      </w:r>
      <w:r>
        <w:rPr>
          <w:w w:val="115"/>
        </w:rPr>
        <w:t>100 ($2,500.00)</w:t>
      </w:r>
    </w:p>
    <w:p>
      <w:pPr>
        <w:pStyle w:val="BodyText"/>
        <w:spacing w:before="7"/>
        <w:rPr>
          <w:sz w:val="21"/>
        </w:rPr>
      </w:pPr>
    </w:p>
    <w:p>
      <w:pPr>
        <w:pStyle w:val="BodyText"/>
        <w:spacing w:line="499" w:lineRule="auto" w:before="1"/>
        <w:ind w:left="114" w:right="124" w:firstLine="1"/>
        <w:jc w:val="both"/>
      </w:pPr>
      <w:r>
        <w:rPr>
          <w:w w:val="115"/>
        </w:rPr>
        <w:t>the same was stricken off and sold to the said COLLIN JOHNSON, at said price and for said sum, which is sufficient to satisfy the full amount of the general taxes, interest, penalties, attorney's fees and costs then due amounting to</w:t>
      </w:r>
    </w:p>
    <w:p>
      <w:pPr>
        <w:pStyle w:val="BodyText"/>
        <w:spacing w:before="8"/>
        <w:ind w:left="468"/>
      </w:pPr>
      <w:r>
        <w:rPr>
          <w:w w:val="110"/>
        </w:rPr>
        <w:t>TWO THOUSAND SEVENT</w:t>
      </w:r>
      <w:r>
        <w:rPr>
          <w:rFonts w:ascii="BookAntiqua-BoldItalic"/>
          <w:b/>
          <w:i/>
          <w:w w:val="110"/>
        </w:rPr>
        <w:t>Y</w:t>
      </w:r>
      <w:r>
        <w:rPr>
          <w:w w:val="110"/>
        </w:rPr>
        <w:t>-SEVEN AND </w:t>
      </w:r>
      <w:r>
        <w:rPr>
          <w:spacing w:val="2"/>
          <w:w w:val="110"/>
        </w:rPr>
        <w:t>50 </w:t>
      </w:r>
      <w:r>
        <w:rPr>
          <w:w w:val="210"/>
        </w:rPr>
        <w:t>/</w:t>
      </w:r>
      <w:r>
        <w:rPr>
          <w:spacing w:val="-67"/>
          <w:w w:val="210"/>
        </w:rPr>
        <w:t> </w:t>
      </w:r>
      <w:r>
        <w:rPr>
          <w:w w:val="110"/>
        </w:rPr>
        <w:t>100 ($2,077.50)</w:t>
      </w:r>
    </w:p>
    <w:p>
      <w:pPr>
        <w:pStyle w:val="BodyText"/>
        <w:spacing w:before="6"/>
      </w:pPr>
    </w:p>
    <w:p>
      <w:pPr>
        <w:pStyle w:val="BodyText"/>
        <w:spacing w:line="501" w:lineRule="auto"/>
        <w:ind w:left="534" w:right="3141" w:hanging="428"/>
      </w:pPr>
      <w:r>
        <w:rPr>
          <w:w w:val="115"/>
        </w:rPr>
        <w:t>leaving in the hands of the Court Administrator an excess of FOUR</w:t>
      </w:r>
      <w:r>
        <w:rPr>
          <w:spacing w:val="-41"/>
          <w:w w:val="115"/>
        </w:rPr>
        <w:t> </w:t>
      </w:r>
      <w:r>
        <w:rPr>
          <w:w w:val="115"/>
        </w:rPr>
        <w:t>HUNDRED</w:t>
      </w:r>
      <w:r>
        <w:rPr>
          <w:spacing w:val="-40"/>
          <w:w w:val="115"/>
        </w:rPr>
        <w:t> </w:t>
      </w:r>
      <w:r>
        <w:rPr>
          <w:w w:val="115"/>
        </w:rPr>
        <w:t>TWENT</w:t>
      </w:r>
      <w:r>
        <w:rPr>
          <w:rFonts w:ascii="BookAntiqua-BoldItalic"/>
          <w:b/>
          <w:i/>
          <w:w w:val="115"/>
        </w:rPr>
        <w:t>Y</w:t>
      </w:r>
      <w:r>
        <w:rPr>
          <w:w w:val="115"/>
        </w:rPr>
        <w:t>-TWO</w:t>
      </w:r>
      <w:r>
        <w:rPr>
          <w:spacing w:val="-40"/>
          <w:w w:val="115"/>
        </w:rPr>
        <w:t> </w:t>
      </w:r>
      <w:r>
        <w:rPr>
          <w:w w:val="115"/>
        </w:rPr>
        <w:t>AND</w:t>
      </w:r>
      <w:r>
        <w:rPr>
          <w:spacing w:val="-41"/>
          <w:w w:val="115"/>
        </w:rPr>
        <w:t> </w:t>
      </w:r>
      <w:r>
        <w:rPr>
          <w:spacing w:val="2"/>
          <w:w w:val="115"/>
        </w:rPr>
        <w:t>50</w:t>
      </w:r>
      <w:r>
        <w:rPr>
          <w:spacing w:val="-55"/>
          <w:w w:val="115"/>
        </w:rPr>
        <w:t> </w:t>
      </w:r>
      <w:r>
        <w:rPr>
          <w:w w:val="115"/>
        </w:rPr>
        <w:t>/</w:t>
      </w:r>
      <w:r>
        <w:rPr>
          <w:spacing w:val="-42"/>
          <w:w w:val="115"/>
        </w:rPr>
        <w:t> </w:t>
      </w:r>
      <w:r>
        <w:rPr>
          <w:w w:val="115"/>
        </w:rPr>
        <w:t>100</w:t>
      </w:r>
      <w:r>
        <w:rPr>
          <w:spacing w:val="-38"/>
          <w:w w:val="115"/>
        </w:rPr>
        <w:t> </w:t>
      </w:r>
      <w:r>
        <w:rPr>
          <w:w w:val="115"/>
        </w:rPr>
        <w:t>($422.50).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8"/>
        </w:rPr>
      </w:pPr>
    </w:p>
    <w:p>
      <w:pPr>
        <w:pStyle w:val="Heading1"/>
        <w:ind w:right="498"/>
      </w:pPr>
      <w:r>
        <w:rPr>
          <w:w w:val="90"/>
        </w:rPr>
        <w:t>222</w:t>
      </w:r>
    </w:p>
    <w:p>
      <w:pPr>
        <w:spacing w:after="0"/>
        <w:sectPr>
          <w:headerReference w:type="default" r:id="rId385"/>
          <w:footerReference w:type="default" r:id="rId386"/>
          <w:pgSz w:w="12240" w:h="15840"/>
          <w:pgMar w:header="1490" w:footer="0" w:top="2240" w:bottom="280" w:left="1320" w:right="1460"/>
        </w:sectPr>
      </w:pPr>
    </w:p>
    <w:p>
      <w:pPr>
        <w:pStyle w:val="BodyText"/>
        <w:spacing w:before="11"/>
        <w:rPr>
          <w:sz w:val="29"/>
        </w:rPr>
      </w:pPr>
    </w:p>
    <w:p>
      <w:pPr>
        <w:pStyle w:val="BodyText"/>
        <w:spacing w:before="123"/>
        <w:ind w:left="3368" w:right="3171"/>
        <w:jc w:val="center"/>
      </w:pPr>
      <w:r>
        <w:rPr/>
        <w:t>LEGAL</w:t>
      </w:r>
      <w:r>
        <w:rPr>
          <w:spacing w:val="52"/>
        </w:rPr>
        <w:t> </w:t>
      </w:r>
      <w:r>
        <w:rPr/>
        <w:t>DESCRIPTION:</w:t>
      </w:r>
    </w:p>
    <w:p>
      <w:pPr>
        <w:pStyle w:val="BodyText"/>
        <w:spacing w:line="249" w:lineRule="auto" w:before="129"/>
        <w:ind w:left="3289" w:right="3069"/>
        <w:jc w:val="center"/>
      </w:pPr>
      <w:r>
        <w:rPr/>
        <w:t>RATHBONE PLACE RESURVEY W  35' OF LOT  9</w:t>
      </w:r>
    </w:p>
    <w:p>
      <w:pPr>
        <w:pStyle w:val="BodyText"/>
        <w:spacing w:before="4"/>
        <w:rPr>
          <w:sz w:val="26"/>
        </w:rPr>
      </w:pPr>
    </w:p>
    <w:p>
      <w:pPr>
        <w:pStyle w:val="BodyText"/>
        <w:ind w:left="3368" w:right="3174"/>
        <w:jc w:val="center"/>
      </w:pPr>
      <w:r>
        <w:rPr>
          <w:w w:val="120"/>
        </w:rPr>
        <w:t>30-710-26-18-00-0-00-000</w:t>
      </w:r>
    </w:p>
    <w:p>
      <w:pPr>
        <w:pStyle w:val="BodyText"/>
        <w:spacing w:before="2"/>
        <w:rPr>
          <w:sz w:val="32"/>
        </w:rPr>
      </w:pPr>
    </w:p>
    <w:p>
      <w:pPr>
        <w:pStyle w:val="BodyText"/>
        <w:spacing w:line="496" w:lineRule="auto"/>
        <w:ind w:left="132" w:right="110"/>
        <w:jc w:val="center"/>
      </w:pPr>
      <w:r>
        <w:rPr>
          <w:w w:val="110"/>
        </w:rPr>
        <w:t>was offered for sale in accordance with and subject to the terms and conditions of the judgment and OSCAR LEE COOPER, AND OSCAR LEE TURNER 5121 SOUTH  BENTON</w:t>
      </w:r>
    </w:p>
    <w:p>
      <w:pPr>
        <w:pStyle w:val="BodyText"/>
        <w:spacing w:line="470" w:lineRule="auto" w:before="11"/>
        <w:ind w:left="117" w:right="110" w:hanging="2"/>
        <w:jc w:val="both"/>
      </w:pPr>
      <w:r>
        <w:rPr>
          <w:w w:val="115"/>
        </w:rPr>
        <w:t>AVENUE, KANSAS CIT</w:t>
      </w:r>
      <w:r>
        <w:rPr>
          <w:rFonts w:ascii="BookAntiqua-BoldItalic"/>
          <w:b/>
          <w:i/>
          <w:w w:val="115"/>
        </w:rPr>
        <w:t>Y</w:t>
      </w:r>
      <w:r>
        <w:rPr>
          <w:w w:val="115"/>
        </w:rPr>
        <w:t>, MO 64130, being the highest and best bidder for said parcel of real estate, at and for the price and the sum of</w:t>
      </w:r>
    </w:p>
    <w:p>
      <w:pPr>
        <w:pStyle w:val="BodyText"/>
        <w:spacing w:before="37"/>
        <w:ind w:left="437" w:right="432"/>
        <w:jc w:val="center"/>
      </w:pPr>
      <w:r>
        <w:rPr>
          <w:spacing w:val="-2"/>
          <w:w w:val="99"/>
        </w:rPr>
        <w:t>ON</w:t>
      </w:r>
      <w:r>
        <w:rPr>
          <w:w w:val="99"/>
        </w:rPr>
        <w:t>E</w:t>
      </w:r>
      <w:r>
        <w:rPr>
          <w:spacing w:val="18"/>
        </w:rPr>
        <w:t> </w:t>
      </w:r>
      <w:r>
        <w:rPr>
          <w:spacing w:val="-1"/>
          <w:w w:val="103"/>
        </w:rPr>
        <w:t>THOUSAN</w:t>
      </w:r>
      <w:r>
        <w:rPr>
          <w:w w:val="103"/>
        </w:rPr>
        <w:t>D</w:t>
      </w:r>
      <w:r>
        <w:rPr>
          <w:spacing w:val="16"/>
        </w:rPr>
        <w:t> </w:t>
      </w:r>
      <w:r>
        <w:rPr>
          <w:w w:val="105"/>
        </w:rPr>
        <w:t>NINE</w:t>
      </w:r>
      <w:r>
        <w:rPr>
          <w:spacing w:val="10"/>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1"/>
          <w:w w:val="120"/>
        </w:rPr>
        <w:t>($1,900.00)</w:t>
      </w:r>
    </w:p>
    <w:p>
      <w:pPr>
        <w:pStyle w:val="BodyText"/>
        <w:spacing w:before="4"/>
        <w:rPr>
          <w:sz w:val="21"/>
        </w:rPr>
      </w:pPr>
    </w:p>
    <w:p>
      <w:pPr>
        <w:pStyle w:val="BodyText"/>
        <w:spacing w:line="499" w:lineRule="auto"/>
        <w:ind w:left="113" w:right="113" w:firstLine="2"/>
        <w:jc w:val="both"/>
      </w:pPr>
      <w:r>
        <w:rPr>
          <w:w w:val="115"/>
        </w:rPr>
        <w:t>the same was stricken off and sold to the said OSCAR LEE COOPER, AND OSCAR LEE TURNER at said price and for said sum, which is sufficient to satisfy the full amount of the general taxes, interest, penalties, attorney's fees and costs then due amounting to</w:t>
      </w:r>
    </w:p>
    <w:p>
      <w:pPr>
        <w:pStyle w:val="BodyText"/>
        <w:spacing w:before="5"/>
        <w:ind w:left="475"/>
      </w:pPr>
      <w:r>
        <w:rPr>
          <w:w w:val="110"/>
        </w:rPr>
        <w:t>ONE THOUSAND TWO HUNDRED EIGHTY-SEVEN AND 28 / 100 ($1,287.28)</w:t>
      </w:r>
    </w:p>
    <w:p>
      <w:pPr>
        <w:pStyle w:val="BodyText"/>
        <w:spacing w:before="9"/>
        <w:rPr>
          <w:sz w:val="21"/>
        </w:rPr>
      </w:pPr>
    </w:p>
    <w:p>
      <w:pPr>
        <w:pStyle w:val="BodyText"/>
        <w:spacing w:line="501" w:lineRule="auto"/>
        <w:ind w:left="537" w:right="3170" w:hanging="426"/>
      </w:pPr>
      <w:r>
        <w:rPr>
          <w:w w:val="120"/>
        </w:rPr>
        <w:t>leaving</w:t>
      </w:r>
      <w:r>
        <w:rPr>
          <w:spacing w:val="-28"/>
          <w:w w:val="120"/>
        </w:rPr>
        <w:t> </w:t>
      </w:r>
      <w:r>
        <w:rPr>
          <w:w w:val="120"/>
        </w:rPr>
        <w:t>in</w:t>
      </w:r>
      <w:r>
        <w:rPr>
          <w:spacing w:val="-28"/>
          <w:w w:val="120"/>
        </w:rPr>
        <w:t> </w:t>
      </w:r>
      <w:r>
        <w:rPr>
          <w:w w:val="120"/>
        </w:rPr>
        <w:t>the</w:t>
      </w:r>
      <w:r>
        <w:rPr>
          <w:spacing w:val="-27"/>
          <w:w w:val="120"/>
        </w:rPr>
        <w:t> </w:t>
      </w:r>
      <w:r>
        <w:rPr>
          <w:w w:val="120"/>
        </w:rPr>
        <w:t>hands</w:t>
      </w:r>
      <w:r>
        <w:rPr>
          <w:spacing w:val="-28"/>
          <w:w w:val="120"/>
        </w:rPr>
        <w:t> </w:t>
      </w:r>
      <w:r>
        <w:rPr>
          <w:w w:val="120"/>
        </w:rPr>
        <w:t>of</w:t>
      </w:r>
      <w:r>
        <w:rPr>
          <w:spacing w:val="-29"/>
          <w:w w:val="120"/>
        </w:rPr>
        <w:t> </w:t>
      </w:r>
      <w:r>
        <w:rPr>
          <w:w w:val="120"/>
        </w:rPr>
        <w:t>the</w:t>
      </w:r>
      <w:r>
        <w:rPr>
          <w:spacing w:val="-30"/>
          <w:w w:val="120"/>
        </w:rPr>
        <w:t> </w:t>
      </w:r>
      <w:r>
        <w:rPr>
          <w:w w:val="120"/>
        </w:rPr>
        <w:t>Court</w:t>
      </w:r>
      <w:r>
        <w:rPr>
          <w:spacing w:val="-26"/>
          <w:w w:val="120"/>
        </w:rPr>
        <w:t> </w:t>
      </w:r>
      <w:r>
        <w:rPr>
          <w:w w:val="120"/>
        </w:rPr>
        <w:t>Administrator</w:t>
      </w:r>
      <w:r>
        <w:rPr>
          <w:spacing w:val="-26"/>
          <w:w w:val="120"/>
        </w:rPr>
        <w:t> </w:t>
      </w:r>
      <w:r>
        <w:rPr>
          <w:w w:val="120"/>
        </w:rPr>
        <w:t>an</w:t>
      </w:r>
      <w:r>
        <w:rPr>
          <w:spacing w:val="-28"/>
          <w:w w:val="120"/>
        </w:rPr>
        <w:t> </w:t>
      </w:r>
      <w:r>
        <w:rPr>
          <w:w w:val="120"/>
        </w:rPr>
        <w:t>excess</w:t>
      </w:r>
      <w:r>
        <w:rPr>
          <w:spacing w:val="-28"/>
          <w:w w:val="120"/>
        </w:rPr>
        <w:t> </w:t>
      </w:r>
      <w:r>
        <w:rPr>
          <w:w w:val="120"/>
        </w:rPr>
        <w:t>of </w:t>
      </w:r>
      <w:r>
        <w:rPr>
          <w:w w:val="115"/>
        </w:rPr>
        <w:t>SIX</w:t>
      </w:r>
      <w:r>
        <w:rPr>
          <w:spacing w:val="-29"/>
          <w:w w:val="115"/>
        </w:rPr>
        <w:t> </w:t>
      </w:r>
      <w:r>
        <w:rPr>
          <w:w w:val="115"/>
        </w:rPr>
        <w:t>HUNDRED</w:t>
      </w:r>
      <w:r>
        <w:rPr>
          <w:spacing w:val="-24"/>
          <w:w w:val="115"/>
        </w:rPr>
        <w:t> </w:t>
      </w:r>
      <w:r>
        <w:rPr>
          <w:w w:val="115"/>
        </w:rPr>
        <w:t>TWELVE</w:t>
      </w:r>
      <w:r>
        <w:rPr>
          <w:spacing w:val="-26"/>
          <w:w w:val="115"/>
        </w:rPr>
        <w:t> </w:t>
      </w:r>
      <w:r>
        <w:rPr>
          <w:w w:val="115"/>
        </w:rPr>
        <w:t>AND</w:t>
      </w:r>
      <w:r>
        <w:rPr>
          <w:spacing w:val="-25"/>
          <w:w w:val="115"/>
        </w:rPr>
        <w:t> </w:t>
      </w:r>
      <w:r>
        <w:rPr>
          <w:w w:val="115"/>
        </w:rPr>
        <w:t>72</w:t>
      </w:r>
      <w:r>
        <w:rPr>
          <w:spacing w:val="-47"/>
          <w:w w:val="115"/>
        </w:rPr>
        <w:t> </w:t>
      </w:r>
      <w:r>
        <w:rPr>
          <w:w w:val="115"/>
        </w:rPr>
        <w:t>/</w:t>
      </w:r>
      <w:r>
        <w:rPr>
          <w:spacing w:val="-26"/>
          <w:w w:val="115"/>
        </w:rPr>
        <w:t> </w:t>
      </w:r>
      <w:r>
        <w:rPr>
          <w:w w:val="115"/>
        </w:rPr>
        <w:t>100</w:t>
      </w:r>
      <w:r>
        <w:rPr>
          <w:spacing w:val="-20"/>
          <w:w w:val="115"/>
        </w:rPr>
        <w:t> </w:t>
      </w:r>
      <w:r>
        <w:rPr>
          <w:w w:val="115"/>
        </w:rPr>
        <w:t>($612.72).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1"/>
        </w:rPr>
      </w:pPr>
    </w:p>
    <w:p>
      <w:pPr>
        <w:pStyle w:val="Heading1"/>
        <w:ind w:left="2945" w:right="3184"/>
      </w:pPr>
      <w:r>
        <w:rPr>
          <w:w w:val="90"/>
        </w:rPr>
        <w:t>223</w:t>
      </w:r>
    </w:p>
    <w:p>
      <w:pPr>
        <w:spacing w:after="0"/>
        <w:sectPr>
          <w:headerReference w:type="default" r:id="rId387"/>
          <w:footerReference w:type="default" r:id="rId388"/>
          <w:pgSz w:w="12240" w:h="15840"/>
          <w:pgMar w:header="1459" w:footer="0" w:top="2200" w:bottom="280" w:left="1320" w:right="1480"/>
        </w:sectPr>
      </w:pPr>
    </w:p>
    <w:p>
      <w:pPr>
        <w:pStyle w:val="BodyText"/>
      </w:pPr>
    </w:p>
    <w:p>
      <w:pPr>
        <w:pStyle w:val="BodyText"/>
        <w:rPr>
          <w:sz w:val="21"/>
        </w:rPr>
      </w:pPr>
    </w:p>
    <w:p>
      <w:pPr>
        <w:pStyle w:val="BodyText"/>
        <w:ind w:left="294" w:right="80"/>
        <w:jc w:val="center"/>
      </w:pPr>
      <w:r>
        <w:rPr/>
        <w:t>LEGAL DESCRIPTION:</w:t>
      </w:r>
    </w:p>
    <w:p>
      <w:pPr>
        <w:pStyle w:val="BodyText"/>
        <w:spacing w:line="247" w:lineRule="auto" w:before="128"/>
        <w:ind w:left="3485" w:right="3250"/>
        <w:jc w:val="center"/>
      </w:pPr>
      <w:r>
        <w:rPr>
          <w:w w:val="105"/>
        </w:rPr>
        <w:t>FRACE WESLEY D ADD LOT 25</w:t>
      </w:r>
    </w:p>
    <w:p>
      <w:pPr>
        <w:pStyle w:val="BodyText"/>
        <w:spacing w:before="7"/>
        <w:rPr>
          <w:sz w:val="26"/>
        </w:rPr>
      </w:pPr>
    </w:p>
    <w:p>
      <w:pPr>
        <w:pStyle w:val="BodyText"/>
        <w:ind w:left="294" w:right="89"/>
        <w:jc w:val="center"/>
      </w:pPr>
      <w:r>
        <w:rPr>
          <w:w w:val="115"/>
        </w:rPr>
        <w:t>30-710-26-26-00-0-00-000</w:t>
      </w:r>
    </w:p>
    <w:p>
      <w:pPr>
        <w:pStyle w:val="BodyText"/>
        <w:spacing w:before="2"/>
        <w:rPr>
          <w:sz w:val="32"/>
        </w:rPr>
      </w:pPr>
    </w:p>
    <w:p>
      <w:pPr>
        <w:pStyle w:val="BodyText"/>
        <w:ind w:left="133"/>
        <w:jc w:val="both"/>
      </w:pPr>
      <w:r>
        <w:rPr>
          <w:w w:val="110"/>
        </w:rPr>
        <w:t>was  offered  for  sale  in  accordance  with and subject to  the  terms  and  conditions of   the</w:t>
      </w:r>
    </w:p>
    <w:p>
      <w:pPr>
        <w:pStyle w:val="BodyText"/>
        <w:spacing w:before="5"/>
        <w:rPr>
          <w:sz w:val="21"/>
        </w:rPr>
      </w:pPr>
    </w:p>
    <w:p>
      <w:pPr>
        <w:pStyle w:val="BodyText"/>
        <w:tabs>
          <w:tab w:pos="4391" w:val="left" w:leader="none"/>
          <w:tab w:pos="7569" w:val="left" w:leader="none"/>
          <w:tab w:pos="8924" w:val="left" w:leader="none"/>
        </w:tabs>
        <w:spacing w:before="1"/>
        <w:ind w:left="37"/>
        <w:jc w:val="center"/>
      </w:pPr>
      <w:r>
        <w:rPr>
          <w:rFonts w:ascii="Arial-BoldItalicMT"/>
          <w:b/>
          <w:i/>
          <w:spacing w:val="4"/>
          <w:w w:val="105"/>
        </w:rPr>
        <w:t>j</w:t>
      </w:r>
      <w:r>
        <w:rPr>
          <w:spacing w:val="4"/>
          <w:w w:val="105"/>
        </w:rPr>
        <w:t>udgment  </w:t>
      </w:r>
      <w:r>
        <w:rPr>
          <w:w w:val="105"/>
        </w:rPr>
        <w:t>and  </w:t>
      </w:r>
      <w:r>
        <w:rPr>
          <w:spacing w:val="2"/>
          <w:w w:val="105"/>
        </w:rPr>
        <w:t>BARBARA </w:t>
      </w:r>
      <w:r>
        <w:rPr>
          <w:spacing w:val="29"/>
          <w:w w:val="105"/>
        </w:rPr>
        <w:t> </w:t>
      </w:r>
      <w:r>
        <w:rPr>
          <w:spacing w:val="2"/>
          <w:w w:val="105"/>
        </w:rPr>
        <w:t>A. </w:t>
      </w:r>
      <w:r>
        <w:rPr>
          <w:spacing w:val="5"/>
          <w:w w:val="105"/>
        </w:rPr>
        <w:t> </w:t>
      </w:r>
      <w:r>
        <w:rPr>
          <w:spacing w:val="3"/>
          <w:w w:val="105"/>
        </w:rPr>
        <w:t>JOHNSON,</w:t>
        <w:tab/>
      </w:r>
      <w:r>
        <w:rPr>
          <w:w w:val="105"/>
        </w:rPr>
        <w:t>11106  EAST </w:t>
      </w:r>
      <w:r>
        <w:rPr>
          <w:spacing w:val="21"/>
          <w:w w:val="105"/>
        </w:rPr>
        <w:t> </w:t>
      </w:r>
      <w:r>
        <w:rPr>
          <w:w w:val="105"/>
        </w:rPr>
        <w:t>72ND </w:t>
      </w:r>
      <w:r>
        <w:rPr>
          <w:spacing w:val="2"/>
          <w:w w:val="105"/>
        </w:rPr>
        <w:t> STREET,</w:t>
        <w:tab/>
        <w:t>RAYTOWN,</w:t>
        <w:tab/>
      </w:r>
      <w:r>
        <w:rPr>
          <w:spacing w:val="9"/>
          <w:w w:val="105"/>
        </w:rPr>
        <w:t>MO</w:t>
      </w:r>
      <w:r>
        <w:rPr>
          <w:spacing w:val="-37"/>
        </w:rPr>
        <w:t> </w:t>
      </w:r>
    </w:p>
    <w:p>
      <w:pPr>
        <w:pStyle w:val="BodyText"/>
        <w:spacing w:before="7"/>
        <w:rPr>
          <w:sz w:val="21"/>
        </w:rPr>
      </w:pPr>
    </w:p>
    <w:p>
      <w:pPr>
        <w:pStyle w:val="BodyText"/>
        <w:spacing w:line="501" w:lineRule="auto"/>
        <w:ind w:left="124" w:right="118" w:firstLine="1"/>
        <w:jc w:val="both"/>
      </w:pPr>
      <w:r>
        <w:rPr>
          <w:spacing w:val="6"/>
          <w:w w:val="110"/>
        </w:rPr>
        <w:t>64133, </w:t>
      </w:r>
      <w:r>
        <w:rPr>
          <w:spacing w:val="5"/>
          <w:w w:val="110"/>
        </w:rPr>
        <w:t>being </w:t>
      </w:r>
      <w:r>
        <w:rPr>
          <w:w w:val="110"/>
        </w:rPr>
        <w:t>the </w:t>
      </w:r>
      <w:r>
        <w:rPr>
          <w:spacing w:val="3"/>
          <w:w w:val="110"/>
        </w:rPr>
        <w:t>highest </w:t>
      </w:r>
      <w:r>
        <w:rPr>
          <w:w w:val="110"/>
        </w:rPr>
        <w:t>and best </w:t>
      </w:r>
      <w:r>
        <w:rPr>
          <w:spacing w:val="4"/>
          <w:w w:val="110"/>
        </w:rPr>
        <w:t>bidder </w:t>
      </w:r>
      <w:r>
        <w:rPr>
          <w:w w:val="110"/>
        </w:rPr>
        <w:t>for </w:t>
      </w:r>
      <w:r>
        <w:rPr>
          <w:spacing w:val="4"/>
          <w:w w:val="110"/>
        </w:rPr>
        <w:t>said </w:t>
      </w:r>
      <w:r>
        <w:rPr>
          <w:w w:val="110"/>
        </w:rPr>
        <w:t>parcel of real estate, at and for the </w:t>
      </w:r>
      <w:r>
        <w:rPr>
          <w:spacing w:val="5"/>
          <w:w w:val="110"/>
        </w:rPr>
        <w:t>price </w:t>
      </w:r>
      <w:r>
        <w:rPr>
          <w:w w:val="110"/>
        </w:rPr>
        <w:t>and </w:t>
      </w:r>
      <w:r>
        <w:rPr>
          <w:spacing w:val="-3"/>
          <w:w w:val="110"/>
        </w:rPr>
        <w:t>the </w:t>
      </w:r>
      <w:r>
        <w:rPr>
          <w:spacing w:val="8"/>
          <w:w w:val="110"/>
        </w:rPr>
        <w:t>sum </w:t>
      </w:r>
      <w:r>
        <w:rPr>
          <w:w w:val="110"/>
        </w:rPr>
        <w:t>of</w:t>
      </w:r>
    </w:p>
    <w:p>
      <w:pPr>
        <w:pStyle w:val="BodyText"/>
        <w:spacing w:before="5"/>
        <w:ind w:left="112" w:right="113"/>
        <w:jc w:val="center"/>
      </w:pPr>
      <w:r>
        <w:rPr>
          <w:w w:val="110"/>
        </w:rPr>
        <w:t>TWO THOUSAND FOUR HUNDRED FOR</w:t>
      </w:r>
      <w:r>
        <w:rPr>
          <w:rFonts w:ascii="Arial-BoldItalicMT"/>
          <w:b/>
          <w:i/>
          <w:w w:val="110"/>
        </w:rPr>
        <w:t>TY</w:t>
      </w:r>
      <w:r>
        <w:rPr>
          <w:w w:val="110"/>
        </w:rPr>
        <w:t>-SEVEN AND 48 </w:t>
      </w:r>
      <w:r>
        <w:rPr>
          <w:w w:val="210"/>
        </w:rPr>
        <w:t>/</w:t>
      </w:r>
      <w:r>
        <w:rPr>
          <w:spacing w:val="-86"/>
          <w:w w:val="210"/>
        </w:rPr>
        <w:t> </w:t>
      </w:r>
      <w:r>
        <w:rPr>
          <w:w w:val="110"/>
        </w:rPr>
        <w:t>100 </w:t>
      </w:r>
      <w:r>
        <w:rPr>
          <w:spacing w:val="2"/>
          <w:w w:val="110"/>
        </w:rPr>
        <w:t>($2,447.48)</w:t>
      </w:r>
    </w:p>
    <w:p>
      <w:pPr>
        <w:pStyle w:val="BodyText"/>
        <w:spacing w:before="6"/>
        <w:rPr>
          <w:sz w:val="21"/>
        </w:rPr>
      </w:pPr>
    </w:p>
    <w:p>
      <w:pPr>
        <w:pStyle w:val="BodyText"/>
        <w:spacing w:line="499" w:lineRule="auto"/>
        <w:ind w:left="119" w:right="122"/>
        <w:jc w:val="both"/>
      </w:pPr>
      <w:r>
        <w:rPr>
          <w:w w:val="110"/>
        </w:rPr>
        <w:t>the same was </w:t>
      </w:r>
      <w:r>
        <w:rPr>
          <w:spacing w:val="3"/>
          <w:w w:val="110"/>
        </w:rPr>
        <w:t>stricken </w:t>
      </w:r>
      <w:r>
        <w:rPr>
          <w:w w:val="110"/>
        </w:rPr>
        <w:t>off and sold to the </w:t>
      </w:r>
      <w:r>
        <w:rPr>
          <w:spacing w:val="7"/>
          <w:w w:val="110"/>
        </w:rPr>
        <w:t>said </w:t>
      </w:r>
      <w:r>
        <w:rPr>
          <w:w w:val="110"/>
        </w:rPr>
        <w:t>BARBARA A. JOHNSON,  at said  price and  for </w:t>
      </w:r>
      <w:r>
        <w:rPr>
          <w:spacing w:val="6"/>
          <w:w w:val="110"/>
        </w:rPr>
        <w:t>said </w:t>
      </w:r>
      <w:r>
        <w:rPr>
          <w:spacing w:val="7"/>
          <w:w w:val="110"/>
        </w:rPr>
        <w:t>sum, </w:t>
      </w:r>
      <w:r>
        <w:rPr>
          <w:spacing w:val="4"/>
          <w:w w:val="110"/>
        </w:rPr>
        <w:t>which </w:t>
      </w:r>
      <w:r>
        <w:rPr>
          <w:w w:val="110"/>
        </w:rPr>
        <w:t>is </w:t>
      </w:r>
      <w:r>
        <w:rPr>
          <w:spacing w:val="8"/>
          <w:w w:val="110"/>
        </w:rPr>
        <w:t>sufficient </w:t>
      </w:r>
      <w:r>
        <w:rPr>
          <w:w w:val="110"/>
        </w:rPr>
        <w:t>to </w:t>
      </w:r>
      <w:r>
        <w:rPr>
          <w:spacing w:val="4"/>
          <w:w w:val="110"/>
        </w:rPr>
        <w:t>satisfy </w:t>
      </w:r>
      <w:r>
        <w:rPr>
          <w:w w:val="110"/>
        </w:rPr>
        <w:t>the </w:t>
      </w:r>
      <w:r>
        <w:rPr>
          <w:spacing w:val="7"/>
          <w:w w:val="110"/>
        </w:rPr>
        <w:t>full </w:t>
      </w:r>
      <w:r>
        <w:rPr>
          <w:spacing w:val="4"/>
          <w:w w:val="110"/>
        </w:rPr>
        <w:t>amount </w:t>
      </w:r>
      <w:r>
        <w:rPr>
          <w:w w:val="110"/>
        </w:rPr>
        <w:t>of the general taxes, </w:t>
      </w:r>
      <w:r>
        <w:rPr>
          <w:spacing w:val="2"/>
          <w:w w:val="110"/>
        </w:rPr>
        <w:t>interest, </w:t>
      </w:r>
      <w:r>
        <w:rPr>
          <w:w w:val="110"/>
        </w:rPr>
        <w:t>penalties, attorney's fees and costs then  due  </w:t>
      </w:r>
      <w:r>
        <w:rPr>
          <w:spacing w:val="5"/>
          <w:w w:val="110"/>
        </w:rPr>
        <w:t>amounting</w:t>
      </w:r>
      <w:r>
        <w:rPr>
          <w:spacing w:val="69"/>
          <w:w w:val="110"/>
        </w:rPr>
        <w:t> </w:t>
      </w:r>
      <w:r>
        <w:rPr>
          <w:w w:val="110"/>
        </w:rPr>
        <w:t>to</w:t>
      </w:r>
    </w:p>
    <w:p>
      <w:pPr>
        <w:pStyle w:val="BodyText"/>
        <w:spacing w:before="6"/>
        <w:ind w:left="478"/>
      </w:pPr>
      <w:r>
        <w:rPr>
          <w:w w:val="110"/>
        </w:rPr>
        <w:t>TWO THOUSAND FOUR HUNDRED FORTY-SEVEN AND 48 </w:t>
      </w:r>
      <w:r>
        <w:rPr>
          <w:w w:val="210"/>
        </w:rPr>
        <w:t>/</w:t>
      </w:r>
      <w:r>
        <w:rPr>
          <w:spacing w:val="-81"/>
          <w:w w:val="210"/>
        </w:rPr>
        <w:t> </w:t>
      </w:r>
      <w:r>
        <w:rPr>
          <w:w w:val="110"/>
        </w:rPr>
        <w:t>100 ($2,447.48)</w:t>
      </w:r>
    </w:p>
    <w:p>
      <w:pPr>
        <w:pStyle w:val="BodyText"/>
        <w:spacing w:before="6"/>
        <w:rPr>
          <w:sz w:val="21"/>
        </w:rPr>
      </w:pPr>
    </w:p>
    <w:p>
      <w:pPr>
        <w:pStyle w:val="BodyText"/>
        <w:spacing w:line="499" w:lineRule="auto" w:before="1"/>
        <w:ind w:left="542" w:right="324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3"/>
        </w:rPr>
      </w:pPr>
    </w:p>
    <w:p>
      <w:pPr>
        <w:pStyle w:val="Heading3"/>
        <w:spacing w:before="0"/>
        <w:ind w:left="294" w:right="535"/>
        <w:jc w:val="center"/>
        <w:rPr>
          <w:rFonts w:ascii="Arial"/>
        </w:rPr>
      </w:pPr>
      <w:r>
        <w:rPr>
          <w:rFonts w:ascii="Arial"/>
          <w:w w:val="95"/>
        </w:rPr>
        <w:t>224</w:t>
      </w:r>
    </w:p>
    <w:p>
      <w:pPr>
        <w:spacing w:after="0"/>
        <w:jc w:val="center"/>
        <w:rPr>
          <w:rFonts w:ascii="Arial"/>
        </w:rPr>
        <w:sectPr>
          <w:headerReference w:type="default" r:id="rId389"/>
          <w:footerReference w:type="default" r:id="rId390"/>
          <w:pgSz w:w="12240" w:h="15840"/>
          <w:pgMar w:header="1477" w:footer="0" w:top="2220" w:bottom="280" w:left="1320" w:right="1460"/>
        </w:sectPr>
      </w:pPr>
    </w:p>
    <w:p>
      <w:pPr>
        <w:pStyle w:val="BodyText"/>
      </w:pPr>
    </w:p>
    <w:p>
      <w:pPr>
        <w:pStyle w:val="BodyText"/>
        <w:spacing w:line="350" w:lineRule="atLeast" w:before="124"/>
        <w:ind w:left="3746" w:right="3549"/>
        <w:jc w:val="center"/>
      </w:pPr>
      <w:r>
        <w:rPr/>
        <w:t>LEG</w:t>
      </w:r>
      <w:r>
        <w:rPr>
          <w:rFonts w:ascii="Arial-BoldItalicMT"/>
          <w:b/>
          <w:i/>
        </w:rPr>
        <w:t>A</w:t>
      </w:r>
      <w:r>
        <w:rPr/>
        <w:t>L DESCRIPTION: </w:t>
      </w:r>
      <w:r>
        <w:rPr>
          <w:w w:val="105"/>
        </w:rPr>
        <w:t>MISSOURI </w:t>
      </w:r>
      <w:r>
        <w:rPr>
          <w:rFonts w:ascii="Arial-BoldItalicMT"/>
          <w:b/>
          <w:i/>
          <w:w w:val="105"/>
        </w:rPr>
        <w:t>A</w:t>
      </w:r>
      <w:r>
        <w:rPr>
          <w:w w:val="105"/>
        </w:rPr>
        <w:t>DD</w:t>
      </w:r>
    </w:p>
    <w:p>
      <w:pPr>
        <w:pStyle w:val="BodyText"/>
        <w:spacing w:before="7"/>
        <w:ind w:left="232" w:right="16"/>
        <w:jc w:val="center"/>
      </w:pPr>
      <w:r>
        <w:rPr>
          <w:w w:val="110"/>
        </w:rPr>
        <w:t>LOT 52</w:t>
      </w:r>
    </w:p>
    <w:p>
      <w:pPr>
        <w:pStyle w:val="BodyText"/>
        <w:spacing w:before="4"/>
        <w:rPr>
          <w:sz w:val="27"/>
        </w:rPr>
      </w:pPr>
    </w:p>
    <w:p>
      <w:pPr>
        <w:pStyle w:val="BodyText"/>
        <w:ind w:left="232" w:right="43"/>
        <w:jc w:val="center"/>
      </w:pPr>
      <w:r>
        <w:rPr>
          <w:w w:val="120"/>
        </w:rPr>
        <w:t>30-710-31-21-00-0-00-000</w:t>
      </w:r>
    </w:p>
    <w:p>
      <w:pPr>
        <w:pStyle w:val="BodyText"/>
        <w:spacing w:before="3"/>
        <w:rPr>
          <w:sz w:val="32"/>
        </w:rPr>
      </w:pPr>
    </w:p>
    <w:p>
      <w:pPr>
        <w:pStyle w:val="BodyText"/>
        <w:spacing w:line="496" w:lineRule="auto" w:before="1"/>
        <w:ind w:left="124" w:right="119" w:firstLine="8"/>
        <w:jc w:val="both"/>
      </w:pPr>
      <w:r>
        <w:rPr>
          <w:w w:val="110"/>
        </w:rPr>
        <w:t>was offered for sale in accordance with and subject to the terms and conditions of the judgment and OSC</w:t>
      </w:r>
      <w:r>
        <w:rPr>
          <w:rFonts w:ascii="Arial-BoldItalicMT"/>
          <w:b/>
          <w:i/>
          <w:w w:val="110"/>
        </w:rPr>
        <w:t>A</w:t>
      </w:r>
      <w:r>
        <w:rPr>
          <w:w w:val="110"/>
        </w:rPr>
        <w:t>R LEE COOPER, </w:t>
      </w:r>
      <w:r>
        <w:rPr>
          <w:rFonts w:ascii="Arial-BoldItalicMT"/>
          <w:b/>
          <w:i/>
          <w:w w:val="110"/>
        </w:rPr>
        <w:t>A</w:t>
      </w:r>
      <w:r>
        <w:rPr>
          <w:w w:val="110"/>
        </w:rPr>
        <w:t>ND OSC</w:t>
      </w:r>
      <w:r>
        <w:rPr>
          <w:rFonts w:ascii="Arial-BoldItalicMT"/>
          <w:b/>
          <w:i/>
          <w:w w:val="110"/>
        </w:rPr>
        <w:t>A</w:t>
      </w:r>
      <w:r>
        <w:rPr>
          <w:w w:val="110"/>
        </w:rPr>
        <w:t>R LEE TURNER 5121 SOUTH   BENTON</w:t>
      </w:r>
    </w:p>
    <w:p>
      <w:pPr>
        <w:pStyle w:val="BodyText"/>
        <w:spacing w:line="499" w:lineRule="auto" w:before="9"/>
        <w:ind w:left="126" w:right="106"/>
        <w:jc w:val="both"/>
      </w:pPr>
      <w:r>
        <w:rPr>
          <w:rFonts w:ascii="Arial-BoldItalicMT"/>
          <w:b/>
          <w:i/>
          <w:w w:val="110"/>
        </w:rPr>
        <w:t>A</w:t>
      </w:r>
      <w:r>
        <w:rPr>
          <w:w w:val="110"/>
        </w:rPr>
        <w:t>VENUE, K</w:t>
      </w:r>
      <w:r>
        <w:rPr>
          <w:rFonts w:ascii="Arial-BoldItalicMT"/>
          <w:b/>
          <w:i/>
          <w:w w:val="110"/>
        </w:rPr>
        <w:t>A</w:t>
      </w:r>
      <w:r>
        <w:rPr>
          <w:w w:val="110"/>
        </w:rPr>
        <w:t>NS</w:t>
      </w:r>
      <w:r>
        <w:rPr>
          <w:rFonts w:ascii="Arial-BoldItalicMT"/>
          <w:b/>
          <w:i/>
          <w:w w:val="110"/>
        </w:rPr>
        <w:t>A</w:t>
      </w:r>
      <w:r>
        <w:rPr>
          <w:w w:val="110"/>
        </w:rPr>
        <w:t>S </w:t>
      </w:r>
      <w:r>
        <w:rPr>
          <w:spacing w:val="3"/>
          <w:w w:val="110"/>
        </w:rPr>
        <w:t>CITY, </w:t>
      </w:r>
      <w:r>
        <w:rPr>
          <w:spacing w:val="2"/>
          <w:w w:val="110"/>
        </w:rPr>
        <w:t>MO </w:t>
      </w:r>
      <w:r>
        <w:rPr>
          <w:spacing w:val="3"/>
          <w:w w:val="110"/>
        </w:rPr>
        <w:t>64130, </w:t>
      </w:r>
      <w:r>
        <w:rPr>
          <w:spacing w:val="5"/>
          <w:w w:val="110"/>
        </w:rPr>
        <w:t>being </w:t>
      </w:r>
      <w:r>
        <w:rPr>
          <w:spacing w:val="2"/>
          <w:w w:val="110"/>
        </w:rPr>
        <w:t>the </w:t>
      </w:r>
      <w:r>
        <w:rPr>
          <w:spacing w:val="4"/>
          <w:w w:val="110"/>
        </w:rPr>
        <w:t>highest </w:t>
      </w:r>
      <w:r>
        <w:rPr>
          <w:spacing w:val="2"/>
          <w:w w:val="110"/>
        </w:rPr>
        <w:t>and </w:t>
      </w:r>
      <w:r>
        <w:rPr>
          <w:w w:val="110"/>
        </w:rPr>
        <w:t>best </w:t>
      </w:r>
      <w:r>
        <w:rPr>
          <w:spacing w:val="4"/>
          <w:w w:val="110"/>
        </w:rPr>
        <w:t>bidder </w:t>
      </w:r>
      <w:r>
        <w:rPr>
          <w:w w:val="110"/>
        </w:rPr>
        <w:t>for </w:t>
      </w:r>
      <w:r>
        <w:rPr>
          <w:spacing w:val="6"/>
          <w:w w:val="110"/>
        </w:rPr>
        <w:t>said </w:t>
      </w:r>
      <w:r>
        <w:rPr>
          <w:spacing w:val="3"/>
          <w:w w:val="110"/>
        </w:rPr>
        <w:t>parcel </w:t>
      </w:r>
      <w:r>
        <w:rPr>
          <w:spacing w:val="9"/>
          <w:w w:val="110"/>
        </w:rPr>
        <w:t>of </w:t>
      </w:r>
      <w:r>
        <w:rPr>
          <w:w w:val="110"/>
        </w:rPr>
        <w:t>real estate, at and for the </w:t>
      </w:r>
      <w:r>
        <w:rPr>
          <w:spacing w:val="7"/>
          <w:w w:val="110"/>
        </w:rPr>
        <w:t>price </w:t>
      </w:r>
      <w:r>
        <w:rPr>
          <w:w w:val="110"/>
        </w:rPr>
        <w:t>and </w:t>
      </w:r>
      <w:r>
        <w:rPr>
          <w:spacing w:val="-3"/>
          <w:w w:val="110"/>
        </w:rPr>
        <w:t>the </w:t>
      </w:r>
      <w:r>
        <w:rPr>
          <w:spacing w:val="6"/>
          <w:w w:val="110"/>
        </w:rPr>
        <w:t>sum  </w:t>
      </w:r>
      <w:r>
        <w:rPr>
          <w:spacing w:val="70"/>
          <w:w w:val="110"/>
        </w:rPr>
        <w:t> </w:t>
      </w:r>
      <w:r>
        <w:rPr>
          <w:spacing w:val="9"/>
          <w:w w:val="110"/>
        </w:rPr>
        <w:t>of</w:t>
      </w:r>
    </w:p>
    <w:p>
      <w:pPr>
        <w:pStyle w:val="BodyText"/>
        <w:spacing w:before="7"/>
        <w:ind w:left="70" w:right="74"/>
        <w:jc w:val="center"/>
      </w:pPr>
      <w:r>
        <w:rPr>
          <w:spacing w:val="-1"/>
          <w:w w:val="102"/>
        </w:rPr>
        <w:t>TW</w:t>
      </w:r>
      <w:r>
        <w:rPr>
          <w:w w:val="102"/>
        </w:rPr>
        <w:t>O</w:t>
      </w:r>
      <w:r>
        <w:rPr>
          <w:spacing w:val="16"/>
        </w:rPr>
        <w:t> </w:t>
      </w:r>
      <w:r>
        <w:rPr>
          <w:w w:val="102"/>
        </w:rPr>
        <w:t>THOU</w:t>
      </w:r>
      <w:r>
        <w:rPr>
          <w:spacing w:val="-2"/>
          <w:w w:val="102"/>
        </w:rPr>
        <w:t>S</w:t>
      </w:r>
      <w:r>
        <w:rPr>
          <w:rFonts w:ascii="Arial-BoldItalicMT"/>
          <w:b/>
          <w:i/>
          <w:spacing w:val="2"/>
          <w:w w:val="94"/>
        </w:rPr>
        <w:t>A</w:t>
      </w:r>
      <w:r>
        <w:rPr>
          <w:spacing w:val="-2"/>
          <w:w w:val="105"/>
        </w:rPr>
        <w:t>N</w:t>
      </w:r>
      <w:r>
        <w:rPr>
          <w:w w:val="105"/>
        </w:rPr>
        <w:t>D</w:t>
      </w:r>
      <w:r>
        <w:rPr>
          <w:spacing w:val="15"/>
        </w:rPr>
        <w:t> </w:t>
      </w:r>
      <w:r>
        <w:rPr>
          <w:w w:val="103"/>
        </w:rPr>
        <w:t>FIVE</w:t>
      </w:r>
      <w:r>
        <w:rPr>
          <w:spacing w:val="10"/>
        </w:rPr>
        <w:t> </w:t>
      </w:r>
      <w:r>
        <w:rPr>
          <w:w w:val="102"/>
        </w:rPr>
        <w:t>HUNDRED</w:t>
      </w:r>
      <w:r>
        <w:rPr>
          <w:spacing w:val="10"/>
        </w:rPr>
        <w:t> </w:t>
      </w:r>
      <w:r>
        <w:rPr>
          <w:rFonts w:ascii="Arial-BoldItalicMT"/>
          <w:b/>
          <w:i/>
          <w:spacing w:val="2"/>
          <w:w w:val="94"/>
        </w:rPr>
        <w:t>A</w:t>
      </w:r>
      <w:r>
        <w:rPr>
          <w:spacing w:val="-2"/>
          <w:w w:val="105"/>
        </w:rPr>
        <w:t>N</w:t>
      </w:r>
      <w:r>
        <w:rPr>
          <w:w w:val="105"/>
        </w:rPr>
        <w:t>D</w:t>
      </w:r>
      <w:r>
        <w:rPr>
          <w:spacing w:val="23"/>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3"/>
        </w:rPr>
        <w:t> </w:t>
      </w:r>
      <w:r>
        <w:rPr>
          <w:w w:val="120"/>
        </w:rPr>
        <w:t>($2,500.00)</w:t>
      </w:r>
    </w:p>
    <w:p>
      <w:pPr>
        <w:pStyle w:val="BodyText"/>
        <w:spacing w:before="7"/>
        <w:rPr>
          <w:sz w:val="21"/>
        </w:rPr>
      </w:pPr>
    </w:p>
    <w:p>
      <w:pPr>
        <w:pStyle w:val="BodyText"/>
        <w:spacing w:line="499" w:lineRule="auto"/>
        <w:ind w:left="123" w:right="135" w:hanging="3"/>
        <w:jc w:val="both"/>
      </w:pPr>
      <w:r>
        <w:rPr>
          <w:w w:val="110"/>
        </w:rPr>
        <w:t>the same was stric</w:t>
      </w:r>
      <w:r>
        <w:rPr>
          <w:rFonts w:ascii="Arial-BoldItalicMT"/>
          <w:b/>
          <w:i/>
          <w:w w:val="110"/>
        </w:rPr>
        <w:t>k</w:t>
      </w:r>
      <w:r>
        <w:rPr>
          <w:w w:val="110"/>
        </w:rPr>
        <w:t>en off and sold to the said OSC</w:t>
      </w:r>
      <w:r>
        <w:rPr>
          <w:rFonts w:ascii="Arial-BoldItalicMT"/>
          <w:b/>
          <w:i/>
          <w:w w:val="110"/>
        </w:rPr>
        <w:t>A</w:t>
      </w:r>
      <w:r>
        <w:rPr>
          <w:w w:val="110"/>
        </w:rPr>
        <w:t>R LEE COOPER, </w:t>
      </w:r>
      <w:r>
        <w:rPr>
          <w:rFonts w:ascii="Arial-BoldItalicMT"/>
          <w:b/>
          <w:i/>
          <w:w w:val="110"/>
        </w:rPr>
        <w:t>A</w:t>
      </w:r>
      <w:r>
        <w:rPr>
          <w:w w:val="110"/>
        </w:rPr>
        <w:t>ND OSC</w:t>
      </w:r>
      <w:r>
        <w:rPr>
          <w:rFonts w:ascii="Arial-BoldItalicMT"/>
          <w:b/>
          <w:i/>
          <w:w w:val="110"/>
        </w:rPr>
        <w:t>A</w:t>
      </w:r>
      <w:r>
        <w:rPr>
          <w:w w:val="110"/>
        </w:rPr>
        <w:t>R LEE TURNER at said price and for said sum, which is sufficient to satisfy the full amount of the general  taxes,  interest,  penalties, attorney's fees and  costs  then due amounting to</w:t>
      </w:r>
    </w:p>
    <w:p>
      <w:pPr>
        <w:pStyle w:val="BodyText"/>
        <w:spacing w:before="5"/>
        <w:ind w:left="480"/>
      </w:pPr>
      <w:r>
        <w:rPr>
          <w:w w:val="110"/>
        </w:rPr>
        <w:t>ONE THOUS</w:t>
      </w:r>
      <w:r>
        <w:rPr>
          <w:rFonts w:ascii="Arial-BoldItalicMT"/>
          <w:b/>
          <w:i/>
          <w:w w:val="110"/>
        </w:rPr>
        <w:t>A</w:t>
      </w:r>
      <w:r>
        <w:rPr>
          <w:w w:val="110"/>
        </w:rPr>
        <w:t>ND FIVE HUNDRED FOURTEEN </w:t>
      </w:r>
      <w:r>
        <w:rPr>
          <w:rFonts w:ascii="Arial-BoldItalicMT"/>
          <w:b/>
          <w:i/>
          <w:w w:val="110"/>
        </w:rPr>
        <w:t>A</w:t>
      </w:r>
      <w:r>
        <w:rPr>
          <w:w w:val="110"/>
        </w:rPr>
        <w:t>ND </w:t>
      </w:r>
      <w:r>
        <w:rPr>
          <w:rFonts w:ascii="Arial-BoldItalicMT"/>
          <w:b/>
          <w:i/>
          <w:w w:val="110"/>
        </w:rPr>
        <w:t>8</w:t>
      </w:r>
      <w:r>
        <w:rPr>
          <w:w w:val="110"/>
        </w:rPr>
        <w:t>1 </w:t>
      </w:r>
      <w:r>
        <w:rPr>
          <w:w w:val="210"/>
        </w:rPr>
        <w:t>/</w:t>
      </w:r>
      <w:r>
        <w:rPr>
          <w:spacing w:val="-82"/>
          <w:w w:val="210"/>
        </w:rPr>
        <w:t> </w:t>
      </w:r>
      <w:r>
        <w:rPr>
          <w:w w:val="110"/>
        </w:rPr>
        <w:t>100 ($1,514.</w:t>
      </w:r>
      <w:r>
        <w:rPr>
          <w:rFonts w:ascii="Arial-BoldItalicMT"/>
          <w:b/>
          <w:i/>
          <w:w w:val="110"/>
        </w:rPr>
        <w:t>8</w:t>
      </w:r>
      <w:r>
        <w:rPr>
          <w:w w:val="110"/>
        </w:rPr>
        <w:t>1)</w:t>
      </w:r>
    </w:p>
    <w:p>
      <w:pPr>
        <w:pStyle w:val="BodyText"/>
        <w:spacing w:before="8"/>
        <w:rPr>
          <w:sz w:val="21"/>
        </w:rPr>
      </w:pPr>
    </w:p>
    <w:p>
      <w:pPr>
        <w:pStyle w:val="BodyText"/>
        <w:spacing w:line="501" w:lineRule="auto"/>
        <w:ind w:left="534" w:right="3095" w:hanging="423"/>
      </w:pPr>
      <w:r>
        <w:rPr>
          <w:spacing w:val="3"/>
          <w:w w:val="115"/>
        </w:rPr>
        <w:t>leaving</w:t>
      </w:r>
      <w:r>
        <w:rPr>
          <w:spacing w:val="5"/>
          <w:w w:val="115"/>
        </w:rPr>
        <w:t> </w:t>
      </w:r>
      <w:r>
        <w:rPr>
          <w:w w:val="115"/>
        </w:rPr>
        <w:t>in</w:t>
      </w:r>
      <w:r>
        <w:rPr>
          <w:spacing w:val="-6"/>
          <w:w w:val="115"/>
        </w:rPr>
        <w:t> </w:t>
      </w:r>
      <w:r>
        <w:rPr>
          <w:w w:val="115"/>
        </w:rPr>
        <w:t>the</w:t>
      </w:r>
      <w:r>
        <w:rPr>
          <w:spacing w:val="-11"/>
          <w:w w:val="115"/>
        </w:rPr>
        <w:t> </w:t>
      </w:r>
      <w:r>
        <w:rPr>
          <w:w w:val="115"/>
        </w:rPr>
        <w:t>hands</w:t>
      </w:r>
      <w:r>
        <w:rPr>
          <w:spacing w:val="-6"/>
          <w:w w:val="115"/>
        </w:rPr>
        <w:t> </w:t>
      </w:r>
      <w:r>
        <w:rPr>
          <w:w w:val="115"/>
        </w:rPr>
        <w:t>of</w:t>
      </w:r>
      <w:r>
        <w:rPr>
          <w:spacing w:val="-14"/>
          <w:w w:val="115"/>
        </w:rPr>
        <w:t> </w:t>
      </w:r>
      <w:r>
        <w:rPr>
          <w:w w:val="115"/>
        </w:rPr>
        <w:t>the</w:t>
      </w:r>
      <w:r>
        <w:rPr>
          <w:spacing w:val="-9"/>
          <w:w w:val="115"/>
        </w:rPr>
        <w:t> </w:t>
      </w:r>
      <w:r>
        <w:rPr>
          <w:w w:val="115"/>
        </w:rPr>
        <w:t>Court</w:t>
      </w:r>
      <w:r>
        <w:rPr>
          <w:spacing w:val="-12"/>
          <w:w w:val="115"/>
        </w:rPr>
        <w:t> </w:t>
      </w:r>
      <w:r>
        <w:rPr>
          <w:rFonts w:ascii="Arial-BoldItalicMT"/>
          <w:b/>
          <w:i/>
          <w:spacing w:val="4"/>
          <w:w w:val="115"/>
        </w:rPr>
        <w:t>A</w:t>
      </w:r>
      <w:r>
        <w:rPr>
          <w:spacing w:val="4"/>
          <w:w w:val="115"/>
        </w:rPr>
        <w:t>dministrator</w:t>
      </w:r>
      <w:r>
        <w:rPr>
          <w:spacing w:val="-15"/>
          <w:w w:val="115"/>
        </w:rPr>
        <w:t> </w:t>
      </w:r>
      <w:r>
        <w:rPr>
          <w:w w:val="115"/>
        </w:rPr>
        <w:t>an</w:t>
      </w:r>
      <w:r>
        <w:rPr>
          <w:spacing w:val="-14"/>
          <w:w w:val="115"/>
        </w:rPr>
        <w:t> </w:t>
      </w:r>
      <w:r>
        <w:rPr>
          <w:w w:val="115"/>
        </w:rPr>
        <w:t>excess</w:t>
      </w:r>
      <w:r>
        <w:rPr>
          <w:spacing w:val="-7"/>
          <w:w w:val="115"/>
        </w:rPr>
        <w:t> </w:t>
      </w:r>
      <w:r>
        <w:rPr>
          <w:spacing w:val="4"/>
          <w:w w:val="115"/>
        </w:rPr>
        <w:t>of </w:t>
      </w:r>
      <w:r>
        <w:rPr>
          <w:spacing w:val="3"/>
          <w:w w:val="115"/>
        </w:rPr>
        <w:t>NINE</w:t>
      </w:r>
      <w:r>
        <w:rPr>
          <w:spacing w:val="-43"/>
          <w:w w:val="115"/>
        </w:rPr>
        <w:t> </w:t>
      </w:r>
      <w:r>
        <w:rPr>
          <w:w w:val="115"/>
        </w:rPr>
        <w:t>HUNDRED</w:t>
      </w:r>
      <w:r>
        <w:rPr>
          <w:spacing w:val="-42"/>
          <w:w w:val="115"/>
        </w:rPr>
        <w:t> </w:t>
      </w:r>
      <w:r>
        <w:rPr>
          <w:w w:val="115"/>
        </w:rPr>
        <w:t>EIGHTY-FIVE</w:t>
      </w:r>
      <w:r>
        <w:rPr>
          <w:spacing w:val="-42"/>
          <w:w w:val="115"/>
        </w:rPr>
        <w:t> </w:t>
      </w:r>
      <w:r>
        <w:rPr>
          <w:rFonts w:ascii="Arial-BoldItalicMT"/>
          <w:b/>
          <w:i/>
          <w:w w:val="115"/>
        </w:rPr>
        <w:t>A</w:t>
      </w:r>
      <w:r>
        <w:rPr>
          <w:w w:val="115"/>
        </w:rPr>
        <w:t>ND</w:t>
      </w:r>
      <w:r>
        <w:rPr>
          <w:spacing w:val="-42"/>
          <w:w w:val="115"/>
        </w:rPr>
        <w:t> </w:t>
      </w:r>
      <w:r>
        <w:rPr>
          <w:w w:val="115"/>
        </w:rPr>
        <w:t>19</w:t>
      </w:r>
      <w:r>
        <w:rPr>
          <w:spacing w:val="-55"/>
          <w:w w:val="115"/>
        </w:rPr>
        <w:t> </w:t>
      </w:r>
      <w:r>
        <w:rPr>
          <w:w w:val="200"/>
        </w:rPr>
        <w:t>/</w:t>
      </w:r>
      <w:r>
        <w:rPr>
          <w:spacing w:val="-89"/>
          <w:w w:val="200"/>
        </w:rPr>
        <w:t> </w:t>
      </w:r>
      <w:r>
        <w:rPr>
          <w:spacing w:val="2"/>
          <w:w w:val="115"/>
        </w:rPr>
        <w:t>100</w:t>
      </w:r>
      <w:r>
        <w:rPr>
          <w:spacing w:val="-40"/>
          <w:w w:val="115"/>
        </w:rPr>
        <w:t> </w:t>
      </w:r>
      <w:r>
        <w:rPr>
          <w:w w:val="115"/>
        </w:rPr>
        <w:t>($9</w:t>
      </w:r>
      <w:r>
        <w:rPr>
          <w:rFonts w:ascii="Arial-BoldItalicMT"/>
          <w:b/>
          <w:i/>
          <w:w w:val="115"/>
        </w:rPr>
        <w:t>8</w:t>
      </w:r>
      <w:r>
        <w:rPr>
          <w:w w:val="115"/>
        </w:rPr>
        <w:t>5.19).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spacing w:before="0"/>
        <w:ind w:left="232" w:right="507" w:firstLine="0"/>
        <w:jc w:val="center"/>
        <w:rPr>
          <w:sz w:val="26"/>
        </w:rPr>
      </w:pPr>
      <w:r>
        <w:rPr>
          <w:rFonts w:ascii="Arial-BoldItalicMT"/>
          <w:b/>
          <w:i/>
          <w:w w:val="90"/>
          <w:sz w:val="26"/>
        </w:rPr>
        <w:t>22</w:t>
      </w:r>
      <w:r>
        <w:rPr>
          <w:w w:val="90"/>
          <w:sz w:val="26"/>
        </w:rPr>
        <w:t>5</w:t>
      </w:r>
    </w:p>
    <w:p>
      <w:pPr>
        <w:spacing w:after="0"/>
        <w:jc w:val="center"/>
        <w:rPr>
          <w:sz w:val="26"/>
        </w:rPr>
        <w:sectPr>
          <w:headerReference w:type="default" r:id="rId391"/>
          <w:footerReference w:type="default" r:id="rId392"/>
          <w:pgSz w:w="12240" w:h="15840"/>
          <w:pgMar w:header="1491" w:footer="0" w:top="2220" w:bottom="280" w:left="1320" w:right="1440"/>
        </w:sectPr>
      </w:pPr>
    </w:p>
    <w:p>
      <w:pPr>
        <w:pStyle w:val="BodyText"/>
        <w:spacing w:before="11"/>
        <w:rPr>
          <w:sz w:val="29"/>
        </w:rPr>
      </w:pPr>
    </w:p>
    <w:p>
      <w:pPr>
        <w:pStyle w:val="BodyText"/>
        <w:spacing w:line="358" w:lineRule="exact" w:before="24"/>
        <w:ind w:left="3713" w:right="3482"/>
        <w:jc w:val="center"/>
      </w:pPr>
      <w:r>
        <w:rPr/>
        <w:t>LEGAL DESCRIPTION: </w:t>
      </w:r>
      <w:r>
        <w:rPr>
          <w:w w:val="105"/>
        </w:rPr>
        <w:t>MISSOURI ADD</w:t>
      </w:r>
    </w:p>
    <w:p>
      <w:pPr>
        <w:pStyle w:val="BodyText"/>
        <w:spacing w:line="210" w:lineRule="exact"/>
        <w:ind w:left="294" w:right="61"/>
        <w:jc w:val="center"/>
      </w:pPr>
      <w:r>
        <w:rPr>
          <w:w w:val="110"/>
        </w:rPr>
        <w:t>LOT 51</w:t>
      </w:r>
    </w:p>
    <w:p>
      <w:pPr>
        <w:pStyle w:val="BodyText"/>
        <w:spacing w:before="3"/>
        <w:rPr>
          <w:sz w:val="27"/>
        </w:rPr>
      </w:pPr>
    </w:p>
    <w:p>
      <w:pPr>
        <w:pStyle w:val="BodyText"/>
        <w:ind w:left="294" w:right="90"/>
        <w:jc w:val="center"/>
      </w:pPr>
      <w:r>
        <w:rPr>
          <w:w w:val="120"/>
        </w:rPr>
        <w:t>30-710-31-22-00-0-00-000</w:t>
      </w:r>
    </w:p>
    <w:p>
      <w:pPr>
        <w:pStyle w:val="BodyText"/>
        <w:spacing w:before="11"/>
        <w:rPr>
          <w:sz w:val="31"/>
        </w:rPr>
      </w:pPr>
    </w:p>
    <w:p>
      <w:pPr>
        <w:pStyle w:val="BodyText"/>
        <w:spacing w:line="499" w:lineRule="auto"/>
        <w:ind w:left="146" w:right="110" w:hanging="9"/>
        <w:jc w:val="both"/>
      </w:pPr>
      <w:r>
        <w:rPr>
          <w:w w:val="110"/>
        </w:rPr>
        <w:t>was offered for sale in accordance with and subject to the terms and conditions of the judgment and JOYA GRAVES,   5835 </w:t>
      </w:r>
      <w:r>
        <w:rPr>
          <w:spacing w:val="4"/>
          <w:w w:val="110"/>
        </w:rPr>
        <w:t>WOODLAND </w:t>
      </w:r>
      <w:r>
        <w:rPr>
          <w:spacing w:val="6"/>
          <w:w w:val="110"/>
        </w:rPr>
        <w:t>AVENUE,  </w:t>
      </w:r>
      <w:r>
        <w:rPr>
          <w:w w:val="110"/>
        </w:rPr>
        <w:t>KA </w:t>
      </w:r>
      <w:r>
        <w:rPr>
          <w:spacing w:val="4"/>
          <w:w w:val="110"/>
        </w:rPr>
        <w:t>NSAS </w:t>
      </w:r>
      <w:r>
        <w:rPr>
          <w:spacing w:val="3"/>
          <w:w w:val="110"/>
        </w:rPr>
        <w:t>CITY,  </w:t>
      </w:r>
      <w:r>
        <w:rPr>
          <w:w w:val="110"/>
        </w:rPr>
        <w:t>MO</w:t>
      </w:r>
      <w:r>
        <w:rPr>
          <w:spacing w:val="55"/>
          <w:w w:val="110"/>
        </w:rPr>
        <w:t> </w:t>
      </w:r>
      <w:r>
        <w:rPr>
          <w:spacing w:val="2"/>
          <w:w w:val="110"/>
        </w:rPr>
        <w:t>64110,</w:t>
      </w:r>
    </w:p>
    <w:p>
      <w:pPr>
        <w:pStyle w:val="BodyText"/>
        <w:spacing w:line="501" w:lineRule="auto" w:before="8"/>
        <w:ind w:left="130" w:right="108" w:firstLine="2"/>
        <w:jc w:val="both"/>
      </w:pPr>
      <w:r>
        <w:rPr>
          <w:w w:val="115"/>
        </w:rPr>
        <w:t>being the highest and best bidder for said parcel of real estate, at and for the price and   the </w:t>
      </w:r>
      <w:r>
        <w:rPr>
          <w:spacing w:val="-3"/>
          <w:w w:val="115"/>
        </w:rPr>
        <w:t>sum</w:t>
      </w:r>
      <w:r>
        <w:rPr>
          <w:spacing w:val="15"/>
          <w:w w:val="115"/>
        </w:rPr>
        <w:t> </w:t>
      </w:r>
      <w:r>
        <w:rPr>
          <w:w w:val="115"/>
        </w:rPr>
        <w:t>of</w:t>
      </w:r>
    </w:p>
    <w:p>
      <w:pPr>
        <w:pStyle w:val="BodyText"/>
        <w:spacing w:before="5"/>
        <w:ind w:left="125" w:right="113"/>
        <w:jc w:val="center"/>
      </w:pPr>
      <w:r>
        <w:rPr>
          <w:spacing w:val="8"/>
          <w:w w:val="110"/>
        </w:rPr>
        <w:t>ONE </w:t>
      </w:r>
      <w:r>
        <w:rPr>
          <w:spacing w:val="3"/>
          <w:w w:val="110"/>
        </w:rPr>
        <w:t>THOUSAND </w:t>
      </w:r>
      <w:r>
        <w:rPr>
          <w:w w:val="110"/>
        </w:rPr>
        <w:t>SEVEN </w:t>
      </w:r>
      <w:r>
        <w:rPr>
          <w:spacing w:val="4"/>
          <w:w w:val="110"/>
        </w:rPr>
        <w:t>HUNDRED </w:t>
      </w:r>
      <w:r>
        <w:rPr>
          <w:w w:val="110"/>
        </w:rPr>
        <w:t>FORTY-THREE </w:t>
      </w:r>
      <w:r>
        <w:rPr>
          <w:spacing w:val="9"/>
          <w:w w:val="110"/>
        </w:rPr>
        <w:t>AND </w:t>
      </w:r>
      <w:r>
        <w:rPr>
          <w:w w:val="110"/>
        </w:rPr>
        <w:t>35</w:t>
      </w:r>
      <w:r>
        <w:rPr>
          <w:spacing w:val="-51"/>
          <w:w w:val="110"/>
        </w:rPr>
        <w:t> </w:t>
      </w:r>
      <w:r>
        <w:rPr>
          <w:w w:val="160"/>
        </w:rPr>
        <w:t>/</w:t>
      </w:r>
      <w:r>
        <w:rPr>
          <w:spacing w:val="-68"/>
          <w:w w:val="160"/>
        </w:rPr>
        <w:t> </w:t>
      </w:r>
      <w:r>
        <w:rPr>
          <w:w w:val="110"/>
        </w:rPr>
        <w:t>100 ($1,743.35)</w:t>
      </w:r>
    </w:p>
    <w:p>
      <w:pPr>
        <w:pStyle w:val="BodyText"/>
        <w:spacing w:before="4"/>
        <w:rPr>
          <w:sz w:val="21"/>
        </w:rPr>
      </w:pPr>
    </w:p>
    <w:p>
      <w:pPr>
        <w:pStyle w:val="BodyText"/>
        <w:spacing w:line="499" w:lineRule="auto"/>
        <w:ind w:left="120" w:right="113" w:firstLine="10"/>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4"/>
        <w:ind w:left="489"/>
      </w:pPr>
      <w:r>
        <w:rPr>
          <w:spacing w:val="8"/>
          <w:w w:val="110"/>
        </w:rPr>
        <w:t>ONE </w:t>
      </w:r>
      <w:r>
        <w:rPr>
          <w:spacing w:val="2"/>
          <w:w w:val="110"/>
        </w:rPr>
        <w:t>THOUSAND </w:t>
      </w:r>
      <w:r>
        <w:rPr>
          <w:w w:val="110"/>
        </w:rPr>
        <w:t>SEVEN </w:t>
      </w:r>
      <w:r>
        <w:rPr>
          <w:spacing w:val="3"/>
          <w:w w:val="110"/>
        </w:rPr>
        <w:t>HUNDRED </w:t>
      </w:r>
      <w:r>
        <w:rPr>
          <w:w w:val="110"/>
        </w:rPr>
        <w:t>FORTY-THREE </w:t>
      </w:r>
      <w:r>
        <w:rPr>
          <w:spacing w:val="9"/>
          <w:w w:val="110"/>
        </w:rPr>
        <w:t>AND </w:t>
      </w:r>
      <w:r>
        <w:rPr>
          <w:w w:val="110"/>
        </w:rPr>
        <w:t>35</w:t>
      </w:r>
      <w:r>
        <w:rPr>
          <w:spacing w:val="-51"/>
          <w:w w:val="110"/>
        </w:rPr>
        <w:t> </w:t>
      </w:r>
      <w:r>
        <w:rPr>
          <w:w w:val="190"/>
        </w:rPr>
        <w:t>/</w:t>
      </w:r>
      <w:r>
        <w:rPr>
          <w:spacing w:val="-83"/>
          <w:w w:val="190"/>
        </w:rPr>
        <w:t> </w:t>
      </w:r>
      <w:r>
        <w:rPr>
          <w:w w:val="110"/>
        </w:rPr>
        <w:t>100 ($1,743.35)</w:t>
      </w:r>
    </w:p>
    <w:p>
      <w:pPr>
        <w:pStyle w:val="BodyText"/>
        <w:spacing w:before="9"/>
        <w:rPr>
          <w:sz w:val="21"/>
        </w:rPr>
      </w:pPr>
    </w:p>
    <w:p>
      <w:pPr>
        <w:pStyle w:val="BodyText"/>
        <w:spacing w:line="501" w:lineRule="auto"/>
        <w:ind w:left="556" w:right="2814" w:hanging="443"/>
      </w:pPr>
      <w:r>
        <w:rPr>
          <w:w w:val="115"/>
        </w:rPr>
        <w:t>leaving in the hands of the Court Administrator an excess of </w:t>
      </w:r>
      <w:r>
        <w:rPr>
          <w:w w:val="99"/>
        </w:rPr>
        <w:t>ZERO</w:t>
      </w:r>
      <w:r>
        <w:rPr/>
        <w:t> </w:t>
      </w:r>
      <w:r>
        <w:rPr>
          <w:w w:val="97"/>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right="484"/>
      </w:pPr>
      <w:r>
        <w:rPr>
          <w:w w:val="85"/>
        </w:rPr>
        <w:t>226</w:t>
      </w:r>
    </w:p>
    <w:p>
      <w:pPr>
        <w:spacing w:after="0"/>
        <w:sectPr>
          <w:headerReference w:type="default" r:id="rId393"/>
          <w:footerReference w:type="default" r:id="rId394"/>
          <w:pgSz w:w="12240" w:h="15840"/>
          <w:pgMar w:header="1496" w:footer="0" w:top="2240" w:bottom="280" w:left="1320" w:right="1460"/>
        </w:sectPr>
      </w:pPr>
    </w:p>
    <w:p>
      <w:pPr>
        <w:pStyle w:val="BodyText"/>
        <w:spacing w:before="10"/>
        <w:rPr>
          <w:sz w:val="29"/>
        </w:rPr>
      </w:pPr>
    </w:p>
    <w:p>
      <w:pPr>
        <w:pStyle w:val="BodyText"/>
        <w:spacing w:line="360" w:lineRule="exact" w:before="22"/>
        <w:ind w:left="3668" w:right="3464"/>
        <w:jc w:val="center"/>
      </w:pPr>
      <w:r>
        <w:rPr/>
        <w:t>LEGAL DESCRIPTION: THE SYCAMORES</w:t>
      </w:r>
    </w:p>
    <w:p>
      <w:pPr>
        <w:pStyle w:val="BodyText"/>
        <w:spacing w:line="210" w:lineRule="exact"/>
        <w:ind w:left="626" w:right="398"/>
        <w:jc w:val="center"/>
      </w:pPr>
      <w:r>
        <w:rPr>
          <w:w w:val="110"/>
        </w:rPr>
        <w:t>E 36 FT OF LOTS 19-20 &amp; 21</w:t>
      </w:r>
    </w:p>
    <w:p>
      <w:pPr>
        <w:pStyle w:val="BodyText"/>
        <w:spacing w:before="1"/>
        <w:rPr>
          <w:sz w:val="27"/>
        </w:rPr>
      </w:pPr>
    </w:p>
    <w:p>
      <w:pPr>
        <w:pStyle w:val="BodyText"/>
        <w:ind w:left="3368" w:right="3168"/>
        <w:jc w:val="center"/>
      </w:pPr>
      <w:r>
        <w:rPr>
          <w:w w:val="120"/>
        </w:rPr>
        <w:t>30-720-24-16-00-0-00-000</w:t>
      </w:r>
    </w:p>
    <w:p>
      <w:pPr>
        <w:pStyle w:val="BodyText"/>
        <w:spacing w:before="2"/>
        <w:rPr>
          <w:sz w:val="32"/>
        </w:rPr>
      </w:pPr>
    </w:p>
    <w:p>
      <w:pPr>
        <w:pStyle w:val="BodyText"/>
        <w:tabs>
          <w:tab w:pos="7300" w:val="left" w:leader="none"/>
          <w:tab w:pos="8989" w:val="left" w:leader="none"/>
        </w:tabs>
        <w:spacing w:line="496" w:lineRule="auto"/>
        <w:ind w:left="119" w:right="103"/>
        <w:jc w:val="center"/>
      </w:pPr>
      <w:r>
        <w:rPr>
          <w:w w:val="110"/>
        </w:rPr>
        <w:t>was offered for sale in accordance with and subject </w:t>
      </w:r>
      <w:r>
        <w:rPr>
          <w:spacing w:val="-3"/>
          <w:w w:val="110"/>
        </w:rPr>
        <w:t>to </w:t>
      </w:r>
      <w:r>
        <w:rPr>
          <w:w w:val="110"/>
        </w:rPr>
        <w:t>the terms and conditions of the judgment and MATTHEW </w:t>
      </w:r>
      <w:r>
        <w:rPr>
          <w:spacing w:val="3"/>
          <w:w w:val="110"/>
        </w:rPr>
        <w:t>MCGEE,  </w:t>
      </w:r>
      <w:r>
        <w:rPr>
          <w:w w:val="110"/>
        </w:rPr>
        <w:t>420 WEST </w:t>
      </w:r>
      <w:r>
        <w:rPr>
          <w:spacing w:val="40"/>
          <w:w w:val="110"/>
        </w:rPr>
        <w:t> </w:t>
      </w:r>
      <w:r>
        <w:rPr>
          <w:w w:val="110"/>
        </w:rPr>
        <w:t>DARTMOUTH</w:t>
      </w:r>
      <w:r>
        <w:rPr>
          <w:spacing w:val="11"/>
          <w:w w:val="110"/>
        </w:rPr>
        <w:t> </w:t>
      </w:r>
      <w:r>
        <w:rPr>
          <w:w w:val="110"/>
        </w:rPr>
        <w:t>ROAD,</w:t>
        <w:tab/>
        <w:t>KANSAS</w:t>
      </w:r>
      <w:r>
        <w:rPr>
          <w:spacing w:val="11"/>
          <w:w w:val="110"/>
        </w:rPr>
        <w:t> </w:t>
      </w:r>
      <w:r>
        <w:rPr>
          <w:w w:val="110"/>
        </w:rPr>
        <w:t>CITY,</w:t>
        <w:tab/>
      </w:r>
      <w:r>
        <w:rPr/>
        <w:t>MO</w:t>
      </w:r>
    </w:p>
    <w:p>
      <w:pPr>
        <w:pStyle w:val="BodyText"/>
        <w:spacing w:line="501" w:lineRule="auto" w:before="9"/>
        <w:ind w:left="115" w:firstLine="1"/>
      </w:pPr>
      <w:r>
        <w:rPr>
          <w:w w:val="115"/>
        </w:rPr>
        <w:t>64113, being the highest and best bidder for said parcel of real estate, at and for the price and the sum of</w:t>
      </w:r>
    </w:p>
    <w:p>
      <w:pPr>
        <w:pStyle w:val="BodyText"/>
        <w:spacing w:before="4"/>
        <w:ind w:left="2238"/>
      </w:pPr>
      <w:r>
        <w:rPr>
          <w:w w:val="99"/>
        </w:rPr>
        <w:t>FIFTEEN</w:t>
      </w:r>
      <w:r>
        <w:rPr>
          <w:spacing w:val="13"/>
        </w:rPr>
        <w:t> </w:t>
      </w:r>
      <w:r>
        <w:rPr>
          <w:w w:val="103"/>
        </w:rPr>
        <w:t>THOUSAND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($15,000.00)</w:t>
      </w:r>
    </w:p>
    <w:p>
      <w:pPr>
        <w:pStyle w:val="BodyText"/>
        <w:spacing w:before="7"/>
        <w:rPr>
          <w:sz w:val="21"/>
        </w:rPr>
      </w:pPr>
    </w:p>
    <w:p>
      <w:pPr>
        <w:pStyle w:val="BodyText"/>
        <w:spacing w:line="499" w:lineRule="auto"/>
        <w:ind w:left="114" w:right="107" w:firstLine="1"/>
        <w:jc w:val="both"/>
      </w:pPr>
      <w:r>
        <w:rPr>
          <w:w w:val="115"/>
        </w:rPr>
        <w:t>the same was stricken off and sold to the said MATTHEW MCGEE, at said price and for said sum, which is sufficient to satisfy the full amount of the general taxes, interest, penalties, attorney's fees and costs then due amounting to</w:t>
      </w:r>
    </w:p>
    <w:p>
      <w:pPr>
        <w:pStyle w:val="BodyText"/>
        <w:spacing w:before="6"/>
        <w:ind w:left="472"/>
      </w:pPr>
      <w:r>
        <w:rPr>
          <w:w w:val="115"/>
        </w:rPr>
        <w:t>FIVE THOUSAND TWO HUNDRED THIRTY AND 66</w:t>
      </w:r>
      <w:r>
        <w:rPr>
          <w:spacing w:val="-55"/>
          <w:w w:val="115"/>
        </w:rPr>
        <w:t> </w:t>
      </w:r>
      <w:r>
        <w:rPr>
          <w:w w:val="145"/>
        </w:rPr>
        <w:t>/</w:t>
      </w:r>
      <w:r>
        <w:rPr>
          <w:spacing w:val="-58"/>
          <w:w w:val="145"/>
        </w:rPr>
        <w:t> </w:t>
      </w:r>
      <w:r>
        <w:rPr>
          <w:w w:val="115"/>
        </w:rPr>
        <w:t>100 ($5,230.66)</w:t>
      </w:r>
    </w:p>
    <w:p>
      <w:pPr>
        <w:pStyle w:val="BodyText"/>
        <w:spacing w:before="8"/>
        <w:rPr>
          <w:sz w:val="21"/>
        </w:rPr>
      </w:pPr>
    </w:p>
    <w:p>
      <w:pPr>
        <w:pStyle w:val="BodyText"/>
        <w:ind w:left="103"/>
        <w:jc w:val="both"/>
      </w:pPr>
      <w:r>
        <w:rPr>
          <w:w w:val="115"/>
        </w:rPr>
        <w:t>leaving in the hands of the Court Administrator an excess of</w:t>
      </w:r>
    </w:p>
    <w:p>
      <w:pPr>
        <w:pStyle w:val="BodyText"/>
        <w:spacing w:before="7"/>
        <w:rPr>
          <w:sz w:val="21"/>
        </w:rPr>
      </w:pPr>
    </w:p>
    <w:p>
      <w:pPr>
        <w:pStyle w:val="BodyText"/>
        <w:ind w:left="540"/>
      </w:pPr>
      <w:r>
        <w:rPr>
          <w:w w:val="110"/>
        </w:rPr>
        <w:t>NINE THOUSAND SEVEN HUNDRED SIXTY-NINE AND 34 / 100 ($9,769.34).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8"/>
        </w:rPr>
      </w:pPr>
    </w:p>
    <w:p>
      <w:pPr>
        <w:pStyle w:val="Heading3"/>
        <w:spacing w:before="0"/>
        <w:ind w:left="2991" w:right="3184"/>
        <w:jc w:val="center"/>
        <w:rPr>
          <w:rFonts w:ascii="Arial"/>
        </w:rPr>
      </w:pPr>
      <w:r>
        <w:rPr>
          <w:rFonts w:ascii="Arial"/>
          <w:w w:val="95"/>
        </w:rPr>
        <w:t>227</w:t>
      </w:r>
    </w:p>
    <w:p>
      <w:pPr>
        <w:spacing w:after="0"/>
        <w:jc w:val="center"/>
        <w:rPr>
          <w:rFonts w:ascii="Arial"/>
        </w:rPr>
        <w:sectPr>
          <w:headerReference w:type="default" r:id="rId395"/>
          <w:footerReference w:type="default" r:id="rId396"/>
          <w:pgSz w:w="12240" w:h="15840"/>
          <w:pgMar w:header="1476" w:footer="0" w:top="2220" w:bottom="280" w:left="1320" w:right="1480"/>
        </w:sectPr>
      </w:pPr>
    </w:p>
    <w:p>
      <w:pPr>
        <w:pStyle w:val="BodyText"/>
      </w:pPr>
    </w:p>
    <w:p>
      <w:pPr>
        <w:pStyle w:val="BodyText"/>
        <w:spacing w:line="360" w:lineRule="atLeast" w:before="110"/>
        <w:ind w:left="3664" w:right="3482"/>
        <w:jc w:val="center"/>
      </w:pPr>
      <w:r>
        <w:rPr/>
        <w:t>LEGAL DESCRIPTION: ASBURY</w:t>
      </w:r>
      <w:r>
        <w:rPr>
          <w:spacing w:val="50"/>
        </w:rPr>
        <w:t> </w:t>
      </w:r>
      <w:r>
        <w:rPr/>
        <w:t>HEIGHTS</w:t>
      </w:r>
    </w:p>
    <w:p>
      <w:pPr>
        <w:pStyle w:val="BodyText"/>
        <w:tabs>
          <w:tab w:pos="3347" w:val="left" w:leader="none"/>
        </w:tabs>
        <w:spacing w:before="13"/>
        <w:ind w:left="190"/>
        <w:jc w:val="center"/>
      </w:pPr>
      <w:r>
        <w:rPr>
          <w:w w:val="105"/>
        </w:rPr>
        <w:t>N 20 </w:t>
      </w:r>
      <w:r>
        <w:rPr>
          <w:rFonts w:ascii="Arial-BoldItalicMT"/>
          <w:b/>
          <w:i/>
          <w:spacing w:val="3"/>
          <w:w w:val="105"/>
        </w:rPr>
        <w:t>F</w:t>
      </w:r>
      <w:r>
        <w:rPr>
          <w:spacing w:val="3"/>
          <w:w w:val="105"/>
        </w:rPr>
        <w:t>T </w:t>
      </w:r>
      <w:r>
        <w:rPr>
          <w:w w:val="105"/>
        </w:rPr>
        <w:t>LOT 57 S 14</w:t>
      </w:r>
      <w:r>
        <w:rPr>
          <w:spacing w:val="54"/>
          <w:w w:val="105"/>
        </w:rPr>
        <w:t> </w:t>
      </w:r>
      <w:r>
        <w:rPr>
          <w:rFonts w:ascii="Arial-BoldItalicMT"/>
          <w:b/>
          <w:i/>
          <w:spacing w:val="3"/>
          <w:w w:val="105"/>
        </w:rPr>
        <w:t>F</w:t>
      </w:r>
      <w:r>
        <w:rPr>
          <w:spacing w:val="3"/>
          <w:w w:val="105"/>
        </w:rPr>
        <w:t>T</w:t>
      </w:r>
      <w:r>
        <w:rPr>
          <w:spacing w:val="7"/>
          <w:w w:val="105"/>
        </w:rPr>
        <w:t> </w:t>
      </w:r>
      <w:r>
        <w:rPr>
          <w:w w:val="105"/>
        </w:rPr>
        <w:t>LOT</w:t>
        <w:tab/>
        <w:t>58</w:t>
      </w:r>
    </w:p>
    <w:p>
      <w:pPr>
        <w:pStyle w:val="BodyText"/>
        <w:spacing w:before="10"/>
        <w:rPr>
          <w:sz w:val="26"/>
        </w:rPr>
      </w:pPr>
    </w:p>
    <w:p>
      <w:pPr>
        <w:pStyle w:val="BodyText"/>
        <w:ind w:left="294" w:right="111"/>
        <w:jc w:val="center"/>
      </w:pPr>
      <w:r>
        <w:rPr>
          <w:w w:val="115"/>
        </w:rPr>
        <w:t>30-730-16-15-00-0-00-000</w:t>
      </w:r>
    </w:p>
    <w:p>
      <w:pPr>
        <w:pStyle w:val="BodyText"/>
        <w:rPr>
          <w:sz w:val="32"/>
        </w:rPr>
      </w:pPr>
    </w:p>
    <w:p>
      <w:pPr>
        <w:pStyle w:val="BodyText"/>
        <w:spacing w:line="499" w:lineRule="auto"/>
        <w:ind w:left="104" w:right="108" w:firstLine="18"/>
        <w:jc w:val="center"/>
      </w:pPr>
      <w:r>
        <w:rPr>
          <w:w w:val="110"/>
        </w:rPr>
        <w:t>was </w:t>
      </w:r>
      <w:r>
        <w:rPr>
          <w:spacing w:val="2"/>
          <w:w w:val="110"/>
        </w:rPr>
        <w:t>offered </w:t>
      </w:r>
      <w:r>
        <w:rPr>
          <w:w w:val="110"/>
        </w:rPr>
        <w:t>for </w:t>
      </w:r>
      <w:r>
        <w:rPr>
          <w:spacing w:val="3"/>
          <w:w w:val="110"/>
        </w:rPr>
        <w:t>sale </w:t>
      </w:r>
      <w:r>
        <w:rPr>
          <w:w w:val="110"/>
        </w:rPr>
        <w:t>in accordance with and </w:t>
      </w:r>
      <w:r>
        <w:rPr>
          <w:spacing w:val="3"/>
          <w:w w:val="110"/>
        </w:rPr>
        <w:t>subject </w:t>
      </w:r>
      <w:r>
        <w:rPr>
          <w:w w:val="110"/>
        </w:rPr>
        <w:t>to the </w:t>
      </w:r>
      <w:r>
        <w:rPr>
          <w:spacing w:val="2"/>
          <w:w w:val="110"/>
        </w:rPr>
        <w:t>terms </w:t>
      </w:r>
      <w:r>
        <w:rPr>
          <w:w w:val="110"/>
        </w:rPr>
        <w:t>and conditions of </w:t>
      </w:r>
      <w:r>
        <w:rPr>
          <w:spacing w:val="4"/>
          <w:w w:val="110"/>
        </w:rPr>
        <w:t>the </w:t>
      </w:r>
      <w:r>
        <w:rPr>
          <w:w w:val="105"/>
        </w:rPr>
        <w:t>judgment and </w:t>
      </w:r>
      <w:r>
        <w:rPr>
          <w:spacing w:val="3"/>
          <w:w w:val="105"/>
        </w:rPr>
        <w:t>JOHNSON </w:t>
      </w:r>
      <w:r>
        <w:rPr>
          <w:w w:val="105"/>
        </w:rPr>
        <w:t>PROPERT</w:t>
      </w:r>
      <w:r>
        <w:rPr>
          <w:rFonts w:ascii="Arial-BoldItalicMT"/>
          <w:b/>
          <w:i/>
          <w:w w:val="105"/>
        </w:rPr>
        <w:t>Y </w:t>
      </w:r>
      <w:r>
        <w:rPr>
          <w:w w:val="105"/>
        </w:rPr>
        <w:t>MANAGEMENT &amp; INVESTMENT, LLC,  </w:t>
      </w:r>
      <w:r>
        <w:rPr>
          <w:spacing w:val="4"/>
          <w:w w:val="105"/>
        </w:rPr>
        <w:t>8819</w:t>
      </w:r>
      <w:r>
        <w:rPr>
          <w:spacing w:val="62"/>
          <w:w w:val="105"/>
        </w:rPr>
        <w:t> </w:t>
      </w:r>
      <w:r>
        <w:rPr>
          <w:w w:val="105"/>
        </w:rPr>
        <w:t>KENTUCKY</w:t>
      </w:r>
    </w:p>
    <w:p>
      <w:pPr>
        <w:pStyle w:val="BodyText"/>
        <w:spacing w:line="499" w:lineRule="auto" w:before="7"/>
        <w:ind w:left="111" w:right="126"/>
        <w:jc w:val="both"/>
      </w:pPr>
      <w:r>
        <w:rPr>
          <w:w w:val="115"/>
        </w:rPr>
        <w:t>AVENUE, KANSAS CITY, MO 64138, being the highest and best bidder for said parcel of real estate, at and for the price and the sum of</w:t>
      </w:r>
    </w:p>
    <w:p>
      <w:pPr>
        <w:pStyle w:val="BodyText"/>
        <w:spacing w:before="5"/>
        <w:ind w:left="100" w:right="113"/>
        <w:jc w:val="center"/>
      </w:pPr>
      <w:r>
        <w:rPr>
          <w:w w:val="110"/>
        </w:rPr>
        <w:t>THREE THOUSAND ONE HUNDRED EIGHTY-EIGHT AND 35 / 100 ($3,188.35)</w:t>
      </w:r>
    </w:p>
    <w:p>
      <w:pPr>
        <w:pStyle w:val="BodyText"/>
        <w:spacing w:before="8"/>
        <w:rPr>
          <w:sz w:val="21"/>
        </w:rPr>
      </w:pPr>
    </w:p>
    <w:p>
      <w:pPr>
        <w:pStyle w:val="BodyText"/>
        <w:spacing w:line="499" w:lineRule="auto"/>
        <w:ind w:left="100" w:right="123" w:firstLine="10"/>
        <w:jc w:val="both"/>
      </w:pPr>
      <w:r>
        <w:rPr>
          <w:w w:val="115"/>
        </w:rPr>
        <w:t>the same was stricken off and sold to the said JOHNSON PROPERTY MANAGEMENT &amp; INVESTMENT, LLC, at said price and for said sum, which is suff</w:t>
      </w:r>
      <w:r>
        <w:rPr>
          <w:rFonts w:ascii="Arial-BoldItalicMT"/>
          <w:b/>
          <w:i/>
          <w:w w:val="115"/>
        </w:rPr>
        <w:t>i</w:t>
      </w:r>
      <w:r>
        <w:rPr>
          <w:w w:val="115"/>
        </w:rPr>
        <w:t>cient to satisfy the full amount of the general taxes, interest, penalties, attorney's fees and costs then due amounting to</w:t>
      </w:r>
    </w:p>
    <w:p>
      <w:pPr>
        <w:pStyle w:val="BodyText"/>
        <w:spacing w:before="6"/>
        <w:ind w:left="463"/>
      </w:pPr>
      <w:r>
        <w:rPr>
          <w:w w:val="110"/>
        </w:rPr>
        <w:t>THREE THOUSAND ONE HUNDRED EIGHT</w:t>
      </w:r>
      <w:r>
        <w:rPr>
          <w:rFonts w:ascii="Arial-BoldItalicMT"/>
          <w:b/>
          <w:i/>
          <w:w w:val="110"/>
        </w:rPr>
        <w:t>Y</w:t>
      </w:r>
      <w:r>
        <w:rPr>
          <w:w w:val="110"/>
        </w:rPr>
        <w:t>-EIGHT AND 35 / 100 ($3,188.35)</w:t>
      </w:r>
    </w:p>
    <w:p>
      <w:pPr>
        <w:pStyle w:val="BodyText"/>
        <w:spacing w:before="7"/>
        <w:rPr>
          <w:sz w:val="21"/>
        </w:rPr>
      </w:pPr>
    </w:p>
    <w:p>
      <w:pPr>
        <w:pStyle w:val="BodyText"/>
        <w:spacing w:line="504" w:lineRule="auto"/>
        <w:ind w:left="521" w:right="2814" w:hanging="42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397"/>
          <w:footerReference w:type="default" r:id="rId398"/>
          <w:pgSz w:w="12240" w:h="15840"/>
          <w:pgMar w:header="1483" w:footer="1421" w:top="2220" w:bottom="1620" w:left="1340" w:right="1440"/>
          <w:pgNumType w:start="228"/>
        </w:sectPr>
      </w:pPr>
    </w:p>
    <w:p>
      <w:pPr>
        <w:pStyle w:val="BodyText"/>
      </w:pPr>
    </w:p>
    <w:p>
      <w:pPr>
        <w:pStyle w:val="BodyText"/>
        <w:spacing w:line="360" w:lineRule="atLeast" w:before="109"/>
        <w:ind w:left="3685" w:right="3464"/>
        <w:jc w:val="center"/>
      </w:pPr>
      <w:r>
        <w:rPr/>
        <w:t>LEGAL DESCRIPTION: BELLE HAVEN</w:t>
      </w:r>
    </w:p>
    <w:p>
      <w:pPr>
        <w:pStyle w:val="BodyText"/>
        <w:spacing w:line="249" w:lineRule="auto" w:before="9"/>
        <w:ind w:left="307" w:right="132" w:hanging="3"/>
        <w:jc w:val="center"/>
      </w:pPr>
      <w:r>
        <w:rPr>
          <w:w w:val="105"/>
        </w:rPr>
        <w:t>PT OF LOT A DAF: BEG AT A PT 18' NELY ON A LIDRWN N 19 DEG E FROM A PT 83.96' N &amp; 120' E OF </w:t>
      </w:r>
      <w:r>
        <w:rPr>
          <w:spacing w:val="3"/>
          <w:w w:val="105"/>
        </w:rPr>
        <w:t>SW </w:t>
      </w:r>
      <w:r>
        <w:rPr>
          <w:w w:val="105"/>
        </w:rPr>
        <w:t>COROF LOT A TH CONT N 19 DEG E 16' TH S 64 DEG 56 MIN E 135.8'TO NWLY LI OF PASEO TH SWLY 75' </w:t>
      </w:r>
      <w:r>
        <w:rPr>
          <w:spacing w:val="-16"/>
          <w:w w:val="105"/>
        </w:rPr>
        <w:t>P/M  </w:t>
      </w:r>
      <w:r>
        <w:rPr>
          <w:w w:val="105"/>
        </w:rPr>
        <w:t>TH NWLY 116.6' TO </w:t>
      </w:r>
      <w:r>
        <w:rPr>
          <w:spacing w:val="18"/>
          <w:w w:val="105"/>
        </w:rPr>
        <w:t> </w:t>
      </w:r>
      <w:r>
        <w:rPr>
          <w:w w:val="105"/>
        </w:rPr>
        <w:t>POB</w:t>
      </w:r>
    </w:p>
    <w:p>
      <w:pPr>
        <w:pStyle w:val="BodyText"/>
        <w:ind w:left="643" w:right="432"/>
        <w:jc w:val="center"/>
      </w:pPr>
      <w:r>
        <w:rPr>
          <w:w w:val="120"/>
        </w:rPr>
        <w:t>30-730-20-15-00-0-00-000</w:t>
      </w:r>
    </w:p>
    <w:p>
      <w:pPr>
        <w:pStyle w:val="BodyText"/>
        <w:spacing w:before="1"/>
        <w:rPr>
          <w:sz w:val="32"/>
        </w:rPr>
      </w:pPr>
    </w:p>
    <w:p>
      <w:pPr>
        <w:pStyle w:val="BodyText"/>
        <w:tabs>
          <w:tab w:pos="3833" w:val="left" w:leader="none"/>
          <w:tab w:pos="7310" w:val="left" w:leader="none"/>
        </w:tabs>
        <w:spacing w:line="501" w:lineRule="auto"/>
        <w:ind w:left="129" w:right="99"/>
        <w:jc w:val="center"/>
      </w:pPr>
      <w:r>
        <w:rPr>
          <w:w w:val="110"/>
        </w:rPr>
        <w:t>was offered for sale in accordance with and subject to the terms and conditions of the judgment and</w:t>
      </w:r>
      <w:r>
        <w:rPr>
          <w:spacing w:val="46"/>
          <w:w w:val="110"/>
        </w:rPr>
        <w:t> </w:t>
      </w:r>
      <w:r>
        <w:rPr>
          <w:spacing w:val="2"/>
          <w:w w:val="110"/>
        </w:rPr>
        <w:t>MATTHEW</w:t>
      </w:r>
      <w:r>
        <w:rPr>
          <w:spacing w:val="22"/>
          <w:w w:val="110"/>
        </w:rPr>
        <w:t> </w:t>
      </w:r>
      <w:r>
        <w:rPr>
          <w:w w:val="110"/>
        </w:rPr>
        <w:t>MCGEE,</w:t>
        <w:tab/>
        <w:t>420 WEST</w:t>
      </w:r>
      <w:r>
        <w:rPr>
          <w:spacing w:val="3"/>
          <w:w w:val="110"/>
        </w:rPr>
        <w:t> </w:t>
      </w:r>
      <w:r>
        <w:rPr>
          <w:w w:val="110"/>
        </w:rPr>
        <w:t>DARTMOUTH</w:t>
      </w:r>
      <w:r>
        <w:rPr>
          <w:spacing w:val="5"/>
          <w:w w:val="110"/>
        </w:rPr>
        <w:t> </w:t>
      </w:r>
      <w:r>
        <w:rPr>
          <w:w w:val="110"/>
        </w:rPr>
        <w:t>ROAD,</w:t>
        <w:tab/>
        <w:t>KANSAS CITY, </w:t>
      </w:r>
      <w:r>
        <w:rPr>
          <w:spacing w:val="18"/>
          <w:w w:val="110"/>
        </w:rPr>
        <w:t> </w:t>
      </w:r>
      <w:r>
        <w:rPr>
          <w:w w:val="110"/>
        </w:rPr>
        <w:t>MO</w:t>
      </w:r>
    </w:p>
    <w:p>
      <w:pPr>
        <w:pStyle w:val="BodyText"/>
        <w:spacing w:line="496" w:lineRule="auto" w:before="3"/>
        <w:ind w:left="120" w:right="101" w:firstLine="12"/>
        <w:jc w:val="both"/>
      </w:pPr>
      <w:r>
        <w:rPr>
          <w:w w:val="115"/>
        </w:rPr>
        <w:t>64113, being the highest and best bidder for said parcel of real estate, at and for the price and the sum of</w:t>
      </w:r>
    </w:p>
    <w:p>
      <w:pPr>
        <w:pStyle w:val="BodyText"/>
        <w:spacing w:before="11"/>
        <w:ind w:left="446" w:right="432"/>
        <w:jc w:val="center"/>
      </w:pPr>
      <w:r>
        <w:rPr>
          <w:spacing w:val="2"/>
          <w:w w:val="99"/>
        </w:rPr>
        <w:t>FIFTEE</w:t>
      </w:r>
      <w:r>
        <w:rPr>
          <w:w w:val="99"/>
        </w:rPr>
        <w:t>N</w:t>
      </w:r>
      <w:r>
        <w:rPr>
          <w:spacing w:val="8"/>
        </w:rPr>
        <w:t> </w:t>
      </w:r>
      <w:r>
        <w:rPr>
          <w:w w:val="103"/>
        </w:rPr>
        <w:t>THOUSAND</w:t>
      </w:r>
      <w:r>
        <w:rPr>
          <w:spacing w:val="10"/>
        </w:rPr>
        <w:t> </w:t>
      </w:r>
      <w:r>
        <w:rPr>
          <w:spacing w:val="2"/>
          <w:w w:val="103"/>
        </w:rPr>
        <w:t>FIV</w:t>
      </w:r>
      <w:r>
        <w:rPr>
          <w:w w:val="103"/>
        </w:rPr>
        <w:t>E</w:t>
      </w:r>
      <w:r>
        <w:rPr>
          <w:spacing w:val="10"/>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rFonts w:ascii="Arial-BoldItalicMT"/>
          <w:b/>
          <w:i/>
          <w:spacing w:val="-5"/>
          <w:w w:val="137"/>
        </w:rPr>
        <w:t>(</w:t>
      </w:r>
      <w:r>
        <w:rPr>
          <w:w w:val="119"/>
        </w:rPr>
        <w:t>$15,500.00)</w:t>
      </w:r>
    </w:p>
    <w:p>
      <w:pPr>
        <w:pStyle w:val="BodyText"/>
        <w:spacing w:before="7"/>
        <w:rPr>
          <w:sz w:val="21"/>
        </w:rPr>
      </w:pPr>
    </w:p>
    <w:p>
      <w:pPr>
        <w:pStyle w:val="BodyText"/>
        <w:spacing w:line="499" w:lineRule="auto"/>
        <w:ind w:left="119" w:right="100" w:hanging="3"/>
        <w:jc w:val="both"/>
      </w:pPr>
      <w:r>
        <w:rPr>
          <w:w w:val="115"/>
        </w:rPr>
        <w:t>the same was stric</w:t>
      </w:r>
      <w:r>
        <w:rPr>
          <w:rFonts w:ascii="Arial-BoldItalicMT"/>
          <w:b/>
          <w:i/>
          <w:w w:val="115"/>
        </w:rPr>
        <w:t>k</w:t>
      </w:r>
      <w:r>
        <w:rPr>
          <w:w w:val="115"/>
        </w:rPr>
        <w:t>en off and sold to the said MATTHEW MCGEE, at said price and for said sum, which is sufficient to satisfy the full amount of the general taxes, interest, penalties, attorney's fees and costs then due amounting to</w:t>
      </w:r>
    </w:p>
    <w:p>
      <w:pPr>
        <w:pStyle w:val="BodyText"/>
        <w:spacing w:before="7"/>
        <w:ind w:left="477"/>
      </w:pPr>
      <w:r>
        <w:rPr>
          <w:w w:val="110"/>
        </w:rPr>
        <w:t>FOUR THOUSAND ONE HUNDRED NINETY-ONE AND 48 / 100 </w:t>
      </w:r>
      <w:r>
        <w:rPr>
          <w:rFonts w:ascii="Arial-BoldItalicMT"/>
          <w:b/>
          <w:i/>
          <w:w w:val="110"/>
        </w:rPr>
        <w:t>(</w:t>
      </w:r>
      <w:r>
        <w:rPr>
          <w:w w:val="110"/>
        </w:rPr>
        <w:t>$4,191.48)</w:t>
      </w:r>
    </w:p>
    <w:p>
      <w:pPr>
        <w:pStyle w:val="BodyText"/>
        <w:spacing w:before="7"/>
        <w:rPr>
          <w:sz w:val="21"/>
        </w:rPr>
      </w:pPr>
    </w:p>
    <w:p>
      <w:pPr>
        <w:pStyle w:val="BodyText"/>
        <w:ind w:left="107"/>
        <w:jc w:val="both"/>
      </w:pPr>
      <w:r>
        <w:rPr>
          <w:w w:val="115"/>
        </w:rPr>
        <w:t>leaving in the hands of the Court Administrator an excess of</w:t>
      </w:r>
    </w:p>
    <w:p>
      <w:pPr>
        <w:pStyle w:val="BodyText"/>
        <w:spacing w:before="7"/>
        <w:rPr>
          <w:sz w:val="21"/>
        </w:rPr>
      </w:pPr>
    </w:p>
    <w:p>
      <w:pPr>
        <w:pStyle w:val="BodyText"/>
        <w:spacing w:before="1"/>
        <w:ind w:left="542"/>
      </w:pPr>
      <w:r>
        <w:rPr>
          <w:w w:val="110"/>
        </w:rPr>
        <w:t>ELEVEN THOUSAND THREE HUNDRED EIGHT AND 52 </w:t>
      </w:r>
      <w:r>
        <w:rPr>
          <w:w w:val="210"/>
        </w:rPr>
        <w:t>/</w:t>
      </w:r>
      <w:r>
        <w:rPr>
          <w:spacing w:val="-78"/>
          <w:w w:val="210"/>
        </w:rPr>
        <w:t> </w:t>
      </w:r>
      <w:r>
        <w:rPr>
          <w:w w:val="110"/>
        </w:rPr>
        <w:t>100 </w:t>
      </w:r>
      <w:r>
        <w:rPr>
          <w:rFonts w:ascii="Arial-BoldItalicMT"/>
          <w:b/>
          <w:i/>
          <w:w w:val="110"/>
        </w:rPr>
        <w:t>(</w:t>
      </w:r>
      <w:r>
        <w:rPr>
          <w:w w:val="110"/>
        </w:rPr>
        <w:t>$11,308.52).</w:t>
      </w:r>
    </w:p>
    <w:p>
      <w:pPr>
        <w:spacing w:after="0"/>
        <w:sectPr>
          <w:headerReference w:type="default" r:id="rId399"/>
          <w:pgSz w:w="12240" w:h="15840"/>
          <w:pgMar w:header="1458" w:footer="1421" w:top="2200" w:bottom="1640" w:left="1300" w:right="1500"/>
        </w:sectPr>
      </w:pPr>
    </w:p>
    <w:p>
      <w:pPr>
        <w:pStyle w:val="BodyText"/>
      </w:pPr>
    </w:p>
    <w:p>
      <w:pPr>
        <w:pStyle w:val="BodyText"/>
        <w:spacing w:line="350" w:lineRule="atLeast" w:before="118"/>
        <w:ind w:left="3156" w:right="2860" w:firstLine="574"/>
      </w:pPr>
      <w:r>
        <w:rPr/>
        <w:t>LEGAL DESCRIPTION: EDWARDS T H SOUTH  PARK ADD</w:t>
      </w:r>
    </w:p>
    <w:p>
      <w:pPr>
        <w:pStyle w:val="BodyText"/>
        <w:spacing w:before="5"/>
        <w:ind w:left="667" w:right="432"/>
        <w:jc w:val="center"/>
      </w:pPr>
      <w:r>
        <w:rPr>
          <w:w w:val="110"/>
        </w:rPr>
        <w:t>N </w:t>
      </w:r>
      <w:r>
        <w:rPr>
          <w:w w:val="110"/>
          <w:position w:val="1"/>
        </w:rPr>
        <w:t>16' LOT 26 &amp; S 18' LOT 27</w:t>
      </w:r>
    </w:p>
    <w:p>
      <w:pPr>
        <w:pStyle w:val="BodyText"/>
        <w:spacing w:before="8"/>
        <w:rPr>
          <w:sz w:val="26"/>
        </w:rPr>
      </w:pPr>
    </w:p>
    <w:p>
      <w:pPr>
        <w:pStyle w:val="BodyText"/>
        <w:ind w:left="3368" w:right="3170"/>
        <w:jc w:val="center"/>
      </w:pPr>
      <w:r>
        <w:rPr>
          <w:w w:val="120"/>
        </w:rPr>
        <w:t>30-730-31-16-00-0-00-000</w:t>
      </w:r>
    </w:p>
    <w:p>
      <w:pPr>
        <w:pStyle w:val="BodyText"/>
        <w:spacing w:before="3"/>
        <w:rPr>
          <w:sz w:val="32"/>
        </w:rPr>
      </w:pPr>
    </w:p>
    <w:p>
      <w:pPr>
        <w:pStyle w:val="BodyText"/>
        <w:spacing w:line="499" w:lineRule="auto"/>
        <w:ind w:left="120" w:right="103" w:firstLine="2"/>
      </w:pPr>
      <w:r>
        <w:rPr>
          <w:w w:val="110"/>
        </w:rPr>
        <w:t>was offered for sale in accordance with and subject to the terms and conditions of the judgment </w:t>
      </w:r>
      <w:r>
        <w:rPr>
          <w:spacing w:val="3"/>
          <w:w w:val="110"/>
        </w:rPr>
        <w:t>and </w:t>
      </w:r>
      <w:r>
        <w:rPr>
          <w:w w:val="110"/>
        </w:rPr>
        <w:t>FRANKIE </w:t>
      </w:r>
      <w:r>
        <w:rPr>
          <w:spacing w:val="2"/>
          <w:w w:val="110"/>
        </w:rPr>
        <w:t>A. </w:t>
      </w:r>
      <w:r>
        <w:rPr>
          <w:w w:val="110"/>
        </w:rPr>
        <w:t>COLE,  5840 HIGHLAND AVENUE,  KANSAS CITY,  </w:t>
      </w:r>
      <w:r>
        <w:rPr>
          <w:spacing w:val="-3"/>
          <w:w w:val="110"/>
        </w:rPr>
        <w:t>MO  </w:t>
      </w:r>
      <w:r>
        <w:rPr>
          <w:spacing w:val="29"/>
          <w:w w:val="110"/>
        </w:rPr>
        <w:t> </w:t>
      </w:r>
      <w:r>
        <w:rPr>
          <w:w w:val="110"/>
        </w:rPr>
        <w:t>64110,</w:t>
      </w:r>
    </w:p>
    <w:p>
      <w:pPr>
        <w:pStyle w:val="BodyText"/>
        <w:spacing w:line="499" w:lineRule="auto" w:before="6"/>
        <w:ind w:left="115" w:right="211" w:firstLine="7"/>
      </w:pPr>
      <w:r>
        <w:rPr>
          <w:w w:val="115"/>
        </w:rPr>
        <w:t>being the highest and best bidder for said parcel of real estate, at and for </w:t>
      </w:r>
      <w:r>
        <w:rPr>
          <w:spacing w:val="-3"/>
          <w:w w:val="115"/>
        </w:rPr>
        <w:t>the  </w:t>
      </w:r>
      <w:r>
        <w:rPr>
          <w:w w:val="115"/>
        </w:rPr>
        <w:t>price and  </w:t>
      </w:r>
      <w:r>
        <w:rPr>
          <w:spacing w:val="-3"/>
          <w:w w:val="115"/>
        </w:rPr>
        <w:t>the </w:t>
      </w:r>
      <w:r>
        <w:rPr>
          <w:w w:val="115"/>
        </w:rPr>
        <w:t>sum</w:t>
      </w:r>
      <w:r>
        <w:rPr>
          <w:spacing w:val="15"/>
          <w:w w:val="115"/>
        </w:rPr>
        <w:t> </w:t>
      </w:r>
      <w:r>
        <w:rPr>
          <w:spacing w:val="4"/>
          <w:w w:val="115"/>
        </w:rPr>
        <w:t>of</w:t>
      </w:r>
    </w:p>
    <w:p>
      <w:pPr>
        <w:pStyle w:val="BodyText"/>
        <w:spacing w:before="7"/>
        <w:ind w:left="1618"/>
      </w:pPr>
      <w:r>
        <w:rPr>
          <w:spacing w:val="2"/>
          <w:w w:val="98"/>
        </w:rPr>
        <w:t>FOU</w:t>
      </w:r>
      <w:r>
        <w:rPr>
          <w:w w:val="98"/>
        </w:rPr>
        <w:t>R</w:t>
      </w:r>
      <w:r>
        <w:rPr>
          <w:spacing w:val="14"/>
        </w:rPr>
        <w:t> </w:t>
      </w:r>
      <w:r>
        <w:rPr>
          <w:w w:val="103"/>
        </w:rPr>
        <w:t>THOUSAND</w:t>
      </w:r>
      <w:r>
        <w:rPr>
          <w:spacing w:val="9"/>
        </w:rPr>
        <w:t> </w:t>
      </w:r>
      <w:r>
        <w:rPr>
          <w:spacing w:val="4"/>
          <w:w w:val="103"/>
        </w:rPr>
        <w:t>FIV</w:t>
      </w:r>
      <w:r>
        <w:rPr>
          <w:w w:val="103"/>
        </w:rPr>
        <w:t>E</w:t>
      </w:r>
      <w:r>
        <w:rPr>
          <w:spacing w:val="4"/>
        </w:rPr>
        <w:t> </w:t>
      </w:r>
      <w:r>
        <w:rPr>
          <w:spacing w:val="-1"/>
          <w:w w:val="102"/>
        </w:rPr>
        <w:t>HUNDRE</w:t>
      </w:r>
      <w:r>
        <w:rPr>
          <w:w w:val="102"/>
        </w:rPr>
        <w:t>D</w:t>
      </w:r>
      <w:r>
        <w:rPr>
          <w:spacing w:val="15"/>
        </w:rPr>
        <w:t> </w:t>
      </w:r>
      <w:r>
        <w:rPr>
          <w:w w:val="104"/>
        </w:rPr>
        <w:t>AND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w w:val="120"/>
        </w:rPr>
        <w:t>($4,500.00)</w:t>
      </w:r>
    </w:p>
    <w:p>
      <w:pPr>
        <w:pStyle w:val="BodyText"/>
        <w:spacing w:before="10"/>
        <w:rPr>
          <w:sz w:val="21"/>
        </w:rPr>
      </w:pPr>
    </w:p>
    <w:p>
      <w:pPr>
        <w:pStyle w:val="BodyText"/>
        <w:spacing w:line="499" w:lineRule="auto"/>
        <w:ind w:left="113" w:right="113" w:hanging="3"/>
        <w:jc w:val="both"/>
      </w:pPr>
      <w:r>
        <w:rPr>
          <w:w w:val="115"/>
        </w:rPr>
        <w:t>the same was stricken off and sold to the said FRANKIE A. COLE, at said price and for said sum, which is sufficient to satisfy the full amount of the general taxes, interest, penalties, attorney's fees and costs then due amounting to</w:t>
      </w:r>
    </w:p>
    <w:p>
      <w:pPr>
        <w:pStyle w:val="BodyText"/>
        <w:spacing w:before="6"/>
        <w:ind w:left="460"/>
      </w:pPr>
      <w:r>
        <w:rPr>
          <w:w w:val="110"/>
        </w:rPr>
        <w:t>THREE THOUSAND SEVENTY-NINE AND 93 / 100 ($3,079.93)</w:t>
      </w:r>
    </w:p>
    <w:p>
      <w:pPr>
        <w:pStyle w:val="BodyText"/>
        <w:spacing w:before="6"/>
        <w:rPr>
          <w:sz w:val="21"/>
        </w:rPr>
      </w:pPr>
    </w:p>
    <w:p>
      <w:pPr>
        <w:pStyle w:val="BodyText"/>
        <w:ind w:left="106"/>
        <w:jc w:val="both"/>
      </w:pPr>
      <w:r>
        <w:rPr>
          <w:w w:val="115"/>
        </w:rPr>
        <w:t>leaving in the hands of the Court Administrator an excess of</w:t>
      </w:r>
    </w:p>
    <w:p>
      <w:pPr>
        <w:pStyle w:val="BodyText"/>
        <w:spacing w:before="9"/>
        <w:rPr>
          <w:sz w:val="21"/>
        </w:rPr>
      </w:pPr>
    </w:p>
    <w:p>
      <w:pPr>
        <w:pStyle w:val="BodyText"/>
        <w:ind w:left="527"/>
      </w:pPr>
      <w:r>
        <w:rPr>
          <w:w w:val="110"/>
        </w:rPr>
        <w:t>ONE THOUSAND FOUR HUNDRED TWENTY AND 07 / 100 ($1,420.07).</w:t>
      </w:r>
    </w:p>
    <w:p>
      <w:pPr>
        <w:spacing w:after="0"/>
        <w:sectPr>
          <w:headerReference w:type="default" r:id="rId400"/>
          <w:footerReference w:type="default" r:id="rId401"/>
          <w:pgSz w:w="12240" w:h="15840"/>
          <w:pgMar w:header="1458" w:footer="1350" w:top="2200" w:bottom="1540" w:left="1340" w:right="1460"/>
          <w:pgNumType w:start="230"/>
        </w:sectPr>
      </w:pPr>
    </w:p>
    <w:p>
      <w:pPr>
        <w:pStyle w:val="BodyText"/>
      </w:pPr>
    </w:p>
    <w:p>
      <w:pPr>
        <w:pStyle w:val="BodyText"/>
        <w:spacing w:before="1"/>
        <w:rPr>
          <w:sz w:val="21"/>
        </w:rPr>
      </w:pPr>
    </w:p>
    <w:p>
      <w:pPr>
        <w:pStyle w:val="BodyText"/>
        <w:ind w:left="294" w:right="97"/>
        <w:jc w:val="center"/>
      </w:pPr>
      <w:r>
        <w:rPr/>
        <w:t>LEGAL</w:t>
      </w:r>
      <w:r>
        <w:rPr>
          <w:spacing w:val="51"/>
        </w:rPr>
        <w:t> </w:t>
      </w:r>
      <w:r>
        <w:rPr/>
        <w:t>DESCRIPTION:</w:t>
      </w:r>
    </w:p>
    <w:p>
      <w:pPr>
        <w:pStyle w:val="BodyText"/>
        <w:spacing w:line="249" w:lineRule="auto" w:before="127"/>
        <w:ind w:left="3618" w:right="3394"/>
        <w:jc w:val="center"/>
      </w:pPr>
      <w:r>
        <w:rPr/>
        <w:t>SCHELL' ORCHARD HILL N  28.39'  OF  LOT 36</w:t>
      </w:r>
    </w:p>
    <w:p>
      <w:pPr>
        <w:pStyle w:val="BodyText"/>
        <w:spacing w:before="4"/>
        <w:rPr>
          <w:sz w:val="26"/>
        </w:rPr>
      </w:pPr>
    </w:p>
    <w:p>
      <w:pPr>
        <w:pStyle w:val="BodyText"/>
        <w:ind w:left="294" w:right="105"/>
        <w:jc w:val="center"/>
      </w:pPr>
      <w:r>
        <w:rPr>
          <w:w w:val="120"/>
        </w:rPr>
        <w:t>30-740-02-01-00-0-00-000</w:t>
      </w:r>
    </w:p>
    <w:p>
      <w:pPr>
        <w:pStyle w:val="BodyText"/>
        <w:spacing w:before="1"/>
        <w:rPr>
          <w:sz w:val="32"/>
        </w:rPr>
      </w:pPr>
    </w:p>
    <w:p>
      <w:pPr>
        <w:pStyle w:val="BodyText"/>
        <w:spacing w:line="496" w:lineRule="auto"/>
        <w:ind w:left="119" w:right="112" w:firstLine="8"/>
        <w:jc w:val="both"/>
      </w:pPr>
      <w:r>
        <w:rPr>
          <w:w w:val="115"/>
        </w:rPr>
        <w:t>was offered for sale in accordance with and subject to the terms and conditions of the judgment and MONIC JACKSON, 10206 BELLAIRE, KANSAS CIT</w:t>
      </w:r>
      <w:r>
        <w:rPr>
          <w:rFonts w:ascii="BookAntiqua-BoldItalic"/>
          <w:b/>
          <w:i/>
          <w:w w:val="115"/>
        </w:rPr>
        <w:t>Y</w:t>
      </w:r>
      <w:r>
        <w:rPr>
          <w:w w:val="115"/>
        </w:rPr>
        <w:t>, MO 64134, being the</w:t>
      </w:r>
    </w:p>
    <w:p>
      <w:pPr>
        <w:pStyle w:val="BodyText"/>
        <w:spacing w:line="208" w:lineRule="exact"/>
        <w:ind w:left="120"/>
        <w:jc w:val="both"/>
      </w:pPr>
      <w:r>
        <w:rPr>
          <w:w w:val="115"/>
        </w:rPr>
        <w:t>highest and best bidder for said parcel of real estate, at and for the price and the sum of</w:t>
      </w:r>
    </w:p>
    <w:p>
      <w:pPr>
        <w:pStyle w:val="BodyText"/>
        <w:spacing w:before="8"/>
        <w:rPr>
          <w:sz w:val="21"/>
        </w:rPr>
      </w:pPr>
    </w:p>
    <w:p>
      <w:pPr>
        <w:pStyle w:val="BodyText"/>
        <w:ind w:left="113" w:right="113"/>
        <w:jc w:val="center"/>
      </w:pPr>
      <w:r>
        <w:rPr>
          <w:w w:val="110"/>
        </w:rPr>
        <w:t>TWO HUNDRED SEVENTEEN AND </w:t>
      </w:r>
      <w:r>
        <w:rPr>
          <w:spacing w:val="-3"/>
          <w:w w:val="110"/>
        </w:rPr>
        <w:t>21 </w:t>
      </w:r>
      <w:r>
        <w:rPr>
          <w:w w:val="210"/>
        </w:rPr>
        <w:t>/</w:t>
      </w:r>
      <w:r>
        <w:rPr>
          <w:spacing w:val="-66"/>
          <w:w w:val="210"/>
        </w:rPr>
        <w:t> </w:t>
      </w:r>
      <w:r>
        <w:rPr>
          <w:spacing w:val="-4"/>
          <w:w w:val="110"/>
        </w:rPr>
        <w:t>100 </w:t>
      </w:r>
      <w:r>
        <w:rPr>
          <w:w w:val="110"/>
        </w:rPr>
        <w:t>{$217.21)</w:t>
      </w:r>
    </w:p>
    <w:p>
      <w:pPr>
        <w:pStyle w:val="BodyText"/>
        <w:spacing w:before="9"/>
        <w:rPr>
          <w:sz w:val="21"/>
        </w:rPr>
      </w:pPr>
    </w:p>
    <w:p>
      <w:pPr>
        <w:pStyle w:val="BodyText"/>
        <w:spacing w:line="482" w:lineRule="auto"/>
        <w:ind w:left="113" w:right="127" w:firstLine="6"/>
        <w:jc w:val="both"/>
      </w:pPr>
      <w:r>
        <w:rPr>
          <w:w w:val="115"/>
        </w:rPr>
        <w:t>the same was stricken of</w:t>
      </w:r>
      <w:r>
        <w:rPr>
          <w:rFonts w:ascii="BookAntiqua-BoldItalic"/>
          <w:b/>
          <w:i/>
          <w:w w:val="115"/>
        </w:rPr>
        <w:t>f </w:t>
      </w:r>
      <w:r>
        <w:rPr>
          <w:w w:val="115"/>
        </w:rPr>
        <w:t>and sold to the said MONIC JACKSON, at said price and for said sum, which is sufficient to satisfy the full amount of the general taxes, interest, penalties, attorney's fees and costs then due amounting to</w:t>
      </w:r>
    </w:p>
    <w:p>
      <w:pPr>
        <w:pStyle w:val="BodyText"/>
        <w:spacing w:before="21"/>
        <w:ind w:left="473"/>
      </w:pPr>
      <w:r>
        <w:rPr>
          <w:w w:val="110"/>
        </w:rPr>
        <w:t>TWO HUNDRED SEVENTEEN AND 21 </w:t>
      </w:r>
      <w:r>
        <w:rPr>
          <w:w w:val="210"/>
        </w:rPr>
        <w:t>/</w:t>
      </w:r>
      <w:r>
        <w:rPr>
          <w:spacing w:val="-70"/>
          <w:w w:val="210"/>
        </w:rPr>
        <w:t> </w:t>
      </w:r>
      <w:r>
        <w:rPr>
          <w:w w:val="110"/>
        </w:rPr>
        <w:t>100 {$217.21)</w:t>
      </w:r>
    </w:p>
    <w:p>
      <w:pPr>
        <w:pStyle w:val="BodyText"/>
        <w:spacing w:before="6"/>
        <w:rPr>
          <w:sz w:val="21"/>
        </w:rPr>
      </w:pPr>
    </w:p>
    <w:p>
      <w:pPr>
        <w:pStyle w:val="BodyText"/>
        <w:spacing w:line="496" w:lineRule="auto"/>
        <w:ind w:left="541" w:right="324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6" w:lineRule="auto"/>
        <w:sectPr>
          <w:headerReference w:type="default" r:id="rId402"/>
          <w:pgSz w:w="12240" w:h="15840"/>
          <w:pgMar w:header="1517" w:footer="1350" w:top="2260" w:bottom="1560" w:left="1340" w:right="1440"/>
        </w:sectPr>
      </w:pPr>
    </w:p>
    <w:p>
      <w:pPr>
        <w:pStyle w:val="BodyText"/>
      </w:pPr>
    </w:p>
    <w:p>
      <w:pPr>
        <w:pStyle w:val="BodyText"/>
        <w:spacing w:line="360" w:lineRule="atLeast" w:before="111"/>
        <w:ind w:left="3368" w:right="3151"/>
        <w:jc w:val="center"/>
      </w:pPr>
      <w:r>
        <w:rPr/>
        <w:t>LEGAL DESCRIPTION: RIDGELAND</w:t>
      </w:r>
    </w:p>
    <w:p>
      <w:pPr>
        <w:pStyle w:val="BodyText"/>
        <w:spacing w:before="8"/>
        <w:ind w:left="626" w:right="396"/>
        <w:jc w:val="center"/>
      </w:pPr>
      <w:r>
        <w:rPr>
          <w:w w:val="105"/>
        </w:rPr>
        <w:t>S 25' OF LOT 7 &amp; N 12.5' OF LOT 8 BLK   B</w:t>
      </w:r>
    </w:p>
    <w:p>
      <w:pPr>
        <w:pStyle w:val="BodyText"/>
        <w:spacing w:before="1"/>
        <w:rPr>
          <w:sz w:val="27"/>
        </w:rPr>
      </w:pPr>
    </w:p>
    <w:p>
      <w:pPr>
        <w:pStyle w:val="BodyText"/>
        <w:ind w:left="3368" w:right="3166"/>
        <w:jc w:val="center"/>
      </w:pPr>
      <w:r>
        <w:rPr>
          <w:w w:val="120"/>
        </w:rPr>
        <w:t>30-740-07-11-00-0-00-000</w:t>
      </w:r>
    </w:p>
    <w:p>
      <w:pPr>
        <w:pStyle w:val="BodyText"/>
        <w:spacing w:before="3"/>
        <w:rPr>
          <w:sz w:val="32"/>
        </w:rPr>
      </w:pPr>
    </w:p>
    <w:p>
      <w:pPr>
        <w:pStyle w:val="BodyText"/>
        <w:spacing w:line="496" w:lineRule="auto"/>
        <w:ind w:left="122" w:right="100"/>
        <w:jc w:val="both"/>
      </w:pPr>
      <w:r>
        <w:rPr>
          <w:w w:val="110"/>
        </w:rPr>
        <w:t>was offered for sale </w:t>
      </w:r>
      <w:r>
        <w:rPr>
          <w:spacing w:val="3"/>
          <w:w w:val="110"/>
        </w:rPr>
        <w:t>in </w:t>
      </w:r>
      <w:r>
        <w:rPr>
          <w:w w:val="110"/>
        </w:rPr>
        <w:t>accordance with and subject to the terms and conditions of the judgment and  COLLIN JOHNSON,   8116  WALNUT  STREET,   KANSAS </w:t>
      </w:r>
      <w:r>
        <w:rPr>
          <w:spacing w:val="4"/>
          <w:w w:val="110"/>
        </w:rPr>
        <w:t>CITY,  </w:t>
      </w:r>
      <w:r>
        <w:rPr>
          <w:w w:val="110"/>
        </w:rPr>
        <w:t>MO</w:t>
      </w:r>
      <w:r>
        <w:rPr>
          <w:spacing w:val="26"/>
          <w:w w:val="110"/>
        </w:rPr>
        <w:t> </w:t>
      </w:r>
      <w:r>
        <w:rPr>
          <w:spacing w:val="2"/>
          <w:w w:val="110"/>
        </w:rPr>
        <w:t>64114,</w:t>
      </w:r>
    </w:p>
    <w:p>
      <w:pPr>
        <w:pStyle w:val="BodyText"/>
        <w:spacing w:line="499" w:lineRule="auto" w:before="10"/>
        <w:ind w:left="115" w:right="99" w:firstLine="2"/>
        <w:jc w:val="both"/>
      </w:pPr>
      <w:r>
        <w:rPr>
          <w:w w:val="115"/>
        </w:rPr>
        <w:t>being the highest and best bidder for said parcel of real estate, at and for the  price and  the sum</w:t>
      </w:r>
      <w:r>
        <w:rPr>
          <w:spacing w:val="12"/>
          <w:w w:val="115"/>
        </w:rPr>
        <w:t> </w:t>
      </w:r>
      <w:r>
        <w:rPr>
          <w:w w:val="115"/>
        </w:rPr>
        <w:t>of</w:t>
      </w:r>
    </w:p>
    <w:p>
      <w:pPr>
        <w:pStyle w:val="BodyText"/>
        <w:spacing w:before="7"/>
        <w:ind w:left="442" w:right="432"/>
        <w:jc w:val="center"/>
      </w:pPr>
      <w:r>
        <w:rPr>
          <w:w w:val="110"/>
        </w:rPr>
        <w:t>THREE THOUSAND ONE HUNDRED FORTY-TWO AND 43 </w:t>
      </w:r>
      <w:r>
        <w:rPr>
          <w:w w:val="210"/>
        </w:rPr>
        <w:t>/</w:t>
      </w:r>
      <w:r>
        <w:rPr>
          <w:spacing w:val="-81"/>
          <w:w w:val="210"/>
        </w:rPr>
        <w:t> </w:t>
      </w:r>
      <w:r>
        <w:rPr>
          <w:w w:val="110"/>
        </w:rPr>
        <w:t>100 ($3,142.43)</w:t>
      </w:r>
    </w:p>
    <w:p>
      <w:pPr>
        <w:pStyle w:val="BodyText"/>
        <w:spacing w:before="8"/>
        <w:rPr>
          <w:sz w:val="21"/>
        </w:rPr>
      </w:pPr>
    </w:p>
    <w:p>
      <w:pPr>
        <w:pStyle w:val="BodyText"/>
        <w:spacing w:line="499" w:lineRule="auto"/>
        <w:ind w:left="108" w:right="105" w:firstLine="6"/>
        <w:jc w:val="both"/>
      </w:pPr>
      <w:r>
        <w:rPr>
          <w:w w:val="115"/>
        </w:rPr>
        <w:t>the same was stricken off and sold to the said COLLIN JOHNSON, at said price and for said sum, which is sufficient to satisfy the full amount of the general taxes, interest, penalties, attorney's fees and costs then due amounting to</w:t>
      </w:r>
    </w:p>
    <w:p>
      <w:pPr>
        <w:pStyle w:val="BodyText"/>
        <w:spacing w:before="5"/>
        <w:ind w:left="472"/>
      </w:pPr>
      <w:r>
        <w:rPr>
          <w:w w:val="110"/>
        </w:rPr>
        <w:t>THREE THOUSAND ONE HUNDRED FORTY-TWO AND </w:t>
      </w:r>
      <w:r>
        <w:rPr>
          <w:spacing w:val="5"/>
          <w:w w:val="110"/>
        </w:rPr>
        <w:t>43</w:t>
      </w:r>
      <w:r>
        <w:rPr>
          <w:spacing w:val="-48"/>
          <w:w w:val="110"/>
        </w:rPr>
        <w:t> </w:t>
      </w:r>
      <w:r>
        <w:rPr>
          <w:w w:val="210"/>
        </w:rPr>
        <w:t>/</w:t>
      </w:r>
      <w:r>
        <w:rPr>
          <w:spacing w:val="-86"/>
          <w:w w:val="210"/>
        </w:rPr>
        <w:t> </w:t>
      </w:r>
      <w:r>
        <w:rPr>
          <w:w w:val="110"/>
        </w:rPr>
        <w:t>100 </w:t>
      </w:r>
      <w:r>
        <w:rPr>
          <w:spacing w:val="5"/>
          <w:w w:val="110"/>
        </w:rPr>
        <w:t>($3,142.43)</w:t>
      </w:r>
    </w:p>
    <w:p>
      <w:pPr>
        <w:pStyle w:val="BodyText"/>
        <w:spacing w:before="8"/>
        <w:rPr>
          <w:sz w:val="21"/>
        </w:rPr>
      </w:pPr>
    </w:p>
    <w:p>
      <w:pPr>
        <w:pStyle w:val="BodyText"/>
        <w:spacing w:line="504" w:lineRule="auto"/>
        <w:ind w:left="541" w:right="3233" w:hanging="436"/>
      </w:pPr>
      <w:r>
        <w:rPr>
          <w:w w:val="120"/>
        </w:rPr>
        <w:t>leaving</w:t>
      </w:r>
      <w:r>
        <w:rPr>
          <w:spacing w:val="-27"/>
          <w:w w:val="120"/>
        </w:rPr>
        <w:t> </w:t>
      </w:r>
      <w:r>
        <w:rPr>
          <w:w w:val="120"/>
        </w:rPr>
        <w:t>in</w:t>
      </w:r>
      <w:r>
        <w:rPr>
          <w:spacing w:val="-28"/>
          <w:w w:val="120"/>
        </w:rPr>
        <w:t> </w:t>
      </w:r>
      <w:r>
        <w:rPr>
          <w:w w:val="120"/>
        </w:rPr>
        <w:t>the</w:t>
      </w:r>
      <w:r>
        <w:rPr>
          <w:spacing w:val="-28"/>
          <w:w w:val="120"/>
        </w:rPr>
        <w:t> </w:t>
      </w:r>
      <w:r>
        <w:rPr>
          <w:w w:val="120"/>
        </w:rPr>
        <w:t>hands</w:t>
      </w:r>
      <w:r>
        <w:rPr>
          <w:spacing w:val="-27"/>
          <w:w w:val="120"/>
        </w:rPr>
        <w:t> </w:t>
      </w:r>
      <w:r>
        <w:rPr>
          <w:w w:val="120"/>
        </w:rPr>
        <w:t>of</w:t>
      </w:r>
      <w:r>
        <w:rPr>
          <w:spacing w:val="-25"/>
          <w:w w:val="120"/>
        </w:rPr>
        <w:t> </w:t>
      </w:r>
      <w:r>
        <w:rPr>
          <w:w w:val="120"/>
        </w:rPr>
        <w:t>the</w:t>
      </w:r>
      <w:r>
        <w:rPr>
          <w:spacing w:val="-26"/>
          <w:w w:val="120"/>
        </w:rPr>
        <w:t> </w:t>
      </w:r>
      <w:r>
        <w:rPr>
          <w:w w:val="120"/>
        </w:rPr>
        <w:t>Court</w:t>
      </w:r>
      <w:r>
        <w:rPr>
          <w:spacing w:val="-26"/>
          <w:w w:val="120"/>
        </w:rPr>
        <w:t> </w:t>
      </w:r>
      <w:r>
        <w:rPr>
          <w:w w:val="120"/>
        </w:rPr>
        <w:t>Administrator</w:t>
      </w:r>
      <w:r>
        <w:rPr>
          <w:spacing w:val="-28"/>
          <w:w w:val="120"/>
        </w:rPr>
        <w:t> </w:t>
      </w:r>
      <w:r>
        <w:rPr>
          <w:w w:val="120"/>
        </w:rPr>
        <w:t>an</w:t>
      </w:r>
      <w:r>
        <w:rPr>
          <w:spacing w:val="-27"/>
          <w:w w:val="120"/>
        </w:rPr>
        <w:t> </w:t>
      </w:r>
      <w:r>
        <w:rPr>
          <w:w w:val="120"/>
        </w:rPr>
        <w:t>excess</w:t>
      </w:r>
      <w:r>
        <w:rPr>
          <w:spacing w:val="-27"/>
          <w:w w:val="120"/>
        </w:rPr>
        <w:t> </w:t>
      </w:r>
      <w:r>
        <w:rPr>
          <w:w w:val="120"/>
        </w:rPr>
        <w:t>of ZERO</w:t>
      </w:r>
      <w:r>
        <w:rPr>
          <w:spacing w:val="-42"/>
          <w:w w:val="120"/>
        </w:rPr>
        <w:t> </w:t>
      </w:r>
      <w:r>
        <w:rPr>
          <w:w w:val="120"/>
        </w:rPr>
        <w:t>AND</w:t>
      </w:r>
      <w:r>
        <w:rPr>
          <w:spacing w:val="-39"/>
          <w:w w:val="120"/>
        </w:rPr>
        <w:t> </w:t>
      </w:r>
      <w:r>
        <w:rPr>
          <w:w w:val="120"/>
        </w:rPr>
        <w:t>XX</w:t>
      </w:r>
      <w:r>
        <w:rPr>
          <w:spacing w:val="-58"/>
          <w:w w:val="120"/>
        </w:rPr>
        <w:t> </w:t>
      </w:r>
      <w:r>
        <w:rPr>
          <w:w w:val="210"/>
        </w:rPr>
        <w:t>/</w:t>
      </w:r>
      <w:r>
        <w:rPr>
          <w:spacing w:val="-95"/>
          <w:w w:val="210"/>
        </w:rPr>
        <w:t> </w:t>
      </w:r>
      <w:r>
        <w:rPr>
          <w:w w:val="120"/>
        </w:rPr>
        <w:t>100</w:t>
      </w:r>
      <w:r>
        <w:rPr>
          <w:spacing w:val="-39"/>
          <w:w w:val="120"/>
        </w:rPr>
        <w:t> </w:t>
      </w:r>
      <w:r>
        <w:rPr>
          <w:w w:val="120"/>
        </w:rPr>
        <w:t>($0.00).</w:t>
      </w:r>
    </w:p>
    <w:p>
      <w:pPr>
        <w:spacing w:after="0" w:line="504" w:lineRule="auto"/>
        <w:sectPr>
          <w:headerReference w:type="default" r:id="rId403"/>
          <w:pgSz w:w="12240" w:h="15840"/>
          <w:pgMar w:header="1493" w:footer="1350" w:top="2240" w:bottom="1580" w:left="1340" w:right="1460"/>
        </w:sectPr>
      </w:pPr>
    </w:p>
    <w:p>
      <w:pPr>
        <w:pStyle w:val="BodyText"/>
        <w:spacing w:before="10"/>
        <w:rPr>
          <w:sz w:val="29"/>
        </w:rPr>
      </w:pPr>
    </w:p>
    <w:p>
      <w:pPr>
        <w:pStyle w:val="BodyText"/>
        <w:spacing w:before="123"/>
        <w:ind w:left="3368" w:right="3162"/>
        <w:jc w:val="center"/>
      </w:pPr>
      <w:r>
        <w:rPr/>
        <w:t>LEGAL DESCRIPTION:</w:t>
      </w:r>
    </w:p>
    <w:p>
      <w:pPr>
        <w:pStyle w:val="BodyText"/>
        <w:spacing w:line="249" w:lineRule="auto" w:before="127"/>
        <w:ind w:left="3306" w:right="3069"/>
        <w:jc w:val="center"/>
      </w:pPr>
      <w:r>
        <w:rPr/>
        <w:t>SCHELLS BROOKLYN HEIGHTS </w:t>
      </w:r>
      <w:r>
        <w:rPr>
          <w:w w:val="105"/>
        </w:rPr>
        <w:t>LOT 19</w:t>
      </w:r>
    </w:p>
    <w:p>
      <w:pPr>
        <w:pStyle w:val="BodyText"/>
        <w:spacing w:before="4"/>
        <w:rPr>
          <w:sz w:val="26"/>
        </w:rPr>
      </w:pPr>
    </w:p>
    <w:p>
      <w:pPr>
        <w:pStyle w:val="BodyText"/>
        <w:ind w:left="3368" w:right="3168"/>
        <w:jc w:val="center"/>
      </w:pPr>
      <w:r>
        <w:rPr>
          <w:w w:val="115"/>
        </w:rPr>
        <w:t>30-740-13-03-00-0-00-000</w:t>
      </w:r>
    </w:p>
    <w:p>
      <w:pPr>
        <w:pStyle w:val="BodyText"/>
        <w:spacing w:before="5"/>
        <w:rPr>
          <w:sz w:val="32"/>
        </w:rPr>
      </w:pPr>
    </w:p>
    <w:p>
      <w:pPr>
        <w:pStyle w:val="BodyText"/>
        <w:spacing w:line="496" w:lineRule="auto"/>
        <w:ind w:left="128" w:right="113" w:hanging="5"/>
      </w:pPr>
      <w:r>
        <w:rPr>
          <w:w w:val="110"/>
        </w:rPr>
        <w:t>was offered for sale in accordance with and subject to the </w:t>
      </w:r>
      <w:r>
        <w:rPr>
          <w:spacing w:val="6"/>
          <w:w w:val="110"/>
        </w:rPr>
        <w:t>terms </w:t>
      </w:r>
      <w:r>
        <w:rPr>
          <w:w w:val="110"/>
        </w:rPr>
        <w:t>and conditions of the </w:t>
      </w:r>
      <w:r>
        <w:rPr>
          <w:spacing w:val="2"/>
          <w:w w:val="110"/>
        </w:rPr>
        <w:t>judgment </w:t>
      </w:r>
      <w:r>
        <w:rPr>
          <w:w w:val="110"/>
        </w:rPr>
        <w:t>and TONI FINDLEY,   2319 ASKEW AVENUE,   KANSAS CITY,  MO </w:t>
      </w:r>
      <w:r>
        <w:rPr>
          <w:spacing w:val="3"/>
          <w:w w:val="110"/>
        </w:rPr>
        <w:t>64127,  </w:t>
      </w:r>
      <w:r>
        <w:rPr>
          <w:w w:val="110"/>
        </w:rPr>
        <w:t>being</w:t>
      </w:r>
    </w:p>
    <w:p>
      <w:pPr>
        <w:pStyle w:val="BodyText"/>
        <w:spacing w:line="501" w:lineRule="auto" w:before="10"/>
        <w:ind w:left="117" w:right="211" w:firstLine="2"/>
      </w:pPr>
      <w:r>
        <w:rPr>
          <w:w w:val="115"/>
        </w:rPr>
        <w:t>the highest and best bidder for said parcel of real estate, at and for the price and the sum of</w:t>
      </w:r>
    </w:p>
    <w:p>
      <w:pPr>
        <w:pStyle w:val="BodyText"/>
        <w:spacing w:before="2"/>
        <w:ind w:left="898"/>
      </w:pPr>
      <w:r>
        <w:rPr>
          <w:w w:val="110"/>
        </w:rPr>
        <w:t>TWO THOUSAND FIVE HUNDRED THIRTY-EIGHT AND 28 / 100 ($2,538.28)</w:t>
      </w:r>
    </w:p>
    <w:p>
      <w:pPr>
        <w:pStyle w:val="BodyText"/>
        <w:spacing w:before="8"/>
        <w:rPr>
          <w:sz w:val="21"/>
        </w:rPr>
      </w:pPr>
    </w:p>
    <w:p>
      <w:pPr>
        <w:pStyle w:val="BodyText"/>
        <w:spacing w:line="499" w:lineRule="auto"/>
        <w:ind w:left="110" w:right="105" w:firstLine="5"/>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7"/>
        <w:ind w:left="473"/>
      </w:pPr>
      <w:r>
        <w:rPr>
          <w:w w:val="110"/>
        </w:rPr>
        <w:t>TWO THOUSAND FIVE HUNDRED THIRTY-EIGHT AND 28 / 100 ($2,538.28)</w:t>
      </w:r>
    </w:p>
    <w:p>
      <w:pPr>
        <w:pStyle w:val="BodyText"/>
        <w:spacing w:before="7"/>
        <w:rPr>
          <w:sz w:val="21"/>
        </w:rPr>
      </w:pPr>
    </w:p>
    <w:p>
      <w:pPr>
        <w:pStyle w:val="BodyText"/>
        <w:spacing w:line="504" w:lineRule="auto"/>
        <w:ind w:left="542" w:right="3170" w:hanging="432"/>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404"/>
          <w:pgSz w:w="12240" w:h="15840"/>
          <w:pgMar w:header="1470" w:footer="1350" w:top="2200" w:bottom="1600" w:left="1320" w:right="1480"/>
        </w:sectPr>
      </w:pPr>
    </w:p>
    <w:p>
      <w:pPr>
        <w:pStyle w:val="BodyText"/>
      </w:pPr>
    </w:p>
    <w:p>
      <w:pPr>
        <w:pStyle w:val="BodyText"/>
        <w:spacing w:before="3"/>
        <w:rPr>
          <w:sz w:val="21"/>
        </w:rPr>
      </w:pPr>
    </w:p>
    <w:p>
      <w:pPr>
        <w:pStyle w:val="BodyText"/>
        <w:ind w:left="294" w:right="94"/>
        <w:jc w:val="center"/>
      </w:pPr>
      <w:r>
        <w:rPr/>
        <w:t>LEGAL</w:t>
      </w:r>
      <w:r>
        <w:rPr>
          <w:spacing w:val="51"/>
        </w:rPr>
        <w:t> </w:t>
      </w:r>
      <w:r>
        <w:rPr/>
        <w:t>DESCRIPTION:</w:t>
      </w:r>
    </w:p>
    <w:p>
      <w:pPr>
        <w:pStyle w:val="BodyText"/>
        <w:spacing w:line="249" w:lineRule="auto" w:before="125"/>
        <w:ind w:left="3485" w:right="3253"/>
        <w:jc w:val="center"/>
      </w:pPr>
      <w:r>
        <w:rPr/>
        <w:t>SOUTH PROSPECT PLACE LOT</w:t>
      </w:r>
      <w:r>
        <w:rPr>
          <w:spacing w:val="50"/>
        </w:rPr>
        <w:t> </w:t>
      </w:r>
      <w:r>
        <w:rPr/>
        <w:t>48</w:t>
      </w:r>
    </w:p>
    <w:p>
      <w:pPr>
        <w:pStyle w:val="BodyText"/>
        <w:spacing w:before="5"/>
        <w:rPr>
          <w:sz w:val="26"/>
        </w:rPr>
      </w:pPr>
    </w:p>
    <w:p>
      <w:pPr>
        <w:pStyle w:val="BodyText"/>
        <w:ind w:left="294" w:right="104"/>
        <w:jc w:val="center"/>
      </w:pPr>
      <w:r>
        <w:rPr>
          <w:w w:val="115"/>
        </w:rPr>
        <w:t>30-740-20-24-00-0-00-000</w:t>
      </w:r>
    </w:p>
    <w:p>
      <w:pPr>
        <w:pStyle w:val="BodyText"/>
        <w:spacing w:before="1"/>
        <w:rPr>
          <w:sz w:val="32"/>
        </w:rPr>
      </w:pPr>
    </w:p>
    <w:p>
      <w:pPr>
        <w:pStyle w:val="BodyText"/>
        <w:spacing w:line="499" w:lineRule="auto"/>
        <w:ind w:left="116" w:right="107" w:firstLine="7"/>
      </w:pPr>
      <w:r>
        <w:rPr>
          <w:w w:val="110"/>
        </w:rPr>
        <w:t>was offered for sale </w:t>
      </w:r>
      <w:r>
        <w:rPr>
          <w:spacing w:val="3"/>
          <w:w w:val="110"/>
        </w:rPr>
        <w:t>in </w:t>
      </w:r>
      <w:r>
        <w:rPr>
          <w:w w:val="110"/>
        </w:rPr>
        <w:t>accordance with and subject to the terms and conditions of </w:t>
      </w:r>
      <w:r>
        <w:rPr>
          <w:spacing w:val="2"/>
          <w:w w:val="110"/>
        </w:rPr>
        <w:t>the </w:t>
      </w:r>
      <w:r>
        <w:rPr>
          <w:w w:val="110"/>
        </w:rPr>
        <w:t>judgment </w:t>
      </w:r>
      <w:r>
        <w:rPr>
          <w:spacing w:val="4"/>
          <w:w w:val="110"/>
        </w:rPr>
        <w:t>and </w:t>
      </w:r>
      <w:r>
        <w:rPr>
          <w:w w:val="110"/>
        </w:rPr>
        <w:t>TONI FINDLEY,   </w:t>
      </w:r>
      <w:r>
        <w:rPr>
          <w:spacing w:val="2"/>
          <w:w w:val="110"/>
        </w:rPr>
        <w:t>2319 ASKEW </w:t>
      </w:r>
      <w:r>
        <w:rPr>
          <w:w w:val="110"/>
        </w:rPr>
        <w:t>AVENUE,   KANSAS CITY,  MO 64127, </w:t>
      </w:r>
      <w:r>
        <w:rPr>
          <w:spacing w:val="56"/>
          <w:w w:val="110"/>
        </w:rPr>
        <w:t> </w:t>
      </w:r>
      <w:r>
        <w:rPr>
          <w:spacing w:val="3"/>
          <w:w w:val="110"/>
        </w:rPr>
        <w:t>being</w:t>
      </w:r>
    </w:p>
    <w:p>
      <w:pPr>
        <w:pStyle w:val="BodyText"/>
        <w:spacing w:line="501" w:lineRule="auto" w:before="7"/>
        <w:ind w:left="116" w:right="221" w:hanging="1"/>
      </w:pPr>
      <w:r>
        <w:rPr>
          <w:w w:val="115"/>
        </w:rPr>
        <w:t>the highest and best bidder for said parcel of real estate, at and for the price and the sum of</w:t>
      </w:r>
    </w:p>
    <w:p>
      <w:pPr>
        <w:pStyle w:val="BodyText"/>
        <w:spacing w:before="6"/>
        <w:ind w:left="1056"/>
      </w:pPr>
      <w:r>
        <w:rPr>
          <w:w w:val="110"/>
        </w:rPr>
        <w:t>ONE THOUSAND SIX HUNDRED THIRTY-TWO AND 83 / 100 ($1,632.83)</w:t>
      </w:r>
    </w:p>
    <w:p>
      <w:pPr>
        <w:pStyle w:val="BodyText"/>
        <w:spacing w:before="8"/>
        <w:rPr>
          <w:sz w:val="21"/>
        </w:rPr>
      </w:pPr>
    </w:p>
    <w:p>
      <w:pPr>
        <w:pStyle w:val="BodyText"/>
        <w:spacing w:line="499" w:lineRule="auto"/>
        <w:ind w:left="105" w:right="120" w:firstLine="5"/>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4"/>
        <w:ind w:left="465"/>
      </w:pPr>
      <w:r>
        <w:rPr>
          <w:w w:val="110"/>
        </w:rPr>
        <w:t>ONE THOUSAND SIX HUNDRED THIRTY-TWO AND 83 / 100 ($1,632.83)</w:t>
      </w:r>
    </w:p>
    <w:p>
      <w:pPr>
        <w:pStyle w:val="BodyText"/>
        <w:spacing w:before="8"/>
        <w:rPr>
          <w:sz w:val="21"/>
        </w:rPr>
      </w:pPr>
    </w:p>
    <w:p>
      <w:pPr>
        <w:pStyle w:val="BodyText"/>
        <w:spacing w:line="496" w:lineRule="auto"/>
        <w:ind w:left="527" w:right="2814" w:hanging="42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6" w:lineRule="auto"/>
        <w:sectPr>
          <w:headerReference w:type="default" r:id="rId405"/>
          <w:pgSz w:w="12240" w:h="15840"/>
          <w:pgMar w:header="1503" w:footer="1350" w:top="2240" w:bottom="1560" w:left="1320" w:right="1460"/>
        </w:sectPr>
      </w:pPr>
    </w:p>
    <w:p>
      <w:pPr>
        <w:pStyle w:val="BodyText"/>
      </w:pPr>
    </w:p>
    <w:p>
      <w:pPr>
        <w:pStyle w:val="BodyText"/>
        <w:spacing w:before="10"/>
      </w:pPr>
    </w:p>
    <w:p>
      <w:pPr>
        <w:pStyle w:val="BodyText"/>
        <w:ind w:left="3368" w:right="3182"/>
        <w:jc w:val="center"/>
      </w:pPr>
      <w:r>
        <w:rPr/>
        <w:t>LEGAL</w:t>
      </w:r>
      <w:r>
        <w:rPr>
          <w:spacing w:val="54"/>
        </w:rPr>
        <w:t> </w:t>
      </w:r>
      <w:r>
        <w:rPr/>
        <w:t>DESCRIPTION:</w:t>
      </w:r>
    </w:p>
    <w:p>
      <w:pPr>
        <w:pStyle w:val="BodyText"/>
        <w:spacing w:line="249" w:lineRule="auto" w:before="126"/>
        <w:ind w:left="3235" w:right="3018"/>
        <w:jc w:val="center"/>
      </w:pPr>
      <w:r>
        <w:rPr>
          <w:w w:val="105"/>
        </w:rPr>
        <w:t>MINERVA PLACE RES OF BLK 8 LOT 22</w:t>
      </w:r>
    </w:p>
    <w:p>
      <w:pPr>
        <w:pStyle w:val="BodyText"/>
        <w:spacing w:before="4"/>
        <w:rPr>
          <w:sz w:val="26"/>
        </w:rPr>
      </w:pPr>
    </w:p>
    <w:p>
      <w:pPr>
        <w:pStyle w:val="BodyText"/>
        <w:spacing w:before="1"/>
        <w:ind w:left="3368" w:right="3182"/>
        <w:jc w:val="center"/>
      </w:pPr>
      <w:r>
        <w:rPr>
          <w:w w:val="120"/>
        </w:rPr>
        <w:t>30-740-25-08-00-0-00-000</w:t>
      </w:r>
    </w:p>
    <w:p>
      <w:pPr>
        <w:pStyle w:val="BodyText"/>
        <w:spacing w:before="3"/>
        <w:rPr>
          <w:sz w:val="32"/>
        </w:rPr>
      </w:pPr>
    </w:p>
    <w:p>
      <w:pPr>
        <w:pStyle w:val="BodyText"/>
        <w:spacing w:line="499" w:lineRule="auto"/>
        <w:ind w:left="118" w:right="114"/>
      </w:pPr>
      <w:r>
        <w:rPr>
          <w:w w:val="110"/>
        </w:rPr>
        <w:t>was offered for sale in accordance with and subject </w:t>
      </w:r>
      <w:r>
        <w:rPr>
          <w:spacing w:val="2"/>
          <w:w w:val="110"/>
        </w:rPr>
        <w:t>to </w:t>
      </w:r>
      <w:r>
        <w:rPr>
          <w:w w:val="110"/>
        </w:rPr>
        <w:t>the terms and conditions </w:t>
      </w:r>
      <w:r>
        <w:rPr>
          <w:spacing w:val="-3"/>
          <w:w w:val="110"/>
        </w:rPr>
        <w:t>of </w:t>
      </w:r>
      <w:r>
        <w:rPr>
          <w:w w:val="110"/>
        </w:rPr>
        <w:t>the judgment and EARNEST CLARK SR,  5811 WOODLAND,  KANSAS CIT</w:t>
      </w:r>
      <w:r>
        <w:rPr>
          <w:rFonts w:ascii="BookAntiqua-BoldItalic"/>
          <w:b/>
          <w:i/>
          <w:w w:val="110"/>
        </w:rPr>
        <w:t>Y</w:t>
      </w:r>
      <w:r>
        <w:rPr>
          <w:w w:val="110"/>
        </w:rPr>
        <w:t>,  </w:t>
      </w:r>
      <w:r>
        <w:rPr>
          <w:spacing w:val="-3"/>
          <w:w w:val="110"/>
        </w:rPr>
        <w:t>MO </w:t>
      </w:r>
      <w:r>
        <w:rPr>
          <w:w w:val="110"/>
        </w:rPr>
        <w:t>64110, </w:t>
      </w:r>
      <w:r>
        <w:rPr>
          <w:spacing w:val="8"/>
          <w:w w:val="110"/>
        </w:rPr>
        <w:t> </w:t>
      </w:r>
      <w:r>
        <w:rPr>
          <w:w w:val="110"/>
        </w:rPr>
        <w:t>being</w:t>
      </w:r>
    </w:p>
    <w:p>
      <w:pPr>
        <w:pStyle w:val="BodyText"/>
        <w:spacing w:line="203" w:lineRule="exact"/>
        <w:ind w:left="116"/>
      </w:pPr>
      <w:r>
        <w:rPr>
          <w:w w:val="115"/>
        </w:rPr>
        <w:t>the highest and best bidder for said parcel of real estate, at and for the price and the   sum</w:t>
      </w:r>
    </w:p>
    <w:p>
      <w:pPr>
        <w:pStyle w:val="BodyText"/>
        <w:spacing w:before="9"/>
        <w:rPr>
          <w:sz w:val="21"/>
        </w:rPr>
      </w:pPr>
    </w:p>
    <w:p>
      <w:pPr>
        <w:pStyle w:val="BodyText"/>
        <w:spacing w:before="1"/>
        <w:ind w:left="111"/>
      </w:pPr>
      <w:r>
        <w:rPr>
          <w:w w:val="115"/>
        </w:rPr>
        <w:t>of</w:t>
      </w:r>
    </w:p>
    <w:p>
      <w:pPr>
        <w:pStyle w:val="BodyText"/>
        <w:spacing w:before="9"/>
        <w:rPr>
          <w:sz w:val="10"/>
        </w:rPr>
      </w:pPr>
    </w:p>
    <w:p>
      <w:pPr>
        <w:pStyle w:val="BodyText"/>
        <w:spacing w:before="122"/>
        <w:ind w:left="2210"/>
      </w:pPr>
      <w:r>
        <w:rPr>
          <w:w w:val="110"/>
        </w:rPr>
        <w:t>FIVE HUNDRED TWELVE AND 61 </w:t>
      </w:r>
      <w:r>
        <w:rPr>
          <w:w w:val="210"/>
        </w:rPr>
        <w:t>/</w:t>
      </w:r>
      <w:r>
        <w:rPr>
          <w:spacing w:val="-63"/>
          <w:w w:val="210"/>
        </w:rPr>
        <w:t> </w:t>
      </w:r>
      <w:r>
        <w:rPr>
          <w:w w:val="110"/>
        </w:rPr>
        <w:t>100 ($512.61)</w:t>
      </w:r>
    </w:p>
    <w:p>
      <w:pPr>
        <w:pStyle w:val="BodyText"/>
        <w:spacing w:before="7"/>
        <w:rPr>
          <w:sz w:val="21"/>
        </w:rPr>
      </w:pPr>
    </w:p>
    <w:p>
      <w:pPr>
        <w:pStyle w:val="BodyText"/>
        <w:spacing w:line="496" w:lineRule="auto"/>
        <w:ind w:left="109" w:right="121" w:firstLine="1"/>
        <w:jc w:val="both"/>
      </w:pPr>
      <w:r>
        <w:rPr>
          <w:w w:val="115"/>
        </w:rPr>
        <w:t>the same was stricken off and sold to the said EARNEST CLARK SR, at said price and for said sum, which is sufficient to satisfy the full amount of the general taxes, interest, penalties, attorney's fees and costs then due amounting to</w:t>
      </w:r>
    </w:p>
    <w:p>
      <w:pPr>
        <w:pStyle w:val="BodyText"/>
        <w:spacing w:before="11"/>
        <w:ind w:left="462"/>
      </w:pPr>
      <w:r>
        <w:rPr>
          <w:w w:val="110"/>
        </w:rPr>
        <w:t>FIVE HUNDRED TWELVE AND 61 </w:t>
      </w:r>
      <w:r>
        <w:rPr>
          <w:w w:val="210"/>
        </w:rPr>
        <w:t>/</w:t>
      </w:r>
      <w:r>
        <w:rPr>
          <w:spacing w:val="-70"/>
          <w:w w:val="210"/>
        </w:rPr>
        <w:t> </w:t>
      </w:r>
      <w:r>
        <w:rPr>
          <w:w w:val="110"/>
        </w:rPr>
        <w:t>100 </w:t>
      </w:r>
      <w:r>
        <w:rPr>
          <w:spacing w:val="2"/>
          <w:w w:val="110"/>
        </w:rPr>
        <w:t>($512. </w:t>
      </w:r>
      <w:r>
        <w:rPr>
          <w:w w:val="120"/>
        </w:rPr>
        <w:t>61)</w:t>
      </w:r>
    </w:p>
    <w:p>
      <w:pPr>
        <w:pStyle w:val="BodyText"/>
        <w:spacing w:before="6"/>
        <w:rPr>
          <w:sz w:val="21"/>
        </w:rPr>
      </w:pPr>
    </w:p>
    <w:p>
      <w:pPr>
        <w:pStyle w:val="BodyText"/>
        <w:spacing w:line="501" w:lineRule="auto"/>
        <w:ind w:left="532" w:right="3170" w:hanging="431"/>
      </w:pPr>
      <w:r>
        <w:rPr>
          <w:w w:val="115"/>
        </w:rPr>
        <w:t>leaving in the hands of </w:t>
      </w:r>
      <w:r>
        <w:rPr>
          <w:spacing w:val="-3"/>
          <w:w w:val="115"/>
        </w:rPr>
        <w:t>the </w:t>
      </w:r>
      <w:r>
        <w:rPr>
          <w:w w:val="115"/>
        </w:rPr>
        <w:t>Court Administrator an excess of ZERO AND </w:t>
      </w:r>
      <w:r>
        <w:rPr>
          <w:spacing w:val="7"/>
          <w:w w:val="115"/>
        </w:rPr>
        <w:t>XX</w:t>
      </w:r>
      <w:r>
        <w:rPr>
          <w:spacing w:val="-44"/>
          <w:w w:val="115"/>
        </w:rPr>
        <w:t> </w:t>
      </w:r>
      <w:r>
        <w:rPr>
          <w:w w:val="210"/>
        </w:rPr>
        <w:t>/</w:t>
      </w:r>
      <w:r>
        <w:rPr>
          <w:spacing w:val="-75"/>
          <w:w w:val="210"/>
        </w:rPr>
        <w:t> </w:t>
      </w:r>
      <w:r>
        <w:rPr>
          <w:w w:val="115"/>
        </w:rPr>
        <w:t>100 ($0.00).</w:t>
      </w:r>
    </w:p>
    <w:p>
      <w:pPr>
        <w:spacing w:after="0" w:line="501" w:lineRule="auto"/>
        <w:sectPr>
          <w:headerReference w:type="default" r:id="rId406"/>
          <w:pgSz w:w="12240" w:h="15840"/>
          <w:pgMar w:header="1428" w:footer="1350" w:top="2160" w:bottom="1640" w:left="1320" w:right="1480"/>
        </w:sectPr>
      </w:pPr>
    </w:p>
    <w:p>
      <w:pPr>
        <w:pStyle w:val="BodyText"/>
        <w:spacing w:before="10"/>
        <w:rPr>
          <w:sz w:val="29"/>
        </w:rPr>
      </w:pPr>
    </w:p>
    <w:p>
      <w:pPr>
        <w:pStyle w:val="BodyText"/>
        <w:spacing w:before="123"/>
        <w:ind w:left="294" w:right="107"/>
        <w:jc w:val="center"/>
      </w:pPr>
      <w:r>
        <w:rPr/>
        <w:t>LEGAL DESCRIPTION:</w:t>
      </w:r>
    </w:p>
    <w:p>
      <w:pPr>
        <w:pStyle w:val="BodyText"/>
        <w:spacing w:before="128"/>
        <w:ind w:left="294" w:right="89"/>
        <w:jc w:val="center"/>
      </w:pPr>
      <w:r>
        <w:rPr/>
        <w:t>THOMAS B THOMAS' EST COMM PLAT   OF</w:t>
      </w:r>
    </w:p>
    <w:p>
      <w:pPr>
        <w:pStyle w:val="BodyText"/>
        <w:spacing w:line="247" w:lineRule="auto" w:before="8"/>
        <w:ind w:left="422" w:right="285"/>
        <w:jc w:val="center"/>
      </w:pPr>
      <w:r>
        <w:rPr>
          <w:w w:val="105"/>
        </w:rPr>
        <w:t>PT OF LOT 4 DAF: BEG 5' S &amp; 124' E OF NW COR OF SD LOT 4 TH S 120' TH W 79' TH S 75' TH E TO W LI KENSINGTON AVE TH N TO S LI OF 35TH ST TH W 60' TO   POB</w:t>
      </w:r>
    </w:p>
    <w:p>
      <w:pPr>
        <w:pStyle w:val="BodyText"/>
        <w:spacing w:before="68"/>
        <w:ind w:left="294" w:right="109"/>
        <w:jc w:val="center"/>
      </w:pPr>
      <w:r>
        <w:rPr>
          <w:w w:val="120"/>
        </w:rPr>
        <w:t>31-220-07-01-00-0-00-000</w:t>
      </w:r>
    </w:p>
    <w:p>
      <w:pPr>
        <w:pStyle w:val="BodyText"/>
        <w:spacing w:before="1"/>
        <w:rPr>
          <w:sz w:val="32"/>
        </w:rPr>
      </w:pPr>
    </w:p>
    <w:p>
      <w:pPr>
        <w:pStyle w:val="BodyText"/>
        <w:spacing w:line="499" w:lineRule="auto"/>
        <w:ind w:left="123" w:right="117" w:firstLine="4"/>
        <w:jc w:val="center"/>
      </w:pPr>
      <w:r>
        <w:rPr>
          <w:w w:val="110"/>
        </w:rPr>
        <w:t>was offered for sale in accordance with and subject </w:t>
      </w:r>
      <w:r>
        <w:rPr>
          <w:spacing w:val="2"/>
          <w:w w:val="110"/>
        </w:rPr>
        <w:t>to </w:t>
      </w:r>
      <w:r>
        <w:rPr>
          <w:w w:val="110"/>
        </w:rPr>
        <w:t>the terms and conditions of the judgment and KENNETH D. GILBERT,  3828 EAST 61ST,  KANSAS CIT</w:t>
      </w:r>
      <w:r>
        <w:rPr>
          <w:rFonts w:ascii="Arial-BoldItalicMT"/>
          <w:b/>
          <w:i/>
          <w:w w:val="110"/>
        </w:rPr>
        <w:t>Y</w:t>
      </w:r>
      <w:r>
        <w:rPr>
          <w:w w:val="110"/>
        </w:rPr>
        <w:t>,  MO 64130,</w:t>
      </w:r>
      <w:r>
        <w:rPr>
          <w:spacing w:val="50"/>
          <w:w w:val="110"/>
        </w:rPr>
        <w:t> </w:t>
      </w:r>
      <w:r>
        <w:rPr>
          <w:w w:val="110"/>
        </w:rPr>
        <w:t>being</w:t>
      </w:r>
    </w:p>
    <w:p>
      <w:pPr>
        <w:pStyle w:val="BodyText"/>
        <w:spacing w:line="501" w:lineRule="auto" w:before="6"/>
        <w:ind w:left="121" w:right="221" w:firstLine="4"/>
      </w:pPr>
      <w:r>
        <w:rPr>
          <w:w w:val="115"/>
        </w:rPr>
        <w:t>the highest and best bidder f</w:t>
      </w:r>
      <w:r>
        <w:rPr>
          <w:rFonts w:ascii="Arial-BoldItalicMT"/>
          <w:b/>
          <w:i/>
          <w:w w:val="115"/>
        </w:rPr>
        <w:t>o</w:t>
      </w:r>
      <w:r>
        <w:rPr>
          <w:w w:val="115"/>
        </w:rPr>
        <w:t>r said parcel of real estate, at and for the price and the sum of</w:t>
      </w:r>
    </w:p>
    <w:p>
      <w:pPr>
        <w:pStyle w:val="BodyText"/>
        <w:spacing w:before="2"/>
        <w:ind w:left="1941"/>
      </w:pPr>
      <w:r>
        <w:rPr>
          <w:w w:val="115"/>
        </w:rPr>
        <w:t>FOUR HUNDRED TWENT</w:t>
      </w:r>
      <w:r>
        <w:rPr>
          <w:rFonts w:ascii="Arial-BoldItalicMT"/>
          <w:b/>
          <w:i/>
          <w:w w:val="115"/>
        </w:rPr>
        <w:t>Y</w:t>
      </w:r>
      <w:r>
        <w:rPr>
          <w:w w:val="115"/>
        </w:rPr>
        <w:t>-SIX AND 68 / 100 ($426.68)</w:t>
      </w:r>
    </w:p>
    <w:p>
      <w:pPr>
        <w:pStyle w:val="BodyText"/>
        <w:spacing w:before="9"/>
        <w:rPr>
          <w:sz w:val="21"/>
        </w:rPr>
      </w:pPr>
    </w:p>
    <w:p>
      <w:pPr>
        <w:pStyle w:val="BodyText"/>
        <w:spacing w:line="499" w:lineRule="auto" w:before="1"/>
        <w:ind w:left="120" w:right="123"/>
        <w:jc w:val="both"/>
      </w:pPr>
      <w:r>
        <w:rPr>
          <w:w w:val="115"/>
        </w:rPr>
        <w:t>the same was stricken off and sold to the said KENNETH D. GILBERT, at said price and for said sum, which is sufficient to satisfy the full amount of the general taxes, interest, penalties, attorney's fees and costs then due amounting to</w:t>
      </w:r>
    </w:p>
    <w:p>
      <w:pPr>
        <w:pStyle w:val="BodyText"/>
        <w:spacing w:before="10"/>
        <w:ind w:left="477"/>
      </w:pPr>
      <w:r>
        <w:rPr>
          <w:w w:val="110"/>
        </w:rPr>
        <w:t>FOUR HUNDRED TWENT</w:t>
      </w:r>
      <w:r>
        <w:rPr>
          <w:rFonts w:ascii="Arial-BoldItalicMT"/>
          <w:b/>
          <w:i/>
          <w:w w:val="110"/>
        </w:rPr>
        <w:t>Y</w:t>
      </w:r>
      <w:r>
        <w:rPr>
          <w:w w:val="110"/>
        </w:rPr>
        <w:t>-SIX AND 68 / 100 ($426. 68)</w:t>
      </w:r>
    </w:p>
    <w:p>
      <w:pPr>
        <w:pStyle w:val="BodyText"/>
        <w:spacing w:before="6"/>
        <w:rPr>
          <w:sz w:val="21"/>
        </w:rPr>
      </w:pPr>
    </w:p>
    <w:p>
      <w:pPr>
        <w:pStyle w:val="BodyText"/>
        <w:spacing w:line="504" w:lineRule="auto" w:before="1"/>
        <w:ind w:left="547" w:right="3245" w:hanging="438"/>
      </w:pPr>
      <w:r>
        <w:rPr>
          <w:w w:val="115"/>
        </w:rPr>
        <w:t>leaving in the hands of the Court Administrator an excess of ZERO AND XX </w:t>
      </w:r>
      <w:r>
        <w:rPr>
          <w:w w:val="140"/>
        </w:rPr>
        <w:t>/ </w:t>
      </w:r>
      <w:r>
        <w:rPr>
          <w:w w:val="115"/>
        </w:rPr>
        <w:t>100 ($0.00).</w:t>
      </w:r>
    </w:p>
    <w:p>
      <w:pPr>
        <w:spacing w:after="0" w:line="504" w:lineRule="auto"/>
        <w:sectPr>
          <w:headerReference w:type="default" r:id="rId407"/>
          <w:pgSz w:w="12240" w:h="15840"/>
          <w:pgMar w:header="1465" w:footer="1350" w:top="2200" w:bottom="1600" w:left="1320" w:right="1460"/>
        </w:sectPr>
      </w:pPr>
    </w:p>
    <w:p>
      <w:pPr>
        <w:pStyle w:val="BodyText"/>
      </w:pPr>
    </w:p>
    <w:p>
      <w:pPr>
        <w:pStyle w:val="BodyText"/>
        <w:spacing w:line="340" w:lineRule="atLeast" w:before="145"/>
        <w:ind w:left="3678" w:right="3482"/>
        <w:jc w:val="center"/>
      </w:pPr>
      <w:r>
        <w:rPr/>
        <w:t>LEGAL DESCR</w:t>
      </w:r>
      <w:r>
        <w:rPr>
          <w:rFonts w:ascii="BookAntiqua-BoldItalic"/>
          <w:b/>
          <w:i/>
        </w:rPr>
        <w:t>I</w:t>
      </w:r>
      <w:r>
        <w:rPr/>
        <w:t>PT</w:t>
      </w:r>
      <w:r>
        <w:rPr>
          <w:rFonts w:ascii="BookAntiqua-BoldItalic"/>
          <w:b/>
          <w:i/>
        </w:rPr>
        <w:t>I</w:t>
      </w:r>
      <w:r>
        <w:rPr/>
        <w:t>ON: GREENCREST</w:t>
      </w:r>
    </w:p>
    <w:p>
      <w:pPr>
        <w:pStyle w:val="BodyText"/>
        <w:spacing w:before="8"/>
        <w:ind w:left="294" w:right="78"/>
        <w:jc w:val="center"/>
      </w:pPr>
      <w:r>
        <w:rPr>
          <w:w w:val="110"/>
        </w:rPr>
        <w:t>LOT 86</w:t>
      </w:r>
    </w:p>
    <w:p>
      <w:pPr>
        <w:pStyle w:val="BodyText"/>
        <w:rPr>
          <w:sz w:val="27"/>
        </w:rPr>
      </w:pPr>
    </w:p>
    <w:p>
      <w:pPr>
        <w:pStyle w:val="BodyText"/>
        <w:ind w:left="294" w:right="106"/>
        <w:jc w:val="center"/>
      </w:pPr>
      <w:r>
        <w:rPr>
          <w:w w:val="120"/>
        </w:rPr>
        <w:t>31-230-05-08-00-0-00-000</w:t>
      </w:r>
    </w:p>
    <w:p>
      <w:pPr>
        <w:pStyle w:val="BodyText"/>
        <w:spacing w:before="3"/>
        <w:rPr>
          <w:sz w:val="32"/>
        </w:rPr>
      </w:pPr>
    </w:p>
    <w:p>
      <w:pPr>
        <w:pStyle w:val="BodyText"/>
        <w:spacing w:line="470" w:lineRule="auto"/>
        <w:ind w:left="122" w:right="113"/>
        <w:jc w:val="both"/>
      </w:pPr>
      <w:r>
        <w:rPr>
          <w:w w:val="110"/>
        </w:rPr>
        <w:t>wa</w:t>
      </w:r>
      <w:r>
        <w:rPr>
          <w:rFonts w:ascii="BookAntiqua-BoldItalic"/>
          <w:b/>
          <w:i/>
          <w:w w:val="110"/>
        </w:rPr>
        <w:t>s </w:t>
      </w:r>
      <w:r>
        <w:rPr>
          <w:w w:val="110"/>
        </w:rPr>
        <w:t>offered for </w:t>
      </w:r>
      <w:r>
        <w:rPr>
          <w:rFonts w:ascii="BookAntiqua-BoldItalic"/>
          <w:b/>
          <w:i/>
          <w:w w:val="110"/>
        </w:rPr>
        <w:t>s</w:t>
      </w:r>
      <w:r>
        <w:rPr>
          <w:w w:val="110"/>
        </w:rPr>
        <w:t>ale </w:t>
      </w:r>
      <w:r>
        <w:rPr>
          <w:spacing w:val="3"/>
          <w:w w:val="110"/>
        </w:rPr>
        <w:t>in </w:t>
      </w:r>
      <w:r>
        <w:rPr>
          <w:w w:val="110"/>
        </w:rPr>
        <w:t>accordance with and </w:t>
      </w:r>
      <w:r>
        <w:rPr>
          <w:rFonts w:ascii="BookAntiqua-BoldItalic"/>
          <w:b/>
          <w:i/>
          <w:w w:val="110"/>
        </w:rPr>
        <w:t>su</w:t>
      </w:r>
      <w:r>
        <w:rPr>
          <w:w w:val="110"/>
        </w:rPr>
        <w:t>bject to the term</w:t>
      </w:r>
      <w:r>
        <w:rPr>
          <w:rFonts w:ascii="BookAntiqua-BoldItalic"/>
          <w:b/>
          <w:i/>
          <w:w w:val="110"/>
        </w:rPr>
        <w:t>s </w:t>
      </w:r>
      <w:r>
        <w:rPr>
          <w:w w:val="110"/>
        </w:rPr>
        <w:t>and condition</w:t>
      </w:r>
      <w:r>
        <w:rPr>
          <w:rFonts w:ascii="BookAntiqua-BoldItalic"/>
          <w:b/>
          <w:i/>
          <w:w w:val="110"/>
        </w:rPr>
        <w:t>s </w:t>
      </w:r>
      <w:r>
        <w:rPr>
          <w:w w:val="110"/>
        </w:rPr>
        <w:t>of the </w:t>
      </w:r>
      <w:r>
        <w:rPr>
          <w:spacing w:val="10"/>
          <w:w w:val="110"/>
        </w:rPr>
        <w:t>j</w:t>
      </w:r>
      <w:r>
        <w:rPr>
          <w:rFonts w:ascii="BookAntiqua-BoldItalic"/>
          <w:b/>
          <w:i/>
          <w:spacing w:val="10"/>
          <w:w w:val="110"/>
        </w:rPr>
        <w:t>u</w:t>
      </w:r>
      <w:r>
        <w:rPr>
          <w:spacing w:val="10"/>
          <w:w w:val="110"/>
        </w:rPr>
        <w:t>dgment  </w:t>
      </w:r>
      <w:r>
        <w:rPr>
          <w:spacing w:val="8"/>
          <w:w w:val="110"/>
        </w:rPr>
        <w:t>and  </w:t>
      </w:r>
      <w:r>
        <w:rPr>
          <w:spacing w:val="10"/>
          <w:w w:val="110"/>
        </w:rPr>
        <w:t>MON</w:t>
      </w:r>
      <w:r>
        <w:rPr>
          <w:rFonts w:ascii="BookAntiqua-BoldItalic"/>
          <w:b/>
          <w:i/>
          <w:spacing w:val="10"/>
          <w:w w:val="110"/>
        </w:rPr>
        <w:t>I</w:t>
      </w:r>
      <w:r>
        <w:rPr>
          <w:spacing w:val="10"/>
          <w:w w:val="110"/>
        </w:rPr>
        <w:t>CA   </w:t>
      </w:r>
      <w:r>
        <w:rPr>
          <w:w w:val="110"/>
        </w:rPr>
        <w:t>C.   </w:t>
      </w:r>
      <w:r>
        <w:rPr>
          <w:spacing w:val="11"/>
          <w:w w:val="110"/>
        </w:rPr>
        <w:t>MARAV</w:t>
      </w:r>
      <w:r>
        <w:rPr>
          <w:rFonts w:ascii="BookAntiqua-BoldItalic"/>
          <w:b/>
          <w:i/>
          <w:spacing w:val="11"/>
          <w:w w:val="110"/>
        </w:rPr>
        <w:t>I</w:t>
      </w:r>
      <w:r>
        <w:rPr>
          <w:spacing w:val="11"/>
          <w:w w:val="110"/>
        </w:rPr>
        <w:t>LLA,     </w:t>
      </w:r>
      <w:r>
        <w:rPr>
          <w:spacing w:val="10"/>
          <w:w w:val="110"/>
        </w:rPr>
        <w:t>2417  </w:t>
      </w:r>
      <w:r>
        <w:rPr>
          <w:spacing w:val="8"/>
          <w:w w:val="110"/>
        </w:rPr>
        <w:t>SOUTH   </w:t>
      </w:r>
      <w:r>
        <w:rPr>
          <w:spacing w:val="10"/>
          <w:w w:val="110"/>
        </w:rPr>
        <w:t>VERMONT </w:t>
      </w:r>
      <w:r>
        <w:rPr>
          <w:spacing w:val="47"/>
          <w:w w:val="110"/>
        </w:rPr>
        <w:t> </w:t>
      </w:r>
      <w:r>
        <w:rPr>
          <w:spacing w:val="13"/>
          <w:w w:val="110"/>
        </w:rPr>
        <w:t>AVENUE,</w:t>
      </w:r>
    </w:p>
    <w:p>
      <w:pPr>
        <w:pStyle w:val="BodyText"/>
        <w:spacing w:line="470" w:lineRule="auto" w:before="2"/>
        <w:ind w:left="115" w:right="120" w:firstLine="5"/>
        <w:jc w:val="both"/>
      </w:pPr>
      <w:r>
        <w:rPr>
          <w:rFonts w:ascii="BookAntiqua-BoldItalic"/>
          <w:b/>
          <w:i/>
          <w:w w:val="115"/>
        </w:rPr>
        <w:t>I</w:t>
      </w:r>
      <w:r>
        <w:rPr>
          <w:w w:val="115"/>
        </w:rPr>
        <w:t>NDEPENDENCE, MO 64052, being the highe</w:t>
      </w:r>
      <w:r>
        <w:rPr>
          <w:rFonts w:ascii="BookAntiqua-BoldItalic"/>
          <w:b/>
          <w:i/>
          <w:w w:val="115"/>
        </w:rPr>
        <w:t>s</w:t>
      </w:r>
      <w:r>
        <w:rPr>
          <w:w w:val="115"/>
        </w:rPr>
        <w:t>t and be</w:t>
      </w:r>
      <w:r>
        <w:rPr>
          <w:rFonts w:ascii="BookAntiqua-BoldItalic"/>
          <w:b/>
          <w:i/>
          <w:w w:val="115"/>
        </w:rPr>
        <w:t>s</w:t>
      </w:r>
      <w:r>
        <w:rPr>
          <w:w w:val="115"/>
        </w:rPr>
        <w:t>t bidder for </w:t>
      </w:r>
      <w:r>
        <w:rPr>
          <w:rFonts w:ascii="BookAntiqua-BoldItalic"/>
          <w:b/>
          <w:i/>
          <w:w w:val="115"/>
        </w:rPr>
        <w:t>s</w:t>
      </w:r>
      <w:r>
        <w:rPr>
          <w:w w:val="115"/>
        </w:rPr>
        <w:t>aid parcel of real e</w:t>
      </w:r>
      <w:r>
        <w:rPr>
          <w:rFonts w:ascii="BookAntiqua-BoldItalic"/>
          <w:b/>
          <w:i/>
          <w:w w:val="115"/>
        </w:rPr>
        <w:t>s</w:t>
      </w:r>
      <w:r>
        <w:rPr>
          <w:w w:val="115"/>
        </w:rPr>
        <w:t>tate, at and for the price and the </w:t>
      </w:r>
      <w:r>
        <w:rPr>
          <w:rFonts w:ascii="BookAntiqua-BoldItalic"/>
          <w:b/>
          <w:i/>
          <w:w w:val="115"/>
        </w:rPr>
        <w:t>su</w:t>
      </w:r>
      <w:r>
        <w:rPr>
          <w:w w:val="115"/>
        </w:rPr>
        <w:t>m  of</w:t>
      </w:r>
    </w:p>
    <w:p>
      <w:pPr>
        <w:pStyle w:val="BodyText"/>
        <w:spacing w:before="3"/>
        <w:ind w:left="112" w:right="113"/>
        <w:jc w:val="center"/>
      </w:pPr>
      <w:r>
        <w:rPr>
          <w:w w:val="115"/>
        </w:rPr>
        <w:t>F</w:t>
      </w:r>
      <w:r>
        <w:rPr>
          <w:rFonts w:ascii="BookAntiqua-BoldItalic"/>
          <w:b/>
          <w:i/>
          <w:w w:val="115"/>
        </w:rPr>
        <w:t>I</w:t>
      </w:r>
      <w:r>
        <w:rPr>
          <w:w w:val="115"/>
        </w:rPr>
        <w:t>VE THOUSAND AND XX</w:t>
      </w:r>
      <w:r>
        <w:rPr>
          <w:spacing w:val="-56"/>
          <w:w w:val="115"/>
        </w:rPr>
        <w:t> </w:t>
      </w:r>
      <w:r>
        <w:rPr>
          <w:w w:val="210"/>
        </w:rPr>
        <w:t>/</w:t>
      </w:r>
      <w:r>
        <w:rPr>
          <w:spacing w:val="-88"/>
          <w:w w:val="210"/>
        </w:rPr>
        <w:t> </w:t>
      </w:r>
      <w:r>
        <w:rPr>
          <w:w w:val="115"/>
        </w:rPr>
        <w:t>100 ($5,000.00)</w:t>
      </w:r>
    </w:p>
    <w:p>
      <w:pPr>
        <w:pStyle w:val="BodyText"/>
        <w:spacing w:before="6"/>
      </w:pPr>
    </w:p>
    <w:p>
      <w:pPr>
        <w:pStyle w:val="BodyText"/>
        <w:spacing w:line="470" w:lineRule="auto"/>
        <w:ind w:left="109" w:right="119" w:firstLine="5"/>
        <w:jc w:val="both"/>
      </w:pPr>
      <w:r>
        <w:rPr>
          <w:w w:val="115"/>
        </w:rPr>
        <w:t>the </w:t>
      </w:r>
      <w:r>
        <w:rPr>
          <w:rFonts w:ascii="BookAntiqua-BoldItalic"/>
          <w:b/>
          <w:i/>
          <w:w w:val="115"/>
        </w:rPr>
        <w:t>s</w:t>
      </w:r>
      <w:r>
        <w:rPr>
          <w:w w:val="115"/>
        </w:rPr>
        <w:t>ame wa</w:t>
      </w:r>
      <w:r>
        <w:rPr>
          <w:rFonts w:ascii="BookAntiqua-BoldItalic"/>
          <w:b/>
          <w:i/>
          <w:w w:val="115"/>
        </w:rPr>
        <w:t>s s</w:t>
      </w:r>
      <w:r>
        <w:rPr>
          <w:w w:val="115"/>
        </w:rPr>
        <w:t>tricken off and </w:t>
      </w:r>
      <w:r>
        <w:rPr>
          <w:rFonts w:ascii="BookAntiqua-BoldItalic"/>
          <w:b/>
          <w:i/>
          <w:w w:val="115"/>
        </w:rPr>
        <w:t>s</w:t>
      </w:r>
      <w:r>
        <w:rPr>
          <w:w w:val="115"/>
        </w:rPr>
        <w:t>old to the </w:t>
      </w:r>
      <w:r>
        <w:rPr>
          <w:rFonts w:ascii="BookAntiqua-BoldItalic"/>
          <w:b/>
          <w:i/>
          <w:w w:val="115"/>
        </w:rPr>
        <w:t>s</w:t>
      </w:r>
      <w:r>
        <w:rPr>
          <w:w w:val="115"/>
        </w:rPr>
        <w:t>aid MON</w:t>
      </w:r>
      <w:r>
        <w:rPr>
          <w:rFonts w:ascii="BookAntiqua-BoldItalic"/>
          <w:b/>
          <w:i/>
          <w:w w:val="115"/>
        </w:rPr>
        <w:t>I</w:t>
      </w:r>
      <w:r>
        <w:rPr>
          <w:w w:val="115"/>
        </w:rPr>
        <w:t>CA C. MARAV</w:t>
      </w:r>
      <w:r>
        <w:rPr>
          <w:rFonts w:ascii="BookAntiqua-BoldItalic"/>
          <w:b/>
          <w:i/>
          <w:w w:val="115"/>
        </w:rPr>
        <w:t>I</w:t>
      </w:r>
      <w:r>
        <w:rPr>
          <w:w w:val="115"/>
        </w:rPr>
        <w:t>LLA, at </w:t>
      </w:r>
      <w:r>
        <w:rPr>
          <w:rFonts w:ascii="BookAntiqua-BoldItalic"/>
          <w:b/>
          <w:i/>
          <w:w w:val="115"/>
        </w:rPr>
        <w:t>s</w:t>
      </w:r>
      <w:r>
        <w:rPr>
          <w:w w:val="115"/>
        </w:rPr>
        <w:t>aid price and for </w:t>
      </w:r>
      <w:r>
        <w:rPr>
          <w:rFonts w:ascii="BookAntiqua-BoldItalic"/>
          <w:b/>
          <w:i/>
          <w:w w:val="115"/>
        </w:rPr>
        <w:t>s</w:t>
      </w:r>
      <w:r>
        <w:rPr>
          <w:w w:val="115"/>
        </w:rPr>
        <w:t>aid </w:t>
      </w:r>
      <w:r>
        <w:rPr>
          <w:rFonts w:ascii="BookAntiqua-BoldItalic"/>
          <w:b/>
          <w:i/>
          <w:w w:val="115"/>
        </w:rPr>
        <w:t>su</w:t>
      </w:r>
      <w:r>
        <w:rPr>
          <w:w w:val="115"/>
        </w:rPr>
        <w:t>m, which i</w:t>
      </w:r>
      <w:r>
        <w:rPr>
          <w:rFonts w:ascii="BookAntiqua-BoldItalic"/>
          <w:b/>
          <w:i/>
          <w:w w:val="115"/>
        </w:rPr>
        <w:t>s su</w:t>
      </w:r>
      <w:r>
        <w:rPr>
          <w:w w:val="115"/>
        </w:rPr>
        <w:t>fficient to </w:t>
      </w:r>
      <w:r>
        <w:rPr>
          <w:rFonts w:ascii="BookAntiqua-BoldItalic"/>
          <w:b/>
          <w:i/>
          <w:w w:val="115"/>
        </w:rPr>
        <w:t>s</w:t>
      </w:r>
      <w:r>
        <w:rPr>
          <w:w w:val="115"/>
        </w:rPr>
        <w:t>ati</w:t>
      </w:r>
      <w:r>
        <w:rPr>
          <w:rFonts w:ascii="BookAntiqua-BoldItalic"/>
          <w:b/>
          <w:i/>
          <w:w w:val="115"/>
        </w:rPr>
        <w:t>s</w:t>
      </w:r>
      <w:r>
        <w:rPr>
          <w:w w:val="115"/>
        </w:rPr>
        <w:t>fy the f</w:t>
      </w:r>
      <w:r>
        <w:rPr>
          <w:rFonts w:ascii="BookAntiqua-BoldItalic"/>
          <w:b/>
          <w:i/>
          <w:w w:val="115"/>
        </w:rPr>
        <w:t>u</w:t>
      </w:r>
      <w:r>
        <w:rPr>
          <w:w w:val="115"/>
        </w:rPr>
        <w:t>ll amo</w:t>
      </w:r>
      <w:r>
        <w:rPr>
          <w:rFonts w:ascii="BookAntiqua-BoldItalic"/>
          <w:b/>
          <w:i/>
          <w:w w:val="115"/>
        </w:rPr>
        <w:t>u</w:t>
      </w:r>
      <w:r>
        <w:rPr>
          <w:w w:val="115"/>
        </w:rPr>
        <w:t>nt of the general taxe</w:t>
      </w:r>
      <w:r>
        <w:rPr>
          <w:rFonts w:ascii="BookAntiqua-BoldItalic"/>
          <w:b/>
          <w:i/>
          <w:w w:val="115"/>
        </w:rPr>
        <w:t>s</w:t>
      </w:r>
      <w:r>
        <w:rPr>
          <w:w w:val="115"/>
        </w:rPr>
        <w:t>, intere</w:t>
      </w:r>
      <w:r>
        <w:rPr>
          <w:rFonts w:ascii="BookAntiqua-BoldItalic"/>
          <w:b/>
          <w:i/>
          <w:w w:val="115"/>
        </w:rPr>
        <w:t>s</w:t>
      </w:r>
      <w:r>
        <w:rPr>
          <w:w w:val="115"/>
        </w:rPr>
        <w:t>t, penaltie</w:t>
      </w:r>
      <w:r>
        <w:rPr>
          <w:rFonts w:ascii="BookAntiqua-BoldItalic"/>
          <w:b/>
          <w:i/>
          <w:w w:val="115"/>
        </w:rPr>
        <w:t>s</w:t>
      </w:r>
      <w:r>
        <w:rPr>
          <w:w w:val="115"/>
        </w:rPr>
        <w:t>, attorney'</w:t>
      </w:r>
      <w:r>
        <w:rPr>
          <w:rFonts w:ascii="BookAntiqua-BoldItalic"/>
          <w:b/>
          <w:i/>
          <w:w w:val="115"/>
        </w:rPr>
        <w:t>s </w:t>
      </w:r>
      <w:r>
        <w:rPr>
          <w:w w:val="115"/>
        </w:rPr>
        <w:t>fee</w:t>
      </w:r>
      <w:r>
        <w:rPr>
          <w:rFonts w:ascii="BookAntiqua-BoldItalic"/>
          <w:b/>
          <w:i/>
          <w:w w:val="115"/>
        </w:rPr>
        <w:t>s </w:t>
      </w:r>
      <w:r>
        <w:rPr>
          <w:w w:val="115"/>
        </w:rPr>
        <w:t>and co</w:t>
      </w:r>
      <w:r>
        <w:rPr>
          <w:rFonts w:ascii="BookAntiqua-BoldItalic"/>
          <w:b/>
          <w:i/>
          <w:w w:val="115"/>
        </w:rPr>
        <w:t>s</w:t>
      </w:r>
      <w:r>
        <w:rPr>
          <w:w w:val="115"/>
        </w:rPr>
        <w:t>t</w:t>
      </w:r>
      <w:r>
        <w:rPr>
          <w:rFonts w:ascii="BookAntiqua-BoldItalic"/>
          <w:b/>
          <w:i/>
          <w:w w:val="115"/>
        </w:rPr>
        <w:t>s </w:t>
      </w:r>
      <w:r>
        <w:rPr>
          <w:w w:val="115"/>
        </w:rPr>
        <w:t>then d</w:t>
      </w:r>
      <w:r>
        <w:rPr>
          <w:rFonts w:ascii="BookAntiqua-BoldItalic"/>
          <w:b/>
          <w:i/>
          <w:w w:val="115"/>
        </w:rPr>
        <w:t>u</w:t>
      </w:r>
      <w:r>
        <w:rPr>
          <w:w w:val="115"/>
        </w:rPr>
        <w:t>e amo</w:t>
      </w:r>
      <w:r>
        <w:rPr>
          <w:rFonts w:ascii="BookAntiqua-BoldItalic"/>
          <w:b/>
          <w:i/>
          <w:w w:val="115"/>
        </w:rPr>
        <w:t>u</w:t>
      </w:r>
      <w:r>
        <w:rPr>
          <w:w w:val="115"/>
        </w:rPr>
        <w:t>nting  to</w:t>
      </w:r>
    </w:p>
    <w:p>
      <w:pPr>
        <w:pStyle w:val="BodyText"/>
        <w:spacing w:before="2"/>
        <w:ind w:left="470"/>
      </w:pPr>
      <w:r>
        <w:rPr>
          <w:w w:val="110"/>
        </w:rPr>
        <w:t>ONE THOUSAND E</w:t>
      </w:r>
      <w:r>
        <w:rPr>
          <w:rFonts w:ascii="BookAntiqua-BoldItalic"/>
          <w:b/>
          <w:i/>
          <w:w w:val="110"/>
        </w:rPr>
        <w:t>I</w:t>
      </w:r>
      <w:r>
        <w:rPr>
          <w:w w:val="110"/>
        </w:rPr>
        <w:t>GHT HUNDRED TH</w:t>
      </w:r>
      <w:r>
        <w:rPr>
          <w:rFonts w:ascii="BookAntiqua-BoldItalic"/>
          <w:b/>
          <w:i/>
          <w:w w:val="110"/>
        </w:rPr>
        <w:t>I</w:t>
      </w:r>
      <w:r>
        <w:rPr>
          <w:w w:val="110"/>
        </w:rPr>
        <w:t>RTY AND 91 / 100 ($1,830.91)</w:t>
      </w:r>
    </w:p>
    <w:p>
      <w:pPr>
        <w:pStyle w:val="BodyText"/>
        <w:spacing w:before="234"/>
        <w:ind w:left="106"/>
        <w:jc w:val="both"/>
      </w:pPr>
      <w:r>
        <w:rPr>
          <w:w w:val="115"/>
        </w:rPr>
        <w:t>leaving in the hand</w:t>
      </w:r>
      <w:r>
        <w:rPr>
          <w:rFonts w:ascii="BookAntiqua-BoldItalic"/>
          <w:b/>
          <w:i/>
          <w:w w:val="115"/>
        </w:rPr>
        <w:t>s </w:t>
      </w:r>
      <w:r>
        <w:rPr>
          <w:w w:val="115"/>
        </w:rPr>
        <w:t>of the Co</w:t>
      </w:r>
      <w:r>
        <w:rPr>
          <w:rFonts w:ascii="BookAntiqua-BoldItalic"/>
          <w:b/>
          <w:i/>
          <w:w w:val="115"/>
        </w:rPr>
        <w:t>u</w:t>
      </w:r>
      <w:r>
        <w:rPr>
          <w:w w:val="115"/>
        </w:rPr>
        <w:t>rt Admini</w:t>
      </w:r>
      <w:r>
        <w:rPr>
          <w:rFonts w:ascii="BookAntiqua-BoldItalic"/>
          <w:b/>
          <w:i/>
          <w:w w:val="115"/>
        </w:rPr>
        <w:t>s</w:t>
      </w:r>
      <w:r>
        <w:rPr>
          <w:w w:val="115"/>
        </w:rPr>
        <w:t>trator an exce</w:t>
      </w:r>
      <w:r>
        <w:rPr>
          <w:rFonts w:ascii="BookAntiqua-BoldItalic"/>
          <w:b/>
          <w:i/>
          <w:w w:val="115"/>
        </w:rPr>
        <w:t>ss</w:t>
      </w:r>
      <w:r>
        <w:rPr>
          <w:rFonts w:ascii="BookAntiqua-BoldItalic"/>
          <w:b/>
          <w:i/>
          <w:spacing w:val="52"/>
          <w:w w:val="115"/>
        </w:rPr>
        <w:t> </w:t>
      </w:r>
      <w:r>
        <w:rPr>
          <w:w w:val="115"/>
        </w:rPr>
        <w:t>of</w:t>
      </w:r>
    </w:p>
    <w:p>
      <w:pPr>
        <w:pStyle w:val="BodyText"/>
        <w:spacing w:before="7"/>
      </w:pPr>
    </w:p>
    <w:p>
      <w:pPr>
        <w:pStyle w:val="BodyText"/>
        <w:ind w:left="535"/>
      </w:pPr>
      <w:r>
        <w:rPr>
          <w:w w:val="110"/>
        </w:rPr>
        <w:t>THREE THOUSAND ONE HUNDRED S</w:t>
      </w:r>
      <w:r>
        <w:rPr>
          <w:rFonts w:ascii="BookAntiqua-BoldItalic"/>
          <w:b/>
          <w:i/>
          <w:w w:val="110"/>
        </w:rPr>
        <w:t>I</w:t>
      </w:r>
      <w:r>
        <w:rPr>
          <w:w w:val="110"/>
        </w:rPr>
        <w:t>XT</w:t>
      </w:r>
      <w:r>
        <w:rPr>
          <w:rFonts w:ascii="BookAntiqua-BoldItalic"/>
          <w:b/>
          <w:i/>
          <w:w w:val="110"/>
        </w:rPr>
        <w:t>Y</w:t>
      </w:r>
      <w:r>
        <w:rPr>
          <w:w w:val="110"/>
        </w:rPr>
        <w:t>-N</w:t>
      </w:r>
      <w:r>
        <w:rPr>
          <w:rFonts w:ascii="BookAntiqua-BoldItalic"/>
          <w:b/>
          <w:i/>
          <w:w w:val="110"/>
        </w:rPr>
        <w:t>I</w:t>
      </w:r>
      <w:r>
        <w:rPr>
          <w:w w:val="110"/>
        </w:rPr>
        <w:t>NE AND 09 / 100 ($3,169.09).</w:t>
      </w:r>
    </w:p>
    <w:p>
      <w:pPr>
        <w:spacing w:after="0"/>
        <w:sectPr>
          <w:headerReference w:type="default" r:id="rId408"/>
          <w:pgSz w:w="12240" w:h="15840"/>
          <w:pgMar w:header="1508" w:footer="1350" w:top="2240" w:bottom="1560" w:left="1340" w:right="1440"/>
        </w:sectPr>
      </w:pPr>
    </w:p>
    <w:p>
      <w:pPr>
        <w:pStyle w:val="BodyText"/>
      </w:pPr>
    </w:p>
    <w:p>
      <w:pPr>
        <w:pStyle w:val="BodyText"/>
        <w:rPr>
          <w:sz w:val="21"/>
        </w:rPr>
      </w:pPr>
    </w:p>
    <w:p>
      <w:pPr>
        <w:pStyle w:val="BodyText"/>
        <w:ind w:left="3368" w:right="3148"/>
        <w:jc w:val="center"/>
      </w:pPr>
      <w:r>
        <w:rPr/>
        <w:t>LEGAL</w:t>
      </w:r>
      <w:r>
        <w:rPr>
          <w:spacing w:val="53"/>
        </w:rPr>
        <w:t> </w:t>
      </w:r>
      <w:r>
        <w:rPr/>
        <w:t>DESCRIPTION:</w:t>
      </w:r>
    </w:p>
    <w:p>
      <w:pPr>
        <w:pStyle w:val="BodyText"/>
        <w:spacing w:line="247" w:lineRule="auto" w:before="129"/>
        <w:ind w:left="3712" w:right="3464"/>
        <w:jc w:val="center"/>
      </w:pPr>
      <w:r>
        <w:rPr/>
        <w:t>SUNNY MEADE RES LOT  38  BLK 2</w:t>
      </w:r>
    </w:p>
    <w:p>
      <w:pPr>
        <w:pStyle w:val="BodyText"/>
        <w:spacing w:before="7"/>
        <w:rPr>
          <w:sz w:val="26"/>
        </w:rPr>
      </w:pPr>
    </w:p>
    <w:p>
      <w:pPr>
        <w:pStyle w:val="BodyText"/>
        <w:ind w:left="3368" w:right="3148"/>
        <w:jc w:val="center"/>
      </w:pPr>
      <w:r>
        <w:rPr>
          <w:w w:val="115"/>
        </w:rPr>
        <w:t>31-240-02-15-00-0-00-000</w:t>
      </w:r>
    </w:p>
    <w:p>
      <w:pPr>
        <w:pStyle w:val="BodyText"/>
        <w:rPr>
          <w:sz w:val="32"/>
        </w:rPr>
      </w:pPr>
    </w:p>
    <w:p>
      <w:pPr>
        <w:pStyle w:val="BodyText"/>
        <w:tabs>
          <w:tab w:pos="1387" w:val="left" w:leader="none"/>
          <w:tab w:pos="2002" w:val="left" w:leader="none"/>
          <w:tab w:pos="3111" w:val="left" w:leader="none"/>
          <w:tab w:pos="3533" w:val="left" w:leader="none"/>
          <w:tab w:pos="5284" w:val="left" w:leader="none"/>
          <w:tab w:pos="6043" w:val="left" w:leader="none"/>
          <w:tab w:pos="7010" w:val="left" w:leader="none"/>
          <w:tab w:pos="8289" w:val="left" w:leader="none"/>
        </w:tabs>
        <w:spacing w:line="491" w:lineRule="auto"/>
        <w:ind w:left="128" w:right="99"/>
        <w:jc w:val="center"/>
      </w:pPr>
      <w:r>
        <w:rPr>
          <w:w w:val="110"/>
        </w:rPr>
        <w:t>was offered for sale in accordance with and subject to the terms and conditions of the </w:t>
      </w:r>
      <w:r>
        <w:rPr>
          <w:spacing w:val="9"/>
          <w:w w:val="110"/>
          <w:position w:val="1"/>
        </w:rPr>
        <w:t>judgment</w:t>
        <w:tab/>
      </w:r>
      <w:r>
        <w:rPr>
          <w:spacing w:val="10"/>
          <w:w w:val="110"/>
          <w:position w:val="1"/>
        </w:rPr>
        <w:t>and</w:t>
        <w:tab/>
        <w:t>MONICA</w:t>
        <w:tab/>
      </w:r>
      <w:r>
        <w:rPr>
          <w:w w:val="110"/>
          <w:position w:val="1"/>
        </w:rPr>
        <w:t>C.</w:t>
        <w:tab/>
      </w:r>
      <w:r>
        <w:rPr>
          <w:spacing w:val="10"/>
          <w:w w:val="110"/>
          <w:position w:val="1"/>
        </w:rPr>
        <w:t>MARAVILLA,</w:t>
        <w:tab/>
      </w:r>
      <w:r>
        <w:rPr>
          <w:spacing w:val="10"/>
          <w:w w:val="110"/>
        </w:rPr>
        <w:t>2417</w:t>
        <w:tab/>
      </w:r>
      <w:r>
        <w:rPr>
          <w:spacing w:val="8"/>
          <w:w w:val="110"/>
        </w:rPr>
        <w:t>SOUTH</w:t>
        <w:tab/>
      </w:r>
      <w:r>
        <w:rPr>
          <w:spacing w:val="9"/>
          <w:w w:val="105"/>
        </w:rPr>
        <w:t>VERMONT</w:t>
        <w:tab/>
      </w:r>
      <w:r>
        <w:rPr>
          <w:spacing w:val="12"/>
        </w:rPr>
        <w:t>AVENUE,</w:t>
      </w:r>
    </w:p>
    <w:p>
      <w:pPr>
        <w:pStyle w:val="BodyText"/>
        <w:spacing w:line="501" w:lineRule="auto" w:before="1"/>
        <w:ind w:left="116" w:right="106" w:firstLine="5"/>
        <w:jc w:val="both"/>
      </w:pPr>
      <w:r>
        <w:rPr>
          <w:w w:val="115"/>
        </w:rPr>
        <w:t>INDEPENDENCE, MO 64052, being the highest and best bidder for said parcel of real estate, at and for the price and the sum of</w:t>
      </w:r>
    </w:p>
    <w:p>
      <w:pPr>
        <w:pStyle w:val="BodyText"/>
        <w:spacing w:before="4"/>
        <w:ind w:left="444" w:right="432"/>
        <w:jc w:val="center"/>
      </w:pPr>
      <w:r>
        <w:rPr>
          <w:spacing w:val="2"/>
          <w:w w:val="103"/>
        </w:rPr>
        <w:t>FIV</w:t>
      </w:r>
      <w:r>
        <w:rPr>
          <w:w w:val="103"/>
        </w:rPr>
        <w:t>E</w:t>
      </w:r>
      <w:r>
        <w:rPr>
          <w:spacing w:val="13"/>
        </w:rPr>
        <w:t> </w:t>
      </w:r>
      <w:r>
        <w:rPr>
          <w:w w:val="103"/>
        </w:rPr>
        <w:t>THOUSAND</w:t>
      </w:r>
      <w:r>
        <w:rPr>
          <w:spacing w:val="13"/>
        </w:rPr>
        <w:t> </w:t>
      </w:r>
      <w:r>
        <w:rPr>
          <w:spacing w:val="1"/>
          <w:w w:val="99"/>
        </w:rPr>
        <w:t>ON</w:t>
      </w:r>
      <w:r>
        <w:rPr>
          <w:w w:val="99"/>
        </w:rPr>
        <w:t>E</w:t>
      </w:r>
      <w:r>
        <w:rPr>
          <w:spacing w:val="10"/>
        </w:rPr>
        <w:t> </w:t>
      </w:r>
      <w:r>
        <w:rPr>
          <w:spacing w:val="-1"/>
          <w:w w:val="102"/>
        </w:rPr>
        <w:t>HUNDRE</w:t>
      </w:r>
      <w:r>
        <w:rPr>
          <w:w w:val="102"/>
        </w:rPr>
        <w:t>D</w:t>
      </w:r>
      <w:r>
        <w:rPr>
          <w:spacing w:val="15"/>
        </w:rPr>
        <w:t> </w:t>
      </w:r>
      <w:r>
        <w:rPr>
          <w:w w:val="104"/>
        </w:rPr>
        <w:t>AND</w:t>
      </w:r>
      <w:r>
        <w:rPr>
          <w:spacing w:val="23"/>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w w:val="120"/>
        </w:rPr>
        <w:t>($5,100.00)</w:t>
      </w:r>
    </w:p>
    <w:p>
      <w:pPr>
        <w:pStyle w:val="BodyText"/>
        <w:spacing w:before="5"/>
        <w:rPr>
          <w:sz w:val="21"/>
        </w:rPr>
      </w:pPr>
    </w:p>
    <w:p>
      <w:pPr>
        <w:pStyle w:val="BodyText"/>
        <w:spacing w:line="501" w:lineRule="auto"/>
        <w:ind w:left="110" w:right="110" w:firstLine="6"/>
        <w:jc w:val="both"/>
      </w:pPr>
      <w:r>
        <w:rPr>
          <w:w w:val="115"/>
        </w:rPr>
        <w:t>the same was stricken off and sold to the said MONICA C. MARAVILLA, at said price and for said sum, which is sufficient to satisfy the full amount of the general taxes, interest, penalties, attorney's fees and costs then due amounting to</w:t>
      </w:r>
    </w:p>
    <w:p>
      <w:pPr>
        <w:pStyle w:val="BodyText"/>
        <w:spacing w:before="2"/>
        <w:ind w:left="468"/>
      </w:pPr>
      <w:r>
        <w:rPr>
          <w:w w:val="115"/>
        </w:rPr>
        <w:t>TWO THOUSAND EIGHTY AND 08</w:t>
      </w:r>
      <w:r>
        <w:rPr>
          <w:spacing w:val="-53"/>
          <w:w w:val="115"/>
        </w:rPr>
        <w:t> </w:t>
      </w:r>
      <w:r>
        <w:rPr>
          <w:w w:val="210"/>
        </w:rPr>
        <w:t>/</w:t>
      </w:r>
      <w:r>
        <w:rPr>
          <w:spacing w:val="-87"/>
          <w:w w:val="210"/>
        </w:rPr>
        <w:t> </w:t>
      </w:r>
      <w:r>
        <w:rPr>
          <w:w w:val="115"/>
        </w:rPr>
        <w:t>100 ($2,080.08)</w:t>
      </w:r>
    </w:p>
    <w:p>
      <w:pPr>
        <w:pStyle w:val="BodyText"/>
        <w:spacing w:before="7"/>
        <w:rPr>
          <w:sz w:val="21"/>
        </w:rPr>
      </w:pPr>
    </w:p>
    <w:p>
      <w:pPr>
        <w:pStyle w:val="BodyText"/>
        <w:spacing w:line="501" w:lineRule="auto"/>
        <w:ind w:left="531" w:right="2860" w:hanging="429"/>
      </w:pPr>
      <w:r>
        <w:rPr>
          <w:w w:val="115"/>
        </w:rPr>
        <w:t>leaving in the hands of the Court Administrator an excess of </w:t>
      </w:r>
      <w:r>
        <w:rPr>
          <w:w w:val="110"/>
        </w:rPr>
        <w:t>THREE THOUSAND NINETEEN AND 92 / 100 ($3,019.92).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3"/>
        </w:rPr>
      </w:pPr>
    </w:p>
    <w:p>
      <w:pPr>
        <w:pStyle w:val="Heading3"/>
        <w:spacing w:before="0"/>
        <w:ind w:left="2946" w:right="3184"/>
        <w:jc w:val="center"/>
        <w:rPr>
          <w:rFonts w:ascii="Arial"/>
        </w:rPr>
      </w:pPr>
      <w:r>
        <w:rPr>
          <w:rFonts w:ascii="Arial"/>
        </w:rPr>
        <w:t>238</w:t>
      </w:r>
    </w:p>
    <w:p>
      <w:pPr>
        <w:spacing w:after="0"/>
        <w:jc w:val="center"/>
        <w:rPr>
          <w:rFonts w:ascii="Arial"/>
        </w:rPr>
        <w:sectPr>
          <w:headerReference w:type="default" r:id="rId409"/>
          <w:footerReference w:type="default" r:id="rId410"/>
          <w:pgSz w:w="12240" w:h="15840"/>
          <w:pgMar w:header="1421" w:footer="0" w:top="2160" w:bottom="280" w:left="1320" w:right="1480"/>
        </w:sectPr>
      </w:pPr>
    </w:p>
    <w:p>
      <w:pPr>
        <w:pStyle w:val="BodyText"/>
      </w:pPr>
    </w:p>
    <w:p>
      <w:pPr>
        <w:pStyle w:val="BodyText"/>
        <w:spacing w:line="350" w:lineRule="atLeast" w:before="125"/>
        <w:ind w:left="3694" w:right="3482"/>
        <w:jc w:val="center"/>
      </w:pPr>
      <w:r>
        <w:rPr/>
        <w:t>LEGAL DESCRIPTION: GOSNELL PLACE</w:t>
      </w:r>
    </w:p>
    <w:p>
      <w:pPr>
        <w:pStyle w:val="BodyText"/>
        <w:spacing w:line="566" w:lineRule="auto" w:before="10"/>
        <w:ind w:left="2459" w:right="2217"/>
        <w:jc w:val="center"/>
      </w:pPr>
      <w:r>
        <w:rPr>
          <w:w w:val="115"/>
        </w:rPr>
        <w:t>LOT</w:t>
      </w:r>
      <w:r>
        <w:rPr>
          <w:spacing w:val="-26"/>
          <w:w w:val="115"/>
        </w:rPr>
        <w:t> </w:t>
      </w:r>
      <w:r>
        <w:rPr>
          <w:w w:val="115"/>
        </w:rPr>
        <w:t>4</w:t>
      </w:r>
      <w:r>
        <w:rPr>
          <w:spacing w:val="-23"/>
          <w:w w:val="115"/>
        </w:rPr>
        <w:t> </w:t>
      </w:r>
      <w:r>
        <w:rPr>
          <w:w w:val="115"/>
        </w:rPr>
        <w:t>BLK</w:t>
      </w:r>
      <w:r>
        <w:rPr>
          <w:spacing w:val="-27"/>
          <w:w w:val="115"/>
        </w:rPr>
        <w:t> </w:t>
      </w:r>
      <w:r>
        <w:rPr>
          <w:w w:val="115"/>
        </w:rPr>
        <w:t>1</w:t>
      </w:r>
      <w:r>
        <w:rPr>
          <w:spacing w:val="-21"/>
          <w:w w:val="115"/>
        </w:rPr>
        <w:t> </w:t>
      </w:r>
      <w:r>
        <w:rPr>
          <w:w w:val="115"/>
        </w:rPr>
        <w:t>&amp;</w:t>
      </w:r>
      <w:r>
        <w:rPr>
          <w:spacing w:val="-29"/>
          <w:w w:val="115"/>
        </w:rPr>
        <w:t> </w:t>
      </w:r>
      <w:r>
        <w:rPr>
          <w:w w:val="115"/>
        </w:rPr>
        <w:t>N</w:t>
      </w:r>
      <w:r>
        <w:rPr>
          <w:spacing w:val="-28"/>
          <w:w w:val="115"/>
        </w:rPr>
        <w:t> </w:t>
      </w:r>
      <w:r>
        <w:rPr>
          <w:spacing w:val="-14"/>
          <w:w w:val="115"/>
        </w:rPr>
        <w:t>1/2</w:t>
      </w:r>
      <w:r>
        <w:rPr>
          <w:spacing w:val="-24"/>
          <w:w w:val="115"/>
        </w:rPr>
        <w:t> </w:t>
      </w:r>
      <w:r>
        <w:rPr>
          <w:w w:val="115"/>
        </w:rPr>
        <w:t>VAC</w:t>
      </w:r>
      <w:r>
        <w:rPr>
          <w:spacing w:val="-26"/>
          <w:w w:val="115"/>
        </w:rPr>
        <w:t> </w:t>
      </w:r>
      <w:r>
        <w:rPr>
          <w:w w:val="115"/>
        </w:rPr>
        <w:t>ALLEY</w:t>
      </w:r>
      <w:r>
        <w:rPr>
          <w:spacing w:val="-25"/>
          <w:w w:val="115"/>
        </w:rPr>
        <w:t> </w:t>
      </w:r>
      <w:r>
        <w:rPr>
          <w:w w:val="115"/>
        </w:rPr>
        <w:t>LY</w:t>
      </w:r>
      <w:r>
        <w:rPr>
          <w:spacing w:val="-26"/>
          <w:w w:val="115"/>
        </w:rPr>
        <w:t> </w:t>
      </w:r>
      <w:r>
        <w:rPr>
          <w:w w:val="115"/>
        </w:rPr>
        <w:t>S</w:t>
      </w:r>
      <w:r>
        <w:rPr>
          <w:spacing w:val="-26"/>
          <w:w w:val="115"/>
        </w:rPr>
        <w:t> </w:t>
      </w:r>
      <w:r>
        <w:rPr>
          <w:w w:val="115"/>
        </w:rPr>
        <w:t>OF</w:t>
      </w:r>
      <w:r>
        <w:rPr>
          <w:spacing w:val="-22"/>
          <w:w w:val="115"/>
        </w:rPr>
        <w:t> </w:t>
      </w:r>
      <w:r>
        <w:rPr>
          <w:w w:val="115"/>
        </w:rPr>
        <w:t>&amp;</w:t>
      </w:r>
      <w:r>
        <w:rPr>
          <w:spacing w:val="-32"/>
          <w:w w:val="115"/>
        </w:rPr>
        <w:t> </w:t>
      </w:r>
      <w:r>
        <w:rPr>
          <w:w w:val="115"/>
        </w:rPr>
        <w:t>ADJ 31-310-08-02-00-0-00-000</w:t>
      </w:r>
    </w:p>
    <w:p>
      <w:pPr>
        <w:pStyle w:val="BodyText"/>
        <w:tabs>
          <w:tab w:pos="6462" w:val="left" w:leader="none"/>
        </w:tabs>
        <w:spacing w:line="491" w:lineRule="auto" w:before="66"/>
        <w:ind w:left="131" w:right="119" w:firstLine="2"/>
      </w:pPr>
      <w:r>
        <w:rPr>
          <w:w w:val="110"/>
        </w:rPr>
        <w:t>was </w:t>
      </w:r>
      <w:r>
        <w:rPr>
          <w:spacing w:val="3"/>
          <w:w w:val="110"/>
        </w:rPr>
        <w:t>offered </w:t>
      </w:r>
      <w:r>
        <w:rPr>
          <w:w w:val="110"/>
        </w:rPr>
        <w:t>for sale </w:t>
      </w:r>
      <w:r>
        <w:rPr>
          <w:spacing w:val="3"/>
          <w:w w:val="110"/>
        </w:rPr>
        <w:t>in </w:t>
      </w:r>
      <w:r>
        <w:rPr>
          <w:w w:val="110"/>
        </w:rPr>
        <w:t>accordance with and subject </w:t>
      </w:r>
      <w:r>
        <w:rPr>
          <w:spacing w:val="3"/>
          <w:w w:val="110"/>
        </w:rPr>
        <w:t>to </w:t>
      </w:r>
      <w:r>
        <w:rPr>
          <w:w w:val="110"/>
        </w:rPr>
        <w:t>the terms and </w:t>
      </w:r>
      <w:r>
        <w:rPr>
          <w:spacing w:val="2"/>
          <w:w w:val="110"/>
        </w:rPr>
        <w:t>conditions </w:t>
      </w:r>
      <w:r>
        <w:rPr>
          <w:spacing w:val="3"/>
          <w:w w:val="110"/>
        </w:rPr>
        <w:t>of </w:t>
      </w:r>
      <w:r>
        <w:rPr>
          <w:w w:val="110"/>
        </w:rPr>
        <w:t>the judgment  </w:t>
      </w:r>
      <w:r>
        <w:rPr>
          <w:spacing w:val="4"/>
          <w:w w:val="110"/>
        </w:rPr>
        <w:t>and </w:t>
      </w:r>
      <w:r>
        <w:rPr>
          <w:spacing w:val="2"/>
          <w:w w:val="110"/>
        </w:rPr>
        <w:t>MAXIMUS PROPERTY </w:t>
      </w:r>
      <w:r>
        <w:rPr>
          <w:w w:val="110"/>
        </w:rPr>
        <w:t>&amp; </w:t>
      </w:r>
      <w:r>
        <w:rPr>
          <w:spacing w:val="2"/>
          <w:w w:val="110"/>
        </w:rPr>
        <w:t>REALTY </w:t>
      </w:r>
      <w:r>
        <w:rPr>
          <w:spacing w:val="31"/>
          <w:w w:val="110"/>
        </w:rPr>
        <w:t> </w:t>
      </w:r>
      <w:r>
        <w:rPr>
          <w:w w:val="110"/>
        </w:rPr>
        <w:t>CO.,</w:t>
      </w:r>
      <w:r>
        <w:rPr>
          <w:spacing w:val="31"/>
          <w:w w:val="110"/>
        </w:rPr>
        <w:t> </w:t>
      </w:r>
      <w:r>
        <w:rPr>
          <w:spacing w:val="2"/>
          <w:w w:val="110"/>
        </w:rPr>
        <w:t>LLC,</w:t>
        <w:tab/>
      </w:r>
      <w:r>
        <w:rPr>
          <w:w w:val="110"/>
        </w:rPr>
        <w:t>1718 BROOKLYN</w:t>
      </w:r>
      <w:r>
        <w:rPr>
          <w:spacing w:val="-31"/>
          <w:w w:val="110"/>
        </w:rPr>
        <w:t> </w:t>
      </w:r>
      <w:r>
        <w:rPr>
          <w:spacing w:val="4"/>
          <w:w w:val="110"/>
        </w:rPr>
        <w:t>AVENUE,</w:t>
      </w:r>
    </w:p>
    <w:p>
      <w:pPr>
        <w:pStyle w:val="BodyText"/>
        <w:spacing w:line="499" w:lineRule="auto" w:before="22"/>
        <w:ind w:left="124" w:firstLine="9"/>
      </w:pPr>
      <w:r>
        <w:rPr>
          <w:w w:val="115"/>
        </w:rPr>
        <w:t>KANSAS CITY, MO 64127, being the highest and best bidder for said parcel of real estate, at and for the price and the sum of</w:t>
      </w:r>
    </w:p>
    <w:p>
      <w:pPr>
        <w:pStyle w:val="BodyText"/>
        <w:spacing w:before="3"/>
        <w:ind w:left="113" w:right="113"/>
        <w:jc w:val="center"/>
      </w:pPr>
      <w:r>
        <w:rPr>
          <w:w w:val="110"/>
        </w:rPr>
        <w:t>TWO THOUSAND SEVEN HUNDRED SEVENTY AND 99 </w:t>
      </w:r>
      <w:r>
        <w:rPr>
          <w:w w:val="210"/>
        </w:rPr>
        <w:t>/</w:t>
      </w:r>
      <w:r>
        <w:rPr>
          <w:spacing w:val="-79"/>
          <w:w w:val="210"/>
        </w:rPr>
        <w:t> </w:t>
      </w:r>
      <w:r>
        <w:rPr>
          <w:w w:val="110"/>
        </w:rPr>
        <w:t>100 ($2,770.99)</w:t>
      </w:r>
    </w:p>
    <w:p>
      <w:pPr>
        <w:pStyle w:val="BodyText"/>
        <w:spacing w:before="8"/>
        <w:rPr>
          <w:sz w:val="21"/>
        </w:rPr>
      </w:pPr>
    </w:p>
    <w:p>
      <w:pPr>
        <w:pStyle w:val="BodyText"/>
        <w:spacing w:line="499" w:lineRule="auto" w:before="1"/>
        <w:ind w:left="120" w:right="119"/>
      </w:pPr>
      <w:r>
        <w:rPr>
          <w:w w:val="115"/>
        </w:rPr>
        <w:t>the</w:t>
      </w:r>
      <w:r>
        <w:rPr>
          <w:spacing w:val="23"/>
          <w:w w:val="115"/>
        </w:rPr>
        <w:t> </w:t>
      </w:r>
      <w:r>
        <w:rPr>
          <w:w w:val="115"/>
        </w:rPr>
        <w:t>same</w:t>
      </w:r>
      <w:r>
        <w:rPr>
          <w:spacing w:val="-20"/>
          <w:w w:val="115"/>
        </w:rPr>
        <w:t> </w:t>
      </w:r>
      <w:r>
        <w:rPr>
          <w:w w:val="115"/>
        </w:rPr>
        <w:t>was</w:t>
      </w:r>
      <w:r>
        <w:rPr>
          <w:spacing w:val="-22"/>
          <w:w w:val="115"/>
        </w:rPr>
        <w:t> </w:t>
      </w:r>
      <w:r>
        <w:rPr>
          <w:w w:val="115"/>
        </w:rPr>
        <w:t>stricken</w:t>
      </w:r>
      <w:r>
        <w:rPr>
          <w:spacing w:val="-18"/>
          <w:w w:val="115"/>
        </w:rPr>
        <w:t> </w:t>
      </w:r>
      <w:r>
        <w:rPr>
          <w:spacing w:val="2"/>
          <w:w w:val="115"/>
        </w:rPr>
        <w:t>off</w:t>
      </w:r>
      <w:r>
        <w:rPr>
          <w:spacing w:val="-18"/>
          <w:w w:val="115"/>
        </w:rPr>
        <w:t> </w:t>
      </w:r>
      <w:r>
        <w:rPr>
          <w:w w:val="115"/>
        </w:rPr>
        <w:t>and</w:t>
      </w:r>
      <w:r>
        <w:rPr>
          <w:spacing w:val="-17"/>
          <w:w w:val="115"/>
        </w:rPr>
        <w:t> </w:t>
      </w:r>
      <w:r>
        <w:rPr>
          <w:w w:val="115"/>
        </w:rPr>
        <w:t>sold</w:t>
      </w:r>
      <w:r>
        <w:rPr>
          <w:spacing w:val="-16"/>
          <w:w w:val="115"/>
        </w:rPr>
        <w:t> </w:t>
      </w:r>
      <w:r>
        <w:rPr>
          <w:spacing w:val="3"/>
          <w:w w:val="115"/>
        </w:rPr>
        <w:t>to</w:t>
      </w:r>
      <w:r>
        <w:rPr>
          <w:spacing w:val="-18"/>
          <w:w w:val="115"/>
        </w:rPr>
        <w:t> </w:t>
      </w:r>
      <w:r>
        <w:rPr>
          <w:w w:val="115"/>
        </w:rPr>
        <w:t>the</w:t>
      </w:r>
      <w:r>
        <w:rPr>
          <w:spacing w:val="-20"/>
          <w:w w:val="115"/>
        </w:rPr>
        <w:t> </w:t>
      </w:r>
      <w:r>
        <w:rPr>
          <w:w w:val="115"/>
        </w:rPr>
        <w:t>said</w:t>
      </w:r>
      <w:r>
        <w:rPr>
          <w:spacing w:val="-21"/>
          <w:w w:val="115"/>
        </w:rPr>
        <w:t> </w:t>
      </w:r>
      <w:r>
        <w:rPr>
          <w:w w:val="115"/>
        </w:rPr>
        <w:t>MAXIMUS</w:t>
      </w:r>
      <w:r>
        <w:rPr>
          <w:spacing w:val="-19"/>
          <w:w w:val="115"/>
        </w:rPr>
        <w:t> </w:t>
      </w:r>
      <w:r>
        <w:rPr>
          <w:w w:val="115"/>
        </w:rPr>
        <w:t>PROPERTY</w:t>
      </w:r>
      <w:r>
        <w:rPr>
          <w:spacing w:val="-18"/>
          <w:w w:val="115"/>
        </w:rPr>
        <w:t> </w:t>
      </w:r>
      <w:r>
        <w:rPr>
          <w:w w:val="115"/>
        </w:rPr>
        <w:t>&amp;</w:t>
      </w:r>
      <w:r>
        <w:rPr>
          <w:spacing w:val="-23"/>
          <w:w w:val="115"/>
        </w:rPr>
        <w:t> </w:t>
      </w:r>
      <w:r>
        <w:rPr>
          <w:w w:val="115"/>
        </w:rPr>
        <w:t>REALTY</w:t>
      </w:r>
      <w:r>
        <w:rPr>
          <w:spacing w:val="-22"/>
          <w:w w:val="115"/>
        </w:rPr>
        <w:t> </w:t>
      </w:r>
      <w:r>
        <w:rPr>
          <w:w w:val="115"/>
        </w:rPr>
        <w:t>CO.,</w:t>
      </w:r>
      <w:r>
        <w:rPr>
          <w:spacing w:val="-18"/>
          <w:w w:val="115"/>
        </w:rPr>
        <w:t> </w:t>
      </w:r>
      <w:r>
        <w:rPr>
          <w:w w:val="115"/>
        </w:rPr>
        <w:t>LLC, at said price and for said sum, which is sufficient </w:t>
      </w:r>
      <w:r>
        <w:rPr>
          <w:spacing w:val="3"/>
          <w:w w:val="115"/>
        </w:rPr>
        <w:t>to </w:t>
      </w:r>
      <w:r>
        <w:rPr>
          <w:w w:val="115"/>
        </w:rPr>
        <w:t>satisfy the full amount </w:t>
      </w:r>
      <w:r>
        <w:rPr>
          <w:spacing w:val="3"/>
          <w:w w:val="115"/>
        </w:rPr>
        <w:t>of </w:t>
      </w:r>
      <w:r>
        <w:rPr>
          <w:w w:val="115"/>
        </w:rPr>
        <w:t>the general taxes, interest, penalties, attorney's fees and costs then due amounting</w:t>
      </w:r>
      <w:r>
        <w:rPr>
          <w:spacing w:val="20"/>
          <w:w w:val="115"/>
        </w:rPr>
        <w:t> </w:t>
      </w:r>
      <w:r>
        <w:rPr>
          <w:w w:val="115"/>
        </w:rPr>
        <w:t>to</w:t>
      </w:r>
    </w:p>
    <w:p>
      <w:pPr>
        <w:pStyle w:val="BodyText"/>
        <w:spacing w:before="5"/>
        <w:ind w:left="478"/>
      </w:pPr>
      <w:r>
        <w:rPr>
          <w:w w:val="110"/>
        </w:rPr>
        <w:t>TWO THOUSAND SEVEN HUNDRED SEVENTY AND 99 </w:t>
      </w:r>
      <w:r>
        <w:rPr>
          <w:w w:val="210"/>
        </w:rPr>
        <w:t>/</w:t>
      </w:r>
      <w:r>
        <w:rPr>
          <w:spacing w:val="-78"/>
          <w:w w:val="210"/>
        </w:rPr>
        <w:t> </w:t>
      </w:r>
      <w:r>
        <w:rPr>
          <w:w w:val="110"/>
        </w:rPr>
        <w:t>100 ($2,770.99)</w:t>
      </w:r>
    </w:p>
    <w:p>
      <w:pPr>
        <w:pStyle w:val="BodyText"/>
        <w:spacing w:before="8"/>
        <w:rPr>
          <w:sz w:val="21"/>
        </w:rPr>
      </w:pPr>
    </w:p>
    <w:p>
      <w:pPr>
        <w:pStyle w:val="BodyText"/>
        <w:spacing w:line="501" w:lineRule="auto" w:before="1"/>
        <w:ind w:left="542" w:right="3243"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411"/>
          <w:footerReference w:type="default" r:id="rId412"/>
          <w:pgSz w:w="12240" w:h="15840"/>
          <w:pgMar w:header="1450" w:footer="1392" w:top="2180" w:bottom="1580" w:left="1320" w:right="1460"/>
          <w:pgNumType w:start="239"/>
        </w:sectPr>
      </w:pPr>
    </w:p>
    <w:p>
      <w:pPr>
        <w:pStyle w:val="BodyText"/>
        <w:spacing w:before="10"/>
        <w:rPr>
          <w:sz w:val="29"/>
        </w:rPr>
      </w:pPr>
    </w:p>
    <w:p>
      <w:pPr>
        <w:pStyle w:val="BodyText"/>
        <w:spacing w:before="123"/>
        <w:ind w:left="294" w:right="75"/>
        <w:jc w:val="center"/>
      </w:pPr>
      <w:r>
        <w:rPr/>
        <w:t>LEGAL</w:t>
      </w:r>
      <w:r>
        <w:rPr>
          <w:spacing w:val="51"/>
        </w:rPr>
        <w:t> </w:t>
      </w:r>
      <w:r>
        <w:rPr/>
        <w:t>DESCRIPTION:</w:t>
      </w:r>
    </w:p>
    <w:p>
      <w:pPr>
        <w:pStyle w:val="BodyText"/>
        <w:spacing w:line="247" w:lineRule="auto" w:before="127"/>
        <w:ind w:left="3342" w:right="3093"/>
        <w:jc w:val="center"/>
      </w:pPr>
      <w:r>
        <w:rPr>
          <w:w w:val="105"/>
        </w:rPr>
        <w:t>CONDONS SEVEN OAKS ADD E 60 FT OF LOTS  1-2-3</w:t>
      </w:r>
    </w:p>
    <w:p>
      <w:pPr>
        <w:pStyle w:val="BodyText"/>
        <w:spacing w:before="9"/>
        <w:rPr>
          <w:sz w:val="26"/>
        </w:rPr>
      </w:pPr>
    </w:p>
    <w:p>
      <w:pPr>
        <w:pStyle w:val="BodyText"/>
        <w:ind w:left="294" w:right="79"/>
        <w:jc w:val="center"/>
      </w:pPr>
      <w:r>
        <w:rPr>
          <w:w w:val="120"/>
        </w:rPr>
        <w:t>31-310-18-01-00-0-00-000</w:t>
      </w:r>
    </w:p>
    <w:p>
      <w:pPr>
        <w:pStyle w:val="BodyText"/>
        <w:spacing w:before="1"/>
        <w:rPr>
          <w:sz w:val="32"/>
        </w:rPr>
      </w:pPr>
    </w:p>
    <w:p>
      <w:pPr>
        <w:pStyle w:val="BodyText"/>
        <w:spacing w:line="496" w:lineRule="auto"/>
        <w:ind w:left="130" w:right="106" w:firstLine="8"/>
      </w:pPr>
      <w:r>
        <w:rPr>
          <w:w w:val="110"/>
        </w:rPr>
        <w:t>was offered for sale </w:t>
      </w:r>
      <w:r>
        <w:rPr>
          <w:spacing w:val="3"/>
          <w:w w:val="110"/>
        </w:rPr>
        <w:t>in </w:t>
      </w:r>
      <w:r>
        <w:rPr>
          <w:w w:val="110"/>
        </w:rPr>
        <w:t>accordance with and subject to the terms and conditions of the judgment and DANIEL GOMEZ,  </w:t>
      </w:r>
      <w:r>
        <w:rPr>
          <w:spacing w:val="4"/>
          <w:w w:val="110"/>
        </w:rPr>
        <w:t>3943 </w:t>
      </w:r>
      <w:r>
        <w:rPr>
          <w:spacing w:val="3"/>
          <w:w w:val="110"/>
        </w:rPr>
        <w:t>EUCLID AVENUE,  </w:t>
      </w:r>
      <w:r>
        <w:rPr>
          <w:w w:val="110"/>
        </w:rPr>
        <w:t>KANSAS CITY,  MO 64130,</w:t>
      </w:r>
      <w:r>
        <w:rPr>
          <w:spacing w:val="55"/>
          <w:w w:val="110"/>
        </w:rPr>
        <w:t> </w:t>
      </w:r>
      <w:r>
        <w:rPr>
          <w:w w:val="110"/>
        </w:rPr>
        <w:t>being</w:t>
      </w:r>
    </w:p>
    <w:p>
      <w:pPr>
        <w:pStyle w:val="BodyText"/>
        <w:spacing w:line="501" w:lineRule="auto" w:before="9"/>
        <w:ind w:left="131" w:right="221" w:firstLine="4"/>
      </w:pPr>
      <w:r>
        <w:rPr>
          <w:w w:val="115"/>
        </w:rPr>
        <w:t>the highest and best bidder for said parcel of real estate, at and for the price and the sum of</w:t>
      </w:r>
    </w:p>
    <w:p>
      <w:pPr>
        <w:pStyle w:val="BodyText"/>
        <w:spacing w:before="3"/>
        <w:ind w:left="1583"/>
      </w:pPr>
      <w:r>
        <w:rPr>
          <w:spacing w:val="1"/>
          <w:w w:val="102"/>
        </w:rPr>
        <w:t>TW</w:t>
      </w:r>
      <w:r>
        <w:rPr>
          <w:w w:val="102"/>
        </w:rPr>
        <w:t>O</w:t>
      </w:r>
      <w:r>
        <w:rPr>
          <w:spacing w:val="12"/>
        </w:rPr>
        <w:t> </w:t>
      </w:r>
      <w:r>
        <w:rPr>
          <w:spacing w:val="5"/>
          <w:w w:val="99"/>
        </w:rPr>
        <w:t>THOU</w:t>
      </w:r>
      <w:r>
        <w:rPr>
          <w:spacing w:val="-2"/>
          <w:w w:val="99"/>
        </w:rPr>
        <w:t>S</w:t>
      </w:r>
      <w:r>
        <w:rPr>
          <w:w w:val="104"/>
        </w:rPr>
        <w:t>AND</w:t>
      </w:r>
      <w:r>
        <w:rPr>
          <w:spacing w:val="16"/>
        </w:rPr>
        <w:t> </w:t>
      </w:r>
      <w:r>
        <w:rPr>
          <w:w w:val="98"/>
        </w:rPr>
        <w:t>THREE</w:t>
      </w:r>
      <w:r>
        <w:rPr>
          <w:spacing w:val="9"/>
        </w:rPr>
        <w:t> </w:t>
      </w:r>
      <w:r>
        <w:rPr>
          <w:spacing w:val="11"/>
          <w:w w:val="95"/>
        </w:rPr>
        <w:t>H</w:t>
      </w:r>
      <w:r>
        <w:rPr>
          <w:spacing w:val="12"/>
          <w:w w:val="95"/>
        </w:rPr>
        <w:t>U</w:t>
      </w:r>
      <w:r>
        <w:rPr>
          <w:spacing w:val="-1"/>
          <w:w w:val="101"/>
        </w:rPr>
        <w:t>NDRE</w:t>
      </w:r>
      <w:r>
        <w:rPr>
          <w:w w:val="101"/>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($2,300.00)</w:t>
      </w:r>
    </w:p>
    <w:p>
      <w:pPr>
        <w:pStyle w:val="BodyText"/>
        <w:spacing w:before="11"/>
        <w:rPr>
          <w:sz w:val="21"/>
        </w:rPr>
      </w:pPr>
    </w:p>
    <w:p>
      <w:pPr>
        <w:pStyle w:val="BodyText"/>
        <w:spacing w:line="499" w:lineRule="auto"/>
        <w:ind w:left="129" w:right="104" w:firstLine="1"/>
        <w:jc w:val="both"/>
      </w:pPr>
      <w:r>
        <w:rPr>
          <w:w w:val="115"/>
        </w:rPr>
        <w:t>the same was stricken off and sold to the said DANIEL GOMEZ, at said price and for said sum, which is sufficient to satisfy the full amount of the general taxes, interest, penalties, attorney's fees and costs then due amounting to</w:t>
      </w:r>
    </w:p>
    <w:p>
      <w:pPr>
        <w:pStyle w:val="BodyText"/>
        <w:spacing w:before="6"/>
        <w:ind w:left="490"/>
      </w:pPr>
      <w:r>
        <w:rPr>
          <w:w w:val="110"/>
        </w:rPr>
        <w:t>ONE THOUSAND THIRT</w:t>
      </w:r>
      <w:r>
        <w:rPr>
          <w:rFonts w:ascii="BookAntiqua-BoldItalic"/>
          <w:b/>
          <w:i/>
          <w:w w:val="110"/>
        </w:rPr>
        <w:t>Y</w:t>
      </w:r>
      <w:r>
        <w:rPr>
          <w:w w:val="110"/>
        </w:rPr>
        <w:t>-SEVEN AND 65 / 100 ($1,037.65)</w:t>
      </w:r>
    </w:p>
    <w:p>
      <w:pPr>
        <w:pStyle w:val="BodyText"/>
        <w:spacing w:before="6"/>
      </w:pPr>
    </w:p>
    <w:p>
      <w:pPr>
        <w:pStyle w:val="BodyText"/>
        <w:ind w:left="119"/>
        <w:jc w:val="both"/>
      </w:pPr>
      <w:r>
        <w:rPr>
          <w:w w:val="115"/>
        </w:rPr>
        <w:t>leaving in the hands of the Court Administrator an excess of</w:t>
      </w:r>
    </w:p>
    <w:p>
      <w:pPr>
        <w:pStyle w:val="BodyText"/>
        <w:spacing w:before="6"/>
        <w:rPr>
          <w:sz w:val="21"/>
        </w:rPr>
      </w:pPr>
    </w:p>
    <w:p>
      <w:pPr>
        <w:pStyle w:val="BodyText"/>
        <w:ind w:left="557"/>
      </w:pPr>
      <w:r>
        <w:rPr>
          <w:w w:val="110"/>
        </w:rPr>
        <w:t>ONE THOUSAND TWO HUNDRED SIXT</w:t>
      </w:r>
      <w:r>
        <w:rPr>
          <w:rFonts w:ascii="BookAntiqua-BoldItalic"/>
          <w:b/>
          <w:i/>
          <w:w w:val="110"/>
        </w:rPr>
        <w:t>Y</w:t>
      </w:r>
      <w:r>
        <w:rPr>
          <w:w w:val="110"/>
        </w:rPr>
        <w:t>-TWO AND 35 / 100 ($1,262.35).</w:t>
      </w:r>
    </w:p>
    <w:p>
      <w:pPr>
        <w:spacing w:after="0"/>
        <w:sectPr>
          <w:headerReference w:type="default" r:id="rId413"/>
          <w:pgSz w:w="12240" w:h="15840"/>
          <w:pgMar w:header="1481" w:footer="1392" w:top="2220" w:bottom="1600" w:left="1300" w:right="1480"/>
        </w:sectPr>
      </w:pPr>
    </w:p>
    <w:p>
      <w:pPr>
        <w:pStyle w:val="BodyText"/>
      </w:pPr>
    </w:p>
    <w:p>
      <w:pPr>
        <w:pStyle w:val="BodyText"/>
        <w:spacing w:line="350" w:lineRule="atLeast" w:before="120"/>
        <w:ind w:left="3368" w:right="3170"/>
        <w:jc w:val="center"/>
      </w:pPr>
      <w:r>
        <w:rPr/>
        <w:t>LEGAL DESCRIPTION: MARYLAND</w:t>
      </w:r>
    </w:p>
    <w:p>
      <w:pPr>
        <w:pStyle w:val="BodyText"/>
        <w:spacing w:before="10"/>
        <w:ind w:left="3368" w:right="3151"/>
        <w:jc w:val="center"/>
      </w:pPr>
      <w:r>
        <w:rPr>
          <w:w w:val="110"/>
        </w:rPr>
        <w:t>LOT 8 BLK 14</w:t>
      </w:r>
    </w:p>
    <w:p>
      <w:pPr>
        <w:pStyle w:val="BodyText"/>
        <w:spacing w:before="1"/>
        <w:rPr>
          <w:sz w:val="27"/>
        </w:rPr>
      </w:pPr>
    </w:p>
    <w:p>
      <w:pPr>
        <w:pStyle w:val="BodyText"/>
        <w:ind w:left="3368" w:right="3173"/>
        <w:jc w:val="center"/>
      </w:pPr>
      <w:r>
        <w:rPr>
          <w:w w:val="120"/>
        </w:rPr>
        <w:t>31-310-24-30-00-0-00-000</w:t>
      </w:r>
    </w:p>
    <w:p>
      <w:pPr>
        <w:pStyle w:val="BodyText"/>
        <w:spacing w:before="4"/>
        <w:rPr>
          <w:sz w:val="32"/>
        </w:rPr>
      </w:pPr>
    </w:p>
    <w:p>
      <w:pPr>
        <w:pStyle w:val="BodyText"/>
        <w:spacing w:line="491" w:lineRule="auto" w:before="1"/>
        <w:ind w:left="114" w:right="104" w:firstLine="4"/>
        <w:jc w:val="both"/>
      </w:pPr>
      <w:r>
        <w:rPr>
          <w:w w:val="110"/>
        </w:rPr>
        <w:t>was </w:t>
      </w:r>
      <w:r>
        <w:rPr>
          <w:spacing w:val="-3"/>
          <w:w w:val="110"/>
        </w:rPr>
        <w:t>offered for </w:t>
      </w:r>
      <w:r>
        <w:rPr>
          <w:w w:val="110"/>
        </w:rPr>
        <w:t>sale in accordance with and subject to the terms and conditions of  the judgment and ADRIAN LAVADORES, 528 SE ASHTON COURT,  LEE'S SUMMIT, MO</w:t>
      </w:r>
      <w:r>
        <w:rPr>
          <w:spacing w:val="-44"/>
          <w:w w:val="110"/>
        </w:rPr>
        <w:t> </w:t>
      </w:r>
      <w:r>
        <w:rPr>
          <w:spacing w:val="2"/>
          <w:w w:val="110"/>
        </w:rPr>
        <w:t>64063,</w:t>
      </w:r>
    </w:p>
    <w:p>
      <w:pPr>
        <w:pStyle w:val="BodyText"/>
        <w:spacing w:line="501" w:lineRule="auto" w:before="20"/>
        <w:ind w:left="116" w:right="107" w:firstLine="2"/>
        <w:jc w:val="both"/>
      </w:pPr>
      <w:r>
        <w:rPr>
          <w:w w:val="115"/>
        </w:rPr>
        <w:t>being the highest and best bidder for said parcel of real estate, </w:t>
      </w:r>
      <w:r>
        <w:rPr>
          <w:spacing w:val="3"/>
          <w:w w:val="115"/>
        </w:rPr>
        <w:t>at </w:t>
      </w:r>
      <w:r>
        <w:rPr>
          <w:w w:val="115"/>
        </w:rPr>
        <w:t>and for the price and  the sum</w:t>
      </w:r>
      <w:r>
        <w:rPr>
          <w:spacing w:val="21"/>
          <w:w w:val="115"/>
        </w:rPr>
        <w:t> </w:t>
      </w:r>
      <w:r>
        <w:rPr>
          <w:spacing w:val="-3"/>
          <w:w w:val="115"/>
        </w:rPr>
        <w:t>of</w:t>
      </w:r>
    </w:p>
    <w:p>
      <w:pPr>
        <w:pStyle w:val="BodyText"/>
        <w:spacing w:before="2"/>
        <w:ind w:left="434" w:right="432"/>
        <w:jc w:val="center"/>
      </w:pPr>
      <w:r>
        <w:rPr>
          <w:w w:val="110"/>
        </w:rPr>
        <w:t>ONE THOUSAND SEVEN HUNDRED NINETY-ONE AND 79 / 100 {$1,791.79)</w:t>
      </w:r>
    </w:p>
    <w:p>
      <w:pPr>
        <w:pStyle w:val="BodyText"/>
        <w:spacing w:before="8"/>
        <w:rPr>
          <w:sz w:val="21"/>
        </w:rPr>
      </w:pPr>
    </w:p>
    <w:p>
      <w:pPr>
        <w:pStyle w:val="BodyText"/>
        <w:spacing w:line="499" w:lineRule="auto"/>
        <w:ind w:left="109" w:right="118" w:firstLine="1"/>
        <w:jc w:val="both"/>
      </w:pPr>
      <w:r>
        <w:rPr>
          <w:w w:val="115"/>
        </w:rPr>
        <w:t>the same was stricken off and sold to the said ADRIAN LAVADORES, at said price and for said sum, which is sufficient to satisfy the full amount of the general taxes, interest, penalties, attorney's fees and costs then due amounting to</w:t>
      </w:r>
    </w:p>
    <w:p>
      <w:pPr>
        <w:pStyle w:val="BodyText"/>
        <w:spacing w:before="7"/>
        <w:ind w:left="470"/>
      </w:pPr>
      <w:r>
        <w:rPr>
          <w:w w:val="110"/>
        </w:rPr>
        <w:t>ONE THOUSAND SEVEN HUNDRED NINETY-ONE AND 79 / 100 ($1,791.79)</w:t>
      </w:r>
    </w:p>
    <w:p>
      <w:pPr>
        <w:pStyle w:val="BodyText"/>
        <w:spacing w:before="5"/>
        <w:rPr>
          <w:sz w:val="21"/>
        </w:rPr>
      </w:pPr>
    </w:p>
    <w:p>
      <w:pPr>
        <w:pStyle w:val="BodyText"/>
        <w:ind w:left="102"/>
        <w:jc w:val="both"/>
      </w:pPr>
      <w:r>
        <w:rPr>
          <w:w w:val="110"/>
        </w:rPr>
        <w:t>leaving in the hands of the Court Administrator an excess    of </w:t>
      </w:r>
      <w:r>
        <w:rPr>
          <w:w w:val="90"/>
        </w:rPr>
        <w:t>.</w:t>
      </w:r>
    </w:p>
    <w:p>
      <w:pPr>
        <w:pStyle w:val="BodyText"/>
        <w:rPr>
          <w:sz w:val="22"/>
        </w:rPr>
      </w:pPr>
    </w:p>
    <w:p>
      <w:pPr>
        <w:pStyle w:val="BodyText"/>
        <w:ind w:left="537"/>
      </w:pPr>
      <w:r>
        <w:rPr>
          <w:w w:val="120"/>
        </w:rPr>
        <w:t>ZERO AND XX</w:t>
      </w:r>
      <w:r>
        <w:rPr>
          <w:spacing w:val="-60"/>
          <w:w w:val="120"/>
        </w:rPr>
        <w:t> </w:t>
      </w:r>
      <w:r>
        <w:rPr>
          <w:w w:val="210"/>
        </w:rPr>
        <w:t>/</w:t>
      </w:r>
      <w:r>
        <w:rPr>
          <w:spacing w:val="-94"/>
          <w:w w:val="210"/>
        </w:rPr>
        <w:t> </w:t>
      </w:r>
      <w:r>
        <w:rPr>
          <w:w w:val="120"/>
        </w:rPr>
        <w:t>100 ($0.00).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8"/>
        </w:rPr>
      </w:pPr>
    </w:p>
    <w:p>
      <w:pPr>
        <w:pStyle w:val="Heading3"/>
        <w:spacing w:before="0"/>
        <w:ind w:left="2951" w:right="3184"/>
        <w:jc w:val="center"/>
        <w:rPr>
          <w:rFonts w:ascii="Arial"/>
        </w:rPr>
      </w:pPr>
      <w:r>
        <w:rPr>
          <w:rFonts w:ascii="Arial"/>
          <w:w w:val="90"/>
        </w:rPr>
        <w:t>241</w:t>
      </w:r>
    </w:p>
    <w:p>
      <w:pPr>
        <w:spacing w:after="0"/>
        <w:jc w:val="center"/>
        <w:rPr>
          <w:rFonts w:ascii="Arial"/>
        </w:rPr>
        <w:sectPr>
          <w:headerReference w:type="default" r:id="rId414"/>
          <w:footerReference w:type="default" r:id="rId415"/>
          <w:pgSz w:w="12240" w:h="15840"/>
          <w:pgMar w:header="1423" w:footer="0" w:top="2160" w:bottom="280" w:left="1320" w:right="1480"/>
        </w:sectPr>
      </w:pPr>
    </w:p>
    <w:p>
      <w:pPr>
        <w:pStyle w:val="BodyText"/>
      </w:pPr>
    </w:p>
    <w:p>
      <w:pPr>
        <w:pStyle w:val="BodyText"/>
        <w:spacing w:line="360" w:lineRule="atLeast" w:before="110"/>
        <w:ind w:left="3694" w:right="3482"/>
        <w:jc w:val="center"/>
      </w:pPr>
      <w:r>
        <w:rPr/>
        <w:t>LEGAL DESCRIPTION: LAURELHURST</w:t>
      </w:r>
    </w:p>
    <w:p>
      <w:pPr>
        <w:pStyle w:val="BodyText"/>
        <w:spacing w:before="5"/>
        <w:ind w:left="294" w:right="66"/>
        <w:jc w:val="center"/>
      </w:pPr>
      <w:r>
        <w:rPr>
          <w:w w:val="105"/>
        </w:rPr>
        <w:t>S 25 OF LT 38 &amp; N 30 OF LT   39</w:t>
      </w:r>
    </w:p>
    <w:p>
      <w:pPr>
        <w:pStyle w:val="BodyText"/>
        <w:spacing w:before="5"/>
        <w:rPr>
          <w:sz w:val="27"/>
        </w:rPr>
      </w:pPr>
    </w:p>
    <w:p>
      <w:pPr>
        <w:pStyle w:val="BodyText"/>
        <w:ind w:left="294" w:right="90"/>
        <w:jc w:val="center"/>
      </w:pPr>
      <w:r>
        <w:rPr>
          <w:w w:val="115"/>
        </w:rPr>
        <w:t>31-310-30-03-00-0-00-000</w:t>
      </w:r>
    </w:p>
    <w:p>
      <w:pPr>
        <w:pStyle w:val="BodyText"/>
        <w:spacing w:before="10"/>
        <w:rPr>
          <w:sz w:val="31"/>
        </w:rPr>
      </w:pPr>
    </w:p>
    <w:p>
      <w:pPr>
        <w:pStyle w:val="BodyText"/>
        <w:spacing w:line="501" w:lineRule="auto" w:before="1"/>
        <w:ind w:left="137" w:right="108"/>
        <w:jc w:val="both"/>
      </w:pPr>
      <w:r>
        <w:rPr>
          <w:w w:val="110"/>
        </w:rPr>
        <w:t>was offered for sale in accordance with and subject to the terms and conditions of the </w:t>
      </w:r>
      <w:r>
        <w:rPr>
          <w:spacing w:val="10"/>
          <w:w w:val="110"/>
        </w:rPr>
        <w:t>judgment   </w:t>
      </w:r>
      <w:r>
        <w:rPr>
          <w:spacing w:val="12"/>
          <w:w w:val="110"/>
        </w:rPr>
        <w:t>and  </w:t>
      </w:r>
      <w:r>
        <w:rPr>
          <w:spacing w:val="11"/>
          <w:w w:val="110"/>
        </w:rPr>
        <w:t>JOCELYN  </w:t>
      </w:r>
      <w:r>
        <w:rPr>
          <w:spacing w:val="13"/>
          <w:w w:val="110"/>
        </w:rPr>
        <w:t>REYNAGA,   </w:t>
      </w:r>
      <w:r>
        <w:rPr>
          <w:spacing w:val="87"/>
          <w:w w:val="110"/>
        </w:rPr>
        <w:t> </w:t>
      </w:r>
      <w:r>
        <w:rPr>
          <w:spacing w:val="10"/>
          <w:w w:val="110"/>
        </w:rPr>
        <w:t>2411   </w:t>
      </w:r>
      <w:r>
        <w:rPr>
          <w:spacing w:val="11"/>
          <w:w w:val="110"/>
        </w:rPr>
        <w:t>SOUTH  </w:t>
      </w:r>
      <w:r>
        <w:rPr>
          <w:spacing w:val="10"/>
          <w:w w:val="110"/>
        </w:rPr>
        <w:t>LEE'S   </w:t>
      </w:r>
      <w:r>
        <w:rPr>
          <w:spacing w:val="12"/>
          <w:w w:val="110"/>
        </w:rPr>
        <w:t>SUMMIT   </w:t>
      </w:r>
      <w:r>
        <w:rPr>
          <w:spacing w:val="13"/>
          <w:w w:val="110"/>
        </w:rPr>
        <w:t>ROAD,</w:t>
      </w:r>
    </w:p>
    <w:p>
      <w:pPr>
        <w:pStyle w:val="BodyText"/>
        <w:spacing w:line="499" w:lineRule="auto" w:before="7"/>
        <w:ind w:left="130" w:right="116"/>
        <w:jc w:val="both"/>
      </w:pPr>
      <w:r>
        <w:rPr>
          <w:w w:val="115"/>
        </w:rPr>
        <w:t>INDEPENDENCE, MO 64055, being the highest and best bidder for said parcel of real estate, at and for the price and the sum of</w:t>
      </w:r>
    </w:p>
    <w:p>
      <w:pPr>
        <w:pStyle w:val="BodyText"/>
        <w:spacing w:before="7"/>
        <w:ind w:left="121" w:right="113"/>
        <w:jc w:val="center"/>
      </w:pPr>
      <w:r>
        <w:rPr>
          <w:w w:val="110"/>
        </w:rPr>
        <w:t>THREE THOUSAND ONE HUNDRED FORTY-ONE AND </w:t>
      </w:r>
      <w:r>
        <w:rPr>
          <w:spacing w:val="3"/>
          <w:w w:val="110"/>
        </w:rPr>
        <w:t>63 </w:t>
      </w:r>
      <w:r>
        <w:rPr>
          <w:w w:val="210"/>
        </w:rPr>
        <w:t>/</w:t>
      </w:r>
      <w:r>
        <w:rPr>
          <w:spacing w:val="-82"/>
          <w:w w:val="210"/>
        </w:rPr>
        <w:t> </w:t>
      </w:r>
      <w:r>
        <w:rPr>
          <w:w w:val="110"/>
        </w:rPr>
        <w:t>100 ($3,141.63)</w:t>
      </w:r>
    </w:p>
    <w:p>
      <w:pPr>
        <w:pStyle w:val="BodyText"/>
        <w:spacing w:before="6"/>
        <w:rPr>
          <w:sz w:val="21"/>
        </w:rPr>
      </w:pPr>
    </w:p>
    <w:p>
      <w:pPr>
        <w:pStyle w:val="BodyText"/>
        <w:spacing w:line="499" w:lineRule="auto" w:before="1"/>
        <w:ind w:left="123" w:right="115" w:firstLine="1"/>
        <w:jc w:val="both"/>
      </w:pPr>
      <w:r>
        <w:rPr>
          <w:w w:val="115"/>
        </w:rPr>
        <w:t>the same was stricken off and sold to the said JOCELYN REYNAGA, at said price and for said sum, which is sufficient to satisfy the full amount of the general taxes, interest, penalties, attorney's fees and costs then due amounting to</w:t>
      </w:r>
    </w:p>
    <w:p>
      <w:pPr>
        <w:pStyle w:val="BodyText"/>
        <w:spacing w:before="6"/>
        <w:ind w:left="483"/>
      </w:pPr>
      <w:r>
        <w:rPr>
          <w:w w:val="110"/>
        </w:rPr>
        <w:t>THREE THOUSAND ONE HUNDRED FORTY-ONE AND </w:t>
      </w:r>
      <w:r>
        <w:rPr>
          <w:spacing w:val="3"/>
          <w:w w:val="110"/>
        </w:rPr>
        <w:t>63 </w:t>
      </w:r>
      <w:r>
        <w:rPr>
          <w:w w:val="210"/>
        </w:rPr>
        <w:t>/</w:t>
      </w:r>
      <w:r>
        <w:rPr>
          <w:spacing w:val="-80"/>
          <w:w w:val="210"/>
        </w:rPr>
        <w:t> </w:t>
      </w:r>
      <w:r>
        <w:rPr>
          <w:w w:val="110"/>
        </w:rPr>
        <w:t>100 ($3,141.63)</w:t>
      </w:r>
    </w:p>
    <w:p>
      <w:pPr>
        <w:pStyle w:val="BodyText"/>
        <w:spacing w:before="7"/>
        <w:rPr>
          <w:sz w:val="21"/>
        </w:rPr>
      </w:pPr>
    </w:p>
    <w:p>
      <w:pPr>
        <w:pStyle w:val="BodyText"/>
        <w:spacing w:line="501" w:lineRule="auto"/>
        <w:ind w:left="552" w:right="3244" w:hanging="442"/>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416"/>
          <w:footerReference w:type="default" r:id="rId417"/>
          <w:pgSz w:w="12240" w:h="15840"/>
          <w:pgMar w:header="1389" w:footer="1446" w:top="2120" w:bottom="1640" w:left="1320" w:right="1460"/>
          <w:pgNumType w:start="242"/>
        </w:sectPr>
      </w:pPr>
    </w:p>
    <w:p>
      <w:pPr>
        <w:pStyle w:val="BodyText"/>
      </w:pPr>
    </w:p>
    <w:p>
      <w:pPr>
        <w:pStyle w:val="BodyText"/>
        <w:spacing w:line="350" w:lineRule="atLeast" w:before="120"/>
        <w:ind w:left="3689" w:right="3482"/>
        <w:jc w:val="center"/>
      </w:pPr>
      <w:r>
        <w:rPr/>
        <w:t>LEGAL DESCRIPTION: ONTARIO</w:t>
      </w:r>
    </w:p>
    <w:p>
      <w:pPr>
        <w:pStyle w:val="BodyText"/>
        <w:tabs>
          <w:tab w:pos="3378" w:val="left" w:leader="none"/>
        </w:tabs>
        <w:spacing w:before="11"/>
        <w:ind w:left="227"/>
        <w:jc w:val="center"/>
      </w:pPr>
      <w:r>
        <w:rPr>
          <w:w w:val="105"/>
        </w:rPr>
        <w:t>N 5 </w:t>
      </w:r>
      <w:r>
        <w:rPr>
          <w:spacing w:val="3"/>
          <w:w w:val="105"/>
        </w:rPr>
        <w:t>FT </w:t>
      </w:r>
      <w:r>
        <w:rPr>
          <w:w w:val="105"/>
        </w:rPr>
        <w:t>OF LOT 20 BLK</w:t>
      </w:r>
      <w:r>
        <w:rPr>
          <w:spacing w:val="43"/>
          <w:w w:val="105"/>
        </w:rPr>
        <w:t> </w:t>
      </w:r>
      <w:r>
        <w:rPr>
          <w:w w:val="105"/>
        </w:rPr>
        <w:t>1</w:t>
      </w:r>
      <w:r>
        <w:rPr>
          <w:spacing w:val="7"/>
          <w:w w:val="105"/>
        </w:rPr>
        <w:t> </w:t>
      </w:r>
      <w:r>
        <w:rPr>
          <w:w w:val="105"/>
        </w:rPr>
        <w:t>ALL</w:t>
        <w:tab/>
        <w:t>OF LOT 21 BLK</w:t>
      </w:r>
      <w:r>
        <w:rPr>
          <w:spacing w:val="26"/>
          <w:w w:val="105"/>
        </w:rPr>
        <w:t> </w:t>
      </w:r>
      <w:r>
        <w:rPr>
          <w:w w:val="105"/>
        </w:rPr>
        <w:t>1</w:t>
      </w:r>
    </w:p>
    <w:p>
      <w:pPr>
        <w:pStyle w:val="BodyText"/>
        <w:spacing w:before="11"/>
        <w:rPr>
          <w:sz w:val="26"/>
        </w:rPr>
      </w:pPr>
    </w:p>
    <w:p>
      <w:pPr>
        <w:pStyle w:val="BodyText"/>
        <w:ind w:left="294" w:right="87"/>
        <w:jc w:val="center"/>
      </w:pPr>
      <w:r>
        <w:rPr>
          <w:w w:val="120"/>
        </w:rPr>
        <w:t>31-320-01-17-00-0-00-000</w:t>
      </w:r>
    </w:p>
    <w:p>
      <w:pPr>
        <w:pStyle w:val="BodyText"/>
        <w:spacing w:before="4"/>
        <w:rPr>
          <w:sz w:val="32"/>
        </w:rPr>
      </w:pPr>
    </w:p>
    <w:p>
      <w:pPr>
        <w:pStyle w:val="BodyText"/>
        <w:spacing w:line="496" w:lineRule="auto"/>
        <w:ind w:left="126" w:right="104" w:firstLine="5"/>
        <w:jc w:val="both"/>
      </w:pPr>
      <w:r>
        <w:rPr>
          <w:w w:val="110"/>
        </w:rPr>
        <w:t>was offered for sale in accordance with and subject to the terms and conditions of  the judgment  and MARCUS  WILLIAMS,   9100  EAST  51ST  TERRACE,   KANSAS  CITY,  MO</w:t>
      </w:r>
    </w:p>
    <w:p>
      <w:pPr>
        <w:pStyle w:val="BodyText"/>
        <w:spacing w:line="501" w:lineRule="auto" w:before="9"/>
        <w:ind w:left="124" w:right="109" w:firstLine="1"/>
        <w:jc w:val="both"/>
      </w:pPr>
      <w:r>
        <w:rPr>
          <w:w w:val="115"/>
        </w:rPr>
        <w:t>64133, being the highest and best bidder for said parcel of real estate, at and for the price and the sum of</w:t>
      </w:r>
    </w:p>
    <w:p>
      <w:pPr>
        <w:pStyle w:val="BodyText"/>
        <w:spacing w:before="4"/>
        <w:ind w:left="119" w:right="113"/>
        <w:jc w:val="center"/>
      </w:pPr>
      <w:r>
        <w:rPr>
          <w:w w:val="110"/>
        </w:rPr>
        <w:t>TWO THOUSAND FIVE HUNDRED SEVENTY-SEVEN AND 46 </w:t>
      </w:r>
      <w:r>
        <w:rPr>
          <w:w w:val="140"/>
        </w:rPr>
        <w:t>/ </w:t>
      </w:r>
      <w:r>
        <w:rPr>
          <w:w w:val="110"/>
        </w:rPr>
        <w:t>100 ($2,577.46)</w:t>
      </w:r>
    </w:p>
    <w:p>
      <w:pPr>
        <w:pStyle w:val="BodyText"/>
        <w:spacing w:before="8"/>
        <w:rPr>
          <w:sz w:val="21"/>
        </w:rPr>
      </w:pPr>
    </w:p>
    <w:p>
      <w:pPr>
        <w:pStyle w:val="BodyText"/>
        <w:spacing w:line="496" w:lineRule="auto"/>
        <w:ind w:left="122" w:right="110" w:firstLine="1"/>
        <w:jc w:val="both"/>
      </w:pPr>
      <w:r>
        <w:rPr>
          <w:w w:val="115"/>
        </w:rPr>
        <w:t>the same was stricken off and sold to the said MARCUS WILLIAMS, at said price and for said sum, which is sufficient to satisfy the full amount of the general taxes, interest, penalties, attorney's fees and costs then due amounting to</w:t>
      </w:r>
    </w:p>
    <w:p>
      <w:pPr>
        <w:pStyle w:val="BodyText"/>
        <w:spacing w:before="11"/>
        <w:ind w:left="482"/>
      </w:pPr>
      <w:r>
        <w:rPr>
          <w:w w:val="110"/>
        </w:rPr>
        <w:t>TWO THOUSAND FIVE HUNDRED SEVENTY-SEVEN AND 46 </w:t>
      </w:r>
      <w:r>
        <w:rPr>
          <w:w w:val="140"/>
        </w:rPr>
        <w:t>/ </w:t>
      </w:r>
      <w:r>
        <w:rPr>
          <w:w w:val="110"/>
        </w:rPr>
        <w:t>100 ($2,577.46)</w:t>
      </w:r>
    </w:p>
    <w:p>
      <w:pPr>
        <w:pStyle w:val="BodyText"/>
        <w:spacing w:before="7"/>
        <w:rPr>
          <w:sz w:val="21"/>
        </w:rPr>
      </w:pPr>
    </w:p>
    <w:p>
      <w:pPr>
        <w:pStyle w:val="BodyText"/>
        <w:spacing w:line="501" w:lineRule="auto"/>
        <w:ind w:left="551" w:right="3239" w:hanging="436"/>
      </w:pPr>
      <w:r>
        <w:rPr>
          <w:w w:val="115"/>
        </w:rPr>
        <w:t>leaving in the hands of the Court Administrator an excess of ZERO AND XX </w:t>
      </w:r>
      <w:r>
        <w:rPr>
          <w:w w:val="140"/>
        </w:rPr>
        <w:t>/ </w:t>
      </w:r>
      <w:r>
        <w:rPr>
          <w:w w:val="115"/>
        </w:rPr>
        <w:t>100 ($0.00).</w:t>
      </w:r>
    </w:p>
    <w:p>
      <w:pPr>
        <w:spacing w:after="0" w:line="501" w:lineRule="auto"/>
        <w:sectPr>
          <w:headerReference w:type="default" r:id="rId418"/>
          <w:pgSz w:w="12240" w:h="15840"/>
          <w:pgMar w:header="1438" w:footer="1446" w:top="2180" w:bottom="1640" w:left="1340" w:right="1440"/>
        </w:sectPr>
      </w:pPr>
    </w:p>
    <w:p>
      <w:pPr>
        <w:pStyle w:val="BodyText"/>
      </w:pPr>
    </w:p>
    <w:p>
      <w:pPr>
        <w:pStyle w:val="BodyText"/>
        <w:spacing w:line="350" w:lineRule="atLeast" w:before="120"/>
        <w:ind w:left="3701" w:right="3482"/>
        <w:jc w:val="center"/>
      </w:pPr>
      <w:r>
        <w:rPr/>
        <w:t>LEGAL DESCRIPTION: SHELDON PLACE</w:t>
      </w:r>
    </w:p>
    <w:p>
      <w:pPr>
        <w:pStyle w:val="BodyText"/>
        <w:spacing w:before="9"/>
        <w:ind w:left="294" w:right="69"/>
        <w:jc w:val="center"/>
      </w:pPr>
      <w:r>
        <w:rPr>
          <w:w w:val="105"/>
        </w:rPr>
        <w:t>S </w:t>
      </w:r>
      <w:r>
        <w:rPr>
          <w:w w:val="120"/>
        </w:rPr>
        <w:t>1/2 </w:t>
      </w:r>
      <w:r>
        <w:rPr>
          <w:w w:val="105"/>
        </w:rPr>
        <w:t>OF LOT 10 &amp; S 31 .95' OF S 31.95' OF N 45.95' OF LOT 10 BLK 4</w:t>
      </w:r>
    </w:p>
    <w:p>
      <w:pPr>
        <w:pStyle w:val="BodyText"/>
        <w:spacing w:before="2"/>
        <w:rPr>
          <w:sz w:val="27"/>
        </w:rPr>
      </w:pPr>
    </w:p>
    <w:p>
      <w:pPr>
        <w:pStyle w:val="BodyText"/>
        <w:spacing w:before="1"/>
        <w:ind w:left="294" w:right="85"/>
        <w:jc w:val="center"/>
      </w:pPr>
      <w:r>
        <w:rPr>
          <w:w w:val="120"/>
        </w:rPr>
        <w:t>31-320-05-33-00-0-00-000</w:t>
      </w:r>
    </w:p>
    <w:p>
      <w:pPr>
        <w:pStyle w:val="BodyText"/>
        <w:spacing w:before="3"/>
        <w:rPr>
          <w:sz w:val="32"/>
        </w:rPr>
      </w:pPr>
    </w:p>
    <w:p>
      <w:pPr>
        <w:pStyle w:val="BodyText"/>
        <w:spacing w:line="496" w:lineRule="auto"/>
        <w:ind w:left="128" w:right="108" w:firstLine="4"/>
        <w:jc w:val="center"/>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and ALVIN JOHNSON,  3529 AGNES AVENUE,  KANSAS CIT</w:t>
      </w:r>
      <w:r>
        <w:rPr>
          <w:rFonts w:ascii="BookAntiqua-BoldItalic"/>
          <w:b/>
          <w:i/>
          <w:w w:val="110"/>
        </w:rPr>
        <w:t>Y</w:t>
      </w:r>
      <w:r>
        <w:rPr>
          <w:w w:val="110"/>
        </w:rPr>
        <w:t>,  </w:t>
      </w:r>
      <w:r>
        <w:rPr>
          <w:spacing w:val="2"/>
          <w:w w:val="110"/>
        </w:rPr>
        <w:t>MO </w:t>
      </w:r>
      <w:r>
        <w:rPr>
          <w:w w:val="110"/>
        </w:rPr>
        <w:t>64128,</w:t>
      </w:r>
      <w:r>
        <w:rPr>
          <w:spacing w:val="51"/>
          <w:w w:val="110"/>
        </w:rPr>
        <w:t> </w:t>
      </w:r>
      <w:r>
        <w:rPr>
          <w:w w:val="110"/>
        </w:rPr>
        <w:t>being</w:t>
      </w:r>
    </w:p>
    <w:p>
      <w:pPr>
        <w:pStyle w:val="BodyText"/>
        <w:spacing w:line="207" w:lineRule="exact"/>
        <w:ind w:left="130"/>
      </w:pPr>
      <w:r>
        <w:rPr>
          <w:w w:val="115"/>
        </w:rPr>
        <w:t>the highest and best bidder for said parcel of real estate, at and for the price and the   sum</w:t>
      </w:r>
    </w:p>
    <w:p>
      <w:pPr>
        <w:pStyle w:val="BodyText"/>
        <w:spacing w:before="7"/>
        <w:rPr>
          <w:sz w:val="21"/>
        </w:rPr>
      </w:pPr>
    </w:p>
    <w:p>
      <w:pPr>
        <w:pStyle w:val="BodyText"/>
        <w:ind w:left="125"/>
      </w:pPr>
      <w:r>
        <w:rPr>
          <w:w w:val="115"/>
        </w:rPr>
        <w:t>of</w:t>
      </w:r>
    </w:p>
    <w:p>
      <w:pPr>
        <w:pStyle w:val="BodyText"/>
        <w:spacing w:before="7"/>
        <w:rPr>
          <w:sz w:val="10"/>
        </w:rPr>
      </w:pPr>
    </w:p>
    <w:p>
      <w:pPr>
        <w:pStyle w:val="BodyText"/>
        <w:spacing w:before="123"/>
        <w:ind w:left="993"/>
      </w:pPr>
      <w:r>
        <w:rPr>
          <w:w w:val="110"/>
        </w:rPr>
        <w:t>ONE THOUSAND SEVEN HUNDRED SIXT</w:t>
      </w:r>
      <w:r>
        <w:rPr>
          <w:rFonts w:ascii="BookAntiqua-BoldItalic"/>
          <w:b/>
          <w:i/>
          <w:w w:val="110"/>
        </w:rPr>
        <w:t>Y</w:t>
      </w:r>
      <w:r>
        <w:rPr>
          <w:w w:val="110"/>
        </w:rPr>
        <w:t>-FIVE AND 07 </w:t>
      </w:r>
      <w:r>
        <w:rPr>
          <w:w w:val="210"/>
        </w:rPr>
        <w:t>/</w:t>
      </w:r>
      <w:r>
        <w:rPr>
          <w:spacing w:val="-73"/>
          <w:w w:val="210"/>
        </w:rPr>
        <w:t> </w:t>
      </w:r>
      <w:r>
        <w:rPr>
          <w:w w:val="110"/>
        </w:rPr>
        <w:t>100 ($1,765.07)</w:t>
      </w:r>
    </w:p>
    <w:p>
      <w:pPr>
        <w:pStyle w:val="BodyText"/>
        <w:spacing w:before="9"/>
      </w:pPr>
    </w:p>
    <w:p>
      <w:pPr>
        <w:pStyle w:val="BodyText"/>
        <w:spacing w:line="484" w:lineRule="auto"/>
        <w:ind w:left="120" w:right="116" w:firstLine="5"/>
        <w:jc w:val="both"/>
      </w:pPr>
      <w:r>
        <w:rPr>
          <w:w w:val="115"/>
        </w:rPr>
        <w:t>the same was stricken off and sold to the said ALVIN JOHNSON, at said price and f</w:t>
      </w:r>
      <w:r>
        <w:rPr>
          <w:rFonts w:ascii="BookAntiqua-BoldItalic"/>
          <w:b/>
          <w:i/>
          <w:w w:val="115"/>
        </w:rPr>
        <w:t>o</w:t>
      </w:r>
      <w:r>
        <w:rPr>
          <w:w w:val="115"/>
        </w:rPr>
        <w:t>r said sum, which is sufficient to satisfy the full amount of the general taxes, interest, penalties, attorney's fees and costs then due amounting to</w:t>
      </w:r>
    </w:p>
    <w:p>
      <w:pPr>
        <w:pStyle w:val="BodyText"/>
        <w:spacing w:before="20"/>
        <w:ind w:left="491"/>
      </w:pPr>
      <w:r>
        <w:rPr>
          <w:w w:val="110"/>
        </w:rPr>
        <w:t>ONE THOUSAND SEVEN HUNDRED SIXT</w:t>
      </w:r>
      <w:r>
        <w:rPr>
          <w:rFonts w:ascii="BookAntiqua-BoldItalic"/>
          <w:b/>
          <w:i/>
          <w:w w:val="110"/>
        </w:rPr>
        <w:t>Y</w:t>
      </w:r>
      <w:r>
        <w:rPr>
          <w:w w:val="110"/>
        </w:rPr>
        <w:t>-FIVE AND 07 </w:t>
      </w:r>
      <w:r>
        <w:rPr>
          <w:w w:val="210"/>
        </w:rPr>
        <w:t>/</w:t>
      </w:r>
      <w:r>
        <w:rPr>
          <w:spacing w:val="-72"/>
          <w:w w:val="210"/>
        </w:rPr>
        <w:t> </w:t>
      </w:r>
      <w:r>
        <w:rPr>
          <w:w w:val="110"/>
        </w:rPr>
        <w:t>100 ($1,765.07)</w:t>
      </w:r>
    </w:p>
    <w:p>
      <w:pPr>
        <w:pStyle w:val="BodyText"/>
        <w:spacing w:before="5"/>
      </w:pPr>
    </w:p>
    <w:p>
      <w:pPr>
        <w:pStyle w:val="BodyText"/>
        <w:spacing w:line="504" w:lineRule="auto"/>
        <w:ind w:left="547" w:right="3235" w:hanging="428"/>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17"/>
        </w:rPr>
        <w:t>($0</w:t>
      </w:r>
      <w:r>
        <w:rPr>
          <w:w w:val="122"/>
        </w:rPr>
        <w:t>.00).</w:t>
      </w:r>
    </w:p>
    <w:p>
      <w:pPr>
        <w:spacing w:after="0" w:line="504" w:lineRule="auto"/>
        <w:sectPr>
          <w:headerReference w:type="default" r:id="rId419"/>
          <w:footerReference w:type="default" r:id="rId420"/>
          <w:pgSz w:w="12240" w:h="15840"/>
          <w:pgMar w:header="1505" w:footer="1369" w:top="2240" w:bottom="1560" w:left="1320" w:right="1460"/>
          <w:pgNumType w:start="244"/>
        </w:sectPr>
      </w:pPr>
    </w:p>
    <w:p>
      <w:pPr>
        <w:pStyle w:val="BodyText"/>
      </w:pPr>
    </w:p>
    <w:p>
      <w:pPr>
        <w:pStyle w:val="BodyText"/>
        <w:spacing w:line="350" w:lineRule="atLeast" w:before="119"/>
        <w:ind w:left="3368" w:right="3160"/>
        <w:jc w:val="center"/>
      </w:pPr>
      <w:r>
        <w:rPr/>
        <w:t>LEGAL DESCRIPTION: EMERSON RESURVEY</w:t>
      </w:r>
    </w:p>
    <w:p>
      <w:pPr>
        <w:pStyle w:val="BodyText"/>
        <w:tabs>
          <w:tab w:pos="3340" w:val="left" w:leader="none"/>
        </w:tabs>
        <w:spacing w:before="10"/>
        <w:ind w:left="231"/>
        <w:jc w:val="center"/>
      </w:pPr>
      <w:r>
        <w:rPr>
          <w:w w:val="105"/>
        </w:rPr>
        <w:t>W 16.47  '  OF LOT 4</w:t>
      </w:r>
      <w:r>
        <w:rPr>
          <w:spacing w:val="11"/>
          <w:w w:val="105"/>
        </w:rPr>
        <w:t> </w:t>
      </w:r>
      <w:r>
        <w:rPr>
          <w:w w:val="105"/>
        </w:rPr>
        <w:t>E</w:t>
      </w:r>
      <w:r>
        <w:rPr>
          <w:spacing w:val="9"/>
          <w:w w:val="105"/>
        </w:rPr>
        <w:t> </w:t>
      </w:r>
      <w:r>
        <w:rPr>
          <w:spacing w:val="2"/>
          <w:w w:val="105"/>
        </w:rPr>
        <w:t>19.53</w:t>
        <w:tab/>
      </w:r>
      <w:r>
        <w:rPr>
          <w:w w:val="105"/>
        </w:rPr>
        <w:t>' OF LOT 5 BLK</w:t>
      </w:r>
      <w:r>
        <w:rPr>
          <w:spacing w:val="33"/>
          <w:w w:val="105"/>
        </w:rPr>
        <w:t> </w:t>
      </w:r>
      <w:r>
        <w:rPr>
          <w:w w:val="105"/>
        </w:rPr>
        <w:t>2</w:t>
      </w:r>
    </w:p>
    <w:p>
      <w:pPr>
        <w:pStyle w:val="BodyText"/>
        <w:spacing w:before="11"/>
        <w:rPr>
          <w:sz w:val="26"/>
        </w:rPr>
      </w:pPr>
    </w:p>
    <w:p>
      <w:pPr>
        <w:pStyle w:val="BodyText"/>
        <w:ind w:left="3368" w:right="3173"/>
        <w:jc w:val="center"/>
      </w:pPr>
      <w:r>
        <w:rPr>
          <w:w w:val="120"/>
        </w:rPr>
        <w:t>31-320-07-04-00-0-00-000</w:t>
      </w:r>
    </w:p>
    <w:p>
      <w:pPr>
        <w:pStyle w:val="BodyText"/>
        <w:spacing w:before="2"/>
        <w:rPr>
          <w:sz w:val="32"/>
        </w:rPr>
      </w:pPr>
    </w:p>
    <w:p>
      <w:pPr>
        <w:pStyle w:val="BodyText"/>
        <w:ind w:left="20"/>
        <w:jc w:val="center"/>
      </w:pPr>
      <w:r>
        <w:rPr>
          <w:w w:val="110"/>
        </w:rPr>
        <w:t>was  offered  for  sale  in  accordance  with  and  subject  to  the  terms and  conditions  of the</w:t>
      </w:r>
    </w:p>
    <w:p>
      <w:pPr>
        <w:pStyle w:val="BodyText"/>
        <w:spacing w:before="7"/>
        <w:rPr>
          <w:sz w:val="21"/>
        </w:rPr>
      </w:pPr>
    </w:p>
    <w:p>
      <w:pPr>
        <w:pStyle w:val="BodyText"/>
        <w:ind w:left="28"/>
        <w:jc w:val="center"/>
      </w:pPr>
      <w:r>
        <w:rPr>
          <w:rFonts w:ascii="Arial-BoldItalicMT"/>
          <w:b/>
          <w:i/>
          <w:w w:val="105"/>
        </w:rPr>
        <w:t>j</w:t>
      </w:r>
      <w:r>
        <w:rPr>
          <w:w w:val="105"/>
        </w:rPr>
        <w:t>udgment  and GLEN  A. MARTIN, JR.,   3521 MONTGALL,   KANSAS CITY,   MO 64128,    being</w:t>
      </w:r>
    </w:p>
    <w:p>
      <w:pPr>
        <w:pStyle w:val="BodyText"/>
        <w:spacing w:before="7"/>
        <w:rPr>
          <w:sz w:val="21"/>
        </w:rPr>
      </w:pPr>
    </w:p>
    <w:p>
      <w:pPr>
        <w:pStyle w:val="BodyText"/>
        <w:spacing w:line="499" w:lineRule="auto"/>
        <w:ind w:left="119" w:right="211" w:firstLine="1"/>
      </w:pPr>
      <w:r>
        <w:rPr>
          <w:w w:val="115"/>
        </w:rPr>
        <w:t>the highest and best bidder for said parcel of real estate, at and for the price and the sum of</w:t>
      </w:r>
    </w:p>
    <w:p>
      <w:pPr>
        <w:pStyle w:val="BodyText"/>
        <w:spacing w:before="8"/>
        <w:ind w:left="781"/>
      </w:pPr>
      <w:r>
        <w:rPr>
          <w:spacing w:val="4"/>
          <w:w w:val="110"/>
        </w:rPr>
        <w:t>ONE </w:t>
      </w:r>
      <w:r>
        <w:rPr>
          <w:w w:val="110"/>
        </w:rPr>
        <w:t>THOUSAND EIGHT HUNDRED SEVENTY-FOUR </w:t>
      </w:r>
      <w:r>
        <w:rPr>
          <w:spacing w:val="4"/>
          <w:w w:val="110"/>
        </w:rPr>
        <w:t>AND </w:t>
      </w:r>
      <w:r>
        <w:rPr>
          <w:spacing w:val="3"/>
          <w:w w:val="110"/>
        </w:rPr>
        <w:t>76</w:t>
      </w:r>
      <w:r>
        <w:rPr>
          <w:spacing w:val="-50"/>
          <w:w w:val="110"/>
        </w:rPr>
        <w:t> </w:t>
      </w:r>
      <w:r>
        <w:rPr>
          <w:w w:val="210"/>
        </w:rPr>
        <w:t>/</w:t>
      </w:r>
      <w:r>
        <w:rPr>
          <w:spacing w:val="-85"/>
          <w:w w:val="210"/>
        </w:rPr>
        <w:t> </w:t>
      </w:r>
      <w:r>
        <w:rPr>
          <w:spacing w:val="4"/>
          <w:w w:val="110"/>
        </w:rPr>
        <w:t>100 </w:t>
      </w:r>
      <w:r>
        <w:rPr>
          <w:w w:val="110"/>
        </w:rPr>
        <w:t>($1,874.76)</w:t>
      </w:r>
    </w:p>
    <w:p>
      <w:pPr>
        <w:pStyle w:val="BodyText"/>
        <w:spacing w:before="7"/>
        <w:rPr>
          <w:sz w:val="21"/>
        </w:rPr>
      </w:pPr>
    </w:p>
    <w:p>
      <w:pPr>
        <w:pStyle w:val="BodyText"/>
        <w:spacing w:line="499" w:lineRule="auto"/>
        <w:ind w:left="108" w:right="103" w:firstLine="3"/>
        <w:jc w:val="both"/>
      </w:pPr>
      <w:r>
        <w:rPr>
          <w:w w:val="115"/>
        </w:rPr>
        <w:t>the </w:t>
      </w:r>
      <w:r>
        <w:rPr>
          <w:spacing w:val="5"/>
          <w:w w:val="115"/>
        </w:rPr>
        <w:t>same </w:t>
      </w:r>
      <w:r>
        <w:rPr>
          <w:w w:val="115"/>
        </w:rPr>
        <w:t>was stricken </w:t>
      </w:r>
      <w:r>
        <w:rPr>
          <w:spacing w:val="2"/>
          <w:w w:val="115"/>
        </w:rPr>
        <w:t>off </w:t>
      </w:r>
      <w:r>
        <w:rPr>
          <w:w w:val="115"/>
        </w:rPr>
        <w:t>and sold to the said GLEN A.</w:t>
      </w:r>
      <w:r>
        <w:rPr>
          <w:spacing w:val="-47"/>
          <w:w w:val="115"/>
        </w:rPr>
        <w:t> </w:t>
      </w:r>
      <w:r>
        <w:rPr>
          <w:w w:val="115"/>
        </w:rPr>
        <w:t>MARTIN, JR., at said price and </w:t>
      </w:r>
      <w:r>
        <w:rPr>
          <w:spacing w:val="6"/>
          <w:w w:val="115"/>
        </w:rPr>
        <w:t>for </w:t>
      </w:r>
      <w:r>
        <w:rPr>
          <w:spacing w:val="4"/>
          <w:w w:val="115"/>
        </w:rPr>
        <w:t>said sum, which </w:t>
      </w:r>
      <w:r>
        <w:rPr>
          <w:spacing w:val="6"/>
          <w:w w:val="115"/>
        </w:rPr>
        <w:t>is </w:t>
      </w:r>
      <w:r>
        <w:rPr>
          <w:w w:val="115"/>
        </w:rPr>
        <w:t>sufficient </w:t>
      </w:r>
      <w:r>
        <w:rPr>
          <w:spacing w:val="4"/>
          <w:w w:val="115"/>
        </w:rPr>
        <w:t>to </w:t>
      </w:r>
      <w:r>
        <w:rPr>
          <w:spacing w:val="5"/>
          <w:w w:val="115"/>
        </w:rPr>
        <w:t>satisfy </w:t>
      </w:r>
      <w:r>
        <w:rPr>
          <w:w w:val="115"/>
        </w:rPr>
        <w:t>the </w:t>
      </w:r>
      <w:r>
        <w:rPr>
          <w:spacing w:val="4"/>
          <w:w w:val="115"/>
        </w:rPr>
        <w:t>full </w:t>
      </w:r>
      <w:r>
        <w:rPr>
          <w:spacing w:val="7"/>
          <w:w w:val="115"/>
        </w:rPr>
        <w:t>amount </w:t>
      </w:r>
      <w:r>
        <w:rPr>
          <w:spacing w:val="5"/>
          <w:w w:val="115"/>
        </w:rPr>
        <w:t>of </w:t>
      </w:r>
      <w:r>
        <w:rPr>
          <w:w w:val="115"/>
        </w:rPr>
        <w:t>the general </w:t>
      </w:r>
      <w:r>
        <w:rPr>
          <w:spacing w:val="5"/>
          <w:w w:val="115"/>
        </w:rPr>
        <w:t>taxes, </w:t>
      </w:r>
      <w:r>
        <w:rPr>
          <w:spacing w:val="3"/>
          <w:w w:val="115"/>
        </w:rPr>
        <w:t>interest,</w:t>
      </w:r>
      <w:r>
        <w:rPr>
          <w:spacing w:val="69"/>
          <w:w w:val="115"/>
        </w:rPr>
        <w:t> </w:t>
      </w:r>
      <w:r>
        <w:rPr>
          <w:w w:val="115"/>
        </w:rPr>
        <w:t>penalties,</w:t>
      </w:r>
      <w:r>
        <w:rPr>
          <w:spacing w:val="-9"/>
          <w:w w:val="115"/>
        </w:rPr>
        <w:t> </w:t>
      </w:r>
      <w:r>
        <w:rPr>
          <w:spacing w:val="2"/>
          <w:w w:val="115"/>
        </w:rPr>
        <w:t>attorney's</w:t>
      </w:r>
      <w:r>
        <w:rPr>
          <w:spacing w:val="-15"/>
          <w:w w:val="115"/>
        </w:rPr>
        <w:t> </w:t>
      </w:r>
      <w:r>
        <w:rPr>
          <w:spacing w:val="2"/>
          <w:w w:val="115"/>
        </w:rPr>
        <w:t>fees</w:t>
      </w:r>
      <w:r>
        <w:rPr>
          <w:spacing w:val="-15"/>
          <w:w w:val="115"/>
        </w:rPr>
        <w:t> </w:t>
      </w:r>
      <w:r>
        <w:rPr>
          <w:w w:val="115"/>
        </w:rPr>
        <w:t>and</w:t>
      </w:r>
      <w:r>
        <w:rPr>
          <w:spacing w:val="-11"/>
          <w:w w:val="115"/>
        </w:rPr>
        <w:t> </w:t>
      </w:r>
      <w:r>
        <w:rPr>
          <w:spacing w:val="2"/>
          <w:w w:val="115"/>
        </w:rPr>
        <w:t>costs</w:t>
      </w:r>
      <w:r>
        <w:rPr>
          <w:spacing w:val="-14"/>
          <w:w w:val="115"/>
        </w:rPr>
        <w:t> </w:t>
      </w:r>
      <w:r>
        <w:rPr>
          <w:spacing w:val="2"/>
          <w:w w:val="115"/>
        </w:rPr>
        <w:t>then</w:t>
      </w:r>
      <w:r>
        <w:rPr>
          <w:spacing w:val="-17"/>
          <w:w w:val="115"/>
        </w:rPr>
        <w:t> </w:t>
      </w:r>
      <w:r>
        <w:rPr>
          <w:w w:val="115"/>
        </w:rPr>
        <w:t>due</w:t>
      </w:r>
      <w:r>
        <w:rPr>
          <w:spacing w:val="-12"/>
          <w:w w:val="115"/>
        </w:rPr>
        <w:t> </w:t>
      </w:r>
      <w:r>
        <w:rPr>
          <w:spacing w:val="3"/>
          <w:w w:val="115"/>
        </w:rPr>
        <w:t>amounting</w:t>
      </w:r>
      <w:r>
        <w:rPr>
          <w:spacing w:val="-8"/>
          <w:w w:val="115"/>
        </w:rPr>
        <w:t> </w:t>
      </w:r>
      <w:r>
        <w:rPr>
          <w:spacing w:val="3"/>
          <w:w w:val="115"/>
        </w:rPr>
        <w:t>to</w:t>
      </w:r>
    </w:p>
    <w:p>
      <w:pPr>
        <w:pStyle w:val="BodyText"/>
        <w:spacing w:before="9"/>
        <w:ind w:left="475"/>
      </w:pPr>
      <w:r>
        <w:rPr>
          <w:w w:val="110"/>
        </w:rPr>
        <w:t>ONE THOUSAND </w:t>
      </w:r>
      <w:r>
        <w:rPr>
          <w:spacing w:val="2"/>
          <w:w w:val="110"/>
        </w:rPr>
        <w:t>EIGHT HUNDRED </w:t>
      </w:r>
      <w:r>
        <w:rPr>
          <w:w w:val="110"/>
        </w:rPr>
        <w:t>SEVENTY-FOUR AND 76 </w:t>
      </w:r>
      <w:r>
        <w:rPr>
          <w:w w:val="210"/>
        </w:rPr>
        <w:t>/</w:t>
      </w:r>
      <w:r>
        <w:rPr>
          <w:spacing w:val="-84"/>
          <w:w w:val="210"/>
        </w:rPr>
        <w:t> </w:t>
      </w:r>
      <w:r>
        <w:rPr>
          <w:w w:val="110"/>
        </w:rPr>
        <w:t>100 </w:t>
      </w:r>
      <w:r>
        <w:rPr>
          <w:spacing w:val="2"/>
          <w:w w:val="110"/>
        </w:rPr>
        <w:t>($1,874.76)</w:t>
      </w:r>
    </w:p>
    <w:p>
      <w:pPr>
        <w:pStyle w:val="BodyText"/>
        <w:spacing w:before="6"/>
        <w:rPr>
          <w:sz w:val="21"/>
        </w:rPr>
      </w:pPr>
    </w:p>
    <w:p>
      <w:pPr>
        <w:pStyle w:val="BodyText"/>
        <w:spacing w:line="501" w:lineRule="auto"/>
        <w:ind w:left="542" w:right="3236" w:hanging="436"/>
      </w:pPr>
      <w:r>
        <w:rPr>
          <w:w w:val="120"/>
        </w:rPr>
        <w:t>leaving</w:t>
      </w:r>
      <w:r>
        <w:rPr>
          <w:spacing w:val="-29"/>
          <w:w w:val="120"/>
        </w:rPr>
        <w:t> </w:t>
      </w:r>
      <w:r>
        <w:rPr>
          <w:w w:val="120"/>
        </w:rPr>
        <w:t>in</w:t>
      </w:r>
      <w:r>
        <w:rPr>
          <w:spacing w:val="-29"/>
          <w:w w:val="120"/>
        </w:rPr>
        <w:t> </w:t>
      </w:r>
      <w:r>
        <w:rPr>
          <w:w w:val="120"/>
        </w:rPr>
        <w:t>the</w:t>
      </w:r>
      <w:r>
        <w:rPr>
          <w:spacing w:val="-30"/>
          <w:w w:val="120"/>
        </w:rPr>
        <w:t> </w:t>
      </w:r>
      <w:r>
        <w:rPr>
          <w:w w:val="120"/>
        </w:rPr>
        <w:t>hands</w:t>
      </w:r>
      <w:r>
        <w:rPr>
          <w:spacing w:val="-27"/>
          <w:w w:val="120"/>
        </w:rPr>
        <w:t> </w:t>
      </w:r>
      <w:r>
        <w:rPr>
          <w:spacing w:val="3"/>
          <w:w w:val="120"/>
        </w:rPr>
        <w:t>of</w:t>
      </w:r>
      <w:r>
        <w:rPr>
          <w:spacing w:val="-30"/>
          <w:w w:val="120"/>
        </w:rPr>
        <w:t> </w:t>
      </w:r>
      <w:r>
        <w:rPr>
          <w:w w:val="120"/>
        </w:rPr>
        <w:t>the</w:t>
      </w:r>
      <w:r>
        <w:rPr>
          <w:spacing w:val="-22"/>
          <w:w w:val="120"/>
        </w:rPr>
        <w:t> </w:t>
      </w:r>
      <w:r>
        <w:rPr>
          <w:w w:val="120"/>
        </w:rPr>
        <w:t>Court</w:t>
      </w:r>
      <w:r>
        <w:rPr>
          <w:spacing w:val="-25"/>
          <w:w w:val="120"/>
        </w:rPr>
        <w:t> </w:t>
      </w:r>
      <w:r>
        <w:rPr>
          <w:w w:val="120"/>
        </w:rPr>
        <w:t>Administrator</w:t>
      </w:r>
      <w:r>
        <w:rPr>
          <w:spacing w:val="-30"/>
          <w:w w:val="120"/>
        </w:rPr>
        <w:t> </w:t>
      </w:r>
      <w:r>
        <w:rPr>
          <w:w w:val="120"/>
        </w:rPr>
        <w:t>an</w:t>
      </w:r>
      <w:r>
        <w:rPr>
          <w:spacing w:val="-32"/>
          <w:w w:val="120"/>
        </w:rPr>
        <w:t> </w:t>
      </w:r>
      <w:r>
        <w:rPr>
          <w:w w:val="120"/>
        </w:rPr>
        <w:t>excess</w:t>
      </w:r>
      <w:r>
        <w:rPr>
          <w:spacing w:val="-25"/>
          <w:w w:val="120"/>
        </w:rPr>
        <w:t> </w:t>
      </w:r>
      <w:r>
        <w:rPr>
          <w:w w:val="120"/>
        </w:rPr>
        <w:t>of ZERO</w:t>
      </w:r>
      <w:r>
        <w:rPr>
          <w:spacing w:val="-45"/>
          <w:w w:val="120"/>
        </w:rPr>
        <w:t> </w:t>
      </w:r>
      <w:r>
        <w:rPr>
          <w:w w:val="120"/>
        </w:rPr>
        <w:t>AND</w:t>
      </w:r>
      <w:r>
        <w:rPr>
          <w:spacing w:val="-41"/>
          <w:w w:val="120"/>
        </w:rPr>
        <w:t> </w:t>
      </w:r>
      <w:r>
        <w:rPr>
          <w:w w:val="120"/>
        </w:rPr>
        <w:t>XX</w:t>
      </w:r>
      <w:r>
        <w:rPr>
          <w:spacing w:val="-59"/>
          <w:w w:val="120"/>
        </w:rPr>
        <w:t> </w:t>
      </w:r>
      <w:r>
        <w:rPr>
          <w:w w:val="210"/>
        </w:rPr>
        <w:t>/</w:t>
      </w:r>
      <w:r>
        <w:rPr>
          <w:spacing w:val="-94"/>
          <w:w w:val="210"/>
        </w:rPr>
        <w:t> </w:t>
      </w:r>
      <w:r>
        <w:rPr>
          <w:w w:val="120"/>
        </w:rPr>
        <w:t>100</w:t>
      </w:r>
      <w:r>
        <w:rPr>
          <w:spacing w:val="-41"/>
          <w:w w:val="120"/>
        </w:rPr>
        <w:t> </w:t>
      </w:r>
      <w:r>
        <w:rPr>
          <w:w w:val="120"/>
        </w:rPr>
        <w:t>($0.00).</w:t>
      </w:r>
    </w:p>
    <w:p>
      <w:pPr>
        <w:spacing w:after="0" w:line="501" w:lineRule="auto"/>
        <w:sectPr>
          <w:headerReference w:type="default" r:id="rId421"/>
          <w:pgSz w:w="12240" w:h="15840"/>
          <w:pgMar w:header="1496" w:footer="1369" w:top="2240" w:bottom="1560" w:left="1320" w:right="1480"/>
        </w:sectPr>
      </w:pPr>
    </w:p>
    <w:p>
      <w:pPr>
        <w:pStyle w:val="BodyText"/>
        <w:spacing w:before="10"/>
        <w:rPr>
          <w:sz w:val="29"/>
        </w:rPr>
      </w:pPr>
    </w:p>
    <w:p>
      <w:pPr>
        <w:pStyle w:val="BodyText"/>
        <w:spacing w:line="356" w:lineRule="exact" w:before="26"/>
        <w:ind w:left="3679" w:right="3482"/>
        <w:jc w:val="center"/>
      </w:pPr>
      <w:r>
        <w:rPr/>
        <w:t>LEGAL DESCRIPTION: ONTARIO</w:t>
      </w:r>
    </w:p>
    <w:p>
      <w:pPr>
        <w:pStyle w:val="BodyText"/>
        <w:spacing w:line="210" w:lineRule="exact"/>
        <w:ind w:left="294" w:right="77"/>
        <w:jc w:val="center"/>
      </w:pPr>
      <w:r>
        <w:rPr>
          <w:w w:val="105"/>
        </w:rPr>
        <w:t>LOT 15 BLK 3</w:t>
      </w:r>
    </w:p>
    <w:p>
      <w:pPr>
        <w:pStyle w:val="BodyText"/>
        <w:spacing w:before="3"/>
        <w:rPr>
          <w:sz w:val="27"/>
        </w:rPr>
      </w:pPr>
    </w:p>
    <w:p>
      <w:pPr>
        <w:pStyle w:val="BodyText"/>
        <w:ind w:left="294" w:right="104"/>
        <w:jc w:val="center"/>
      </w:pPr>
      <w:r>
        <w:rPr>
          <w:w w:val="120"/>
        </w:rPr>
        <w:t>31-320-11-23-00-0-00-000</w:t>
      </w:r>
    </w:p>
    <w:p>
      <w:pPr>
        <w:pStyle w:val="BodyText"/>
        <w:spacing w:before="2"/>
        <w:rPr>
          <w:sz w:val="32"/>
        </w:rPr>
      </w:pPr>
    </w:p>
    <w:p>
      <w:pPr>
        <w:pStyle w:val="BodyText"/>
        <w:spacing w:line="499" w:lineRule="auto"/>
        <w:ind w:left="110" w:right="113" w:firstLine="22"/>
        <w:jc w:val="center"/>
      </w:pPr>
      <w:r>
        <w:rPr>
          <w:w w:val="110"/>
        </w:rPr>
        <w:t>was offered for sale in accordance with and subject to the terms and conditions of the judgment and ADRIAN LAVADORES, 528 SE ASHTON COURT,  LEE'S SUMMIT, MO 64063,</w:t>
      </w:r>
    </w:p>
    <w:p>
      <w:pPr>
        <w:pStyle w:val="BodyText"/>
        <w:spacing w:line="499" w:lineRule="auto" w:before="8"/>
        <w:ind w:left="125" w:right="221" w:firstLine="13"/>
      </w:pPr>
      <w:r>
        <w:rPr>
          <w:w w:val="115"/>
        </w:rPr>
        <w:t>being the highest and </w:t>
      </w:r>
      <w:r>
        <w:rPr>
          <w:spacing w:val="3"/>
          <w:w w:val="115"/>
        </w:rPr>
        <w:t>best </w:t>
      </w:r>
      <w:r>
        <w:rPr>
          <w:spacing w:val="2"/>
          <w:w w:val="115"/>
        </w:rPr>
        <w:t>bidder </w:t>
      </w:r>
      <w:r>
        <w:rPr>
          <w:w w:val="115"/>
        </w:rPr>
        <w:t>for said parcel of real estate, at and for the price and  the sum</w:t>
      </w:r>
      <w:r>
        <w:rPr>
          <w:spacing w:val="7"/>
          <w:w w:val="115"/>
        </w:rPr>
        <w:t> </w:t>
      </w:r>
      <w:r>
        <w:rPr>
          <w:w w:val="115"/>
        </w:rPr>
        <w:t>of</w:t>
      </w:r>
    </w:p>
    <w:p>
      <w:pPr>
        <w:pStyle w:val="BodyText"/>
        <w:spacing w:before="4"/>
        <w:ind w:left="1568"/>
      </w:pPr>
      <w:r>
        <w:rPr>
          <w:w w:val="110"/>
        </w:rPr>
        <w:t>TWO THOUSAND SEVEN HUNDRED AND XX / 100 ($2,700.00)</w:t>
      </w:r>
    </w:p>
    <w:p>
      <w:pPr>
        <w:pStyle w:val="BodyText"/>
        <w:spacing w:before="7"/>
        <w:rPr>
          <w:sz w:val="21"/>
        </w:rPr>
      </w:pPr>
    </w:p>
    <w:p>
      <w:pPr>
        <w:pStyle w:val="BodyText"/>
        <w:spacing w:line="499" w:lineRule="auto" w:before="1"/>
        <w:ind w:left="123" w:right="119" w:firstLine="1"/>
        <w:jc w:val="both"/>
      </w:pPr>
      <w:r>
        <w:rPr>
          <w:w w:val="115"/>
        </w:rPr>
        <w:t>the same was stricken off and sold to the said ADRIAN LAVADORES, at said price and for said sum, which is sufficient to satisfy the full amount of the general taxes, interest, penalties, attorney's fees and costs then due amounting to</w:t>
      </w:r>
    </w:p>
    <w:p>
      <w:pPr>
        <w:pStyle w:val="BodyText"/>
        <w:spacing w:before="8"/>
        <w:ind w:left="483"/>
      </w:pPr>
      <w:r>
        <w:rPr>
          <w:w w:val="115"/>
        </w:rPr>
        <w:t>TWO THOUSAND FIFT</w:t>
      </w:r>
      <w:r>
        <w:rPr>
          <w:rFonts w:ascii="BookAntiqua-BoldItalic"/>
          <w:b/>
          <w:i/>
          <w:w w:val="115"/>
        </w:rPr>
        <w:t>Y </w:t>
      </w:r>
      <w:r>
        <w:rPr>
          <w:w w:val="115"/>
        </w:rPr>
        <w:t>AND </w:t>
      </w:r>
      <w:r>
        <w:rPr>
          <w:spacing w:val="5"/>
          <w:w w:val="115"/>
        </w:rPr>
        <w:t>57</w:t>
      </w:r>
      <w:r>
        <w:rPr>
          <w:spacing w:val="-51"/>
          <w:w w:val="115"/>
        </w:rPr>
        <w:t> </w:t>
      </w:r>
      <w:r>
        <w:rPr>
          <w:w w:val="210"/>
        </w:rPr>
        <w:t>/</w:t>
      </w:r>
      <w:r>
        <w:rPr>
          <w:spacing w:val="-93"/>
          <w:w w:val="210"/>
        </w:rPr>
        <w:t> </w:t>
      </w:r>
      <w:r>
        <w:rPr>
          <w:w w:val="115"/>
        </w:rPr>
        <w:t>100 </w:t>
      </w:r>
      <w:r>
        <w:rPr>
          <w:spacing w:val="5"/>
          <w:w w:val="115"/>
        </w:rPr>
        <w:t>($2,050.57)</w:t>
      </w:r>
    </w:p>
    <w:p>
      <w:pPr>
        <w:pStyle w:val="BodyText"/>
        <w:spacing w:before="5"/>
      </w:pPr>
    </w:p>
    <w:p>
      <w:pPr>
        <w:pStyle w:val="BodyText"/>
        <w:spacing w:line="499" w:lineRule="auto"/>
        <w:ind w:left="541" w:right="2856" w:hanging="425"/>
      </w:pPr>
      <w:r>
        <w:rPr>
          <w:w w:val="115"/>
        </w:rPr>
        <w:t>leaving in </w:t>
      </w:r>
      <w:r>
        <w:rPr>
          <w:spacing w:val="5"/>
          <w:w w:val="115"/>
        </w:rPr>
        <w:t>the </w:t>
      </w:r>
      <w:r>
        <w:rPr>
          <w:w w:val="115"/>
        </w:rPr>
        <w:t>hands of </w:t>
      </w:r>
      <w:r>
        <w:rPr>
          <w:spacing w:val="5"/>
          <w:w w:val="115"/>
        </w:rPr>
        <w:t>the </w:t>
      </w:r>
      <w:r>
        <w:rPr>
          <w:w w:val="115"/>
        </w:rPr>
        <w:t>Court Administrator an excess </w:t>
      </w:r>
      <w:r>
        <w:rPr>
          <w:spacing w:val="8"/>
          <w:w w:val="115"/>
        </w:rPr>
        <w:t>of </w:t>
      </w:r>
      <w:r>
        <w:rPr>
          <w:spacing w:val="5"/>
          <w:w w:val="115"/>
        </w:rPr>
        <w:t>SIX</w:t>
      </w:r>
      <w:r>
        <w:rPr>
          <w:spacing w:val="-45"/>
          <w:w w:val="115"/>
        </w:rPr>
        <w:t> </w:t>
      </w:r>
      <w:r>
        <w:rPr>
          <w:w w:val="115"/>
        </w:rPr>
        <w:t>HUNDRED FORT</w:t>
      </w:r>
      <w:r>
        <w:rPr>
          <w:rFonts w:ascii="BookAntiqua-BoldItalic"/>
          <w:b/>
          <w:i/>
          <w:w w:val="115"/>
        </w:rPr>
        <w:t>Y</w:t>
      </w:r>
      <w:r>
        <w:rPr>
          <w:w w:val="115"/>
        </w:rPr>
        <w:t>-NINE </w:t>
      </w:r>
      <w:r>
        <w:rPr>
          <w:spacing w:val="5"/>
          <w:w w:val="115"/>
        </w:rPr>
        <w:t>AND 43</w:t>
      </w:r>
      <w:r>
        <w:rPr>
          <w:spacing w:val="-55"/>
          <w:w w:val="115"/>
        </w:rPr>
        <w:t> </w:t>
      </w:r>
      <w:r>
        <w:rPr>
          <w:w w:val="140"/>
        </w:rPr>
        <w:t>/</w:t>
      </w:r>
      <w:r>
        <w:rPr>
          <w:spacing w:val="-59"/>
          <w:w w:val="140"/>
        </w:rPr>
        <w:t> </w:t>
      </w:r>
      <w:r>
        <w:rPr>
          <w:spacing w:val="5"/>
          <w:w w:val="115"/>
        </w:rPr>
        <w:t>100 </w:t>
      </w:r>
      <w:r>
        <w:rPr>
          <w:spacing w:val="4"/>
          <w:w w:val="115"/>
        </w:rPr>
        <w:t>($649.43).</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9"/>
        </w:rPr>
      </w:pPr>
    </w:p>
    <w:p>
      <w:pPr>
        <w:pStyle w:val="Heading1"/>
        <w:ind w:right="504"/>
      </w:pPr>
      <w:r>
        <w:rPr>
          <w:w w:val="90"/>
        </w:rPr>
        <w:t>246</w:t>
      </w:r>
    </w:p>
    <w:p>
      <w:pPr>
        <w:spacing w:after="0"/>
        <w:sectPr>
          <w:headerReference w:type="default" r:id="rId422"/>
          <w:footerReference w:type="default" r:id="rId423"/>
          <w:pgSz w:w="12240" w:h="15840"/>
          <w:pgMar w:header="1487" w:footer="0" w:top="2240" w:bottom="280" w:left="1320" w:right="1460"/>
        </w:sectPr>
      </w:pPr>
    </w:p>
    <w:p>
      <w:pPr>
        <w:pStyle w:val="BodyText"/>
        <w:spacing w:before="11"/>
        <w:rPr>
          <w:sz w:val="29"/>
        </w:rPr>
      </w:pPr>
    </w:p>
    <w:p>
      <w:pPr>
        <w:pStyle w:val="BodyText"/>
        <w:spacing w:line="358" w:lineRule="exact" w:before="24"/>
        <w:ind w:left="3682" w:right="3482"/>
        <w:jc w:val="center"/>
      </w:pPr>
      <w:r>
        <w:rPr/>
        <w:t>LEGAL DESCRIPTION: MARYLAND</w:t>
      </w:r>
    </w:p>
    <w:p>
      <w:pPr>
        <w:pStyle w:val="BodyText"/>
        <w:spacing w:line="208" w:lineRule="exact"/>
        <w:ind w:left="294" w:right="78"/>
        <w:jc w:val="center"/>
      </w:pPr>
      <w:r>
        <w:rPr>
          <w:w w:val="110"/>
        </w:rPr>
        <w:t>LOT 15 BLK 7</w:t>
      </w:r>
    </w:p>
    <w:p>
      <w:pPr>
        <w:pStyle w:val="BodyText"/>
        <w:spacing w:before="5"/>
        <w:rPr>
          <w:sz w:val="27"/>
        </w:rPr>
      </w:pPr>
    </w:p>
    <w:p>
      <w:pPr>
        <w:pStyle w:val="BodyText"/>
        <w:ind w:left="294" w:right="97"/>
        <w:jc w:val="center"/>
      </w:pPr>
      <w:r>
        <w:rPr>
          <w:w w:val="120"/>
        </w:rPr>
        <w:t>31-320-27-23-00-0-00-000</w:t>
      </w:r>
    </w:p>
    <w:p>
      <w:pPr>
        <w:pStyle w:val="BodyText"/>
        <w:spacing w:before="1"/>
        <w:rPr>
          <w:sz w:val="32"/>
        </w:rPr>
      </w:pPr>
    </w:p>
    <w:p>
      <w:pPr>
        <w:pStyle w:val="BodyText"/>
        <w:tabs>
          <w:tab w:pos="6461" w:val="left" w:leader="none"/>
        </w:tabs>
        <w:spacing w:line="499" w:lineRule="auto"/>
        <w:ind w:left="120" w:right="119" w:firstLine="8"/>
      </w:pPr>
      <w:r>
        <w:rPr>
          <w:w w:val="110"/>
        </w:rPr>
        <w:t>was offered for sale in accordance </w:t>
      </w:r>
      <w:r>
        <w:rPr>
          <w:spacing w:val="6"/>
          <w:w w:val="110"/>
        </w:rPr>
        <w:t>with </w:t>
      </w:r>
      <w:r>
        <w:rPr>
          <w:w w:val="110"/>
        </w:rPr>
        <w:t>and subject to the terms and </w:t>
      </w:r>
      <w:r>
        <w:rPr>
          <w:spacing w:val="6"/>
          <w:w w:val="110"/>
        </w:rPr>
        <w:t>conditions </w:t>
      </w:r>
      <w:r>
        <w:rPr>
          <w:w w:val="110"/>
        </w:rPr>
        <w:t>of the </w:t>
      </w:r>
      <w:r>
        <w:rPr>
          <w:spacing w:val="3"/>
          <w:w w:val="110"/>
        </w:rPr>
        <w:t>judgment </w:t>
      </w:r>
      <w:r>
        <w:rPr>
          <w:w w:val="110"/>
        </w:rPr>
        <w:t>and </w:t>
      </w:r>
      <w:r>
        <w:rPr>
          <w:spacing w:val="2"/>
          <w:w w:val="110"/>
        </w:rPr>
        <w:t>MAXIMUS </w:t>
      </w:r>
      <w:r>
        <w:rPr>
          <w:spacing w:val="3"/>
          <w:w w:val="110"/>
        </w:rPr>
        <w:t>PROPERTY </w:t>
      </w:r>
      <w:r>
        <w:rPr>
          <w:w w:val="110"/>
        </w:rPr>
        <w:t>&amp; </w:t>
      </w:r>
      <w:r>
        <w:rPr>
          <w:spacing w:val="3"/>
          <w:w w:val="110"/>
        </w:rPr>
        <w:t>REALTY  </w:t>
      </w:r>
      <w:r>
        <w:rPr>
          <w:spacing w:val="12"/>
          <w:w w:val="110"/>
        </w:rPr>
        <w:t> </w:t>
      </w:r>
      <w:r>
        <w:rPr>
          <w:w w:val="110"/>
        </w:rPr>
        <w:t>CO.,</w:t>
      </w:r>
      <w:r>
        <w:rPr>
          <w:spacing w:val="33"/>
          <w:w w:val="110"/>
        </w:rPr>
        <w:t> </w:t>
      </w:r>
      <w:r>
        <w:rPr>
          <w:w w:val="110"/>
        </w:rPr>
        <w:t>LLC,</w:t>
        <w:tab/>
      </w:r>
      <w:r>
        <w:rPr>
          <w:w w:val="105"/>
        </w:rPr>
        <w:t>1718  </w:t>
      </w:r>
      <w:r>
        <w:rPr>
          <w:spacing w:val="2"/>
          <w:w w:val="105"/>
        </w:rPr>
        <w:t>BROOKLYN</w:t>
      </w:r>
      <w:r>
        <w:rPr>
          <w:spacing w:val="23"/>
          <w:w w:val="105"/>
        </w:rPr>
        <w:t> </w:t>
      </w:r>
      <w:r>
        <w:rPr>
          <w:spacing w:val="4"/>
          <w:w w:val="105"/>
        </w:rPr>
        <w:t>AVENUE,</w:t>
      </w:r>
    </w:p>
    <w:p>
      <w:pPr>
        <w:pStyle w:val="BodyText"/>
        <w:spacing w:line="499" w:lineRule="auto" w:before="7"/>
        <w:ind w:left="120" w:right="221" w:hanging="1"/>
      </w:pPr>
      <w:r>
        <w:rPr>
          <w:spacing w:val="3"/>
          <w:w w:val="110"/>
        </w:rPr>
        <w:t>KANSAS </w:t>
      </w:r>
      <w:r>
        <w:rPr>
          <w:w w:val="110"/>
        </w:rPr>
        <w:t>CITY, MO </w:t>
      </w:r>
      <w:r>
        <w:rPr>
          <w:spacing w:val="3"/>
          <w:w w:val="110"/>
        </w:rPr>
        <w:t>64127, </w:t>
      </w:r>
      <w:r>
        <w:rPr>
          <w:spacing w:val="4"/>
          <w:w w:val="110"/>
        </w:rPr>
        <w:t>being </w:t>
      </w:r>
      <w:r>
        <w:rPr>
          <w:spacing w:val="2"/>
          <w:w w:val="110"/>
        </w:rPr>
        <w:t>the highest </w:t>
      </w:r>
      <w:r>
        <w:rPr>
          <w:w w:val="110"/>
        </w:rPr>
        <w:t>and </w:t>
      </w:r>
      <w:r>
        <w:rPr>
          <w:spacing w:val="3"/>
          <w:w w:val="110"/>
        </w:rPr>
        <w:t>best bidder </w:t>
      </w:r>
      <w:r>
        <w:rPr>
          <w:spacing w:val="2"/>
          <w:w w:val="110"/>
        </w:rPr>
        <w:t>for </w:t>
      </w:r>
      <w:r>
        <w:rPr>
          <w:spacing w:val="3"/>
          <w:w w:val="110"/>
        </w:rPr>
        <w:t>said </w:t>
      </w:r>
      <w:r>
        <w:rPr>
          <w:w w:val="110"/>
        </w:rPr>
        <w:t>parcel of </w:t>
      </w:r>
      <w:r>
        <w:rPr>
          <w:spacing w:val="3"/>
          <w:w w:val="110"/>
        </w:rPr>
        <w:t>real </w:t>
      </w:r>
      <w:r>
        <w:rPr>
          <w:w w:val="110"/>
        </w:rPr>
        <w:t>estate,  at and for the  </w:t>
      </w:r>
      <w:r>
        <w:rPr>
          <w:spacing w:val="5"/>
          <w:w w:val="110"/>
        </w:rPr>
        <w:t>price </w:t>
      </w:r>
      <w:r>
        <w:rPr>
          <w:w w:val="110"/>
        </w:rPr>
        <w:t>and the sum </w:t>
      </w:r>
      <w:r>
        <w:rPr>
          <w:spacing w:val="36"/>
          <w:w w:val="110"/>
        </w:rPr>
        <w:t> </w:t>
      </w:r>
      <w:r>
        <w:rPr>
          <w:w w:val="110"/>
        </w:rPr>
        <w:t>of</w:t>
      </w:r>
    </w:p>
    <w:p>
      <w:pPr>
        <w:pStyle w:val="BodyText"/>
        <w:spacing w:before="8"/>
        <w:ind w:left="115" w:right="113"/>
        <w:jc w:val="center"/>
      </w:pPr>
      <w:r>
        <w:rPr>
          <w:w w:val="110"/>
        </w:rPr>
        <w:t>TWO THOUSAND ONE HUNDRED TWENTY-THREE AND 95 </w:t>
      </w:r>
      <w:r>
        <w:rPr>
          <w:w w:val="210"/>
        </w:rPr>
        <w:t>/</w:t>
      </w:r>
      <w:r>
        <w:rPr>
          <w:spacing w:val="-81"/>
          <w:w w:val="210"/>
        </w:rPr>
        <w:t> </w:t>
      </w:r>
      <w:r>
        <w:rPr>
          <w:w w:val="110"/>
        </w:rPr>
        <w:t>100 ($2,123.95)</w:t>
      </w:r>
    </w:p>
    <w:p>
      <w:pPr>
        <w:pStyle w:val="BodyText"/>
        <w:spacing w:before="4"/>
        <w:rPr>
          <w:sz w:val="21"/>
        </w:rPr>
      </w:pPr>
    </w:p>
    <w:p>
      <w:pPr>
        <w:pStyle w:val="BodyText"/>
        <w:spacing w:line="501" w:lineRule="auto"/>
        <w:ind w:left="116" w:right="119" w:hanging="1"/>
      </w:pPr>
      <w:r>
        <w:rPr>
          <w:w w:val="115"/>
        </w:rPr>
        <w:t>the</w:t>
      </w:r>
      <w:r>
        <w:rPr>
          <w:spacing w:val="24"/>
          <w:w w:val="115"/>
        </w:rPr>
        <w:t> </w:t>
      </w:r>
      <w:r>
        <w:rPr>
          <w:w w:val="115"/>
        </w:rPr>
        <w:t>same</w:t>
      </w:r>
      <w:r>
        <w:rPr>
          <w:spacing w:val="-19"/>
          <w:w w:val="115"/>
        </w:rPr>
        <w:t> </w:t>
      </w:r>
      <w:r>
        <w:rPr>
          <w:w w:val="115"/>
        </w:rPr>
        <w:t>was</w:t>
      </w:r>
      <w:r>
        <w:rPr>
          <w:spacing w:val="-16"/>
          <w:w w:val="115"/>
        </w:rPr>
        <w:t> </w:t>
      </w:r>
      <w:r>
        <w:rPr>
          <w:w w:val="115"/>
        </w:rPr>
        <w:t>stricken</w:t>
      </w:r>
      <w:r>
        <w:rPr>
          <w:spacing w:val="-15"/>
          <w:w w:val="115"/>
        </w:rPr>
        <w:t> </w:t>
      </w:r>
      <w:r>
        <w:rPr>
          <w:w w:val="115"/>
        </w:rPr>
        <w:t>off</w:t>
      </w:r>
      <w:r>
        <w:rPr>
          <w:spacing w:val="-21"/>
          <w:w w:val="115"/>
        </w:rPr>
        <w:t> </w:t>
      </w:r>
      <w:r>
        <w:rPr>
          <w:w w:val="115"/>
        </w:rPr>
        <w:t>and</w:t>
      </w:r>
      <w:r>
        <w:rPr>
          <w:spacing w:val="-19"/>
          <w:w w:val="115"/>
        </w:rPr>
        <w:t> </w:t>
      </w:r>
      <w:r>
        <w:rPr>
          <w:w w:val="115"/>
        </w:rPr>
        <w:t>sold</w:t>
      </w:r>
      <w:r>
        <w:rPr>
          <w:spacing w:val="-21"/>
          <w:w w:val="115"/>
        </w:rPr>
        <w:t> </w:t>
      </w:r>
      <w:r>
        <w:rPr>
          <w:w w:val="115"/>
        </w:rPr>
        <w:t>to</w:t>
      </w:r>
      <w:r>
        <w:rPr>
          <w:spacing w:val="-21"/>
          <w:w w:val="115"/>
        </w:rPr>
        <w:t> </w:t>
      </w:r>
      <w:r>
        <w:rPr>
          <w:w w:val="115"/>
        </w:rPr>
        <w:t>the</w:t>
      </w:r>
      <w:r>
        <w:rPr>
          <w:spacing w:val="-22"/>
          <w:w w:val="115"/>
        </w:rPr>
        <w:t> </w:t>
      </w:r>
      <w:r>
        <w:rPr>
          <w:spacing w:val="7"/>
          <w:w w:val="115"/>
        </w:rPr>
        <w:t>said</w:t>
      </w:r>
      <w:r>
        <w:rPr>
          <w:spacing w:val="-25"/>
          <w:w w:val="115"/>
        </w:rPr>
        <w:t> </w:t>
      </w:r>
      <w:r>
        <w:rPr>
          <w:w w:val="115"/>
        </w:rPr>
        <w:t>MAXIMUS</w:t>
      </w:r>
      <w:r>
        <w:rPr>
          <w:spacing w:val="-22"/>
          <w:w w:val="115"/>
        </w:rPr>
        <w:t> </w:t>
      </w:r>
      <w:r>
        <w:rPr>
          <w:w w:val="115"/>
        </w:rPr>
        <w:t>PROPERTY</w:t>
      </w:r>
      <w:r>
        <w:rPr>
          <w:spacing w:val="-18"/>
          <w:w w:val="115"/>
        </w:rPr>
        <w:t> </w:t>
      </w:r>
      <w:r>
        <w:rPr>
          <w:w w:val="115"/>
        </w:rPr>
        <w:t>&amp;</w:t>
      </w:r>
      <w:r>
        <w:rPr>
          <w:spacing w:val="-20"/>
          <w:w w:val="115"/>
        </w:rPr>
        <w:t> </w:t>
      </w:r>
      <w:r>
        <w:rPr>
          <w:w w:val="115"/>
        </w:rPr>
        <w:t>REALTY</w:t>
      </w:r>
      <w:r>
        <w:rPr>
          <w:spacing w:val="-21"/>
          <w:w w:val="115"/>
        </w:rPr>
        <w:t> </w:t>
      </w:r>
      <w:r>
        <w:rPr>
          <w:w w:val="115"/>
        </w:rPr>
        <w:t>CO.,</w:t>
      </w:r>
      <w:r>
        <w:rPr>
          <w:spacing w:val="-19"/>
          <w:w w:val="115"/>
        </w:rPr>
        <w:t> </w:t>
      </w:r>
      <w:r>
        <w:rPr>
          <w:w w:val="115"/>
        </w:rPr>
        <w:t>LLC, </w:t>
      </w:r>
      <w:r>
        <w:rPr>
          <w:spacing w:val="-4"/>
          <w:w w:val="115"/>
        </w:rPr>
        <w:t>at </w:t>
      </w:r>
      <w:r>
        <w:rPr>
          <w:w w:val="115"/>
        </w:rPr>
        <w:t>said </w:t>
      </w:r>
      <w:r>
        <w:rPr>
          <w:spacing w:val="6"/>
          <w:w w:val="115"/>
        </w:rPr>
        <w:t>price </w:t>
      </w:r>
      <w:r>
        <w:rPr>
          <w:w w:val="115"/>
        </w:rPr>
        <w:t>and for said sum, which is </w:t>
      </w:r>
      <w:r>
        <w:rPr>
          <w:spacing w:val="4"/>
          <w:w w:val="115"/>
        </w:rPr>
        <w:t>sufficient </w:t>
      </w:r>
      <w:r>
        <w:rPr>
          <w:w w:val="115"/>
        </w:rPr>
        <w:t>to satisfy the full amount </w:t>
      </w:r>
      <w:r>
        <w:rPr>
          <w:spacing w:val="-3"/>
          <w:w w:val="115"/>
        </w:rPr>
        <w:t>of </w:t>
      </w:r>
      <w:r>
        <w:rPr>
          <w:w w:val="115"/>
        </w:rPr>
        <w:t>the general taxes, interest, penalties, attorney's fees and costs then due amounting</w:t>
      </w:r>
      <w:r>
        <w:rPr>
          <w:spacing w:val="10"/>
          <w:w w:val="115"/>
        </w:rPr>
        <w:t> </w:t>
      </w:r>
      <w:r>
        <w:rPr>
          <w:w w:val="115"/>
        </w:rPr>
        <w:t>to</w:t>
      </w:r>
    </w:p>
    <w:p>
      <w:pPr>
        <w:pStyle w:val="BodyText"/>
        <w:spacing w:before="2"/>
        <w:ind w:left="474"/>
      </w:pPr>
      <w:r>
        <w:rPr>
          <w:w w:val="110"/>
        </w:rPr>
        <w:t>TWO THOUSAND ONE HUNDRED TWENTY-THREE AND 95 </w:t>
      </w:r>
      <w:r>
        <w:rPr>
          <w:w w:val="210"/>
        </w:rPr>
        <w:t>/</w:t>
      </w:r>
      <w:r>
        <w:rPr>
          <w:spacing w:val="-79"/>
          <w:w w:val="210"/>
        </w:rPr>
        <w:t> </w:t>
      </w:r>
      <w:r>
        <w:rPr>
          <w:w w:val="110"/>
        </w:rPr>
        <w:t>100 ($2,123.95)</w:t>
      </w:r>
    </w:p>
    <w:p>
      <w:pPr>
        <w:pStyle w:val="BodyText"/>
        <w:spacing w:before="8"/>
        <w:rPr>
          <w:sz w:val="21"/>
        </w:rPr>
      </w:pPr>
    </w:p>
    <w:p>
      <w:pPr>
        <w:pStyle w:val="BodyText"/>
        <w:spacing w:line="504" w:lineRule="auto"/>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424"/>
          <w:footerReference w:type="default" r:id="rId425"/>
          <w:pgSz w:w="12240" w:h="15840"/>
          <w:pgMar w:header="1434" w:footer="1430" w:top="2180" w:bottom="1620" w:left="1300" w:right="1480"/>
          <w:pgNumType w:start="247"/>
        </w:sectPr>
      </w:pPr>
    </w:p>
    <w:p>
      <w:pPr>
        <w:pStyle w:val="BodyText"/>
      </w:pPr>
    </w:p>
    <w:p>
      <w:pPr>
        <w:pStyle w:val="BodyText"/>
        <w:spacing w:line="360" w:lineRule="atLeast" w:before="111"/>
        <w:ind w:left="3699" w:right="3482"/>
        <w:jc w:val="center"/>
      </w:pPr>
      <w:r>
        <w:rPr/>
        <w:t>LEGAL DESCRIPTION: MARYLAND</w:t>
      </w:r>
    </w:p>
    <w:p>
      <w:pPr>
        <w:pStyle w:val="BodyText"/>
        <w:tabs>
          <w:tab w:pos="3358" w:val="left" w:leader="none"/>
        </w:tabs>
        <w:spacing w:before="8"/>
        <w:ind w:left="235"/>
        <w:jc w:val="center"/>
      </w:pPr>
      <w:r>
        <w:rPr>
          <w:w w:val="105"/>
        </w:rPr>
        <w:t>N 23 FT OF LOT 22 &amp; S </w:t>
      </w:r>
      <w:r>
        <w:rPr>
          <w:spacing w:val="17"/>
          <w:w w:val="105"/>
        </w:rPr>
        <w:t> </w:t>
      </w:r>
      <w:r>
        <w:rPr>
          <w:w w:val="105"/>
        </w:rPr>
        <w:t>9</w:t>
      </w:r>
      <w:r>
        <w:rPr>
          <w:spacing w:val="6"/>
          <w:w w:val="105"/>
        </w:rPr>
        <w:t> </w:t>
      </w:r>
      <w:r>
        <w:rPr>
          <w:w w:val="105"/>
        </w:rPr>
        <w:t>FT</w:t>
        <w:tab/>
        <w:t>OF LOT </w:t>
      </w:r>
      <w:r>
        <w:rPr>
          <w:spacing w:val="4"/>
          <w:w w:val="105"/>
        </w:rPr>
        <w:t>23 </w:t>
      </w:r>
      <w:r>
        <w:rPr>
          <w:w w:val="105"/>
        </w:rPr>
        <w:t>BLK</w:t>
      </w:r>
      <w:r>
        <w:rPr>
          <w:spacing w:val="10"/>
          <w:w w:val="105"/>
        </w:rPr>
        <w:t> </w:t>
      </w:r>
      <w:r>
        <w:rPr>
          <w:w w:val="105"/>
        </w:rPr>
        <w:t>5</w:t>
      </w:r>
    </w:p>
    <w:p>
      <w:pPr>
        <w:pStyle w:val="BodyText"/>
        <w:spacing w:before="2"/>
        <w:rPr>
          <w:sz w:val="27"/>
        </w:rPr>
      </w:pPr>
    </w:p>
    <w:p>
      <w:pPr>
        <w:pStyle w:val="BodyText"/>
        <w:ind w:left="294" w:right="80"/>
        <w:jc w:val="center"/>
      </w:pPr>
      <w:r>
        <w:rPr>
          <w:w w:val="120"/>
        </w:rPr>
        <w:t>31-320-29-17-00-0-00-000</w:t>
      </w:r>
    </w:p>
    <w:p>
      <w:pPr>
        <w:pStyle w:val="BodyText"/>
        <w:rPr>
          <w:sz w:val="32"/>
        </w:rPr>
      </w:pPr>
    </w:p>
    <w:p>
      <w:pPr>
        <w:pStyle w:val="BodyText"/>
        <w:spacing w:line="499" w:lineRule="auto"/>
        <w:ind w:left="124" w:right="103" w:firstLine="9"/>
        <w:jc w:val="center"/>
      </w:pPr>
      <w:r>
        <w:rPr>
          <w:w w:val="110"/>
        </w:rPr>
        <w:t>was offered for sale in accordance with and subject to the terms and conditions of the judgment and EARNEST BURNAM, 4427 MONTGALL,  KANSAS CITY, MO 64130, being the</w:t>
      </w:r>
    </w:p>
    <w:p>
      <w:pPr>
        <w:pStyle w:val="BodyText"/>
        <w:spacing w:line="496" w:lineRule="auto" w:before="9"/>
        <w:ind w:left="1630" w:hanging="1506"/>
      </w:pPr>
      <w:r>
        <w:rPr>
          <w:w w:val="115"/>
        </w:rPr>
        <w:t>highest and best bidder for said parcel of real estate, at and for the price and the sum of </w:t>
      </w:r>
      <w:r>
        <w:rPr>
          <w:w w:val="110"/>
        </w:rPr>
        <w:t>TWO THOUSAND FOUR HUNDRED AND XX / 100 ($2,400.00)</w:t>
      </w:r>
    </w:p>
    <w:p>
      <w:pPr>
        <w:pStyle w:val="BodyText"/>
        <w:spacing w:line="501" w:lineRule="auto" w:before="10"/>
        <w:ind w:left="123" w:right="109" w:firstLine="6"/>
        <w:jc w:val="both"/>
      </w:pPr>
      <w:r>
        <w:rPr>
          <w:w w:val="115"/>
        </w:rPr>
        <w:t>the same was stricken off and sold to the said EARNEST BURNAM, at said price and for said sum, which is sufficient to satisfy the full amount of the general taxes, interest, penalties, attorney's fees and costs then due amounting to</w:t>
      </w:r>
    </w:p>
    <w:p>
      <w:pPr>
        <w:pStyle w:val="BodyText"/>
        <w:spacing w:before="2"/>
        <w:ind w:left="485"/>
      </w:pPr>
      <w:r>
        <w:rPr>
          <w:w w:val="110"/>
        </w:rPr>
        <w:t>ONE THOUSAND SEVEN HUNDRED NINETY-EIGHT AND 01 / 100 ($1,798.01)</w:t>
      </w:r>
    </w:p>
    <w:p>
      <w:pPr>
        <w:pStyle w:val="BodyText"/>
        <w:spacing w:before="6"/>
        <w:rPr>
          <w:sz w:val="21"/>
        </w:rPr>
      </w:pPr>
    </w:p>
    <w:p>
      <w:pPr>
        <w:pStyle w:val="BodyText"/>
        <w:spacing w:line="499" w:lineRule="auto"/>
        <w:ind w:left="547" w:right="3179" w:hanging="431"/>
      </w:pPr>
      <w:r>
        <w:rPr>
          <w:w w:val="115"/>
        </w:rPr>
        <w:t>leaving in the hands of the Court Administrator an excess of SIX HUNDRED ONE AND 99 </w:t>
      </w:r>
      <w:r>
        <w:rPr>
          <w:w w:val="140"/>
        </w:rPr>
        <w:t>/ </w:t>
      </w:r>
      <w:r>
        <w:rPr>
          <w:w w:val="115"/>
        </w:rPr>
        <w:t>100 ($601.99).</w:t>
      </w:r>
    </w:p>
    <w:p>
      <w:pPr>
        <w:spacing w:after="0" w:line="499" w:lineRule="auto"/>
        <w:sectPr>
          <w:headerReference w:type="default" r:id="rId426"/>
          <w:pgSz w:w="12240" w:h="15840"/>
          <w:pgMar w:header="1443" w:footer="1430" w:top="2180" w:bottom="1620" w:left="1320" w:right="1460"/>
        </w:sectPr>
      </w:pPr>
    </w:p>
    <w:p>
      <w:pPr>
        <w:pStyle w:val="BodyText"/>
        <w:spacing w:before="9"/>
        <w:rPr>
          <w:sz w:val="29"/>
        </w:rPr>
      </w:pPr>
    </w:p>
    <w:p>
      <w:pPr>
        <w:pStyle w:val="BodyText"/>
        <w:spacing w:line="358" w:lineRule="exact" w:before="24"/>
        <w:ind w:left="3368" w:right="3161"/>
        <w:jc w:val="center"/>
      </w:pPr>
      <w:r>
        <w:rPr/>
        <w:t>LEGAL DESCRIPTION: HASSON PARK</w:t>
      </w:r>
    </w:p>
    <w:p>
      <w:pPr>
        <w:pStyle w:val="BodyText"/>
        <w:spacing w:line="211" w:lineRule="exact"/>
        <w:ind w:left="3368" w:right="3142"/>
        <w:jc w:val="center"/>
      </w:pPr>
      <w:r>
        <w:rPr>
          <w:w w:val="105"/>
        </w:rPr>
        <w:t>N 40' OF LOT  160</w:t>
      </w:r>
    </w:p>
    <w:p>
      <w:pPr>
        <w:pStyle w:val="BodyText"/>
        <w:spacing w:before="1"/>
        <w:rPr>
          <w:sz w:val="27"/>
        </w:rPr>
      </w:pPr>
    </w:p>
    <w:p>
      <w:pPr>
        <w:pStyle w:val="BodyText"/>
        <w:ind w:left="3368" w:right="3169"/>
        <w:jc w:val="center"/>
      </w:pPr>
      <w:r>
        <w:rPr>
          <w:w w:val="115"/>
        </w:rPr>
        <w:t>31-320-33-29-00-0-00-000</w:t>
      </w:r>
    </w:p>
    <w:p>
      <w:pPr>
        <w:pStyle w:val="BodyText"/>
        <w:spacing w:before="2"/>
        <w:rPr>
          <w:sz w:val="32"/>
        </w:rPr>
      </w:pPr>
    </w:p>
    <w:p>
      <w:pPr>
        <w:pStyle w:val="BodyText"/>
        <w:spacing w:line="499" w:lineRule="auto"/>
        <w:ind w:left="122" w:right="100" w:hanging="5"/>
        <w:jc w:val="both"/>
      </w:pPr>
      <w:r>
        <w:rPr>
          <w:w w:val="110"/>
        </w:rPr>
        <w:t>was offered for sale in accordance with and subject to the terms and conditions of  the judgment and PAMELA CLARICE BOWEN,  3801 MONTGALL,  KANSAS CIT</w:t>
      </w:r>
      <w:r>
        <w:rPr>
          <w:rFonts w:ascii="BookAntiqua-BoldItalic"/>
          <w:b/>
          <w:i/>
          <w:w w:val="110"/>
        </w:rPr>
        <w:t>Y</w:t>
      </w:r>
      <w:r>
        <w:rPr>
          <w:w w:val="110"/>
        </w:rPr>
        <w:t>,  MO   64128,</w:t>
      </w:r>
    </w:p>
    <w:p>
      <w:pPr>
        <w:pStyle w:val="BodyText"/>
        <w:spacing w:line="204" w:lineRule="exact"/>
        <w:ind w:left="117"/>
        <w:jc w:val="both"/>
      </w:pPr>
      <w:r>
        <w:rPr>
          <w:w w:val="115"/>
        </w:rPr>
        <w:t>being the highest and best bidder for said parcel of real estate, at and for the price and</w:t>
      </w:r>
    </w:p>
    <w:p>
      <w:pPr>
        <w:pStyle w:val="BodyText"/>
        <w:spacing w:before="8"/>
        <w:rPr>
          <w:sz w:val="21"/>
        </w:rPr>
      </w:pPr>
    </w:p>
    <w:p>
      <w:pPr>
        <w:pStyle w:val="BodyText"/>
        <w:ind w:left="115"/>
        <w:jc w:val="both"/>
      </w:pPr>
      <w:r>
        <w:rPr>
          <w:w w:val="115"/>
        </w:rPr>
        <w:t>the sum of</w:t>
      </w:r>
    </w:p>
    <w:p>
      <w:pPr>
        <w:pStyle w:val="BodyText"/>
        <w:spacing w:before="4"/>
        <w:rPr>
          <w:sz w:val="21"/>
        </w:rPr>
      </w:pPr>
    </w:p>
    <w:p>
      <w:pPr>
        <w:pStyle w:val="BodyText"/>
        <w:ind w:left="432" w:right="432"/>
        <w:jc w:val="center"/>
      </w:pPr>
      <w:r>
        <w:rPr>
          <w:w w:val="110"/>
        </w:rPr>
        <w:t>ONE THOUSAND SEVEN HUNDRED EIGHT</w:t>
      </w:r>
      <w:r>
        <w:rPr>
          <w:rFonts w:ascii="BookAntiqua-BoldItalic"/>
          <w:b/>
          <w:i/>
          <w:w w:val="110"/>
        </w:rPr>
        <w:t>Y </w:t>
      </w:r>
      <w:r>
        <w:rPr>
          <w:w w:val="110"/>
        </w:rPr>
        <w:t>AND 84 / 100 ($1,780.84)</w:t>
      </w:r>
    </w:p>
    <w:p>
      <w:pPr>
        <w:pStyle w:val="BodyText"/>
        <w:spacing w:before="4"/>
      </w:pPr>
    </w:p>
    <w:p>
      <w:pPr>
        <w:pStyle w:val="BodyText"/>
        <w:spacing w:line="499" w:lineRule="auto"/>
        <w:ind w:left="106" w:right="106" w:firstLine="3"/>
        <w:jc w:val="both"/>
      </w:pPr>
      <w:r>
        <w:rPr>
          <w:w w:val="115"/>
        </w:rPr>
        <w:t>the same was stricken off and sold to the said PAMELA CLARICE BOWEN, at said price and for said sum, which is sufficient to satisfy the full amount of the general taxes, interest, penalties, attorney's fees and costs then due amounting to</w:t>
      </w:r>
    </w:p>
    <w:p>
      <w:pPr>
        <w:pStyle w:val="BodyText"/>
        <w:spacing w:before="5"/>
        <w:ind w:left="469"/>
      </w:pPr>
      <w:r>
        <w:rPr>
          <w:w w:val="110"/>
        </w:rPr>
        <w:t>ONE THOUSAND SEVEN HUNDRED EIGHT</w:t>
      </w:r>
      <w:r>
        <w:rPr>
          <w:rFonts w:ascii="BookAntiqua-BoldItalic"/>
          <w:b/>
          <w:i/>
          <w:w w:val="110"/>
        </w:rPr>
        <w:t>Y </w:t>
      </w:r>
      <w:r>
        <w:rPr>
          <w:w w:val="110"/>
        </w:rPr>
        <w:t>AND 84 / 100 ($1,780.84)</w:t>
      </w:r>
    </w:p>
    <w:p>
      <w:pPr>
        <w:pStyle w:val="BodyText"/>
        <w:spacing w:before="5"/>
      </w:pPr>
    </w:p>
    <w:p>
      <w:pPr>
        <w:pStyle w:val="BodyText"/>
        <w:spacing w:line="504" w:lineRule="auto"/>
        <w:ind w:left="531" w:right="3234"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427"/>
          <w:footerReference w:type="default" r:id="rId428"/>
          <w:pgSz w:w="12240" w:h="15840"/>
          <w:pgMar w:header="1452" w:footer="1351" w:top="2200" w:bottom="1540" w:left="1340" w:right="1460"/>
          <w:pgNumType w:start="249"/>
        </w:sectPr>
      </w:pPr>
    </w:p>
    <w:p>
      <w:pPr>
        <w:pStyle w:val="BodyText"/>
      </w:pPr>
    </w:p>
    <w:p>
      <w:pPr>
        <w:pStyle w:val="BodyText"/>
        <w:spacing w:line="360" w:lineRule="atLeast" w:before="111"/>
        <w:ind w:left="3368" w:right="3171"/>
        <w:jc w:val="center"/>
      </w:pPr>
      <w:r>
        <w:rPr/>
        <w:t>LEGAL DESCRIPTION: WAUNETA PARK</w:t>
      </w:r>
    </w:p>
    <w:p>
      <w:pPr>
        <w:pStyle w:val="BodyText"/>
        <w:spacing w:before="7"/>
        <w:ind w:left="3368" w:right="3149"/>
        <w:jc w:val="center"/>
      </w:pPr>
      <w:r>
        <w:rPr>
          <w:w w:val="110"/>
        </w:rPr>
        <w:t>LOT 64</w:t>
      </w:r>
    </w:p>
    <w:p>
      <w:pPr>
        <w:pStyle w:val="BodyText"/>
        <w:spacing w:before="3"/>
        <w:rPr>
          <w:sz w:val="27"/>
        </w:rPr>
      </w:pPr>
    </w:p>
    <w:p>
      <w:pPr>
        <w:pStyle w:val="BodyText"/>
        <w:spacing w:before="1"/>
        <w:ind w:left="3368" w:right="3179"/>
        <w:jc w:val="center"/>
      </w:pPr>
      <w:r>
        <w:rPr>
          <w:w w:val="120"/>
        </w:rPr>
        <w:t>31-330-04-17-00-0-00-000</w:t>
      </w:r>
    </w:p>
    <w:p>
      <w:pPr>
        <w:pStyle w:val="BodyText"/>
        <w:spacing w:before="2"/>
        <w:rPr>
          <w:sz w:val="32"/>
        </w:rPr>
      </w:pPr>
    </w:p>
    <w:p>
      <w:pPr>
        <w:pStyle w:val="BodyText"/>
        <w:spacing w:line="501" w:lineRule="auto"/>
        <w:ind w:left="104" w:right="113" w:firstLine="14"/>
      </w:pPr>
      <w:r>
        <w:rPr>
          <w:w w:val="110"/>
        </w:rPr>
        <w:t>was offered for sale in accordance with and subject to the terms and conditions of the judgment and PHILTONIA HERRIFORD, 3942 GARFIELD,  KANSAS CITY, MO 64130, being</w:t>
      </w:r>
    </w:p>
    <w:p>
      <w:pPr>
        <w:pStyle w:val="BodyText"/>
        <w:spacing w:line="499" w:lineRule="auto" w:before="5"/>
        <w:ind w:left="110" w:right="211" w:hanging="3"/>
      </w:pPr>
      <w:r>
        <w:rPr>
          <w:w w:val="115"/>
        </w:rPr>
        <w:t>the highest and best bidder for said parcel of real estate, at and for the price and the sum of</w:t>
      </w:r>
    </w:p>
    <w:p>
      <w:pPr>
        <w:pStyle w:val="BodyText"/>
        <w:spacing w:before="5"/>
        <w:ind w:left="847"/>
      </w:pPr>
      <w:r>
        <w:rPr>
          <w:w w:val="110"/>
        </w:rPr>
        <w:t>TWO THOUSAND THREE HUNDRED TWENTY-ONE AND 47 </w:t>
      </w:r>
      <w:r>
        <w:rPr>
          <w:w w:val="210"/>
        </w:rPr>
        <w:t>/</w:t>
      </w:r>
      <w:r>
        <w:rPr>
          <w:spacing w:val="-81"/>
          <w:w w:val="210"/>
        </w:rPr>
        <w:t> </w:t>
      </w:r>
      <w:r>
        <w:rPr>
          <w:w w:val="110"/>
        </w:rPr>
        <w:t>100 ($2,321.47)</w:t>
      </w:r>
    </w:p>
    <w:p>
      <w:pPr>
        <w:pStyle w:val="BodyText"/>
        <w:spacing w:before="8"/>
        <w:rPr>
          <w:sz w:val="21"/>
        </w:rPr>
      </w:pPr>
    </w:p>
    <w:p>
      <w:pPr>
        <w:pStyle w:val="BodyText"/>
        <w:spacing w:line="499" w:lineRule="auto"/>
        <w:ind w:left="104" w:right="125"/>
        <w:jc w:val="both"/>
      </w:pPr>
      <w:r>
        <w:rPr>
          <w:w w:val="115"/>
        </w:rPr>
        <w:t>the same was stricken off and sold to the said PHILTONIA HERRIFORD, at said price and for said sum, which is sufficient to satisfy the full amount of the general taxes, interest, penalties, attorney's fees and costs then due amounting to</w:t>
      </w:r>
    </w:p>
    <w:p>
      <w:pPr>
        <w:pStyle w:val="BodyText"/>
        <w:spacing w:before="3"/>
        <w:ind w:left="469"/>
      </w:pPr>
      <w:r>
        <w:rPr>
          <w:spacing w:val="-4"/>
          <w:w w:val="110"/>
        </w:rPr>
        <w:t>TWO </w:t>
      </w:r>
      <w:r>
        <w:rPr>
          <w:w w:val="110"/>
        </w:rPr>
        <w:t>THOUSAND THREE HUNDRED TWENTY-ONE AND 47 </w:t>
      </w:r>
      <w:r>
        <w:rPr>
          <w:w w:val="210"/>
        </w:rPr>
        <w:t>/</w:t>
      </w:r>
      <w:r>
        <w:rPr>
          <w:spacing w:val="-80"/>
          <w:w w:val="210"/>
        </w:rPr>
        <w:t> </w:t>
      </w:r>
      <w:r>
        <w:rPr>
          <w:w w:val="110"/>
        </w:rPr>
        <w:t>100 ($2,321.47)</w:t>
      </w:r>
    </w:p>
    <w:p>
      <w:pPr>
        <w:pStyle w:val="BodyText"/>
        <w:spacing w:before="7"/>
        <w:rPr>
          <w:sz w:val="21"/>
        </w:rPr>
      </w:pPr>
    </w:p>
    <w:p>
      <w:pPr>
        <w:pStyle w:val="BodyText"/>
        <w:spacing w:line="504" w:lineRule="auto"/>
        <w:ind w:left="537" w:right="3229" w:hanging="432"/>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429"/>
          <w:pgSz w:w="12240" w:h="15840"/>
          <w:pgMar w:header="1516" w:footer="1351" w:top="2260" w:bottom="1560" w:left="1340" w:right="1460"/>
        </w:sectPr>
      </w:pPr>
    </w:p>
    <w:p>
      <w:pPr>
        <w:pStyle w:val="BodyText"/>
      </w:pPr>
    </w:p>
    <w:p>
      <w:pPr>
        <w:pStyle w:val="BodyText"/>
        <w:spacing w:line="360" w:lineRule="atLeast" w:before="110"/>
        <w:ind w:left="3668" w:right="3482"/>
        <w:jc w:val="center"/>
      </w:pPr>
      <w:r>
        <w:rPr/>
        <w:t>LEGAL DESCRIPTION: CAROLYN ADD</w:t>
      </w:r>
    </w:p>
    <w:p>
      <w:pPr>
        <w:pStyle w:val="BodyText"/>
        <w:spacing w:before="9"/>
        <w:ind w:left="294" w:right="74"/>
        <w:jc w:val="center"/>
      </w:pPr>
      <w:r>
        <w:rPr>
          <w:w w:val="110"/>
        </w:rPr>
        <w:t>S 21' OF LOT 12 &amp; N 9.25' OF LOT 13</w:t>
      </w:r>
    </w:p>
    <w:p>
      <w:pPr>
        <w:pStyle w:val="BodyText"/>
        <w:spacing w:before="1"/>
        <w:rPr>
          <w:sz w:val="27"/>
        </w:rPr>
      </w:pPr>
    </w:p>
    <w:p>
      <w:pPr>
        <w:pStyle w:val="BodyText"/>
        <w:ind w:left="292" w:right="113"/>
        <w:jc w:val="center"/>
      </w:pPr>
      <w:r>
        <w:rPr>
          <w:w w:val="115"/>
        </w:rPr>
        <w:t>31-330-07-14-00-0-00-000</w:t>
      </w:r>
    </w:p>
    <w:p>
      <w:pPr>
        <w:pStyle w:val="BodyText"/>
        <w:spacing w:before="2"/>
        <w:rPr>
          <w:sz w:val="32"/>
        </w:rPr>
      </w:pPr>
    </w:p>
    <w:p>
      <w:pPr>
        <w:pStyle w:val="BodyText"/>
        <w:spacing w:line="499" w:lineRule="auto"/>
        <w:ind w:left="109" w:right="117" w:firstLine="14"/>
        <w:jc w:val="both"/>
      </w:pPr>
      <w:r>
        <w:rPr>
          <w:w w:val="110"/>
        </w:rPr>
        <w:t>was offered for sale </w:t>
      </w:r>
      <w:r>
        <w:rPr>
          <w:spacing w:val="3"/>
          <w:w w:val="110"/>
        </w:rPr>
        <w:t>in </w:t>
      </w:r>
      <w:r>
        <w:rPr>
          <w:w w:val="110"/>
        </w:rPr>
        <w:t>accordance with and subject to the terms and conditions of the judgment</w:t>
      </w:r>
      <w:r>
        <w:rPr>
          <w:spacing w:val="-15"/>
          <w:w w:val="110"/>
        </w:rPr>
        <w:t> </w:t>
      </w:r>
      <w:r>
        <w:rPr>
          <w:w w:val="110"/>
        </w:rPr>
        <w:t>and</w:t>
      </w:r>
      <w:r>
        <w:rPr>
          <w:spacing w:val="-19"/>
          <w:w w:val="110"/>
        </w:rPr>
        <w:t> </w:t>
      </w:r>
      <w:r>
        <w:rPr>
          <w:w w:val="110"/>
        </w:rPr>
        <w:t>JASON</w:t>
      </w:r>
      <w:r>
        <w:rPr>
          <w:spacing w:val="-14"/>
          <w:w w:val="110"/>
        </w:rPr>
        <w:t> </w:t>
      </w:r>
      <w:r>
        <w:rPr>
          <w:w w:val="110"/>
        </w:rPr>
        <w:t>HIGGS,</w:t>
      </w:r>
      <w:r>
        <w:rPr>
          <w:spacing w:val="-11"/>
          <w:w w:val="110"/>
        </w:rPr>
        <w:t> </w:t>
      </w:r>
      <w:r>
        <w:rPr>
          <w:w w:val="110"/>
        </w:rPr>
        <w:t>AND</w:t>
      </w:r>
      <w:r>
        <w:rPr>
          <w:spacing w:val="-15"/>
          <w:w w:val="110"/>
        </w:rPr>
        <w:t> </w:t>
      </w:r>
      <w:r>
        <w:rPr>
          <w:w w:val="110"/>
        </w:rPr>
        <w:t>CARLETTA</w:t>
      </w:r>
      <w:r>
        <w:rPr>
          <w:spacing w:val="-13"/>
          <w:w w:val="110"/>
        </w:rPr>
        <w:t> </w:t>
      </w:r>
      <w:r>
        <w:rPr>
          <w:w w:val="110"/>
        </w:rPr>
        <w:t>HIGGS</w:t>
      </w:r>
      <w:r>
        <w:rPr>
          <w:spacing w:val="-14"/>
          <w:w w:val="110"/>
        </w:rPr>
        <w:t> </w:t>
      </w:r>
      <w:r>
        <w:rPr>
          <w:w w:val="110"/>
        </w:rPr>
        <w:t>AND</w:t>
      </w:r>
      <w:r>
        <w:rPr>
          <w:spacing w:val="-16"/>
          <w:w w:val="110"/>
        </w:rPr>
        <w:t> </w:t>
      </w:r>
      <w:r>
        <w:rPr>
          <w:w w:val="110"/>
        </w:rPr>
        <w:t>TOKJOLA</w:t>
      </w:r>
      <w:r>
        <w:rPr>
          <w:spacing w:val="-13"/>
          <w:w w:val="110"/>
        </w:rPr>
        <w:t> </w:t>
      </w:r>
      <w:r>
        <w:rPr>
          <w:w w:val="110"/>
        </w:rPr>
        <w:t>GRAYES</w:t>
      </w:r>
      <w:r>
        <w:rPr>
          <w:spacing w:val="-18"/>
          <w:w w:val="110"/>
        </w:rPr>
        <w:t> </w:t>
      </w:r>
      <w:r>
        <w:rPr>
          <w:w w:val="110"/>
        </w:rPr>
        <w:t>10509</w:t>
      </w:r>
      <w:r>
        <w:rPr>
          <w:spacing w:val="-11"/>
          <w:w w:val="110"/>
        </w:rPr>
        <w:t> </w:t>
      </w:r>
      <w:r>
        <w:rPr>
          <w:w w:val="110"/>
        </w:rPr>
        <w:t>EAST</w:t>
      </w:r>
    </w:p>
    <w:p>
      <w:pPr>
        <w:pStyle w:val="BodyText"/>
        <w:spacing w:line="501" w:lineRule="auto" w:before="6"/>
        <w:ind w:left="115" w:right="124" w:firstLine="8"/>
        <w:jc w:val="both"/>
      </w:pPr>
      <w:r>
        <w:rPr>
          <w:w w:val="110"/>
        </w:rPr>
        <w:t>57TH TERRACE, RAYTOWN,  MO </w:t>
      </w:r>
      <w:r>
        <w:rPr>
          <w:spacing w:val="4"/>
          <w:w w:val="110"/>
        </w:rPr>
        <w:t>64133, </w:t>
      </w:r>
      <w:r>
        <w:rPr>
          <w:w w:val="110"/>
        </w:rPr>
        <w:t>being the highest and best bidder for said parcel  of real estate, at and for the  price and  the sum  </w:t>
      </w:r>
      <w:r>
        <w:rPr>
          <w:spacing w:val="28"/>
          <w:w w:val="110"/>
        </w:rPr>
        <w:t> </w:t>
      </w:r>
      <w:r>
        <w:rPr>
          <w:spacing w:val="-3"/>
          <w:w w:val="110"/>
        </w:rPr>
        <w:t>of</w:t>
      </w:r>
    </w:p>
    <w:p>
      <w:pPr>
        <w:pStyle w:val="BodyText"/>
        <w:spacing w:before="2"/>
        <w:ind w:left="106" w:right="113"/>
        <w:jc w:val="center"/>
      </w:pPr>
      <w:r>
        <w:rPr>
          <w:w w:val="115"/>
        </w:rPr>
        <w:t>TWO THOUSAND </w:t>
      </w:r>
      <w:r>
        <w:rPr>
          <w:spacing w:val="-3"/>
          <w:w w:val="115"/>
        </w:rPr>
        <w:t>EIGHT </w:t>
      </w:r>
      <w:r>
        <w:rPr>
          <w:w w:val="115"/>
        </w:rPr>
        <w:t>AND 18</w:t>
      </w:r>
      <w:r>
        <w:rPr>
          <w:spacing w:val="-51"/>
          <w:w w:val="115"/>
        </w:rPr>
        <w:t> </w:t>
      </w:r>
      <w:r>
        <w:rPr>
          <w:w w:val="210"/>
        </w:rPr>
        <w:t>/</w:t>
      </w:r>
      <w:r>
        <w:rPr>
          <w:spacing w:val="-83"/>
          <w:w w:val="210"/>
        </w:rPr>
        <w:t> </w:t>
      </w:r>
      <w:r>
        <w:rPr>
          <w:w w:val="115"/>
        </w:rPr>
        <w:t>100 ($2,008.18)</w:t>
      </w:r>
    </w:p>
    <w:p>
      <w:pPr>
        <w:pStyle w:val="BodyText"/>
        <w:spacing w:before="9"/>
        <w:rPr>
          <w:sz w:val="21"/>
        </w:rPr>
      </w:pPr>
    </w:p>
    <w:p>
      <w:pPr>
        <w:pStyle w:val="BodyText"/>
        <w:spacing w:line="499" w:lineRule="auto" w:before="1"/>
        <w:ind w:left="109" w:right="126" w:firstLine="5"/>
        <w:jc w:val="both"/>
      </w:pPr>
      <w:r>
        <w:rPr>
          <w:w w:val="115"/>
        </w:rPr>
        <w:t>the</w:t>
      </w:r>
      <w:r>
        <w:rPr>
          <w:spacing w:val="17"/>
          <w:w w:val="115"/>
        </w:rPr>
        <w:t> </w:t>
      </w:r>
      <w:r>
        <w:rPr>
          <w:w w:val="115"/>
        </w:rPr>
        <w:t>same</w:t>
      </w:r>
      <w:r>
        <w:rPr>
          <w:spacing w:val="-22"/>
          <w:w w:val="115"/>
        </w:rPr>
        <w:t> </w:t>
      </w:r>
      <w:r>
        <w:rPr>
          <w:w w:val="115"/>
        </w:rPr>
        <w:t>was</w:t>
      </w:r>
      <w:r>
        <w:rPr>
          <w:spacing w:val="-23"/>
          <w:w w:val="115"/>
        </w:rPr>
        <w:t> </w:t>
      </w:r>
      <w:r>
        <w:rPr>
          <w:w w:val="115"/>
        </w:rPr>
        <w:t>stricken</w:t>
      </w:r>
      <w:r>
        <w:rPr>
          <w:spacing w:val="-25"/>
          <w:w w:val="115"/>
        </w:rPr>
        <w:t> </w:t>
      </w:r>
      <w:r>
        <w:rPr>
          <w:spacing w:val="-3"/>
          <w:w w:val="115"/>
        </w:rPr>
        <w:t>off</w:t>
      </w:r>
      <w:r>
        <w:rPr>
          <w:spacing w:val="-31"/>
          <w:w w:val="115"/>
        </w:rPr>
        <w:t> </w:t>
      </w:r>
      <w:r>
        <w:rPr>
          <w:w w:val="115"/>
        </w:rPr>
        <w:t>and</w:t>
      </w:r>
      <w:r>
        <w:rPr>
          <w:spacing w:val="-24"/>
          <w:w w:val="115"/>
        </w:rPr>
        <w:t> </w:t>
      </w:r>
      <w:r>
        <w:rPr>
          <w:w w:val="115"/>
        </w:rPr>
        <w:t>sold</w:t>
      </w:r>
      <w:r>
        <w:rPr>
          <w:spacing w:val="-23"/>
          <w:w w:val="115"/>
        </w:rPr>
        <w:t> </w:t>
      </w:r>
      <w:r>
        <w:rPr>
          <w:w w:val="115"/>
        </w:rPr>
        <w:t>to</w:t>
      </w:r>
      <w:r>
        <w:rPr>
          <w:spacing w:val="-23"/>
          <w:w w:val="115"/>
        </w:rPr>
        <w:t> </w:t>
      </w:r>
      <w:r>
        <w:rPr>
          <w:w w:val="115"/>
        </w:rPr>
        <w:t>the</w:t>
      </w:r>
      <w:r>
        <w:rPr>
          <w:spacing w:val="-25"/>
          <w:w w:val="115"/>
        </w:rPr>
        <w:t> </w:t>
      </w:r>
      <w:r>
        <w:rPr>
          <w:w w:val="115"/>
        </w:rPr>
        <w:t>said</w:t>
      </w:r>
      <w:r>
        <w:rPr>
          <w:spacing w:val="-23"/>
          <w:w w:val="115"/>
        </w:rPr>
        <w:t> </w:t>
      </w:r>
      <w:r>
        <w:rPr>
          <w:w w:val="115"/>
        </w:rPr>
        <w:t>JASON</w:t>
      </w:r>
      <w:r>
        <w:rPr>
          <w:spacing w:val="-27"/>
          <w:w w:val="115"/>
        </w:rPr>
        <w:t> </w:t>
      </w:r>
      <w:r>
        <w:rPr>
          <w:w w:val="115"/>
        </w:rPr>
        <w:t>HIGGS,</w:t>
      </w:r>
      <w:r>
        <w:rPr>
          <w:spacing w:val="-21"/>
          <w:w w:val="115"/>
        </w:rPr>
        <w:t> </w:t>
      </w:r>
      <w:r>
        <w:rPr>
          <w:w w:val="115"/>
        </w:rPr>
        <w:t>AND</w:t>
      </w:r>
      <w:r>
        <w:rPr>
          <w:spacing w:val="-25"/>
          <w:w w:val="115"/>
        </w:rPr>
        <w:t> </w:t>
      </w:r>
      <w:r>
        <w:rPr>
          <w:w w:val="115"/>
        </w:rPr>
        <w:t>CARLETTA</w:t>
      </w:r>
      <w:r>
        <w:rPr>
          <w:spacing w:val="-26"/>
          <w:w w:val="115"/>
        </w:rPr>
        <w:t> </w:t>
      </w:r>
      <w:r>
        <w:rPr>
          <w:w w:val="115"/>
        </w:rPr>
        <w:t>HIGGS</w:t>
      </w:r>
      <w:r>
        <w:rPr>
          <w:spacing w:val="-21"/>
          <w:w w:val="115"/>
        </w:rPr>
        <w:t> </w:t>
      </w:r>
      <w:r>
        <w:rPr>
          <w:w w:val="115"/>
        </w:rPr>
        <w:t>AND TOKJOLA GRAYES at said price and for said sum, which is sufficient </w:t>
      </w:r>
      <w:r>
        <w:rPr>
          <w:spacing w:val="2"/>
          <w:w w:val="115"/>
        </w:rPr>
        <w:t>to </w:t>
      </w:r>
      <w:r>
        <w:rPr>
          <w:w w:val="115"/>
        </w:rPr>
        <w:t>satisfy the full amount of </w:t>
      </w:r>
      <w:r>
        <w:rPr>
          <w:spacing w:val="2"/>
          <w:w w:val="115"/>
        </w:rPr>
        <w:t>the </w:t>
      </w:r>
      <w:r>
        <w:rPr>
          <w:w w:val="115"/>
        </w:rPr>
        <w:t>general taxes, </w:t>
      </w:r>
      <w:r>
        <w:rPr>
          <w:spacing w:val="3"/>
          <w:w w:val="115"/>
        </w:rPr>
        <w:t>interest, </w:t>
      </w:r>
      <w:r>
        <w:rPr>
          <w:spacing w:val="2"/>
          <w:w w:val="115"/>
        </w:rPr>
        <w:t>penalties, </w:t>
      </w:r>
      <w:r>
        <w:rPr>
          <w:spacing w:val="3"/>
          <w:w w:val="115"/>
        </w:rPr>
        <w:t>attorney's </w:t>
      </w:r>
      <w:r>
        <w:rPr>
          <w:w w:val="115"/>
        </w:rPr>
        <w:t>fees and costs </w:t>
      </w:r>
      <w:r>
        <w:rPr>
          <w:spacing w:val="2"/>
          <w:w w:val="115"/>
        </w:rPr>
        <w:t>then </w:t>
      </w:r>
      <w:r>
        <w:rPr>
          <w:w w:val="115"/>
        </w:rPr>
        <w:t>due amounting</w:t>
      </w:r>
      <w:r>
        <w:rPr>
          <w:spacing w:val="21"/>
          <w:w w:val="115"/>
        </w:rPr>
        <w:t> </w:t>
      </w:r>
      <w:r>
        <w:rPr>
          <w:w w:val="115"/>
        </w:rPr>
        <w:t>to</w:t>
      </w:r>
    </w:p>
    <w:p>
      <w:pPr>
        <w:pStyle w:val="BodyText"/>
        <w:spacing w:before="7"/>
        <w:ind w:left="472"/>
      </w:pPr>
      <w:r>
        <w:rPr>
          <w:w w:val="115"/>
        </w:rPr>
        <w:t>TWO THOUSAND EIGHT AND 18</w:t>
      </w:r>
      <w:r>
        <w:rPr>
          <w:spacing w:val="-51"/>
          <w:w w:val="115"/>
        </w:rPr>
        <w:t> </w:t>
      </w:r>
      <w:r>
        <w:rPr>
          <w:w w:val="210"/>
        </w:rPr>
        <w:t>/</w:t>
      </w:r>
      <w:r>
        <w:rPr>
          <w:spacing w:val="-84"/>
          <w:w w:val="210"/>
        </w:rPr>
        <w:t> </w:t>
      </w:r>
      <w:r>
        <w:rPr>
          <w:w w:val="115"/>
        </w:rPr>
        <w:t>100 ($2,008.18)</w:t>
      </w:r>
    </w:p>
    <w:p>
      <w:pPr>
        <w:pStyle w:val="BodyText"/>
        <w:spacing w:before="9"/>
        <w:rPr>
          <w:sz w:val="21"/>
        </w:rPr>
      </w:pPr>
    </w:p>
    <w:p>
      <w:pPr>
        <w:pStyle w:val="BodyText"/>
        <w:spacing w:line="501" w:lineRule="auto"/>
        <w:ind w:left="541"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199"/>
        <w:ind w:left="294" w:right="529"/>
        <w:jc w:val="center"/>
        <w:rPr>
          <w:rFonts w:ascii="Arial"/>
        </w:rPr>
      </w:pPr>
      <w:r>
        <w:rPr>
          <w:rFonts w:ascii="Arial"/>
          <w:w w:val="80"/>
        </w:rPr>
        <w:t>25 1</w:t>
      </w:r>
    </w:p>
    <w:p>
      <w:pPr>
        <w:spacing w:after="0"/>
        <w:jc w:val="center"/>
        <w:rPr>
          <w:rFonts w:ascii="Arial"/>
        </w:rPr>
        <w:sectPr>
          <w:headerReference w:type="default" r:id="rId430"/>
          <w:footerReference w:type="default" r:id="rId431"/>
          <w:pgSz w:w="12240" w:h="15840"/>
          <w:pgMar w:header="1500" w:footer="0" w:top="2240" w:bottom="280" w:left="1340" w:right="1440"/>
        </w:sectPr>
      </w:pPr>
    </w:p>
    <w:p>
      <w:pPr>
        <w:pStyle w:val="BodyText"/>
      </w:pPr>
    </w:p>
    <w:p>
      <w:pPr>
        <w:pStyle w:val="BodyText"/>
        <w:spacing w:line="350" w:lineRule="atLeast" w:before="119"/>
        <w:ind w:left="3741" w:right="3549"/>
        <w:jc w:val="center"/>
      </w:pPr>
      <w:r>
        <w:rPr/>
        <w:t>LEGAL DESCRIPTION: OAK PARK</w:t>
      </w:r>
    </w:p>
    <w:p>
      <w:pPr>
        <w:pStyle w:val="BodyText"/>
        <w:spacing w:before="10"/>
        <w:ind w:left="232" w:right="20"/>
        <w:jc w:val="center"/>
      </w:pPr>
      <w:r>
        <w:rPr>
          <w:w w:val="110"/>
        </w:rPr>
        <w:t>LOT 57</w:t>
      </w:r>
    </w:p>
    <w:p>
      <w:pPr>
        <w:pStyle w:val="BodyText"/>
        <w:spacing w:before="1"/>
        <w:rPr>
          <w:sz w:val="27"/>
        </w:rPr>
      </w:pPr>
    </w:p>
    <w:p>
      <w:pPr>
        <w:pStyle w:val="BodyText"/>
        <w:ind w:left="232" w:right="43"/>
        <w:jc w:val="center"/>
      </w:pPr>
      <w:r>
        <w:rPr>
          <w:w w:val="120"/>
        </w:rPr>
        <w:t>31-330-11-22-00-0-00-000</w:t>
      </w:r>
    </w:p>
    <w:p>
      <w:pPr>
        <w:pStyle w:val="BodyText"/>
        <w:spacing w:before="2"/>
        <w:rPr>
          <w:sz w:val="32"/>
        </w:rPr>
      </w:pPr>
    </w:p>
    <w:p>
      <w:pPr>
        <w:pStyle w:val="BodyText"/>
        <w:spacing w:line="496" w:lineRule="auto"/>
        <w:ind w:left="85" w:right="74"/>
        <w:jc w:val="center"/>
      </w:pPr>
      <w:r>
        <w:rPr>
          <w:w w:val="110"/>
        </w:rPr>
        <w:t>was </w:t>
      </w:r>
      <w:r>
        <w:rPr>
          <w:rFonts w:ascii="Arial-BoldItalicMT"/>
          <w:b/>
          <w:i/>
          <w:w w:val="110"/>
        </w:rPr>
        <w:t>o</w:t>
      </w:r>
      <w:r>
        <w:rPr>
          <w:w w:val="110"/>
        </w:rPr>
        <w:t>ffered f</w:t>
      </w:r>
      <w:r>
        <w:rPr>
          <w:rFonts w:ascii="Arial-BoldItalicMT"/>
          <w:b/>
          <w:i/>
          <w:w w:val="110"/>
        </w:rPr>
        <w:t>o</w:t>
      </w:r>
      <w:r>
        <w:rPr>
          <w:w w:val="110"/>
        </w:rPr>
        <w:t>r sale in acc</w:t>
      </w:r>
      <w:r>
        <w:rPr>
          <w:rFonts w:ascii="Arial-BoldItalicMT"/>
          <w:b/>
          <w:i/>
          <w:w w:val="110"/>
        </w:rPr>
        <w:t>o</w:t>
      </w:r>
      <w:r>
        <w:rPr>
          <w:w w:val="110"/>
        </w:rPr>
        <w:t>rdance wi</w:t>
      </w:r>
      <w:r>
        <w:rPr>
          <w:rFonts w:ascii="Arial-BoldItalicMT"/>
          <w:b/>
          <w:i/>
          <w:w w:val="110"/>
        </w:rPr>
        <w:t>t</w:t>
      </w:r>
      <w:r>
        <w:rPr>
          <w:w w:val="110"/>
        </w:rPr>
        <w:t>h and subjec</w:t>
      </w:r>
      <w:r>
        <w:rPr>
          <w:rFonts w:ascii="Arial-BoldItalicMT"/>
          <w:b/>
          <w:i/>
          <w:w w:val="110"/>
        </w:rPr>
        <w:t>t to t</w:t>
      </w:r>
      <w:r>
        <w:rPr>
          <w:w w:val="110"/>
        </w:rPr>
        <w:t>he </w:t>
      </w:r>
      <w:r>
        <w:rPr>
          <w:rFonts w:ascii="Arial-BoldItalicMT"/>
          <w:b/>
          <w:i/>
          <w:w w:val="110"/>
        </w:rPr>
        <w:t>t</w:t>
      </w:r>
      <w:r>
        <w:rPr>
          <w:w w:val="110"/>
        </w:rPr>
        <w:t>erms and c</w:t>
      </w:r>
      <w:r>
        <w:rPr>
          <w:rFonts w:ascii="Arial-BoldItalicMT"/>
          <w:b/>
          <w:i/>
          <w:w w:val="110"/>
        </w:rPr>
        <w:t>o</w:t>
      </w:r>
      <w:r>
        <w:rPr>
          <w:w w:val="110"/>
        </w:rPr>
        <w:t>ndi</w:t>
      </w:r>
      <w:r>
        <w:rPr>
          <w:rFonts w:ascii="Arial-BoldItalicMT"/>
          <w:b/>
          <w:i/>
          <w:w w:val="110"/>
        </w:rPr>
        <w:t>t</w:t>
      </w:r>
      <w:r>
        <w:rPr>
          <w:w w:val="110"/>
        </w:rPr>
        <w:t>i</w:t>
      </w:r>
      <w:r>
        <w:rPr>
          <w:rFonts w:ascii="Arial-BoldItalicMT"/>
          <w:b/>
          <w:i/>
          <w:w w:val="110"/>
        </w:rPr>
        <w:t>o</w:t>
      </w:r>
      <w:r>
        <w:rPr>
          <w:w w:val="110"/>
        </w:rPr>
        <w:t>ns </w:t>
      </w:r>
      <w:r>
        <w:rPr>
          <w:rFonts w:ascii="Arial-BoldItalicMT"/>
          <w:b/>
          <w:i/>
          <w:w w:val="110"/>
        </w:rPr>
        <w:t>o</w:t>
      </w:r>
      <w:r>
        <w:rPr>
          <w:w w:val="110"/>
        </w:rPr>
        <w:t>f </w:t>
      </w:r>
      <w:r>
        <w:rPr>
          <w:rFonts w:ascii="Arial-BoldItalicMT"/>
          <w:b/>
          <w:i/>
          <w:w w:val="110"/>
        </w:rPr>
        <w:t>t</w:t>
      </w:r>
      <w:r>
        <w:rPr>
          <w:w w:val="110"/>
        </w:rPr>
        <w:t>he judgmen</w:t>
      </w:r>
      <w:r>
        <w:rPr>
          <w:rFonts w:ascii="Arial-BoldItalicMT"/>
          <w:b/>
          <w:i/>
          <w:w w:val="110"/>
        </w:rPr>
        <w:t>t </w:t>
      </w:r>
      <w:r>
        <w:rPr>
          <w:w w:val="110"/>
        </w:rPr>
        <w:t>and WORLD OF V W INC.,  16 EAST 79 STREET,  KANSAS CITY,      MO 64114,</w:t>
      </w:r>
    </w:p>
    <w:p>
      <w:pPr>
        <w:pStyle w:val="BodyText"/>
        <w:spacing w:before="10"/>
        <w:ind w:left="74" w:right="74"/>
        <w:jc w:val="center"/>
      </w:pPr>
      <w:r>
        <w:rPr>
          <w:w w:val="115"/>
        </w:rPr>
        <w:t>being </w:t>
      </w:r>
      <w:r>
        <w:rPr>
          <w:rFonts w:ascii="Arial-BoldItalicMT"/>
          <w:b/>
          <w:i/>
          <w:w w:val="115"/>
        </w:rPr>
        <w:t>t</w:t>
      </w:r>
      <w:r>
        <w:rPr>
          <w:w w:val="115"/>
        </w:rPr>
        <w:t>he highes</w:t>
      </w:r>
      <w:r>
        <w:rPr>
          <w:rFonts w:ascii="Arial-BoldItalicMT"/>
          <w:b/>
          <w:i/>
          <w:w w:val="115"/>
        </w:rPr>
        <w:t>t </w:t>
      </w:r>
      <w:r>
        <w:rPr>
          <w:w w:val="115"/>
        </w:rPr>
        <w:t>and bes</w:t>
      </w:r>
      <w:r>
        <w:rPr>
          <w:rFonts w:ascii="Arial-BoldItalicMT"/>
          <w:b/>
          <w:i/>
          <w:w w:val="115"/>
        </w:rPr>
        <w:t>t </w:t>
      </w:r>
      <w:r>
        <w:rPr>
          <w:w w:val="115"/>
        </w:rPr>
        <w:t>bidder f</w:t>
      </w:r>
      <w:r>
        <w:rPr>
          <w:rFonts w:ascii="Arial-BoldItalicMT"/>
          <w:b/>
          <w:i/>
          <w:w w:val="115"/>
        </w:rPr>
        <w:t>o</w:t>
      </w:r>
      <w:r>
        <w:rPr>
          <w:w w:val="115"/>
        </w:rPr>
        <w:t>r said </w:t>
      </w:r>
      <w:r>
        <w:rPr>
          <w:rFonts w:ascii="Arial-BoldItalicMT"/>
          <w:b/>
          <w:i/>
          <w:w w:val="115"/>
        </w:rPr>
        <w:t>p</w:t>
      </w:r>
      <w:r>
        <w:rPr>
          <w:w w:val="115"/>
        </w:rPr>
        <w:t>arcel </w:t>
      </w:r>
      <w:r>
        <w:rPr>
          <w:rFonts w:ascii="Arial-BoldItalicMT"/>
          <w:b/>
          <w:i/>
          <w:w w:val="115"/>
        </w:rPr>
        <w:t>o</w:t>
      </w:r>
      <w:r>
        <w:rPr>
          <w:w w:val="115"/>
        </w:rPr>
        <w:t>f real es</w:t>
      </w:r>
      <w:r>
        <w:rPr>
          <w:rFonts w:ascii="Arial-BoldItalicMT"/>
          <w:b/>
          <w:i/>
          <w:w w:val="115"/>
        </w:rPr>
        <w:t>t</w:t>
      </w:r>
      <w:r>
        <w:rPr>
          <w:w w:val="115"/>
        </w:rPr>
        <w:t>a</w:t>
      </w:r>
      <w:r>
        <w:rPr>
          <w:rFonts w:ascii="Arial-BoldItalicMT"/>
          <w:b/>
          <w:i/>
          <w:w w:val="115"/>
        </w:rPr>
        <w:t>t</w:t>
      </w:r>
      <w:r>
        <w:rPr>
          <w:w w:val="115"/>
        </w:rPr>
        <w:t>e, a</w:t>
      </w:r>
      <w:r>
        <w:rPr>
          <w:rFonts w:ascii="Arial-BoldItalicMT"/>
          <w:b/>
          <w:i/>
          <w:w w:val="115"/>
        </w:rPr>
        <w:t>t </w:t>
      </w:r>
      <w:r>
        <w:rPr>
          <w:w w:val="115"/>
        </w:rPr>
        <w:t>and f</w:t>
      </w:r>
      <w:r>
        <w:rPr>
          <w:rFonts w:ascii="Arial-BoldItalicMT"/>
          <w:b/>
          <w:i/>
          <w:w w:val="115"/>
        </w:rPr>
        <w:t>o</w:t>
      </w:r>
      <w:r>
        <w:rPr>
          <w:w w:val="115"/>
        </w:rPr>
        <w:t>r </w:t>
      </w:r>
      <w:r>
        <w:rPr>
          <w:rFonts w:ascii="Arial-BoldItalicMT"/>
          <w:b/>
          <w:i/>
          <w:w w:val="115"/>
        </w:rPr>
        <w:t>t</w:t>
      </w:r>
      <w:r>
        <w:rPr>
          <w:w w:val="115"/>
        </w:rPr>
        <w:t>he </w:t>
      </w:r>
      <w:r>
        <w:rPr>
          <w:rFonts w:ascii="Arial-BoldItalicMT"/>
          <w:b/>
          <w:i/>
          <w:w w:val="115"/>
        </w:rPr>
        <w:t>p</w:t>
      </w:r>
      <w:r>
        <w:rPr>
          <w:w w:val="115"/>
        </w:rPr>
        <w:t>rice and</w:t>
      </w:r>
    </w:p>
    <w:p>
      <w:pPr>
        <w:pStyle w:val="BodyText"/>
        <w:spacing w:before="6"/>
        <w:rPr>
          <w:sz w:val="21"/>
        </w:rPr>
      </w:pPr>
    </w:p>
    <w:p>
      <w:pPr>
        <w:pStyle w:val="BodyText"/>
        <w:ind w:left="125"/>
      </w:pPr>
      <w:r>
        <w:rPr>
          <w:rFonts w:ascii="Arial-BoldItalicMT"/>
          <w:b/>
          <w:i/>
          <w:w w:val="115"/>
        </w:rPr>
        <w:t>t</w:t>
      </w:r>
      <w:r>
        <w:rPr>
          <w:w w:val="115"/>
        </w:rPr>
        <w:t>he sum </w:t>
      </w:r>
      <w:r>
        <w:rPr>
          <w:rFonts w:ascii="Arial-BoldItalicMT"/>
          <w:b/>
          <w:i/>
          <w:w w:val="115"/>
        </w:rPr>
        <w:t>o</w:t>
      </w:r>
      <w:r>
        <w:rPr>
          <w:w w:val="115"/>
        </w:rPr>
        <w:t>f</w:t>
      </w:r>
    </w:p>
    <w:p>
      <w:pPr>
        <w:pStyle w:val="BodyText"/>
        <w:spacing w:before="10"/>
        <w:rPr>
          <w:sz w:val="10"/>
        </w:rPr>
      </w:pPr>
    </w:p>
    <w:p>
      <w:pPr>
        <w:pStyle w:val="BodyText"/>
        <w:spacing w:before="123"/>
        <w:ind w:left="1731"/>
      </w:pPr>
      <w:r>
        <w:rPr>
          <w:w w:val="115"/>
        </w:rPr>
        <w:t>TWO THOUSAND SI</w:t>
      </w:r>
      <w:r>
        <w:rPr>
          <w:rFonts w:ascii="Arial-BoldItalicMT"/>
          <w:b/>
          <w:i/>
          <w:w w:val="115"/>
        </w:rPr>
        <w:t>X </w:t>
      </w:r>
      <w:r>
        <w:rPr>
          <w:w w:val="115"/>
        </w:rPr>
        <w:t>HUNDRED AND </w:t>
      </w:r>
      <w:r>
        <w:rPr>
          <w:rFonts w:ascii="Arial-BoldItalicMT"/>
          <w:b/>
          <w:i/>
          <w:w w:val="115"/>
        </w:rPr>
        <w:t>XX</w:t>
      </w:r>
      <w:r>
        <w:rPr>
          <w:rFonts w:ascii="Arial-BoldItalicMT"/>
          <w:b/>
          <w:i/>
          <w:spacing w:val="-57"/>
          <w:w w:val="115"/>
        </w:rPr>
        <w:t> </w:t>
      </w:r>
      <w:r>
        <w:rPr>
          <w:w w:val="205"/>
        </w:rPr>
        <w:t>/</w:t>
      </w:r>
      <w:r>
        <w:rPr>
          <w:spacing w:val="-92"/>
          <w:w w:val="205"/>
        </w:rPr>
        <w:t> </w:t>
      </w:r>
      <w:r>
        <w:rPr>
          <w:w w:val="115"/>
        </w:rPr>
        <w:t>100 ($2,600.00)</w:t>
      </w:r>
    </w:p>
    <w:p>
      <w:pPr>
        <w:pStyle w:val="BodyText"/>
        <w:spacing w:before="10"/>
        <w:rPr>
          <w:sz w:val="21"/>
        </w:rPr>
      </w:pPr>
    </w:p>
    <w:p>
      <w:pPr>
        <w:pStyle w:val="BodyText"/>
        <w:spacing w:line="496" w:lineRule="auto"/>
        <w:ind w:left="118" w:right="134" w:firstLine="1"/>
        <w:jc w:val="both"/>
        <w:rPr>
          <w:rFonts w:ascii="Arial-BoldItalicMT"/>
          <w:b/>
          <w:i/>
        </w:rPr>
      </w:pPr>
      <w:r>
        <w:rPr>
          <w:rFonts w:ascii="Arial-BoldItalicMT"/>
          <w:b/>
          <w:i/>
          <w:w w:val="110"/>
        </w:rPr>
        <w:t>t</w:t>
      </w:r>
      <w:r>
        <w:rPr>
          <w:w w:val="110"/>
        </w:rPr>
        <w:t>he same </w:t>
      </w:r>
      <w:r>
        <w:rPr>
          <w:spacing w:val="2"/>
          <w:w w:val="110"/>
        </w:rPr>
        <w:t>was </w:t>
      </w:r>
      <w:r>
        <w:rPr>
          <w:w w:val="110"/>
        </w:rPr>
        <w:t>s</w:t>
      </w:r>
      <w:r>
        <w:rPr>
          <w:rFonts w:ascii="Arial-BoldItalicMT"/>
          <w:b/>
          <w:i/>
          <w:w w:val="110"/>
        </w:rPr>
        <w:t>t</w:t>
      </w:r>
      <w:r>
        <w:rPr>
          <w:w w:val="110"/>
        </w:rPr>
        <w:t>ricken </w:t>
      </w:r>
      <w:r>
        <w:rPr>
          <w:rFonts w:ascii="Arial-BoldItalicMT"/>
          <w:b/>
          <w:i/>
          <w:w w:val="110"/>
        </w:rPr>
        <w:t>o</w:t>
      </w:r>
      <w:r>
        <w:rPr>
          <w:w w:val="110"/>
        </w:rPr>
        <w:t>ff and s</w:t>
      </w:r>
      <w:r>
        <w:rPr>
          <w:rFonts w:ascii="Arial-BoldItalicMT"/>
          <w:b/>
          <w:i/>
          <w:w w:val="110"/>
        </w:rPr>
        <w:t>o</w:t>
      </w:r>
      <w:r>
        <w:rPr>
          <w:w w:val="110"/>
        </w:rPr>
        <w:t>ld </w:t>
      </w:r>
      <w:r>
        <w:rPr>
          <w:rFonts w:ascii="Arial-BoldItalicMT"/>
          <w:b/>
          <w:i/>
          <w:spacing w:val="-3"/>
          <w:w w:val="110"/>
        </w:rPr>
        <w:t>to </w:t>
      </w:r>
      <w:r>
        <w:rPr>
          <w:rFonts w:ascii="Arial-BoldItalicMT"/>
          <w:b/>
          <w:i/>
          <w:w w:val="110"/>
        </w:rPr>
        <w:t>t</w:t>
      </w:r>
      <w:r>
        <w:rPr>
          <w:w w:val="110"/>
        </w:rPr>
        <w:t>he said WORLD OF V W INC., a</w:t>
      </w:r>
      <w:r>
        <w:rPr>
          <w:rFonts w:ascii="Arial-BoldItalicMT"/>
          <w:b/>
          <w:i/>
          <w:w w:val="110"/>
        </w:rPr>
        <w:t>t </w:t>
      </w:r>
      <w:r>
        <w:rPr>
          <w:w w:val="110"/>
        </w:rPr>
        <w:t>said </w:t>
      </w:r>
      <w:r>
        <w:rPr>
          <w:rFonts w:ascii="Arial-BoldItalicMT"/>
          <w:b/>
          <w:i/>
          <w:w w:val="110"/>
        </w:rPr>
        <w:t>p</w:t>
      </w:r>
      <w:r>
        <w:rPr>
          <w:w w:val="110"/>
        </w:rPr>
        <w:t>rice and f</w:t>
      </w:r>
      <w:r>
        <w:rPr>
          <w:rFonts w:ascii="Arial-BoldItalicMT"/>
          <w:b/>
          <w:i/>
          <w:w w:val="110"/>
        </w:rPr>
        <w:t>o</w:t>
      </w:r>
      <w:r>
        <w:rPr>
          <w:w w:val="110"/>
        </w:rPr>
        <w:t>r said sum, which </w:t>
      </w:r>
      <w:r>
        <w:rPr>
          <w:spacing w:val="3"/>
          <w:w w:val="110"/>
        </w:rPr>
        <w:t>is </w:t>
      </w:r>
      <w:r>
        <w:rPr>
          <w:w w:val="110"/>
        </w:rPr>
        <w:t>sufficien</w:t>
      </w:r>
      <w:r>
        <w:rPr>
          <w:rFonts w:ascii="Arial-BoldItalicMT"/>
          <w:b/>
          <w:i/>
          <w:w w:val="110"/>
        </w:rPr>
        <w:t>t to </w:t>
      </w:r>
      <w:r>
        <w:rPr>
          <w:w w:val="110"/>
        </w:rPr>
        <w:t>sa</w:t>
      </w:r>
      <w:r>
        <w:rPr>
          <w:rFonts w:ascii="Arial-BoldItalicMT"/>
          <w:b/>
          <w:i/>
          <w:w w:val="110"/>
        </w:rPr>
        <w:t>t</w:t>
      </w:r>
      <w:r>
        <w:rPr>
          <w:w w:val="110"/>
        </w:rPr>
        <w:t>isfy </w:t>
      </w:r>
      <w:r>
        <w:rPr>
          <w:rFonts w:ascii="Arial-BoldItalicMT"/>
          <w:b/>
          <w:i/>
          <w:spacing w:val="2"/>
          <w:w w:val="110"/>
        </w:rPr>
        <w:t>t</w:t>
      </w:r>
      <w:r>
        <w:rPr>
          <w:spacing w:val="2"/>
          <w:w w:val="110"/>
        </w:rPr>
        <w:t>he </w:t>
      </w:r>
      <w:r>
        <w:rPr>
          <w:w w:val="110"/>
        </w:rPr>
        <w:t>full am</w:t>
      </w:r>
      <w:r>
        <w:rPr>
          <w:rFonts w:ascii="Arial-BoldItalicMT"/>
          <w:b/>
          <w:i/>
          <w:w w:val="110"/>
        </w:rPr>
        <w:t>o</w:t>
      </w:r>
      <w:r>
        <w:rPr>
          <w:w w:val="110"/>
        </w:rPr>
        <w:t>un</w:t>
      </w:r>
      <w:r>
        <w:rPr>
          <w:rFonts w:ascii="Arial-BoldItalicMT"/>
          <w:b/>
          <w:i/>
          <w:w w:val="110"/>
        </w:rPr>
        <w:t>t </w:t>
      </w:r>
      <w:r>
        <w:rPr>
          <w:rFonts w:ascii="Arial-BoldItalicMT"/>
          <w:b/>
          <w:i/>
          <w:spacing w:val="3"/>
          <w:w w:val="110"/>
        </w:rPr>
        <w:t>o</w:t>
      </w:r>
      <w:r>
        <w:rPr>
          <w:spacing w:val="3"/>
          <w:w w:val="110"/>
        </w:rPr>
        <w:t>f </w:t>
      </w:r>
      <w:r>
        <w:rPr>
          <w:rFonts w:ascii="Arial-BoldItalicMT"/>
          <w:b/>
          <w:i/>
          <w:w w:val="110"/>
        </w:rPr>
        <w:t>t</w:t>
      </w:r>
      <w:r>
        <w:rPr>
          <w:w w:val="110"/>
        </w:rPr>
        <w:t>he general </w:t>
      </w:r>
      <w:r>
        <w:rPr>
          <w:rFonts w:ascii="Arial-BoldItalicMT"/>
          <w:b/>
          <w:i/>
          <w:spacing w:val="2"/>
          <w:w w:val="110"/>
        </w:rPr>
        <w:t>t</w:t>
      </w:r>
      <w:r>
        <w:rPr>
          <w:spacing w:val="2"/>
          <w:w w:val="110"/>
        </w:rPr>
        <w:t>axes, in</w:t>
      </w:r>
      <w:r>
        <w:rPr>
          <w:rFonts w:ascii="Arial-BoldItalicMT"/>
          <w:b/>
          <w:i/>
          <w:spacing w:val="2"/>
          <w:w w:val="110"/>
        </w:rPr>
        <w:t>t</w:t>
      </w:r>
      <w:r>
        <w:rPr>
          <w:spacing w:val="2"/>
          <w:w w:val="110"/>
        </w:rPr>
        <w:t>eres</w:t>
      </w:r>
      <w:r>
        <w:rPr>
          <w:rFonts w:ascii="Arial-BoldItalicMT"/>
          <w:b/>
          <w:i/>
          <w:spacing w:val="2"/>
          <w:w w:val="110"/>
        </w:rPr>
        <w:t>t</w:t>
      </w:r>
      <w:r>
        <w:rPr>
          <w:spacing w:val="2"/>
          <w:w w:val="110"/>
        </w:rPr>
        <w:t>,  </w:t>
      </w:r>
      <w:r>
        <w:rPr>
          <w:rFonts w:ascii="Arial-BoldItalicMT"/>
          <w:b/>
          <w:i/>
          <w:w w:val="110"/>
        </w:rPr>
        <w:t>p</w:t>
      </w:r>
      <w:r>
        <w:rPr>
          <w:w w:val="110"/>
        </w:rPr>
        <w:t>enal</w:t>
      </w:r>
      <w:r>
        <w:rPr>
          <w:rFonts w:ascii="Arial-BoldItalicMT"/>
          <w:b/>
          <w:i/>
          <w:w w:val="110"/>
        </w:rPr>
        <w:t>t</w:t>
      </w:r>
      <w:r>
        <w:rPr>
          <w:w w:val="110"/>
        </w:rPr>
        <w:t>ies, a</w:t>
      </w:r>
      <w:r>
        <w:rPr>
          <w:rFonts w:ascii="Arial-BoldItalicMT"/>
          <w:b/>
          <w:i/>
          <w:w w:val="110"/>
        </w:rPr>
        <w:t>tto</w:t>
      </w:r>
      <w:r>
        <w:rPr>
          <w:w w:val="110"/>
        </w:rPr>
        <w:t>rney's fees and c</w:t>
      </w:r>
      <w:r>
        <w:rPr>
          <w:rFonts w:ascii="Arial-BoldItalicMT"/>
          <w:b/>
          <w:i/>
          <w:w w:val="110"/>
        </w:rPr>
        <w:t>o</w:t>
      </w:r>
      <w:r>
        <w:rPr>
          <w:w w:val="110"/>
        </w:rPr>
        <w:t>s</w:t>
      </w:r>
      <w:r>
        <w:rPr>
          <w:rFonts w:ascii="Arial-BoldItalicMT"/>
          <w:b/>
          <w:i/>
          <w:w w:val="110"/>
        </w:rPr>
        <w:t>t</w:t>
      </w:r>
      <w:r>
        <w:rPr>
          <w:w w:val="110"/>
        </w:rPr>
        <w:t>s </w:t>
      </w:r>
      <w:r>
        <w:rPr>
          <w:rFonts w:ascii="Arial-BoldItalicMT"/>
          <w:b/>
          <w:i/>
          <w:w w:val="110"/>
        </w:rPr>
        <w:t>t</w:t>
      </w:r>
      <w:r>
        <w:rPr>
          <w:w w:val="110"/>
        </w:rPr>
        <w:t>hen due am</w:t>
      </w:r>
      <w:r>
        <w:rPr>
          <w:rFonts w:ascii="Arial-BoldItalicMT"/>
          <w:b/>
          <w:i/>
          <w:w w:val="110"/>
        </w:rPr>
        <w:t>o</w:t>
      </w:r>
      <w:r>
        <w:rPr>
          <w:w w:val="110"/>
        </w:rPr>
        <w:t>un</w:t>
      </w:r>
      <w:r>
        <w:rPr>
          <w:rFonts w:ascii="Arial-BoldItalicMT"/>
          <w:b/>
          <w:i/>
          <w:w w:val="110"/>
        </w:rPr>
        <w:t>t</w:t>
      </w:r>
      <w:r>
        <w:rPr>
          <w:w w:val="110"/>
        </w:rPr>
        <w:t>ing </w:t>
      </w:r>
      <w:r>
        <w:rPr>
          <w:spacing w:val="44"/>
          <w:w w:val="110"/>
        </w:rPr>
        <w:t> </w:t>
      </w:r>
      <w:r>
        <w:rPr>
          <w:rFonts w:ascii="Arial-BoldItalicMT"/>
          <w:b/>
          <w:i/>
          <w:spacing w:val="-5"/>
          <w:w w:val="110"/>
        </w:rPr>
        <w:t>to</w:t>
      </w:r>
    </w:p>
    <w:p>
      <w:pPr>
        <w:pStyle w:val="BodyText"/>
        <w:spacing w:before="13"/>
        <w:ind w:left="485"/>
      </w:pPr>
      <w:r>
        <w:rPr>
          <w:w w:val="110"/>
        </w:rPr>
        <w:t>ONE THOUSAND SI</w:t>
      </w:r>
      <w:r>
        <w:rPr>
          <w:rFonts w:ascii="Arial-BoldItalicMT"/>
          <w:b/>
          <w:i/>
          <w:w w:val="110"/>
        </w:rPr>
        <w:t>X </w:t>
      </w:r>
      <w:r>
        <w:rPr>
          <w:w w:val="110"/>
        </w:rPr>
        <w:t>HUNDRED TWENTY-EIGHT AND 48 / 100 ($1,628.48)</w:t>
      </w:r>
    </w:p>
    <w:p>
      <w:pPr>
        <w:pStyle w:val="BodyText"/>
        <w:spacing w:before="8"/>
        <w:rPr>
          <w:sz w:val="21"/>
        </w:rPr>
      </w:pPr>
    </w:p>
    <w:p>
      <w:pPr>
        <w:pStyle w:val="BodyText"/>
        <w:spacing w:line="501" w:lineRule="auto"/>
        <w:ind w:left="545" w:right="3095" w:hanging="429"/>
      </w:pPr>
      <w:r>
        <w:rPr>
          <w:w w:val="110"/>
        </w:rPr>
        <w:t>lea</w:t>
      </w:r>
      <w:r>
        <w:rPr>
          <w:rFonts w:ascii="Arial-BoldItalicMT"/>
          <w:b/>
          <w:i/>
          <w:w w:val="110"/>
        </w:rPr>
        <w:t>v</w:t>
      </w:r>
      <w:r>
        <w:rPr>
          <w:w w:val="110"/>
        </w:rPr>
        <w:t>ing in </w:t>
      </w:r>
      <w:r>
        <w:rPr>
          <w:rFonts w:ascii="Arial-BoldItalicMT"/>
          <w:b/>
          <w:i/>
          <w:w w:val="110"/>
        </w:rPr>
        <w:t>t</w:t>
      </w:r>
      <w:r>
        <w:rPr>
          <w:w w:val="110"/>
        </w:rPr>
        <w:t>he hands </w:t>
      </w:r>
      <w:r>
        <w:rPr>
          <w:rFonts w:ascii="Arial-BoldItalicMT"/>
          <w:b/>
          <w:i/>
          <w:w w:val="110"/>
        </w:rPr>
        <w:t>o</w:t>
      </w:r>
      <w:r>
        <w:rPr>
          <w:w w:val="110"/>
        </w:rPr>
        <w:t>f </w:t>
      </w:r>
      <w:r>
        <w:rPr>
          <w:rFonts w:ascii="Arial-BoldItalicMT"/>
          <w:b/>
          <w:i/>
          <w:w w:val="110"/>
        </w:rPr>
        <w:t>t</w:t>
      </w:r>
      <w:r>
        <w:rPr>
          <w:w w:val="110"/>
        </w:rPr>
        <w:t>he C</w:t>
      </w:r>
      <w:r>
        <w:rPr>
          <w:rFonts w:ascii="Arial-BoldItalicMT"/>
          <w:b/>
          <w:i/>
          <w:w w:val="110"/>
        </w:rPr>
        <w:t>o</w:t>
      </w:r>
      <w:r>
        <w:rPr>
          <w:w w:val="110"/>
        </w:rPr>
        <w:t>ur</w:t>
      </w:r>
      <w:r>
        <w:rPr>
          <w:rFonts w:ascii="Arial-BoldItalicMT"/>
          <w:b/>
          <w:i/>
          <w:w w:val="110"/>
        </w:rPr>
        <w:t>t </w:t>
      </w:r>
      <w:r>
        <w:rPr>
          <w:w w:val="110"/>
        </w:rPr>
        <w:t>Adminis</w:t>
      </w:r>
      <w:r>
        <w:rPr>
          <w:rFonts w:ascii="Arial-BoldItalicMT"/>
          <w:b/>
          <w:i/>
          <w:w w:val="110"/>
        </w:rPr>
        <w:t>t</w:t>
      </w:r>
      <w:r>
        <w:rPr>
          <w:w w:val="110"/>
        </w:rPr>
        <w:t>ra</w:t>
      </w:r>
      <w:r>
        <w:rPr>
          <w:rFonts w:ascii="Arial-BoldItalicMT"/>
          <w:b/>
          <w:i/>
          <w:w w:val="110"/>
        </w:rPr>
        <w:t>to</w:t>
      </w:r>
      <w:r>
        <w:rPr>
          <w:w w:val="110"/>
        </w:rPr>
        <w:t>r an excess </w:t>
      </w:r>
      <w:r>
        <w:rPr>
          <w:rFonts w:ascii="Arial-BoldItalicMT"/>
          <w:b/>
          <w:i/>
          <w:w w:val="110"/>
        </w:rPr>
        <w:t>o</w:t>
      </w:r>
      <w:r>
        <w:rPr>
          <w:w w:val="110"/>
        </w:rPr>
        <w:t>f NINE HUNDRED SEVENTY-ONE AND </w:t>
      </w:r>
      <w:r>
        <w:rPr>
          <w:spacing w:val="2"/>
          <w:w w:val="110"/>
        </w:rPr>
        <w:t>52 </w:t>
      </w:r>
      <w:r>
        <w:rPr>
          <w:w w:val="210"/>
        </w:rPr>
        <w:t>/</w:t>
      </w:r>
      <w:r>
        <w:rPr>
          <w:spacing w:val="-68"/>
          <w:w w:val="210"/>
        </w:rPr>
        <w:t> </w:t>
      </w:r>
      <w:r>
        <w:rPr>
          <w:w w:val="110"/>
        </w:rPr>
        <w:t>100 ($971.52).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left="232" w:right="465"/>
      </w:pPr>
      <w:r>
        <w:rPr>
          <w:w w:val="90"/>
        </w:rPr>
        <w:t>252</w:t>
      </w:r>
    </w:p>
    <w:p>
      <w:pPr>
        <w:spacing w:after="0"/>
        <w:sectPr>
          <w:headerReference w:type="default" r:id="rId432"/>
          <w:footerReference w:type="default" r:id="rId433"/>
          <w:pgSz w:w="12240" w:h="15840"/>
          <w:pgMar w:header="1496" w:footer="0" w:top="2240" w:bottom="280" w:left="1320" w:right="1440"/>
        </w:sectPr>
      </w:pPr>
    </w:p>
    <w:p>
      <w:pPr>
        <w:pStyle w:val="BodyText"/>
      </w:pPr>
    </w:p>
    <w:p>
      <w:pPr>
        <w:pStyle w:val="BodyText"/>
        <w:spacing w:before="2"/>
        <w:rPr>
          <w:sz w:val="21"/>
        </w:rPr>
      </w:pPr>
    </w:p>
    <w:p>
      <w:pPr>
        <w:pStyle w:val="BodyText"/>
        <w:ind w:left="294" w:right="64"/>
        <w:jc w:val="center"/>
      </w:pPr>
      <w:r>
        <w:rPr/>
        <w:t>LEGAL</w:t>
      </w:r>
      <w:r>
        <w:rPr>
          <w:spacing w:val="50"/>
        </w:rPr>
        <w:t> </w:t>
      </w:r>
      <w:r>
        <w:rPr/>
        <w:t>DESCRIPTION:</w:t>
      </w:r>
    </w:p>
    <w:p>
      <w:pPr>
        <w:pStyle w:val="BodyText"/>
        <w:spacing w:line="249" w:lineRule="auto" w:before="125"/>
        <w:ind w:left="3533" w:right="3267"/>
        <w:jc w:val="center"/>
      </w:pPr>
      <w:r>
        <w:rPr/>
        <w:t>WAUNETA PARK ANNEX LOT 33</w:t>
      </w:r>
    </w:p>
    <w:p>
      <w:pPr>
        <w:pStyle w:val="BodyText"/>
        <w:spacing w:before="4"/>
        <w:rPr>
          <w:sz w:val="26"/>
        </w:rPr>
      </w:pPr>
    </w:p>
    <w:p>
      <w:pPr>
        <w:spacing w:before="0"/>
        <w:ind w:left="294" w:right="69" w:firstLine="0"/>
        <w:jc w:val="center"/>
        <w:rPr>
          <w:rFonts w:ascii="Arial-BoldItalicMT"/>
          <w:b/>
          <w:i/>
          <w:sz w:val="20"/>
        </w:rPr>
      </w:pPr>
      <w:r>
        <w:rPr>
          <w:w w:val="120"/>
          <w:sz w:val="20"/>
        </w:rPr>
        <w:t>31-33</w:t>
      </w:r>
      <w:r>
        <w:rPr>
          <w:rFonts w:ascii="Arial-BoldItalicMT"/>
          <w:b/>
          <w:i/>
          <w:w w:val="120"/>
          <w:sz w:val="20"/>
        </w:rPr>
        <w:t>0</w:t>
      </w:r>
      <w:r>
        <w:rPr>
          <w:w w:val="120"/>
          <w:sz w:val="20"/>
        </w:rPr>
        <w:t>-14-2</w:t>
      </w:r>
      <w:r>
        <w:rPr>
          <w:rFonts w:ascii="Arial-BoldItalicMT"/>
          <w:b/>
          <w:i/>
          <w:w w:val="120"/>
          <w:sz w:val="20"/>
        </w:rPr>
        <w:t>0</w:t>
      </w:r>
      <w:r>
        <w:rPr>
          <w:w w:val="120"/>
          <w:sz w:val="20"/>
        </w:rPr>
        <w:t>-</w:t>
      </w:r>
      <w:r>
        <w:rPr>
          <w:rFonts w:ascii="Arial-BoldItalicMT"/>
          <w:b/>
          <w:i/>
          <w:w w:val="120"/>
          <w:sz w:val="20"/>
        </w:rPr>
        <w:t>00</w:t>
      </w:r>
      <w:r>
        <w:rPr>
          <w:w w:val="120"/>
          <w:sz w:val="20"/>
        </w:rPr>
        <w:t>-</w:t>
      </w:r>
      <w:r>
        <w:rPr>
          <w:rFonts w:ascii="Arial-BoldItalicMT"/>
          <w:b/>
          <w:i/>
          <w:w w:val="120"/>
          <w:sz w:val="20"/>
        </w:rPr>
        <w:t>0</w:t>
      </w:r>
      <w:r>
        <w:rPr>
          <w:w w:val="120"/>
          <w:sz w:val="20"/>
        </w:rPr>
        <w:t>-</w:t>
      </w:r>
      <w:r>
        <w:rPr>
          <w:rFonts w:ascii="Arial-BoldItalicMT"/>
          <w:b/>
          <w:i/>
          <w:w w:val="120"/>
          <w:sz w:val="20"/>
        </w:rPr>
        <w:t>00</w:t>
      </w:r>
      <w:r>
        <w:rPr>
          <w:w w:val="120"/>
          <w:sz w:val="20"/>
        </w:rPr>
        <w:t>-</w:t>
      </w:r>
      <w:r>
        <w:rPr>
          <w:rFonts w:ascii="Arial-BoldItalicMT"/>
          <w:b/>
          <w:i/>
          <w:w w:val="120"/>
          <w:sz w:val="20"/>
        </w:rPr>
        <w:t>000</w:t>
      </w:r>
    </w:p>
    <w:p>
      <w:pPr>
        <w:pStyle w:val="BodyText"/>
        <w:rPr>
          <w:rFonts w:ascii="Arial-BoldItalicMT"/>
          <w:b/>
          <w:i/>
          <w:sz w:val="32"/>
        </w:rPr>
      </w:pPr>
    </w:p>
    <w:p>
      <w:pPr>
        <w:pStyle w:val="BodyText"/>
        <w:spacing w:line="499" w:lineRule="auto"/>
        <w:ind w:left="143" w:right="108"/>
      </w:pPr>
      <w:r>
        <w:rPr>
          <w:w w:val="110"/>
        </w:rPr>
        <w:t>was offered for sale in accordance with and subject to the terms and conditions of the judgment and TENESIA A. SANDERS,  P.O. BOX 1131,  INDEPENDENCE, MO 64</w:t>
      </w:r>
      <w:r>
        <w:rPr>
          <w:rFonts w:ascii="Arial-BoldItalicMT"/>
          <w:b/>
          <w:i/>
          <w:w w:val="110"/>
        </w:rPr>
        <w:t>05</w:t>
      </w:r>
      <w:r>
        <w:rPr>
          <w:w w:val="110"/>
        </w:rPr>
        <w:t>1, being</w:t>
      </w:r>
    </w:p>
    <w:p>
      <w:pPr>
        <w:pStyle w:val="BodyText"/>
        <w:spacing w:line="501" w:lineRule="auto" w:before="8"/>
        <w:ind w:left="136" w:right="221" w:firstLine="4"/>
      </w:pPr>
      <w:r>
        <w:rPr>
          <w:w w:val="115"/>
        </w:rPr>
        <w:t>the highest and best bidder for said parcel of real estate, at and for the price and the sum of</w:t>
      </w:r>
    </w:p>
    <w:p>
      <w:pPr>
        <w:pStyle w:val="BodyText"/>
        <w:spacing w:before="5"/>
        <w:ind w:left="1692"/>
      </w:pPr>
      <w:r>
        <w:rPr>
          <w:spacing w:val="2"/>
          <w:w w:val="98"/>
        </w:rPr>
        <w:t>FOU</w:t>
      </w:r>
      <w:r>
        <w:rPr>
          <w:w w:val="98"/>
        </w:rPr>
        <w:t>R</w:t>
      </w:r>
      <w:r>
        <w:rPr>
          <w:spacing w:val="14"/>
        </w:rPr>
        <w:t> </w:t>
      </w:r>
      <w:r>
        <w:rPr>
          <w:w w:val="103"/>
        </w:rPr>
        <w:t>THOUSAND</w:t>
      </w:r>
      <w:r>
        <w:rPr>
          <w:spacing w:val="13"/>
        </w:rPr>
        <w:t> </w:t>
      </w:r>
      <w:r>
        <w:rPr>
          <w:spacing w:val="2"/>
          <w:w w:val="110"/>
        </w:rPr>
        <w:t>SI</w:t>
      </w:r>
      <w:r>
        <w:rPr>
          <w:w w:val="110"/>
        </w:rPr>
        <w:t>X</w:t>
      </w:r>
      <w:r>
        <w:rPr>
          <w:spacing w:val="4"/>
        </w:rPr>
        <w:t> </w:t>
      </w:r>
      <w:r>
        <w:rPr>
          <w:spacing w:val="-1"/>
          <w:w w:val="102"/>
        </w:rPr>
        <w:t>HUNDRE</w:t>
      </w:r>
      <w:r>
        <w:rPr>
          <w:w w:val="102"/>
        </w:rPr>
        <w:t>D</w:t>
      </w:r>
      <w:r>
        <w:rPr>
          <w:spacing w:val="15"/>
        </w:rPr>
        <w:t> </w:t>
      </w:r>
      <w:r>
        <w:rPr>
          <w:w w:val="104"/>
        </w:rPr>
        <w:t>AND</w:t>
      </w:r>
      <w:r>
        <w:rPr>
          <w:spacing w:val="23"/>
        </w:rPr>
        <w:t> </w:t>
      </w:r>
      <w:r>
        <w:rPr>
          <w:spacing w:val="2"/>
          <w:w w:val="102"/>
        </w:rPr>
        <w:t>X</w:t>
      </w:r>
      <w:r>
        <w:rPr>
          <w:spacing w:val="16"/>
          <w:w w:val="102"/>
        </w:rPr>
        <w:t>X</w:t>
      </w:r>
      <w:r>
        <w:rPr>
          <w:w w:val="241"/>
        </w:rPr>
        <w:t>/</w:t>
      </w:r>
      <w:r>
        <w:rPr>
          <w:spacing w:val="12"/>
        </w:rPr>
        <w:t> </w:t>
      </w:r>
      <w:r>
        <w:rPr>
          <w:spacing w:val="3"/>
          <w:w w:val="115"/>
        </w:rPr>
        <w:t>1</w:t>
      </w:r>
      <w:r>
        <w:rPr>
          <w:rFonts w:ascii="Arial-BoldItalicMT"/>
          <w:b/>
          <w:i/>
          <w:spacing w:val="-1"/>
          <w:w w:val="114"/>
        </w:rPr>
        <w:t>0</w:t>
      </w:r>
      <w:r>
        <w:rPr>
          <w:rFonts w:ascii="Arial-BoldItalicMT"/>
          <w:b/>
          <w:i/>
          <w:w w:val="114"/>
        </w:rPr>
        <w:t>0</w:t>
      </w:r>
      <w:r>
        <w:rPr>
          <w:rFonts w:ascii="Arial-BoldItalicMT"/>
          <w:b/>
          <w:i/>
          <w:spacing w:val="23"/>
        </w:rPr>
        <w:t> </w:t>
      </w:r>
      <w:r>
        <w:rPr>
          <w:w w:val="120"/>
        </w:rPr>
        <w:t>($4,</w:t>
      </w:r>
      <w:r>
        <w:rPr>
          <w:spacing w:val="-3"/>
          <w:w w:val="120"/>
        </w:rPr>
        <w:t>6</w:t>
      </w:r>
      <w:r>
        <w:rPr>
          <w:rFonts w:ascii="Arial-BoldItalicMT"/>
          <w:b/>
          <w:i/>
          <w:spacing w:val="-1"/>
          <w:w w:val="114"/>
        </w:rPr>
        <w:t>0</w:t>
      </w:r>
      <w:r>
        <w:rPr>
          <w:rFonts w:ascii="Arial-BoldItalicMT"/>
          <w:b/>
          <w:i/>
          <w:spacing w:val="-2"/>
          <w:w w:val="114"/>
        </w:rPr>
        <w:t>0</w:t>
      </w:r>
      <w:r>
        <w:rPr>
          <w:spacing w:val="6"/>
          <w:w w:val="129"/>
        </w:rPr>
        <w:t>.</w:t>
      </w:r>
      <w:r>
        <w:rPr>
          <w:rFonts w:ascii="Arial-BoldItalicMT"/>
          <w:b/>
          <w:i/>
          <w:spacing w:val="-1"/>
          <w:w w:val="114"/>
        </w:rPr>
        <w:t>00</w:t>
      </w:r>
      <w:r>
        <w:rPr>
          <w:w w:val="157"/>
        </w:rPr>
        <w:t>)</w:t>
      </w:r>
    </w:p>
    <w:p>
      <w:pPr>
        <w:pStyle w:val="BodyText"/>
        <w:spacing w:before="7"/>
        <w:rPr>
          <w:sz w:val="21"/>
        </w:rPr>
      </w:pPr>
    </w:p>
    <w:p>
      <w:pPr>
        <w:pStyle w:val="BodyText"/>
        <w:spacing w:line="499" w:lineRule="auto"/>
        <w:ind w:left="130" w:right="122"/>
        <w:jc w:val="both"/>
      </w:pPr>
      <w:r>
        <w:rPr>
          <w:w w:val="115"/>
        </w:rPr>
        <w:t>the same was stricken off and sold to the said TENESIA A. SANDERS, at said price and for said sum, which is sufficient to satisf</w:t>
      </w:r>
      <w:r>
        <w:rPr>
          <w:rFonts w:ascii="Arial-BoldItalicMT"/>
          <w:b/>
          <w:i/>
          <w:w w:val="115"/>
        </w:rPr>
        <w:t>y </w:t>
      </w:r>
      <w:r>
        <w:rPr>
          <w:w w:val="115"/>
        </w:rPr>
        <w:t>the full amount of the general taxes, interest, penalties, attorne</w:t>
      </w:r>
      <w:r>
        <w:rPr>
          <w:rFonts w:ascii="Arial-BoldItalicMT"/>
          <w:b/>
          <w:i/>
          <w:w w:val="115"/>
        </w:rPr>
        <w:t>y</w:t>
      </w:r>
      <w:r>
        <w:rPr>
          <w:w w:val="115"/>
        </w:rPr>
        <w:t>'s fees and costs then due amounting to</w:t>
      </w:r>
    </w:p>
    <w:p>
      <w:pPr>
        <w:pStyle w:val="BodyText"/>
        <w:spacing w:before="6"/>
        <w:ind w:left="484"/>
      </w:pPr>
      <w:r>
        <w:rPr>
          <w:w w:val="110"/>
        </w:rPr>
        <w:t>TWO THOUSAND EIGHT HUNDRED NINETY-THREE AND 27 / 1</w:t>
      </w:r>
      <w:r>
        <w:rPr>
          <w:rFonts w:ascii="Arial-BoldItalicMT"/>
          <w:b/>
          <w:i/>
          <w:w w:val="110"/>
        </w:rPr>
        <w:t>00 </w:t>
      </w:r>
      <w:r>
        <w:rPr>
          <w:w w:val="110"/>
        </w:rPr>
        <w:t>($2,893.27)</w:t>
      </w:r>
    </w:p>
    <w:p>
      <w:pPr>
        <w:pStyle w:val="BodyText"/>
        <w:spacing w:before="8"/>
        <w:rPr>
          <w:sz w:val="21"/>
        </w:rPr>
      </w:pPr>
    </w:p>
    <w:p>
      <w:pPr>
        <w:pStyle w:val="BodyText"/>
        <w:ind w:left="114"/>
        <w:jc w:val="both"/>
      </w:pPr>
      <w:r>
        <w:rPr>
          <w:w w:val="115"/>
        </w:rPr>
        <w:t>leaving in the hands of the Court Administrator an excess of</w:t>
      </w:r>
    </w:p>
    <w:p>
      <w:pPr>
        <w:pStyle w:val="BodyText"/>
        <w:spacing w:before="6"/>
        <w:rPr>
          <w:sz w:val="21"/>
        </w:rPr>
      </w:pPr>
    </w:p>
    <w:p>
      <w:pPr>
        <w:pStyle w:val="BodyText"/>
        <w:ind w:left="548"/>
      </w:pPr>
      <w:r>
        <w:rPr>
          <w:w w:val="115"/>
        </w:rPr>
        <w:t>ONE THOUSAND SEVEN HUNDRED SIX AND </w:t>
      </w:r>
      <w:r>
        <w:rPr>
          <w:spacing w:val="3"/>
          <w:w w:val="115"/>
        </w:rPr>
        <w:t>73</w:t>
      </w:r>
      <w:r>
        <w:rPr>
          <w:spacing w:val="-55"/>
          <w:w w:val="115"/>
        </w:rPr>
        <w:t> </w:t>
      </w:r>
      <w:r>
        <w:rPr>
          <w:w w:val="140"/>
        </w:rPr>
        <w:t>/</w:t>
      </w:r>
      <w:r>
        <w:rPr>
          <w:spacing w:val="-56"/>
          <w:w w:val="140"/>
        </w:rPr>
        <w:t> </w:t>
      </w:r>
      <w:r>
        <w:rPr>
          <w:w w:val="115"/>
        </w:rPr>
        <w:t>1</w:t>
      </w:r>
      <w:r>
        <w:rPr>
          <w:rFonts w:ascii="Arial-BoldItalicMT"/>
          <w:b/>
          <w:i/>
          <w:w w:val="115"/>
        </w:rPr>
        <w:t>00 </w:t>
      </w:r>
      <w:r>
        <w:rPr>
          <w:w w:val="115"/>
        </w:rPr>
        <w:t>($1,7</w:t>
      </w:r>
      <w:r>
        <w:rPr>
          <w:rFonts w:ascii="Arial-BoldItalicMT"/>
          <w:b/>
          <w:i/>
          <w:w w:val="115"/>
        </w:rPr>
        <w:t>0</w:t>
      </w:r>
      <w:r>
        <w:rPr>
          <w:w w:val="115"/>
        </w:rPr>
        <w:t>6.73).</w:t>
      </w:r>
    </w:p>
    <w:p>
      <w:pPr>
        <w:spacing w:after="0"/>
        <w:sectPr>
          <w:headerReference w:type="default" r:id="rId434"/>
          <w:footerReference w:type="default" r:id="rId435"/>
          <w:pgSz w:w="12240" w:h="15840"/>
          <w:pgMar w:header="1430" w:footer="1418" w:top="2160" w:bottom="1600" w:left="1300" w:right="1480"/>
          <w:pgNumType w:start="253"/>
        </w:sectPr>
      </w:pPr>
    </w:p>
    <w:p>
      <w:pPr>
        <w:pStyle w:val="BodyText"/>
        <w:spacing w:before="11"/>
        <w:rPr>
          <w:sz w:val="29"/>
        </w:rPr>
      </w:pPr>
    </w:p>
    <w:p>
      <w:pPr>
        <w:pStyle w:val="BodyText"/>
        <w:spacing w:line="374" w:lineRule="auto" w:before="122"/>
        <w:ind w:left="3234" w:right="2935" w:firstLine="496"/>
      </w:pPr>
      <w:r>
        <w:rPr/>
        <w:t>LEGAL DESCRIPTION: SOUTH WAUNETA PARK LOT  63</w:t>
      </w:r>
    </w:p>
    <w:p>
      <w:pPr>
        <w:pStyle w:val="BodyText"/>
        <w:spacing w:before="11"/>
        <w:rPr>
          <w:sz w:val="36"/>
        </w:rPr>
      </w:pPr>
    </w:p>
    <w:p>
      <w:pPr>
        <w:pStyle w:val="BodyText"/>
        <w:ind w:left="3368" w:right="3165"/>
        <w:jc w:val="center"/>
      </w:pPr>
      <w:r>
        <w:rPr>
          <w:w w:val="115"/>
        </w:rPr>
        <w:t>31-330-17-09-00-0-00-000</w:t>
      </w:r>
    </w:p>
    <w:p>
      <w:pPr>
        <w:pStyle w:val="BodyText"/>
        <w:spacing w:before="4"/>
        <w:rPr>
          <w:sz w:val="32"/>
        </w:rPr>
      </w:pPr>
    </w:p>
    <w:p>
      <w:pPr>
        <w:pStyle w:val="BodyText"/>
        <w:spacing w:line="496" w:lineRule="auto"/>
        <w:ind w:left="127" w:hanging="5"/>
      </w:pPr>
      <w:r>
        <w:rPr>
          <w:w w:val="115"/>
        </w:rPr>
        <w:t>was offered for sale in accordance with and subject to the terms and conditions of the </w:t>
      </w:r>
      <w:r>
        <w:rPr>
          <w:w w:val="110"/>
        </w:rPr>
        <w:t>judgment and DIMAS A. VELASQUEZ, 4229 BELLEFONTAINE AVENUE, KANSAS CITY, MO</w:t>
      </w:r>
    </w:p>
    <w:p>
      <w:pPr>
        <w:pStyle w:val="BodyText"/>
        <w:spacing w:line="496" w:lineRule="auto" w:before="14"/>
        <w:ind w:left="114" w:firstLine="6"/>
      </w:pPr>
      <w:r>
        <w:rPr>
          <w:w w:val="115"/>
        </w:rPr>
        <w:t>64130, being the highest and best bidder for said parcel of real estate, at and for the price and the sum of</w:t>
      </w:r>
    </w:p>
    <w:p>
      <w:pPr>
        <w:pStyle w:val="BodyText"/>
        <w:spacing w:before="8"/>
        <w:ind w:left="1690"/>
      </w:pPr>
      <w:r>
        <w:rPr>
          <w:w w:val="110"/>
        </w:rPr>
        <w:t>FIVE THOUSAND ONE HUNDRED AND XX / 100 ($5,100.00)</w:t>
      </w:r>
    </w:p>
    <w:p>
      <w:pPr>
        <w:pStyle w:val="BodyText"/>
        <w:spacing w:before="8"/>
        <w:rPr>
          <w:sz w:val="21"/>
        </w:rPr>
      </w:pPr>
    </w:p>
    <w:p>
      <w:pPr>
        <w:pStyle w:val="BodyText"/>
        <w:spacing w:line="499" w:lineRule="auto"/>
        <w:ind w:left="108" w:right="108" w:firstLine="7"/>
        <w:jc w:val="both"/>
      </w:pPr>
      <w:r>
        <w:rPr>
          <w:w w:val="115"/>
        </w:rPr>
        <w:t>the same was stricken off and sold to the said DIMAS A. VELASQUEZ, at said price and for said sum, which is sufficient to satisfy the full amount of the general taxes, interest, penalties, attorney's fees and costs then due amounting to</w:t>
      </w:r>
    </w:p>
    <w:p>
      <w:pPr>
        <w:pStyle w:val="BodyText"/>
        <w:spacing w:before="6"/>
        <w:ind w:left="472"/>
      </w:pPr>
      <w:r>
        <w:rPr>
          <w:w w:val="110"/>
        </w:rPr>
        <w:t>TWO THOUSAND FOUR HUNDRED THIRTY-NINE AND 53 / 100 ($2,439.53)</w:t>
      </w:r>
    </w:p>
    <w:p>
      <w:pPr>
        <w:pStyle w:val="BodyText"/>
        <w:spacing w:before="9"/>
        <w:rPr>
          <w:sz w:val="21"/>
        </w:rPr>
      </w:pPr>
    </w:p>
    <w:p>
      <w:pPr>
        <w:pStyle w:val="BodyText"/>
        <w:ind w:left="106"/>
        <w:jc w:val="both"/>
      </w:pPr>
      <w:r>
        <w:rPr>
          <w:w w:val="115"/>
        </w:rPr>
        <w:t>leaving in the hands of the Court Administrator an excess of</w:t>
      </w:r>
    </w:p>
    <w:p>
      <w:pPr>
        <w:pStyle w:val="BodyText"/>
        <w:spacing w:before="6"/>
        <w:rPr>
          <w:sz w:val="21"/>
        </w:rPr>
      </w:pPr>
    </w:p>
    <w:p>
      <w:pPr>
        <w:pStyle w:val="BodyText"/>
        <w:ind w:left="540"/>
      </w:pPr>
      <w:r>
        <w:rPr>
          <w:w w:val="115"/>
        </w:rPr>
        <w:t>TWO THOUSAND SIX HUNDRED SIXTY AND 47</w:t>
      </w:r>
      <w:r>
        <w:rPr>
          <w:spacing w:val="-54"/>
          <w:w w:val="115"/>
        </w:rPr>
        <w:t> </w:t>
      </w:r>
      <w:r>
        <w:rPr>
          <w:w w:val="210"/>
        </w:rPr>
        <w:t>/</w:t>
      </w:r>
      <w:r>
        <w:rPr>
          <w:spacing w:val="-93"/>
          <w:w w:val="210"/>
        </w:rPr>
        <w:t> </w:t>
      </w:r>
      <w:r>
        <w:rPr>
          <w:w w:val="115"/>
        </w:rPr>
        <w:t>100 ($2,660.47).</w:t>
      </w:r>
    </w:p>
    <w:p>
      <w:pPr>
        <w:spacing w:after="0"/>
        <w:sectPr>
          <w:headerReference w:type="default" r:id="rId436"/>
          <w:pgSz w:w="12240" w:h="15840"/>
          <w:pgMar w:header="1457" w:footer="1418" w:top="2200" w:bottom="1600" w:left="1340" w:right="1460"/>
        </w:sectPr>
      </w:pPr>
    </w:p>
    <w:p>
      <w:pPr>
        <w:pStyle w:val="BodyText"/>
        <w:spacing w:before="11"/>
        <w:rPr>
          <w:sz w:val="29"/>
        </w:rPr>
      </w:pPr>
    </w:p>
    <w:p>
      <w:pPr>
        <w:pStyle w:val="BodyText"/>
        <w:spacing w:line="358" w:lineRule="exact" w:before="24"/>
        <w:ind w:left="3677" w:right="3482"/>
        <w:jc w:val="center"/>
      </w:pPr>
      <w:r>
        <w:rPr/>
        <w:t>LEGAL DESCRIPTION: OAK PARK</w:t>
      </w:r>
    </w:p>
    <w:p>
      <w:pPr>
        <w:pStyle w:val="BodyText"/>
        <w:spacing w:line="209" w:lineRule="exact"/>
        <w:ind w:left="294" w:right="73"/>
        <w:jc w:val="center"/>
      </w:pPr>
      <w:r>
        <w:rPr>
          <w:w w:val="110"/>
        </w:rPr>
        <w:t>LOT 397</w:t>
      </w:r>
    </w:p>
    <w:p>
      <w:pPr>
        <w:pStyle w:val="BodyText"/>
        <w:spacing w:before="2"/>
        <w:rPr>
          <w:sz w:val="27"/>
        </w:rPr>
      </w:pPr>
    </w:p>
    <w:p>
      <w:pPr>
        <w:pStyle w:val="BodyText"/>
        <w:ind w:left="294" w:right="96"/>
        <w:jc w:val="center"/>
      </w:pPr>
      <w:r>
        <w:rPr>
          <w:w w:val="110"/>
        </w:rPr>
        <w:t>31-330-22-18-00-0-00-000</w:t>
      </w:r>
    </w:p>
    <w:p>
      <w:pPr>
        <w:pStyle w:val="BodyText"/>
        <w:spacing w:before="2"/>
        <w:rPr>
          <w:sz w:val="32"/>
        </w:rPr>
      </w:pPr>
    </w:p>
    <w:p>
      <w:pPr>
        <w:pStyle w:val="BodyText"/>
        <w:spacing w:line="494" w:lineRule="auto"/>
        <w:ind w:left="128" w:right="111" w:hanging="5"/>
        <w:jc w:val="center"/>
      </w:pPr>
      <w:r>
        <w:rPr>
          <w:w w:val="110"/>
        </w:rPr>
        <w:t>was offered for sale in accordance with and subject to the terms and conditions of the judgment and EARNEST BURNAM,  4427 MONTGALL,  KANSAS CITY, MO 64130, being the</w:t>
      </w:r>
    </w:p>
    <w:p>
      <w:pPr>
        <w:pStyle w:val="BodyText"/>
        <w:spacing w:line="499" w:lineRule="auto" w:before="15"/>
        <w:ind w:left="1788" w:right="221" w:hanging="1663"/>
      </w:pPr>
      <w:r>
        <w:rPr>
          <w:w w:val="110"/>
        </w:rPr>
        <w:t>highest and best bidder for said parcel of real estate, at and for the price and </w:t>
      </w:r>
      <w:r>
        <w:rPr>
          <w:spacing w:val="-3"/>
          <w:w w:val="110"/>
        </w:rPr>
        <w:t>the sum </w:t>
      </w:r>
      <w:r>
        <w:rPr>
          <w:w w:val="110"/>
        </w:rPr>
        <w:t>of THREE HUNDRED TWENTY-FOUR AND 79 </w:t>
      </w:r>
      <w:r>
        <w:rPr>
          <w:w w:val="210"/>
        </w:rPr>
        <w:t>/</w:t>
      </w:r>
      <w:r>
        <w:rPr>
          <w:spacing w:val="-81"/>
          <w:w w:val="210"/>
        </w:rPr>
        <w:t> </w:t>
      </w:r>
      <w:r>
        <w:rPr>
          <w:w w:val="110"/>
        </w:rPr>
        <w:t>100 </w:t>
      </w:r>
      <w:r>
        <w:rPr>
          <w:spacing w:val="3"/>
          <w:w w:val="110"/>
        </w:rPr>
        <w:t>($324. </w:t>
      </w:r>
      <w:r>
        <w:rPr>
          <w:w w:val="110"/>
        </w:rPr>
        <w:t>79)</w:t>
      </w:r>
    </w:p>
    <w:p>
      <w:pPr>
        <w:pStyle w:val="BodyText"/>
        <w:spacing w:line="499" w:lineRule="auto" w:before="9"/>
        <w:ind w:left="122" w:right="115" w:firstLine="1"/>
        <w:jc w:val="both"/>
      </w:pPr>
      <w:r>
        <w:rPr>
          <w:w w:val="115"/>
        </w:rPr>
        <w:t>the same was stricken off and sold to the said EARNEST BURNAM, at said price and for said sum, which is sufficient to satisfy the full amount of the general taxes, interest, penalties, attorney's fees and costs then due amounting to</w:t>
      </w:r>
    </w:p>
    <w:p>
      <w:pPr>
        <w:pStyle w:val="BodyText"/>
        <w:spacing w:before="6"/>
        <w:ind w:left="482"/>
      </w:pPr>
      <w:r>
        <w:rPr>
          <w:w w:val="110"/>
        </w:rPr>
        <w:t>THREE HUNDRED TWENTY-FOUR AND 79 </w:t>
      </w:r>
      <w:r>
        <w:rPr>
          <w:w w:val="210"/>
        </w:rPr>
        <w:t>/</w:t>
      </w:r>
      <w:r>
        <w:rPr>
          <w:spacing w:val="-74"/>
          <w:w w:val="210"/>
        </w:rPr>
        <w:t> </w:t>
      </w:r>
      <w:r>
        <w:rPr>
          <w:w w:val="110"/>
        </w:rPr>
        <w:t>100 ($324.79)</w:t>
      </w:r>
    </w:p>
    <w:p>
      <w:pPr>
        <w:pStyle w:val="BodyText"/>
        <w:spacing w:before="6"/>
        <w:rPr>
          <w:sz w:val="21"/>
        </w:rPr>
      </w:pPr>
    </w:p>
    <w:p>
      <w:pPr>
        <w:pStyle w:val="BodyText"/>
        <w:spacing w:line="504" w:lineRule="auto" w:before="1"/>
        <w:ind w:left="555" w:right="3245" w:hanging="44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437"/>
          <w:footerReference w:type="default" r:id="rId438"/>
          <w:pgSz w:w="12240" w:h="15840"/>
          <w:pgMar w:header="1524" w:footer="1352" w:top="2260" w:bottom="1540" w:left="1340" w:right="1440"/>
        </w:sectPr>
      </w:pPr>
    </w:p>
    <w:p>
      <w:pPr>
        <w:pStyle w:val="BodyText"/>
      </w:pPr>
    </w:p>
    <w:p>
      <w:pPr>
        <w:pStyle w:val="BodyText"/>
        <w:spacing w:before="9"/>
      </w:pPr>
    </w:p>
    <w:p>
      <w:pPr>
        <w:pStyle w:val="BodyText"/>
        <w:spacing w:line="374" w:lineRule="auto"/>
        <w:ind w:left="3660" w:right="3464"/>
        <w:jc w:val="center"/>
      </w:pPr>
      <w:r>
        <w:rPr>
          <w:rFonts w:ascii="Arial-BoldItalicMT"/>
          <w:b/>
          <w:i/>
        </w:rPr>
        <w:t>L</w:t>
      </w:r>
      <w:r>
        <w:rPr/>
        <w:t>EGA</w:t>
      </w:r>
      <w:r>
        <w:rPr>
          <w:rFonts w:ascii="Arial-BoldItalicMT"/>
          <w:b/>
          <w:i/>
        </w:rPr>
        <w:t>L </w:t>
      </w:r>
      <w:r>
        <w:rPr/>
        <w:t>DESCRIPTION: OAK PARK </w:t>
      </w:r>
      <w:r>
        <w:rPr>
          <w:rFonts w:ascii="Arial-BoldItalicMT"/>
          <w:b/>
          <w:i/>
        </w:rPr>
        <w:t>L</w:t>
      </w:r>
      <w:r>
        <w:rPr/>
        <w:t>OT  394</w:t>
      </w:r>
    </w:p>
    <w:p>
      <w:pPr>
        <w:pStyle w:val="BodyText"/>
        <w:spacing w:before="1"/>
        <w:rPr>
          <w:sz w:val="37"/>
        </w:rPr>
      </w:pPr>
    </w:p>
    <w:p>
      <w:pPr>
        <w:pStyle w:val="BodyText"/>
        <w:ind w:left="3368" w:right="3173"/>
        <w:jc w:val="center"/>
      </w:pPr>
      <w:r>
        <w:rPr>
          <w:w w:val="115"/>
        </w:rPr>
        <w:t>31-330-23-04-00-0-00-000</w:t>
      </w:r>
    </w:p>
    <w:p>
      <w:pPr>
        <w:pStyle w:val="BodyText"/>
        <w:spacing w:before="3"/>
        <w:rPr>
          <w:sz w:val="32"/>
        </w:rPr>
      </w:pPr>
    </w:p>
    <w:p>
      <w:pPr>
        <w:pStyle w:val="BodyText"/>
        <w:spacing w:line="496" w:lineRule="auto"/>
        <w:ind w:left="113" w:right="103" w:firstLine="4"/>
        <w:jc w:val="center"/>
      </w:pPr>
      <w:r>
        <w:rPr>
          <w:w w:val="110"/>
        </w:rPr>
        <w:t>was o</w:t>
      </w:r>
      <w:r>
        <w:rPr>
          <w:rFonts w:ascii="Arial-BoldItalicMT"/>
          <w:b/>
          <w:i/>
          <w:w w:val="110"/>
        </w:rPr>
        <w:t>ff</w:t>
      </w:r>
      <w:r>
        <w:rPr>
          <w:w w:val="110"/>
        </w:rPr>
        <w:t>ered </w:t>
      </w:r>
      <w:r>
        <w:rPr>
          <w:rFonts w:ascii="Arial-BoldItalicMT"/>
          <w:b/>
          <w:i/>
          <w:spacing w:val="-2"/>
          <w:w w:val="110"/>
        </w:rPr>
        <w:t>f</w:t>
      </w:r>
      <w:r>
        <w:rPr>
          <w:spacing w:val="-2"/>
          <w:w w:val="110"/>
        </w:rPr>
        <w:t>or </w:t>
      </w:r>
      <w:r>
        <w:rPr>
          <w:w w:val="110"/>
        </w:rPr>
        <w:t>sale in accordance with and subject to the terms and conditions o</w:t>
      </w:r>
      <w:r>
        <w:rPr>
          <w:rFonts w:ascii="Arial-BoldItalicMT"/>
          <w:b/>
          <w:i/>
          <w:w w:val="110"/>
        </w:rPr>
        <w:t>f </w:t>
      </w:r>
      <w:r>
        <w:rPr>
          <w:w w:val="110"/>
        </w:rPr>
        <w:t>the judgment and EARNEST BURNAM, </w:t>
      </w:r>
      <w:r>
        <w:rPr>
          <w:spacing w:val="2"/>
          <w:w w:val="110"/>
        </w:rPr>
        <w:t>4427 </w:t>
      </w:r>
      <w:r>
        <w:rPr>
          <w:w w:val="110"/>
        </w:rPr>
        <w:t>MONTGA</w:t>
      </w:r>
      <w:r>
        <w:rPr>
          <w:rFonts w:ascii="Arial-BoldItalicMT"/>
          <w:b/>
          <w:i/>
          <w:w w:val="110"/>
        </w:rPr>
        <w:t>LL</w:t>
      </w:r>
      <w:r>
        <w:rPr>
          <w:w w:val="110"/>
        </w:rPr>
        <w:t>, KANSAS CITY, MO </w:t>
      </w:r>
      <w:r>
        <w:rPr>
          <w:spacing w:val="2"/>
          <w:w w:val="110"/>
        </w:rPr>
        <w:t>64130, </w:t>
      </w:r>
      <w:r>
        <w:rPr>
          <w:w w:val="110"/>
        </w:rPr>
        <w:t>being</w:t>
      </w:r>
      <w:r>
        <w:rPr>
          <w:spacing w:val="53"/>
          <w:w w:val="110"/>
        </w:rPr>
        <w:t> </w:t>
      </w:r>
      <w:r>
        <w:rPr>
          <w:w w:val="110"/>
        </w:rPr>
        <w:t>the</w:t>
      </w:r>
    </w:p>
    <w:p>
      <w:pPr>
        <w:pStyle w:val="BodyText"/>
        <w:spacing w:line="494" w:lineRule="auto" w:before="9"/>
        <w:ind w:left="1783" w:right="211" w:hanging="1668"/>
      </w:pPr>
      <w:r>
        <w:rPr>
          <w:w w:val="110"/>
        </w:rPr>
        <w:t>highest and best bidder </w:t>
      </w:r>
      <w:r>
        <w:rPr>
          <w:rFonts w:ascii="Arial-BoldItalicMT"/>
          <w:b/>
          <w:i/>
          <w:spacing w:val="-4"/>
          <w:w w:val="110"/>
        </w:rPr>
        <w:t>f</w:t>
      </w:r>
      <w:r>
        <w:rPr>
          <w:spacing w:val="-4"/>
          <w:w w:val="110"/>
        </w:rPr>
        <w:t>or </w:t>
      </w:r>
      <w:r>
        <w:rPr>
          <w:w w:val="110"/>
        </w:rPr>
        <w:t>said parcel o</w:t>
      </w:r>
      <w:r>
        <w:rPr>
          <w:rFonts w:ascii="Arial-BoldItalicMT"/>
          <w:b/>
          <w:i/>
          <w:w w:val="110"/>
        </w:rPr>
        <w:t>f </w:t>
      </w:r>
      <w:r>
        <w:rPr>
          <w:w w:val="110"/>
        </w:rPr>
        <w:t>real estate, at and </w:t>
      </w:r>
      <w:r>
        <w:rPr>
          <w:rFonts w:ascii="Arial-BoldItalicMT"/>
          <w:b/>
          <w:i/>
          <w:spacing w:val="-6"/>
          <w:w w:val="110"/>
        </w:rPr>
        <w:t>f</w:t>
      </w:r>
      <w:r>
        <w:rPr>
          <w:spacing w:val="-6"/>
          <w:w w:val="110"/>
        </w:rPr>
        <w:t>or </w:t>
      </w:r>
      <w:r>
        <w:rPr>
          <w:spacing w:val="-3"/>
          <w:w w:val="110"/>
        </w:rPr>
        <w:t>the </w:t>
      </w:r>
      <w:r>
        <w:rPr>
          <w:w w:val="110"/>
        </w:rPr>
        <w:t>price and the sum o</w:t>
      </w:r>
      <w:r>
        <w:rPr>
          <w:rFonts w:ascii="Arial-BoldItalicMT"/>
          <w:b/>
          <w:i/>
          <w:w w:val="110"/>
        </w:rPr>
        <w:t>f </w:t>
      </w:r>
      <w:r>
        <w:rPr>
          <w:w w:val="110"/>
        </w:rPr>
        <w:t>THREE HUNDRED TWENTY-FOUR AND 79 </w:t>
      </w:r>
      <w:r>
        <w:rPr>
          <w:w w:val="210"/>
        </w:rPr>
        <w:t>/</w:t>
      </w:r>
      <w:r>
        <w:rPr>
          <w:spacing w:val="-82"/>
          <w:w w:val="210"/>
        </w:rPr>
        <w:t> </w:t>
      </w:r>
      <w:r>
        <w:rPr>
          <w:w w:val="110"/>
        </w:rPr>
        <w:t>100 </w:t>
      </w:r>
      <w:r>
        <w:rPr>
          <w:spacing w:val="3"/>
          <w:w w:val="110"/>
        </w:rPr>
        <w:t>($324.79)</w:t>
      </w:r>
    </w:p>
    <w:p>
      <w:pPr>
        <w:pStyle w:val="BodyText"/>
        <w:spacing w:line="501" w:lineRule="auto" w:before="14"/>
        <w:ind w:left="114" w:right="107"/>
        <w:jc w:val="both"/>
      </w:pPr>
      <w:r>
        <w:rPr>
          <w:w w:val="115"/>
        </w:rPr>
        <w:t>the same was stricken o</w:t>
      </w:r>
      <w:r>
        <w:rPr>
          <w:rFonts w:ascii="Arial-BoldItalicMT"/>
          <w:b/>
          <w:i/>
          <w:w w:val="115"/>
        </w:rPr>
        <w:t>ff </w:t>
      </w:r>
      <w:r>
        <w:rPr>
          <w:w w:val="115"/>
        </w:rPr>
        <w:t>and sold to the said EARNEST BURNAM, at said price and </w:t>
      </w:r>
      <w:r>
        <w:rPr>
          <w:rFonts w:ascii="Arial-BoldItalicMT"/>
          <w:b/>
          <w:i/>
          <w:w w:val="115"/>
        </w:rPr>
        <w:t>f</w:t>
      </w:r>
      <w:r>
        <w:rPr>
          <w:w w:val="115"/>
        </w:rPr>
        <w:t>or said sum, which is su</w:t>
      </w:r>
      <w:r>
        <w:rPr>
          <w:rFonts w:ascii="Arial-BoldItalicMT"/>
          <w:b/>
          <w:i/>
          <w:w w:val="115"/>
        </w:rPr>
        <w:t>ff</w:t>
      </w:r>
      <w:r>
        <w:rPr>
          <w:w w:val="115"/>
        </w:rPr>
        <w:t>icient to satis</w:t>
      </w:r>
      <w:r>
        <w:rPr>
          <w:rFonts w:ascii="Arial-BoldItalicMT"/>
          <w:b/>
          <w:i/>
          <w:w w:val="115"/>
        </w:rPr>
        <w:t>fy </w:t>
      </w:r>
      <w:r>
        <w:rPr>
          <w:w w:val="115"/>
        </w:rPr>
        <w:t>the </w:t>
      </w:r>
      <w:r>
        <w:rPr>
          <w:rFonts w:ascii="Arial-BoldItalicMT"/>
          <w:b/>
          <w:i/>
          <w:w w:val="115"/>
        </w:rPr>
        <w:t>f</w:t>
      </w:r>
      <w:r>
        <w:rPr>
          <w:w w:val="115"/>
        </w:rPr>
        <w:t>ull amount o</w:t>
      </w:r>
      <w:r>
        <w:rPr>
          <w:rFonts w:ascii="Arial-BoldItalicMT"/>
          <w:b/>
          <w:i/>
          <w:w w:val="115"/>
        </w:rPr>
        <w:t>f </w:t>
      </w:r>
      <w:r>
        <w:rPr>
          <w:w w:val="115"/>
        </w:rPr>
        <w:t>the general taxes, interest, penalties, attorne</w:t>
      </w:r>
      <w:r>
        <w:rPr>
          <w:rFonts w:ascii="Arial-BoldItalicMT"/>
          <w:b/>
          <w:i/>
          <w:w w:val="115"/>
        </w:rPr>
        <w:t>y</w:t>
      </w:r>
      <w:r>
        <w:rPr>
          <w:w w:val="115"/>
        </w:rPr>
        <w:t>'s </w:t>
      </w:r>
      <w:r>
        <w:rPr>
          <w:rFonts w:ascii="Arial-BoldItalicMT"/>
          <w:b/>
          <w:i/>
          <w:w w:val="115"/>
        </w:rPr>
        <w:t>f</w:t>
      </w:r>
      <w:r>
        <w:rPr>
          <w:w w:val="115"/>
        </w:rPr>
        <w:t>ees and costs then due amounting to</w:t>
      </w:r>
    </w:p>
    <w:p>
      <w:pPr>
        <w:pStyle w:val="BodyText"/>
        <w:spacing w:before="3"/>
        <w:ind w:left="468"/>
      </w:pPr>
      <w:r>
        <w:rPr>
          <w:w w:val="110"/>
        </w:rPr>
        <w:t>THREE HUNDRED TWENTY-FOUR AND 79 </w:t>
      </w:r>
      <w:r>
        <w:rPr>
          <w:w w:val="210"/>
        </w:rPr>
        <w:t>/</w:t>
      </w:r>
      <w:r>
        <w:rPr>
          <w:spacing w:val="-81"/>
          <w:w w:val="210"/>
        </w:rPr>
        <w:t> </w:t>
      </w:r>
      <w:r>
        <w:rPr>
          <w:w w:val="110"/>
        </w:rPr>
        <w:t>100 </w:t>
      </w:r>
      <w:r>
        <w:rPr>
          <w:spacing w:val="3"/>
          <w:w w:val="110"/>
        </w:rPr>
        <w:t>($324.79)</w:t>
      </w:r>
    </w:p>
    <w:p>
      <w:pPr>
        <w:pStyle w:val="BodyText"/>
        <w:spacing w:before="4"/>
        <w:rPr>
          <w:sz w:val="21"/>
        </w:rPr>
      </w:pPr>
    </w:p>
    <w:p>
      <w:pPr>
        <w:pStyle w:val="BodyText"/>
        <w:spacing w:line="501" w:lineRule="auto" w:before="1"/>
        <w:ind w:left="536" w:right="3210" w:hanging="437"/>
      </w:pPr>
      <w:r>
        <w:rPr>
          <w:w w:val="115"/>
        </w:rPr>
        <w:t>leaving in the hands o</w:t>
      </w:r>
      <w:r>
        <w:rPr>
          <w:rFonts w:ascii="Arial-BoldItalicMT"/>
          <w:b/>
          <w:i/>
          <w:w w:val="115"/>
        </w:rPr>
        <w:t>f </w:t>
      </w:r>
      <w:r>
        <w:rPr>
          <w:w w:val="115"/>
        </w:rPr>
        <w:t>the Court Administrator an excess o</w:t>
      </w:r>
      <w:r>
        <w:rPr>
          <w:rFonts w:ascii="Arial-BoldItalicMT"/>
          <w:b/>
          <w:i/>
          <w:w w:val="115"/>
        </w:rPr>
        <w:t>f </w:t>
      </w:r>
      <w:r>
        <w:rPr>
          <w:w w:val="99"/>
        </w:rPr>
        <w:t>ZERO</w:t>
      </w:r>
      <w:r>
        <w:rPr/>
        <w:t> </w:t>
      </w:r>
      <w:r>
        <w:rPr>
          <w:w w:val="104"/>
        </w:rPr>
        <w:t>AND</w:t>
      </w:r>
      <w:r>
        <w:rPr/>
        <w:t> </w:t>
      </w:r>
      <w:r>
        <w:rPr>
          <w:w w:val="102"/>
        </w:rPr>
        <w:t>XX</w:t>
      </w:r>
      <w:r>
        <w:rPr>
          <w:w w:val="241"/>
        </w:rPr>
        <w:t>/</w:t>
      </w:r>
      <w:r>
        <w:rPr/>
        <w:t> </w:t>
      </w:r>
      <w:r>
        <w:rPr>
          <w:w w:val="114"/>
        </w:rPr>
        <w:t>100</w:t>
      </w:r>
      <w:r>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1"/>
        </w:rPr>
      </w:pPr>
    </w:p>
    <w:p>
      <w:pPr>
        <w:pStyle w:val="Heading1"/>
        <w:ind w:left="2984" w:right="3184"/>
      </w:pPr>
      <w:r>
        <w:rPr>
          <w:w w:val="85"/>
        </w:rPr>
        <w:t>256</w:t>
      </w:r>
    </w:p>
    <w:p>
      <w:pPr>
        <w:spacing w:after="0"/>
        <w:sectPr>
          <w:headerReference w:type="default" r:id="rId439"/>
          <w:footerReference w:type="default" r:id="rId440"/>
          <w:pgSz w:w="12240" w:h="15840"/>
          <w:pgMar w:header="1466" w:footer="0" w:top="2200" w:bottom="280" w:left="1340" w:right="1460"/>
        </w:sectPr>
      </w:pPr>
    </w:p>
    <w:p>
      <w:pPr>
        <w:pStyle w:val="BodyText"/>
      </w:pPr>
    </w:p>
    <w:p>
      <w:pPr>
        <w:pStyle w:val="BodyText"/>
        <w:spacing w:line="360" w:lineRule="atLeast" w:before="108"/>
        <w:ind w:left="3680" w:right="3482"/>
        <w:jc w:val="center"/>
      </w:pPr>
      <w:r>
        <w:rPr/>
        <w:t>LEGAL DESCRIPTION: OAK PARK</w:t>
      </w:r>
    </w:p>
    <w:p>
      <w:pPr>
        <w:pStyle w:val="BodyText"/>
        <w:spacing w:before="8"/>
        <w:ind w:left="294" w:right="73"/>
        <w:jc w:val="center"/>
      </w:pPr>
      <w:r>
        <w:rPr>
          <w:w w:val="110"/>
        </w:rPr>
        <w:t>LOT 248</w:t>
      </w:r>
    </w:p>
    <w:p>
      <w:pPr>
        <w:pStyle w:val="BodyText"/>
        <w:spacing w:before="1"/>
        <w:rPr>
          <w:sz w:val="27"/>
        </w:rPr>
      </w:pPr>
    </w:p>
    <w:p>
      <w:pPr>
        <w:pStyle w:val="BodyText"/>
        <w:ind w:left="294" w:right="94"/>
        <w:jc w:val="center"/>
      </w:pPr>
      <w:r>
        <w:rPr>
          <w:w w:val="115"/>
        </w:rPr>
        <w:t>31-330-25-34-00-0-00-000</w:t>
      </w:r>
    </w:p>
    <w:p>
      <w:pPr>
        <w:pStyle w:val="BodyText"/>
        <w:spacing w:before="2"/>
        <w:rPr>
          <w:sz w:val="32"/>
        </w:rPr>
      </w:pPr>
    </w:p>
    <w:p>
      <w:pPr>
        <w:pStyle w:val="BodyText"/>
        <w:spacing w:line="499" w:lineRule="auto"/>
        <w:ind w:left="133" w:right="113" w:hanging="5"/>
        <w:jc w:val="both"/>
      </w:pPr>
      <w:r>
        <w:rPr>
          <w:w w:val="110"/>
        </w:rPr>
        <w:t>was offered for </w:t>
      </w:r>
      <w:r>
        <w:rPr>
          <w:spacing w:val="2"/>
          <w:w w:val="110"/>
        </w:rPr>
        <w:t>sale </w:t>
      </w:r>
      <w:r>
        <w:rPr>
          <w:spacing w:val="3"/>
          <w:w w:val="110"/>
        </w:rPr>
        <w:t>in </w:t>
      </w:r>
      <w:r>
        <w:rPr>
          <w:w w:val="110"/>
        </w:rPr>
        <w:t>accordance with and subject to the terms and conditions of  the judgment and NIKISHA CROSDALE,  4208 VINEYARD ROAD,   KANSAS CITY,  </w:t>
      </w:r>
      <w:r>
        <w:rPr>
          <w:spacing w:val="-3"/>
          <w:w w:val="110"/>
        </w:rPr>
        <w:t>MO </w:t>
      </w:r>
      <w:r>
        <w:rPr>
          <w:spacing w:val="51"/>
          <w:w w:val="110"/>
        </w:rPr>
        <w:t> </w:t>
      </w:r>
      <w:r>
        <w:rPr>
          <w:w w:val="110"/>
        </w:rPr>
        <w:t>64130,</w:t>
      </w:r>
    </w:p>
    <w:p>
      <w:pPr>
        <w:pStyle w:val="BodyText"/>
        <w:spacing w:line="499" w:lineRule="auto" w:before="8"/>
        <w:ind w:left="125" w:right="113" w:firstLine="2"/>
        <w:jc w:val="both"/>
      </w:pPr>
      <w:r>
        <w:rPr>
          <w:w w:val="115"/>
        </w:rPr>
        <w:t>being the highest and best bidder for said  parcel of real estate, at and for the price and  the sum</w:t>
      </w:r>
      <w:r>
        <w:rPr>
          <w:spacing w:val="7"/>
          <w:w w:val="115"/>
        </w:rPr>
        <w:t> </w:t>
      </w:r>
      <w:r>
        <w:rPr>
          <w:w w:val="115"/>
        </w:rPr>
        <w:t>of</w:t>
      </w:r>
    </w:p>
    <w:p>
      <w:pPr>
        <w:pStyle w:val="BodyText"/>
        <w:spacing w:before="8"/>
        <w:ind w:left="113" w:right="113"/>
        <w:jc w:val="center"/>
      </w:pPr>
      <w:r>
        <w:rPr>
          <w:w w:val="110"/>
        </w:rPr>
        <w:t>ONE THOUSAND EIGHT HUNDRED TWENTY-THREE AND 95 </w:t>
      </w:r>
      <w:r>
        <w:rPr>
          <w:w w:val="210"/>
        </w:rPr>
        <w:t>/</w:t>
      </w:r>
      <w:r>
        <w:rPr>
          <w:spacing w:val="-81"/>
          <w:w w:val="210"/>
        </w:rPr>
        <w:t> </w:t>
      </w:r>
      <w:r>
        <w:rPr>
          <w:w w:val="110"/>
        </w:rPr>
        <w:t>100 ($1,823.95)</w:t>
      </w:r>
    </w:p>
    <w:p>
      <w:pPr>
        <w:pStyle w:val="BodyText"/>
        <w:spacing w:before="6"/>
        <w:rPr>
          <w:sz w:val="21"/>
        </w:rPr>
      </w:pPr>
    </w:p>
    <w:p>
      <w:pPr>
        <w:pStyle w:val="BodyText"/>
        <w:spacing w:line="499" w:lineRule="auto"/>
        <w:ind w:left="119" w:right="119" w:firstLine="1"/>
        <w:jc w:val="both"/>
      </w:pPr>
      <w:r>
        <w:rPr>
          <w:w w:val="115"/>
        </w:rPr>
        <w:t>the same was stricken off and sold to the said NIKISHA CROSDALE, at said price and for said sum, which is sufficient to satisfy the full amount of the general taxes, interest, penalties, attorney's fees and costs then due amounting to</w:t>
      </w:r>
    </w:p>
    <w:p>
      <w:pPr>
        <w:pStyle w:val="BodyText"/>
        <w:spacing w:before="2"/>
        <w:ind w:left="480"/>
      </w:pPr>
      <w:r>
        <w:rPr>
          <w:w w:val="110"/>
        </w:rPr>
        <w:t>ONE THOUSAND EIGHT HUNDRED TWENTY-THREE AND 95 </w:t>
      </w:r>
      <w:r>
        <w:rPr>
          <w:w w:val="210"/>
        </w:rPr>
        <w:t>/</w:t>
      </w:r>
      <w:r>
        <w:rPr>
          <w:spacing w:val="-83"/>
          <w:w w:val="210"/>
        </w:rPr>
        <w:t> </w:t>
      </w:r>
      <w:r>
        <w:rPr>
          <w:w w:val="110"/>
        </w:rPr>
        <w:t>100 {$1,823.95)</w:t>
      </w:r>
    </w:p>
    <w:p>
      <w:pPr>
        <w:pStyle w:val="BodyText"/>
        <w:spacing w:before="7"/>
        <w:rPr>
          <w:sz w:val="21"/>
        </w:rPr>
      </w:pPr>
    </w:p>
    <w:p>
      <w:pPr>
        <w:pStyle w:val="BodyText"/>
        <w:spacing w:line="504" w:lineRule="auto" w:before="1"/>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4" w:lineRule="auto"/>
        <w:sectPr>
          <w:headerReference w:type="default" r:id="rId441"/>
          <w:footerReference w:type="default" r:id="rId442"/>
          <w:pgSz w:w="12240" w:h="15840"/>
          <w:pgMar w:header="1500" w:footer="1376" w:top="2240" w:bottom="1560" w:left="1320" w:right="1460"/>
          <w:pgNumType w:start="257"/>
        </w:sectPr>
      </w:pPr>
    </w:p>
    <w:p>
      <w:pPr>
        <w:pStyle w:val="BodyText"/>
        <w:spacing w:before="11"/>
        <w:rPr>
          <w:sz w:val="29"/>
        </w:rPr>
      </w:pPr>
    </w:p>
    <w:p>
      <w:pPr>
        <w:pStyle w:val="BodyText"/>
        <w:spacing w:before="122"/>
        <w:ind w:left="294" w:right="108"/>
        <w:jc w:val="center"/>
      </w:pPr>
      <w:r>
        <w:rPr/>
        <w:t>LEGAL</w:t>
      </w:r>
      <w:r>
        <w:rPr>
          <w:spacing w:val="55"/>
        </w:rPr>
        <w:t> </w:t>
      </w:r>
      <w:r>
        <w:rPr/>
        <w:t>DESCRIPTION:</w:t>
      </w:r>
    </w:p>
    <w:p>
      <w:pPr>
        <w:pStyle w:val="BodyText"/>
        <w:spacing w:line="249" w:lineRule="auto" w:before="129"/>
        <w:ind w:left="3482" w:right="3267"/>
        <w:jc w:val="center"/>
      </w:pPr>
      <w:r>
        <w:rPr/>
        <w:t>SOUTH WANUNETA PARK LOT 76</w:t>
      </w:r>
    </w:p>
    <w:p>
      <w:pPr>
        <w:pStyle w:val="BodyText"/>
        <w:spacing w:before="4"/>
        <w:rPr>
          <w:sz w:val="26"/>
        </w:rPr>
      </w:pPr>
    </w:p>
    <w:p>
      <w:pPr>
        <w:pStyle w:val="BodyText"/>
        <w:ind w:left="293" w:right="113"/>
        <w:jc w:val="center"/>
      </w:pPr>
      <w:r>
        <w:rPr>
          <w:w w:val="120"/>
        </w:rPr>
        <w:t>31-330-28-04-00-0-00-000</w:t>
      </w:r>
    </w:p>
    <w:p>
      <w:pPr>
        <w:pStyle w:val="BodyText"/>
        <w:spacing w:before="3"/>
        <w:rPr>
          <w:sz w:val="32"/>
        </w:rPr>
      </w:pPr>
    </w:p>
    <w:p>
      <w:pPr>
        <w:pStyle w:val="BodyText"/>
        <w:tabs>
          <w:tab w:pos="6523" w:val="left" w:leader="none"/>
        </w:tabs>
        <w:spacing w:line="499" w:lineRule="auto"/>
        <w:ind w:left="110" w:right="117" w:firstLine="8"/>
      </w:pPr>
      <w:r>
        <w:rPr>
          <w:w w:val="110"/>
        </w:rPr>
        <w:t>was offered for sale in accordance with and su</w:t>
      </w:r>
      <w:r>
        <w:rPr>
          <w:rFonts w:ascii="Arial-BoldItalicMT"/>
          <w:b/>
          <w:i/>
          <w:w w:val="110"/>
        </w:rPr>
        <w:t>b</w:t>
      </w:r>
      <w:r>
        <w:rPr>
          <w:w w:val="110"/>
        </w:rPr>
        <w:t>ject </w:t>
      </w:r>
      <w:r>
        <w:rPr>
          <w:spacing w:val="2"/>
          <w:w w:val="110"/>
        </w:rPr>
        <w:t>to </w:t>
      </w:r>
      <w:r>
        <w:rPr>
          <w:w w:val="110"/>
        </w:rPr>
        <w:t>the ter</w:t>
      </w:r>
      <w:r>
        <w:rPr>
          <w:rFonts w:ascii="Arial-BoldItalicMT"/>
          <w:b/>
          <w:i/>
          <w:w w:val="110"/>
        </w:rPr>
        <w:t>m</w:t>
      </w:r>
      <w:r>
        <w:rPr>
          <w:w w:val="110"/>
        </w:rPr>
        <w:t>s and conditions of the </w:t>
      </w:r>
      <w:r>
        <w:rPr>
          <w:spacing w:val="2"/>
          <w:w w:val="110"/>
        </w:rPr>
        <w:t>judg</w:t>
      </w:r>
      <w:r>
        <w:rPr>
          <w:rFonts w:ascii="Arial-BoldItalicMT"/>
          <w:b/>
          <w:i/>
          <w:spacing w:val="2"/>
          <w:w w:val="110"/>
        </w:rPr>
        <w:t>m</w:t>
      </w:r>
      <w:r>
        <w:rPr>
          <w:spacing w:val="2"/>
          <w:w w:val="110"/>
        </w:rPr>
        <w:t>ent </w:t>
      </w:r>
      <w:r>
        <w:rPr>
          <w:w w:val="110"/>
        </w:rPr>
        <w:t>and WORLD OF V W </w:t>
      </w:r>
      <w:r>
        <w:rPr>
          <w:spacing w:val="10"/>
          <w:w w:val="110"/>
        </w:rPr>
        <w:t>INC.,  </w:t>
      </w:r>
      <w:r>
        <w:rPr>
          <w:w w:val="110"/>
        </w:rPr>
        <w:t>16 EAST  </w:t>
      </w:r>
      <w:r>
        <w:rPr>
          <w:spacing w:val="38"/>
          <w:w w:val="110"/>
        </w:rPr>
        <w:t> </w:t>
      </w:r>
      <w:r>
        <w:rPr>
          <w:spacing w:val="11"/>
          <w:w w:val="110"/>
        </w:rPr>
        <w:t>79</w:t>
      </w:r>
      <w:r>
        <w:rPr>
          <w:spacing w:val="12"/>
          <w:w w:val="110"/>
        </w:rPr>
        <w:t> </w:t>
      </w:r>
      <w:r>
        <w:rPr>
          <w:w w:val="110"/>
        </w:rPr>
        <w:t>STREET,</w:t>
        <w:tab/>
        <w:t>KANSAS CITY,   MO</w:t>
      </w:r>
      <w:r>
        <w:rPr>
          <w:spacing w:val="10"/>
          <w:w w:val="110"/>
        </w:rPr>
        <w:t> </w:t>
      </w:r>
      <w:r>
        <w:rPr>
          <w:spacing w:val="2"/>
          <w:w w:val="110"/>
        </w:rPr>
        <w:t>64114,</w:t>
      </w:r>
    </w:p>
    <w:p>
      <w:pPr>
        <w:pStyle w:val="BodyText"/>
        <w:spacing w:line="499" w:lineRule="auto" w:before="8"/>
        <w:ind w:left="115" w:right="221" w:firstLine="2"/>
      </w:pPr>
      <w:r>
        <w:rPr>
          <w:rFonts w:ascii="Arial-BoldItalicMT"/>
          <w:b/>
          <w:i/>
          <w:w w:val="115"/>
        </w:rPr>
        <w:t>b</w:t>
      </w:r>
      <w:r>
        <w:rPr>
          <w:w w:val="115"/>
        </w:rPr>
        <w:t>eing the highest and </w:t>
      </w:r>
      <w:r>
        <w:rPr>
          <w:rFonts w:ascii="Arial-BoldItalicMT"/>
          <w:b/>
          <w:i/>
          <w:w w:val="115"/>
        </w:rPr>
        <w:t>b</w:t>
      </w:r>
      <w:r>
        <w:rPr>
          <w:w w:val="115"/>
        </w:rPr>
        <w:t>est </w:t>
      </w:r>
      <w:r>
        <w:rPr>
          <w:rFonts w:ascii="Arial-BoldItalicMT"/>
          <w:b/>
          <w:i/>
          <w:w w:val="115"/>
        </w:rPr>
        <w:t>b</w:t>
      </w:r>
      <w:r>
        <w:rPr>
          <w:w w:val="115"/>
        </w:rPr>
        <w:t>idder for said parcel of real estate, at and for the price and  the su</w:t>
      </w:r>
      <w:r>
        <w:rPr>
          <w:rFonts w:ascii="Arial-BoldItalicMT"/>
          <w:b/>
          <w:i/>
          <w:w w:val="115"/>
        </w:rPr>
        <w:t>m</w:t>
      </w:r>
      <w:r>
        <w:rPr>
          <w:rFonts w:ascii="Arial-BoldItalicMT"/>
          <w:b/>
          <w:i/>
          <w:spacing w:val="-7"/>
          <w:w w:val="115"/>
        </w:rPr>
        <w:t> </w:t>
      </w:r>
      <w:r>
        <w:rPr>
          <w:w w:val="115"/>
        </w:rPr>
        <w:t>of</w:t>
      </w:r>
    </w:p>
    <w:p>
      <w:pPr>
        <w:pStyle w:val="BodyText"/>
        <w:spacing w:before="4"/>
        <w:ind w:left="1563"/>
      </w:pPr>
      <w:r>
        <w:rPr>
          <w:spacing w:val="-1"/>
          <w:w w:val="102"/>
        </w:rPr>
        <w:t>TW</w:t>
      </w:r>
      <w:r>
        <w:rPr>
          <w:w w:val="102"/>
        </w:rPr>
        <w:t>O</w:t>
      </w:r>
      <w:r>
        <w:rPr>
          <w:spacing w:val="16"/>
        </w:rPr>
        <w:t> </w:t>
      </w:r>
      <w:r>
        <w:rPr>
          <w:w w:val="103"/>
        </w:rPr>
        <w:t>THOUSAND</w:t>
      </w:r>
      <w:r>
        <w:rPr>
          <w:spacing w:val="11"/>
        </w:rPr>
        <w:t> </w:t>
      </w:r>
      <w:r>
        <w:rPr>
          <w:w w:val="98"/>
        </w:rPr>
        <w:t>THREE</w:t>
      </w:r>
      <w:r>
        <w:rPr>
          <w:spacing w:val="9"/>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($2,300.00)</w:t>
      </w:r>
    </w:p>
    <w:p>
      <w:pPr>
        <w:pStyle w:val="BodyText"/>
        <w:rPr>
          <w:sz w:val="22"/>
        </w:rPr>
      </w:pPr>
    </w:p>
    <w:p>
      <w:pPr>
        <w:pStyle w:val="BodyText"/>
        <w:spacing w:line="499" w:lineRule="auto"/>
        <w:ind w:left="109" w:right="128" w:firstLine="1"/>
        <w:jc w:val="both"/>
      </w:pPr>
      <w:r>
        <w:rPr>
          <w:w w:val="115"/>
        </w:rPr>
        <w:t>the sa</w:t>
      </w:r>
      <w:r>
        <w:rPr>
          <w:rFonts w:ascii="Arial-BoldItalicMT"/>
          <w:b/>
          <w:i/>
          <w:w w:val="115"/>
        </w:rPr>
        <w:t>m</w:t>
      </w:r>
      <w:r>
        <w:rPr>
          <w:w w:val="115"/>
        </w:rPr>
        <w:t>e was stricken off and sold to the said WORLD OF V W INC., at said price and for said su</w:t>
      </w:r>
      <w:r>
        <w:rPr>
          <w:rFonts w:ascii="Arial-BoldItalicMT"/>
          <w:b/>
          <w:i/>
          <w:w w:val="115"/>
        </w:rPr>
        <w:t>m</w:t>
      </w:r>
      <w:r>
        <w:rPr>
          <w:w w:val="115"/>
        </w:rPr>
        <w:t>, which is sufficient to satisf</w:t>
      </w:r>
      <w:r>
        <w:rPr>
          <w:b/>
          <w:w w:val="115"/>
        </w:rPr>
        <w:t>y </w:t>
      </w:r>
      <w:r>
        <w:rPr>
          <w:w w:val="115"/>
        </w:rPr>
        <w:t>the full a</w:t>
      </w:r>
      <w:r>
        <w:rPr>
          <w:rFonts w:ascii="Arial-BoldItalicMT"/>
          <w:b/>
          <w:i/>
          <w:w w:val="115"/>
        </w:rPr>
        <w:t>m</w:t>
      </w:r>
      <w:r>
        <w:rPr>
          <w:w w:val="115"/>
        </w:rPr>
        <w:t>ount of the general ta</w:t>
      </w:r>
      <w:r>
        <w:rPr>
          <w:rFonts w:ascii="Arial-BoldItalicMT"/>
          <w:b/>
          <w:i/>
          <w:w w:val="115"/>
        </w:rPr>
        <w:t>x</w:t>
      </w:r>
      <w:r>
        <w:rPr>
          <w:w w:val="115"/>
        </w:rPr>
        <w:t>es, interest, penalties, attorne</w:t>
      </w:r>
      <w:r>
        <w:rPr>
          <w:b/>
          <w:w w:val="115"/>
        </w:rPr>
        <w:t>y</w:t>
      </w:r>
      <w:r>
        <w:rPr>
          <w:w w:val="115"/>
        </w:rPr>
        <w:t>'s fees and costs then due a</w:t>
      </w:r>
      <w:r>
        <w:rPr>
          <w:rFonts w:ascii="Arial-BoldItalicMT"/>
          <w:b/>
          <w:i/>
          <w:w w:val="115"/>
        </w:rPr>
        <w:t>m</w:t>
      </w:r>
      <w:r>
        <w:rPr>
          <w:w w:val="115"/>
        </w:rPr>
        <w:t>ounting to</w:t>
      </w:r>
    </w:p>
    <w:p>
      <w:pPr>
        <w:pStyle w:val="BodyText"/>
        <w:spacing w:before="7"/>
        <w:ind w:left="465"/>
      </w:pPr>
      <w:r>
        <w:rPr>
          <w:w w:val="115"/>
        </w:rPr>
        <w:t>ONE THOUSAND SIX HUNDRED SIXTY AND 38</w:t>
      </w:r>
      <w:r>
        <w:rPr>
          <w:spacing w:val="-55"/>
          <w:w w:val="115"/>
        </w:rPr>
        <w:t> </w:t>
      </w:r>
      <w:r>
        <w:rPr>
          <w:w w:val="210"/>
        </w:rPr>
        <w:t>/</w:t>
      </w:r>
      <w:r>
        <w:rPr>
          <w:spacing w:val="-94"/>
          <w:w w:val="210"/>
        </w:rPr>
        <w:t> </w:t>
      </w:r>
      <w:r>
        <w:rPr>
          <w:w w:val="115"/>
        </w:rPr>
        <w:t>100 ($1,660.38)</w:t>
      </w:r>
    </w:p>
    <w:p>
      <w:pPr>
        <w:pStyle w:val="BodyText"/>
        <w:spacing w:before="7"/>
        <w:rPr>
          <w:sz w:val="21"/>
        </w:rPr>
      </w:pPr>
    </w:p>
    <w:p>
      <w:pPr>
        <w:pStyle w:val="BodyText"/>
        <w:spacing w:line="501" w:lineRule="auto"/>
        <w:ind w:left="528" w:right="3179" w:hanging="428"/>
      </w:pPr>
      <w:r>
        <w:rPr>
          <w:w w:val="115"/>
        </w:rPr>
        <w:t>leaving in the hands of the Court Ad</w:t>
      </w:r>
      <w:r>
        <w:rPr>
          <w:rFonts w:ascii="Arial-BoldItalicMT"/>
          <w:b/>
          <w:i/>
          <w:w w:val="115"/>
        </w:rPr>
        <w:t>m</w:t>
      </w:r>
      <w:r>
        <w:rPr>
          <w:w w:val="115"/>
        </w:rPr>
        <w:t>inistrator an e</w:t>
      </w:r>
      <w:r>
        <w:rPr>
          <w:rFonts w:ascii="Arial-BoldItalicMT"/>
          <w:b/>
          <w:i/>
          <w:w w:val="115"/>
        </w:rPr>
        <w:t>x</w:t>
      </w:r>
      <w:r>
        <w:rPr>
          <w:w w:val="115"/>
        </w:rPr>
        <w:t>cess of SIX HUNDRED THIRTY-NINE AND 62</w:t>
      </w:r>
      <w:r>
        <w:rPr>
          <w:spacing w:val="-50"/>
          <w:w w:val="115"/>
        </w:rPr>
        <w:t> </w:t>
      </w:r>
      <w:r>
        <w:rPr>
          <w:w w:val="210"/>
        </w:rPr>
        <w:t>/</w:t>
      </w:r>
      <w:r>
        <w:rPr>
          <w:spacing w:val="-89"/>
          <w:w w:val="210"/>
        </w:rPr>
        <w:t> </w:t>
      </w:r>
      <w:r>
        <w:rPr>
          <w:w w:val="115"/>
        </w:rPr>
        <w:t>100 ($639.62).</w:t>
      </w:r>
    </w:p>
    <w:p>
      <w:pPr>
        <w:spacing w:after="0" w:line="501" w:lineRule="auto"/>
        <w:sectPr>
          <w:headerReference w:type="default" r:id="rId443"/>
          <w:pgSz w:w="12240" w:h="15840"/>
          <w:pgMar w:header="1498" w:footer="1376" w:top="2240" w:bottom="1560" w:left="1320" w:right="1460"/>
        </w:sectPr>
      </w:pPr>
    </w:p>
    <w:p>
      <w:pPr>
        <w:pStyle w:val="BodyText"/>
      </w:pPr>
    </w:p>
    <w:p>
      <w:pPr>
        <w:pStyle w:val="BodyText"/>
        <w:spacing w:before="10"/>
      </w:pPr>
    </w:p>
    <w:p>
      <w:pPr>
        <w:pStyle w:val="BodyText"/>
        <w:spacing w:before="1"/>
        <w:ind w:left="226" w:right="74"/>
        <w:jc w:val="center"/>
      </w:pPr>
      <w:r>
        <w:rPr/>
        <w:t>LEG</w:t>
      </w:r>
      <w:r>
        <w:rPr>
          <w:i/>
        </w:rPr>
        <w:t>A</w:t>
      </w:r>
      <w:r>
        <w:rPr/>
        <w:t>L</w:t>
      </w:r>
      <w:r>
        <w:rPr>
          <w:spacing w:val="50"/>
        </w:rPr>
        <w:t> </w:t>
      </w:r>
      <w:r>
        <w:rPr/>
        <w:t>DESCRIPTION:</w:t>
      </w:r>
    </w:p>
    <w:p>
      <w:pPr>
        <w:pStyle w:val="BodyText"/>
        <w:spacing w:line="247" w:lineRule="auto" w:before="129"/>
        <w:ind w:left="232" w:right="68"/>
        <w:jc w:val="center"/>
      </w:pPr>
      <w:r>
        <w:rPr>
          <w:w w:val="110"/>
        </w:rPr>
        <w:t>SEC-22 TWP-49 RNG-33---PT OF SE </w:t>
      </w:r>
      <w:r>
        <w:rPr>
          <w:w w:val="115"/>
        </w:rPr>
        <w:t>1/4 </w:t>
      </w:r>
      <w:r>
        <w:rPr>
          <w:w w:val="110"/>
        </w:rPr>
        <w:t>SW </w:t>
      </w:r>
      <w:r>
        <w:rPr>
          <w:w w:val="115"/>
        </w:rPr>
        <w:t>1/4 </w:t>
      </w:r>
      <w:r>
        <w:rPr>
          <w:w w:val="110"/>
        </w:rPr>
        <w:t>D</w:t>
      </w:r>
      <w:r>
        <w:rPr>
          <w:i/>
          <w:w w:val="110"/>
        </w:rPr>
        <w:t>A</w:t>
      </w:r>
      <w:r>
        <w:rPr>
          <w:w w:val="110"/>
        </w:rPr>
        <w:t>F: BEG 521' N OF NW COR LOT 1 R N E</w:t>
      </w:r>
      <w:r>
        <w:rPr>
          <w:i/>
          <w:w w:val="110"/>
        </w:rPr>
        <w:t>A</w:t>
      </w:r>
      <w:r>
        <w:rPr>
          <w:w w:val="110"/>
        </w:rPr>
        <w:t>TON'S 1 ST </w:t>
      </w:r>
      <w:r>
        <w:rPr>
          <w:i/>
          <w:w w:val="110"/>
        </w:rPr>
        <w:t>A</w:t>
      </w:r>
      <w:r>
        <w:rPr>
          <w:w w:val="110"/>
        </w:rPr>
        <w:t>DD TH N 40' TH E 132' TH S 40' TH W 132' TO POB</w:t>
      </w:r>
    </w:p>
    <w:p>
      <w:pPr>
        <w:pStyle w:val="BodyText"/>
        <w:spacing w:before="7"/>
        <w:rPr>
          <w:sz w:val="26"/>
        </w:rPr>
      </w:pPr>
    </w:p>
    <w:p>
      <w:pPr>
        <w:pStyle w:val="BodyText"/>
        <w:ind w:left="219" w:right="74"/>
        <w:jc w:val="center"/>
      </w:pPr>
      <w:r>
        <w:rPr>
          <w:w w:val="115"/>
        </w:rPr>
        <w:t>31-330-29-07-00-0-00-000</w:t>
      </w:r>
    </w:p>
    <w:p>
      <w:pPr>
        <w:pStyle w:val="BodyText"/>
        <w:rPr>
          <w:sz w:val="32"/>
        </w:rPr>
      </w:pPr>
    </w:p>
    <w:p>
      <w:pPr>
        <w:pStyle w:val="BodyText"/>
        <w:spacing w:line="499" w:lineRule="auto"/>
        <w:ind w:left="118" w:right="151" w:hanging="5"/>
        <w:jc w:val="both"/>
      </w:pPr>
      <w:r>
        <w:rPr>
          <w:spacing w:val="-1"/>
          <w:w w:val="109"/>
        </w:rPr>
        <w:t>wa</w:t>
      </w:r>
      <w:r>
        <w:rPr>
          <w:w w:val="109"/>
        </w:rPr>
        <w:t>s</w:t>
      </w:r>
      <w:r>
        <w:rPr/>
        <w:t> </w:t>
      </w:r>
      <w:r>
        <w:rPr>
          <w:spacing w:val="-14"/>
        </w:rPr>
        <w:t> </w:t>
      </w:r>
      <w:r>
        <w:rPr>
          <w:b/>
          <w:spacing w:val="1"/>
          <w:w w:val="99"/>
        </w:rPr>
        <w:t>o</w:t>
      </w:r>
      <w:r>
        <w:rPr>
          <w:spacing w:val="2"/>
          <w:w w:val="115"/>
        </w:rPr>
        <w:t>ffere</w:t>
      </w:r>
      <w:r>
        <w:rPr>
          <w:w w:val="115"/>
        </w:rPr>
        <w:t>d</w:t>
      </w:r>
      <w:r>
        <w:rPr/>
        <w:t> </w:t>
      </w:r>
      <w:r>
        <w:rPr>
          <w:spacing w:val="-16"/>
        </w:rPr>
        <w:t> </w:t>
      </w:r>
      <w:r>
        <w:rPr>
          <w:spacing w:val="3"/>
          <w:w w:val="125"/>
        </w:rPr>
        <w:t>f</w:t>
      </w:r>
      <w:r>
        <w:rPr>
          <w:b/>
          <w:spacing w:val="-1"/>
          <w:w w:val="99"/>
        </w:rPr>
        <w:t>o</w:t>
      </w:r>
      <w:r>
        <w:rPr>
          <w:w w:val="126"/>
        </w:rPr>
        <w:t>r</w:t>
      </w:r>
      <w:r>
        <w:rPr/>
        <w:t> </w:t>
      </w:r>
      <w:r>
        <w:rPr>
          <w:spacing w:val="-11"/>
        </w:rPr>
        <w:t> </w:t>
      </w:r>
      <w:r>
        <w:rPr>
          <w:spacing w:val="-2"/>
          <w:w w:val="107"/>
        </w:rPr>
        <w:t>s</w:t>
      </w:r>
      <w:r>
        <w:rPr>
          <w:spacing w:val="3"/>
          <w:w w:val="107"/>
        </w:rPr>
        <w:t>a</w:t>
      </w:r>
      <w:r>
        <w:rPr>
          <w:b/>
          <w:w w:val="103"/>
        </w:rPr>
        <w:t>l</w:t>
      </w:r>
      <w:r>
        <w:rPr>
          <w:w w:val="107"/>
        </w:rPr>
        <w:t>e</w:t>
      </w:r>
      <w:r>
        <w:rPr/>
        <w:t> </w:t>
      </w:r>
      <w:r>
        <w:rPr>
          <w:spacing w:val="-2"/>
        </w:rPr>
        <w:t> </w:t>
      </w:r>
      <w:r>
        <w:rPr>
          <w:rFonts w:ascii="Arial-BoldItalicMT"/>
          <w:b/>
          <w:i/>
          <w:w w:val="60"/>
        </w:rPr>
        <w:t>i</w:t>
      </w:r>
      <w:r>
        <w:rPr>
          <w:rFonts w:ascii="Arial-BoldItalicMT"/>
          <w:b/>
          <w:i/>
          <w:spacing w:val="-39"/>
        </w:rPr>
        <w:t> </w:t>
      </w:r>
      <w:r>
        <w:rPr>
          <w:b/>
          <w:w w:val="105"/>
        </w:rPr>
        <w:t>n</w:t>
      </w:r>
      <w:r>
        <w:rPr>
          <w:b/>
        </w:rPr>
        <w:t> </w:t>
      </w:r>
      <w:r>
        <w:rPr>
          <w:b/>
          <w:spacing w:val="-18"/>
        </w:rPr>
        <w:t> </w:t>
      </w:r>
      <w:r>
        <w:rPr>
          <w:spacing w:val="1"/>
          <w:w w:val="106"/>
        </w:rPr>
        <w:t>ac</w:t>
      </w:r>
      <w:r>
        <w:rPr>
          <w:spacing w:val="3"/>
          <w:w w:val="106"/>
        </w:rPr>
        <w:t>c</w:t>
      </w:r>
      <w:r>
        <w:rPr>
          <w:b/>
          <w:spacing w:val="-1"/>
          <w:w w:val="99"/>
        </w:rPr>
        <w:t>o</w:t>
      </w:r>
      <w:r>
        <w:rPr>
          <w:spacing w:val="2"/>
          <w:w w:val="114"/>
        </w:rPr>
        <w:t>rd</w:t>
      </w:r>
      <w:r>
        <w:rPr>
          <w:spacing w:val="5"/>
          <w:w w:val="114"/>
        </w:rPr>
        <w:t>a</w:t>
      </w:r>
      <w:r>
        <w:rPr>
          <w:b/>
          <w:spacing w:val="-1"/>
          <w:w w:val="105"/>
        </w:rPr>
        <w:t>n</w:t>
      </w:r>
      <w:r>
        <w:rPr>
          <w:w w:val="106"/>
        </w:rPr>
        <w:t>ce</w:t>
      </w:r>
      <w:r>
        <w:rPr/>
        <w:t> </w:t>
      </w:r>
      <w:r>
        <w:rPr>
          <w:spacing w:val="-18"/>
        </w:rPr>
        <w:t> </w:t>
      </w:r>
      <w:r>
        <w:rPr>
          <w:spacing w:val="14"/>
          <w:w w:val="113"/>
        </w:rPr>
        <w:t>w</w:t>
      </w:r>
      <w:r>
        <w:rPr>
          <w:rFonts w:ascii="Arial-BoldItalicMT"/>
          <w:b/>
          <w:i/>
          <w:w w:val="60"/>
        </w:rPr>
        <w:t>i</w:t>
      </w:r>
      <w:r>
        <w:rPr>
          <w:rFonts w:ascii="Arial-BoldItalicMT"/>
          <w:b/>
          <w:i/>
          <w:spacing w:val="-41"/>
        </w:rPr>
        <w:t> </w:t>
      </w:r>
      <w:r>
        <w:rPr>
          <w:spacing w:val="1"/>
          <w:w w:val="124"/>
        </w:rPr>
        <w:t>t</w:t>
      </w:r>
      <w:r>
        <w:rPr>
          <w:w w:val="124"/>
        </w:rPr>
        <w:t>h</w:t>
      </w:r>
      <w:r>
        <w:rPr/>
        <w:t> </w:t>
      </w:r>
      <w:r>
        <w:rPr>
          <w:spacing w:val="-19"/>
        </w:rPr>
        <w:t> </w:t>
      </w:r>
      <w:r>
        <w:rPr>
          <w:spacing w:val="5"/>
          <w:w w:val="110"/>
        </w:rPr>
        <w:t>a</w:t>
      </w:r>
      <w:r>
        <w:rPr>
          <w:b/>
          <w:w w:val="105"/>
        </w:rPr>
        <w:t>n</w:t>
      </w:r>
      <w:r>
        <w:rPr>
          <w:w w:val="112"/>
        </w:rPr>
        <w:t>d</w:t>
      </w:r>
      <w:r>
        <w:rPr/>
        <w:t> </w:t>
      </w:r>
      <w:r>
        <w:rPr>
          <w:spacing w:val="-15"/>
        </w:rPr>
        <w:t> </w:t>
      </w:r>
      <w:r>
        <w:rPr>
          <w:spacing w:val="1"/>
          <w:w w:val="115"/>
        </w:rPr>
        <w:t>subjec</w:t>
      </w:r>
      <w:r>
        <w:rPr>
          <w:w w:val="115"/>
        </w:rPr>
        <w:t>t</w:t>
      </w:r>
      <w:r>
        <w:rPr/>
        <w:t> </w:t>
      </w:r>
      <w:r>
        <w:rPr>
          <w:spacing w:val="-13"/>
        </w:rPr>
        <w:t> </w:t>
      </w:r>
      <w:r>
        <w:rPr>
          <w:spacing w:val="-2"/>
          <w:w w:val="141"/>
        </w:rPr>
        <w:t>t</w:t>
      </w:r>
      <w:r>
        <w:rPr>
          <w:b/>
          <w:w w:val="99"/>
        </w:rPr>
        <w:t>o</w:t>
      </w:r>
      <w:r>
        <w:rPr>
          <w:b/>
        </w:rPr>
        <w:t> </w:t>
      </w:r>
      <w:r>
        <w:rPr>
          <w:b/>
          <w:spacing w:val="-13"/>
        </w:rPr>
        <w:t> </w:t>
      </w:r>
      <w:r>
        <w:rPr>
          <w:spacing w:val="1"/>
          <w:w w:val="118"/>
        </w:rPr>
        <w:t>th</w:t>
      </w:r>
      <w:r>
        <w:rPr>
          <w:w w:val="118"/>
        </w:rPr>
        <w:t>e</w:t>
      </w:r>
      <w:r>
        <w:rPr/>
        <w:t> </w:t>
      </w:r>
      <w:r>
        <w:rPr>
          <w:spacing w:val="-9"/>
        </w:rPr>
        <w:t> </w:t>
      </w:r>
      <w:r>
        <w:rPr>
          <w:w w:val="116"/>
        </w:rPr>
        <w:t>terms</w:t>
      </w:r>
      <w:r>
        <w:rPr/>
        <w:t> </w:t>
      </w:r>
      <w:r>
        <w:rPr>
          <w:spacing w:val="-13"/>
        </w:rPr>
        <w:t> </w:t>
      </w:r>
      <w:r>
        <w:rPr>
          <w:w w:val="110"/>
        </w:rPr>
        <w:t>a</w:t>
      </w:r>
      <w:r>
        <w:rPr>
          <w:b/>
          <w:w w:val="105"/>
        </w:rPr>
        <w:t>n</w:t>
      </w:r>
      <w:r>
        <w:rPr>
          <w:w w:val="112"/>
        </w:rPr>
        <w:t>d</w:t>
      </w:r>
      <w:r>
        <w:rPr/>
        <w:t> </w:t>
      </w:r>
      <w:r>
        <w:rPr>
          <w:spacing w:val="-17"/>
        </w:rPr>
        <w:t> </w:t>
      </w:r>
      <w:r>
        <w:rPr>
          <w:w w:val="104"/>
        </w:rPr>
        <w:t>c</w:t>
      </w:r>
      <w:r>
        <w:rPr>
          <w:b/>
          <w:spacing w:val="2"/>
          <w:w w:val="102"/>
        </w:rPr>
        <w:t>on</w:t>
      </w:r>
      <w:r>
        <w:rPr>
          <w:spacing w:val="11"/>
          <w:w w:val="112"/>
        </w:rPr>
        <w:t>d</w:t>
      </w:r>
      <w:r>
        <w:rPr>
          <w:rFonts w:ascii="Arial-BoldItalicMT"/>
          <w:b/>
          <w:i/>
          <w:w w:val="60"/>
        </w:rPr>
        <w:t>i</w:t>
      </w:r>
      <w:r>
        <w:rPr>
          <w:rFonts w:ascii="Arial-BoldItalicMT"/>
          <w:b/>
          <w:i/>
          <w:spacing w:val="-41"/>
        </w:rPr>
        <w:t> </w:t>
      </w:r>
      <w:r>
        <w:rPr>
          <w:spacing w:val="16"/>
          <w:w w:val="141"/>
        </w:rPr>
        <w:t>t</w:t>
      </w:r>
      <w:r>
        <w:rPr>
          <w:rFonts w:ascii="Arial-BoldItalicMT"/>
          <w:b/>
          <w:i/>
          <w:spacing w:val="10"/>
          <w:w w:val="60"/>
        </w:rPr>
        <w:t>i</w:t>
      </w:r>
      <w:r>
        <w:rPr>
          <w:b/>
          <w:spacing w:val="2"/>
          <w:w w:val="102"/>
        </w:rPr>
        <w:t>o</w:t>
      </w:r>
      <w:r>
        <w:rPr>
          <w:b/>
          <w:spacing w:val="-1"/>
          <w:w w:val="102"/>
        </w:rPr>
        <w:t>n</w:t>
      </w:r>
      <w:r>
        <w:rPr>
          <w:w w:val="103"/>
        </w:rPr>
        <w:t>s</w:t>
      </w:r>
      <w:r>
        <w:rPr/>
        <w:t> </w:t>
      </w:r>
      <w:r>
        <w:rPr>
          <w:spacing w:val="-12"/>
        </w:rPr>
        <w:t> </w:t>
      </w:r>
      <w:r>
        <w:rPr>
          <w:b/>
          <w:spacing w:val="-3"/>
          <w:w w:val="99"/>
        </w:rPr>
        <w:t>o</w:t>
      </w:r>
      <w:r>
        <w:rPr>
          <w:w w:val="125"/>
        </w:rPr>
        <w:t>f</w:t>
      </w:r>
      <w:r>
        <w:rPr/>
        <w:t> </w:t>
      </w:r>
      <w:r>
        <w:rPr>
          <w:spacing w:val="-8"/>
        </w:rPr>
        <w:t> </w:t>
      </w:r>
      <w:r>
        <w:rPr>
          <w:spacing w:val="-1"/>
          <w:w w:val="118"/>
        </w:rPr>
        <w:t>the </w:t>
      </w:r>
      <w:r>
        <w:rPr>
          <w:w w:val="110"/>
        </w:rPr>
        <w:t>jud</w:t>
      </w:r>
      <w:r>
        <w:rPr>
          <w:b/>
          <w:w w:val="110"/>
        </w:rPr>
        <w:t>g</w:t>
      </w:r>
      <w:r>
        <w:rPr>
          <w:w w:val="110"/>
        </w:rPr>
        <w:t>me</w:t>
      </w:r>
      <w:r>
        <w:rPr>
          <w:b/>
          <w:w w:val="110"/>
        </w:rPr>
        <w:t>n</w:t>
      </w:r>
      <w:r>
        <w:rPr>
          <w:w w:val="110"/>
        </w:rPr>
        <w:t>t a</w:t>
      </w:r>
      <w:r>
        <w:rPr>
          <w:b/>
          <w:w w:val="110"/>
        </w:rPr>
        <w:t>n</w:t>
      </w:r>
      <w:r>
        <w:rPr>
          <w:w w:val="110"/>
        </w:rPr>
        <w:t>d WORLD OF V W INC.,   </w:t>
      </w:r>
      <w:r>
        <w:rPr>
          <w:spacing w:val="3"/>
          <w:w w:val="110"/>
        </w:rPr>
        <w:t>16 </w:t>
      </w:r>
      <w:r>
        <w:rPr>
          <w:w w:val="110"/>
        </w:rPr>
        <w:t>E</w:t>
      </w:r>
      <w:r>
        <w:rPr>
          <w:i/>
          <w:w w:val="110"/>
        </w:rPr>
        <w:t>A</w:t>
      </w:r>
      <w:r>
        <w:rPr>
          <w:w w:val="110"/>
        </w:rPr>
        <w:t>ST </w:t>
      </w:r>
      <w:r>
        <w:rPr>
          <w:spacing w:val="3"/>
          <w:w w:val="110"/>
        </w:rPr>
        <w:t>79 </w:t>
      </w:r>
      <w:r>
        <w:rPr>
          <w:w w:val="110"/>
        </w:rPr>
        <w:t>STREET,   K</w:t>
      </w:r>
      <w:r>
        <w:rPr>
          <w:i/>
          <w:w w:val="110"/>
        </w:rPr>
        <w:t>A</w:t>
      </w:r>
      <w:r>
        <w:rPr>
          <w:w w:val="110"/>
        </w:rPr>
        <w:t>NS</w:t>
      </w:r>
      <w:r>
        <w:rPr>
          <w:i/>
          <w:w w:val="110"/>
        </w:rPr>
        <w:t>A</w:t>
      </w:r>
      <w:r>
        <w:rPr>
          <w:w w:val="110"/>
        </w:rPr>
        <w:t>S CITY,    </w:t>
      </w:r>
      <w:r>
        <w:rPr>
          <w:spacing w:val="46"/>
          <w:w w:val="110"/>
        </w:rPr>
        <w:t> </w:t>
      </w:r>
      <w:r>
        <w:rPr>
          <w:w w:val="110"/>
        </w:rPr>
        <w:t>MO </w:t>
      </w:r>
      <w:r>
        <w:rPr>
          <w:spacing w:val="2"/>
          <w:w w:val="110"/>
        </w:rPr>
        <w:t>64114,</w:t>
      </w:r>
    </w:p>
    <w:p>
      <w:pPr>
        <w:spacing w:line="499" w:lineRule="auto" w:before="9"/>
        <w:ind w:left="111" w:right="155" w:firstLine="2"/>
        <w:jc w:val="both"/>
        <w:rPr>
          <w:sz w:val="20"/>
        </w:rPr>
      </w:pPr>
      <w:r>
        <w:rPr>
          <w:w w:val="110"/>
          <w:sz w:val="20"/>
        </w:rPr>
        <w:t>be</w:t>
      </w:r>
      <w:r>
        <w:rPr>
          <w:rFonts w:ascii="Arial-BoldItalicMT"/>
          <w:b/>
          <w:i/>
          <w:w w:val="110"/>
          <w:sz w:val="20"/>
        </w:rPr>
        <w:t>i</w:t>
      </w:r>
      <w:r>
        <w:rPr>
          <w:b/>
          <w:w w:val="110"/>
          <w:sz w:val="20"/>
        </w:rPr>
        <w:t>ng </w:t>
      </w:r>
      <w:r>
        <w:rPr>
          <w:w w:val="110"/>
          <w:sz w:val="20"/>
        </w:rPr>
        <w:t>the h</w:t>
      </w:r>
      <w:r>
        <w:rPr>
          <w:rFonts w:ascii="Arial-BoldItalicMT"/>
          <w:b/>
          <w:i/>
          <w:w w:val="110"/>
          <w:sz w:val="20"/>
        </w:rPr>
        <w:t>i </w:t>
      </w:r>
      <w:r>
        <w:rPr>
          <w:b/>
          <w:w w:val="110"/>
          <w:sz w:val="20"/>
        </w:rPr>
        <w:t>g</w:t>
      </w:r>
      <w:r>
        <w:rPr>
          <w:w w:val="110"/>
          <w:sz w:val="20"/>
        </w:rPr>
        <w:t>hest a</w:t>
      </w:r>
      <w:r>
        <w:rPr>
          <w:b/>
          <w:w w:val="110"/>
          <w:sz w:val="20"/>
        </w:rPr>
        <w:t>n</w:t>
      </w:r>
      <w:r>
        <w:rPr>
          <w:rFonts w:ascii="Arial-BoldItalicMT"/>
          <w:b/>
          <w:i/>
          <w:w w:val="110"/>
          <w:sz w:val="20"/>
        </w:rPr>
        <w:t>d </w:t>
      </w:r>
      <w:r>
        <w:rPr>
          <w:w w:val="110"/>
          <w:sz w:val="20"/>
        </w:rPr>
        <w:t>best b</w:t>
      </w:r>
      <w:r>
        <w:rPr>
          <w:rFonts w:ascii="Arial-BoldItalicMT"/>
          <w:b/>
          <w:i/>
          <w:w w:val="110"/>
          <w:sz w:val="20"/>
        </w:rPr>
        <w:t>idd</w:t>
      </w:r>
      <w:r>
        <w:rPr>
          <w:w w:val="110"/>
          <w:sz w:val="20"/>
        </w:rPr>
        <w:t>er f</w:t>
      </w:r>
      <w:r>
        <w:rPr>
          <w:b/>
          <w:w w:val="110"/>
          <w:sz w:val="20"/>
        </w:rPr>
        <w:t>o</w:t>
      </w:r>
      <w:r>
        <w:rPr>
          <w:w w:val="110"/>
          <w:sz w:val="20"/>
        </w:rPr>
        <w:t>r sa</w:t>
      </w:r>
      <w:r>
        <w:rPr>
          <w:rFonts w:ascii="Arial-BoldItalicMT"/>
          <w:b/>
          <w:i/>
          <w:w w:val="110"/>
          <w:sz w:val="20"/>
        </w:rPr>
        <w:t>id </w:t>
      </w:r>
      <w:r>
        <w:rPr>
          <w:w w:val="110"/>
          <w:sz w:val="20"/>
        </w:rPr>
        <w:t>parce</w:t>
      </w:r>
      <w:r>
        <w:rPr>
          <w:b/>
          <w:w w:val="110"/>
          <w:sz w:val="20"/>
        </w:rPr>
        <w:t>l o</w:t>
      </w:r>
      <w:r>
        <w:rPr>
          <w:w w:val="110"/>
          <w:sz w:val="20"/>
        </w:rPr>
        <w:t>f rea</w:t>
      </w:r>
      <w:r>
        <w:rPr>
          <w:b/>
          <w:w w:val="110"/>
          <w:sz w:val="20"/>
        </w:rPr>
        <w:t>l </w:t>
      </w:r>
      <w:r>
        <w:rPr>
          <w:w w:val="110"/>
          <w:sz w:val="20"/>
        </w:rPr>
        <w:t>estate, at a</w:t>
      </w:r>
      <w:r>
        <w:rPr>
          <w:b/>
          <w:w w:val="110"/>
          <w:sz w:val="20"/>
        </w:rPr>
        <w:t>n</w:t>
      </w:r>
      <w:r>
        <w:rPr>
          <w:rFonts w:ascii="Arial-BoldItalicMT"/>
          <w:b/>
          <w:i/>
          <w:w w:val="110"/>
          <w:sz w:val="20"/>
        </w:rPr>
        <w:t>d </w:t>
      </w:r>
      <w:r>
        <w:rPr>
          <w:w w:val="110"/>
          <w:sz w:val="20"/>
        </w:rPr>
        <w:t>f</w:t>
      </w:r>
      <w:r>
        <w:rPr>
          <w:b/>
          <w:w w:val="110"/>
          <w:sz w:val="20"/>
        </w:rPr>
        <w:t>o</w:t>
      </w:r>
      <w:r>
        <w:rPr>
          <w:w w:val="110"/>
          <w:sz w:val="20"/>
        </w:rPr>
        <w:t>r the pr</w:t>
      </w:r>
      <w:r>
        <w:rPr>
          <w:rFonts w:ascii="Arial-BoldItalicMT"/>
          <w:b/>
          <w:i/>
          <w:w w:val="110"/>
          <w:sz w:val="20"/>
        </w:rPr>
        <w:t>i </w:t>
      </w:r>
      <w:r>
        <w:rPr>
          <w:w w:val="110"/>
          <w:sz w:val="20"/>
        </w:rPr>
        <w:t>ce a</w:t>
      </w:r>
      <w:r>
        <w:rPr>
          <w:b/>
          <w:w w:val="110"/>
          <w:sz w:val="20"/>
        </w:rPr>
        <w:t>n</w:t>
      </w:r>
      <w:r>
        <w:rPr>
          <w:rFonts w:ascii="Arial-BoldItalicMT"/>
          <w:b/>
          <w:i/>
          <w:w w:val="110"/>
          <w:sz w:val="20"/>
        </w:rPr>
        <w:t>d </w:t>
      </w:r>
      <w:r>
        <w:rPr>
          <w:w w:val="110"/>
          <w:sz w:val="20"/>
        </w:rPr>
        <w:t>the s</w:t>
      </w:r>
      <w:r>
        <w:rPr>
          <w:rFonts w:ascii="Arial-BoldItalicMT"/>
          <w:b/>
          <w:i/>
          <w:w w:val="110"/>
          <w:sz w:val="20"/>
        </w:rPr>
        <w:t>u</w:t>
      </w:r>
      <w:r>
        <w:rPr>
          <w:w w:val="110"/>
          <w:sz w:val="20"/>
        </w:rPr>
        <w:t>m </w:t>
      </w:r>
      <w:r>
        <w:rPr>
          <w:b/>
          <w:w w:val="110"/>
          <w:sz w:val="20"/>
        </w:rPr>
        <w:t>o</w:t>
      </w:r>
      <w:r>
        <w:rPr>
          <w:w w:val="110"/>
          <w:sz w:val="20"/>
        </w:rPr>
        <w:t>f</w:t>
      </w:r>
    </w:p>
    <w:p>
      <w:pPr>
        <w:pStyle w:val="BodyText"/>
        <w:spacing w:before="10"/>
        <w:ind w:left="28" w:right="74"/>
        <w:jc w:val="center"/>
      </w:pPr>
      <w:r>
        <w:rPr>
          <w:w w:val="110"/>
        </w:rPr>
        <w:t>TWO THOUS</w:t>
      </w:r>
      <w:r>
        <w:rPr>
          <w:i/>
          <w:w w:val="110"/>
        </w:rPr>
        <w:t>A</w:t>
      </w:r>
      <w:r>
        <w:rPr>
          <w:w w:val="110"/>
        </w:rPr>
        <w:t>ND FOUR HUNDRED TWENTY-THREE </w:t>
      </w:r>
      <w:r>
        <w:rPr>
          <w:i/>
          <w:w w:val="110"/>
        </w:rPr>
        <w:t>A</w:t>
      </w:r>
      <w:r>
        <w:rPr>
          <w:w w:val="110"/>
        </w:rPr>
        <w:t>ND 25 </w:t>
      </w:r>
      <w:r>
        <w:rPr>
          <w:w w:val="210"/>
        </w:rPr>
        <w:t>/</w:t>
      </w:r>
      <w:r>
        <w:rPr>
          <w:spacing w:val="-81"/>
          <w:w w:val="210"/>
        </w:rPr>
        <w:t> </w:t>
      </w:r>
      <w:r>
        <w:rPr>
          <w:w w:val="110"/>
        </w:rPr>
        <w:t>100 ($2,423.25)</w:t>
      </w:r>
    </w:p>
    <w:p>
      <w:pPr>
        <w:pStyle w:val="BodyText"/>
        <w:spacing w:before="5"/>
        <w:rPr>
          <w:sz w:val="21"/>
        </w:rPr>
      </w:pPr>
    </w:p>
    <w:p>
      <w:pPr>
        <w:spacing w:line="499" w:lineRule="auto" w:before="0"/>
        <w:ind w:left="109" w:right="157" w:hanging="3"/>
        <w:jc w:val="both"/>
        <w:rPr>
          <w:b/>
          <w:sz w:val="20"/>
        </w:rPr>
      </w:pPr>
      <w:r>
        <w:rPr>
          <w:spacing w:val="-3"/>
          <w:w w:val="105"/>
          <w:sz w:val="20"/>
        </w:rPr>
        <w:t>the </w:t>
      </w:r>
      <w:r>
        <w:rPr>
          <w:w w:val="105"/>
          <w:sz w:val="20"/>
        </w:rPr>
        <w:t>same was </w:t>
      </w:r>
      <w:r>
        <w:rPr>
          <w:spacing w:val="3"/>
          <w:w w:val="105"/>
          <w:sz w:val="20"/>
        </w:rPr>
        <w:t>str</w:t>
      </w:r>
      <w:r>
        <w:rPr>
          <w:rFonts w:ascii="Arial-BoldItalicMT"/>
          <w:b/>
          <w:i/>
          <w:spacing w:val="3"/>
          <w:w w:val="105"/>
          <w:sz w:val="20"/>
        </w:rPr>
        <w:t>i</w:t>
      </w:r>
      <w:r>
        <w:rPr>
          <w:spacing w:val="3"/>
          <w:w w:val="105"/>
          <w:sz w:val="20"/>
        </w:rPr>
        <w:t>cke</w:t>
      </w:r>
      <w:r>
        <w:rPr>
          <w:b/>
          <w:spacing w:val="3"/>
          <w:w w:val="105"/>
          <w:sz w:val="20"/>
        </w:rPr>
        <w:t>n </w:t>
      </w:r>
      <w:r>
        <w:rPr>
          <w:b/>
          <w:w w:val="105"/>
          <w:sz w:val="20"/>
        </w:rPr>
        <w:t>o</w:t>
      </w:r>
      <w:r>
        <w:rPr>
          <w:w w:val="105"/>
          <w:sz w:val="20"/>
        </w:rPr>
        <w:t>ff a</w:t>
      </w:r>
      <w:r>
        <w:rPr>
          <w:b/>
          <w:w w:val="105"/>
          <w:sz w:val="20"/>
        </w:rPr>
        <w:t>n</w:t>
      </w:r>
      <w:r>
        <w:rPr>
          <w:rFonts w:ascii="Arial-BoldItalicMT"/>
          <w:b/>
          <w:i/>
          <w:w w:val="105"/>
          <w:sz w:val="20"/>
        </w:rPr>
        <w:t>d </w:t>
      </w:r>
      <w:r>
        <w:rPr>
          <w:w w:val="105"/>
          <w:sz w:val="20"/>
        </w:rPr>
        <w:t>s</w:t>
      </w:r>
      <w:r>
        <w:rPr>
          <w:b/>
          <w:w w:val="105"/>
          <w:sz w:val="20"/>
        </w:rPr>
        <w:t>ol</w:t>
      </w:r>
      <w:r>
        <w:rPr>
          <w:rFonts w:ascii="Arial-BoldItalicMT"/>
          <w:b/>
          <w:i/>
          <w:w w:val="105"/>
          <w:sz w:val="20"/>
        </w:rPr>
        <w:t>d </w:t>
      </w:r>
      <w:r>
        <w:rPr>
          <w:w w:val="105"/>
          <w:sz w:val="20"/>
        </w:rPr>
        <w:t>t</w:t>
      </w:r>
      <w:r>
        <w:rPr>
          <w:b/>
          <w:w w:val="105"/>
          <w:sz w:val="20"/>
        </w:rPr>
        <w:t>o </w:t>
      </w:r>
      <w:r>
        <w:rPr>
          <w:w w:val="105"/>
          <w:sz w:val="20"/>
        </w:rPr>
        <w:t>the </w:t>
      </w:r>
      <w:r>
        <w:rPr>
          <w:spacing w:val="5"/>
          <w:w w:val="105"/>
          <w:sz w:val="20"/>
        </w:rPr>
        <w:t>sa</w:t>
      </w:r>
      <w:r>
        <w:rPr>
          <w:rFonts w:ascii="Arial-BoldItalicMT"/>
          <w:b/>
          <w:i/>
          <w:spacing w:val="5"/>
          <w:w w:val="105"/>
          <w:sz w:val="20"/>
        </w:rPr>
        <w:t>id </w:t>
      </w:r>
      <w:r>
        <w:rPr>
          <w:w w:val="105"/>
          <w:sz w:val="20"/>
        </w:rPr>
        <w:t>WORLD OF V W INC., at </w:t>
      </w:r>
      <w:r>
        <w:rPr>
          <w:spacing w:val="4"/>
          <w:w w:val="105"/>
          <w:sz w:val="20"/>
        </w:rPr>
        <w:t>sa</w:t>
      </w:r>
      <w:r>
        <w:rPr>
          <w:rFonts w:ascii="Arial-BoldItalicMT"/>
          <w:b/>
          <w:i/>
          <w:spacing w:val="4"/>
          <w:w w:val="105"/>
          <w:sz w:val="20"/>
        </w:rPr>
        <w:t>id </w:t>
      </w:r>
      <w:r>
        <w:rPr>
          <w:spacing w:val="4"/>
          <w:w w:val="105"/>
          <w:sz w:val="20"/>
        </w:rPr>
        <w:t>pr</w:t>
      </w:r>
      <w:r>
        <w:rPr>
          <w:rFonts w:ascii="Arial-BoldItalicMT"/>
          <w:b/>
          <w:i/>
          <w:spacing w:val="4"/>
          <w:w w:val="105"/>
          <w:sz w:val="20"/>
        </w:rPr>
        <w:t>i</w:t>
      </w:r>
      <w:r>
        <w:rPr>
          <w:spacing w:val="4"/>
          <w:w w:val="105"/>
          <w:sz w:val="20"/>
        </w:rPr>
        <w:t>ce </w:t>
      </w:r>
      <w:r>
        <w:rPr>
          <w:w w:val="105"/>
          <w:sz w:val="20"/>
        </w:rPr>
        <w:t>a</w:t>
      </w:r>
      <w:r>
        <w:rPr>
          <w:b/>
          <w:w w:val="105"/>
          <w:sz w:val="20"/>
        </w:rPr>
        <w:t>n</w:t>
      </w:r>
      <w:r>
        <w:rPr>
          <w:rFonts w:ascii="Arial-BoldItalicMT"/>
          <w:b/>
          <w:i/>
          <w:w w:val="105"/>
          <w:sz w:val="20"/>
        </w:rPr>
        <w:t>d </w:t>
      </w:r>
      <w:r>
        <w:rPr>
          <w:w w:val="105"/>
          <w:sz w:val="20"/>
        </w:rPr>
        <w:t>f</w:t>
      </w:r>
      <w:r>
        <w:rPr>
          <w:b/>
          <w:w w:val="105"/>
          <w:sz w:val="20"/>
        </w:rPr>
        <w:t>o</w:t>
      </w:r>
      <w:r>
        <w:rPr>
          <w:w w:val="105"/>
          <w:sz w:val="20"/>
        </w:rPr>
        <w:t>r </w:t>
      </w:r>
      <w:r>
        <w:rPr>
          <w:rFonts w:ascii="Arial-BoldItalicMT"/>
          <w:b/>
          <w:i/>
          <w:spacing w:val="-2"/>
          <w:w w:val="93"/>
          <w:sz w:val="20"/>
        </w:rPr>
        <w:t>s</w:t>
      </w:r>
      <w:r>
        <w:rPr>
          <w:spacing w:val="11"/>
          <w:w w:val="100"/>
          <w:sz w:val="20"/>
        </w:rPr>
        <w:t>a</w:t>
      </w:r>
      <w:r>
        <w:rPr>
          <w:spacing w:val="16"/>
          <w:w w:val="100"/>
          <w:sz w:val="20"/>
        </w:rPr>
        <w:t>i</w:t>
      </w:r>
      <w:r>
        <w:rPr>
          <w:rFonts w:ascii="Arial-BoldItalicMT"/>
          <w:b/>
          <w:i/>
          <w:w w:val="102"/>
          <w:sz w:val="20"/>
        </w:rPr>
        <w:t>d</w:t>
      </w:r>
      <w:r>
        <w:rPr>
          <w:rFonts w:ascii="Arial-BoldItalicMT"/>
          <w:b/>
          <w:i/>
          <w:sz w:val="20"/>
        </w:rPr>
        <w:t> </w:t>
      </w:r>
      <w:r>
        <w:rPr>
          <w:rFonts w:ascii="Arial-BoldItalicMT"/>
          <w:b/>
          <w:i/>
          <w:spacing w:val="-5"/>
          <w:sz w:val="20"/>
        </w:rPr>
        <w:t> </w:t>
      </w:r>
      <w:r>
        <w:rPr>
          <w:rFonts w:ascii="Arial-BoldItalicMT"/>
          <w:b/>
          <w:i/>
          <w:spacing w:val="6"/>
          <w:w w:val="99"/>
          <w:sz w:val="20"/>
        </w:rPr>
        <w:t>s</w:t>
      </w:r>
      <w:r>
        <w:rPr>
          <w:rFonts w:ascii="Arial-BoldItalicMT"/>
          <w:b/>
          <w:i/>
          <w:spacing w:val="1"/>
          <w:w w:val="99"/>
          <w:sz w:val="20"/>
        </w:rPr>
        <w:t>u</w:t>
      </w:r>
      <w:r>
        <w:rPr>
          <w:spacing w:val="5"/>
          <w:w w:val="120"/>
          <w:sz w:val="20"/>
        </w:rPr>
        <w:t>m</w:t>
      </w:r>
      <w:r>
        <w:rPr>
          <w:w w:val="120"/>
          <w:sz w:val="20"/>
        </w:rPr>
        <w:t>,</w:t>
      </w:r>
      <w:r>
        <w:rPr>
          <w:sz w:val="20"/>
        </w:rPr>
        <w:t>  </w:t>
      </w:r>
      <w:r>
        <w:rPr>
          <w:spacing w:val="4"/>
          <w:w w:val="114"/>
          <w:sz w:val="20"/>
        </w:rPr>
        <w:t>w</w:t>
      </w:r>
      <w:r>
        <w:rPr>
          <w:spacing w:val="10"/>
          <w:w w:val="114"/>
          <w:sz w:val="20"/>
        </w:rPr>
        <w:t>h</w:t>
      </w:r>
      <w:r>
        <w:rPr>
          <w:rFonts w:ascii="Arial-BoldItalicMT"/>
          <w:b/>
          <w:i/>
          <w:spacing w:val="11"/>
          <w:w w:val="60"/>
          <w:sz w:val="20"/>
        </w:rPr>
        <w:t>i</w:t>
      </w:r>
      <w:r>
        <w:rPr>
          <w:spacing w:val="8"/>
          <w:w w:val="110"/>
          <w:sz w:val="20"/>
        </w:rPr>
        <w:t>c</w:t>
      </w:r>
      <w:r>
        <w:rPr>
          <w:w w:val="110"/>
          <w:sz w:val="20"/>
        </w:rPr>
        <w:t>h</w:t>
      </w:r>
      <w:r>
        <w:rPr>
          <w:sz w:val="20"/>
        </w:rPr>
        <w:t>  </w:t>
      </w:r>
      <w:r>
        <w:rPr>
          <w:rFonts w:ascii="Arial-BoldItalicMT"/>
          <w:b/>
          <w:i/>
          <w:spacing w:val="20"/>
          <w:w w:val="82"/>
          <w:sz w:val="20"/>
        </w:rPr>
        <w:t>i</w:t>
      </w:r>
      <w:r>
        <w:rPr>
          <w:rFonts w:ascii="Arial-BoldItalicMT"/>
          <w:b/>
          <w:i/>
          <w:w w:val="82"/>
          <w:sz w:val="20"/>
        </w:rPr>
        <w:t>s</w:t>
      </w:r>
      <w:r>
        <w:rPr>
          <w:rFonts w:ascii="Arial-BoldItalicMT"/>
          <w:b/>
          <w:i/>
          <w:sz w:val="20"/>
        </w:rPr>
        <w:t>  </w:t>
      </w:r>
      <w:r>
        <w:rPr>
          <w:rFonts w:ascii="Arial-BoldItalicMT"/>
          <w:b/>
          <w:i/>
          <w:spacing w:val="10"/>
          <w:w w:val="99"/>
          <w:sz w:val="20"/>
        </w:rPr>
        <w:t>s</w:t>
      </w:r>
      <w:r>
        <w:rPr>
          <w:rFonts w:ascii="Arial-BoldItalicMT"/>
          <w:b/>
          <w:i/>
          <w:spacing w:val="-2"/>
          <w:w w:val="99"/>
          <w:sz w:val="20"/>
        </w:rPr>
        <w:t>u</w:t>
      </w:r>
      <w:r>
        <w:rPr>
          <w:spacing w:val="-1"/>
          <w:w w:val="125"/>
          <w:sz w:val="20"/>
        </w:rPr>
        <w:t>f</w:t>
      </w:r>
      <w:r>
        <w:rPr>
          <w:spacing w:val="19"/>
          <w:w w:val="125"/>
          <w:sz w:val="20"/>
        </w:rPr>
        <w:t>f</w:t>
      </w:r>
      <w:r>
        <w:rPr>
          <w:rFonts w:ascii="Arial-BoldItalicMT"/>
          <w:b/>
          <w:i/>
          <w:w w:val="60"/>
          <w:sz w:val="20"/>
        </w:rPr>
        <w:t>i</w:t>
      </w:r>
      <w:r>
        <w:rPr>
          <w:rFonts w:ascii="Arial-BoldItalicMT"/>
          <w:b/>
          <w:i/>
          <w:sz w:val="20"/>
        </w:rPr>
        <w:t> </w:t>
      </w:r>
      <w:r>
        <w:rPr>
          <w:spacing w:val="14"/>
          <w:w w:val="104"/>
          <w:sz w:val="20"/>
        </w:rPr>
        <w:t>c</w:t>
      </w:r>
      <w:r>
        <w:rPr>
          <w:rFonts w:ascii="Arial-BoldItalicMT"/>
          <w:b/>
          <w:i/>
          <w:w w:val="60"/>
          <w:sz w:val="20"/>
        </w:rPr>
        <w:t>i</w:t>
      </w:r>
      <w:r>
        <w:rPr>
          <w:rFonts w:ascii="Arial-BoldItalicMT"/>
          <w:b/>
          <w:i/>
          <w:sz w:val="20"/>
        </w:rPr>
        <w:t> </w:t>
      </w:r>
      <w:r>
        <w:rPr>
          <w:spacing w:val="2"/>
          <w:w w:val="107"/>
          <w:sz w:val="20"/>
        </w:rPr>
        <w:t>e</w:t>
      </w:r>
      <w:r>
        <w:rPr>
          <w:b/>
          <w:spacing w:val="3"/>
          <w:w w:val="105"/>
          <w:sz w:val="20"/>
        </w:rPr>
        <w:t>n</w:t>
      </w:r>
      <w:r>
        <w:rPr>
          <w:w w:val="141"/>
          <w:sz w:val="20"/>
        </w:rPr>
        <w:t>t</w:t>
      </w:r>
      <w:r>
        <w:rPr>
          <w:sz w:val="20"/>
        </w:rPr>
        <w:t>  </w:t>
      </w:r>
      <w:r>
        <w:rPr>
          <w:spacing w:val="-2"/>
          <w:w w:val="141"/>
          <w:sz w:val="20"/>
        </w:rPr>
        <w:t>t</w:t>
      </w:r>
      <w:r>
        <w:rPr>
          <w:b/>
          <w:w w:val="99"/>
          <w:sz w:val="20"/>
        </w:rPr>
        <w:t>o</w:t>
      </w:r>
      <w:r>
        <w:rPr>
          <w:b/>
          <w:sz w:val="20"/>
        </w:rPr>
        <w:t>  </w:t>
      </w:r>
      <w:r>
        <w:rPr>
          <w:rFonts w:ascii="Arial-BoldItalicMT"/>
          <w:b/>
          <w:i/>
          <w:spacing w:val="3"/>
          <w:w w:val="93"/>
          <w:sz w:val="20"/>
        </w:rPr>
        <w:t>s</w:t>
      </w:r>
      <w:r>
        <w:rPr>
          <w:spacing w:val="-3"/>
          <w:w w:val="120"/>
          <w:sz w:val="20"/>
        </w:rPr>
        <w:t>a</w:t>
      </w:r>
      <w:r>
        <w:rPr>
          <w:w w:val="120"/>
          <w:sz w:val="20"/>
        </w:rPr>
        <w:t>t</w:t>
      </w:r>
      <w:r>
        <w:rPr>
          <w:sz w:val="20"/>
        </w:rPr>
        <w:t> </w:t>
      </w:r>
      <w:r>
        <w:rPr>
          <w:rFonts w:ascii="Arial-BoldItalicMT"/>
          <w:b/>
          <w:i/>
          <w:spacing w:val="15"/>
          <w:w w:val="82"/>
          <w:sz w:val="20"/>
        </w:rPr>
        <w:t>i</w:t>
      </w:r>
      <w:r>
        <w:rPr>
          <w:rFonts w:ascii="Arial-BoldItalicMT"/>
          <w:b/>
          <w:i/>
          <w:w w:val="82"/>
          <w:sz w:val="20"/>
        </w:rPr>
        <w:t>s</w:t>
      </w:r>
      <w:r>
        <w:rPr>
          <w:spacing w:val="2"/>
          <w:w w:val="119"/>
          <w:sz w:val="20"/>
        </w:rPr>
        <w:t>f</w:t>
      </w:r>
      <w:r>
        <w:rPr>
          <w:w w:val="119"/>
          <w:sz w:val="20"/>
        </w:rPr>
        <w:t>y</w:t>
      </w:r>
      <w:r>
        <w:rPr>
          <w:sz w:val="20"/>
        </w:rPr>
        <w:t>  </w:t>
      </w:r>
      <w:r>
        <w:rPr>
          <w:spacing w:val="-1"/>
          <w:w w:val="118"/>
          <w:sz w:val="20"/>
        </w:rPr>
        <w:t>th</w:t>
      </w:r>
      <w:r>
        <w:rPr>
          <w:w w:val="118"/>
          <w:sz w:val="20"/>
        </w:rPr>
        <w:t>e</w:t>
      </w:r>
      <w:r>
        <w:rPr>
          <w:sz w:val="20"/>
        </w:rPr>
        <w:t>  </w:t>
      </w:r>
      <w:r>
        <w:rPr>
          <w:spacing w:val="7"/>
          <w:w w:val="125"/>
          <w:sz w:val="20"/>
        </w:rPr>
        <w:t>f</w:t>
      </w:r>
      <w:r>
        <w:rPr>
          <w:rFonts w:ascii="Arial-BoldItalicMT"/>
          <w:b/>
          <w:i/>
          <w:spacing w:val="-3"/>
          <w:w w:val="104"/>
          <w:sz w:val="20"/>
        </w:rPr>
        <w:t>u</w:t>
      </w:r>
      <w:r>
        <w:rPr>
          <w:b/>
          <w:spacing w:val="7"/>
          <w:w w:val="103"/>
          <w:sz w:val="20"/>
        </w:rPr>
        <w:t>l</w:t>
      </w:r>
      <w:r>
        <w:rPr>
          <w:b/>
          <w:w w:val="103"/>
          <w:sz w:val="20"/>
        </w:rPr>
        <w:t>l</w:t>
      </w:r>
      <w:r>
        <w:rPr>
          <w:b/>
          <w:sz w:val="20"/>
        </w:rPr>
        <w:t>  </w:t>
      </w:r>
      <w:r>
        <w:rPr>
          <w:w w:val="113"/>
          <w:sz w:val="20"/>
        </w:rPr>
        <w:t>a</w:t>
      </w:r>
      <w:r>
        <w:rPr>
          <w:spacing w:val="5"/>
          <w:w w:val="113"/>
          <w:sz w:val="20"/>
        </w:rPr>
        <w:t>m</w:t>
      </w:r>
      <w:r>
        <w:rPr>
          <w:b/>
          <w:spacing w:val="2"/>
          <w:w w:val="99"/>
          <w:sz w:val="20"/>
        </w:rPr>
        <w:t>o</w:t>
      </w:r>
      <w:r>
        <w:rPr>
          <w:rFonts w:ascii="Arial-BoldItalicMT"/>
          <w:b/>
          <w:i/>
          <w:spacing w:val="4"/>
          <w:w w:val="104"/>
          <w:sz w:val="20"/>
        </w:rPr>
        <w:t>u</w:t>
      </w:r>
      <w:r>
        <w:rPr>
          <w:b/>
          <w:spacing w:val="-2"/>
          <w:w w:val="105"/>
          <w:sz w:val="20"/>
        </w:rPr>
        <w:t>n</w:t>
      </w:r>
      <w:r>
        <w:rPr>
          <w:w w:val="141"/>
          <w:sz w:val="20"/>
        </w:rPr>
        <w:t>t</w:t>
      </w:r>
      <w:r>
        <w:rPr>
          <w:sz w:val="20"/>
        </w:rPr>
        <w:t>  </w:t>
      </w:r>
      <w:r>
        <w:rPr>
          <w:b/>
          <w:spacing w:val="1"/>
          <w:w w:val="99"/>
          <w:sz w:val="20"/>
        </w:rPr>
        <w:t>o</w:t>
      </w:r>
      <w:r>
        <w:rPr>
          <w:w w:val="125"/>
          <w:sz w:val="20"/>
        </w:rPr>
        <w:t>f</w:t>
      </w:r>
      <w:r>
        <w:rPr>
          <w:sz w:val="20"/>
        </w:rPr>
        <w:t>  </w:t>
      </w:r>
      <w:r>
        <w:rPr>
          <w:spacing w:val="1"/>
          <w:w w:val="118"/>
          <w:sz w:val="20"/>
        </w:rPr>
        <w:t>th</w:t>
      </w:r>
      <w:r>
        <w:rPr>
          <w:w w:val="118"/>
          <w:sz w:val="20"/>
        </w:rPr>
        <w:t>e</w:t>
      </w:r>
      <w:r>
        <w:rPr>
          <w:sz w:val="20"/>
        </w:rPr>
        <w:t>  </w:t>
      </w:r>
      <w:r>
        <w:rPr>
          <w:b/>
          <w:spacing w:val="3"/>
          <w:w w:val="101"/>
          <w:sz w:val="20"/>
        </w:rPr>
        <w:t>g</w:t>
      </w:r>
      <w:r>
        <w:rPr>
          <w:spacing w:val="6"/>
          <w:w w:val="107"/>
          <w:sz w:val="20"/>
        </w:rPr>
        <w:t>e</w:t>
      </w:r>
      <w:r>
        <w:rPr>
          <w:b/>
          <w:spacing w:val="-6"/>
          <w:w w:val="105"/>
          <w:sz w:val="20"/>
        </w:rPr>
        <w:t>n</w:t>
      </w:r>
      <w:r>
        <w:rPr>
          <w:spacing w:val="3"/>
          <w:w w:val="113"/>
          <w:sz w:val="20"/>
        </w:rPr>
        <w:t>er</w:t>
      </w:r>
      <w:r>
        <w:rPr>
          <w:spacing w:val="-2"/>
          <w:w w:val="113"/>
          <w:sz w:val="20"/>
        </w:rPr>
        <w:t>a</w:t>
      </w:r>
      <w:r>
        <w:rPr>
          <w:b/>
          <w:w w:val="103"/>
          <w:sz w:val="20"/>
        </w:rPr>
        <w:t>l</w:t>
      </w:r>
      <w:r>
        <w:rPr>
          <w:b/>
          <w:sz w:val="20"/>
        </w:rPr>
        <w:t>  </w:t>
      </w:r>
      <w:r>
        <w:rPr>
          <w:spacing w:val="1"/>
          <w:w w:val="115"/>
          <w:sz w:val="20"/>
        </w:rPr>
        <w:t>tax</w:t>
      </w:r>
      <w:r>
        <w:rPr>
          <w:spacing w:val="3"/>
          <w:w w:val="115"/>
          <w:sz w:val="20"/>
        </w:rPr>
        <w:t>e</w:t>
      </w:r>
      <w:r>
        <w:rPr>
          <w:rFonts w:ascii="Arial-BoldItalicMT"/>
          <w:b/>
          <w:i/>
          <w:spacing w:val="5"/>
          <w:w w:val="93"/>
          <w:sz w:val="20"/>
        </w:rPr>
        <w:t>s</w:t>
      </w:r>
      <w:r>
        <w:rPr>
          <w:w w:val="132"/>
          <w:sz w:val="20"/>
        </w:rPr>
        <w:t>,</w:t>
      </w:r>
      <w:r>
        <w:rPr>
          <w:sz w:val="20"/>
        </w:rPr>
        <w:t>  </w:t>
      </w:r>
      <w:r>
        <w:rPr>
          <w:rFonts w:ascii="Arial-BoldItalicMT"/>
          <w:b/>
          <w:i/>
          <w:w w:val="60"/>
          <w:sz w:val="20"/>
        </w:rPr>
        <w:t>i</w:t>
      </w:r>
      <w:r>
        <w:rPr>
          <w:rFonts w:ascii="Arial-BoldItalicMT"/>
          <w:b/>
          <w:i/>
          <w:sz w:val="20"/>
        </w:rPr>
        <w:t> </w:t>
      </w:r>
      <w:r>
        <w:rPr>
          <w:b/>
          <w:spacing w:val="3"/>
          <w:w w:val="105"/>
          <w:sz w:val="20"/>
        </w:rPr>
        <w:t>n</w:t>
      </w:r>
      <w:r>
        <w:rPr>
          <w:spacing w:val="1"/>
          <w:w w:val="116"/>
          <w:sz w:val="20"/>
        </w:rPr>
        <w:t>ter</w:t>
      </w:r>
      <w:r>
        <w:rPr>
          <w:spacing w:val="3"/>
          <w:w w:val="116"/>
          <w:sz w:val="20"/>
        </w:rPr>
        <w:t>e</w:t>
      </w:r>
      <w:r>
        <w:rPr>
          <w:rFonts w:ascii="Arial-BoldItalicMT"/>
          <w:b/>
          <w:i/>
          <w:spacing w:val="3"/>
          <w:w w:val="93"/>
          <w:sz w:val="20"/>
        </w:rPr>
        <w:t>s</w:t>
      </w:r>
      <w:r>
        <w:rPr>
          <w:spacing w:val="2"/>
          <w:w w:val="137"/>
          <w:sz w:val="20"/>
        </w:rPr>
        <w:t>t, </w:t>
      </w:r>
      <w:r>
        <w:rPr>
          <w:w w:val="103"/>
          <w:sz w:val="20"/>
        </w:rPr>
        <w:t>p</w:t>
      </w:r>
      <w:r>
        <w:rPr>
          <w:spacing w:val="1"/>
          <w:w w:val="103"/>
          <w:sz w:val="20"/>
        </w:rPr>
        <w:t>e</w:t>
      </w:r>
      <w:r>
        <w:rPr>
          <w:b/>
          <w:spacing w:val="-2"/>
          <w:w w:val="105"/>
          <w:sz w:val="20"/>
        </w:rPr>
        <w:t>n</w:t>
      </w:r>
      <w:r>
        <w:rPr>
          <w:spacing w:val="-2"/>
          <w:w w:val="110"/>
          <w:sz w:val="20"/>
        </w:rPr>
        <w:t>a</w:t>
      </w:r>
      <w:r>
        <w:rPr>
          <w:b/>
          <w:spacing w:val="-1"/>
          <w:w w:val="103"/>
          <w:sz w:val="20"/>
        </w:rPr>
        <w:t>l</w:t>
      </w:r>
      <w:r>
        <w:rPr>
          <w:spacing w:val="16"/>
          <w:w w:val="141"/>
          <w:sz w:val="20"/>
        </w:rPr>
        <w:t>t</w:t>
      </w:r>
      <w:r>
        <w:rPr>
          <w:rFonts w:ascii="Arial-BoldItalicMT"/>
          <w:b/>
          <w:i/>
          <w:spacing w:val="10"/>
          <w:w w:val="60"/>
          <w:sz w:val="20"/>
        </w:rPr>
        <w:t>i</w:t>
      </w:r>
      <w:r>
        <w:rPr>
          <w:spacing w:val="-2"/>
          <w:w w:val="107"/>
          <w:sz w:val="20"/>
        </w:rPr>
        <w:t>e</w:t>
      </w:r>
      <w:r>
        <w:rPr>
          <w:rFonts w:ascii="Arial-BoldItalicMT"/>
          <w:b/>
          <w:i/>
          <w:spacing w:val="1"/>
          <w:w w:val="93"/>
          <w:sz w:val="20"/>
        </w:rPr>
        <w:t>s</w:t>
      </w:r>
      <w:r>
        <w:rPr>
          <w:w w:val="132"/>
          <w:sz w:val="20"/>
        </w:rPr>
        <w:t>,</w:t>
      </w:r>
      <w:r>
        <w:rPr>
          <w:sz w:val="20"/>
        </w:rPr>
        <w:t> </w:t>
      </w:r>
      <w:r>
        <w:rPr>
          <w:spacing w:val="-3"/>
          <w:w w:val="126"/>
          <w:sz w:val="20"/>
        </w:rPr>
        <w:t>at</w:t>
      </w:r>
      <w:r>
        <w:rPr>
          <w:spacing w:val="3"/>
          <w:w w:val="126"/>
          <w:sz w:val="20"/>
        </w:rPr>
        <w:t>t</w:t>
      </w:r>
      <w:r>
        <w:rPr>
          <w:b/>
          <w:spacing w:val="-1"/>
          <w:w w:val="99"/>
          <w:sz w:val="20"/>
        </w:rPr>
        <w:t>o</w:t>
      </w:r>
      <w:r>
        <w:rPr>
          <w:spacing w:val="3"/>
          <w:w w:val="126"/>
          <w:sz w:val="20"/>
        </w:rPr>
        <w:t>r</w:t>
      </w:r>
      <w:r>
        <w:rPr>
          <w:b/>
          <w:spacing w:val="-1"/>
          <w:w w:val="105"/>
          <w:sz w:val="20"/>
        </w:rPr>
        <w:t>n</w:t>
      </w:r>
      <w:r>
        <w:rPr>
          <w:spacing w:val="6"/>
          <w:w w:val="107"/>
          <w:sz w:val="20"/>
        </w:rPr>
        <w:t>ey</w:t>
      </w:r>
      <w:r>
        <w:rPr>
          <w:spacing w:val="8"/>
          <w:w w:val="107"/>
          <w:sz w:val="20"/>
        </w:rPr>
        <w:t>'</w:t>
      </w:r>
      <w:r>
        <w:rPr>
          <w:rFonts w:ascii="Arial-BoldItalicMT"/>
          <w:b/>
          <w:i/>
          <w:w w:val="93"/>
          <w:sz w:val="20"/>
        </w:rPr>
        <w:t>s</w:t>
      </w:r>
      <w:r>
        <w:rPr>
          <w:rFonts w:ascii="Arial-BoldItalicMT"/>
          <w:b/>
          <w:i/>
          <w:sz w:val="20"/>
        </w:rPr>
        <w:t> </w:t>
      </w:r>
      <w:r>
        <w:rPr>
          <w:spacing w:val="-1"/>
          <w:w w:val="111"/>
          <w:sz w:val="20"/>
        </w:rPr>
        <w:t>fe</w:t>
      </w:r>
      <w:r>
        <w:rPr>
          <w:spacing w:val="-2"/>
          <w:w w:val="111"/>
          <w:sz w:val="20"/>
        </w:rPr>
        <w:t>e</w:t>
      </w:r>
      <w:r>
        <w:rPr>
          <w:rFonts w:ascii="Arial-BoldItalicMT"/>
          <w:b/>
          <w:i/>
          <w:w w:val="93"/>
          <w:sz w:val="20"/>
        </w:rPr>
        <w:t>s</w:t>
      </w:r>
      <w:r>
        <w:rPr>
          <w:rFonts w:ascii="Arial-BoldItalicMT"/>
          <w:b/>
          <w:i/>
          <w:sz w:val="20"/>
        </w:rPr>
        <w:t> </w:t>
      </w:r>
      <w:r>
        <w:rPr>
          <w:spacing w:val="5"/>
          <w:w w:val="110"/>
          <w:sz w:val="20"/>
        </w:rPr>
        <w:t>a</w:t>
      </w:r>
      <w:r>
        <w:rPr>
          <w:b/>
          <w:w w:val="105"/>
          <w:sz w:val="20"/>
        </w:rPr>
        <w:t>n</w:t>
      </w:r>
      <w:r>
        <w:rPr>
          <w:rFonts w:ascii="Arial-BoldItalicMT"/>
          <w:b/>
          <w:i/>
          <w:w w:val="102"/>
          <w:sz w:val="20"/>
        </w:rPr>
        <w:t>d</w:t>
      </w:r>
      <w:r>
        <w:rPr>
          <w:rFonts w:ascii="Arial-BoldItalicMT"/>
          <w:b/>
          <w:i/>
          <w:sz w:val="20"/>
        </w:rPr>
        <w:t> </w:t>
      </w:r>
      <w:r>
        <w:rPr>
          <w:spacing w:val="-4"/>
          <w:w w:val="104"/>
          <w:sz w:val="20"/>
        </w:rPr>
        <w:t>c</w:t>
      </w:r>
      <w:r>
        <w:rPr>
          <w:b/>
          <w:spacing w:val="1"/>
          <w:w w:val="99"/>
          <w:sz w:val="20"/>
        </w:rPr>
        <w:t>o</w:t>
      </w:r>
      <w:r>
        <w:rPr>
          <w:rFonts w:ascii="Arial-BoldItalicMT"/>
          <w:b/>
          <w:i/>
          <w:spacing w:val="-1"/>
          <w:w w:val="93"/>
          <w:sz w:val="20"/>
        </w:rPr>
        <w:t>s</w:t>
      </w:r>
      <w:r>
        <w:rPr>
          <w:spacing w:val="1"/>
          <w:w w:val="141"/>
          <w:sz w:val="20"/>
        </w:rPr>
        <w:t>t</w:t>
      </w:r>
      <w:r>
        <w:rPr>
          <w:rFonts w:ascii="Arial-BoldItalicMT"/>
          <w:b/>
          <w:i/>
          <w:w w:val="93"/>
          <w:sz w:val="20"/>
        </w:rPr>
        <w:t>s</w:t>
      </w:r>
      <w:r>
        <w:rPr>
          <w:rFonts w:ascii="Arial-BoldItalicMT"/>
          <w:b/>
          <w:i/>
          <w:sz w:val="20"/>
        </w:rPr>
        <w:t> </w:t>
      </w:r>
      <w:r>
        <w:rPr>
          <w:spacing w:val="-1"/>
          <w:w w:val="118"/>
          <w:sz w:val="20"/>
        </w:rPr>
        <w:t>th</w:t>
      </w:r>
      <w:r>
        <w:rPr>
          <w:spacing w:val="-3"/>
          <w:w w:val="118"/>
          <w:sz w:val="20"/>
        </w:rPr>
        <w:t>e</w:t>
      </w:r>
      <w:r>
        <w:rPr>
          <w:b/>
          <w:w w:val="105"/>
          <w:sz w:val="20"/>
        </w:rPr>
        <w:t>n</w:t>
      </w:r>
      <w:r>
        <w:rPr>
          <w:b/>
          <w:sz w:val="20"/>
        </w:rPr>
        <w:t> </w:t>
      </w:r>
      <w:r>
        <w:rPr>
          <w:rFonts w:ascii="Arial-BoldItalicMT"/>
          <w:b/>
          <w:i/>
          <w:spacing w:val="-1"/>
          <w:w w:val="103"/>
          <w:sz w:val="20"/>
        </w:rPr>
        <w:t>d</w:t>
      </w:r>
      <w:r>
        <w:rPr>
          <w:rFonts w:ascii="Arial-BoldItalicMT"/>
          <w:b/>
          <w:i/>
          <w:w w:val="103"/>
          <w:sz w:val="20"/>
        </w:rPr>
        <w:t>u</w:t>
      </w:r>
      <w:r>
        <w:rPr>
          <w:w w:val="107"/>
          <w:sz w:val="20"/>
        </w:rPr>
        <w:t>e</w:t>
      </w:r>
      <w:r>
        <w:rPr>
          <w:sz w:val="20"/>
        </w:rPr>
        <w:t> </w:t>
      </w:r>
      <w:r>
        <w:rPr>
          <w:spacing w:val="-5"/>
          <w:w w:val="113"/>
          <w:sz w:val="20"/>
        </w:rPr>
        <w:t>a</w:t>
      </w:r>
      <w:r>
        <w:rPr>
          <w:spacing w:val="1"/>
          <w:w w:val="113"/>
          <w:sz w:val="20"/>
        </w:rPr>
        <w:t>m</w:t>
      </w:r>
      <w:r>
        <w:rPr>
          <w:b/>
          <w:spacing w:val="2"/>
          <w:w w:val="99"/>
          <w:sz w:val="20"/>
        </w:rPr>
        <w:t>o</w:t>
      </w:r>
      <w:r>
        <w:rPr>
          <w:rFonts w:ascii="Arial-BoldItalicMT"/>
          <w:b/>
          <w:i/>
          <w:spacing w:val="-1"/>
          <w:w w:val="104"/>
          <w:sz w:val="20"/>
        </w:rPr>
        <w:t>u</w:t>
      </w:r>
      <w:r>
        <w:rPr>
          <w:b/>
          <w:spacing w:val="-2"/>
          <w:w w:val="105"/>
          <w:sz w:val="20"/>
        </w:rPr>
        <w:t>n</w:t>
      </w:r>
      <w:r>
        <w:rPr>
          <w:spacing w:val="11"/>
          <w:w w:val="141"/>
          <w:sz w:val="20"/>
        </w:rPr>
        <w:t>t</w:t>
      </w:r>
      <w:r>
        <w:rPr>
          <w:rFonts w:ascii="Arial-BoldItalicMT"/>
          <w:b/>
          <w:i/>
          <w:spacing w:val="12"/>
          <w:w w:val="60"/>
          <w:sz w:val="20"/>
        </w:rPr>
        <w:t>i</w:t>
      </w:r>
      <w:r>
        <w:rPr>
          <w:b/>
          <w:spacing w:val="-1"/>
          <w:w w:val="103"/>
          <w:sz w:val="20"/>
        </w:rPr>
        <w:t>n</w:t>
      </w:r>
      <w:r>
        <w:rPr>
          <w:b/>
          <w:w w:val="103"/>
          <w:sz w:val="20"/>
        </w:rPr>
        <w:t>g</w:t>
      </w:r>
      <w:r>
        <w:rPr>
          <w:b/>
          <w:sz w:val="20"/>
        </w:rPr>
        <w:t> </w:t>
      </w:r>
      <w:r>
        <w:rPr>
          <w:spacing w:val="-2"/>
          <w:w w:val="141"/>
          <w:sz w:val="20"/>
        </w:rPr>
        <w:t>t</w:t>
      </w:r>
      <w:r>
        <w:rPr>
          <w:b/>
          <w:w w:val="99"/>
          <w:sz w:val="20"/>
        </w:rPr>
        <w:t>o</w:t>
      </w:r>
    </w:p>
    <w:p>
      <w:pPr>
        <w:pStyle w:val="BodyText"/>
        <w:spacing w:before="6"/>
        <w:ind w:left="464"/>
      </w:pPr>
      <w:r>
        <w:rPr>
          <w:w w:val="110"/>
        </w:rPr>
        <w:t>TWO THOUS</w:t>
      </w:r>
      <w:r>
        <w:rPr>
          <w:i/>
          <w:w w:val="110"/>
        </w:rPr>
        <w:t>A</w:t>
      </w:r>
      <w:r>
        <w:rPr>
          <w:w w:val="110"/>
        </w:rPr>
        <w:t>ND FOUR HUNDRED TWENTY-THREE </w:t>
      </w:r>
      <w:r>
        <w:rPr>
          <w:i/>
          <w:w w:val="110"/>
        </w:rPr>
        <w:t>A</w:t>
      </w:r>
      <w:r>
        <w:rPr>
          <w:w w:val="110"/>
        </w:rPr>
        <w:t>ND 25 </w:t>
      </w:r>
      <w:r>
        <w:rPr>
          <w:w w:val="210"/>
        </w:rPr>
        <w:t>/</w:t>
      </w:r>
      <w:r>
        <w:rPr>
          <w:spacing w:val="-82"/>
          <w:w w:val="210"/>
        </w:rPr>
        <w:t> </w:t>
      </w:r>
      <w:r>
        <w:rPr>
          <w:spacing w:val="2"/>
          <w:w w:val="110"/>
        </w:rPr>
        <w:t>100 </w:t>
      </w:r>
      <w:r>
        <w:rPr>
          <w:w w:val="110"/>
        </w:rPr>
        <w:t>($2,423.25)</w:t>
      </w:r>
    </w:p>
    <w:p>
      <w:pPr>
        <w:pStyle w:val="BodyText"/>
        <w:spacing w:before="8"/>
        <w:rPr>
          <w:sz w:val="21"/>
        </w:rPr>
      </w:pPr>
    </w:p>
    <w:p>
      <w:pPr>
        <w:spacing w:line="499" w:lineRule="auto" w:before="1"/>
        <w:ind w:left="532" w:right="3095" w:hanging="431"/>
        <w:jc w:val="left"/>
        <w:rPr>
          <w:sz w:val="20"/>
        </w:rPr>
      </w:pPr>
      <w:r>
        <w:rPr>
          <w:b/>
          <w:w w:val="103"/>
          <w:sz w:val="20"/>
        </w:rPr>
        <w:t>l</w:t>
      </w:r>
      <w:r>
        <w:rPr>
          <w:spacing w:val="-3"/>
          <w:w w:val="111"/>
          <w:sz w:val="20"/>
        </w:rPr>
        <w:t>ea</w:t>
      </w:r>
      <w:r>
        <w:rPr>
          <w:spacing w:val="13"/>
          <w:w w:val="111"/>
          <w:sz w:val="20"/>
        </w:rPr>
        <w:t>v</w:t>
      </w:r>
      <w:r>
        <w:rPr>
          <w:rFonts w:ascii="Arial-BoldItalicMT"/>
          <w:b/>
          <w:i/>
          <w:spacing w:val="12"/>
          <w:w w:val="60"/>
          <w:sz w:val="20"/>
        </w:rPr>
        <w:t>i</w:t>
      </w:r>
      <w:r>
        <w:rPr>
          <w:b/>
          <w:spacing w:val="-1"/>
          <w:w w:val="103"/>
          <w:sz w:val="20"/>
        </w:rPr>
        <w:t>n</w:t>
      </w:r>
      <w:r>
        <w:rPr>
          <w:b/>
          <w:w w:val="103"/>
          <w:sz w:val="20"/>
        </w:rPr>
        <w:t>g</w:t>
      </w:r>
      <w:r>
        <w:rPr>
          <w:b/>
          <w:spacing w:val="25"/>
          <w:sz w:val="20"/>
        </w:rPr>
        <w:t> </w:t>
      </w:r>
      <w:r>
        <w:rPr>
          <w:rFonts w:ascii="Arial-BoldItalicMT"/>
          <w:b/>
          <w:i/>
          <w:spacing w:val="12"/>
          <w:w w:val="60"/>
          <w:sz w:val="20"/>
        </w:rPr>
        <w:t>i</w:t>
      </w:r>
      <w:r>
        <w:rPr>
          <w:b/>
          <w:w w:val="105"/>
          <w:sz w:val="20"/>
        </w:rPr>
        <w:t>n</w:t>
      </w:r>
      <w:r>
        <w:rPr>
          <w:b/>
          <w:spacing w:val="15"/>
          <w:sz w:val="20"/>
        </w:rPr>
        <w:t> </w:t>
      </w:r>
      <w:r>
        <w:rPr>
          <w:spacing w:val="-1"/>
          <w:w w:val="118"/>
          <w:sz w:val="20"/>
        </w:rPr>
        <w:t>th</w:t>
      </w:r>
      <w:r>
        <w:rPr>
          <w:w w:val="118"/>
          <w:sz w:val="20"/>
        </w:rPr>
        <w:t>e</w:t>
      </w:r>
      <w:r>
        <w:rPr>
          <w:spacing w:val="16"/>
          <w:sz w:val="20"/>
        </w:rPr>
        <w:t> </w:t>
      </w:r>
      <w:r>
        <w:rPr>
          <w:spacing w:val="-7"/>
          <w:w w:val="113"/>
          <w:sz w:val="20"/>
        </w:rPr>
        <w:t>h</w:t>
      </w:r>
      <w:r>
        <w:rPr>
          <w:w w:val="113"/>
          <w:sz w:val="20"/>
        </w:rPr>
        <w:t>a</w:t>
      </w:r>
      <w:r>
        <w:rPr>
          <w:b/>
          <w:w w:val="105"/>
          <w:sz w:val="20"/>
        </w:rPr>
        <w:t>n</w:t>
      </w:r>
      <w:r>
        <w:rPr>
          <w:rFonts w:ascii="Arial-BoldItalicMT"/>
          <w:b/>
          <w:i/>
          <w:spacing w:val="3"/>
          <w:w w:val="98"/>
          <w:sz w:val="20"/>
        </w:rPr>
        <w:t>d</w:t>
      </w:r>
      <w:r>
        <w:rPr>
          <w:rFonts w:ascii="Arial-BoldItalicMT"/>
          <w:b/>
          <w:i/>
          <w:w w:val="98"/>
          <w:sz w:val="20"/>
        </w:rPr>
        <w:t>s</w:t>
      </w:r>
      <w:r>
        <w:rPr>
          <w:rFonts w:ascii="Arial-BoldItalicMT"/>
          <w:b/>
          <w:i/>
          <w:spacing w:val="8"/>
          <w:sz w:val="20"/>
        </w:rPr>
        <w:t> </w:t>
      </w:r>
      <w:r>
        <w:rPr>
          <w:b/>
          <w:spacing w:val="1"/>
          <w:w w:val="99"/>
          <w:sz w:val="20"/>
        </w:rPr>
        <w:t>o</w:t>
      </w:r>
      <w:r>
        <w:rPr>
          <w:w w:val="125"/>
          <w:sz w:val="20"/>
        </w:rPr>
        <w:t>f</w:t>
      </w:r>
      <w:r>
        <w:rPr>
          <w:spacing w:val="14"/>
          <w:sz w:val="20"/>
        </w:rPr>
        <w:t> </w:t>
      </w:r>
      <w:r>
        <w:rPr>
          <w:spacing w:val="-1"/>
          <w:w w:val="118"/>
          <w:sz w:val="20"/>
        </w:rPr>
        <w:t>th</w:t>
      </w:r>
      <w:r>
        <w:rPr>
          <w:w w:val="118"/>
          <w:sz w:val="20"/>
        </w:rPr>
        <w:t>e</w:t>
      </w:r>
      <w:r>
        <w:rPr>
          <w:spacing w:val="15"/>
          <w:sz w:val="20"/>
        </w:rPr>
        <w:t> </w:t>
      </w:r>
      <w:r>
        <w:rPr>
          <w:spacing w:val="2"/>
          <w:w w:val="95"/>
          <w:sz w:val="20"/>
        </w:rPr>
        <w:t>C</w:t>
      </w:r>
      <w:r>
        <w:rPr>
          <w:b/>
          <w:spacing w:val="-3"/>
          <w:w w:val="99"/>
          <w:sz w:val="20"/>
        </w:rPr>
        <w:t>o</w:t>
      </w:r>
      <w:r>
        <w:rPr>
          <w:rFonts w:ascii="Arial-BoldItalicMT"/>
          <w:b/>
          <w:i/>
          <w:spacing w:val="-2"/>
          <w:w w:val="104"/>
          <w:sz w:val="20"/>
        </w:rPr>
        <w:t>u</w:t>
      </w:r>
      <w:r>
        <w:rPr>
          <w:spacing w:val="1"/>
          <w:w w:val="133"/>
          <w:sz w:val="20"/>
        </w:rPr>
        <w:t>r</w:t>
      </w:r>
      <w:r>
        <w:rPr>
          <w:w w:val="133"/>
          <w:sz w:val="20"/>
        </w:rPr>
        <w:t>t</w:t>
      </w:r>
      <w:r>
        <w:rPr>
          <w:spacing w:val="16"/>
          <w:sz w:val="20"/>
        </w:rPr>
        <w:t> </w:t>
      </w:r>
      <w:r>
        <w:rPr>
          <w:i/>
          <w:spacing w:val="2"/>
          <w:w w:val="102"/>
          <w:sz w:val="20"/>
        </w:rPr>
        <w:t>A</w:t>
      </w:r>
      <w:r>
        <w:rPr>
          <w:rFonts w:ascii="Arial-BoldItalicMT"/>
          <w:b/>
          <w:i/>
          <w:spacing w:val="-1"/>
          <w:w w:val="102"/>
          <w:sz w:val="20"/>
        </w:rPr>
        <w:t>d</w:t>
      </w:r>
      <w:r>
        <w:rPr>
          <w:spacing w:val="9"/>
          <w:w w:val="116"/>
          <w:sz w:val="20"/>
        </w:rPr>
        <w:t>m</w:t>
      </w:r>
      <w:r>
        <w:rPr>
          <w:rFonts w:ascii="Arial-BoldItalicMT"/>
          <w:b/>
          <w:i/>
          <w:spacing w:val="12"/>
          <w:w w:val="60"/>
          <w:sz w:val="20"/>
        </w:rPr>
        <w:t>i</w:t>
      </w:r>
      <w:r>
        <w:rPr>
          <w:b/>
          <w:spacing w:val="12"/>
          <w:w w:val="105"/>
          <w:sz w:val="20"/>
        </w:rPr>
        <w:t>n</w:t>
      </w:r>
      <w:r>
        <w:rPr>
          <w:rFonts w:ascii="Arial-BoldItalicMT"/>
          <w:b/>
          <w:i/>
          <w:spacing w:val="10"/>
          <w:w w:val="82"/>
          <w:sz w:val="20"/>
        </w:rPr>
        <w:t>i</w:t>
      </w:r>
      <w:r>
        <w:rPr>
          <w:rFonts w:ascii="Arial-BoldItalicMT"/>
          <w:b/>
          <w:i/>
          <w:spacing w:val="1"/>
          <w:w w:val="82"/>
          <w:sz w:val="20"/>
        </w:rPr>
        <w:t>s</w:t>
      </w:r>
      <w:r>
        <w:rPr>
          <w:spacing w:val="-1"/>
          <w:w w:val="126"/>
          <w:sz w:val="20"/>
        </w:rPr>
        <w:t>tra</w:t>
      </w:r>
      <w:r>
        <w:rPr>
          <w:spacing w:val="-2"/>
          <w:w w:val="126"/>
          <w:sz w:val="20"/>
        </w:rPr>
        <w:t>t</w:t>
      </w:r>
      <w:r>
        <w:rPr>
          <w:b/>
          <w:spacing w:val="3"/>
          <w:w w:val="99"/>
          <w:sz w:val="20"/>
        </w:rPr>
        <w:t>o</w:t>
      </w:r>
      <w:r>
        <w:rPr>
          <w:w w:val="126"/>
          <w:sz w:val="20"/>
        </w:rPr>
        <w:t>r</w:t>
      </w:r>
      <w:r>
        <w:rPr>
          <w:spacing w:val="12"/>
          <w:sz w:val="20"/>
        </w:rPr>
        <w:t> </w:t>
      </w:r>
      <w:r>
        <w:rPr>
          <w:w w:val="110"/>
          <w:sz w:val="20"/>
        </w:rPr>
        <w:t>a</w:t>
      </w:r>
      <w:r>
        <w:rPr>
          <w:b/>
          <w:w w:val="105"/>
          <w:sz w:val="20"/>
        </w:rPr>
        <w:t>n</w:t>
      </w:r>
      <w:r>
        <w:rPr>
          <w:b/>
          <w:spacing w:val="10"/>
          <w:sz w:val="20"/>
        </w:rPr>
        <w:t> </w:t>
      </w:r>
      <w:r>
        <w:rPr>
          <w:spacing w:val="-2"/>
          <w:w w:val="108"/>
          <w:sz w:val="20"/>
        </w:rPr>
        <w:t>exce</w:t>
      </w:r>
      <w:r>
        <w:rPr>
          <w:rFonts w:ascii="Arial-BoldItalicMT"/>
          <w:b/>
          <w:i/>
          <w:spacing w:val="4"/>
          <w:w w:val="93"/>
          <w:sz w:val="20"/>
        </w:rPr>
        <w:t>s</w:t>
      </w:r>
      <w:r>
        <w:rPr>
          <w:rFonts w:ascii="Arial-BoldItalicMT"/>
          <w:b/>
          <w:i/>
          <w:w w:val="93"/>
          <w:sz w:val="20"/>
        </w:rPr>
        <w:t>s</w:t>
      </w:r>
      <w:r>
        <w:rPr>
          <w:rFonts w:ascii="Arial-BoldItalicMT"/>
          <w:b/>
          <w:i/>
          <w:spacing w:val="13"/>
          <w:sz w:val="20"/>
        </w:rPr>
        <w:t> </w:t>
      </w:r>
      <w:r>
        <w:rPr>
          <w:b/>
          <w:spacing w:val="-3"/>
          <w:w w:val="99"/>
          <w:sz w:val="20"/>
        </w:rPr>
        <w:t>o</w:t>
      </w:r>
      <w:r>
        <w:rPr>
          <w:w w:val="125"/>
          <w:sz w:val="20"/>
        </w:rPr>
        <w:t>f </w:t>
      </w:r>
      <w:r>
        <w:rPr>
          <w:spacing w:val="-1"/>
          <w:w w:val="99"/>
          <w:sz w:val="20"/>
        </w:rPr>
        <w:t>ZER</w:t>
      </w:r>
      <w:r>
        <w:rPr>
          <w:w w:val="99"/>
          <w:sz w:val="20"/>
        </w:rPr>
        <w:t>O</w:t>
      </w:r>
      <w:r>
        <w:rPr>
          <w:spacing w:val="11"/>
          <w:sz w:val="20"/>
        </w:rPr>
        <w:t> </w:t>
      </w:r>
      <w:r>
        <w:rPr>
          <w:i/>
          <w:spacing w:val="2"/>
          <w:w w:val="102"/>
          <w:sz w:val="20"/>
        </w:rPr>
        <w:t>A</w:t>
      </w:r>
      <w:r>
        <w:rPr>
          <w:spacing w:val="3"/>
          <w:w w:val="105"/>
          <w:sz w:val="20"/>
        </w:rPr>
        <w:t>N</w:t>
      </w:r>
      <w:r>
        <w:rPr>
          <w:w w:val="105"/>
          <w:sz w:val="20"/>
        </w:rPr>
        <w:t>D</w:t>
      </w:r>
      <w:r>
        <w:rPr>
          <w:spacing w:val="18"/>
          <w:sz w:val="20"/>
        </w:rPr>
        <w:t> </w:t>
      </w:r>
      <w:r>
        <w:rPr>
          <w:spacing w:val="2"/>
          <w:w w:val="102"/>
          <w:sz w:val="20"/>
        </w:rPr>
        <w:t>X</w:t>
      </w:r>
      <w:r>
        <w:rPr>
          <w:spacing w:val="21"/>
          <w:w w:val="102"/>
          <w:sz w:val="20"/>
        </w:rPr>
        <w:t>X</w:t>
      </w:r>
      <w:r>
        <w:rPr>
          <w:w w:val="241"/>
          <w:sz w:val="20"/>
        </w:rPr>
        <w:t>/</w:t>
      </w:r>
      <w:r>
        <w:rPr>
          <w:spacing w:val="16"/>
          <w:sz w:val="20"/>
        </w:rPr>
        <w:t> </w:t>
      </w:r>
      <w:r>
        <w:rPr>
          <w:spacing w:val="-1"/>
          <w:w w:val="114"/>
          <w:sz w:val="20"/>
        </w:rPr>
        <w:t>10</w:t>
      </w:r>
      <w:r>
        <w:rPr>
          <w:w w:val="114"/>
          <w:sz w:val="20"/>
        </w:rPr>
        <w:t>0</w:t>
      </w:r>
      <w:r>
        <w:rPr>
          <w:sz w:val="20"/>
        </w:rPr>
        <w:t> </w:t>
      </w:r>
      <w:r>
        <w:rPr>
          <w:spacing w:val="-28"/>
          <w:sz w:val="20"/>
        </w:rPr>
        <w:t> </w:t>
      </w:r>
      <w:r>
        <w:rPr>
          <w:w w:val="122"/>
          <w:sz w:val="20"/>
        </w:rPr>
        <w:t>($0.00).</w:t>
      </w:r>
    </w:p>
    <w:p>
      <w:pPr>
        <w:spacing w:after="0" w:line="499" w:lineRule="auto"/>
        <w:jc w:val="left"/>
        <w:rPr>
          <w:sz w:val="20"/>
        </w:rPr>
        <w:sectPr>
          <w:headerReference w:type="default" r:id="rId444"/>
          <w:footerReference w:type="default" r:id="rId445"/>
          <w:pgSz w:w="12240" w:h="15840"/>
          <w:pgMar w:header="1502" w:footer="1405" w:top="2240" w:bottom="1600" w:left="1320" w:right="1440"/>
          <w:pgNumType w:start="259"/>
        </w:sectPr>
      </w:pPr>
    </w:p>
    <w:p>
      <w:pPr>
        <w:pStyle w:val="BodyText"/>
      </w:pPr>
    </w:p>
    <w:p>
      <w:pPr>
        <w:pStyle w:val="BodyText"/>
        <w:spacing w:line="360" w:lineRule="atLeast" w:before="122"/>
        <w:ind w:left="3638" w:right="3422" w:hanging="19"/>
        <w:jc w:val="center"/>
      </w:pPr>
      <w:r>
        <w:rPr>
          <w:w w:val="105"/>
        </w:rPr>
        <w:t>LEG</w:t>
      </w:r>
      <w:r>
        <w:rPr>
          <w:rFonts w:ascii="Arial-BoldItalicMT"/>
          <w:b/>
          <w:i/>
          <w:w w:val="105"/>
        </w:rPr>
        <w:t>A</w:t>
      </w:r>
      <w:r>
        <w:rPr>
          <w:w w:val="105"/>
        </w:rPr>
        <w:t>L DESCRIPTION: SEC 22 TWP 49 RNG 33</w:t>
      </w:r>
    </w:p>
    <w:p>
      <w:pPr>
        <w:pStyle w:val="BodyText"/>
        <w:spacing w:line="254" w:lineRule="auto" w:before="6"/>
        <w:ind w:left="268" w:right="130"/>
        <w:jc w:val="center"/>
      </w:pPr>
      <w:r>
        <w:rPr>
          <w:w w:val="105"/>
        </w:rPr>
        <w:t>PT OF SE SW </w:t>
      </w:r>
      <w:r>
        <w:rPr>
          <w:w w:val="120"/>
        </w:rPr>
        <w:t>1/4 </w:t>
      </w:r>
      <w:r>
        <w:rPr>
          <w:w w:val="105"/>
        </w:rPr>
        <w:t>D</w:t>
      </w:r>
      <w:r>
        <w:rPr>
          <w:rFonts w:ascii="Arial-BoldItalicMT"/>
          <w:b/>
          <w:i/>
          <w:w w:val="105"/>
        </w:rPr>
        <w:t>A</w:t>
      </w:r>
      <w:r>
        <w:rPr>
          <w:w w:val="105"/>
        </w:rPr>
        <w:t>F: BEG ON W LI INDI</w:t>
      </w:r>
      <w:r>
        <w:rPr>
          <w:rFonts w:ascii="Arial-BoldItalicMT"/>
          <w:b/>
          <w:i/>
          <w:w w:val="105"/>
        </w:rPr>
        <w:t>A</w:t>
      </w:r>
      <w:r>
        <w:rPr>
          <w:w w:val="105"/>
        </w:rPr>
        <w:t>N</w:t>
      </w:r>
      <w:r>
        <w:rPr>
          <w:rFonts w:ascii="Arial-BoldItalicMT"/>
          <w:b/>
          <w:i/>
          <w:w w:val="105"/>
        </w:rPr>
        <w:t>A A</w:t>
      </w:r>
      <w:r>
        <w:rPr>
          <w:w w:val="105"/>
        </w:rPr>
        <w:t>VE 737' N &amp; 30.55' W OF SE COR OF SW </w:t>
      </w:r>
      <w:r>
        <w:rPr>
          <w:w w:val="120"/>
        </w:rPr>
        <w:t>1/4  </w:t>
      </w:r>
      <w:r>
        <w:rPr>
          <w:w w:val="105"/>
        </w:rPr>
        <w:t>T</w:t>
      </w:r>
      <w:r>
        <w:rPr>
          <w:rFonts w:ascii="Arial-BoldItalicMT"/>
          <w:b/>
          <w:i/>
          <w:w w:val="105"/>
        </w:rPr>
        <w:t>H </w:t>
      </w:r>
      <w:r>
        <w:rPr>
          <w:w w:val="105"/>
        </w:rPr>
        <w:t>N  35'  T</w:t>
      </w:r>
      <w:r>
        <w:rPr>
          <w:rFonts w:ascii="Arial-BoldItalicMT"/>
          <w:b/>
          <w:i/>
          <w:w w:val="105"/>
        </w:rPr>
        <w:t>H </w:t>
      </w:r>
      <w:r>
        <w:rPr>
          <w:w w:val="105"/>
        </w:rPr>
        <w:t>W 135.75'  T</w:t>
      </w:r>
      <w:r>
        <w:rPr>
          <w:rFonts w:ascii="Arial-BoldItalicMT"/>
          <w:b/>
          <w:i/>
          <w:w w:val="105"/>
        </w:rPr>
        <w:t>H </w:t>
      </w:r>
      <w:r>
        <w:rPr>
          <w:w w:val="105"/>
        </w:rPr>
        <w:t>S 35'  T</w:t>
      </w:r>
      <w:r>
        <w:rPr>
          <w:rFonts w:ascii="Arial-BoldItalicMT"/>
          <w:b/>
          <w:i/>
          <w:w w:val="105"/>
        </w:rPr>
        <w:t>H </w:t>
      </w:r>
      <w:r>
        <w:rPr>
          <w:w w:val="105"/>
        </w:rPr>
        <w:t>E 135.75'  TO POB</w:t>
      </w:r>
    </w:p>
    <w:p>
      <w:pPr>
        <w:pStyle w:val="BodyText"/>
        <w:spacing w:before="57"/>
        <w:ind w:left="294" w:right="99"/>
        <w:jc w:val="center"/>
      </w:pPr>
      <w:r>
        <w:rPr>
          <w:w w:val="120"/>
        </w:rPr>
        <w:t>31-330-30-49-00-0-00-000</w:t>
      </w:r>
    </w:p>
    <w:p>
      <w:pPr>
        <w:pStyle w:val="BodyText"/>
        <w:rPr>
          <w:sz w:val="32"/>
        </w:rPr>
      </w:pPr>
    </w:p>
    <w:p>
      <w:pPr>
        <w:pStyle w:val="BodyText"/>
        <w:spacing w:before="1"/>
        <w:ind w:left="133"/>
        <w:jc w:val="both"/>
      </w:pPr>
      <w:r>
        <w:rPr>
          <w:w w:val="115"/>
        </w:rPr>
        <w:t>was </w:t>
      </w:r>
      <w:r>
        <w:rPr>
          <w:rFonts w:ascii="Arial-BoldItalicMT"/>
          <w:b/>
          <w:i/>
          <w:w w:val="115"/>
        </w:rPr>
        <w:t>o</w:t>
      </w:r>
      <w:r>
        <w:rPr>
          <w:w w:val="115"/>
        </w:rPr>
        <w:t>ffered f</w:t>
      </w:r>
      <w:r>
        <w:rPr>
          <w:rFonts w:ascii="Arial-BoldItalicMT"/>
          <w:b/>
          <w:i/>
          <w:w w:val="115"/>
        </w:rPr>
        <w:t>o</w:t>
      </w:r>
      <w:r>
        <w:rPr>
          <w:w w:val="115"/>
        </w:rPr>
        <w:t>r sale i</w:t>
      </w:r>
      <w:r>
        <w:rPr>
          <w:rFonts w:ascii="Arial-BoldItalicMT"/>
          <w:b/>
          <w:i/>
          <w:w w:val="115"/>
        </w:rPr>
        <w:t>n </w:t>
      </w:r>
      <w:r>
        <w:rPr>
          <w:w w:val="115"/>
        </w:rPr>
        <w:t>acc</w:t>
      </w:r>
      <w:r>
        <w:rPr>
          <w:rFonts w:ascii="Arial-BoldItalicMT"/>
          <w:b/>
          <w:i/>
          <w:w w:val="115"/>
        </w:rPr>
        <w:t>o</w:t>
      </w:r>
      <w:r>
        <w:rPr>
          <w:w w:val="115"/>
        </w:rPr>
        <w:t>rda</w:t>
      </w:r>
      <w:r>
        <w:rPr>
          <w:rFonts w:ascii="Arial-BoldItalicMT"/>
          <w:b/>
          <w:i/>
          <w:w w:val="115"/>
        </w:rPr>
        <w:t>n</w:t>
      </w:r>
      <w:r>
        <w:rPr>
          <w:w w:val="115"/>
        </w:rPr>
        <w:t>ce with a</w:t>
      </w:r>
      <w:r>
        <w:rPr>
          <w:rFonts w:ascii="Arial-BoldItalicMT"/>
          <w:b/>
          <w:i/>
          <w:w w:val="115"/>
        </w:rPr>
        <w:t>n</w:t>
      </w:r>
      <w:r>
        <w:rPr>
          <w:w w:val="115"/>
        </w:rPr>
        <w:t>d sub</w:t>
      </w:r>
      <w:r>
        <w:rPr>
          <w:rFonts w:ascii="Arial-BoldItalicMT"/>
          <w:b/>
          <w:i/>
          <w:w w:val="115"/>
        </w:rPr>
        <w:t>j</w:t>
      </w:r>
      <w:r>
        <w:rPr>
          <w:w w:val="115"/>
        </w:rPr>
        <w:t>ect t</w:t>
      </w:r>
      <w:r>
        <w:rPr>
          <w:rFonts w:ascii="Arial-BoldItalicMT"/>
          <w:b/>
          <w:i/>
          <w:w w:val="115"/>
        </w:rPr>
        <w:t>o </w:t>
      </w:r>
      <w:r>
        <w:rPr>
          <w:w w:val="115"/>
        </w:rPr>
        <w:t>the terms a</w:t>
      </w:r>
      <w:r>
        <w:rPr>
          <w:rFonts w:ascii="Arial-BoldItalicMT"/>
          <w:b/>
          <w:i/>
          <w:w w:val="115"/>
        </w:rPr>
        <w:t>n</w:t>
      </w:r>
      <w:r>
        <w:rPr>
          <w:w w:val="115"/>
        </w:rPr>
        <w:t>d c</w:t>
      </w:r>
      <w:r>
        <w:rPr>
          <w:rFonts w:ascii="Arial-BoldItalicMT"/>
          <w:b/>
          <w:i/>
          <w:w w:val="115"/>
        </w:rPr>
        <w:t>on</w:t>
      </w:r>
      <w:r>
        <w:rPr>
          <w:w w:val="115"/>
        </w:rPr>
        <w:t>diti</w:t>
      </w:r>
      <w:r>
        <w:rPr>
          <w:rFonts w:ascii="Arial-BoldItalicMT"/>
          <w:b/>
          <w:i/>
          <w:w w:val="115"/>
        </w:rPr>
        <w:t>on</w:t>
      </w:r>
      <w:r>
        <w:rPr>
          <w:w w:val="115"/>
        </w:rPr>
        <w:t>s </w:t>
      </w:r>
      <w:r>
        <w:rPr>
          <w:rFonts w:ascii="Arial-BoldItalicMT"/>
          <w:b/>
          <w:i/>
          <w:w w:val="115"/>
        </w:rPr>
        <w:t>o</w:t>
      </w:r>
      <w:r>
        <w:rPr>
          <w:w w:val="115"/>
        </w:rPr>
        <w:t>f the</w:t>
      </w:r>
    </w:p>
    <w:p>
      <w:pPr>
        <w:pStyle w:val="BodyText"/>
        <w:spacing w:before="7"/>
        <w:rPr>
          <w:sz w:val="21"/>
        </w:rPr>
      </w:pPr>
    </w:p>
    <w:p>
      <w:pPr>
        <w:pStyle w:val="BodyText"/>
        <w:ind w:left="127" w:right="113"/>
        <w:jc w:val="center"/>
      </w:pPr>
      <w:r>
        <w:rPr>
          <w:rFonts w:ascii="Arial-BoldItalicMT"/>
          <w:b/>
          <w:i/>
          <w:w w:val="105"/>
        </w:rPr>
        <w:t>j</w:t>
      </w:r>
      <w:r>
        <w:rPr>
          <w:w w:val="105"/>
        </w:rPr>
        <w:t>udgme</w:t>
      </w:r>
      <w:r>
        <w:rPr>
          <w:rFonts w:ascii="Arial-BoldItalicMT"/>
          <w:b/>
          <w:i/>
          <w:w w:val="105"/>
        </w:rPr>
        <w:t>n</w:t>
      </w:r>
      <w:r>
        <w:rPr>
          <w:w w:val="105"/>
        </w:rPr>
        <w:t>t a</w:t>
      </w:r>
      <w:r>
        <w:rPr>
          <w:rFonts w:ascii="Arial-BoldItalicMT"/>
          <w:b/>
          <w:i/>
          <w:w w:val="105"/>
        </w:rPr>
        <w:t>n</w:t>
      </w:r>
      <w:r>
        <w:rPr>
          <w:w w:val="105"/>
        </w:rPr>
        <w:t>d  </w:t>
      </w:r>
      <w:r>
        <w:rPr>
          <w:rFonts w:ascii="Arial-BoldItalicMT"/>
          <w:b/>
          <w:i/>
          <w:w w:val="105"/>
        </w:rPr>
        <w:t>A</w:t>
      </w:r>
      <w:r>
        <w:rPr>
          <w:w w:val="105"/>
        </w:rPr>
        <w:t>LICE  COPP</w:t>
      </w:r>
      <w:r>
        <w:rPr>
          <w:rFonts w:ascii="Arial-BoldItalicMT"/>
          <w:b/>
          <w:i/>
          <w:w w:val="105"/>
        </w:rPr>
        <w:t>A</w:t>
      </w:r>
      <w:r>
        <w:rPr>
          <w:w w:val="105"/>
        </w:rPr>
        <w:t>GE,   1521  G</w:t>
      </w:r>
      <w:r>
        <w:rPr>
          <w:rFonts w:ascii="Arial-BoldItalicMT"/>
          <w:b/>
          <w:i/>
          <w:w w:val="105"/>
        </w:rPr>
        <w:t>A</w:t>
      </w:r>
      <w:r>
        <w:rPr>
          <w:w w:val="105"/>
        </w:rPr>
        <w:t>RFIELD,   K</w:t>
      </w:r>
      <w:r>
        <w:rPr>
          <w:rFonts w:ascii="Arial-BoldItalicMT"/>
          <w:b/>
          <w:i/>
          <w:w w:val="105"/>
        </w:rPr>
        <w:t>A</w:t>
      </w:r>
      <w:r>
        <w:rPr>
          <w:w w:val="105"/>
        </w:rPr>
        <w:t>NS</w:t>
      </w:r>
      <w:r>
        <w:rPr>
          <w:rFonts w:ascii="Arial-BoldItalicMT"/>
          <w:b/>
          <w:i/>
          <w:w w:val="105"/>
        </w:rPr>
        <w:t>A</w:t>
      </w:r>
      <w:r>
        <w:rPr>
          <w:w w:val="105"/>
        </w:rPr>
        <w:t>S  CITY,   MO  64127,  bei</w:t>
      </w:r>
      <w:r>
        <w:rPr>
          <w:rFonts w:ascii="Arial-BoldItalicMT"/>
          <w:b/>
          <w:i/>
          <w:w w:val="105"/>
        </w:rPr>
        <w:t>n</w:t>
      </w:r>
      <w:r>
        <w:rPr>
          <w:w w:val="105"/>
        </w:rPr>
        <w:t>g the</w:t>
      </w:r>
    </w:p>
    <w:p>
      <w:pPr>
        <w:pStyle w:val="BodyText"/>
        <w:spacing w:before="7"/>
        <w:rPr>
          <w:sz w:val="21"/>
        </w:rPr>
      </w:pPr>
    </w:p>
    <w:p>
      <w:pPr>
        <w:pStyle w:val="BodyText"/>
        <w:spacing w:line="499" w:lineRule="auto"/>
        <w:ind w:left="2393" w:hanging="2277"/>
      </w:pPr>
      <w:r>
        <w:rPr>
          <w:w w:val="115"/>
        </w:rPr>
        <w:t>highest a</w:t>
      </w:r>
      <w:r>
        <w:rPr>
          <w:rFonts w:ascii="Arial-BoldItalicMT"/>
          <w:b/>
          <w:i/>
          <w:w w:val="115"/>
        </w:rPr>
        <w:t>n</w:t>
      </w:r>
      <w:r>
        <w:rPr>
          <w:w w:val="115"/>
        </w:rPr>
        <w:t>d best bidder f</w:t>
      </w:r>
      <w:r>
        <w:rPr>
          <w:rFonts w:ascii="Arial-BoldItalicMT"/>
          <w:b/>
          <w:i/>
          <w:w w:val="115"/>
        </w:rPr>
        <w:t>o</w:t>
      </w:r>
      <w:r>
        <w:rPr>
          <w:w w:val="115"/>
        </w:rPr>
        <w:t>r said parcel </w:t>
      </w:r>
      <w:r>
        <w:rPr>
          <w:rFonts w:ascii="Arial-BoldItalicMT"/>
          <w:b/>
          <w:i/>
          <w:w w:val="115"/>
        </w:rPr>
        <w:t>o</w:t>
      </w:r>
      <w:r>
        <w:rPr>
          <w:w w:val="115"/>
        </w:rPr>
        <w:t>f real estate, at a</w:t>
      </w:r>
      <w:r>
        <w:rPr>
          <w:rFonts w:ascii="Arial-BoldItalicMT"/>
          <w:b/>
          <w:i/>
          <w:w w:val="115"/>
        </w:rPr>
        <w:t>n</w:t>
      </w:r>
      <w:r>
        <w:rPr>
          <w:w w:val="115"/>
        </w:rPr>
        <w:t>d f</w:t>
      </w:r>
      <w:r>
        <w:rPr>
          <w:rFonts w:ascii="Arial-BoldItalicMT"/>
          <w:b/>
          <w:i/>
          <w:w w:val="115"/>
        </w:rPr>
        <w:t>o</w:t>
      </w:r>
      <w:r>
        <w:rPr>
          <w:w w:val="115"/>
        </w:rPr>
        <w:t>r the price a</w:t>
      </w:r>
      <w:r>
        <w:rPr>
          <w:rFonts w:ascii="Arial-BoldItalicMT"/>
          <w:b/>
          <w:i/>
          <w:w w:val="115"/>
        </w:rPr>
        <w:t>n</w:t>
      </w:r>
      <w:r>
        <w:rPr>
          <w:w w:val="115"/>
        </w:rPr>
        <w:t>d the sum </w:t>
      </w:r>
      <w:r>
        <w:rPr>
          <w:rFonts w:ascii="Arial-BoldItalicMT"/>
          <w:b/>
          <w:i/>
          <w:w w:val="115"/>
        </w:rPr>
        <w:t>o</w:t>
      </w:r>
      <w:r>
        <w:rPr>
          <w:w w:val="115"/>
        </w:rPr>
        <w:t>f </w:t>
      </w:r>
      <w:r>
        <w:rPr>
          <w:w w:val="100"/>
        </w:rPr>
        <w:t>T</w:t>
      </w:r>
      <w:r>
        <w:rPr>
          <w:rFonts w:ascii="Arial-BoldItalicMT"/>
          <w:b/>
          <w:i/>
          <w:w w:val="104"/>
        </w:rPr>
        <w:t>H</w:t>
      </w:r>
      <w:r>
        <w:rPr>
          <w:w w:val="94"/>
        </w:rPr>
        <w:t>REE</w:t>
      </w:r>
      <w:r>
        <w:rPr/>
        <w:t> </w:t>
      </w:r>
      <w:r>
        <w:rPr>
          <w:w w:val="100"/>
        </w:rPr>
        <w:t>T</w:t>
      </w:r>
      <w:r>
        <w:rPr>
          <w:rFonts w:ascii="Arial-BoldItalicMT"/>
          <w:b/>
          <w:i/>
          <w:w w:val="104"/>
        </w:rPr>
        <w:t>H</w:t>
      </w:r>
      <w:r>
        <w:rPr>
          <w:w w:val="101"/>
        </w:rPr>
        <w:t>OUS</w:t>
      </w:r>
      <w:r>
        <w:rPr>
          <w:rFonts w:ascii="Arial-BoldItalicMT"/>
          <w:b/>
          <w:i/>
          <w:w w:val="94"/>
        </w:rPr>
        <w:t>A</w:t>
      </w:r>
      <w:r>
        <w:rPr>
          <w:w w:val="105"/>
        </w:rPr>
        <w:t>ND</w:t>
      </w:r>
      <w:r>
        <w:rPr/>
        <w:t> </w:t>
      </w:r>
      <w:r>
        <w:rPr>
          <w:rFonts w:ascii="Arial-BoldItalicMT"/>
          <w:b/>
          <w:i/>
          <w:w w:val="94"/>
        </w:rPr>
        <w:t>A</w:t>
      </w:r>
      <w:r>
        <w:rPr>
          <w:w w:val="105"/>
        </w:rPr>
        <w:t>ND</w:t>
      </w:r>
      <w:r>
        <w:rPr/>
        <w:t> </w:t>
      </w:r>
      <w:r>
        <w:rPr>
          <w:w w:val="102"/>
        </w:rPr>
        <w:t>XX</w:t>
      </w:r>
      <w:r>
        <w:rPr>
          <w:w w:val="241"/>
        </w:rPr>
        <w:t>/</w:t>
      </w:r>
      <w:r>
        <w:rPr/>
        <w:t> </w:t>
      </w:r>
      <w:r>
        <w:rPr>
          <w:w w:val="114"/>
        </w:rPr>
        <w:t>100</w:t>
      </w:r>
      <w:r>
        <w:rPr/>
        <w:t> </w:t>
      </w:r>
      <w:r>
        <w:rPr>
          <w:w w:val="119"/>
        </w:rPr>
        <w:t>($3,000.00)</w:t>
      </w:r>
    </w:p>
    <w:p>
      <w:pPr>
        <w:pStyle w:val="BodyText"/>
        <w:spacing w:line="499" w:lineRule="auto" w:before="9"/>
        <w:ind w:left="120" w:right="118" w:firstLine="5"/>
        <w:jc w:val="both"/>
        <w:rPr>
          <w:rFonts w:ascii="Arial-BoldItalicMT"/>
          <w:b/>
          <w:i/>
        </w:rPr>
      </w:pPr>
      <w:r>
        <w:rPr>
          <w:w w:val="115"/>
        </w:rPr>
        <w:t>the</w:t>
      </w:r>
      <w:r>
        <w:rPr>
          <w:spacing w:val="35"/>
          <w:w w:val="115"/>
        </w:rPr>
        <w:t> </w:t>
      </w:r>
      <w:r>
        <w:rPr>
          <w:w w:val="115"/>
        </w:rPr>
        <w:t>same</w:t>
      </w:r>
      <w:r>
        <w:rPr>
          <w:spacing w:val="-16"/>
          <w:w w:val="115"/>
        </w:rPr>
        <w:t> </w:t>
      </w:r>
      <w:r>
        <w:rPr>
          <w:w w:val="115"/>
        </w:rPr>
        <w:t>was</w:t>
      </w:r>
      <w:r>
        <w:rPr>
          <w:spacing w:val="-12"/>
          <w:w w:val="115"/>
        </w:rPr>
        <w:t> </w:t>
      </w:r>
      <w:r>
        <w:rPr>
          <w:w w:val="115"/>
        </w:rPr>
        <w:t>stricke</w:t>
      </w:r>
      <w:r>
        <w:rPr>
          <w:rFonts w:ascii="Arial-BoldItalicMT"/>
          <w:b/>
          <w:i/>
          <w:w w:val="115"/>
        </w:rPr>
        <w:t>n</w:t>
      </w:r>
      <w:r>
        <w:rPr>
          <w:rFonts w:ascii="Arial-BoldItalicMT"/>
          <w:b/>
          <w:i/>
          <w:spacing w:val="-15"/>
          <w:w w:val="115"/>
        </w:rPr>
        <w:t> </w:t>
      </w:r>
      <w:r>
        <w:rPr>
          <w:rFonts w:ascii="Arial-BoldItalicMT"/>
          <w:b/>
          <w:i/>
          <w:w w:val="115"/>
        </w:rPr>
        <w:t>o</w:t>
      </w:r>
      <w:r>
        <w:rPr>
          <w:w w:val="115"/>
        </w:rPr>
        <w:t>ff</w:t>
      </w:r>
      <w:r>
        <w:rPr>
          <w:spacing w:val="-14"/>
          <w:w w:val="115"/>
        </w:rPr>
        <w:t> </w:t>
      </w:r>
      <w:r>
        <w:rPr>
          <w:w w:val="115"/>
        </w:rPr>
        <w:t>a</w:t>
      </w:r>
      <w:r>
        <w:rPr>
          <w:rFonts w:ascii="Arial-BoldItalicMT"/>
          <w:b/>
          <w:i/>
          <w:w w:val="115"/>
        </w:rPr>
        <w:t>n</w:t>
      </w:r>
      <w:r>
        <w:rPr>
          <w:w w:val="115"/>
        </w:rPr>
        <w:t>d</w:t>
      </w:r>
      <w:r>
        <w:rPr>
          <w:spacing w:val="-10"/>
          <w:w w:val="115"/>
        </w:rPr>
        <w:t> </w:t>
      </w:r>
      <w:r>
        <w:rPr>
          <w:w w:val="115"/>
        </w:rPr>
        <w:t>s</w:t>
      </w:r>
      <w:r>
        <w:rPr>
          <w:rFonts w:ascii="Arial-BoldItalicMT"/>
          <w:b/>
          <w:i/>
          <w:w w:val="115"/>
        </w:rPr>
        <w:t>o</w:t>
      </w:r>
      <w:r>
        <w:rPr>
          <w:w w:val="115"/>
        </w:rPr>
        <w:t>ld</w:t>
      </w:r>
      <w:r>
        <w:rPr>
          <w:spacing w:val="-11"/>
          <w:w w:val="115"/>
        </w:rPr>
        <w:t> </w:t>
      </w:r>
      <w:r>
        <w:rPr>
          <w:w w:val="115"/>
        </w:rPr>
        <w:t>t</w:t>
      </w:r>
      <w:r>
        <w:rPr>
          <w:rFonts w:ascii="Arial-BoldItalicMT"/>
          <w:b/>
          <w:i/>
          <w:w w:val="115"/>
        </w:rPr>
        <w:t>o</w:t>
      </w:r>
      <w:r>
        <w:rPr>
          <w:rFonts w:ascii="Arial-BoldItalicMT"/>
          <w:b/>
          <w:i/>
          <w:spacing w:val="-12"/>
          <w:w w:val="115"/>
        </w:rPr>
        <w:t> </w:t>
      </w:r>
      <w:r>
        <w:rPr>
          <w:spacing w:val="-3"/>
          <w:w w:val="115"/>
        </w:rPr>
        <w:t>the</w:t>
      </w:r>
      <w:r>
        <w:rPr>
          <w:spacing w:val="-12"/>
          <w:w w:val="115"/>
        </w:rPr>
        <w:t> </w:t>
      </w:r>
      <w:r>
        <w:rPr>
          <w:w w:val="115"/>
        </w:rPr>
        <w:t>said</w:t>
      </w:r>
      <w:r>
        <w:rPr>
          <w:spacing w:val="-17"/>
          <w:w w:val="115"/>
        </w:rPr>
        <w:t> </w:t>
      </w:r>
      <w:r>
        <w:rPr>
          <w:rFonts w:ascii="Arial-BoldItalicMT"/>
          <w:b/>
          <w:i/>
          <w:w w:val="115"/>
        </w:rPr>
        <w:t>A</w:t>
      </w:r>
      <w:r>
        <w:rPr>
          <w:w w:val="115"/>
        </w:rPr>
        <w:t>LICE</w:t>
      </w:r>
      <w:r>
        <w:rPr>
          <w:spacing w:val="-12"/>
          <w:w w:val="115"/>
        </w:rPr>
        <w:t> </w:t>
      </w:r>
      <w:r>
        <w:rPr>
          <w:w w:val="115"/>
        </w:rPr>
        <w:t>COPP</w:t>
      </w:r>
      <w:r>
        <w:rPr>
          <w:rFonts w:ascii="Arial-BoldItalicMT"/>
          <w:b/>
          <w:i/>
          <w:w w:val="115"/>
        </w:rPr>
        <w:t>A</w:t>
      </w:r>
      <w:r>
        <w:rPr>
          <w:w w:val="115"/>
        </w:rPr>
        <w:t>GE,</w:t>
      </w:r>
      <w:r>
        <w:rPr>
          <w:spacing w:val="37"/>
          <w:w w:val="115"/>
        </w:rPr>
        <w:t> </w:t>
      </w:r>
      <w:r>
        <w:rPr>
          <w:w w:val="115"/>
        </w:rPr>
        <w:t>at</w:t>
      </w:r>
      <w:r>
        <w:rPr>
          <w:spacing w:val="-14"/>
          <w:w w:val="115"/>
        </w:rPr>
        <w:t> </w:t>
      </w:r>
      <w:r>
        <w:rPr>
          <w:w w:val="115"/>
        </w:rPr>
        <w:t>said</w:t>
      </w:r>
      <w:r>
        <w:rPr>
          <w:spacing w:val="-8"/>
          <w:w w:val="115"/>
        </w:rPr>
        <w:t> </w:t>
      </w:r>
      <w:r>
        <w:rPr>
          <w:w w:val="115"/>
        </w:rPr>
        <w:t>price</w:t>
      </w:r>
      <w:r>
        <w:rPr>
          <w:spacing w:val="-19"/>
          <w:w w:val="115"/>
        </w:rPr>
        <w:t> </w:t>
      </w:r>
      <w:r>
        <w:rPr>
          <w:w w:val="115"/>
        </w:rPr>
        <w:t>a</w:t>
      </w:r>
      <w:r>
        <w:rPr>
          <w:rFonts w:ascii="Arial-BoldItalicMT"/>
          <w:b/>
          <w:i/>
          <w:w w:val="115"/>
        </w:rPr>
        <w:t>n</w:t>
      </w:r>
      <w:r>
        <w:rPr>
          <w:w w:val="115"/>
        </w:rPr>
        <w:t>d</w:t>
      </w:r>
      <w:r>
        <w:rPr>
          <w:spacing w:val="-13"/>
          <w:w w:val="115"/>
        </w:rPr>
        <w:t> </w:t>
      </w:r>
      <w:r>
        <w:rPr>
          <w:spacing w:val="-3"/>
          <w:w w:val="115"/>
        </w:rPr>
        <w:t>f</w:t>
      </w:r>
      <w:r>
        <w:rPr>
          <w:rFonts w:ascii="Arial-BoldItalicMT"/>
          <w:b/>
          <w:i/>
          <w:spacing w:val="-3"/>
          <w:w w:val="115"/>
        </w:rPr>
        <w:t>o</w:t>
      </w:r>
      <w:r>
        <w:rPr>
          <w:spacing w:val="-3"/>
          <w:w w:val="115"/>
        </w:rPr>
        <w:t>r</w:t>
      </w:r>
      <w:r>
        <w:rPr>
          <w:spacing w:val="-14"/>
          <w:w w:val="115"/>
        </w:rPr>
        <w:t> </w:t>
      </w:r>
      <w:r>
        <w:rPr>
          <w:w w:val="115"/>
        </w:rPr>
        <w:t>said </w:t>
      </w:r>
      <w:r>
        <w:rPr>
          <w:spacing w:val="6"/>
          <w:w w:val="115"/>
        </w:rPr>
        <w:t>sum, </w:t>
      </w:r>
      <w:r>
        <w:rPr>
          <w:w w:val="115"/>
        </w:rPr>
        <w:t>which is </w:t>
      </w:r>
      <w:r>
        <w:rPr>
          <w:spacing w:val="2"/>
          <w:w w:val="115"/>
        </w:rPr>
        <w:t>sufficie</w:t>
      </w:r>
      <w:r>
        <w:rPr>
          <w:rFonts w:ascii="Arial-BoldItalicMT"/>
          <w:b/>
          <w:i/>
          <w:spacing w:val="2"/>
          <w:w w:val="115"/>
        </w:rPr>
        <w:t>n</w:t>
      </w:r>
      <w:r>
        <w:rPr>
          <w:spacing w:val="2"/>
          <w:w w:val="115"/>
        </w:rPr>
        <w:t>t </w:t>
      </w:r>
      <w:r>
        <w:rPr>
          <w:w w:val="115"/>
        </w:rPr>
        <w:t>t</w:t>
      </w:r>
      <w:r>
        <w:rPr>
          <w:rFonts w:ascii="Arial-BoldItalicMT"/>
          <w:b/>
          <w:i/>
          <w:w w:val="115"/>
        </w:rPr>
        <w:t>o </w:t>
      </w:r>
      <w:r>
        <w:rPr>
          <w:w w:val="115"/>
        </w:rPr>
        <w:t>satisfy </w:t>
      </w:r>
      <w:r>
        <w:rPr>
          <w:spacing w:val="-3"/>
          <w:w w:val="115"/>
        </w:rPr>
        <w:t>the </w:t>
      </w:r>
      <w:r>
        <w:rPr>
          <w:w w:val="115"/>
        </w:rPr>
        <w:t>full </w:t>
      </w:r>
      <w:r>
        <w:rPr>
          <w:spacing w:val="4"/>
          <w:w w:val="115"/>
        </w:rPr>
        <w:t>am</w:t>
      </w:r>
      <w:r>
        <w:rPr>
          <w:rFonts w:ascii="Arial-BoldItalicMT"/>
          <w:b/>
          <w:i/>
          <w:spacing w:val="4"/>
          <w:w w:val="115"/>
        </w:rPr>
        <w:t>o</w:t>
      </w:r>
      <w:r>
        <w:rPr>
          <w:spacing w:val="4"/>
          <w:w w:val="115"/>
        </w:rPr>
        <w:t>u</w:t>
      </w:r>
      <w:r>
        <w:rPr>
          <w:rFonts w:ascii="Arial-BoldItalicMT"/>
          <w:b/>
          <w:i/>
          <w:spacing w:val="4"/>
          <w:w w:val="115"/>
        </w:rPr>
        <w:t>n</w:t>
      </w:r>
      <w:r>
        <w:rPr>
          <w:spacing w:val="4"/>
          <w:w w:val="115"/>
        </w:rPr>
        <w:t>t </w:t>
      </w:r>
      <w:r>
        <w:rPr>
          <w:rFonts w:ascii="Arial-BoldItalicMT"/>
          <w:b/>
          <w:i/>
          <w:w w:val="115"/>
        </w:rPr>
        <w:t>o</w:t>
      </w:r>
      <w:r>
        <w:rPr>
          <w:w w:val="115"/>
        </w:rPr>
        <w:t>f the ge</w:t>
      </w:r>
      <w:r>
        <w:rPr>
          <w:rFonts w:ascii="Arial-BoldItalicMT"/>
          <w:b/>
          <w:i/>
          <w:w w:val="115"/>
        </w:rPr>
        <w:t>n</w:t>
      </w:r>
      <w:r>
        <w:rPr>
          <w:w w:val="115"/>
        </w:rPr>
        <w:t>eral taxes, i</w:t>
      </w:r>
      <w:r>
        <w:rPr>
          <w:rFonts w:ascii="Arial-BoldItalicMT"/>
          <w:b/>
          <w:i/>
          <w:w w:val="115"/>
        </w:rPr>
        <w:t>n</w:t>
      </w:r>
      <w:r>
        <w:rPr>
          <w:w w:val="115"/>
        </w:rPr>
        <w:t>terest, pe</w:t>
      </w:r>
      <w:r>
        <w:rPr>
          <w:rFonts w:ascii="Arial-BoldItalicMT"/>
          <w:b/>
          <w:i/>
          <w:w w:val="115"/>
        </w:rPr>
        <w:t>n</w:t>
      </w:r>
      <w:r>
        <w:rPr>
          <w:w w:val="115"/>
        </w:rPr>
        <w:t>alties, att</w:t>
      </w:r>
      <w:r>
        <w:rPr>
          <w:rFonts w:ascii="Arial-BoldItalicMT"/>
          <w:b/>
          <w:i/>
          <w:w w:val="115"/>
        </w:rPr>
        <w:t>o</w:t>
      </w:r>
      <w:r>
        <w:rPr>
          <w:w w:val="115"/>
        </w:rPr>
        <w:t>r</w:t>
      </w:r>
      <w:r>
        <w:rPr>
          <w:rFonts w:ascii="Arial-BoldItalicMT"/>
          <w:b/>
          <w:i/>
          <w:w w:val="115"/>
        </w:rPr>
        <w:t>n</w:t>
      </w:r>
      <w:r>
        <w:rPr>
          <w:w w:val="115"/>
        </w:rPr>
        <w:t>ey's</w:t>
      </w:r>
      <w:r>
        <w:rPr>
          <w:spacing w:val="-23"/>
          <w:w w:val="115"/>
        </w:rPr>
        <w:t> </w:t>
      </w:r>
      <w:r>
        <w:rPr>
          <w:w w:val="115"/>
        </w:rPr>
        <w:t>fees</w:t>
      </w:r>
      <w:r>
        <w:rPr>
          <w:spacing w:val="-23"/>
          <w:w w:val="115"/>
        </w:rPr>
        <w:t> </w:t>
      </w:r>
      <w:r>
        <w:rPr>
          <w:w w:val="115"/>
        </w:rPr>
        <w:t>a</w:t>
      </w:r>
      <w:r>
        <w:rPr>
          <w:rFonts w:ascii="Arial-BoldItalicMT"/>
          <w:b/>
          <w:i/>
          <w:w w:val="115"/>
        </w:rPr>
        <w:t>n</w:t>
      </w:r>
      <w:r>
        <w:rPr>
          <w:w w:val="115"/>
        </w:rPr>
        <w:t>d</w:t>
      </w:r>
      <w:r>
        <w:rPr>
          <w:spacing w:val="-21"/>
          <w:w w:val="115"/>
        </w:rPr>
        <w:t> </w:t>
      </w:r>
      <w:r>
        <w:rPr>
          <w:w w:val="115"/>
        </w:rPr>
        <w:t>c</w:t>
      </w:r>
      <w:r>
        <w:rPr>
          <w:rFonts w:ascii="Arial-BoldItalicMT"/>
          <w:b/>
          <w:i/>
          <w:w w:val="115"/>
        </w:rPr>
        <w:t>o</w:t>
      </w:r>
      <w:r>
        <w:rPr>
          <w:w w:val="115"/>
        </w:rPr>
        <w:t>sts</w:t>
      </w:r>
      <w:r>
        <w:rPr>
          <w:spacing w:val="-20"/>
          <w:w w:val="115"/>
        </w:rPr>
        <w:t> </w:t>
      </w:r>
      <w:r>
        <w:rPr>
          <w:w w:val="115"/>
        </w:rPr>
        <w:t>the</w:t>
      </w:r>
      <w:r>
        <w:rPr>
          <w:rFonts w:ascii="Arial-BoldItalicMT"/>
          <w:b/>
          <w:i/>
          <w:w w:val="115"/>
        </w:rPr>
        <w:t>n</w:t>
      </w:r>
      <w:r>
        <w:rPr>
          <w:rFonts w:ascii="Arial-BoldItalicMT"/>
          <w:b/>
          <w:i/>
          <w:spacing w:val="-23"/>
          <w:w w:val="115"/>
        </w:rPr>
        <w:t> </w:t>
      </w:r>
      <w:r>
        <w:rPr>
          <w:spacing w:val="8"/>
          <w:w w:val="115"/>
        </w:rPr>
        <w:t>due</w:t>
      </w:r>
      <w:r>
        <w:rPr>
          <w:spacing w:val="-24"/>
          <w:w w:val="115"/>
        </w:rPr>
        <w:t> </w:t>
      </w:r>
      <w:r>
        <w:rPr>
          <w:spacing w:val="2"/>
          <w:w w:val="115"/>
        </w:rPr>
        <w:t>am</w:t>
      </w:r>
      <w:r>
        <w:rPr>
          <w:rFonts w:ascii="Arial-BoldItalicMT"/>
          <w:b/>
          <w:i/>
          <w:spacing w:val="2"/>
          <w:w w:val="115"/>
        </w:rPr>
        <w:t>o</w:t>
      </w:r>
      <w:r>
        <w:rPr>
          <w:spacing w:val="2"/>
          <w:w w:val="115"/>
        </w:rPr>
        <w:t>u</w:t>
      </w:r>
      <w:r>
        <w:rPr>
          <w:rFonts w:ascii="Arial-BoldItalicMT"/>
          <w:b/>
          <w:i/>
          <w:spacing w:val="2"/>
          <w:w w:val="115"/>
        </w:rPr>
        <w:t>n</w:t>
      </w:r>
      <w:r>
        <w:rPr>
          <w:spacing w:val="2"/>
          <w:w w:val="115"/>
        </w:rPr>
        <w:t>ti</w:t>
      </w:r>
      <w:r>
        <w:rPr>
          <w:rFonts w:ascii="Arial-BoldItalicMT"/>
          <w:b/>
          <w:i/>
          <w:spacing w:val="2"/>
          <w:w w:val="115"/>
        </w:rPr>
        <w:t>n</w:t>
      </w:r>
      <w:r>
        <w:rPr>
          <w:spacing w:val="2"/>
          <w:w w:val="115"/>
        </w:rPr>
        <w:t>g</w:t>
      </w:r>
      <w:r>
        <w:rPr>
          <w:spacing w:val="-22"/>
          <w:w w:val="115"/>
        </w:rPr>
        <w:t> </w:t>
      </w:r>
      <w:r>
        <w:rPr>
          <w:w w:val="115"/>
        </w:rPr>
        <w:t>t</w:t>
      </w:r>
      <w:r>
        <w:rPr>
          <w:rFonts w:ascii="Arial-BoldItalicMT"/>
          <w:b/>
          <w:i/>
          <w:w w:val="115"/>
        </w:rPr>
        <w:t>o</w:t>
      </w:r>
    </w:p>
    <w:p>
      <w:pPr>
        <w:pStyle w:val="BodyText"/>
        <w:spacing w:before="11"/>
        <w:ind w:left="485"/>
      </w:pPr>
      <w:r>
        <w:rPr>
          <w:w w:val="110"/>
        </w:rPr>
        <w:t>ONE T</w:t>
      </w:r>
      <w:r>
        <w:rPr>
          <w:rFonts w:ascii="Arial-BoldItalicMT"/>
          <w:b/>
          <w:i/>
          <w:w w:val="110"/>
        </w:rPr>
        <w:t>H</w:t>
      </w:r>
      <w:r>
        <w:rPr>
          <w:w w:val="110"/>
        </w:rPr>
        <w:t>OUS</w:t>
      </w:r>
      <w:r>
        <w:rPr>
          <w:rFonts w:ascii="Arial-BoldItalicMT"/>
          <w:b/>
          <w:i/>
          <w:w w:val="110"/>
        </w:rPr>
        <w:t>A</w:t>
      </w:r>
      <w:r>
        <w:rPr>
          <w:w w:val="110"/>
        </w:rPr>
        <w:t>ND T</w:t>
      </w:r>
      <w:r>
        <w:rPr>
          <w:rFonts w:ascii="Arial-BoldItalicMT"/>
          <w:b/>
          <w:i/>
          <w:w w:val="110"/>
        </w:rPr>
        <w:t>H</w:t>
      </w:r>
      <w:r>
        <w:rPr>
          <w:w w:val="110"/>
        </w:rPr>
        <w:t>REE </w:t>
      </w:r>
      <w:r>
        <w:rPr>
          <w:rFonts w:ascii="Arial-BoldItalicMT"/>
          <w:b/>
          <w:i/>
          <w:w w:val="110"/>
        </w:rPr>
        <w:t>H</w:t>
      </w:r>
      <w:r>
        <w:rPr>
          <w:w w:val="110"/>
        </w:rPr>
        <w:t>UNDRED NINETY-T</w:t>
      </w:r>
      <w:r>
        <w:rPr>
          <w:rFonts w:ascii="Arial-BoldItalicMT"/>
          <w:b/>
          <w:i/>
          <w:w w:val="110"/>
        </w:rPr>
        <w:t>H</w:t>
      </w:r>
      <w:r>
        <w:rPr>
          <w:w w:val="110"/>
        </w:rPr>
        <w:t>REE </w:t>
      </w:r>
      <w:r>
        <w:rPr>
          <w:rFonts w:ascii="Arial-BoldItalicMT"/>
          <w:b/>
          <w:i/>
          <w:w w:val="110"/>
        </w:rPr>
        <w:t>A</w:t>
      </w:r>
      <w:r>
        <w:rPr>
          <w:w w:val="110"/>
        </w:rPr>
        <w:t>ND 30 </w:t>
      </w:r>
      <w:r>
        <w:rPr>
          <w:w w:val="210"/>
        </w:rPr>
        <w:t>/</w:t>
      </w:r>
      <w:r>
        <w:rPr>
          <w:spacing w:val="-86"/>
          <w:w w:val="210"/>
        </w:rPr>
        <w:t> </w:t>
      </w:r>
      <w:r>
        <w:rPr>
          <w:w w:val="110"/>
        </w:rPr>
        <w:t>100 {$1,393.30)</w:t>
      </w:r>
    </w:p>
    <w:p>
      <w:pPr>
        <w:pStyle w:val="BodyText"/>
        <w:spacing w:before="5"/>
        <w:rPr>
          <w:sz w:val="21"/>
        </w:rPr>
      </w:pPr>
    </w:p>
    <w:p>
      <w:pPr>
        <w:pStyle w:val="BodyText"/>
        <w:spacing w:before="1"/>
        <w:ind w:left="121"/>
        <w:jc w:val="both"/>
      </w:pPr>
      <w:r>
        <w:rPr>
          <w:w w:val="115"/>
        </w:rPr>
        <w:t>leavi</w:t>
      </w:r>
      <w:r>
        <w:rPr>
          <w:rFonts w:ascii="Arial-BoldItalicMT"/>
          <w:b/>
          <w:i/>
          <w:w w:val="115"/>
        </w:rPr>
        <w:t>n</w:t>
      </w:r>
      <w:r>
        <w:rPr>
          <w:w w:val="115"/>
        </w:rPr>
        <w:t>g i</w:t>
      </w:r>
      <w:r>
        <w:rPr>
          <w:rFonts w:ascii="Arial-BoldItalicMT"/>
          <w:b/>
          <w:i/>
          <w:w w:val="115"/>
        </w:rPr>
        <w:t>n </w:t>
      </w:r>
      <w:r>
        <w:rPr>
          <w:w w:val="115"/>
        </w:rPr>
        <w:t>the ha</w:t>
      </w:r>
      <w:r>
        <w:rPr>
          <w:rFonts w:ascii="Arial-BoldItalicMT"/>
          <w:b/>
          <w:i/>
          <w:w w:val="115"/>
        </w:rPr>
        <w:t>n</w:t>
      </w:r>
      <w:r>
        <w:rPr>
          <w:w w:val="115"/>
        </w:rPr>
        <w:t>ds </w:t>
      </w:r>
      <w:r>
        <w:rPr>
          <w:rFonts w:ascii="Arial-BoldItalicMT"/>
          <w:b/>
          <w:i/>
          <w:w w:val="115"/>
        </w:rPr>
        <w:t>o</w:t>
      </w:r>
      <w:r>
        <w:rPr>
          <w:w w:val="115"/>
        </w:rPr>
        <w:t>f the C</w:t>
      </w:r>
      <w:r>
        <w:rPr>
          <w:rFonts w:ascii="Arial-BoldItalicMT"/>
          <w:b/>
          <w:i/>
          <w:w w:val="115"/>
        </w:rPr>
        <w:t>o</w:t>
      </w:r>
      <w:r>
        <w:rPr>
          <w:w w:val="115"/>
        </w:rPr>
        <w:t>urt </w:t>
      </w:r>
      <w:r>
        <w:rPr>
          <w:rFonts w:ascii="Arial-BoldItalicMT"/>
          <w:b/>
          <w:i/>
          <w:w w:val="115"/>
        </w:rPr>
        <w:t>A</w:t>
      </w:r>
      <w:r>
        <w:rPr>
          <w:w w:val="115"/>
        </w:rPr>
        <w:t>dmi</w:t>
      </w:r>
      <w:r>
        <w:rPr>
          <w:rFonts w:ascii="Arial-BoldItalicMT"/>
          <w:b/>
          <w:i/>
          <w:w w:val="115"/>
        </w:rPr>
        <w:t>n</w:t>
      </w:r>
      <w:r>
        <w:rPr>
          <w:w w:val="115"/>
        </w:rPr>
        <w:t>istrat</w:t>
      </w:r>
      <w:r>
        <w:rPr>
          <w:rFonts w:ascii="Arial-BoldItalicMT"/>
          <w:b/>
          <w:i/>
          <w:w w:val="115"/>
        </w:rPr>
        <w:t>o</w:t>
      </w:r>
      <w:r>
        <w:rPr>
          <w:w w:val="115"/>
        </w:rPr>
        <w:t>r a</w:t>
      </w:r>
      <w:r>
        <w:rPr>
          <w:rFonts w:ascii="Arial-BoldItalicMT"/>
          <w:b/>
          <w:i/>
          <w:w w:val="115"/>
        </w:rPr>
        <w:t>n </w:t>
      </w:r>
      <w:r>
        <w:rPr>
          <w:w w:val="115"/>
        </w:rPr>
        <w:t>excess </w:t>
      </w:r>
      <w:r>
        <w:rPr>
          <w:rFonts w:ascii="Arial-BoldItalicMT"/>
          <w:b/>
          <w:i/>
          <w:w w:val="115"/>
        </w:rPr>
        <w:t>o</w:t>
      </w:r>
      <w:r>
        <w:rPr>
          <w:w w:val="115"/>
        </w:rPr>
        <w:t>f</w:t>
      </w:r>
    </w:p>
    <w:p>
      <w:pPr>
        <w:pStyle w:val="BodyText"/>
        <w:spacing w:before="4"/>
        <w:rPr>
          <w:sz w:val="21"/>
        </w:rPr>
      </w:pPr>
    </w:p>
    <w:p>
      <w:pPr>
        <w:pStyle w:val="BodyText"/>
        <w:spacing w:before="1"/>
        <w:ind w:left="547"/>
      </w:pPr>
      <w:r>
        <w:rPr>
          <w:w w:val="115"/>
        </w:rPr>
        <w:t>ONE T</w:t>
      </w:r>
      <w:r>
        <w:rPr>
          <w:rFonts w:ascii="Arial-BoldItalicMT"/>
          <w:b/>
          <w:i/>
          <w:w w:val="115"/>
        </w:rPr>
        <w:t>H</w:t>
      </w:r>
      <w:r>
        <w:rPr>
          <w:w w:val="115"/>
        </w:rPr>
        <w:t>OUS</w:t>
      </w:r>
      <w:r>
        <w:rPr>
          <w:rFonts w:ascii="Arial-BoldItalicMT"/>
          <w:b/>
          <w:i/>
          <w:w w:val="115"/>
        </w:rPr>
        <w:t>A</w:t>
      </w:r>
      <w:r>
        <w:rPr>
          <w:w w:val="115"/>
        </w:rPr>
        <w:t>ND SIX </w:t>
      </w:r>
      <w:r>
        <w:rPr>
          <w:rFonts w:ascii="Arial-BoldItalicMT"/>
          <w:b/>
          <w:i/>
          <w:w w:val="115"/>
        </w:rPr>
        <w:t>H</w:t>
      </w:r>
      <w:r>
        <w:rPr>
          <w:w w:val="115"/>
        </w:rPr>
        <w:t>UNDRED SIX </w:t>
      </w:r>
      <w:r>
        <w:rPr>
          <w:rFonts w:ascii="Arial-BoldItalicMT"/>
          <w:b/>
          <w:i/>
          <w:w w:val="115"/>
        </w:rPr>
        <w:t>A</w:t>
      </w:r>
      <w:r>
        <w:rPr>
          <w:w w:val="115"/>
        </w:rPr>
        <w:t>ND 70</w:t>
      </w:r>
      <w:r>
        <w:rPr>
          <w:spacing w:val="-54"/>
          <w:w w:val="115"/>
        </w:rPr>
        <w:t> </w:t>
      </w:r>
      <w:r>
        <w:rPr>
          <w:w w:val="210"/>
        </w:rPr>
        <w:t>/</w:t>
      </w:r>
      <w:r>
        <w:rPr>
          <w:spacing w:val="-89"/>
          <w:w w:val="210"/>
        </w:rPr>
        <w:t> </w:t>
      </w:r>
      <w:r>
        <w:rPr>
          <w:w w:val="115"/>
        </w:rPr>
        <w:t>100 {$1,606.70).</w:t>
      </w:r>
    </w:p>
    <w:p>
      <w:pPr>
        <w:spacing w:after="0"/>
        <w:sectPr>
          <w:headerReference w:type="default" r:id="rId446"/>
          <w:pgSz w:w="12240" w:h="15840"/>
          <w:pgMar w:header="1476" w:footer="1405" w:top="2200" w:bottom="1620" w:left="1320" w:right="1460"/>
          <w:pgNumType w:start="2668"/>
        </w:sectPr>
      </w:pPr>
    </w:p>
    <w:p>
      <w:pPr>
        <w:pStyle w:val="BodyText"/>
      </w:pPr>
    </w:p>
    <w:p>
      <w:pPr>
        <w:pStyle w:val="BodyText"/>
        <w:spacing w:line="360" w:lineRule="atLeast" w:before="110"/>
        <w:ind w:left="3604" w:right="3372" w:hanging="18"/>
        <w:jc w:val="center"/>
      </w:pPr>
      <w:r>
        <w:rPr>
          <w:w w:val="105"/>
        </w:rPr>
        <w:t>LEGAL DESCRIPTION: SEC-22 TWP-49 RNG-33</w:t>
      </w:r>
    </w:p>
    <w:p>
      <w:pPr>
        <w:pStyle w:val="BodyText"/>
        <w:spacing w:line="247" w:lineRule="auto" w:before="9"/>
        <w:ind w:left="422" w:right="265"/>
        <w:jc w:val="center"/>
      </w:pPr>
      <w:r>
        <w:rPr/>
        <w:t>BEG AT SE </w:t>
      </w:r>
      <w:r>
        <w:rPr>
          <w:spacing w:val="4"/>
        </w:rPr>
        <w:t>COR </w:t>
      </w:r>
      <w:r>
        <w:rPr/>
        <w:t>OF  </w:t>
      </w:r>
      <w:r>
        <w:rPr>
          <w:spacing w:val="4"/>
        </w:rPr>
        <w:t>LOT </w:t>
      </w:r>
      <w:r>
        <w:rPr/>
        <w:t>5  </w:t>
      </w:r>
      <w:r>
        <w:rPr>
          <w:spacing w:val="2"/>
        </w:rPr>
        <w:t>BLK </w:t>
      </w:r>
      <w:r>
        <w:rPr/>
        <w:t>18 MARYLAND ADD TH  S  35' TH  W </w:t>
      </w:r>
      <w:r>
        <w:rPr>
          <w:spacing w:val="2"/>
        </w:rPr>
        <w:t>135.75' </w:t>
      </w:r>
      <w:r>
        <w:rPr/>
        <w:t>TH E 135.75'  TO</w:t>
      </w:r>
      <w:r>
        <w:rPr>
          <w:spacing w:val="-3"/>
        </w:rPr>
        <w:t> </w:t>
      </w:r>
      <w:r>
        <w:rPr>
          <w:spacing w:val="8"/>
        </w:rPr>
        <w:t>POB</w:t>
      </w:r>
    </w:p>
    <w:p>
      <w:pPr>
        <w:pStyle w:val="BodyText"/>
        <w:spacing w:before="69"/>
        <w:ind w:left="294" w:right="87"/>
        <w:jc w:val="center"/>
      </w:pPr>
      <w:r>
        <w:rPr>
          <w:w w:val="115"/>
        </w:rPr>
        <w:t>31-330-30-57-00-0-00-000</w:t>
      </w:r>
    </w:p>
    <w:p>
      <w:pPr>
        <w:pStyle w:val="BodyText"/>
        <w:rPr>
          <w:sz w:val="32"/>
        </w:rPr>
      </w:pPr>
    </w:p>
    <w:p>
      <w:pPr>
        <w:pStyle w:val="BodyText"/>
        <w:spacing w:line="499" w:lineRule="auto"/>
        <w:ind w:left="132" w:right="105"/>
        <w:jc w:val="both"/>
      </w:pPr>
      <w:r>
        <w:rPr>
          <w:w w:val="110"/>
        </w:rPr>
        <w:t>was offered for sale in </w:t>
      </w:r>
      <w:r>
        <w:rPr>
          <w:spacing w:val="4"/>
          <w:w w:val="110"/>
        </w:rPr>
        <w:t>accordance </w:t>
      </w:r>
      <w:r>
        <w:rPr>
          <w:w w:val="110"/>
        </w:rPr>
        <w:t>with </w:t>
      </w:r>
      <w:r>
        <w:rPr>
          <w:spacing w:val="10"/>
          <w:w w:val="110"/>
        </w:rPr>
        <w:t>and </w:t>
      </w:r>
      <w:r>
        <w:rPr>
          <w:w w:val="110"/>
        </w:rPr>
        <w:t>subject </w:t>
      </w:r>
      <w:r>
        <w:rPr>
          <w:spacing w:val="2"/>
          <w:w w:val="110"/>
        </w:rPr>
        <w:t>to </w:t>
      </w:r>
      <w:r>
        <w:rPr>
          <w:w w:val="110"/>
        </w:rPr>
        <w:t>the terms </w:t>
      </w:r>
      <w:r>
        <w:rPr>
          <w:spacing w:val="9"/>
          <w:w w:val="110"/>
        </w:rPr>
        <w:t>and </w:t>
      </w:r>
      <w:r>
        <w:rPr>
          <w:spacing w:val="5"/>
          <w:w w:val="110"/>
        </w:rPr>
        <w:t>conditions </w:t>
      </w:r>
      <w:r>
        <w:rPr>
          <w:w w:val="110"/>
        </w:rPr>
        <w:t>of the </w:t>
      </w:r>
      <w:r>
        <w:rPr>
          <w:spacing w:val="3"/>
          <w:w w:val="110"/>
        </w:rPr>
        <w:t>judgment </w:t>
      </w:r>
      <w:r>
        <w:rPr>
          <w:spacing w:val="10"/>
          <w:w w:val="110"/>
        </w:rPr>
        <w:t>and </w:t>
      </w:r>
      <w:r>
        <w:rPr>
          <w:spacing w:val="2"/>
          <w:w w:val="110"/>
        </w:rPr>
        <w:t>ALICE </w:t>
      </w:r>
      <w:r>
        <w:rPr>
          <w:spacing w:val="6"/>
          <w:w w:val="110"/>
        </w:rPr>
        <w:t>COPPAGE,  </w:t>
      </w:r>
      <w:r>
        <w:rPr>
          <w:w w:val="110"/>
        </w:rPr>
        <w:t>1521 GARFIELD,   KANSAS CITY,  </w:t>
      </w:r>
      <w:r>
        <w:rPr>
          <w:spacing w:val="2"/>
          <w:w w:val="110"/>
        </w:rPr>
        <w:t>MO </w:t>
      </w:r>
      <w:r>
        <w:rPr>
          <w:w w:val="110"/>
        </w:rPr>
        <w:t>64127, </w:t>
      </w:r>
      <w:r>
        <w:rPr>
          <w:spacing w:val="5"/>
          <w:w w:val="110"/>
        </w:rPr>
        <w:t>being</w:t>
      </w:r>
      <w:r>
        <w:rPr>
          <w:spacing w:val="59"/>
          <w:w w:val="110"/>
        </w:rPr>
        <w:t> </w:t>
      </w:r>
      <w:r>
        <w:rPr>
          <w:w w:val="110"/>
        </w:rPr>
        <w:t>the</w:t>
      </w:r>
    </w:p>
    <w:p>
      <w:pPr>
        <w:pStyle w:val="BodyText"/>
        <w:spacing w:line="501" w:lineRule="auto" w:before="7"/>
        <w:ind w:left="1550" w:right="343" w:hanging="1432"/>
      </w:pPr>
      <w:r>
        <w:rPr>
          <w:w w:val="110"/>
        </w:rPr>
        <w:t>highest and best bidder for said parcel of real estate, at and for the price and the sum of </w:t>
      </w:r>
      <w:r>
        <w:rPr>
          <w:w w:val="94"/>
        </w:rPr>
        <w:t>FOUR</w:t>
      </w:r>
      <w:r>
        <w:rPr/>
        <w:t> </w:t>
      </w:r>
      <w:r>
        <w:rPr>
          <w:w w:val="101"/>
        </w:rPr>
        <w:t>THOUSAND</w:t>
      </w:r>
      <w:r>
        <w:rPr/>
        <w:t> </w:t>
      </w:r>
      <w:r>
        <w:rPr>
          <w:w w:val="99"/>
        </w:rPr>
        <w:t>SEVEN</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18"/>
        </w:rPr>
        <w:t>($4,700</w:t>
      </w:r>
      <w:r>
        <w:rPr>
          <w:w w:val="99"/>
        </w:rPr>
        <w:t>.0</w:t>
      </w:r>
      <w:r>
        <w:rPr>
          <w:w w:val="130"/>
        </w:rPr>
        <w:t>0)</w:t>
      </w:r>
    </w:p>
    <w:p>
      <w:pPr>
        <w:pStyle w:val="BodyText"/>
        <w:spacing w:line="499" w:lineRule="auto" w:before="4"/>
        <w:ind w:left="124" w:right="113"/>
        <w:jc w:val="both"/>
      </w:pPr>
      <w:r>
        <w:rPr>
          <w:w w:val="115"/>
        </w:rPr>
        <w:t>the</w:t>
      </w:r>
      <w:r>
        <w:rPr>
          <w:spacing w:val="37"/>
          <w:w w:val="115"/>
        </w:rPr>
        <w:t> </w:t>
      </w:r>
      <w:r>
        <w:rPr>
          <w:w w:val="115"/>
        </w:rPr>
        <w:t>same</w:t>
      </w:r>
      <w:r>
        <w:rPr>
          <w:spacing w:val="-11"/>
          <w:w w:val="115"/>
        </w:rPr>
        <w:t> </w:t>
      </w:r>
      <w:r>
        <w:rPr>
          <w:w w:val="115"/>
        </w:rPr>
        <w:t>was</w:t>
      </w:r>
      <w:r>
        <w:rPr>
          <w:spacing w:val="-13"/>
          <w:w w:val="115"/>
        </w:rPr>
        <w:t> </w:t>
      </w:r>
      <w:r>
        <w:rPr>
          <w:w w:val="115"/>
        </w:rPr>
        <w:t>stricken</w:t>
      </w:r>
      <w:r>
        <w:rPr>
          <w:spacing w:val="-5"/>
          <w:w w:val="115"/>
        </w:rPr>
        <w:t> </w:t>
      </w:r>
      <w:r>
        <w:rPr>
          <w:w w:val="115"/>
        </w:rPr>
        <w:t>off</w:t>
      </w:r>
      <w:r>
        <w:rPr>
          <w:spacing w:val="-13"/>
          <w:w w:val="115"/>
        </w:rPr>
        <w:t> </w:t>
      </w:r>
      <w:r>
        <w:rPr>
          <w:spacing w:val="9"/>
          <w:w w:val="115"/>
        </w:rPr>
        <w:t>and</w:t>
      </w:r>
      <w:r>
        <w:rPr>
          <w:spacing w:val="-11"/>
          <w:w w:val="115"/>
        </w:rPr>
        <w:t> </w:t>
      </w:r>
      <w:r>
        <w:rPr>
          <w:w w:val="115"/>
        </w:rPr>
        <w:t>sold</w:t>
      </w:r>
      <w:r>
        <w:rPr>
          <w:spacing w:val="-13"/>
          <w:w w:val="115"/>
        </w:rPr>
        <w:t> </w:t>
      </w:r>
      <w:r>
        <w:rPr>
          <w:w w:val="115"/>
        </w:rPr>
        <w:t>to</w:t>
      </w:r>
      <w:r>
        <w:rPr>
          <w:spacing w:val="-9"/>
          <w:w w:val="115"/>
        </w:rPr>
        <w:t> </w:t>
      </w:r>
      <w:r>
        <w:rPr>
          <w:spacing w:val="-3"/>
          <w:w w:val="115"/>
        </w:rPr>
        <w:t>the</w:t>
      </w:r>
      <w:r>
        <w:rPr>
          <w:spacing w:val="-14"/>
          <w:w w:val="115"/>
        </w:rPr>
        <w:t> </w:t>
      </w:r>
      <w:r>
        <w:rPr>
          <w:w w:val="115"/>
        </w:rPr>
        <w:t>said</w:t>
      </w:r>
      <w:r>
        <w:rPr>
          <w:spacing w:val="-6"/>
          <w:w w:val="115"/>
        </w:rPr>
        <w:t> </w:t>
      </w:r>
      <w:r>
        <w:rPr>
          <w:spacing w:val="-3"/>
          <w:w w:val="115"/>
        </w:rPr>
        <w:t>ALICE</w:t>
      </w:r>
      <w:r>
        <w:rPr>
          <w:spacing w:val="-6"/>
          <w:w w:val="115"/>
        </w:rPr>
        <w:t> </w:t>
      </w:r>
      <w:r>
        <w:rPr>
          <w:spacing w:val="4"/>
          <w:w w:val="115"/>
        </w:rPr>
        <w:t>COPPAGE,</w:t>
      </w:r>
      <w:r>
        <w:rPr>
          <w:spacing w:val="37"/>
          <w:w w:val="115"/>
        </w:rPr>
        <w:t> </w:t>
      </w:r>
      <w:r>
        <w:rPr>
          <w:w w:val="115"/>
        </w:rPr>
        <w:t>at</w:t>
      </w:r>
      <w:r>
        <w:rPr>
          <w:spacing w:val="-12"/>
          <w:w w:val="115"/>
        </w:rPr>
        <w:t> </w:t>
      </w:r>
      <w:r>
        <w:rPr>
          <w:w w:val="115"/>
        </w:rPr>
        <w:t>said</w:t>
      </w:r>
      <w:r>
        <w:rPr>
          <w:spacing w:val="-1"/>
          <w:w w:val="115"/>
        </w:rPr>
        <w:t> </w:t>
      </w:r>
      <w:r>
        <w:rPr>
          <w:spacing w:val="-3"/>
          <w:w w:val="115"/>
        </w:rPr>
        <w:t>price</w:t>
      </w:r>
      <w:r>
        <w:rPr>
          <w:spacing w:val="-12"/>
          <w:w w:val="115"/>
        </w:rPr>
        <w:t> </w:t>
      </w:r>
      <w:r>
        <w:rPr>
          <w:spacing w:val="9"/>
          <w:w w:val="115"/>
        </w:rPr>
        <w:t>and</w:t>
      </w:r>
      <w:r>
        <w:rPr>
          <w:spacing w:val="-17"/>
          <w:w w:val="115"/>
        </w:rPr>
        <w:t> </w:t>
      </w:r>
      <w:r>
        <w:rPr>
          <w:w w:val="115"/>
        </w:rPr>
        <w:t>for</w:t>
      </w:r>
      <w:r>
        <w:rPr>
          <w:spacing w:val="-8"/>
          <w:w w:val="115"/>
        </w:rPr>
        <w:t> </w:t>
      </w:r>
      <w:r>
        <w:rPr>
          <w:spacing w:val="-3"/>
          <w:w w:val="115"/>
        </w:rPr>
        <w:t>said </w:t>
      </w:r>
      <w:r>
        <w:rPr>
          <w:w w:val="115"/>
        </w:rPr>
        <w:t>sum, which </w:t>
      </w:r>
      <w:r>
        <w:rPr>
          <w:spacing w:val="3"/>
          <w:w w:val="115"/>
        </w:rPr>
        <w:t>is </w:t>
      </w:r>
      <w:r>
        <w:rPr>
          <w:w w:val="115"/>
        </w:rPr>
        <w:t>sufficient to </w:t>
      </w:r>
      <w:r>
        <w:rPr>
          <w:spacing w:val="-3"/>
          <w:w w:val="115"/>
        </w:rPr>
        <w:t>satisfy </w:t>
      </w:r>
      <w:r>
        <w:rPr>
          <w:w w:val="115"/>
        </w:rPr>
        <w:t>the full </w:t>
      </w:r>
      <w:r>
        <w:rPr>
          <w:spacing w:val="4"/>
          <w:w w:val="115"/>
        </w:rPr>
        <w:t>amount </w:t>
      </w:r>
      <w:r>
        <w:rPr>
          <w:w w:val="115"/>
        </w:rPr>
        <w:t>of the </w:t>
      </w:r>
      <w:r>
        <w:rPr>
          <w:spacing w:val="2"/>
          <w:w w:val="115"/>
        </w:rPr>
        <w:t>general </w:t>
      </w:r>
      <w:r>
        <w:rPr>
          <w:spacing w:val="-3"/>
          <w:w w:val="115"/>
        </w:rPr>
        <w:t>taxes, </w:t>
      </w:r>
      <w:r>
        <w:rPr>
          <w:spacing w:val="2"/>
          <w:w w:val="115"/>
        </w:rPr>
        <w:t>interest, penalties,</w:t>
      </w:r>
      <w:r>
        <w:rPr>
          <w:spacing w:val="67"/>
          <w:w w:val="115"/>
        </w:rPr>
        <w:t> </w:t>
      </w:r>
      <w:r>
        <w:rPr>
          <w:w w:val="115"/>
        </w:rPr>
        <w:t>attorney's</w:t>
      </w:r>
      <w:r>
        <w:rPr>
          <w:spacing w:val="-10"/>
          <w:w w:val="115"/>
        </w:rPr>
        <w:t> </w:t>
      </w:r>
      <w:r>
        <w:rPr>
          <w:w w:val="115"/>
        </w:rPr>
        <w:t>fees</w:t>
      </w:r>
      <w:r>
        <w:rPr>
          <w:spacing w:val="-18"/>
          <w:w w:val="115"/>
        </w:rPr>
        <w:t> </w:t>
      </w:r>
      <w:r>
        <w:rPr>
          <w:spacing w:val="9"/>
          <w:w w:val="115"/>
        </w:rPr>
        <w:t>and</w:t>
      </w:r>
      <w:r>
        <w:rPr>
          <w:spacing w:val="-14"/>
          <w:w w:val="115"/>
        </w:rPr>
        <w:t> </w:t>
      </w:r>
      <w:r>
        <w:rPr>
          <w:w w:val="115"/>
        </w:rPr>
        <w:t>costs</w:t>
      </w:r>
      <w:r>
        <w:rPr>
          <w:spacing w:val="-10"/>
          <w:w w:val="115"/>
        </w:rPr>
        <w:t> </w:t>
      </w:r>
      <w:r>
        <w:rPr>
          <w:spacing w:val="2"/>
          <w:w w:val="115"/>
        </w:rPr>
        <w:t>then</w:t>
      </w:r>
      <w:r>
        <w:rPr>
          <w:spacing w:val="-6"/>
          <w:w w:val="115"/>
        </w:rPr>
        <w:t> </w:t>
      </w:r>
      <w:r>
        <w:rPr>
          <w:w w:val="115"/>
        </w:rPr>
        <w:t>due</w:t>
      </w:r>
      <w:r>
        <w:rPr>
          <w:spacing w:val="-12"/>
          <w:w w:val="115"/>
        </w:rPr>
        <w:t> </w:t>
      </w:r>
      <w:r>
        <w:rPr>
          <w:spacing w:val="4"/>
          <w:w w:val="115"/>
        </w:rPr>
        <w:t>amounting</w:t>
      </w:r>
      <w:r>
        <w:rPr>
          <w:spacing w:val="-10"/>
          <w:w w:val="115"/>
        </w:rPr>
        <w:t> </w:t>
      </w:r>
      <w:r>
        <w:rPr>
          <w:w w:val="115"/>
        </w:rPr>
        <w:t>to</w:t>
      </w:r>
    </w:p>
    <w:p>
      <w:pPr>
        <w:pStyle w:val="BodyText"/>
        <w:spacing w:before="5"/>
        <w:ind w:left="488"/>
      </w:pPr>
      <w:r>
        <w:rPr>
          <w:w w:val="110"/>
        </w:rPr>
        <w:t>ONE THOUSAND THIRTY-SIX AND 68 </w:t>
      </w:r>
      <w:r>
        <w:rPr>
          <w:w w:val="210"/>
        </w:rPr>
        <w:t>/</w:t>
      </w:r>
      <w:r>
        <w:rPr>
          <w:spacing w:val="-75"/>
          <w:w w:val="210"/>
        </w:rPr>
        <w:t> </w:t>
      </w:r>
      <w:r>
        <w:rPr>
          <w:w w:val="110"/>
        </w:rPr>
        <w:t>100 ($1,036.68)</w:t>
      </w:r>
    </w:p>
    <w:p>
      <w:pPr>
        <w:pStyle w:val="BodyText"/>
        <w:spacing w:before="7"/>
        <w:rPr>
          <w:sz w:val="21"/>
        </w:rPr>
      </w:pPr>
    </w:p>
    <w:p>
      <w:pPr>
        <w:pStyle w:val="BodyText"/>
        <w:ind w:left="115"/>
        <w:jc w:val="both"/>
      </w:pPr>
      <w:r>
        <w:rPr>
          <w:w w:val="115"/>
        </w:rPr>
        <w:t>leaving in the hands of the Court Administrator an excess of</w:t>
      </w:r>
    </w:p>
    <w:p>
      <w:pPr>
        <w:pStyle w:val="BodyText"/>
        <w:spacing w:before="6"/>
        <w:rPr>
          <w:sz w:val="21"/>
        </w:rPr>
      </w:pPr>
    </w:p>
    <w:p>
      <w:pPr>
        <w:pStyle w:val="BodyText"/>
        <w:ind w:left="549"/>
        <w:rPr>
          <w:rFonts w:ascii="Arial-BoldItalicMT"/>
          <w:b/>
          <w:i/>
        </w:rPr>
      </w:pPr>
      <w:r>
        <w:rPr>
          <w:w w:val="110"/>
        </w:rPr>
        <w:t>THREE THOUSAND </w:t>
      </w:r>
      <w:r>
        <w:rPr>
          <w:spacing w:val="3"/>
          <w:w w:val="110"/>
        </w:rPr>
        <w:t>SIX </w:t>
      </w:r>
      <w:r>
        <w:rPr>
          <w:w w:val="110"/>
        </w:rPr>
        <w:t>HUNDRED SIXTY-THREE AND 32 </w:t>
      </w:r>
      <w:r>
        <w:rPr>
          <w:w w:val="210"/>
        </w:rPr>
        <w:t>/</w:t>
      </w:r>
      <w:r>
        <w:rPr>
          <w:spacing w:val="-77"/>
          <w:w w:val="210"/>
        </w:rPr>
        <w:t> </w:t>
      </w:r>
      <w:r>
        <w:rPr>
          <w:w w:val="110"/>
        </w:rPr>
        <w:t>100 ($3,663.32)</w:t>
      </w:r>
      <w:r>
        <w:rPr>
          <w:rFonts w:ascii="Arial-BoldItalicMT"/>
          <w:b/>
          <w:i/>
          <w:w w:val="110"/>
        </w:rPr>
        <w:t>.</w:t>
      </w: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spacing w:before="191"/>
        <w:ind w:left="294" w:right="534" w:firstLine="0"/>
        <w:jc w:val="center"/>
        <w:rPr>
          <w:sz w:val="26"/>
        </w:rPr>
      </w:pPr>
      <w:r>
        <w:rPr>
          <w:w w:val="75"/>
          <w:sz w:val="26"/>
        </w:rPr>
        <w:t>2</w:t>
      </w:r>
      <w:r>
        <w:rPr>
          <w:rFonts w:ascii="Arial-BoldItalicMT"/>
          <w:b/>
          <w:i/>
          <w:w w:val="75"/>
          <w:sz w:val="26"/>
        </w:rPr>
        <w:t>6 </w:t>
      </w:r>
      <w:r>
        <w:rPr>
          <w:w w:val="75"/>
          <w:sz w:val="26"/>
        </w:rPr>
        <w:t>1</w:t>
      </w:r>
    </w:p>
    <w:p>
      <w:pPr>
        <w:spacing w:after="0"/>
        <w:jc w:val="center"/>
        <w:rPr>
          <w:sz w:val="26"/>
        </w:rPr>
        <w:sectPr>
          <w:headerReference w:type="default" r:id="rId447"/>
          <w:footerReference w:type="default" r:id="rId448"/>
          <w:pgSz w:w="12240" w:h="15840"/>
          <w:pgMar w:header="1475" w:footer="0" w:top="2220" w:bottom="280" w:left="1340" w:right="1440"/>
          <w:pgNumType w:start="2669"/>
        </w:sectPr>
      </w:pPr>
    </w:p>
    <w:p>
      <w:pPr>
        <w:pStyle w:val="BodyText"/>
        <w:spacing w:before="11"/>
        <w:rPr>
          <w:sz w:val="29"/>
        </w:rPr>
      </w:pPr>
    </w:p>
    <w:p>
      <w:pPr>
        <w:pStyle w:val="BodyText"/>
        <w:spacing w:before="123"/>
        <w:ind w:left="3354" w:right="3184"/>
        <w:jc w:val="center"/>
      </w:pPr>
      <w:r>
        <w:rPr/>
        <w:t>LEGAL DESCRIPTION:</w:t>
      </w:r>
    </w:p>
    <w:p>
      <w:pPr>
        <w:pStyle w:val="BodyText"/>
        <w:spacing w:line="247" w:lineRule="auto" w:before="130"/>
        <w:ind w:left="3527" w:right="3328"/>
        <w:jc w:val="center"/>
      </w:pPr>
      <w:r>
        <w:rPr/>
        <w:t>SEVEN OAKS GARDENS LOT 67</w:t>
      </w:r>
    </w:p>
    <w:p>
      <w:pPr>
        <w:pStyle w:val="BodyText"/>
        <w:spacing w:before="7"/>
        <w:rPr>
          <w:sz w:val="26"/>
        </w:rPr>
      </w:pPr>
    </w:p>
    <w:p>
      <w:pPr>
        <w:pStyle w:val="BodyText"/>
        <w:spacing w:before="1"/>
        <w:ind w:left="3354" w:right="3184"/>
        <w:jc w:val="center"/>
      </w:pPr>
      <w:r>
        <w:rPr>
          <w:w w:val="120"/>
        </w:rPr>
        <w:t>31-340-11-19-00-0-00-000</w:t>
      </w:r>
    </w:p>
    <w:p>
      <w:pPr>
        <w:pStyle w:val="BodyText"/>
        <w:spacing w:before="3"/>
        <w:rPr>
          <w:sz w:val="32"/>
        </w:rPr>
      </w:pPr>
    </w:p>
    <w:p>
      <w:pPr>
        <w:pStyle w:val="BodyText"/>
        <w:spacing w:line="499" w:lineRule="auto"/>
        <w:ind w:left="113" w:right="113" w:hanging="5"/>
        <w:jc w:val="both"/>
      </w:pPr>
      <w:r>
        <w:rPr>
          <w:w w:val="110"/>
        </w:rPr>
        <w:t>was offered for sale </w:t>
      </w:r>
      <w:r>
        <w:rPr>
          <w:spacing w:val="3"/>
          <w:w w:val="110"/>
        </w:rPr>
        <w:t>in </w:t>
      </w:r>
      <w:r>
        <w:rPr>
          <w:w w:val="110"/>
        </w:rPr>
        <w:t>accordance with and subject to the terms and conditions of the judgment and MAURICE PURNELL,  4010 NORTON,  KANSAS CITY,  MO 64130, being  </w:t>
      </w:r>
      <w:r>
        <w:rPr>
          <w:spacing w:val="2"/>
          <w:w w:val="110"/>
        </w:rPr>
        <w:t> </w:t>
      </w:r>
      <w:r>
        <w:rPr>
          <w:w w:val="110"/>
        </w:rPr>
        <w:t>the</w:t>
      </w:r>
    </w:p>
    <w:p>
      <w:pPr>
        <w:pStyle w:val="BodyText"/>
        <w:spacing w:line="496" w:lineRule="auto" w:before="9"/>
        <w:ind w:left="1508" w:hanging="1402"/>
      </w:pPr>
      <w:r>
        <w:rPr>
          <w:w w:val="115"/>
        </w:rPr>
        <w:t>highest and best bidder for said parcel of real estate, at and for the price and the sum of </w:t>
      </w:r>
      <w:r>
        <w:rPr>
          <w:w w:val="110"/>
        </w:rPr>
        <w:t>FOUR THOUSAND SEVEN HUNDRED AND XX / 100 ($4,700.00)</w:t>
      </w:r>
    </w:p>
    <w:p>
      <w:pPr>
        <w:pStyle w:val="BodyText"/>
        <w:spacing w:line="499" w:lineRule="auto" w:before="10"/>
        <w:ind w:left="103" w:right="119" w:firstLine="1"/>
        <w:jc w:val="both"/>
      </w:pPr>
      <w:r>
        <w:rPr>
          <w:w w:val="115"/>
        </w:rPr>
        <w:t>the same was stricken off and sold to the said MAURICE PURNELL, at said price and for said sum, which is sufficient to satisfy the full amount of the general taxes, interest, penalties, attorney's fees and costs then due amounting to</w:t>
      </w:r>
    </w:p>
    <w:p>
      <w:pPr>
        <w:spacing w:before="30"/>
        <w:ind w:left="461" w:right="0" w:firstLine="0"/>
        <w:jc w:val="left"/>
        <w:rPr>
          <w:rFonts w:ascii="Times New Roman"/>
          <w:b/>
          <w:sz w:val="18"/>
        </w:rPr>
      </w:pPr>
      <w:r>
        <w:rPr>
          <w:rFonts w:ascii="Times New Roman"/>
          <w:b/>
          <w:w w:val="115"/>
          <w:sz w:val="18"/>
        </w:rPr>
        <w:t>TWO THOUSAND SIX HUNDRED SEVEN AND 68 </w:t>
      </w:r>
      <w:r>
        <w:rPr>
          <w:rFonts w:ascii="Times New Roman"/>
          <w:b/>
          <w:w w:val="165"/>
          <w:sz w:val="18"/>
        </w:rPr>
        <w:t>/ </w:t>
      </w:r>
      <w:r>
        <w:rPr>
          <w:rFonts w:ascii="Times New Roman"/>
          <w:b/>
          <w:w w:val="115"/>
          <w:sz w:val="18"/>
        </w:rPr>
        <w:t>100 ($2, 607. 68)</w:t>
      </w:r>
    </w:p>
    <w:p>
      <w:pPr>
        <w:pStyle w:val="BodyText"/>
        <w:spacing w:line="496" w:lineRule="auto" w:before="252"/>
        <w:ind w:left="530" w:right="2860" w:hanging="429"/>
      </w:pPr>
      <w:r>
        <w:rPr>
          <w:w w:val="115"/>
        </w:rPr>
        <w:t>leaving </w:t>
      </w:r>
      <w:r>
        <w:rPr>
          <w:spacing w:val="7"/>
          <w:w w:val="115"/>
        </w:rPr>
        <w:t>in </w:t>
      </w:r>
      <w:r>
        <w:rPr>
          <w:w w:val="115"/>
        </w:rPr>
        <w:t>the hands </w:t>
      </w:r>
      <w:r>
        <w:rPr>
          <w:spacing w:val="7"/>
          <w:w w:val="115"/>
        </w:rPr>
        <w:t>of </w:t>
      </w:r>
      <w:r>
        <w:rPr>
          <w:w w:val="115"/>
        </w:rPr>
        <w:t>the Court Administrator </w:t>
      </w:r>
      <w:r>
        <w:rPr>
          <w:spacing w:val="7"/>
          <w:w w:val="115"/>
        </w:rPr>
        <w:t>an </w:t>
      </w:r>
      <w:r>
        <w:rPr>
          <w:w w:val="115"/>
        </w:rPr>
        <w:t>excess of TWO</w:t>
      </w:r>
      <w:r>
        <w:rPr>
          <w:spacing w:val="-42"/>
          <w:w w:val="115"/>
        </w:rPr>
        <w:t> </w:t>
      </w:r>
      <w:r>
        <w:rPr>
          <w:w w:val="115"/>
        </w:rPr>
        <w:t>THOUSAND</w:t>
      </w:r>
      <w:r>
        <w:rPr>
          <w:spacing w:val="-41"/>
          <w:w w:val="115"/>
        </w:rPr>
        <w:t> </w:t>
      </w:r>
      <w:r>
        <w:rPr>
          <w:w w:val="115"/>
        </w:rPr>
        <w:t>NINETY-TWO</w:t>
      </w:r>
      <w:r>
        <w:rPr>
          <w:spacing w:val="-41"/>
          <w:w w:val="115"/>
        </w:rPr>
        <w:t> </w:t>
      </w:r>
      <w:r>
        <w:rPr>
          <w:w w:val="115"/>
        </w:rPr>
        <w:t>AND</w:t>
      </w:r>
      <w:r>
        <w:rPr>
          <w:spacing w:val="-39"/>
          <w:w w:val="115"/>
        </w:rPr>
        <w:t> </w:t>
      </w:r>
      <w:r>
        <w:rPr>
          <w:w w:val="115"/>
        </w:rPr>
        <w:t>32</w:t>
      </w:r>
      <w:r>
        <w:rPr>
          <w:spacing w:val="-56"/>
          <w:w w:val="115"/>
        </w:rPr>
        <w:t> </w:t>
      </w:r>
      <w:r>
        <w:rPr>
          <w:w w:val="200"/>
        </w:rPr>
        <w:t>/</w:t>
      </w:r>
      <w:r>
        <w:rPr>
          <w:spacing w:val="-89"/>
          <w:w w:val="200"/>
        </w:rPr>
        <w:t> </w:t>
      </w:r>
      <w:r>
        <w:rPr>
          <w:w w:val="115"/>
        </w:rPr>
        <w:t>100</w:t>
      </w:r>
      <w:r>
        <w:rPr>
          <w:spacing w:val="-38"/>
          <w:w w:val="115"/>
        </w:rPr>
        <w:t> </w:t>
      </w:r>
      <w:r>
        <w:rPr>
          <w:w w:val="115"/>
        </w:rPr>
        <w:t>($2,092.32).</w:t>
      </w:r>
    </w:p>
    <w:p>
      <w:pPr>
        <w:spacing w:after="0" w:line="496" w:lineRule="auto"/>
        <w:sectPr>
          <w:headerReference w:type="default" r:id="rId449"/>
          <w:footerReference w:type="default" r:id="rId450"/>
          <w:pgSz w:w="12240" w:h="15840"/>
          <w:pgMar w:header="1473" w:footer="1428" w:top="2220" w:bottom="1620" w:left="1340" w:right="1460"/>
          <w:pgNumType w:start="262"/>
        </w:sectPr>
      </w:pPr>
    </w:p>
    <w:p>
      <w:pPr>
        <w:pStyle w:val="BodyText"/>
      </w:pPr>
    </w:p>
    <w:p>
      <w:pPr>
        <w:pStyle w:val="BodyText"/>
        <w:spacing w:before="9"/>
      </w:pPr>
    </w:p>
    <w:p>
      <w:pPr>
        <w:pStyle w:val="BodyText"/>
        <w:ind w:left="294" w:right="99"/>
        <w:jc w:val="center"/>
      </w:pPr>
      <w:r>
        <w:rPr/>
        <w:t>LEGAL DESCRIPTION:</w:t>
      </w:r>
    </w:p>
    <w:p>
      <w:pPr>
        <w:pStyle w:val="BodyText"/>
        <w:spacing w:line="247" w:lineRule="auto" w:before="129"/>
        <w:ind w:left="3618" w:right="3395"/>
        <w:jc w:val="center"/>
      </w:pPr>
      <w:r>
        <w:rPr/>
        <w:t>SEVEN OAKS GARDENS LOT 30</w:t>
      </w:r>
    </w:p>
    <w:p>
      <w:pPr>
        <w:pStyle w:val="BodyText"/>
        <w:spacing w:before="5"/>
        <w:rPr>
          <w:sz w:val="26"/>
        </w:rPr>
      </w:pPr>
    </w:p>
    <w:p>
      <w:pPr>
        <w:pStyle w:val="BodyText"/>
        <w:spacing w:before="1"/>
        <w:ind w:left="294" w:right="108"/>
        <w:jc w:val="center"/>
      </w:pPr>
      <w:r>
        <w:rPr>
          <w:w w:val="115"/>
        </w:rPr>
        <w:t>31-340-12-08-00-0-00-000</w:t>
      </w:r>
    </w:p>
    <w:p>
      <w:pPr>
        <w:pStyle w:val="BodyText"/>
        <w:spacing w:before="6"/>
        <w:rPr>
          <w:sz w:val="32"/>
        </w:rPr>
      </w:pPr>
    </w:p>
    <w:p>
      <w:pPr>
        <w:pStyle w:val="BodyText"/>
        <w:spacing w:line="491" w:lineRule="auto" w:before="1"/>
        <w:ind w:left="138" w:right="113" w:hanging="10"/>
        <w:jc w:val="both"/>
      </w:pPr>
      <w:r>
        <w:rPr>
          <w:w w:val="110"/>
        </w:rPr>
        <w:t>was offered for sale in accordance with and subject to the terms and conditions of the judgment and  CASPAR  PROPERTIES, LLC,   910 WEST RED  BRIDGE  ROAD,  KANSAS</w:t>
      </w:r>
    </w:p>
    <w:p>
      <w:pPr>
        <w:pStyle w:val="BodyText"/>
        <w:spacing w:line="504" w:lineRule="auto" w:before="18"/>
        <w:ind w:left="124" w:right="118" w:hanging="7"/>
        <w:jc w:val="both"/>
      </w:pPr>
      <w:r>
        <w:rPr>
          <w:w w:val="115"/>
        </w:rPr>
        <w:t>CITY, MO 64114, being the highest and best bidder for said parcel of real estate, at and for the price and the sum of</w:t>
      </w:r>
    </w:p>
    <w:p>
      <w:pPr>
        <w:pStyle w:val="BodyText"/>
        <w:ind w:left="115" w:right="113"/>
        <w:jc w:val="center"/>
      </w:pPr>
      <w:r>
        <w:rPr>
          <w:w w:val="115"/>
        </w:rPr>
        <w:t>FIVE THOUSAND NINE HUNDRED AND XX</w:t>
      </w:r>
      <w:r>
        <w:rPr>
          <w:spacing w:val="-57"/>
          <w:w w:val="115"/>
        </w:rPr>
        <w:t> </w:t>
      </w:r>
      <w:r>
        <w:rPr>
          <w:w w:val="170"/>
        </w:rPr>
        <w:t>/</w:t>
      </w:r>
      <w:r>
        <w:rPr>
          <w:spacing w:val="-72"/>
          <w:w w:val="170"/>
        </w:rPr>
        <w:t> </w:t>
      </w:r>
      <w:r>
        <w:rPr>
          <w:w w:val="115"/>
        </w:rPr>
        <w:t>100 ($5,900.00)</w:t>
      </w:r>
    </w:p>
    <w:p>
      <w:pPr>
        <w:pStyle w:val="BodyText"/>
        <w:spacing w:before="10"/>
        <w:rPr>
          <w:sz w:val="21"/>
        </w:rPr>
      </w:pPr>
    </w:p>
    <w:p>
      <w:pPr>
        <w:pStyle w:val="BodyText"/>
        <w:spacing w:line="496" w:lineRule="auto"/>
        <w:ind w:left="108" w:right="122" w:firstLine="12"/>
        <w:jc w:val="both"/>
      </w:pPr>
      <w:r>
        <w:rPr>
          <w:w w:val="115"/>
        </w:rPr>
        <w:t>the same was stricken off and sold to the said CASPAR PROPERTIES, LLC, at said price and for said sum, which is sufficient to satisfy the full amount of the  general  taxes, interest, penalties, attorney's fees and costs then due amounting to</w:t>
      </w:r>
    </w:p>
    <w:p>
      <w:pPr>
        <w:pStyle w:val="BodyText"/>
        <w:spacing w:before="10"/>
        <w:ind w:left="478"/>
      </w:pPr>
      <w:r>
        <w:rPr>
          <w:w w:val="115"/>
        </w:rPr>
        <w:t>TWO THOUSAND FIFTY-NINE AND 87</w:t>
      </w:r>
      <w:r>
        <w:rPr>
          <w:spacing w:val="-50"/>
          <w:w w:val="115"/>
        </w:rPr>
        <w:t> </w:t>
      </w:r>
      <w:r>
        <w:rPr>
          <w:w w:val="210"/>
        </w:rPr>
        <w:t>/</w:t>
      </w:r>
      <w:r>
        <w:rPr>
          <w:spacing w:val="-92"/>
          <w:w w:val="210"/>
        </w:rPr>
        <w:t> </w:t>
      </w:r>
      <w:r>
        <w:rPr>
          <w:w w:val="115"/>
        </w:rPr>
        <w:t>100 ($2,059.87)</w:t>
      </w:r>
    </w:p>
    <w:p>
      <w:pPr>
        <w:pStyle w:val="BodyText"/>
        <w:spacing w:before="9"/>
        <w:rPr>
          <w:sz w:val="21"/>
        </w:rPr>
      </w:pPr>
    </w:p>
    <w:p>
      <w:pPr>
        <w:pStyle w:val="BodyText"/>
        <w:ind w:left="109"/>
        <w:jc w:val="both"/>
      </w:pPr>
      <w:r>
        <w:rPr>
          <w:w w:val="115"/>
        </w:rPr>
        <w:t>leaving in the hands of the Court Administrator an excess of</w:t>
      </w:r>
    </w:p>
    <w:p>
      <w:pPr>
        <w:pStyle w:val="BodyText"/>
        <w:spacing w:before="7"/>
        <w:rPr>
          <w:sz w:val="21"/>
        </w:rPr>
      </w:pPr>
    </w:p>
    <w:p>
      <w:pPr>
        <w:pStyle w:val="BodyText"/>
        <w:ind w:left="545"/>
      </w:pPr>
      <w:r>
        <w:rPr>
          <w:w w:val="110"/>
        </w:rPr>
        <w:t>THREE THOUSAND EIGHT HUNDRED FORTY AND </w:t>
      </w:r>
      <w:r>
        <w:rPr>
          <w:spacing w:val="4"/>
          <w:w w:val="110"/>
        </w:rPr>
        <w:t>13 </w:t>
      </w:r>
      <w:r>
        <w:rPr>
          <w:w w:val="210"/>
        </w:rPr>
        <w:t>/</w:t>
      </w:r>
      <w:r>
        <w:rPr>
          <w:spacing w:val="-78"/>
          <w:w w:val="210"/>
        </w:rPr>
        <w:t> </w:t>
      </w:r>
      <w:r>
        <w:rPr>
          <w:w w:val="110"/>
        </w:rPr>
        <w:t>100 ($3,840.13).</w:t>
      </w:r>
    </w:p>
    <w:p>
      <w:pPr>
        <w:spacing w:after="0"/>
        <w:sectPr>
          <w:headerReference w:type="default" r:id="rId451"/>
          <w:pgSz w:w="12240" w:h="15840"/>
          <w:pgMar w:header="1476" w:footer="1428" w:top="2220" w:bottom="1620" w:left="1320" w:right="1460"/>
        </w:sectPr>
      </w:pPr>
    </w:p>
    <w:p>
      <w:pPr>
        <w:pStyle w:val="BodyText"/>
      </w:pPr>
    </w:p>
    <w:p>
      <w:pPr>
        <w:pStyle w:val="BodyText"/>
        <w:spacing w:before="8"/>
      </w:pPr>
    </w:p>
    <w:p>
      <w:pPr>
        <w:pStyle w:val="BodyText"/>
        <w:ind w:left="294" w:right="89"/>
        <w:jc w:val="center"/>
      </w:pPr>
      <w:r>
        <w:rPr/>
        <w:t>LEGAL</w:t>
      </w:r>
      <w:r>
        <w:rPr>
          <w:spacing w:val="53"/>
        </w:rPr>
        <w:t> </w:t>
      </w:r>
      <w:r>
        <w:rPr/>
        <w:t>DESCRIPTION:</w:t>
      </w:r>
    </w:p>
    <w:p>
      <w:pPr>
        <w:pStyle w:val="BodyText"/>
        <w:spacing w:line="249" w:lineRule="auto" w:before="128"/>
        <w:ind w:left="3618" w:right="3386"/>
        <w:jc w:val="center"/>
      </w:pPr>
      <w:r>
        <w:rPr/>
        <w:t>SEVEN OAKS GARDENS LOT </w:t>
      </w:r>
      <w:r>
        <w:rPr>
          <w:spacing w:val="-5"/>
        </w:rPr>
        <w:t>21</w:t>
      </w:r>
    </w:p>
    <w:p>
      <w:pPr>
        <w:pStyle w:val="BodyText"/>
        <w:spacing w:before="4"/>
        <w:rPr>
          <w:sz w:val="26"/>
        </w:rPr>
      </w:pPr>
    </w:p>
    <w:p>
      <w:pPr>
        <w:pStyle w:val="BodyText"/>
        <w:ind w:left="294" w:right="94"/>
        <w:jc w:val="center"/>
      </w:pPr>
      <w:r>
        <w:rPr>
          <w:w w:val="120"/>
        </w:rPr>
        <w:t>31-340-12-17-00-0-00-000</w:t>
      </w:r>
    </w:p>
    <w:p>
      <w:pPr>
        <w:pStyle w:val="BodyText"/>
        <w:spacing w:before="2"/>
        <w:rPr>
          <w:sz w:val="32"/>
        </w:rPr>
      </w:pPr>
    </w:p>
    <w:p>
      <w:pPr>
        <w:pStyle w:val="BodyText"/>
        <w:spacing w:line="499" w:lineRule="auto"/>
        <w:ind w:left="120" w:right="108" w:firstLine="13"/>
        <w:jc w:val="both"/>
      </w:pPr>
      <w:r>
        <w:rPr>
          <w:w w:val="110"/>
        </w:rPr>
        <w:t>was offered for sale in accordance with and subject to the terms and conditions of the judgment   and   MONICA   C.   MARAVILLA,     2417   SOUTH  VERMONT AVENUE,</w:t>
      </w:r>
    </w:p>
    <w:p>
      <w:pPr>
        <w:pStyle w:val="BodyText"/>
        <w:spacing w:line="499" w:lineRule="auto" w:before="8"/>
        <w:ind w:left="116" w:right="115" w:firstLine="9"/>
        <w:jc w:val="both"/>
      </w:pPr>
      <w:r>
        <w:rPr>
          <w:w w:val="115"/>
        </w:rPr>
        <w:t>INDEPENDENCE, MO 64052, being the highest and best bidder for said parcel of real estate, at and f</w:t>
      </w:r>
      <w:r>
        <w:rPr>
          <w:rFonts w:ascii="Arial-BoldItalicMT"/>
          <w:b/>
          <w:i/>
          <w:w w:val="115"/>
        </w:rPr>
        <w:t>o</w:t>
      </w:r>
      <w:r>
        <w:rPr>
          <w:w w:val="115"/>
        </w:rPr>
        <w:t>r the price and the sum of</w:t>
      </w:r>
    </w:p>
    <w:p>
      <w:pPr>
        <w:pStyle w:val="BodyText"/>
        <w:spacing w:before="9"/>
        <w:ind w:left="121" w:right="113"/>
        <w:jc w:val="center"/>
      </w:pPr>
      <w:r>
        <w:rPr>
          <w:w w:val="110"/>
        </w:rPr>
        <w:t>TWO THOUSAND FIVE HUNDRED FOURTEEN AND 20 </w:t>
      </w:r>
      <w:r>
        <w:rPr>
          <w:w w:val="210"/>
        </w:rPr>
        <w:t>/</w:t>
      </w:r>
      <w:r>
        <w:rPr>
          <w:spacing w:val="-75"/>
          <w:w w:val="210"/>
        </w:rPr>
        <w:t> </w:t>
      </w:r>
      <w:r>
        <w:rPr>
          <w:w w:val="110"/>
        </w:rPr>
        <w:t>100 ($2,514.20)</w:t>
      </w:r>
    </w:p>
    <w:p>
      <w:pPr>
        <w:pStyle w:val="BodyText"/>
        <w:spacing w:before="8"/>
        <w:rPr>
          <w:sz w:val="21"/>
        </w:rPr>
      </w:pPr>
    </w:p>
    <w:p>
      <w:pPr>
        <w:pStyle w:val="BodyText"/>
        <w:spacing w:line="499" w:lineRule="auto"/>
        <w:ind w:left="120" w:right="117"/>
        <w:jc w:val="both"/>
      </w:pPr>
      <w:r>
        <w:rPr>
          <w:w w:val="115"/>
        </w:rPr>
        <w:t>the same was stricken off and sold to the said MONICA C. MARAVILLA,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4"/>
        <w:ind w:left="478"/>
      </w:pPr>
      <w:r>
        <w:rPr>
          <w:w w:val="110"/>
        </w:rPr>
        <w:t>TWO THOUSAND FIVE HUNDRED FOURTEEN AND 20 </w:t>
      </w:r>
      <w:r>
        <w:rPr>
          <w:w w:val="210"/>
        </w:rPr>
        <w:t>/</w:t>
      </w:r>
      <w:r>
        <w:rPr>
          <w:spacing w:val="-75"/>
          <w:w w:val="210"/>
        </w:rPr>
        <w:t> </w:t>
      </w:r>
      <w:r>
        <w:rPr>
          <w:w w:val="110"/>
        </w:rPr>
        <w:t>100 ($2,514.20)</w:t>
      </w:r>
    </w:p>
    <w:p>
      <w:pPr>
        <w:pStyle w:val="BodyText"/>
        <w:spacing w:before="11"/>
        <w:rPr>
          <w:sz w:val="21"/>
        </w:rPr>
      </w:pPr>
    </w:p>
    <w:p>
      <w:pPr>
        <w:pStyle w:val="BodyText"/>
        <w:spacing w:line="499" w:lineRule="auto"/>
        <w:ind w:left="552" w:right="323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1"/>
        </w:rPr>
      </w:pPr>
    </w:p>
    <w:p>
      <w:pPr>
        <w:pStyle w:val="Heading1"/>
        <w:ind w:right="516"/>
      </w:pPr>
      <w:r>
        <w:rPr>
          <w:w w:val="90"/>
        </w:rPr>
        <w:t>264</w:t>
      </w:r>
    </w:p>
    <w:p>
      <w:pPr>
        <w:spacing w:after="0"/>
        <w:sectPr>
          <w:headerReference w:type="default" r:id="rId452"/>
          <w:footerReference w:type="default" r:id="rId453"/>
          <w:pgSz w:w="12240" w:h="15840"/>
          <w:pgMar w:header="1460" w:footer="0" w:top="2200" w:bottom="280" w:left="1320" w:right="1460"/>
          <w:pgNumType w:start="2686"/>
        </w:sectPr>
      </w:pPr>
    </w:p>
    <w:p>
      <w:pPr>
        <w:pStyle w:val="BodyText"/>
      </w:pPr>
    </w:p>
    <w:p>
      <w:pPr>
        <w:pStyle w:val="BodyText"/>
        <w:spacing w:before="8"/>
      </w:pPr>
    </w:p>
    <w:p>
      <w:pPr>
        <w:pStyle w:val="BodyText"/>
        <w:ind w:left="3368" w:right="3182"/>
        <w:jc w:val="center"/>
      </w:pPr>
      <w:r>
        <w:rPr/>
        <w:t>LEGAL</w:t>
      </w:r>
      <w:r>
        <w:rPr>
          <w:spacing w:val="54"/>
        </w:rPr>
        <w:t> </w:t>
      </w:r>
      <w:r>
        <w:rPr/>
        <w:t>DESCRIPTION:</w:t>
      </w:r>
    </w:p>
    <w:p>
      <w:pPr>
        <w:pStyle w:val="BodyText"/>
        <w:spacing w:line="247" w:lineRule="auto" w:before="128"/>
        <w:ind w:left="3527" w:right="3312"/>
        <w:jc w:val="center"/>
      </w:pPr>
      <w:r>
        <w:rPr/>
        <w:t>SEVEN OAKS GARDENS LOT </w:t>
      </w:r>
      <w:r>
        <w:rPr>
          <w:spacing w:val="-5"/>
        </w:rPr>
        <w:t>18</w:t>
      </w:r>
    </w:p>
    <w:p>
      <w:pPr>
        <w:pStyle w:val="BodyText"/>
        <w:spacing w:before="7"/>
        <w:rPr>
          <w:sz w:val="26"/>
        </w:rPr>
      </w:pPr>
    </w:p>
    <w:p>
      <w:pPr>
        <w:pStyle w:val="BodyText"/>
        <w:ind w:left="3368" w:right="3183"/>
        <w:jc w:val="center"/>
      </w:pPr>
      <w:r>
        <w:rPr>
          <w:w w:val="120"/>
        </w:rPr>
        <w:t>31-340-12-20-00-0-00-000</w:t>
      </w:r>
    </w:p>
    <w:p>
      <w:pPr>
        <w:pStyle w:val="BodyText"/>
        <w:spacing w:before="1"/>
        <w:rPr>
          <w:sz w:val="32"/>
        </w:rPr>
      </w:pPr>
    </w:p>
    <w:p>
      <w:pPr>
        <w:pStyle w:val="BodyText"/>
        <w:spacing w:line="494" w:lineRule="auto"/>
        <w:ind w:left="114" w:right="107" w:firstLine="4"/>
        <w:jc w:val="both"/>
      </w:pPr>
      <w:r>
        <w:rPr>
          <w:w w:val="110"/>
        </w:rPr>
        <w:t>was offered for sale in accordance with and subject </w:t>
      </w:r>
      <w:r>
        <w:rPr>
          <w:spacing w:val="2"/>
          <w:w w:val="110"/>
        </w:rPr>
        <w:t>to </w:t>
      </w:r>
      <w:r>
        <w:rPr>
          <w:w w:val="110"/>
        </w:rPr>
        <w:t>the terms and conditions </w:t>
      </w:r>
      <w:r>
        <w:rPr>
          <w:spacing w:val="-3"/>
          <w:w w:val="110"/>
        </w:rPr>
        <w:t>of </w:t>
      </w:r>
      <w:r>
        <w:rPr>
          <w:w w:val="110"/>
        </w:rPr>
        <w:t>the judgment and JARON SANDERS,  4016 CLEVELAND,  KANSAS CIT</w:t>
      </w:r>
      <w:r>
        <w:rPr>
          <w:rFonts w:ascii="BookAntiqua-BoldItalic"/>
          <w:b/>
          <w:i/>
          <w:w w:val="110"/>
        </w:rPr>
        <w:t>Y</w:t>
      </w:r>
      <w:r>
        <w:rPr>
          <w:w w:val="110"/>
        </w:rPr>
        <w:t>,  MO </w:t>
      </w:r>
      <w:r>
        <w:rPr>
          <w:spacing w:val="2"/>
          <w:w w:val="110"/>
        </w:rPr>
        <w:t>64130, </w:t>
      </w:r>
      <w:r>
        <w:rPr>
          <w:w w:val="110"/>
        </w:rPr>
        <w:t>being</w:t>
      </w:r>
      <w:r>
        <w:rPr>
          <w:spacing w:val="2"/>
          <w:w w:val="110"/>
        </w:rPr>
        <w:t> </w:t>
      </w:r>
      <w:r>
        <w:rPr>
          <w:w w:val="110"/>
        </w:rPr>
        <w:t>the</w:t>
      </w:r>
    </w:p>
    <w:p>
      <w:pPr>
        <w:pStyle w:val="BodyText"/>
        <w:spacing w:line="213" w:lineRule="exact"/>
        <w:ind w:left="116"/>
        <w:jc w:val="both"/>
      </w:pPr>
      <w:r>
        <w:rPr>
          <w:w w:val="115"/>
        </w:rPr>
        <w:t>highest and best bidder for said parcel of real estate, at and for the price and the sum of</w:t>
      </w:r>
    </w:p>
    <w:p>
      <w:pPr>
        <w:pStyle w:val="BodyText"/>
        <w:spacing w:before="6"/>
        <w:rPr>
          <w:sz w:val="21"/>
        </w:rPr>
      </w:pPr>
    </w:p>
    <w:p>
      <w:pPr>
        <w:pStyle w:val="BodyText"/>
        <w:spacing w:before="1"/>
        <w:ind w:left="437" w:right="432"/>
        <w:jc w:val="center"/>
      </w:pPr>
      <w:r>
        <w:rPr>
          <w:w w:val="110"/>
        </w:rPr>
        <w:t>TWO THOUSAND THREE HUNDRED SIXT</w:t>
      </w:r>
      <w:r>
        <w:rPr>
          <w:rFonts w:ascii="BookAntiqua-BoldItalic"/>
          <w:b/>
          <w:i/>
          <w:w w:val="110"/>
        </w:rPr>
        <w:t>Y </w:t>
      </w:r>
      <w:r>
        <w:rPr>
          <w:w w:val="110"/>
        </w:rPr>
        <w:t>AND 57 / 100 {$2,360.57)</w:t>
      </w:r>
    </w:p>
    <w:p>
      <w:pPr>
        <w:pStyle w:val="BodyText"/>
        <w:spacing w:before="5"/>
      </w:pPr>
    </w:p>
    <w:p>
      <w:pPr>
        <w:pStyle w:val="BodyText"/>
        <w:spacing w:line="484" w:lineRule="auto"/>
        <w:ind w:left="114" w:right="113" w:firstLine="1"/>
        <w:jc w:val="both"/>
      </w:pPr>
      <w:r>
        <w:rPr>
          <w:w w:val="115"/>
        </w:rPr>
        <w:t>the same was stricken off and sold to the said JARON SANDERS, at said price and for said sum, which is sufficient to satisf</w:t>
      </w:r>
      <w:r>
        <w:rPr>
          <w:rFonts w:ascii="BookAntiqua-BoldItalic"/>
          <w:b/>
          <w:i/>
          <w:w w:val="115"/>
        </w:rPr>
        <w:t>y </w:t>
      </w:r>
      <w:r>
        <w:rPr>
          <w:w w:val="115"/>
        </w:rPr>
        <w:t>the full amount of the general taxes, interest, penalties, attorne</w:t>
      </w:r>
      <w:r>
        <w:rPr>
          <w:rFonts w:ascii="BookAntiqua-BoldItalic"/>
          <w:b/>
          <w:i/>
          <w:w w:val="115"/>
        </w:rPr>
        <w:t>y</w:t>
      </w:r>
      <w:r>
        <w:rPr>
          <w:w w:val="115"/>
        </w:rPr>
        <w:t>'s fees and costs then due amounting to</w:t>
      </w:r>
    </w:p>
    <w:p>
      <w:pPr>
        <w:pStyle w:val="BodyText"/>
        <w:spacing w:line="232" w:lineRule="exact"/>
        <w:ind w:left="473"/>
      </w:pPr>
      <w:r>
        <w:rPr>
          <w:w w:val="110"/>
        </w:rPr>
        <w:t>TWO THOUSAND THREE HUNDRED SIXT</w:t>
      </w:r>
      <w:r>
        <w:rPr>
          <w:rFonts w:ascii="BookAntiqua-BoldItalic"/>
          <w:b/>
          <w:i/>
          <w:w w:val="110"/>
        </w:rPr>
        <w:t>Y </w:t>
      </w:r>
      <w:r>
        <w:rPr>
          <w:w w:val="110"/>
        </w:rPr>
        <w:t>AND 57 / 100 ($2,360.57)</w:t>
      </w:r>
    </w:p>
    <w:p>
      <w:pPr>
        <w:pStyle w:val="BodyText"/>
        <w:spacing w:before="7"/>
      </w:pPr>
    </w:p>
    <w:p>
      <w:pPr>
        <w:pStyle w:val="BodyText"/>
        <w:spacing w:line="501" w:lineRule="auto"/>
        <w:ind w:left="542" w:right="322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0"/>
        </w:rPr>
        <w:t>($0.</w:t>
      </w:r>
      <w:r>
        <w:rPr/>
        <w:t> </w:t>
      </w:r>
      <w:r>
        <w:rPr>
          <w:w w:val="122"/>
        </w:rPr>
        <w:t>00).</w:t>
      </w:r>
    </w:p>
    <w:p>
      <w:pPr>
        <w:spacing w:after="0" w:line="501" w:lineRule="auto"/>
        <w:sectPr>
          <w:footerReference w:type="default" r:id="rId454"/>
          <w:pgSz w:w="12240" w:h="15840"/>
          <w:pgMar w:footer="1442" w:header="1460" w:top="2200" w:bottom="1640" w:left="1320" w:right="1480"/>
          <w:pgNumType w:start="265"/>
        </w:sectPr>
      </w:pPr>
    </w:p>
    <w:p>
      <w:pPr>
        <w:pStyle w:val="BodyText"/>
      </w:pPr>
    </w:p>
    <w:p>
      <w:pPr>
        <w:pStyle w:val="BodyText"/>
        <w:spacing w:before="2"/>
        <w:rPr>
          <w:sz w:val="21"/>
        </w:rPr>
      </w:pPr>
    </w:p>
    <w:p>
      <w:pPr>
        <w:pStyle w:val="BodyText"/>
        <w:ind w:left="294" w:right="89"/>
        <w:jc w:val="center"/>
      </w:pPr>
      <w:r>
        <w:rPr/>
        <w:t>LEGAL</w:t>
      </w:r>
      <w:r>
        <w:rPr>
          <w:spacing w:val="54"/>
        </w:rPr>
        <w:t> </w:t>
      </w:r>
      <w:r>
        <w:rPr/>
        <w:t>DESCRIPTION:</w:t>
      </w:r>
    </w:p>
    <w:p>
      <w:pPr>
        <w:pStyle w:val="BodyText"/>
        <w:spacing w:line="247" w:lineRule="auto" w:before="129"/>
        <w:ind w:left="432" w:right="236" w:hanging="31"/>
        <w:jc w:val="center"/>
      </w:pPr>
      <w:r>
        <w:rPr>
          <w:w w:val="105"/>
        </w:rPr>
        <w:t>SEC-22 TWP-49 RNG-33---PT </w:t>
      </w:r>
      <w:r>
        <w:rPr>
          <w:spacing w:val="7"/>
          <w:w w:val="105"/>
        </w:rPr>
        <w:t>SEl/4 </w:t>
      </w:r>
      <w:r>
        <w:rPr>
          <w:w w:val="105"/>
        </w:rPr>
        <w:t>DAF: A STRIP OF LAND BEG ON C/L MYRTLE AVE  25'</w:t>
      </w:r>
      <w:r>
        <w:rPr>
          <w:spacing w:val="29"/>
          <w:w w:val="105"/>
        </w:rPr>
        <w:t> </w:t>
      </w:r>
      <w:r>
        <w:rPr>
          <w:w w:val="105"/>
        </w:rPr>
        <w:t>N</w:t>
      </w:r>
      <w:r>
        <w:rPr>
          <w:spacing w:val="12"/>
          <w:w w:val="105"/>
        </w:rPr>
        <w:t> </w:t>
      </w:r>
      <w:r>
        <w:rPr>
          <w:w w:val="105"/>
        </w:rPr>
        <w:t>OF</w:t>
      </w:r>
      <w:r>
        <w:rPr>
          <w:spacing w:val="16"/>
          <w:w w:val="105"/>
        </w:rPr>
        <w:t> </w:t>
      </w:r>
      <w:r>
        <w:rPr>
          <w:w w:val="105"/>
        </w:rPr>
        <w:t>S</w:t>
      </w:r>
      <w:r>
        <w:rPr>
          <w:spacing w:val="14"/>
          <w:w w:val="105"/>
        </w:rPr>
        <w:t> </w:t>
      </w:r>
      <w:r>
        <w:rPr>
          <w:w w:val="105"/>
        </w:rPr>
        <w:t>LI</w:t>
      </w:r>
      <w:r>
        <w:rPr>
          <w:spacing w:val="15"/>
          <w:w w:val="105"/>
        </w:rPr>
        <w:t> </w:t>
      </w:r>
      <w:r>
        <w:rPr>
          <w:w w:val="105"/>
        </w:rPr>
        <w:t>OF</w:t>
      </w:r>
      <w:r>
        <w:rPr>
          <w:spacing w:val="19"/>
          <w:w w:val="105"/>
        </w:rPr>
        <w:t> </w:t>
      </w:r>
      <w:r>
        <w:rPr>
          <w:w w:val="105"/>
        </w:rPr>
        <w:t>NE</w:t>
      </w:r>
      <w:r>
        <w:rPr>
          <w:spacing w:val="15"/>
          <w:w w:val="105"/>
        </w:rPr>
        <w:t> </w:t>
      </w:r>
      <w:r>
        <w:rPr>
          <w:w w:val="105"/>
        </w:rPr>
        <w:t>1/4</w:t>
      </w:r>
      <w:r>
        <w:rPr>
          <w:spacing w:val="17"/>
          <w:w w:val="105"/>
        </w:rPr>
        <w:t> </w:t>
      </w:r>
      <w:r>
        <w:rPr>
          <w:w w:val="105"/>
        </w:rPr>
        <w:t>OF</w:t>
      </w:r>
      <w:r>
        <w:rPr>
          <w:spacing w:val="16"/>
          <w:w w:val="105"/>
        </w:rPr>
        <w:t> </w:t>
      </w:r>
      <w:r>
        <w:rPr>
          <w:w w:val="105"/>
        </w:rPr>
        <w:t>SE</w:t>
      </w:r>
      <w:r>
        <w:rPr>
          <w:spacing w:val="9"/>
          <w:w w:val="105"/>
        </w:rPr>
        <w:t> </w:t>
      </w:r>
      <w:r>
        <w:rPr>
          <w:w w:val="105"/>
        </w:rPr>
        <w:t>1/4</w:t>
      </w:r>
      <w:r>
        <w:rPr>
          <w:spacing w:val="17"/>
          <w:w w:val="105"/>
        </w:rPr>
        <w:t> </w:t>
      </w:r>
      <w:r>
        <w:rPr>
          <w:w w:val="105"/>
        </w:rPr>
        <w:t>OF</w:t>
      </w:r>
      <w:r>
        <w:rPr>
          <w:spacing w:val="14"/>
          <w:w w:val="105"/>
        </w:rPr>
        <w:t> </w:t>
      </w:r>
      <w:r>
        <w:rPr>
          <w:w w:val="105"/>
        </w:rPr>
        <w:t>TH</w:t>
      </w:r>
      <w:r>
        <w:rPr>
          <w:spacing w:val="12"/>
          <w:w w:val="105"/>
        </w:rPr>
        <w:t> </w:t>
      </w:r>
      <w:r>
        <w:rPr>
          <w:w w:val="105"/>
        </w:rPr>
        <w:t>W</w:t>
      </w:r>
      <w:r>
        <w:rPr>
          <w:spacing w:val="14"/>
          <w:w w:val="105"/>
        </w:rPr>
        <w:t> </w:t>
      </w:r>
      <w:r>
        <w:rPr>
          <w:w w:val="105"/>
        </w:rPr>
        <w:t>160'</w:t>
      </w:r>
      <w:r>
        <w:rPr>
          <w:spacing w:val="13"/>
          <w:w w:val="105"/>
        </w:rPr>
        <w:t> </w:t>
      </w:r>
      <w:r>
        <w:rPr>
          <w:w w:val="105"/>
        </w:rPr>
        <w:t>TH</w:t>
      </w:r>
      <w:r>
        <w:rPr>
          <w:spacing w:val="16"/>
          <w:w w:val="105"/>
        </w:rPr>
        <w:t> </w:t>
      </w:r>
      <w:r>
        <w:rPr>
          <w:w w:val="105"/>
        </w:rPr>
        <w:t>S</w:t>
      </w:r>
      <w:r>
        <w:rPr>
          <w:spacing w:val="19"/>
          <w:w w:val="105"/>
        </w:rPr>
        <w:t> </w:t>
      </w:r>
      <w:r>
        <w:rPr>
          <w:w w:val="105"/>
        </w:rPr>
        <w:t>25'</w:t>
      </w:r>
      <w:r>
        <w:rPr>
          <w:spacing w:val="26"/>
          <w:w w:val="105"/>
        </w:rPr>
        <w:t> </w:t>
      </w:r>
      <w:r>
        <w:rPr>
          <w:w w:val="105"/>
        </w:rPr>
        <w:t>TH</w:t>
      </w:r>
      <w:r>
        <w:rPr>
          <w:spacing w:val="15"/>
          <w:w w:val="105"/>
        </w:rPr>
        <w:t> </w:t>
      </w:r>
      <w:r>
        <w:rPr>
          <w:w w:val="105"/>
        </w:rPr>
        <w:t>E</w:t>
      </w:r>
      <w:r>
        <w:rPr>
          <w:spacing w:val="6"/>
          <w:w w:val="105"/>
        </w:rPr>
        <w:t> </w:t>
      </w:r>
      <w:r>
        <w:rPr>
          <w:w w:val="105"/>
        </w:rPr>
        <w:t>160'</w:t>
      </w:r>
      <w:r>
        <w:rPr>
          <w:spacing w:val="13"/>
          <w:w w:val="105"/>
        </w:rPr>
        <w:t> </w:t>
      </w:r>
      <w:r>
        <w:rPr>
          <w:w w:val="105"/>
        </w:rPr>
        <w:t>TH</w:t>
      </w:r>
      <w:r>
        <w:rPr>
          <w:spacing w:val="14"/>
          <w:w w:val="105"/>
        </w:rPr>
        <w:t> </w:t>
      </w:r>
      <w:r>
        <w:rPr>
          <w:w w:val="105"/>
        </w:rPr>
        <w:t>N</w:t>
      </w:r>
      <w:r>
        <w:rPr>
          <w:spacing w:val="12"/>
          <w:w w:val="105"/>
        </w:rPr>
        <w:t> </w:t>
      </w:r>
      <w:r>
        <w:rPr>
          <w:w w:val="105"/>
        </w:rPr>
        <w:t>25'</w:t>
      </w:r>
      <w:r>
        <w:rPr>
          <w:spacing w:val="13"/>
          <w:w w:val="105"/>
        </w:rPr>
        <w:t> </w:t>
      </w:r>
      <w:r>
        <w:rPr>
          <w:w w:val="105"/>
        </w:rPr>
        <w:t>TO</w:t>
      </w:r>
      <w:r>
        <w:rPr>
          <w:spacing w:val="12"/>
          <w:w w:val="105"/>
        </w:rPr>
        <w:t> </w:t>
      </w:r>
      <w:r>
        <w:rPr>
          <w:w w:val="105"/>
        </w:rPr>
        <w:t>POB</w:t>
      </w:r>
    </w:p>
    <w:p>
      <w:pPr>
        <w:pStyle w:val="BodyText"/>
        <w:spacing w:before="7"/>
        <w:rPr>
          <w:sz w:val="26"/>
        </w:rPr>
      </w:pPr>
    </w:p>
    <w:p>
      <w:pPr>
        <w:pStyle w:val="BodyText"/>
        <w:spacing w:before="1"/>
        <w:ind w:left="294" w:right="84"/>
        <w:jc w:val="center"/>
      </w:pPr>
      <w:r>
        <w:rPr>
          <w:w w:val="120"/>
        </w:rPr>
        <w:t>31-340-13-36-00-0-00-000</w:t>
      </w:r>
    </w:p>
    <w:p>
      <w:pPr>
        <w:pStyle w:val="BodyText"/>
        <w:spacing w:before="1"/>
        <w:rPr>
          <w:sz w:val="32"/>
        </w:rPr>
      </w:pPr>
    </w:p>
    <w:p>
      <w:pPr>
        <w:pStyle w:val="BodyText"/>
        <w:tabs>
          <w:tab w:pos="3531" w:val="left" w:leader="none"/>
          <w:tab w:pos="6614" w:val="left" w:leader="none"/>
        </w:tabs>
        <w:spacing w:line="496" w:lineRule="auto"/>
        <w:ind w:left="132" w:right="110" w:firstLine="5"/>
        <w:jc w:val="center"/>
      </w:pPr>
      <w:r>
        <w:rPr>
          <w:w w:val="110"/>
        </w:rPr>
        <w:t>was offered for sale </w:t>
      </w:r>
      <w:r>
        <w:rPr>
          <w:spacing w:val="3"/>
          <w:w w:val="110"/>
        </w:rPr>
        <w:t>in </w:t>
      </w:r>
      <w:r>
        <w:rPr>
          <w:w w:val="110"/>
        </w:rPr>
        <w:t>accordance with and subject to the terms and conditions of the judgment  and</w:t>
      </w:r>
      <w:r>
        <w:rPr>
          <w:spacing w:val="-8"/>
          <w:w w:val="110"/>
        </w:rPr>
        <w:t> </w:t>
      </w:r>
      <w:r>
        <w:rPr>
          <w:spacing w:val="2"/>
          <w:w w:val="110"/>
        </w:rPr>
        <w:t>JAMAAL</w:t>
      </w:r>
      <w:r>
        <w:rPr>
          <w:spacing w:val="31"/>
          <w:w w:val="110"/>
        </w:rPr>
        <w:t> </w:t>
      </w:r>
      <w:r>
        <w:rPr>
          <w:w w:val="110"/>
        </w:rPr>
        <w:t>NEELY,</w:t>
        <w:tab/>
        <w:t>7701 EAST</w:t>
      </w:r>
      <w:r>
        <w:rPr>
          <w:spacing w:val="38"/>
          <w:w w:val="110"/>
        </w:rPr>
        <w:t> </w:t>
      </w:r>
      <w:r>
        <w:rPr>
          <w:w w:val="110"/>
        </w:rPr>
        <w:t>119TH</w:t>
      </w:r>
      <w:r>
        <w:rPr>
          <w:spacing w:val="22"/>
          <w:w w:val="110"/>
        </w:rPr>
        <w:t> </w:t>
      </w:r>
      <w:r>
        <w:rPr>
          <w:w w:val="110"/>
        </w:rPr>
        <w:t>STREET,</w:t>
        <w:tab/>
      </w:r>
      <w:r>
        <w:rPr>
          <w:spacing w:val="2"/>
          <w:w w:val="110"/>
        </w:rPr>
        <w:t>GRANDVIEW,  </w:t>
      </w:r>
      <w:r>
        <w:rPr>
          <w:w w:val="110"/>
        </w:rPr>
        <w:t>MO</w:t>
      </w:r>
      <w:r>
        <w:rPr>
          <w:spacing w:val="44"/>
          <w:w w:val="110"/>
        </w:rPr>
        <w:t> </w:t>
      </w:r>
      <w:r>
        <w:rPr>
          <w:spacing w:val="5"/>
          <w:w w:val="110"/>
        </w:rPr>
        <w:t>64030,</w:t>
      </w:r>
    </w:p>
    <w:p>
      <w:pPr>
        <w:pStyle w:val="BodyText"/>
        <w:spacing w:line="499" w:lineRule="auto" w:before="13"/>
        <w:ind w:left="130" w:hanging="7"/>
      </w:pPr>
      <w:r>
        <w:rPr>
          <w:w w:val="115"/>
        </w:rPr>
        <w:t>being the highest and best bidder for said parcel of real estate, at and for the price and the sum of</w:t>
      </w:r>
    </w:p>
    <w:p>
      <w:pPr>
        <w:pStyle w:val="BodyText"/>
        <w:spacing w:before="6"/>
        <w:ind w:left="1956"/>
      </w:pPr>
      <w:r>
        <w:rPr>
          <w:w w:val="115"/>
        </w:rPr>
        <w:t>TWO HUNDRED EIGHTY-NINE AND 87 </w:t>
      </w:r>
      <w:r>
        <w:rPr>
          <w:w w:val="140"/>
        </w:rPr>
        <w:t>/</w:t>
      </w:r>
      <w:r>
        <w:rPr>
          <w:spacing w:val="-53"/>
          <w:w w:val="140"/>
        </w:rPr>
        <w:t> </w:t>
      </w:r>
      <w:r>
        <w:rPr>
          <w:w w:val="115"/>
        </w:rPr>
        <w:t>100 </w:t>
      </w:r>
      <w:r>
        <w:rPr>
          <w:spacing w:val="2"/>
          <w:w w:val="115"/>
        </w:rPr>
        <w:t>($289.</w:t>
      </w:r>
      <w:r>
        <w:rPr>
          <w:spacing w:val="-57"/>
          <w:w w:val="115"/>
        </w:rPr>
        <w:t> </w:t>
      </w:r>
      <w:r>
        <w:rPr>
          <w:w w:val="115"/>
        </w:rPr>
        <w:t>87)</w:t>
      </w:r>
    </w:p>
    <w:p>
      <w:pPr>
        <w:pStyle w:val="BodyText"/>
        <w:spacing w:before="6"/>
        <w:rPr>
          <w:sz w:val="21"/>
        </w:rPr>
      </w:pPr>
    </w:p>
    <w:p>
      <w:pPr>
        <w:pStyle w:val="BodyText"/>
        <w:spacing w:line="499" w:lineRule="auto"/>
        <w:ind w:left="118" w:right="119" w:firstLine="6"/>
        <w:jc w:val="both"/>
      </w:pPr>
      <w:r>
        <w:rPr>
          <w:w w:val="115"/>
        </w:rPr>
        <w:t>the same was stricken off and sold to the said JAMAAL NEELY, at said price and for said sum, which is sufficient to satisfy the full amount of the general taxes, interest, penalties, attorney's fees and costs then due amounting to</w:t>
      </w:r>
    </w:p>
    <w:p>
      <w:pPr>
        <w:pStyle w:val="BodyText"/>
        <w:spacing w:before="7"/>
        <w:ind w:left="483"/>
      </w:pPr>
      <w:r>
        <w:rPr>
          <w:w w:val="115"/>
        </w:rPr>
        <w:t>TWO HUNDRED EIGHTY-NINE AND 87 </w:t>
      </w:r>
      <w:r>
        <w:rPr>
          <w:w w:val="140"/>
        </w:rPr>
        <w:t>/</w:t>
      </w:r>
      <w:r>
        <w:rPr>
          <w:spacing w:val="-52"/>
          <w:w w:val="140"/>
        </w:rPr>
        <w:t> </w:t>
      </w:r>
      <w:r>
        <w:rPr>
          <w:w w:val="115"/>
        </w:rPr>
        <w:t>100 </w:t>
      </w:r>
      <w:r>
        <w:rPr>
          <w:spacing w:val="2"/>
          <w:w w:val="115"/>
        </w:rPr>
        <w:t>($289.</w:t>
      </w:r>
      <w:r>
        <w:rPr>
          <w:spacing w:val="-56"/>
          <w:w w:val="115"/>
        </w:rPr>
        <w:t> </w:t>
      </w:r>
      <w:r>
        <w:rPr>
          <w:w w:val="115"/>
        </w:rPr>
        <w:t>87)</w:t>
      </w:r>
    </w:p>
    <w:p>
      <w:pPr>
        <w:pStyle w:val="BodyText"/>
        <w:spacing w:before="8"/>
        <w:rPr>
          <w:sz w:val="21"/>
        </w:rPr>
      </w:pPr>
    </w:p>
    <w:p>
      <w:pPr>
        <w:pStyle w:val="BodyText"/>
        <w:spacing w:line="501" w:lineRule="auto"/>
        <w:ind w:left="551" w:right="2814" w:hanging="436"/>
      </w:pPr>
      <w:r>
        <w:rPr>
          <w:w w:val="115"/>
        </w:rPr>
        <w:t>leaving in the </w:t>
      </w:r>
      <w:r>
        <w:rPr>
          <w:spacing w:val="2"/>
          <w:w w:val="115"/>
        </w:rPr>
        <w:t>hands </w:t>
      </w:r>
      <w:r>
        <w:rPr>
          <w:w w:val="115"/>
        </w:rPr>
        <w:t>of the </w:t>
      </w:r>
      <w:r>
        <w:rPr>
          <w:spacing w:val="2"/>
          <w:w w:val="115"/>
        </w:rPr>
        <w:t>Court </w:t>
      </w:r>
      <w:r>
        <w:rPr>
          <w:w w:val="115"/>
        </w:rPr>
        <w:t>Administrator an excess of ZERO AND XX </w:t>
      </w:r>
      <w:r>
        <w:rPr>
          <w:w w:val="140"/>
        </w:rPr>
        <w:t>/ </w:t>
      </w:r>
      <w:r>
        <w:rPr>
          <w:w w:val="115"/>
        </w:rPr>
        <w:t>100 </w:t>
      </w:r>
      <w:r>
        <w:rPr>
          <w:spacing w:val="5"/>
          <w:w w:val="115"/>
        </w:rPr>
        <w:t>($0.</w:t>
      </w:r>
      <w:r>
        <w:rPr>
          <w:spacing w:val="-50"/>
          <w:w w:val="115"/>
        </w:rPr>
        <w:t> </w:t>
      </w:r>
      <w:r>
        <w:rPr>
          <w:w w:val="115"/>
        </w:rPr>
        <w:t>00).</w:t>
      </w:r>
    </w:p>
    <w:p>
      <w:pPr>
        <w:spacing w:after="0" w:line="501" w:lineRule="auto"/>
        <w:sectPr>
          <w:headerReference w:type="default" r:id="rId455"/>
          <w:pgSz w:w="12240" w:h="15840"/>
          <w:pgMar w:header="1458" w:footer="1442" w:top="2200" w:bottom="1640" w:left="1320" w:right="1460"/>
        </w:sectPr>
      </w:pPr>
    </w:p>
    <w:p>
      <w:pPr>
        <w:pStyle w:val="BodyText"/>
      </w:pPr>
    </w:p>
    <w:p>
      <w:pPr>
        <w:pStyle w:val="BodyText"/>
        <w:spacing w:before="9"/>
      </w:pPr>
    </w:p>
    <w:p>
      <w:pPr>
        <w:pStyle w:val="BodyText"/>
        <w:ind w:left="294" w:right="76"/>
        <w:jc w:val="center"/>
      </w:pPr>
      <w:r>
        <w:rPr/>
        <w:t>LEGAL DESCRIPTION:</w:t>
      </w:r>
    </w:p>
    <w:p>
      <w:pPr>
        <w:pStyle w:val="BodyText"/>
        <w:spacing w:line="249" w:lineRule="auto" w:before="128"/>
        <w:ind w:left="3526" w:right="3267"/>
        <w:jc w:val="center"/>
      </w:pPr>
      <w:r>
        <w:rPr/>
        <w:t>JACKSON HEIGHTS RES LOT 55</w:t>
      </w:r>
    </w:p>
    <w:p>
      <w:pPr>
        <w:pStyle w:val="BodyText"/>
        <w:spacing w:before="5"/>
        <w:rPr>
          <w:sz w:val="26"/>
        </w:rPr>
      </w:pPr>
    </w:p>
    <w:p>
      <w:pPr>
        <w:pStyle w:val="BodyText"/>
        <w:ind w:left="294" w:right="76"/>
        <w:jc w:val="center"/>
      </w:pPr>
      <w:r>
        <w:rPr>
          <w:w w:val="120"/>
        </w:rPr>
        <w:t>31-340-14-19-00-0-00-000</w:t>
      </w:r>
    </w:p>
    <w:p>
      <w:pPr>
        <w:pStyle w:val="BodyText"/>
        <w:rPr>
          <w:sz w:val="32"/>
        </w:rPr>
      </w:pPr>
    </w:p>
    <w:p>
      <w:pPr>
        <w:pStyle w:val="BodyText"/>
        <w:spacing w:line="499" w:lineRule="auto"/>
        <w:ind w:left="136" w:right="102" w:firstLine="5"/>
        <w:jc w:val="both"/>
      </w:pPr>
      <w:r>
        <w:rPr>
          <w:w w:val="110"/>
        </w:rPr>
        <w:t>was offered for sale </w:t>
      </w:r>
      <w:r>
        <w:rPr>
          <w:spacing w:val="3"/>
          <w:w w:val="110"/>
        </w:rPr>
        <w:t>in </w:t>
      </w:r>
      <w:r>
        <w:rPr>
          <w:w w:val="110"/>
        </w:rPr>
        <w:t>accordance </w:t>
      </w:r>
      <w:r>
        <w:rPr>
          <w:spacing w:val="2"/>
          <w:w w:val="110"/>
        </w:rPr>
        <w:t>with </w:t>
      </w:r>
      <w:r>
        <w:rPr>
          <w:w w:val="110"/>
        </w:rPr>
        <w:t>and subject to the terms and conditions of the judgment and </w:t>
      </w:r>
      <w:r>
        <w:rPr>
          <w:spacing w:val="2"/>
          <w:w w:val="110"/>
        </w:rPr>
        <w:t>MAURICE </w:t>
      </w:r>
      <w:r>
        <w:rPr>
          <w:w w:val="110"/>
        </w:rPr>
        <w:t>PURNELL,  4010 NORTON,  KANSAS CITY,  MO 64130, being </w:t>
      </w:r>
      <w:r>
        <w:rPr>
          <w:spacing w:val="60"/>
          <w:w w:val="110"/>
        </w:rPr>
        <w:t> </w:t>
      </w:r>
      <w:r>
        <w:rPr>
          <w:w w:val="110"/>
        </w:rPr>
        <w:t>the</w:t>
      </w:r>
    </w:p>
    <w:p>
      <w:pPr>
        <w:pStyle w:val="BodyText"/>
        <w:spacing w:line="499" w:lineRule="auto" w:before="8"/>
        <w:ind w:left="1591" w:right="221" w:hanging="1457"/>
      </w:pPr>
      <w:r>
        <w:rPr>
          <w:w w:val="110"/>
        </w:rPr>
        <w:t>highest and best bidder for said parcel of real estate, at and for the price and the sum of </w:t>
      </w:r>
      <w:r>
        <w:rPr>
          <w:w w:val="102"/>
        </w:rPr>
        <w:t>TH</w:t>
      </w:r>
      <w:r>
        <w:rPr>
          <w:w w:val="86"/>
        </w:rPr>
        <w:t>REE</w:t>
      </w:r>
      <w:r>
        <w:rPr/>
        <w:t> </w:t>
      </w:r>
      <w:r>
        <w:rPr>
          <w:w w:val="103"/>
        </w:rPr>
        <w:t>THOUSAND</w:t>
      </w:r>
      <w:r>
        <w:rPr/>
        <w:t> </w:t>
      </w:r>
      <w:r>
        <w:rPr>
          <w:w w:val="100"/>
        </w:rPr>
        <w:t>FIVE</w:t>
      </w:r>
      <w:r>
        <w:rPr/>
        <w:t> </w:t>
      </w:r>
      <w:r>
        <w:rPr>
          <w:w w:val="100"/>
        </w:rPr>
        <w:t>HUNDRED</w:t>
      </w:r>
      <w:r>
        <w:rPr/>
        <w:t> </w:t>
      </w:r>
      <w:r>
        <w:rPr>
          <w:w w:val="104"/>
        </w:rPr>
        <w:t>AND</w:t>
      </w:r>
      <w:r>
        <w:rPr/>
        <w:t> </w:t>
      </w:r>
      <w:r>
        <w:rPr>
          <w:w w:val="95"/>
        </w:rPr>
        <w:t>XX</w:t>
      </w:r>
      <w:r>
        <w:rPr/>
        <w:t> </w:t>
      </w:r>
      <w:r>
        <w:rPr>
          <w:w w:val="241"/>
        </w:rPr>
        <w:t>/</w:t>
      </w:r>
      <w:r>
        <w:rPr/>
        <w:t> </w:t>
      </w:r>
      <w:r>
        <w:rPr>
          <w:w w:val="114"/>
        </w:rPr>
        <w:t>100</w:t>
      </w:r>
      <w:r>
        <w:rPr/>
        <w:t> </w:t>
      </w:r>
      <w:r>
        <w:rPr>
          <w:w w:val="124"/>
        </w:rPr>
        <w:t>($</w:t>
      </w:r>
      <w:r>
        <w:rPr>
          <w:w w:val="114"/>
        </w:rPr>
        <w:t>3,500</w:t>
      </w:r>
      <w:r>
        <w:rPr>
          <w:w w:val="60"/>
        </w:rPr>
        <w:t>.</w:t>
      </w:r>
      <w:r>
        <w:rPr/>
        <w:t> </w:t>
      </w:r>
      <w:r>
        <w:rPr>
          <w:w w:val="114"/>
        </w:rPr>
        <w:t>0</w:t>
      </w:r>
      <w:r>
        <w:rPr>
          <w:w w:val="130"/>
        </w:rPr>
        <w:t>0)</w:t>
      </w:r>
    </w:p>
    <w:p>
      <w:pPr>
        <w:pStyle w:val="BodyText"/>
        <w:spacing w:line="499" w:lineRule="auto" w:before="9"/>
        <w:ind w:left="132" w:right="99" w:hanging="3"/>
        <w:jc w:val="both"/>
      </w:pPr>
      <w:r>
        <w:rPr>
          <w:w w:val="115"/>
        </w:rPr>
        <w:t>the same was stricken off and sold to the said MAURICE PURNELL, at said price and for said sum, which is sufficient to satisfy the full amount of the general taxes, interest, penalties, attorney's fees and costs then due amounting to</w:t>
      </w:r>
    </w:p>
    <w:p>
      <w:pPr>
        <w:pStyle w:val="BodyText"/>
        <w:spacing w:before="5"/>
        <w:ind w:left="487"/>
      </w:pPr>
      <w:r>
        <w:rPr>
          <w:w w:val="115"/>
        </w:rPr>
        <w:t>TWO THOUSAND FIFTY-NINE AND </w:t>
      </w:r>
      <w:r>
        <w:rPr>
          <w:spacing w:val="2"/>
          <w:w w:val="115"/>
        </w:rPr>
        <w:t>52</w:t>
      </w:r>
      <w:r>
        <w:rPr>
          <w:spacing w:val="-56"/>
          <w:w w:val="115"/>
        </w:rPr>
        <w:t> </w:t>
      </w:r>
      <w:r>
        <w:rPr>
          <w:w w:val="205"/>
        </w:rPr>
        <w:t>/</w:t>
      </w:r>
      <w:r>
        <w:rPr>
          <w:spacing w:val="-91"/>
          <w:w w:val="205"/>
        </w:rPr>
        <w:t> </w:t>
      </w:r>
      <w:r>
        <w:rPr>
          <w:w w:val="115"/>
        </w:rPr>
        <w:t>100 </w:t>
      </w:r>
      <w:r>
        <w:rPr>
          <w:spacing w:val="3"/>
          <w:w w:val="115"/>
        </w:rPr>
        <w:t>($2,059.52)</w:t>
      </w:r>
    </w:p>
    <w:p>
      <w:pPr>
        <w:pStyle w:val="BodyText"/>
        <w:spacing w:before="9"/>
        <w:rPr>
          <w:sz w:val="21"/>
        </w:rPr>
      </w:pPr>
    </w:p>
    <w:p>
      <w:pPr>
        <w:pStyle w:val="BodyText"/>
        <w:spacing w:before="1"/>
        <w:ind w:left="117"/>
        <w:jc w:val="both"/>
      </w:pPr>
      <w:r>
        <w:rPr>
          <w:w w:val="115"/>
        </w:rPr>
        <w:t>leaving in the hands of the Court Administrator an excess of</w:t>
      </w:r>
    </w:p>
    <w:p>
      <w:pPr>
        <w:pStyle w:val="BodyText"/>
        <w:spacing w:before="7"/>
        <w:rPr>
          <w:sz w:val="21"/>
        </w:rPr>
      </w:pPr>
    </w:p>
    <w:p>
      <w:pPr>
        <w:pStyle w:val="BodyText"/>
        <w:ind w:left="556"/>
        <w:rPr>
          <w:rFonts w:ascii="Arial-BoldItalicMT"/>
          <w:b/>
          <w:i/>
        </w:rPr>
      </w:pPr>
      <w:r>
        <w:rPr>
          <w:spacing w:val="2"/>
          <w:w w:val="110"/>
        </w:rPr>
        <w:t>ONE </w:t>
      </w:r>
      <w:r>
        <w:rPr>
          <w:w w:val="110"/>
        </w:rPr>
        <w:t>THOUSAND FOUR HUNDRED FORTY AND 48 </w:t>
      </w:r>
      <w:r>
        <w:rPr>
          <w:w w:val="210"/>
        </w:rPr>
        <w:t>/</w:t>
      </w:r>
      <w:r>
        <w:rPr>
          <w:spacing w:val="-78"/>
          <w:w w:val="210"/>
        </w:rPr>
        <w:t> </w:t>
      </w:r>
      <w:r>
        <w:rPr>
          <w:w w:val="110"/>
        </w:rPr>
        <w:t>100 ($1,440.48)</w:t>
      </w:r>
      <w:r>
        <w:rPr>
          <w:rFonts w:ascii="Arial-BoldItalicMT"/>
          <w:b/>
          <w:i/>
          <w:w w:val="110"/>
        </w:rPr>
        <w:t>.</w:t>
      </w: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Heading1"/>
        <w:spacing w:before="193"/>
        <w:ind w:right="491"/>
      </w:pPr>
      <w:r>
        <w:rPr>
          <w:w w:val="90"/>
        </w:rPr>
        <w:t>267</w:t>
      </w:r>
    </w:p>
    <w:p>
      <w:pPr>
        <w:spacing w:after="0"/>
        <w:sectPr>
          <w:headerReference w:type="default" r:id="rId456"/>
          <w:footerReference w:type="default" r:id="rId457"/>
          <w:pgSz w:w="12240" w:h="15840"/>
          <w:pgMar w:header="1465" w:footer="0" w:top="2200" w:bottom="280" w:left="1340" w:right="1440"/>
        </w:sectPr>
      </w:pPr>
    </w:p>
    <w:p>
      <w:pPr>
        <w:pStyle w:val="BodyText"/>
      </w:pPr>
    </w:p>
    <w:p>
      <w:pPr>
        <w:pStyle w:val="BodyText"/>
        <w:spacing w:line="350" w:lineRule="atLeast" w:before="118"/>
        <w:ind w:left="3368" w:right="3161"/>
        <w:jc w:val="center"/>
      </w:pPr>
      <w:r>
        <w:rPr/>
        <w:t>LEGAL DESCRIPTION: </w:t>
      </w:r>
      <w:r>
        <w:rPr>
          <w:w w:val="105"/>
        </w:rPr>
        <w:t>BENTON VIEW</w:t>
      </w:r>
    </w:p>
    <w:p>
      <w:pPr>
        <w:pStyle w:val="BodyText"/>
        <w:spacing w:before="10"/>
        <w:ind w:left="3368" w:right="3139"/>
        <w:jc w:val="center"/>
      </w:pPr>
      <w:r>
        <w:rPr>
          <w:w w:val="110"/>
        </w:rPr>
        <w:t>LOT 364</w:t>
      </w:r>
    </w:p>
    <w:p>
      <w:pPr>
        <w:pStyle w:val="BodyText"/>
        <w:spacing w:before="3"/>
        <w:rPr>
          <w:sz w:val="27"/>
        </w:rPr>
      </w:pPr>
    </w:p>
    <w:p>
      <w:pPr>
        <w:pStyle w:val="BodyText"/>
        <w:ind w:left="3368" w:right="3169"/>
        <w:jc w:val="center"/>
      </w:pPr>
      <w:r>
        <w:rPr>
          <w:w w:val="120"/>
        </w:rPr>
        <w:t>31-410-02-03-00-0-00-000</w:t>
      </w:r>
    </w:p>
    <w:p>
      <w:pPr>
        <w:pStyle w:val="BodyText"/>
        <w:rPr>
          <w:sz w:val="32"/>
        </w:rPr>
      </w:pPr>
    </w:p>
    <w:p>
      <w:pPr>
        <w:pStyle w:val="BodyText"/>
        <w:ind w:left="20"/>
        <w:jc w:val="center"/>
      </w:pPr>
      <w:r>
        <w:rPr>
          <w:w w:val="115"/>
        </w:rPr>
        <w:t>was offered for sale i</w:t>
      </w:r>
      <w:r>
        <w:rPr>
          <w:rFonts w:ascii="Arial-BoldItalicMT"/>
          <w:b/>
          <w:i/>
          <w:w w:val="115"/>
        </w:rPr>
        <w:t>n </w:t>
      </w:r>
      <w:r>
        <w:rPr>
          <w:w w:val="115"/>
        </w:rPr>
        <w:t>accorda</w:t>
      </w:r>
      <w:r>
        <w:rPr>
          <w:rFonts w:ascii="Arial-BoldItalicMT"/>
          <w:b/>
          <w:i/>
          <w:w w:val="115"/>
        </w:rPr>
        <w:t>n</w:t>
      </w:r>
      <w:r>
        <w:rPr>
          <w:w w:val="115"/>
        </w:rPr>
        <w:t>ce with a</w:t>
      </w:r>
      <w:r>
        <w:rPr>
          <w:rFonts w:ascii="Arial-BoldItalicMT"/>
          <w:b/>
          <w:i/>
          <w:w w:val="115"/>
        </w:rPr>
        <w:t>n</w:t>
      </w:r>
      <w:r>
        <w:rPr>
          <w:w w:val="115"/>
        </w:rPr>
        <w:t>d subject to the terms a</w:t>
      </w:r>
      <w:r>
        <w:rPr>
          <w:rFonts w:ascii="Arial-BoldItalicMT"/>
          <w:b/>
          <w:i/>
          <w:w w:val="115"/>
        </w:rPr>
        <w:t>n</w:t>
      </w:r>
      <w:r>
        <w:rPr>
          <w:w w:val="115"/>
        </w:rPr>
        <w:t>d co</w:t>
      </w:r>
      <w:r>
        <w:rPr>
          <w:rFonts w:ascii="Arial-BoldItalicMT"/>
          <w:b/>
          <w:i/>
          <w:w w:val="115"/>
        </w:rPr>
        <w:t>n</w:t>
      </w:r>
      <w:r>
        <w:rPr>
          <w:w w:val="115"/>
        </w:rPr>
        <w:t>ditio</w:t>
      </w:r>
      <w:r>
        <w:rPr>
          <w:rFonts w:ascii="Arial-BoldItalicMT"/>
          <w:b/>
          <w:i/>
          <w:w w:val="115"/>
        </w:rPr>
        <w:t>n</w:t>
      </w:r>
      <w:r>
        <w:rPr>
          <w:w w:val="115"/>
        </w:rPr>
        <w:t>s of the</w:t>
      </w:r>
    </w:p>
    <w:p>
      <w:pPr>
        <w:pStyle w:val="BodyText"/>
        <w:spacing w:before="1"/>
        <w:rPr>
          <w:sz w:val="23"/>
        </w:rPr>
      </w:pPr>
    </w:p>
    <w:p>
      <w:pPr>
        <w:spacing w:before="0"/>
        <w:ind w:left="114" w:right="0" w:firstLine="0"/>
        <w:jc w:val="left"/>
        <w:rPr>
          <w:b/>
          <w:sz w:val="18"/>
        </w:rPr>
      </w:pPr>
      <w:r>
        <w:rPr>
          <w:b/>
          <w:w w:val="110"/>
          <w:sz w:val="18"/>
        </w:rPr>
        <w:t>judgment and NIKISHA CROS DALE,   4208  VINEYARD  ROAD,   KANSAS  CITY,   MO 64130,</w:t>
      </w:r>
    </w:p>
    <w:p>
      <w:pPr>
        <w:pStyle w:val="BodyText"/>
        <w:spacing w:line="499" w:lineRule="auto" w:before="256"/>
        <w:ind w:left="119" w:right="211" w:hanging="3"/>
      </w:pPr>
      <w:r>
        <w:rPr>
          <w:w w:val="115"/>
        </w:rPr>
        <w:t>bei</w:t>
      </w:r>
      <w:r>
        <w:rPr>
          <w:rFonts w:ascii="Arial-BoldItalicMT"/>
          <w:b/>
          <w:i/>
          <w:w w:val="115"/>
        </w:rPr>
        <w:t>n</w:t>
      </w:r>
      <w:r>
        <w:rPr>
          <w:w w:val="115"/>
        </w:rPr>
        <w:t>g the highest a</w:t>
      </w:r>
      <w:r>
        <w:rPr>
          <w:rFonts w:ascii="Arial-BoldItalicMT"/>
          <w:b/>
          <w:i/>
          <w:w w:val="115"/>
        </w:rPr>
        <w:t>n</w:t>
      </w:r>
      <w:r>
        <w:rPr>
          <w:w w:val="115"/>
        </w:rPr>
        <w:t>d best bidder for said </w:t>
      </w:r>
      <w:r>
        <w:rPr>
          <w:rFonts w:ascii="Arial-BoldItalicMT"/>
          <w:b/>
          <w:i/>
          <w:w w:val="115"/>
        </w:rPr>
        <w:t>p</w:t>
      </w:r>
      <w:r>
        <w:rPr>
          <w:w w:val="115"/>
        </w:rPr>
        <w:t>arcel of real estate, at a</w:t>
      </w:r>
      <w:r>
        <w:rPr>
          <w:rFonts w:ascii="Arial-BoldItalicMT"/>
          <w:b/>
          <w:i/>
          <w:w w:val="115"/>
        </w:rPr>
        <w:t>n</w:t>
      </w:r>
      <w:r>
        <w:rPr>
          <w:w w:val="115"/>
        </w:rPr>
        <w:t>d for the </w:t>
      </w:r>
      <w:r>
        <w:rPr>
          <w:rFonts w:ascii="Arial-BoldItalicMT"/>
          <w:b/>
          <w:i/>
          <w:w w:val="115"/>
        </w:rPr>
        <w:t>p</w:t>
      </w:r>
      <w:r>
        <w:rPr>
          <w:w w:val="115"/>
        </w:rPr>
        <w:t>rice a</w:t>
      </w:r>
      <w:r>
        <w:rPr>
          <w:rFonts w:ascii="Arial-BoldItalicMT"/>
          <w:b/>
          <w:i/>
          <w:w w:val="115"/>
        </w:rPr>
        <w:t>n</w:t>
      </w:r>
      <w:r>
        <w:rPr>
          <w:w w:val="115"/>
        </w:rPr>
        <w:t>d the sum of</w:t>
      </w:r>
    </w:p>
    <w:p>
      <w:pPr>
        <w:pStyle w:val="BodyText"/>
        <w:spacing w:before="6"/>
        <w:ind w:left="1717"/>
      </w:pPr>
      <w:r>
        <w:rPr>
          <w:w w:val="110"/>
        </w:rPr>
        <w:t>ONE THOUSAND SEVENTY-NINE AND 51 / 100 ($1,079.51)</w:t>
      </w:r>
    </w:p>
    <w:p>
      <w:pPr>
        <w:pStyle w:val="BodyText"/>
        <w:spacing w:before="5"/>
        <w:rPr>
          <w:sz w:val="21"/>
        </w:rPr>
      </w:pPr>
    </w:p>
    <w:p>
      <w:pPr>
        <w:pStyle w:val="BodyText"/>
        <w:spacing w:line="501" w:lineRule="auto" w:before="1"/>
        <w:ind w:left="113" w:right="106" w:firstLine="1"/>
        <w:jc w:val="both"/>
      </w:pPr>
      <w:r>
        <w:rPr>
          <w:w w:val="115"/>
        </w:rPr>
        <w:t>the same was stricke</w:t>
      </w:r>
      <w:r>
        <w:rPr>
          <w:rFonts w:ascii="Arial-BoldItalicMT"/>
          <w:b/>
          <w:i/>
          <w:w w:val="115"/>
        </w:rPr>
        <w:t>n </w:t>
      </w:r>
      <w:r>
        <w:rPr>
          <w:w w:val="115"/>
        </w:rPr>
        <w:t>off a</w:t>
      </w:r>
      <w:r>
        <w:rPr>
          <w:rFonts w:ascii="Arial-BoldItalicMT"/>
          <w:b/>
          <w:i/>
          <w:w w:val="115"/>
        </w:rPr>
        <w:t>n</w:t>
      </w:r>
      <w:r>
        <w:rPr>
          <w:w w:val="115"/>
        </w:rPr>
        <w:t>d sold </w:t>
      </w:r>
      <w:r>
        <w:rPr>
          <w:spacing w:val="-3"/>
          <w:w w:val="115"/>
        </w:rPr>
        <w:t>to </w:t>
      </w:r>
      <w:r>
        <w:rPr>
          <w:w w:val="115"/>
        </w:rPr>
        <w:t>the said NIKISHA CROSDALE, at said </w:t>
      </w:r>
      <w:r>
        <w:rPr>
          <w:rFonts w:ascii="Arial-BoldItalicMT"/>
          <w:b/>
          <w:i/>
          <w:w w:val="115"/>
        </w:rPr>
        <w:t>p</w:t>
      </w:r>
      <w:r>
        <w:rPr>
          <w:w w:val="115"/>
        </w:rPr>
        <w:t>rice a</w:t>
      </w:r>
      <w:r>
        <w:rPr>
          <w:rFonts w:ascii="Arial-BoldItalicMT"/>
          <w:b/>
          <w:i/>
          <w:w w:val="115"/>
        </w:rPr>
        <w:t>n</w:t>
      </w:r>
      <w:r>
        <w:rPr>
          <w:w w:val="115"/>
        </w:rPr>
        <w:t>d </w:t>
      </w:r>
      <w:r>
        <w:rPr>
          <w:spacing w:val="-2"/>
          <w:w w:val="115"/>
        </w:rPr>
        <w:t>for </w:t>
      </w:r>
      <w:r>
        <w:rPr>
          <w:w w:val="115"/>
        </w:rPr>
        <w:t>said sum, which </w:t>
      </w:r>
      <w:r>
        <w:rPr>
          <w:spacing w:val="3"/>
          <w:w w:val="115"/>
        </w:rPr>
        <w:t>is </w:t>
      </w:r>
      <w:r>
        <w:rPr>
          <w:w w:val="115"/>
        </w:rPr>
        <w:t>sufficie</w:t>
      </w:r>
      <w:r>
        <w:rPr>
          <w:rFonts w:ascii="Arial-BoldItalicMT"/>
          <w:b/>
          <w:i/>
          <w:w w:val="115"/>
        </w:rPr>
        <w:t>n</w:t>
      </w:r>
      <w:r>
        <w:rPr>
          <w:w w:val="115"/>
        </w:rPr>
        <w:t>t </w:t>
      </w:r>
      <w:r>
        <w:rPr>
          <w:spacing w:val="2"/>
          <w:w w:val="115"/>
        </w:rPr>
        <w:t>to </w:t>
      </w:r>
      <w:r>
        <w:rPr>
          <w:w w:val="115"/>
        </w:rPr>
        <w:t>satisfy the full </w:t>
      </w:r>
      <w:r>
        <w:rPr>
          <w:spacing w:val="2"/>
          <w:w w:val="115"/>
        </w:rPr>
        <w:t>amou</w:t>
      </w:r>
      <w:r>
        <w:rPr>
          <w:rFonts w:ascii="Arial-BoldItalicMT"/>
          <w:b/>
          <w:i/>
          <w:spacing w:val="2"/>
          <w:w w:val="115"/>
        </w:rPr>
        <w:t>n</w:t>
      </w:r>
      <w:r>
        <w:rPr>
          <w:spacing w:val="2"/>
          <w:w w:val="115"/>
        </w:rPr>
        <w:t>t </w:t>
      </w:r>
      <w:r>
        <w:rPr>
          <w:w w:val="115"/>
        </w:rPr>
        <w:t>of the ge</w:t>
      </w:r>
      <w:r>
        <w:rPr>
          <w:rFonts w:ascii="Arial-BoldItalicMT"/>
          <w:b/>
          <w:i/>
          <w:w w:val="115"/>
        </w:rPr>
        <w:t>n</w:t>
      </w:r>
      <w:r>
        <w:rPr>
          <w:w w:val="115"/>
        </w:rPr>
        <w:t>eral taxes, </w:t>
      </w:r>
      <w:r>
        <w:rPr>
          <w:spacing w:val="2"/>
          <w:w w:val="115"/>
        </w:rPr>
        <w:t>i</w:t>
      </w:r>
      <w:r>
        <w:rPr>
          <w:rFonts w:ascii="Arial-BoldItalicMT"/>
          <w:b/>
          <w:i/>
          <w:spacing w:val="2"/>
          <w:w w:val="115"/>
        </w:rPr>
        <w:t>n</w:t>
      </w:r>
      <w:r>
        <w:rPr>
          <w:spacing w:val="2"/>
          <w:w w:val="115"/>
        </w:rPr>
        <w:t>terest,</w:t>
      </w:r>
      <w:r>
        <w:rPr>
          <w:spacing w:val="67"/>
          <w:w w:val="115"/>
        </w:rPr>
        <w:t> </w:t>
      </w:r>
      <w:r>
        <w:rPr>
          <w:rFonts w:ascii="Arial-BoldItalicMT"/>
          <w:b/>
          <w:i/>
          <w:w w:val="115"/>
        </w:rPr>
        <w:t>p</w:t>
      </w:r>
      <w:r>
        <w:rPr>
          <w:w w:val="115"/>
        </w:rPr>
        <w:t>e</w:t>
      </w:r>
      <w:r>
        <w:rPr>
          <w:rFonts w:ascii="Arial-BoldItalicMT"/>
          <w:b/>
          <w:i/>
          <w:w w:val="115"/>
        </w:rPr>
        <w:t>n</w:t>
      </w:r>
      <w:r>
        <w:rPr>
          <w:w w:val="115"/>
        </w:rPr>
        <w:t>alties, attor</w:t>
      </w:r>
      <w:r>
        <w:rPr>
          <w:rFonts w:ascii="Arial-BoldItalicMT"/>
          <w:b/>
          <w:i/>
          <w:w w:val="115"/>
        </w:rPr>
        <w:t>n</w:t>
      </w:r>
      <w:r>
        <w:rPr>
          <w:w w:val="115"/>
        </w:rPr>
        <w:t>ey's fees a</w:t>
      </w:r>
      <w:r>
        <w:rPr>
          <w:rFonts w:ascii="Arial-BoldItalicMT"/>
          <w:b/>
          <w:i/>
          <w:w w:val="115"/>
        </w:rPr>
        <w:t>n</w:t>
      </w:r>
      <w:r>
        <w:rPr>
          <w:w w:val="115"/>
        </w:rPr>
        <w:t>d costs the</w:t>
      </w:r>
      <w:r>
        <w:rPr>
          <w:rFonts w:ascii="Arial-BoldItalicMT"/>
          <w:b/>
          <w:i/>
          <w:w w:val="115"/>
        </w:rPr>
        <w:t>n </w:t>
      </w:r>
      <w:r>
        <w:rPr>
          <w:w w:val="115"/>
        </w:rPr>
        <w:t>due amou</w:t>
      </w:r>
      <w:r>
        <w:rPr>
          <w:rFonts w:ascii="Arial-BoldItalicMT"/>
          <w:b/>
          <w:i/>
          <w:w w:val="115"/>
        </w:rPr>
        <w:t>n</w:t>
      </w:r>
      <w:r>
        <w:rPr>
          <w:w w:val="115"/>
        </w:rPr>
        <w:t>ti</w:t>
      </w:r>
      <w:r>
        <w:rPr>
          <w:rFonts w:ascii="Arial-BoldItalicMT"/>
          <w:b/>
          <w:i/>
          <w:w w:val="115"/>
        </w:rPr>
        <w:t>n</w:t>
      </w:r>
      <w:r>
        <w:rPr>
          <w:w w:val="115"/>
        </w:rPr>
        <w:t>g to</w:t>
      </w:r>
    </w:p>
    <w:p>
      <w:pPr>
        <w:pStyle w:val="BodyText"/>
        <w:spacing w:before="1"/>
        <w:ind w:left="474"/>
      </w:pPr>
      <w:r>
        <w:rPr>
          <w:w w:val="115"/>
        </w:rPr>
        <w:t>ONE THOUSAND SEVENTY-NINE AND 51</w:t>
      </w:r>
      <w:r>
        <w:rPr>
          <w:spacing w:val="-55"/>
          <w:w w:val="115"/>
        </w:rPr>
        <w:t> </w:t>
      </w:r>
      <w:r>
        <w:rPr>
          <w:w w:val="115"/>
        </w:rPr>
        <w:t>/ 100 ($1,079.51)</w:t>
      </w:r>
    </w:p>
    <w:p>
      <w:pPr>
        <w:pStyle w:val="BodyText"/>
        <w:spacing w:before="11"/>
        <w:rPr>
          <w:sz w:val="21"/>
        </w:rPr>
      </w:pPr>
    </w:p>
    <w:p>
      <w:pPr>
        <w:pStyle w:val="BodyText"/>
        <w:spacing w:line="396" w:lineRule="auto"/>
        <w:ind w:left="541" w:right="3170" w:hanging="436"/>
      </w:pPr>
      <w:r>
        <w:rPr>
          <w:spacing w:val="-1"/>
          <w:w w:val="112"/>
        </w:rPr>
        <w:t>lea</w:t>
      </w:r>
      <w:r>
        <w:rPr>
          <w:rFonts w:ascii="Arial-BoldItalicMT"/>
          <w:b/>
          <w:i/>
          <w:spacing w:val="3"/>
          <w:w w:val="105"/>
        </w:rPr>
        <w:t>v</w:t>
      </w:r>
      <w:r>
        <w:rPr>
          <w:spacing w:val="-1"/>
          <w:w w:val="133"/>
        </w:rPr>
        <w:t>i</w:t>
      </w:r>
      <w:r>
        <w:rPr>
          <w:rFonts w:ascii="Arial-BoldItalicMT"/>
          <w:b/>
          <w:i/>
          <w:spacing w:val="-3"/>
          <w:w w:val="105"/>
        </w:rPr>
        <w:t>n</w:t>
      </w:r>
      <w:r>
        <w:rPr>
          <w:w w:val="110"/>
        </w:rPr>
        <w:t>g</w:t>
      </w:r>
      <w:r>
        <w:rPr>
          <w:spacing w:val="16"/>
        </w:rPr>
        <w:t> </w:t>
      </w:r>
      <w:r>
        <w:rPr>
          <w:spacing w:val="-1"/>
          <w:w w:val="133"/>
        </w:rPr>
        <w:t>i</w:t>
      </w:r>
      <w:r>
        <w:rPr>
          <w:rFonts w:ascii="Arial-BoldItalicMT"/>
          <w:b/>
          <w:i/>
          <w:w w:val="105"/>
        </w:rPr>
        <w:t>n</w:t>
      </w:r>
      <w:r>
        <w:rPr>
          <w:rFonts w:ascii="Arial-BoldItalicMT"/>
          <w:b/>
          <w:i/>
          <w:spacing w:val="15"/>
        </w:rPr>
        <w:t> </w:t>
      </w:r>
      <w:r>
        <w:rPr>
          <w:spacing w:val="1"/>
          <w:w w:val="118"/>
        </w:rPr>
        <w:t>th</w:t>
      </w:r>
      <w:r>
        <w:rPr>
          <w:w w:val="118"/>
        </w:rPr>
        <w:t>e</w:t>
      </w:r>
      <w:r>
        <w:rPr>
          <w:spacing w:val="12"/>
        </w:rPr>
        <w:t> </w:t>
      </w:r>
      <w:r>
        <w:rPr>
          <w:spacing w:val="-7"/>
          <w:w w:val="113"/>
        </w:rPr>
        <w:t>h</w:t>
      </w:r>
      <w:r>
        <w:rPr>
          <w:w w:val="113"/>
        </w:rPr>
        <w:t>a</w:t>
      </w:r>
      <w:r>
        <w:rPr>
          <w:rFonts w:ascii="Arial-BoldItalicMT"/>
          <w:b/>
          <w:i/>
          <w:w w:val="105"/>
        </w:rPr>
        <w:t>n</w:t>
      </w:r>
      <w:r>
        <w:rPr>
          <w:spacing w:val="3"/>
          <w:w w:val="108"/>
        </w:rPr>
        <w:t>d</w:t>
      </w:r>
      <w:r>
        <w:rPr>
          <w:w w:val="108"/>
        </w:rPr>
        <w:t>s</w:t>
      </w:r>
      <w:r>
        <w:rPr>
          <w:spacing w:val="13"/>
        </w:rPr>
        <w:t> </w:t>
      </w:r>
      <w:r>
        <w:rPr>
          <w:spacing w:val="-6"/>
          <w:w w:val="114"/>
        </w:rPr>
        <w:t>o</w:t>
      </w:r>
      <w:r>
        <w:rPr>
          <w:w w:val="114"/>
        </w:rPr>
        <w:t>f</w:t>
      </w:r>
      <w:r>
        <w:rPr>
          <w:spacing w:val="17"/>
        </w:rPr>
        <w:t> </w:t>
      </w:r>
      <w:r>
        <w:rPr>
          <w:spacing w:val="-1"/>
          <w:w w:val="118"/>
        </w:rPr>
        <w:t>th</w:t>
      </w:r>
      <w:r>
        <w:rPr>
          <w:spacing w:val="3"/>
          <w:w w:val="118"/>
        </w:rPr>
        <w:t>e</w:t>
      </w:r>
      <w:r>
        <w:rPr>
          <w:w w:val="51"/>
          <w:position w:val="-9"/>
        </w:rPr>
        <w:t>,</w:t>
      </w:r>
      <w:r>
        <w:rPr>
          <w:spacing w:val="-17"/>
          <w:position w:val="-9"/>
        </w:rPr>
        <w:t> </w:t>
      </w:r>
      <w:r>
        <w:rPr>
          <w:spacing w:val="-1"/>
          <w:w w:val="112"/>
        </w:rPr>
        <w:t>Cour</w:t>
      </w:r>
      <w:r>
        <w:rPr>
          <w:w w:val="112"/>
        </w:rPr>
        <w:t>t</w:t>
      </w:r>
      <w:r>
        <w:rPr>
          <w:spacing w:val="16"/>
        </w:rPr>
        <w:t> </w:t>
      </w:r>
      <w:r>
        <w:rPr>
          <w:spacing w:val="-1"/>
          <w:w w:val="113"/>
        </w:rPr>
        <w:t>Admi</w:t>
      </w:r>
      <w:r>
        <w:rPr>
          <w:rFonts w:ascii="Arial-BoldItalicMT"/>
          <w:b/>
          <w:i/>
          <w:w w:val="105"/>
        </w:rPr>
        <w:t>n</w:t>
      </w:r>
      <w:r>
        <w:rPr>
          <w:spacing w:val="-1"/>
          <w:w w:val="119"/>
        </w:rPr>
        <w:t>istrato</w:t>
      </w:r>
      <w:r>
        <w:rPr>
          <w:w w:val="119"/>
        </w:rPr>
        <w:t>r</w:t>
      </w:r>
      <w:r>
        <w:rPr>
          <w:spacing w:val="12"/>
        </w:rPr>
        <w:t> </w:t>
      </w:r>
      <w:r>
        <w:rPr>
          <w:w w:val="110"/>
        </w:rPr>
        <w:t>a</w:t>
      </w:r>
      <w:r>
        <w:rPr>
          <w:rFonts w:ascii="Arial-BoldItalicMT"/>
          <w:b/>
          <w:i/>
          <w:w w:val="105"/>
        </w:rPr>
        <w:t>n</w:t>
      </w:r>
      <w:r>
        <w:rPr>
          <w:rFonts w:ascii="Arial-BoldItalicMT"/>
          <w:b/>
          <w:i/>
          <w:spacing w:val="15"/>
        </w:rPr>
        <w:t> </w:t>
      </w:r>
      <w:r>
        <w:rPr>
          <w:spacing w:val="-1"/>
          <w:w w:val="107"/>
        </w:rPr>
        <w:t>exces</w:t>
      </w:r>
      <w:r>
        <w:rPr>
          <w:w w:val="107"/>
        </w:rPr>
        <w:t>s</w:t>
      </w:r>
      <w:r>
        <w:rPr>
          <w:spacing w:val="8"/>
        </w:rPr>
        <w:t> </w:t>
      </w:r>
      <w:r>
        <w:rPr>
          <w:spacing w:val="-1"/>
          <w:w w:val="114"/>
        </w:rPr>
        <w:t>of </w:t>
      </w:r>
      <w:r>
        <w:rPr>
          <w:spacing w:val="-1"/>
          <w:w w:val="99"/>
        </w:rPr>
        <w:t>ZER</w:t>
      </w:r>
      <w:r>
        <w:rPr>
          <w:w w:val="99"/>
        </w:rPr>
        <w:t>O</w:t>
      </w:r>
      <w:r>
        <w:rPr>
          <w:spacing w:val="16"/>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2"/>
        </w:rPr>
        <w:t>($0.00).</w:t>
      </w:r>
    </w:p>
    <w:p>
      <w:pPr>
        <w:spacing w:after="0" w:line="396" w:lineRule="auto"/>
        <w:sectPr>
          <w:headerReference w:type="default" r:id="rId458"/>
          <w:footerReference w:type="default" r:id="rId459"/>
          <w:pgSz w:w="12240" w:h="15840"/>
          <w:pgMar w:header="1478" w:footer="1421" w:top="2220" w:bottom="1620" w:left="1340" w:right="1460"/>
          <w:pgNumType w:start="268"/>
        </w:sectPr>
      </w:pPr>
    </w:p>
    <w:p>
      <w:pPr>
        <w:pStyle w:val="BodyText"/>
      </w:pPr>
    </w:p>
    <w:p>
      <w:pPr>
        <w:pStyle w:val="BodyText"/>
        <w:spacing w:before="3"/>
        <w:rPr>
          <w:sz w:val="21"/>
        </w:rPr>
      </w:pPr>
    </w:p>
    <w:p>
      <w:pPr>
        <w:pStyle w:val="BodyText"/>
        <w:spacing w:line="372" w:lineRule="auto"/>
        <w:ind w:left="3680" w:right="3427" w:hanging="37"/>
        <w:jc w:val="center"/>
      </w:pPr>
      <w:r>
        <w:rPr>
          <w:w w:val="105"/>
        </w:rPr>
        <w:t>LEGAL </w:t>
      </w:r>
      <w:r>
        <w:rPr>
          <w:spacing w:val="-2"/>
          <w:w w:val="105"/>
        </w:rPr>
        <w:t>DESCRIPTION: </w:t>
      </w:r>
      <w:r>
        <w:rPr>
          <w:spacing w:val="-3"/>
          <w:w w:val="105"/>
        </w:rPr>
        <w:t>BENTON </w:t>
      </w:r>
      <w:r>
        <w:rPr>
          <w:w w:val="105"/>
        </w:rPr>
        <w:t>VIEW </w:t>
      </w:r>
      <w:r>
        <w:rPr>
          <w:spacing w:val="-4"/>
          <w:w w:val="105"/>
        </w:rPr>
        <w:t>LOT</w:t>
      </w:r>
      <w:r>
        <w:rPr>
          <w:spacing w:val="48"/>
          <w:w w:val="105"/>
        </w:rPr>
        <w:t> </w:t>
      </w:r>
      <w:r>
        <w:rPr>
          <w:w w:val="105"/>
        </w:rPr>
        <w:t>217</w:t>
      </w:r>
    </w:p>
    <w:p>
      <w:pPr>
        <w:pStyle w:val="BodyText"/>
        <w:spacing w:before="3"/>
        <w:rPr>
          <w:sz w:val="37"/>
        </w:rPr>
      </w:pPr>
    </w:p>
    <w:p>
      <w:pPr>
        <w:pStyle w:val="BodyText"/>
        <w:ind w:left="232" w:right="23"/>
        <w:jc w:val="center"/>
      </w:pPr>
      <w:r>
        <w:rPr>
          <w:w w:val="120"/>
        </w:rPr>
        <w:t>31-410-12-19-00-0-00-000</w:t>
      </w:r>
    </w:p>
    <w:p>
      <w:pPr>
        <w:pStyle w:val="BodyText"/>
        <w:spacing w:before="2"/>
        <w:rPr>
          <w:sz w:val="32"/>
        </w:rPr>
      </w:pPr>
    </w:p>
    <w:p>
      <w:pPr>
        <w:pStyle w:val="BodyText"/>
        <w:spacing w:line="496" w:lineRule="auto"/>
        <w:ind w:left="153" w:right="118" w:hanging="5"/>
        <w:jc w:val="both"/>
      </w:pPr>
      <w:r>
        <w:rPr>
          <w:w w:val="110"/>
        </w:rPr>
        <w:t>was offered for sale in accordance with and subject to the terms and conditions of the judgment and OSCAR LEE </w:t>
      </w:r>
      <w:r>
        <w:rPr>
          <w:spacing w:val="4"/>
          <w:w w:val="110"/>
        </w:rPr>
        <w:t>COOPER, </w:t>
      </w:r>
      <w:r>
        <w:rPr>
          <w:w w:val="110"/>
        </w:rPr>
        <w:t>AND </w:t>
      </w:r>
      <w:r>
        <w:rPr>
          <w:spacing w:val="4"/>
          <w:w w:val="110"/>
        </w:rPr>
        <w:t>OSCAR </w:t>
      </w:r>
      <w:r>
        <w:rPr>
          <w:w w:val="110"/>
        </w:rPr>
        <w:t>LEE TURNER 5121   </w:t>
      </w:r>
      <w:r>
        <w:rPr>
          <w:spacing w:val="26"/>
          <w:w w:val="110"/>
        </w:rPr>
        <w:t> </w:t>
      </w:r>
      <w:r>
        <w:rPr>
          <w:w w:val="110"/>
        </w:rPr>
        <w:t>SOUTH </w:t>
      </w:r>
      <w:r>
        <w:rPr>
          <w:spacing w:val="2"/>
          <w:w w:val="110"/>
        </w:rPr>
        <w:t>BENTON</w:t>
      </w:r>
    </w:p>
    <w:p>
      <w:pPr>
        <w:pStyle w:val="BodyText"/>
        <w:spacing w:line="470" w:lineRule="auto" w:before="8"/>
        <w:ind w:left="142" w:right="126" w:hanging="5"/>
        <w:jc w:val="both"/>
      </w:pPr>
      <w:r>
        <w:rPr>
          <w:w w:val="115"/>
        </w:rPr>
        <w:t>AVENUE, KANSAS CIT</w:t>
      </w:r>
      <w:r>
        <w:rPr>
          <w:rFonts w:ascii="BookAntiqua-BoldItalic"/>
          <w:b/>
          <w:i/>
          <w:w w:val="115"/>
        </w:rPr>
        <w:t>Y</w:t>
      </w:r>
      <w:r>
        <w:rPr>
          <w:w w:val="115"/>
        </w:rPr>
        <w:t>, MO 64130, being the highest and best bidder for said parcel of real estate, at and for the price and the sum of</w:t>
      </w:r>
    </w:p>
    <w:p>
      <w:pPr>
        <w:pStyle w:val="BodyText"/>
        <w:spacing w:before="37"/>
        <w:ind w:left="79" w:right="74"/>
        <w:jc w:val="center"/>
      </w:pPr>
      <w:r>
        <w:rPr>
          <w:w w:val="110"/>
        </w:rPr>
        <w:t>ONE THOUSAND SEVEN HUNDRED EIGHTEEN AND 78 / 100 ($1,718.78)</w:t>
      </w:r>
    </w:p>
    <w:p>
      <w:pPr>
        <w:pStyle w:val="BodyText"/>
        <w:spacing w:before="6"/>
        <w:rPr>
          <w:sz w:val="21"/>
        </w:rPr>
      </w:pPr>
    </w:p>
    <w:p>
      <w:pPr>
        <w:pStyle w:val="BodyText"/>
        <w:spacing w:line="499" w:lineRule="auto" w:before="1"/>
        <w:ind w:left="119" w:right="129" w:firstLine="16"/>
        <w:jc w:val="both"/>
      </w:pPr>
      <w:r>
        <w:rPr>
          <w:w w:val="115"/>
        </w:rPr>
        <w:t>the same was stricken off and sold to the said OSCAR LEE COOPER, AND OSCAR LEE TURNER at said price and for said sum, which is sufficient to satisfy the full amount of the general taxes, interest, penalties, attorney's fees and costs then due amounting to</w:t>
      </w:r>
    </w:p>
    <w:p>
      <w:pPr>
        <w:pStyle w:val="BodyText"/>
        <w:spacing w:before="6"/>
        <w:ind w:left="495"/>
      </w:pPr>
      <w:r>
        <w:rPr>
          <w:w w:val="110"/>
        </w:rPr>
        <w:t>ONE THOUSAND SEVEN HUNDRED EIGHTEEN AND 78 / 100 ($1,718.78)</w:t>
      </w:r>
    </w:p>
    <w:p>
      <w:pPr>
        <w:pStyle w:val="BodyText"/>
        <w:spacing w:before="9"/>
        <w:rPr>
          <w:sz w:val="21"/>
        </w:rPr>
      </w:pPr>
    </w:p>
    <w:p>
      <w:pPr>
        <w:pStyle w:val="BodyText"/>
        <w:spacing w:line="499" w:lineRule="auto"/>
        <w:ind w:left="562" w:right="324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460"/>
          <w:pgSz w:w="12240" w:h="15840"/>
          <w:pgMar w:header="1484" w:footer="1421" w:top="2220" w:bottom="1620" w:left="1300" w:right="1460"/>
        </w:sectPr>
      </w:pPr>
    </w:p>
    <w:p>
      <w:pPr>
        <w:pStyle w:val="BodyText"/>
      </w:pPr>
    </w:p>
    <w:p>
      <w:pPr>
        <w:pStyle w:val="BodyText"/>
        <w:spacing w:before="7"/>
      </w:pPr>
    </w:p>
    <w:p>
      <w:pPr>
        <w:pStyle w:val="BodyText"/>
        <w:spacing w:before="1"/>
        <w:ind w:left="4034" w:right="3403"/>
        <w:jc w:val="center"/>
      </w:pPr>
      <w:r>
        <w:rPr/>
        <w:t>LEGAL</w:t>
      </w:r>
      <w:r>
        <w:rPr>
          <w:spacing w:val="54"/>
        </w:rPr>
        <w:t> </w:t>
      </w:r>
      <w:r>
        <w:rPr/>
        <w:t>DESCRIPTION:</w:t>
      </w:r>
    </w:p>
    <w:p>
      <w:pPr>
        <w:pStyle w:val="BodyText"/>
        <w:spacing w:line="247" w:lineRule="auto" w:before="128"/>
        <w:ind w:left="4062" w:right="3403"/>
        <w:jc w:val="center"/>
      </w:pPr>
      <w:r>
        <w:rPr>
          <w:w w:val="105"/>
        </w:rPr>
        <w:t>BENTON HEIGHTS (K C) LOT 10 BLK 1</w:t>
      </w:r>
    </w:p>
    <w:p>
      <w:pPr>
        <w:pStyle w:val="BodyText"/>
        <w:spacing w:before="9"/>
        <w:rPr>
          <w:sz w:val="26"/>
        </w:rPr>
      </w:pPr>
    </w:p>
    <w:p>
      <w:pPr>
        <w:pStyle w:val="BodyText"/>
        <w:ind w:left="2051" w:right="1421"/>
        <w:jc w:val="center"/>
      </w:pPr>
      <w:r>
        <w:rPr>
          <w:w w:val="120"/>
        </w:rPr>
        <w:t>31-420-01-10-00-0-00-000</w:t>
      </w:r>
    </w:p>
    <w:p>
      <w:pPr>
        <w:pStyle w:val="BodyText"/>
        <w:rPr>
          <w:sz w:val="32"/>
        </w:rPr>
      </w:pPr>
    </w:p>
    <w:p>
      <w:pPr>
        <w:pStyle w:val="BodyText"/>
        <w:spacing w:line="501" w:lineRule="auto"/>
        <w:ind w:left="555" w:right="108" w:firstLine="8"/>
        <w:jc w:val="both"/>
      </w:pPr>
      <w:r>
        <w:rPr>
          <w:spacing w:val="2"/>
          <w:w w:val="110"/>
        </w:rPr>
        <w:t>was </w:t>
      </w:r>
      <w:r>
        <w:rPr>
          <w:w w:val="110"/>
        </w:rPr>
        <w:t>offered for sale in accordance with and subject </w:t>
      </w:r>
      <w:r>
        <w:rPr>
          <w:spacing w:val="2"/>
          <w:w w:val="110"/>
        </w:rPr>
        <w:t>to </w:t>
      </w:r>
      <w:r>
        <w:rPr>
          <w:w w:val="110"/>
        </w:rPr>
        <w:t>the terms and conditions of the judgment and WILLIAM RILEY </w:t>
      </w:r>
      <w:r>
        <w:rPr>
          <w:w w:val="115"/>
        </w:rPr>
        <w:t>III, </w:t>
      </w:r>
      <w:r>
        <w:rPr>
          <w:w w:val="110"/>
        </w:rPr>
        <w:t>AND LAJOYCE RILEY 8100 EAST 88TH PLACE,</w:t>
      </w:r>
      <w:r>
        <w:rPr>
          <w:spacing w:val="12"/>
          <w:w w:val="110"/>
        </w:rPr>
        <w:t> </w:t>
      </w:r>
      <w:r>
        <w:rPr>
          <w:w w:val="110"/>
        </w:rPr>
        <w:t>KANSAS</w:t>
      </w:r>
    </w:p>
    <w:p>
      <w:pPr>
        <w:pStyle w:val="BodyText"/>
        <w:spacing w:line="501" w:lineRule="auto" w:before="5"/>
        <w:ind w:left="560" w:right="116" w:firstLine="5"/>
        <w:jc w:val="both"/>
      </w:pPr>
      <w:r>
        <w:rPr>
          <w:w w:val="115"/>
        </w:rPr>
        <w:t>CITY, MO 64138, being the highest and best bidder for said parcel of real estate, at and  for </w:t>
      </w:r>
      <w:r>
        <w:rPr>
          <w:spacing w:val="-3"/>
          <w:w w:val="115"/>
        </w:rPr>
        <w:t>the </w:t>
      </w:r>
      <w:r>
        <w:rPr>
          <w:w w:val="115"/>
        </w:rPr>
        <w:t>price and the sum</w:t>
      </w:r>
      <w:r>
        <w:rPr>
          <w:spacing w:val="38"/>
          <w:w w:val="115"/>
        </w:rPr>
        <w:t> </w:t>
      </w:r>
      <w:r>
        <w:rPr>
          <w:w w:val="115"/>
        </w:rPr>
        <w:t>of</w:t>
      </w:r>
    </w:p>
    <w:p>
      <w:pPr>
        <w:pStyle w:val="BodyText"/>
        <w:spacing w:before="2"/>
        <w:ind w:left="2051" w:right="1610"/>
        <w:jc w:val="center"/>
      </w:pPr>
      <w:r>
        <w:rPr>
          <w:w w:val="98"/>
        </w:rPr>
        <w:t>FOUR</w:t>
      </w:r>
      <w:r>
        <w:rPr>
          <w:spacing w:val="14"/>
        </w:rPr>
        <w:t> </w:t>
      </w:r>
      <w:r>
        <w:rPr>
          <w:w w:val="103"/>
        </w:rPr>
        <w:t>THOUSAND</w:t>
      </w:r>
      <w:r>
        <w:rPr>
          <w:spacing w:val="11"/>
        </w:rPr>
        <w:t> </w:t>
      </w:r>
      <w:r>
        <w:rPr>
          <w:spacing w:val="1"/>
          <w:w w:val="102"/>
        </w:rPr>
        <w:t>TW</w:t>
      </w:r>
      <w:r>
        <w:rPr>
          <w:w w:val="102"/>
        </w:rPr>
        <w:t>O</w:t>
      </w:r>
      <w:r>
        <w:rPr>
          <w:spacing w:val="9"/>
        </w:rPr>
        <w:t> </w:t>
      </w:r>
      <w:r>
        <w:rPr>
          <w:w w:val="102"/>
        </w:rPr>
        <w:t>HUNDRED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9"/>
          <w:w w:val="113"/>
        </w:rPr>
        <w:t>(</w:t>
      </w:r>
      <w:r>
        <w:rPr>
          <w:spacing w:val="8"/>
          <w:w w:val="113"/>
        </w:rPr>
        <w:t>$</w:t>
      </w:r>
      <w:r>
        <w:rPr>
          <w:w w:val="120"/>
        </w:rPr>
        <w:t>4,200.00)</w:t>
      </w:r>
    </w:p>
    <w:p>
      <w:pPr>
        <w:pStyle w:val="BodyText"/>
        <w:spacing w:before="8"/>
        <w:rPr>
          <w:sz w:val="21"/>
        </w:rPr>
      </w:pPr>
    </w:p>
    <w:p>
      <w:pPr>
        <w:pStyle w:val="BodyText"/>
        <w:spacing w:line="499" w:lineRule="auto"/>
        <w:ind w:left="556" w:right="115" w:firstLine="4"/>
        <w:jc w:val="both"/>
      </w:pPr>
      <w:r>
        <w:rPr>
          <w:w w:val="115"/>
        </w:rPr>
        <w:t>the</w:t>
      </w:r>
      <w:r>
        <w:rPr>
          <w:spacing w:val="41"/>
          <w:w w:val="115"/>
        </w:rPr>
        <w:t> </w:t>
      </w:r>
      <w:r>
        <w:rPr>
          <w:w w:val="115"/>
        </w:rPr>
        <w:t>same</w:t>
      </w:r>
      <w:r>
        <w:rPr>
          <w:spacing w:val="-12"/>
          <w:w w:val="115"/>
        </w:rPr>
        <w:t> </w:t>
      </w:r>
      <w:r>
        <w:rPr>
          <w:spacing w:val="2"/>
          <w:w w:val="115"/>
        </w:rPr>
        <w:t>was</w:t>
      </w:r>
      <w:r>
        <w:rPr>
          <w:spacing w:val="-15"/>
          <w:w w:val="115"/>
        </w:rPr>
        <w:t> </w:t>
      </w:r>
      <w:r>
        <w:rPr>
          <w:w w:val="115"/>
        </w:rPr>
        <w:t>stricken</w:t>
      </w:r>
      <w:r>
        <w:rPr>
          <w:spacing w:val="-17"/>
          <w:w w:val="115"/>
        </w:rPr>
        <w:t> </w:t>
      </w:r>
      <w:r>
        <w:rPr>
          <w:w w:val="115"/>
        </w:rPr>
        <w:t>off</w:t>
      </w:r>
      <w:r>
        <w:rPr>
          <w:spacing w:val="-11"/>
          <w:w w:val="115"/>
        </w:rPr>
        <w:t> </w:t>
      </w:r>
      <w:r>
        <w:rPr>
          <w:spacing w:val="-3"/>
          <w:w w:val="115"/>
        </w:rPr>
        <w:t>and</w:t>
      </w:r>
      <w:r>
        <w:rPr>
          <w:spacing w:val="-12"/>
          <w:w w:val="115"/>
        </w:rPr>
        <w:t> </w:t>
      </w:r>
      <w:r>
        <w:rPr>
          <w:w w:val="115"/>
        </w:rPr>
        <w:t>sold</w:t>
      </w:r>
      <w:r>
        <w:rPr>
          <w:spacing w:val="-11"/>
          <w:w w:val="115"/>
        </w:rPr>
        <w:t> </w:t>
      </w:r>
      <w:r>
        <w:rPr>
          <w:spacing w:val="-3"/>
          <w:w w:val="115"/>
        </w:rPr>
        <w:t>to</w:t>
      </w:r>
      <w:r>
        <w:rPr>
          <w:spacing w:val="-11"/>
          <w:w w:val="115"/>
        </w:rPr>
        <w:t> </w:t>
      </w:r>
      <w:r>
        <w:rPr>
          <w:w w:val="115"/>
        </w:rPr>
        <w:t>the</w:t>
      </w:r>
      <w:r>
        <w:rPr>
          <w:spacing w:val="-12"/>
          <w:w w:val="115"/>
        </w:rPr>
        <w:t> </w:t>
      </w:r>
      <w:r>
        <w:rPr>
          <w:w w:val="115"/>
        </w:rPr>
        <w:t>said</w:t>
      </w:r>
      <w:r>
        <w:rPr>
          <w:spacing w:val="-10"/>
          <w:w w:val="115"/>
        </w:rPr>
        <w:t> </w:t>
      </w:r>
      <w:r>
        <w:rPr>
          <w:w w:val="115"/>
        </w:rPr>
        <w:t>WILLIAM</w:t>
      </w:r>
      <w:r>
        <w:rPr>
          <w:spacing w:val="-13"/>
          <w:w w:val="115"/>
        </w:rPr>
        <w:t> </w:t>
      </w:r>
      <w:r>
        <w:rPr>
          <w:w w:val="115"/>
        </w:rPr>
        <w:t>RILEY</w:t>
      </w:r>
      <w:r>
        <w:rPr>
          <w:spacing w:val="-13"/>
          <w:w w:val="115"/>
        </w:rPr>
        <w:t> </w:t>
      </w:r>
      <w:r>
        <w:rPr>
          <w:w w:val="115"/>
        </w:rPr>
        <w:t>III,</w:t>
      </w:r>
      <w:r>
        <w:rPr>
          <w:spacing w:val="-14"/>
          <w:w w:val="115"/>
        </w:rPr>
        <w:t> </w:t>
      </w:r>
      <w:r>
        <w:rPr>
          <w:w w:val="115"/>
        </w:rPr>
        <w:t>AND</w:t>
      </w:r>
      <w:r>
        <w:rPr>
          <w:spacing w:val="-15"/>
          <w:w w:val="115"/>
        </w:rPr>
        <w:t> </w:t>
      </w:r>
      <w:r>
        <w:rPr>
          <w:w w:val="115"/>
        </w:rPr>
        <w:t>LAJOYCE</w:t>
      </w:r>
      <w:r>
        <w:rPr>
          <w:spacing w:val="-13"/>
          <w:w w:val="115"/>
        </w:rPr>
        <w:t> </w:t>
      </w:r>
      <w:r>
        <w:rPr>
          <w:w w:val="115"/>
        </w:rPr>
        <w:t>RILEY</w:t>
      </w:r>
      <w:r>
        <w:rPr>
          <w:spacing w:val="-15"/>
          <w:w w:val="115"/>
        </w:rPr>
        <w:t> </w:t>
      </w:r>
      <w:r>
        <w:rPr>
          <w:w w:val="115"/>
        </w:rPr>
        <w:t>at said price </w:t>
      </w:r>
      <w:r>
        <w:rPr>
          <w:spacing w:val="4"/>
          <w:w w:val="115"/>
        </w:rPr>
        <w:t>and </w:t>
      </w:r>
      <w:r>
        <w:rPr>
          <w:w w:val="115"/>
        </w:rPr>
        <w:t>for said sum, which </w:t>
      </w:r>
      <w:r>
        <w:rPr>
          <w:spacing w:val="3"/>
          <w:w w:val="115"/>
        </w:rPr>
        <w:t>is </w:t>
      </w:r>
      <w:r>
        <w:rPr>
          <w:w w:val="115"/>
        </w:rPr>
        <w:t>sufficient to satisfy the </w:t>
      </w:r>
      <w:r>
        <w:rPr>
          <w:spacing w:val="3"/>
          <w:w w:val="115"/>
        </w:rPr>
        <w:t>full </w:t>
      </w:r>
      <w:r>
        <w:rPr>
          <w:w w:val="115"/>
        </w:rPr>
        <w:t>amount of the general taxes, interest, penalties, attorney's fees and costs then due amounting</w:t>
      </w:r>
      <w:r>
        <w:rPr>
          <w:spacing w:val="23"/>
          <w:w w:val="115"/>
        </w:rPr>
        <w:t> </w:t>
      </w:r>
      <w:r>
        <w:rPr>
          <w:w w:val="115"/>
        </w:rPr>
        <w:t>to</w:t>
      </w:r>
    </w:p>
    <w:p>
      <w:pPr>
        <w:pStyle w:val="BodyText"/>
        <w:spacing w:before="7"/>
        <w:ind w:left="918"/>
      </w:pPr>
      <w:r>
        <w:rPr>
          <w:w w:val="110"/>
        </w:rPr>
        <w:t>TWO THOUSAND FIVE HUNDRED FORTY-TWO AND 79 </w:t>
      </w:r>
      <w:r>
        <w:rPr>
          <w:w w:val="210"/>
        </w:rPr>
        <w:t>/</w:t>
      </w:r>
      <w:r>
        <w:rPr>
          <w:spacing w:val="-77"/>
          <w:w w:val="210"/>
        </w:rPr>
        <w:t> </w:t>
      </w:r>
      <w:r>
        <w:rPr>
          <w:w w:val="110"/>
        </w:rPr>
        <w:t>100 </w:t>
      </w:r>
      <w:r>
        <w:rPr>
          <w:spacing w:val="3"/>
          <w:w w:val="110"/>
        </w:rPr>
        <w:t>($2,542.</w:t>
      </w:r>
      <w:r>
        <w:rPr>
          <w:spacing w:val="-49"/>
          <w:w w:val="110"/>
        </w:rPr>
        <w:t> </w:t>
      </w:r>
      <w:r>
        <w:rPr>
          <w:w w:val="110"/>
        </w:rPr>
        <w:t>79)</w:t>
      </w:r>
    </w:p>
    <w:p>
      <w:pPr>
        <w:pStyle w:val="BodyText"/>
        <w:spacing w:before="7"/>
        <w:rPr>
          <w:sz w:val="21"/>
        </w:rPr>
      </w:pPr>
    </w:p>
    <w:p>
      <w:pPr>
        <w:pStyle w:val="BodyText"/>
        <w:ind w:left="555"/>
        <w:jc w:val="both"/>
      </w:pPr>
      <w:r>
        <w:rPr>
          <w:w w:val="115"/>
        </w:rPr>
        <w:t>leaving in the hands of the Court Administrator an excess of</w:t>
      </w:r>
    </w:p>
    <w:p>
      <w:pPr>
        <w:pStyle w:val="BodyText"/>
        <w:spacing w:before="9"/>
        <w:rPr>
          <w:sz w:val="21"/>
        </w:rPr>
      </w:pPr>
    </w:p>
    <w:p>
      <w:pPr>
        <w:pStyle w:val="BodyText"/>
        <w:ind w:left="982"/>
      </w:pPr>
      <w:r>
        <w:rPr>
          <w:w w:val="110"/>
        </w:rPr>
        <w:t>ONE THOUSAND SIX HUNDRED FIFTY-SEVEN AND 21 / 100 ($1,657.21).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7"/>
        </w:rPr>
      </w:pPr>
    </w:p>
    <w:p>
      <w:pPr>
        <w:pStyle w:val="Heading1"/>
        <w:ind w:left="3635" w:right="3403"/>
      </w:pPr>
      <w:r>
        <w:rPr>
          <w:w w:val="85"/>
        </w:rPr>
        <w:t>270</w:t>
      </w:r>
    </w:p>
    <w:p>
      <w:pPr>
        <w:pStyle w:val="BodyText"/>
      </w:pPr>
    </w:p>
    <w:p>
      <w:pPr>
        <w:pStyle w:val="BodyText"/>
      </w:pPr>
    </w:p>
    <w:p>
      <w:pPr>
        <w:pStyle w:val="BodyText"/>
      </w:pPr>
    </w:p>
    <w:p>
      <w:pPr>
        <w:pStyle w:val="BodyText"/>
      </w:pPr>
    </w:p>
    <w:p>
      <w:pPr>
        <w:pStyle w:val="BodyText"/>
        <w:spacing w:before="1"/>
        <w:rPr>
          <w:sz w:val="17"/>
        </w:rPr>
      </w:pPr>
      <w:r>
        <w:rPr/>
        <w:drawing>
          <wp:anchor distT="0" distB="0" distL="0" distR="0" allowOverlap="1" layoutInCell="1" locked="0" behindDoc="0" simplePos="0" relativeHeight="1360">
            <wp:simplePos x="0" y="0"/>
            <wp:positionH relativeFrom="page">
              <wp:posOffset>624966</wp:posOffset>
            </wp:positionH>
            <wp:positionV relativeFrom="paragraph">
              <wp:posOffset>150107</wp:posOffset>
            </wp:positionV>
            <wp:extent cx="21335" cy="15240"/>
            <wp:effectExtent l="0" t="0" r="0" b="0"/>
            <wp:wrapTopAndBottom/>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463" cstate="print"/>
                    <a:stretch>
                      <a:fillRect/>
                    </a:stretch>
                  </pic:blipFill>
                  <pic:spPr>
                    <a:xfrm>
                      <a:off x="0" y="0"/>
                      <a:ext cx="21335" cy="15240"/>
                    </a:xfrm>
                    <a:prstGeom prst="rect">
                      <a:avLst/>
                    </a:prstGeom>
                  </pic:spPr>
                </pic:pic>
              </a:graphicData>
            </a:graphic>
          </wp:anchor>
        </w:drawing>
      </w:r>
    </w:p>
    <w:p>
      <w:pPr>
        <w:spacing w:after="0"/>
        <w:rPr>
          <w:sz w:val="17"/>
        </w:rPr>
        <w:sectPr>
          <w:headerReference w:type="default" r:id="rId461"/>
          <w:footerReference w:type="default" r:id="rId462"/>
          <w:pgSz w:w="12240" w:h="15840"/>
          <w:pgMar w:header="1475" w:footer="0" w:top="2220" w:bottom="0" w:left="880" w:right="1460"/>
        </w:sectPr>
      </w:pPr>
    </w:p>
    <w:p>
      <w:pPr>
        <w:pStyle w:val="BodyText"/>
      </w:pPr>
    </w:p>
    <w:p>
      <w:pPr>
        <w:pStyle w:val="BodyText"/>
        <w:spacing w:before="1"/>
        <w:rPr>
          <w:sz w:val="21"/>
        </w:rPr>
      </w:pPr>
    </w:p>
    <w:p>
      <w:pPr>
        <w:pStyle w:val="BodyText"/>
        <w:ind w:left="294" w:right="93"/>
        <w:jc w:val="center"/>
      </w:pPr>
      <w:r>
        <w:rPr/>
        <w:t>LEGAL</w:t>
      </w:r>
      <w:r>
        <w:rPr>
          <w:spacing w:val="50"/>
        </w:rPr>
        <w:t> </w:t>
      </w:r>
      <w:r>
        <w:rPr/>
        <w:t>DESCRIPTION:</w:t>
      </w:r>
    </w:p>
    <w:p>
      <w:pPr>
        <w:pStyle w:val="BodyText"/>
        <w:spacing w:line="244" w:lineRule="auto" w:before="128"/>
        <w:ind w:left="3483" w:right="3267"/>
        <w:jc w:val="center"/>
      </w:pPr>
      <w:r>
        <w:rPr>
          <w:w w:val="105"/>
        </w:rPr>
        <w:t>BENTON HEIGHTS (K C) LOT 24 BLK 1</w:t>
      </w:r>
    </w:p>
    <w:p>
      <w:pPr>
        <w:pStyle w:val="BodyText"/>
        <w:rPr>
          <w:sz w:val="27"/>
        </w:rPr>
      </w:pPr>
    </w:p>
    <w:p>
      <w:pPr>
        <w:pStyle w:val="BodyText"/>
        <w:ind w:left="294" w:right="90"/>
        <w:jc w:val="center"/>
      </w:pPr>
      <w:r>
        <w:rPr>
          <w:w w:val="120"/>
        </w:rPr>
        <w:t>31-420-01-22-00-0-00-000</w:t>
      </w:r>
    </w:p>
    <w:p>
      <w:pPr>
        <w:pStyle w:val="BodyText"/>
        <w:spacing w:before="1"/>
        <w:rPr>
          <w:sz w:val="32"/>
        </w:rPr>
      </w:pPr>
    </w:p>
    <w:p>
      <w:pPr>
        <w:pStyle w:val="BodyText"/>
        <w:spacing w:line="496" w:lineRule="auto" w:before="1"/>
        <w:ind w:left="135" w:right="115"/>
        <w:jc w:val="center"/>
      </w:pPr>
      <w:r>
        <w:rPr>
          <w:w w:val="110"/>
        </w:rPr>
        <w:t>was offered for sale in accordance with and subject to the terms and conditions of the judgment and RHONDA MAPLE,   413  NE  STATION DRIVE,   LEE'S SUMMIT,   MO  64086,</w:t>
      </w:r>
    </w:p>
    <w:p>
      <w:pPr>
        <w:pStyle w:val="BodyText"/>
        <w:spacing w:line="499" w:lineRule="auto" w:before="12"/>
        <w:ind w:left="120" w:right="221" w:firstLine="2"/>
      </w:pPr>
      <w:r>
        <w:rPr>
          <w:w w:val="115"/>
        </w:rPr>
        <w:t>being the highest and best bidder for said parcel of real estate, at and for the  price and  the sum</w:t>
      </w:r>
      <w:r>
        <w:rPr>
          <w:spacing w:val="23"/>
          <w:w w:val="115"/>
        </w:rPr>
        <w:t> </w:t>
      </w:r>
      <w:r>
        <w:rPr>
          <w:spacing w:val="4"/>
          <w:w w:val="115"/>
        </w:rPr>
        <w:t>of</w:t>
      </w:r>
    </w:p>
    <w:p>
      <w:pPr>
        <w:pStyle w:val="BodyText"/>
        <w:spacing w:before="6"/>
        <w:ind w:left="1586"/>
      </w:pPr>
      <w:r>
        <w:rPr>
          <w:spacing w:val="4"/>
          <w:w w:val="102"/>
        </w:rPr>
        <w:t>TW</w:t>
      </w:r>
      <w:r>
        <w:rPr>
          <w:w w:val="102"/>
        </w:rPr>
        <w:t>O</w:t>
      </w:r>
      <w:r>
        <w:rPr>
          <w:spacing w:val="11"/>
        </w:rPr>
        <w:t> </w:t>
      </w:r>
      <w:r>
        <w:rPr>
          <w:w w:val="103"/>
        </w:rPr>
        <w:t>THOUSAND</w:t>
      </w:r>
      <w:r>
        <w:rPr>
          <w:spacing w:val="5"/>
        </w:rPr>
        <w:t> </w:t>
      </w:r>
      <w:r>
        <w:rPr>
          <w:spacing w:val="4"/>
          <w:w w:val="103"/>
        </w:rPr>
        <w:t>EIGH</w:t>
      </w:r>
      <w:r>
        <w:rPr>
          <w:w w:val="103"/>
        </w:rPr>
        <w:t>T</w:t>
      </w:r>
      <w:r>
        <w:rPr>
          <w:spacing w:val="3"/>
        </w:rPr>
        <w:t> </w:t>
      </w:r>
      <w:r>
        <w:rPr>
          <w:w w:val="102"/>
        </w:rPr>
        <w:t>HUNDRED</w:t>
      </w:r>
      <w:r>
        <w:rPr>
          <w:spacing w:val="10"/>
        </w:rPr>
        <w:t> </w:t>
      </w:r>
      <w:r>
        <w:rPr>
          <w:w w:val="104"/>
        </w:rPr>
        <w:t>AND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w w:val="120"/>
        </w:rPr>
        <w:t>($2,800.00)</w:t>
      </w:r>
    </w:p>
    <w:p>
      <w:pPr>
        <w:pStyle w:val="BodyText"/>
        <w:spacing w:before="5"/>
        <w:rPr>
          <w:sz w:val="21"/>
        </w:rPr>
      </w:pPr>
    </w:p>
    <w:p>
      <w:pPr>
        <w:pStyle w:val="BodyText"/>
        <w:spacing w:line="499" w:lineRule="auto" w:before="1"/>
        <w:ind w:left="110" w:right="120" w:firstLine="10"/>
        <w:jc w:val="both"/>
      </w:pPr>
      <w:r>
        <w:rPr>
          <w:w w:val="115"/>
        </w:rPr>
        <w:t>the same was stricken off and sold to the said RHONDA MAPLE, at said price and for said sum, which is sufficient to satisfy the full amount of the general taxes, interest, penalties, attorney's fees and costs then due amounting to</w:t>
      </w:r>
    </w:p>
    <w:p>
      <w:pPr>
        <w:pStyle w:val="BodyText"/>
        <w:spacing w:before="7"/>
        <w:ind w:left="480"/>
      </w:pPr>
      <w:r>
        <w:rPr>
          <w:w w:val="115"/>
        </w:rPr>
        <w:t>ONE THOUSAND TWO HUNDRED EIGHT AND 84</w:t>
      </w:r>
      <w:r>
        <w:rPr>
          <w:spacing w:val="-55"/>
          <w:w w:val="115"/>
        </w:rPr>
        <w:t> </w:t>
      </w:r>
      <w:r>
        <w:rPr>
          <w:w w:val="130"/>
        </w:rPr>
        <w:t>/</w:t>
      </w:r>
      <w:r>
        <w:rPr>
          <w:spacing w:val="-52"/>
          <w:w w:val="130"/>
        </w:rPr>
        <w:t> </w:t>
      </w:r>
      <w:r>
        <w:rPr>
          <w:w w:val="115"/>
        </w:rPr>
        <w:t>100 ($1,208.84)</w:t>
      </w:r>
    </w:p>
    <w:p>
      <w:pPr>
        <w:pStyle w:val="BodyText"/>
        <w:spacing w:before="6"/>
        <w:rPr>
          <w:sz w:val="21"/>
        </w:rPr>
      </w:pPr>
    </w:p>
    <w:p>
      <w:pPr>
        <w:pStyle w:val="BodyText"/>
        <w:ind w:left="111"/>
        <w:jc w:val="both"/>
      </w:pPr>
      <w:r>
        <w:rPr>
          <w:w w:val="115"/>
        </w:rPr>
        <w:t>leaving in the hands of the Court Administrator an excess of</w:t>
      </w:r>
    </w:p>
    <w:p>
      <w:pPr>
        <w:pStyle w:val="BodyText"/>
        <w:spacing w:before="2"/>
        <w:rPr>
          <w:sz w:val="21"/>
        </w:rPr>
      </w:pPr>
    </w:p>
    <w:p>
      <w:pPr>
        <w:pStyle w:val="BodyText"/>
        <w:ind w:left="542"/>
      </w:pPr>
      <w:r>
        <w:rPr>
          <w:w w:val="110"/>
          <w:position w:val="1"/>
        </w:rPr>
        <w:t>ONE THOUSAND FIVE HUNDRED NINETY-ONE AND 16 </w:t>
      </w:r>
      <w:r>
        <w:rPr>
          <w:w w:val="110"/>
        </w:rPr>
        <w:t>/ 100 ($1,591.16).</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26"/>
        </w:rPr>
      </w:pPr>
    </w:p>
    <w:p>
      <w:pPr>
        <w:pStyle w:val="Heading3"/>
        <w:spacing w:before="0"/>
        <w:ind w:left="294" w:right="505"/>
        <w:jc w:val="center"/>
        <w:rPr>
          <w:rFonts w:ascii="Arial"/>
        </w:rPr>
      </w:pPr>
      <w:r>
        <w:rPr>
          <w:rFonts w:ascii="Arial"/>
          <w:w w:val="90"/>
        </w:rPr>
        <w:t>271</w:t>
      </w:r>
    </w:p>
    <w:p>
      <w:pPr>
        <w:spacing w:after="0"/>
        <w:jc w:val="center"/>
        <w:rPr>
          <w:rFonts w:ascii="Arial"/>
        </w:rPr>
        <w:sectPr>
          <w:headerReference w:type="default" r:id="rId464"/>
          <w:footerReference w:type="default" r:id="rId465"/>
          <w:pgSz w:w="12240" w:h="15840"/>
          <w:pgMar w:header="1477" w:footer="0" w:top="2220" w:bottom="280" w:left="1320" w:right="1460"/>
        </w:sectPr>
      </w:pPr>
    </w:p>
    <w:p>
      <w:pPr>
        <w:pStyle w:val="BodyText"/>
      </w:pPr>
    </w:p>
    <w:p>
      <w:pPr>
        <w:pStyle w:val="BodyText"/>
        <w:spacing w:before="1"/>
        <w:rPr>
          <w:sz w:val="21"/>
        </w:rPr>
      </w:pPr>
    </w:p>
    <w:p>
      <w:pPr>
        <w:pStyle w:val="BodyText"/>
        <w:ind w:left="294" w:right="70"/>
        <w:jc w:val="center"/>
      </w:pPr>
      <w:r>
        <w:rPr/>
        <w:t>LEGAL</w:t>
      </w:r>
      <w:r>
        <w:rPr>
          <w:spacing w:val="50"/>
        </w:rPr>
        <w:t> </w:t>
      </w:r>
      <w:r>
        <w:rPr/>
        <w:t>DESCRIPTION:</w:t>
      </w:r>
    </w:p>
    <w:p>
      <w:pPr>
        <w:pStyle w:val="BodyText"/>
        <w:spacing w:line="249" w:lineRule="auto" w:before="127"/>
        <w:ind w:left="3485" w:right="3249"/>
        <w:jc w:val="center"/>
      </w:pPr>
      <w:r>
        <w:rPr>
          <w:w w:val="105"/>
        </w:rPr>
        <w:t>BENTON HEIGHTS (K C) LOT 21 BLK 6</w:t>
      </w:r>
    </w:p>
    <w:p>
      <w:pPr>
        <w:pStyle w:val="BodyText"/>
        <w:spacing w:before="5"/>
        <w:rPr>
          <w:sz w:val="26"/>
        </w:rPr>
      </w:pPr>
    </w:p>
    <w:p>
      <w:pPr>
        <w:pStyle w:val="BodyText"/>
        <w:spacing w:before="1"/>
        <w:ind w:left="294" w:right="75"/>
        <w:jc w:val="center"/>
      </w:pPr>
      <w:r>
        <w:rPr>
          <w:w w:val="120"/>
        </w:rPr>
        <w:t>31-420-14-19-00-0-00-000</w:t>
      </w:r>
    </w:p>
    <w:p>
      <w:pPr>
        <w:pStyle w:val="BodyText"/>
        <w:spacing w:before="3"/>
        <w:rPr>
          <w:sz w:val="32"/>
        </w:rPr>
      </w:pPr>
    </w:p>
    <w:p>
      <w:pPr>
        <w:pStyle w:val="BodyText"/>
        <w:spacing w:line="499" w:lineRule="auto"/>
        <w:ind w:left="136" w:right="100" w:firstLine="7"/>
        <w:jc w:val="both"/>
      </w:pPr>
      <w:r>
        <w:rPr>
          <w:w w:val="110"/>
        </w:rPr>
        <w:t>was offered for sale in accordance with and subject to the terms and conditions of the judgment and ANGELIA BEVER, PO BOX 300326, KANSAS CITY, MO 64130, being the highest and best bidder for said  parcel of real estate, at and for the  price and the  sum     of</w:t>
      </w:r>
    </w:p>
    <w:p>
      <w:pPr>
        <w:pStyle w:val="BodyText"/>
        <w:spacing w:before="8"/>
        <w:ind w:left="150" w:right="113"/>
        <w:jc w:val="center"/>
      </w:pPr>
      <w:r>
        <w:rPr>
          <w:spacing w:val="-2"/>
          <w:w w:val="105"/>
        </w:rPr>
        <w:t>NIN</w:t>
      </w:r>
      <w:r>
        <w:rPr>
          <w:w w:val="105"/>
        </w:rPr>
        <w:t>E</w:t>
      </w:r>
      <w:r>
        <w:rPr>
          <w:spacing w:val="13"/>
        </w:rPr>
        <w:t> </w:t>
      </w:r>
      <w:r>
        <w:rPr>
          <w:w w:val="103"/>
        </w:rPr>
        <w:t>THOUSAND</w:t>
      </w:r>
      <w:r>
        <w:rPr>
          <w:spacing w:val="13"/>
        </w:rPr>
        <w:t> </w:t>
      </w:r>
      <w:r>
        <w:rPr>
          <w:spacing w:val="2"/>
          <w:w w:val="110"/>
        </w:rPr>
        <w:t>SI</w:t>
      </w:r>
      <w:r>
        <w:rPr>
          <w:w w:val="110"/>
        </w:rPr>
        <w:t>X</w:t>
      </w:r>
      <w:r>
        <w:rPr>
          <w:spacing w:val="4"/>
        </w:rPr>
        <w:t> </w:t>
      </w:r>
      <w:r>
        <w:rPr>
          <w:w w:val="102"/>
        </w:rPr>
        <w:t>HUNDRED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w w:val="120"/>
        </w:rPr>
        <w:t>($9,600.00)</w:t>
      </w:r>
    </w:p>
    <w:p>
      <w:pPr>
        <w:pStyle w:val="BodyText"/>
        <w:spacing w:before="7"/>
        <w:rPr>
          <w:sz w:val="21"/>
        </w:rPr>
      </w:pPr>
    </w:p>
    <w:p>
      <w:pPr>
        <w:pStyle w:val="BodyText"/>
        <w:spacing w:line="499" w:lineRule="auto" w:before="1"/>
        <w:ind w:left="129" w:right="110" w:firstLine="5"/>
        <w:jc w:val="both"/>
      </w:pPr>
      <w:r>
        <w:rPr>
          <w:w w:val="115"/>
        </w:rPr>
        <w:t>the same was stricken off and sold to the said ANGELIA BEVER, at said price and for said sum, which is sufficient to satisfy the full amount of the general taxes, interest, penalties, attorney's fees and costs then due amounting to</w:t>
      </w:r>
    </w:p>
    <w:p>
      <w:pPr>
        <w:pStyle w:val="BodyText"/>
        <w:spacing w:before="4"/>
        <w:ind w:left="486"/>
      </w:pPr>
      <w:r>
        <w:rPr>
          <w:w w:val="110"/>
        </w:rPr>
        <w:t>FOUR THOUSAND THREE HUNDRED FIFTY-SIX AND 14 </w:t>
      </w:r>
      <w:r>
        <w:rPr>
          <w:w w:val="210"/>
        </w:rPr>
        <w:t>/</w:t>
      </w:r>
      <w:r>
        <w:rPr>
          <w:spacing w:val="-72"/>
          <w:w w:val="210"/>
        </w:rPr>
        <w:t> </w:t>
      </w:r>
      <w:r>
        <w:rPr>
          <w:w w:val="110"/>
        </w:rPr>
        <w:t>100 ($4,356.14)</w:t>
      </w:r>
    </w:p>
    <w:p>
      <w:pPr>
        <w:pStyle w:val="BodyText"/>
        <w:spacing w:before="9"/>
        <w:rPr>
          <w:sz w:val="21"/>
        </w:rPr>
      </w:pPr>
    </w:p>
    <w:p>
      <w:pPr>
        <w:pStyle w:val="BodyText"/>
        <w:ind w:left="118"/>
        <w:jc w:val="both"/>
      </w:pPr>
      <w:r>
        <w:rPr>
          <w:w w:val="115"/>
        </w:rPr>
        <w:t>leaving in the hands of the Court Administrator an excess of</w:t>
      </w:r>
    </w:p>
    <w:p>
      <w:pPr>
        <w:pStyle w:val="BodyText"/>
        <w:spacing w:before="10"/>
        <w:rPr>
          <w:sz w:val="21"/>
        </w:rPr>
      </w:pPr>
    </w:p>
    <w:p>
      <w:pPr>
        <w:pStyle w:val="BodyText"/>
        <w:ind w:left="553"/>
      </w:pPr>
      <w:r>
        <w:rPr>
          <w:w w:val="110"/>
        </w:rPr>
        <w:t>FIVE THOUSAND TWO HUNDRED FORTY-THREE AND 86 </w:t>
      </w:r>
      <w:r>
        <w:rPr>
          <w:w w:val="210"/>
        </w:rPr>
        <w:t>/</w:t>
      </w:r>
      <w:r>
        <w:rPr>
          <w:spacing w:val="-78"/>
          <w:w w:val="210"/>
        </w:rPr>
        <w:t> </w:t>
      </w:r>
      <w:r>
        <w:rPr>
          <w:w w:val="110"/>
        </w:rPr>
        <w:t>100 ($5,243.86).</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before="188"/>
        <w:ind w:right="507"/>
      </w:pPr>
      <w:r>
        <w:rPr>
          <w:w w:val="85"/>
        </w:rPr>
        <w:t>272</w:t>
      </w:r>
    </w:p>
    <w:p>
      <w:pPr>
        <w:spacing w:after="0"/>
        <w:sectPr>
          <w:headerReference w:type="default" r:id="rId466"/>
          <w:footerReference w:type="default" r:id="rId467"/>
          <w:pgSz w:w="12240" w:h="15840"/>
          <w:pgMar w:header="1479" w:footer="0" w:top="2220" w:bottom="280" w:left="1320" w:right="1460"/>
        </w:sectPr>
      </w:pPr>
    </w:p>
    <w:p>
      <w:pPr>
        <w:pStyle w:val="BodyText"/>
        <w:spacing w:before="10"/>
        <w:rPr>
          <w:sz w:val="29"/>
        </w:rPr>
      </w:pPr>
    </w:p>
    <w:p>
      <w:pPr>
        <w:pStyle w:val="BodyText"/>
        <w:spacing w:line="358" w:lineRule="exact" w:before="24"/>
        <w:ind w:left="3673" w:right="3482"/>
        <w:jc w:val="center"/>
      </w:pPr>
      <w:r>
        <w:rPr/>
        <w:t>LEGAL DESCRIPTION: HEATH LAWN</w:t>
      </w:r>
    </w:p>
    <w:p>
      <w:pPr>
        <w:pStyle w:val="BodyText"/>
        <w:spacing w:line="211" w:lineRule="exact"/>
        <w:ind w:left="294" w:right="81"/>
        <w:jc w:val="center"/>
      </w:pPr>
      <w:r>
        <w:rPr>
          <w:w w:val="110"/>
        </w:rPr>
        <w:t>LOT 75</w:t>
      </w:r>
    </w:p>
    <w:p>
      <w:pPr>
        <w:pStyle w:val="BodyText"/>
        <w:spacing w:before="2"/>
        <w:rPr>
          <w:sz w:val="27"/>
        </w:rPr>
      </w:pPr>
    </w:p>
    <w:p>
      <w:pPr>
        <w:pStyle w:val="BodyText"/>
        <w:ind w:left="294" w:right="101"/>
        <w:jc w:val="center"/>
      </w:pPr>
      <w:r>
        <w:rPr>
          <w:w w:val="120"/>
        </w:rPr>
        <w:t>31-420-20-09-00-0-00-000</w:t>
      </w:r>
    </w:p>
    <w:p>
      <w:pPr>
        <w:pStyle w:val="BodyText"/>
        <w:spacing w:before="2"/>
        <w:rPr>
          <w:sz w:val="32"/>
        </w:rPr>
      </w:pPr>
    </w:p>
    <w:p>
      <w:pPr>
        <w:pStyle w:val="BodyText"/>
        <w:spacing w:line="499" w:lineRule="auto"/>
        <w:ind w:left="127" w:right="106" w:hanging="10"/>
        <w:jc w:val="center"/>
      </w:pPr>
      <w:r>
        <w:rPr>
          <w:w w:val="110"/>
        </w:rPr>
        <w:t>was </w:t>
      </w:r>
      <w:r>
        <w:rPr>
          <w:spacing w:val="2"/>
          <w:w w:val="110"/>
        </w:rPr>
        <w:t>o</w:t>
      </w:r>
      <w:r>
        <w:rPr>
          <w:rFonts w:ascii="Arial-BoldItalicMT"/>
          <w:b/>
          <w:i/>
          <w:spacing w:val="2"/>
          <w:w w:val="110"/>
        </w:rPr>
        <w:t>ff</w:t>
      </w:r>
      <w:r>
        <w:rPr>
          <w:spacing w:val="2"/>
          <w:w w:val="110"/>
        </w:rPr>
        <w:t>ered </w:t>
      </w:r>
      <w:r>
        <w:rPr>
          <w:rFonts w:ascii="Arial-BoldItalicMT"/>
          <w:b/>
          <w:i/>
          <w:w w:val="110"/>
        </w:rPr>
        <w:t>f</w:t>
      </w:r>
      <w:r>
        <w:rPr>
          <w:w w:val="110"/>
        </w:rPr>
        <w:t>or sale in </w:t>
      </w:r>
      <w:r>
        <w:rPr>
          <w:spacing w:val="3"/>
          <w:w w:val="110"/>
        </w:rPr>
        <w:t>accordance </w:t>
      </w:r>
      <w:r>
        <w:rPr>
          <w:w w:val="110"/>
        </w:rPr>
        <w:t>with </w:t>
      </w:r>
      <w:r>
        <w:rPr>
          <w:spacing w:val="9"/>
          <w:w w:val="110"/>
        </w:rPr>
        <w:t>and </w:t>
      </w:r>
      <w:r>
        <w:rPr>
          <w:w w:val="110"/>
        </w:rPr>
        <w:t>subject to the terms </w:t>
      </w:r>
      <w:r>
        <w:rPr>
          <w:spacing w:val="9"/>
          <w:w w:val="110"/>
        </w:rPr>
        <w:t>and </w:t>
      </w:r>
      <w:r>
        <w:rPr>
          <w:spacing w:val="4"/>
          <w:w w:val="110"/>
        </w:rPr>
        <w:t>con </w:t>
      </w:r>
      <w:r>
        <w:rPr>
          <w:spacing w:val="3"/>
          <w:w w:val="110"/>
        </w:rPr>
        <w:t>ditions </w:t>
      </w:r>
      <w:r>
        <w:rPr>
          <w:w w:val="110"/>
        </w:rPr>
        <w:t>o</w:t>
      </w:r>
      <w:r>
        <w:rPr>
          <w:rFonts w:ascii="Arial-BoldItalicMT"/>
          <w:b/>
          <w:i/>
          <w:w w:val="110"/>
        </w:rPr>
        <w:t>f </w:t>
      </w:r>
      <w:r>
        <w:rPr>
          <w:w w:val="110"/>
        </w:rPr>
        <w:t>the </w:t>
      </w:r>
      <w:r>
        <w:rPr>
          <w:spacing w:val="2"/>
          <w:w w:val="110"/>
        </w:rPr>
        <w:t>judgment </w:t>
      </w:r>
      <w:r>
        <w:rPr>
          <w:spacing w:val="12"/>
          <w:w w:val="110"/>
        </w:rPr>
        <w:t>and </w:t>
      </w:r>
      <w:r>
        <w:rPr>
          <w:w w:val="110"/>
        </w:rPr>
        <w:t>TONI FINDLEY,  2319 ASKEW AVENUE,   KANSAS CITY,  </w:t>
      </w:r>
      <w:r>
        <w:rPr>
          <w:spacing w:val="2"/>
          <w:w w:val="110"/>
        </w:rPr>
        <w:t>MO </w:t>
      </w:r>
      <w:r>
        <w:rPr>
          <w:w w:val="110"/>
        </w:rPr>
        <w:t>64127, </w:t>
      </w:r>
      <w:r>
        <w:rPr>
          <w:spacing w:val="51"/>
          <w:w w:val="110"/>
        </w:rPr>
        <w:t> </w:t>
      </w:r>
      <w:r>
        <w:rPr>
          <w:spacing w:val="8"/>
          <w:w w:val="110"/>
        </w:rPr>
        <w:t>being</w:t>
      </w:r>
    </w:p>
    <w:p>
      <w:pPr>
        <w:pStyle w:val="BodyText"/>
        <w:spacing w:line="499" w:lineRule="auto" w:before="7"/>
        <w:ind w:left="125" w:right="119" w:hanging="1"/>
        <w:rPr>
          <w:rFonts w:ascii="Arial-BoldItalicMT"/>
          <w:b/>
          <w:i/>
        </w:rPr>
      </w:pPr>
      <w:r>
        <w:rPr>
          <w:w w:val="115"/>
        </w:rPr>
        <w:t>the highest and best bidder </w:t>
      </w:r>
      <w:r>
        <w:rPr>
          <w:rFonts w:ascii="Arial-BoldItalicMT"/>
          <w:b/>
          <w:i/>
          <w:w w:val="115"/>
        </w:rPr>
        <w:t>f</w:t>
      </w:r>
      <w:r>
        <w:rPr>
          <w:w w:val="115"/>
        </w:rPr>
        <w:t>or said parcel o</w:t>
      </w:r>
      <w:r>
        <w:rPr>
          <w:rFonts w:ascii="Arial-BoldItalicMT"/>
          <w:b/>
          <w:i/>
          <w:w w:val="115"/>
        </w:rPr>
        <w:t>f </w:t>
      </w:r>
      <w:r>
        <w:rPr>
          <w:w w:val="115"/>
        </w:rPr>
        <w:t>real estate, at and </w:t>
      </w:r>
      <w:r>
        <w:rPr>
          <w:rFonts w:ascii="Arial-BoldItalicMT"/>
          <w:b/>
          <w:i/>
          <w:w w:val="115"/>
        </w:rPr>
        <w:t>f</w:t>
      </w:r>
      <w:r>
        <w:rPr>
          <w:w w:val="115"/>
        </w:rPr>
        <w:t>or the price and the sum o</w:t>
      </w:r>
      <w:r>
        <w:rPr>
          <w:rFonts w:ascii="Arial-BoldItalicMT"/>
          <w:b/>
          <w:i/>
          <w:w w:val="115"/>
        </w:rPr>
        <w:t>f</w:t>
      </w:r>
    </w:p>
    <w:p>
      <w:pPr>
        <w:pStyle w:val="BodyText"/>
        <w:spacing w:before="7"/>
        <w:ind w:left="1050"/>
      </w:pPr>
      <w:r>
        <w:rPr>
          <w:w w:val="110"/>
        </w:rPr>
        <w:t>ONE THOUSAND FOUR HUNDRED SIXTY-ONE AND 20 / 100 ($1,461.20)</w:t>
      </w:r>
    </w:p>
    <w:p>
      <w:pPr>
        <w:pStyle w:val="BodyText"/>
        <w:spacing w:before="8"/>
        <w:rPr>
          <w:sz w:val="21"/>
        </w:rPr>
      </w:pPr>
    </w:p>
    <w:p>
      <w:pPr>
        <w:pStyle w:val="BodyText"/>
        <w:spacing w:line="499" w:lineRule="auto"/>
        <w:ind w:left="114" w:right="119" w:firstLine="5"/>
        <w:jc w:val="both"/>
      </w:pPr>
      <w:r>
        <w:rPr>
          <w:w w:val="115"/>
        </w:rPr>
        <w:t>the same was stricken o</w:t>
      </w:r>
      <w:r>
        <w:rPr>
          <w:rFonts w:ascii="Arial-BoldItalicMT"/>
          <w:b/>
          <w:i/>
          <w:w w:val="115"/>
        </w:rPr>
        <w:t>ff </w:t>
      </w:r>
      <w:r>
        <w:rPr>
          <w:w w:val="115"/>
        </w:rPr>
        <w:t>and sold to the said TONI FINDLEY, at said price and </w:t>
      </w:r>
      <w:r>
        <w:rPr>
          <w:rFonts w:ascii="Arial-BoldItalicMT"/>
          <w:b/>
          <w:i/>
          <w:w w:val="115"/>
        </w:rPr>
        <w:t>f</w:t>
      </w:r>
      <w:r>
        <w:rPr>
          <w:w w:val="115"/>
        </w:rPr>
        <w:t>or said sum, which is su</w:t>
      </w:r>
      <w:r>
        <w:rPr>
          <w:rFonts w:ascii="Arial-BoldItalicMT"/>
          <w:b/>
          <w:i/>
          <w:w w:val="115"/>
        </w:rPr>
        <w:t>ff</w:t>
      </w:r>
      <w:r>
        <w:rPr>
          <w:w w:val="115"/>
        </w:rPr>
        <w:t>icient to satis</w:t>
      </w:r>
      <w:r>
        <w:rPr>
          <w:rFonts w:ascii="Arial-BoldItalicMT"/>
          <w:b/>
          <w:i/>
          <w:w w:val="115"/>
        </w:rPr>
        <w:t>f</w:t>
      </w:r>
      <w:r>
        <w:rPr>
          <w:w w:val="115"/>
        </w:rPr>
        <w:t>y the </w:t>
      </w:r>
      <w:r>
        <w:rPr>
          <w:rFonts w:ascii="Arial-BoldItalicMT"/>
          <w:b/>
          <w:i/>
          <w:w w:val="115"/>
        </w:rPr>
        <w:t>f</w:t>
      </w:r>
      <w:r>
        <w:rPr>
          <w:w w:val="115"/>
        </w:rPr>
        <w:t>ull amount o</w:t>
      </w:r>
      <w:r>
        <w:rPr>
          <w:rFonts w:ascii="Arial-BoldItalicMT"/>
          <w:b/>
          <w:i/>
          <w:w w:val="115"/>
        </w:rPr>
        <w:t>f </w:t>
      </w:r>
      <w:r>
        <w:rPr>
          <w:w w:val="115"/>
        </w:rPr>
        <w:t>the general taxes, interest, penalties, attorney's </w:t>
      </w:r>
      <w:r>
        <w:rPr>
          <w:rFonts w:ascii="Arial-BoldItalicMT"/>
          <w:b/>
          <w:i/>
          <w:w w:val="115"/>
        </w:rPr>
        <w:t>f</w:t>
      </w:r>
      <w:r>
        <w:rPr>
          <w:w w:val="115"/>
        </w:rPr>
        <w:t>ees and costs then due amounting to</w:t>
      </w:r>
    </w:p>
    <w:p>
      <w:pPr>
        <w:pStyle w:val="BodyText"/>
        <w:spacing w:before="7"/>
        <w:ind w:left="479"/>
      </w:pPr>
      <w:r>
        <w:rPr>
          <w:w w:val="110"/>
        </w:rPr>
        <w:t>ONE THOUSAND FOUR HUNDRED SIXTY-ONE AND 20 / 100 ($1,461.20)</w:t>
      </w:r>
    </w:p>
    <w:p>
      <w:pPr>
        <w:pStyle w:val="BodyText"/>
        <w:spacing w:before="8"/>
        <w:rPr>
          <w:sz w:val="21"/>
        </w:rPr>
      </w:pPr>
    </w:p>
    <w:p>
      <w:pPr>
        <w:pStyle w:val="BodyText"/>
        <w:spacing w:line="501" w:lineRule="auto"/>
        <w:ind w:left="546" w:right="2814" w:hanging="431"/>
        <w:rPr>
          <w:rFonts w:ascii="Arial-BoldItalicMT"/>
          <w:b/>
          <w:i/>
        </w:rPr>
      </w:pPr>
      <w:r>
        <w:rPr>
          <w:w w:val="115"/>
        </w:rPr>
        <w:t>leaving in the hands o</w:t>
      </w:r>
      <w:r>
        <w:rPr>
          <w:rFonts w:ascii="Arial-BoldItalicMT"/>
          <w:b/>
          <w:i/>
          <w:w w:val="115"/>
        </w:rPr>
        <w:t>f </w:t>
      </w:r>
      <w:r>
        <w:rPr>
          <w:w w:val="115"/>
        </w:rPr>
        <w:t>the Court Administrator an excess o</w:t>
      </w:r>
      <w:r>
        <w:rPr>
          <w:rFonts w:ascii="Arial-BoldItalicMT"/>
          <w:b/>
          <w:i/>
          <w:w w:val="115"/>
        </w:rPr>
        <w:t>f </w:t>
      </w:r>
      <w:r>
        <w:rPr>
          <w:w w:val="115"/>
        </w:rPr>
        <w:t>ZERO AND XX </w:t>
      </w:r>
      <w:r>
        <w:rPr>
          <w:w w:val="140"/>
        </w:rPr>
        <w:t>/ </w:t>
      </w:r>
      <w:r>
        <w:rPr>
          <w:w w:val="115"/>
        </w:rPr>
        <w:t>100 ($0.00)</w:t>
      </w:r>
      <w:r>
        <w:rPr>
          <w:rFonts w:ascii="Arial-BoldItalicMT"/>
          <w:b/>
          <w:i/>
          <w:w w:val="115"/>
        </w:rPr>
        <w:t>.</w:t>
      </w: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rPr>
          <w:rFonts w:ascii="Arial-BoldItalicMT"/>
          <w:b/>
          <w:i/>
          <w:sz w:val="26"/>
        </w:rPr>
      </w:pPr>
    </w:p>
    <w:p>
      <w:pPr>
        <w:pStyle w:val="BodyText"/>
        <w:spacing w:before="7"/>
        <w:rPr>
          <w:rFonts w:ascii="Arial-BoldItalicMT"/>
          <w:b/>
          <w:i/>
          <w:sz w:val="31"/>
        </w:rPr>
      </w:pPr>
    </w:p>
    <w:p>
      <w:pPr>
        <w:spacing w:before="0"/>
        <w:ind w:left="294" w:right="520" w:firstLine="0"/>
        <w:jc w:val="center"/>
        <w:rPr>
          <w:rFonts w:ascii="Arial-BoldItalicMT"/>
          <w:b/>
          <w:i/>
          <w:sz w:val="26"/>
        </w:rPr>
      </w:pPr>
      <w:r>
        <w:rPr>
          <w:w w:val="90"/>
          <w:sz w:val="26"/>
        </w:rPr>
        <w:t>2</w:t>
      </w:r>
      <w:r>
        <w:rPr>
          <w:rFonts w:ascii="Arial-BoldItalicMT"/>
          <w:b/>
          <w:i/>
          <w:w w:val="90"/>
          <w:sz w:val="26"/>
        </w:rPr>
        <w:t>73</w:t>
      </w:r>
    </w:p>
    <w:p>
      <w:pPr>
        <w:spacing w:after="0"/>
        <w:jc w:val="center"/>
        <w:rPr>
          <w:rFonts w:ascii="Arial-BoldItalicMT"/>
          <w:sz w:val="26"/>
        </w:rPr>
        <w:sectPr>
          <w:headerReference w:type="default" r:id="rId468"/>
          <w:footerReference w:type="default" r:id="rId469"/>
          <w:pgSz w:w="12240" w:h="15840"/>
          <w:pgMar w:header="1477" w:footer="0" w:top="2220" w:bottom="280" w:left="1340" w:right="1440"/>
        </w:sectPr>
      </w:pPr>
    </w:p>
    <w:p>
      <w:pPr>
        <w:pStyle w:val="BodyText"/>
        <w:rPr>
          <w:rFonts w:ascii="Arial-BoldItalicMT"/>
          <w:b/>
          <w:i/>
        </w:rPr>
      </w:pPr>
    </w:p>
    <w:p>
      <w:pPr>
        <w:pStyle w:val="BodyText"/>
        <w:spacing w:line="360" w:lineRule="atLeast" w:before="112"/>
        <w:ind w:left="3651" w:right="3464"/>
        <w:jc w:val="center"/>
      </w:pPr>
      <w:r>
        <w:rPr/>
        <w:t>LEGAL DESCRIPTION: LENOX</w:t>
      </w:r>
    </w:p>
    <w:p>
      <w:pPr>
        <w:pStyle w:val="BodyText"/>
        <w:spacing w:before="8"/>
        <w:ind w:left="3368" w:right="3160"/>
        <w:jc w:val="center"/>
      </w:pPr>
      <w:r>
        <w:rPr>
          <w:w w:val="110"/>
        </w:rPr>
        <w:t>LOT 59</w:t>
      </w:r>
    </w:p>
    <w:p>
      <w:pPr>
        <w:pStyle w:val="BodyText"/>
        <w:spacing w:before="4"/>
        <w:rPr>
          <w:sz w:val="27"/>
        </w:rPr>
      </w:pPr>
    </w:p>
    <w:p>
      <w:pPr>
        <w:pStyle w:val="BodyText"/>
        <w:ind w:left="3368" w:right="3178"/>
        <w:jc w:val="center"/>
      </w:pPr>
      <w:r>
        <w:rPr>
          <w:w w:val="120"/>
        </w:rPr>
        <w:t>31-420-21-25-00-0-00-000</w:t>
      </w:r>
    </w:p>
    <w:p>
      <w:pPr>
        <w:pStyle w:val="BodyText"/>
        <w:spacing w:before="9"/>
        <w:rPr>
          <w:sz w:val="31"/>
        </w:rPr>
      </w:pPr>
    </w:p>
    <w:p>
      <w:pPr>
        <w:pStyle w:val="BodyText"/>
        <w:spacing w:line="501" w:lineRule="auto"/>
        <w:ind w:left="124" w:right="110"/>
        <w:jc w:val="center"/>
      </w:pPr>
      <w:r>
        <w:rPr>
          <w:w w:val="110"/>
        </w:rPr>
        <w:t>was offered for sale in accordance with and subject to the terms and conditions of the judgment and MONDELL L. WALTON,  4311 COLLEGE,  KANSAS CITY,  MO 64130,   being</w:t>
      </w:r>
    </w:p>
    <w:p>
      <w:pPr>
        <w:pStyle w:val="BodyText"/>
        <w:spacing w:line="499" w:lineRule="auto" w:before="6"/>
        <w:ind w:left="110" w:right="211" w:hanging="1"/>
      </w:pPr>
      <w:r>
        <w:rPr>
          <w:w w:val="115"/>
        </w:rPr>
        <w:t>the highest and best bidder for said parcel of real estate, at and for the price and the sum of</w:t>
      </w:r>
    </w:p>
    <w:p>
      <w:pPr>
        <w:pStyle w:val="BodyText"/>
        <w:spacing w:before="9"/>
        <w:ind w:left="1639"/>
      </w:pPr>
      <w:r>
        <w:rPr>
          <w:spacing w:val="1"/>
          <w:w w:val="102"/>
        </w:rPr>
        <w:t>TW</w:t>
      </w:r>
      <w:r>
        <w:rPr>
          <w:w w:val="102"/>
        </w:rPr>
        <w:t>O</w:t>
      </w:r>
      <w:r>
        <w:rPr>
          <w:spacing w:val="16"/>
        </w:rPr>
        <w:t> </w:t>
      </w:r>
      <w:r>
        <w:rPr>
          <w:spacing w:val="-1"/>
          <w:w w:val="103"/>
        </w:rPr>
        <w:t>THOUSAN</w:t>
      </w:r>
      <w:r>
        <w:rPr>
          <w:w w:val="103"/>
        </w:rPr>
        <w:t>D</w:t>
      </w:r>
      <w:r>
        <w:rPr>
          <w:spacing w:val="16"/>
        </w:rPr>
        <w:t> </w:t>
      </w:r>
      <w:r>
        <w:rPr>
          <w:spacing w:val="-2"/>
          <w:w w:val="105"/>
        </w:rPr>
        <w:t>NIN</w:t>
      </w:r>
      <w:r>
        <w:rPr>
          <w:w w:val="105"/>
        </w:rPr>
        <w:t>E</w:t>
      </w:r>
      <w:r>
        <w:rPr>
          <w:spacing w:val="15"/>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7"/>
        </w:rPr>
        <w:t> </w:t>
      </w:r>
      <w:r>
        <w:rPr>
          <w:w w:val="120"/>
        </w:rPr>
        <w:t>($2,900.00)</w:t>
      </w:r>
    </w:p>
    <w:p>
      <w:pPr>
        <w:pStyle w:val="BodyText"/>
        <w:spacing w:before="6"/>
        <w:rPr>
          <w:sz w:val="21"/>
        </w:rPr>
      </w:pPr>
    </w:p>
    <w:p>
      <w:pPr>
        <w:pStyle w:val="BodyText"/>
        <w:spacing w:line="499" w:lineRule="auto"/>
        <w:ind w:left="103" w:right="115" w:firstLine="6"/>
        <w:jc w:val="both"/>
      </w:pPr>
      <w:r>
        <w:rPr>
          <w:spacing w:val="-3"/>
          <w:w w:val="115"/>
        </w:rPr>
        <w:t>the</w:t>
      </w:r>
      <w:r>
        <w:rPr>
          <w:spacing w:val="41"/>
          <w:w w:val="115"/>
        </w:rPr>
        <w:t> </w:t>
      </w:r>
      <w:r>
        <w:rPr>
          <w:w w:val="115"/>
        </w:rPr>
        <w:t>same</w:t>
      </w:r>
      <w:r>
        <w:rPr>
          <w:spacing w:val="-12"/>
          <w:w w:val="115"/>
        </w:rPr>
        <w:t> </w:t>
      </w:r>
      <w:r>
        <w:rPr>
          <w:spacing w:val="2"/>
          <w:w w:val="115"/>
        </w:rPr>
        <w:t>was</w:t>
      </w:r>
      <w:r>
        <w:rPr>
          <w:spacing w:val="-18"/>
          <w:w w:val="115"/>
        </w:rPr>
        <w:t> </w:t>
      </w:r>
      <w:r>
        <w:rPr>
          <w:w w:val="115"/>
        </w:rPr>
        <w:t>stricken</w:t>
      </w:r>
      <w:r>
        <w:rPr>
          <w:spacing w:val="-17"/>
          <w:w w:val="115"/>
        </w:rPr>
        <w:t> </w:t>
      </w:r>
      <w:r>
        <w:rPr>
          <w:w w:val="115"/>
        </w:rPr>
        <w:t>off</w:t>
      </w:r>
      <w:r>
        <w:rPr>
          <w:spacing w:val="-11"/>
          <w:w w:val="115"/>
        </w:rPr>
        <w:t> </w:t>
      </w:r>
      <w:r>
        <w:rPr>
          <w:w w:val="115"/>
        </w:rPr>
        <w:t>and</w:t>
      </w:r>
      <w:r>
        <w:rPr>
          <w:spacing w:val="-15"/>
          <w:w w:val="115"/>
        </w:rPr>
        <w:t> </w:t>
      </w:r>
      <w:r>
        <w:rPr>
          <w:w w:val="115"/>
        </w:rPr>
        <w:t>sold</w:t>
      </w:r>
      <w:r>
        <w:rPr>
          <w:spacing w:val="-11"/>
          <w:w w:val="115"/>
        </w:rPr>
        <w:t> </w:t>
      </w:r>
      <w:r>
        <w:rPr>
          <w:w w:val="115"/>
        </w:rPr>
        <w:t>to</w:t>
      </w:r>
      <w:r>
        <w:rPr>
          <w:spacing w:val="-11"/>
          <w:w w:val="115"/>
        </w:rPr>
        <w:t> </w:t>
      </w:r>
      <w:r>
        <w:rPr>
          <w:spacing w:val="-3"/>
          <w:w w:val="115"/>
        </w:rPr>
        <w:t>the</w:t>
      </w:r>
      <w:r>
        <w:rPr>
          <w:spacing w:val="-9"/>
          <w:w w:val="115"/>
        </w:rPr>
        <w:t> </w:t>
      </w:r>
      <w:r>
        <w:rPr>
          <w:w w:val="115"/>
        </w:rPr>
        <w:t>said</w:t>
      </w:r>
      <w:r>
        <w:rPr>
          <w:spacing w:val="-15"/>
          <w:w w:val="115"/>
        </w:rPr>
        <w:t> </w:t>
      </w:r>
      <w:r>
        <w:rPr>
          <w:w w:val="115"/>
        </w:rPr>
        <w:t>MONDELL</w:t>
      </w:r>
      <w:r>
        <w:rPr>
          <w:spacing w:val="-10"/>
          <w:w w:val="115"/>
        </w:rPr>
        <w:t> </w:t>
      </w:r>
      <w:r>
        <w:rPr>
          <w:w w:val="115"/>
        </w:rPr>
        <w:t>L.</w:t>
      </w:r>
      <w:r>
        <w:rPr>
          <w:spacing w:val="-11"/>
          <w:w w:val="115"/>
        </w:rPr>
        <w:t> </w:t>
      </w:r>
      <w:r>
        <w:rPr>
          <w:w w:val="115"/>
        </w:rPr>
        <w:t>WALTON,</w:t>
      </w:r>
      <w:r>
        <w:rPr>
          <w:spacing w:val="41"/>
          <w:w w:val="115"/>
        </w:rPr>
        <w:t> </w:t>
      </w:r>
      <w:r>
        <w:rPr>
          <w:w w:val="115"/>
        </w:rPr>
        <w:t>at</w:t>
      </w:r>
      <w:r>
        <w:rPr>
          <w:spacing w:val="-10"/>
          <w:w w:val="115"/>
        </w:rPr>
        <w:t> </w:t>
      </w:r>
      <w:r>
        <w:rPr>
          <w:w w:val="115"/>
        </w:rPr>
        <w:t>said</w:t>
      </w:r>
      <w:r>
        <w:rPr>
          <w:spacing w:val="-4"/>
          <w:w w:val="115"/>
        </w:rPr>
        <w:t> </w:t>
      </w:r>
      <w:r>
        <w:rPr>
          <w:w w:val="115"/>
        </w:rPr>
        <w:t>price</w:t>
      </w:r>
      <w:r>
        <w:rPr>
          <w:spacing w:val="-15"/>
          <w:w w:val="115"/>
        </w:rPr>
        <w:t> </w:t>
      </w:r>
      <w:r>
        <w:rPr>
          <w:w w:val="115"/>
        </w:rPr>
        <w:t>and</w:t>
      </w:r>
      <w:r>
        <w:rPr>
          <w:spacing w:val="-12"/>
          <w:w w:val="115"/>
        </w:rPr>
        <w:t> </w:t>
      </w:r>
      <w:r>
        <w:rPr>
          <w:w w:val="115"/>
        </w:rPr>
        <w:t>f</w:t>
      </w:r>
      <w:r>
        <w:rPr>
          <w:rFonts w:ascii="Arial-BoldItalicMT"/>
          <w:b/>
          <w:i/>
          <w:w w:val="115"/>
        </w:rPr>
        <w:t>o</w:t>
      </w:r>
      <w:r>
        <w:rPr>
          <w:w w:val="115"/>
        </w:rPr>
        <w:t>r said </w:t>
      </w:r>
      <w:r>
        <w:rPr>
          <w:spacing w:val="8"/>
          <w:w w:val="115"/>
        </w:rPr>
        <w:t>sum, </w:t>
      </w:r>
      <w:r>
        <w:rPr>
          <w:w w:val="115"/>
        </w:rPr>
        <w:t>which </w:t>
      </w:r>
      <w:r>
        <w:rPr>
          <w:spacing w:val="3"/>
          <w:w w:val="115"/>
        </w:rPr>
        <w:t>is sufficient </w:t>
      </w:r>
      <w:r>
        <w:rPr>
          <w:w w:val="115"/>
        </w:rPr>
        <w:t>to satisfy the </w:t>
      </w:r>
      <w:r>
        <w:rPr>
          <w:spacing w:val="7"/>
          <w:w w:val="115"/>
        </w:rPr>
        <w:t>full </w:t>
      </w:r>
      <w:r>
        <w:rPr>
          <w:spacing w:val="6"/>
          <w:w w:val="115"/>
        </w:rPr>
        <w:t>amount </w:t>
      </w:r>
      <w:r>
        <w:rPr>
          <w:w w:val="115"/>
        </w:rPr>
        <w:t>of the general taxes, interest, penalties, attorney's fees and costs then due </w:t>
      </w:r>
      <w:r>
        <w:rPr>
          <w:spacing w:val="2"/>
          <w:w w:val="115"/>
        </w:rPr>
        <w:t>amounting</w:t>
      </w:r>
      <w:r>
        <w:rPr>
          <w:spacing w:val="-41"/>
          <w:w w:val="115"/>
        </w:rPr>
        <w:t> </w:t>
      </w:r>
      <w:r>
        <w:rPr>
          <w:w w:val="115"/>
        </w:rPr>
        <w:t>to</w:t>
      </w:r>
    </w:p>
    <w:p>
      <w:pPr>
        <w:pStyle w:val="BodyText"/>
        <w:spacing w:before="5"/>
        <w:ind w:left="465"/>
      </w:pPr>
      <w:r>
        <w:rPr>
          <w:w w:val="115"/>
        </w:rPr>
        <w:t>ONE THOUSAND SIX HUNDRED EIGHTY-SIX AND 11</w:t>
      </w:r>
      <w:r>
        <w:rPr>
          <w:spacing w:val="-55"/>
          <w:w w:val="115"/>
        </w:rPr>
        <w:t> </w:t>
      </w:r>
      <w:r>
        <w:rPr>
          <w:w w:val="170"/>
        </w:rPr>
        <w:t>/</w:t>
      </w:r>
      <w:r>
        <w:rPr>
          <w:spacing w:val="-72"/>
          <w:w w:val="170"/>
        </w:rPr>
        <w:t> </w:t>
      </w:r>
      <w:r>
        <w:rPr>
          <w:w w:val="115"/>
        </w:rPr>
        <w:t>100 ($1,686.11)</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8"/>
        <w:rPr>
          <w:sz w:val="21"/>
        </w:rPr>
      </w:pPr>
    </w:p>
    <w:p>
      <w:pPr>
        <w:pStyle w:val="BodyText"/>
        <w:ind w:left="527"/>
      </w:pPr>
      <w:r>
        <w:rPr>
          <w:w w:val="110"/>
        </w:rPr>
        <w:t>ONE THOUSAND TWO HUNDRED THIRTEEN AND 89 / 100 ($1,213.89).</w:t>
      </w:r>
    </w:p>
    <w:p>
      <w:pPr>
        <w:spacing w:after="0"/>
        <w:sectPr>
          <w:headerReference w:type="default" r:id="rId470"/>
          <w:footerReference w:type="default" r:id="rId471"/>
          <w:pgSz w:w="12240" w:h="15840"/>
          <w:pgMar w:header="1469" w:footer="1363" w:top="2200" w:bottom="1560" w:left="1340" w:right="1460"/>
          <w:pgNumType w:start="274"/>
        </w:sectPr>
      </w:pPr>
    </w:p>
    <w:p>
      <w:pPr>
        <w:pStyle w:val="BodyText"/>
      </w:pPr>
    </w:p>
    <w:p>
      <w:pPr>
        <w:pStyle w:val="BodyText"/>
        <w:spacing w:line="360" w:lineRule="atLeast" w:before="110"/>
        <w:ind w:left="3683" w:right="3482"/>
        <w:jc w:val="center"/>
      </w:pPr>
      <w:r>
        <w:rPr/>
        <w:t>LEGAL DESCRIPTION: LEBANON</w:t>
      </w:r>
    </w:p>
    <w:p>
      <w:pPr>
        <w:pStyle w:val="BodyText"/>
        <w:spacing w:line="564" w:lineRule="auto" w:before="10"/>
        <w:ind w:left="3155" w:right="2925"/>
        <w:jc w:val="center"/>
      </w:pPr>
      <w:r>
        <w:rPr>
          <w:w w:val="110"/>
        </w:rPr>
        <w:t>N 1' OF LOT 57 &amp; ALL OF LOT 58 31-430-13-14-00-0-00-000</w:t>
      </w:r>
    </w:p>
    <w:p>
      <w:pPr>
        <w:pStyle w:val="BodyText"/>
        <w:spacing w:line="499" w:lineRule="auto" w:before="66"/>
        <w:ind w:left="132" w:right="113" w:hanging="3"/>
        <w:jc w:val="center"/>
      </w:pPr>
      <w:r>
        <w:rPr>
          <w:w w:val="110"/>
        </w:rPr>
        <w:t>was offered for sale in accordance with and subject to the terms and conditions of the judgment and CHRISTOPHER DENSON,   3607 ASKEW,   KANSAS CITY,  </w:t>
      </w:r>
      <w:r>
        <w:rPr>
          <w:spacing w:val="2"/>
          <w:w w:val="110"/>
        </w:rPr>
        <w:t>MO </w:t>
      </w:r>
      <w:r>
        <w:rPr>
          <w:w w:val="110"/>
        </w:rPr>
        <w:t>64128,</w:t>
      </w:r>
      <w:r>
        <w:rPr>
          <w:spacing w:val="23"/>
          <w:w w:val="110"/>
        </w:rPr>
        <w:t> </w:t>
      </w:r>
      <w:r>
        <w:rPr>
          <w:w w:val="110"/>
        </w:rPr>
        <w:t>being</w:t>
      </w:r>
    </w:p>
    <w:p>
      <w:pPr>
        <w:pStyle w:val="BodyText"/>
        <w:spacing w:line="499" w:lineRule="auto" w:before="8"/>
        <w:ind w:left="125" w:right="221" w:firstLine="4"/>
      </w:pPr>
      <w:r>
        <w:rPr>
          <w:w w:val="115"/>
        </w:rPr>
        <w:t>the highest and best bidder for said parcel of real estate, at and for the price and the sum of</w:t>
      </w:r>
    </w:p>
    <w:p>
      <w:pPr>
        <w:pStyle w:val="BodyText"/>
        <w:spacing w:before="8"/>
        <w:ind w:left="1573"/>
      </w:pPr>
      <w:r>
        <w:rPr>
          <w:w w:val="110"/>
        </w:rPr>
        <w:t>TWO THOUSAND THREE HUNDRED AND XX </w:t>
      </w:r>
      <w:r>
        <w:rPr>
          <w:w w:val="210"/>
        </w:rPr>
        <w:t>/</w:t>
      </w:r>
      <w:r>
        <w:rPr>
          <w:spacing w:val="-73"/>
          <w:w w:val="210"/>
        </w:rPr>
        <w:t> </w:t>
      </w:r>
      <w:r>
        <w:rPr>
          <w:w w:val="110"/>
        </w:rPr>
        <w:t>100 ($2,300.00)</w:t>
      </w:r>
    </w:p>
    <w:p>
      <w:pPr>
        <w:pStyle w:val="BodyText"/>
        <w:spacing w:before="6"/>
        <w:rPr>
          <w:sz w:val="21"/>
        </w:rPr>
      </w:pPr>
    </w:p>
    <w:p>
      <w:pPr>
        <w:pStyle w:val="BodyText"/>
        <w:spacing w:line="499" w:lineRule="auto"/>
        <w:ind w:left="120" w:right="120"/>
        <w:jc w:val="both"/>
      </w:pPr>
      <w:r>
        <w:rPr/>
        <w:drawing>
          <wp:anchor distT="0" distB="0" distL="0" distR="0" allowOverlap="1" layoutInCell="1" locked="0" behindDoc="1" simplePos="0" relativeHeight="267816719">
            <wp:simplePos x="0" y="0"/>
            <wp:positionH relativeFrom="page">
              <wp:posOffset>4434840</wp:posOffset>
            </wp:positionH>
            <wp:positionV relativeFrom="paragraph">
              <wp:posOffset>238123</wp:posOffset>
            </wp:positionV>
            <wp:extent cx="21336" cy="30479"/>
            <wp:effectExtent l="0" t="0" r="0" b="0"/>
            <wp:wrapNone/>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473" cstate="print"/>
                    <a:stretch>
                      <a:fillRect/>
                    </a:stretch>
                  </pic:blipFill>
                  <pic:spPr>
                    <a:xfrm>
                      <a:off x="0" y="0"/>
                      <a:ext cx="21336" cy="30479"/>
                    </a:xfrm>
                    <a:prstGeom prst="rect">
                      <a:avLst/>
                    </a:prstGeom>
                  </pic:spPr>
                </pic:pic>
              </a:graphicData>
            </a:graphic>
          </wp:anchor>
        </w:drawing>
      </w:r>
      <w:r>
        <w:rPr>
          <w:w w:val="115"/>
        </w:rPr>
        <w:t>the</w:t>
      </w:r>
      <w:r>
        <w:rPr>
          <w:spacing w:val="40"/>
          <w:w w:val="115"/>
        </w:rPr>
        <w:t> </w:t>
      </w:r>
      <w:r>
        <w:rPr>
          <w:w w:val="115"/>
        </w:rPr>
        <w:t>same</w:t>
      </w:r>
      <w:r>
        <w:rPr>
          <w:spacing w:val="-12"/>
          <w:w w:val="115"/>
        </w:rPr>
        <w:t> </w:t>
      </w:r>
      <w:r>
        <w:rPr>
          <w:w w:val="115"/>
        </w:rPr>
        <w:t>was</w:t>
      </w:r>
      <w:r>
        <w:rPr>
          <w:spacing w:val="-14"/>
          <w:w w:val="115"/>
        </w:rPr>
        <w:t> </w:t>
      </w:r>
      <w:r>
        <w:rPr>
          <w:w w:val="115"/>
        </w:rPr>
        <w:t>stricken</w:t>
      </w:r>
      <w:r>
        <w:rPr>
          <w:spacing w:val="-13"/>
          <w:w w:val="115"/>
        </w:rPr>
        <w:t> </w:t>
      </w:r>
      <w:r>
        <w:rPr>
          <w:w w:val="115"/>
        </w:rPr>
        <w:t>off</w:t>
      </w:r>
      <w:r>
        <w:rPr>
          <w:spacing w:val="-10"/>
          <w:w w:val="115"/>
        </w:rPr>
        <w:t> </w:t>
      </w:r>
      <w:r>
        <w:rPr>
          <w:w w:val="115"/>
        </w:rPr>
        <w:t>and</w:t>
      </w:r>
      <w:r>
        <w:rPr>
          <w:spacing w:val="-12"/>
          <w:w w:val="115"/>
        </w:rPr>
        <w:t> </w:t>
      </w:r>
      <w:r>
        <w:rPr>
          <w:w w:val="115"/>
        </w:rPr>
        <w:t>sold</w:t>
      </w:r>
      <w:r>
        <w:rPr>
          <w:spacing w:val="-10"/>
          <w:w w:val="115"/>
        </w:rPr>
        <w:t> </w:t>
      </w:r>
      <w:r>
        <w:rPr>
          <w:spacing w:val="-3"/>
          <w:w w:val="115"/>
        </w:rPr>
        <w:t>to</w:t>
      </w:r>
      <w:r>
        <w:rPr>
          <w:spacing w:val="-10"/>
          <w:w w:val="115"/>
        </w:rPr>
        <w:t> </w:t>
      </w:r>
      <w:r>
        <w:rPr>
          <w:w w:val="115"/>
        </w:rPr>
        <w:t>the</w:t>
      </w:r>
      <w:r>
        <w:rPr>
          <w:spacing w:val="-12"/>
          <w:w w:val="115"/>
        </w:rPr>
        <w:t> </w:t>
      </w:r>
      <w:r>
        <w:rPr>
          <w:w w:val="115"/>
        </w:rPr>
        <w:t>said</w:t>
      </w:r>
      <w:r>
        <w:rPr>
          <w:spacing w:val="-11"/>
          <w:w w:val="115"/>
        </w:rPr>
        <w:t> </w:t>
      </w:r>
      <w:r>
        <w:rPr>
          <w:w w:val="115"/>
        </w:rPr>
        <w:t>CHRISTOPHER</w:t>
      </w:r>
      <w:r>
        <w:rPr>
          <w:spacing w:val="-16"/>
          <w:w w:val="115"/>
        </w:rPr>
        <w:t> </w:t>
      </w:r>
      <w:r>
        <w:rPr>
          <w:w w:val="115"/>
        </w:rPr>
        <w:t>DENSON,</w:t>
      </w:r>
      <w:r>
        <w:rPr>
          <w:spacing w:val="39"/>
          <w:w w:val="115"/>
        </w:rPr>
        <w:t> </w:t>
      </w:r>
      <w:r>
        <w:rPr>
          <w:w w:val="115"/>
        </w:rPr>
        <w:t>at</w:t>
      </w:r>
      <w:r>
        <w:rPr>
          <w:spacing w:val="-6"/>
          <w:w w:val="115"/>
        </w:rPr>
        <w:t> </w:t>
      </w:r>
      <w:r>
        <w:rPr>
          <w:w w:val="115"/>
        </w:rPr>
        <w:t>said</w:t>
      </w:r>
      <w:r>
        <w:rPr>
          <w:spacing w:val="-5"/>
          <w:w w:val="115"/>
        </w:rPr>
        <w:t> </w:t>
      </w:r>
      <w:r>
        <w:rPr>
          <w:w w:val="115"/>
        </w:rPr>
        <w:t>price</w:t>
      </w:r>
      <w:r>
        <w:rPr>
          <w:spacing w:val="-12"/>
          <w:w w:val="115"/>
        </w:rPr>
        <w:t> </w:t>
      </w:r>
      <w:r>
        <w:rPr>
          <w:w w:val="115"/>
        </w:rPr>
        <w:t>and for said sum, which </w:t>
      </w:r>
      <w:r>
        <w:rPr>
          <w:spacing w:val="3"/>
          <w:w w:val="115"/>
        </w:rPr>
        <w:t>is </w:t>
      </w:r>
      <w:r>
        <w:rPr>
          <w:w w:val="115"/>
        </w:rPr>
        <w:t>sufficient </w:t>
      </w:r>
      <w:r>
        <w:rPr>
          <w:spacing w:val="-3"/>
          <w:w w:val="115"/>
        </w:rPr>
        <w:t>to </w:t>
      </w:r>
      <w:r>
        <w:rPr>
          <w:w w:val="115"/>
        </w:rPr>
        <w:t>satisfy the full amount of the general taxes, interest, penalties, attorney's fees and costs then due amounting</w:t>
      </w:r>
      <w:r>
        <w:rPr>
          <w:spacing w:val="-7"/>
          <w:w w:val="115"/>
        </w:rPr>
        <w:t> </w:t>
      </w:r>
      <w:r>
        <w:rPr>
          <w:w w:val="115"/>
        </w:rPr>
        <w:t>to</w:t>
      </w:r>
    </w:p>
    <w:p>
      <w:pPr>
        <w:pStyle w:val="BodyText"/>
        <w:spacing w:before="5"/>
        <w:ind w:left="480"/>
      </w:pPr>
      <w:r>
        <w:rPr>
          <w:w w:val="115"/>
        </w:rPr>
        <w:t>ONE THOUSAND THIRTY-FIVE AND 90</w:t>
      </w:r>
      <w:r>
        <w:rPr>
          <w:spacing w:val="-55"/>
          <w:w w:val="115"/>
        </w:rPr>
        <w:t> </w:t>
      </w:r>
      <w:r>
        <w:rPr>
          <w:w w:val="160"/>
        </w:rPr>
        <w:t>/</w:t>
      </w:r>
      <w:r>
        <w:rPr>
          <w:spacing w:val="-66"/>
          <w:w w:val="160"/>
        </w:rPr>
        <w:t> </w:t>
      </w:r>
      <w:r>
        <w:rPr>
          <w:w w:val="115"/>
        </w:rPr>
        <w:t>100 </w:t>
      </w:r>
      <w:r>
        <w:rPr>
          <w:spacing w:val="3"/>
          <w:w w:val="115"/>
        </w:rPr>
        <w:t>($1,035.90)</w:t>
      </w:r>
    </w:p>
    <w:p>
      <w:pPr>
        <w:pStyle w:val="BodyText"/>
        <w:spacing w:before="6"/>
        <w:rPr>
          <w:sz w:val="21"/>
        </w:rPr>
      </w:pPr>
    </w:p>
    <w:p>
      <w:pPr>
        <w:pStyle w:val="BodyText"/>
        <w:ind w:left="116"/>
        <w:jc w:val="both"/>
      </w:pPr>
      <w:r>
        <w:rPr>
          <w:w w:val="115"/>
        </w:rPr>
        <w:t>leaving in the hands of the Court Administrator an excess of</w:t>
      </w:r>
    </w:p>
    <w:p>
      <w:pPr>
        <w:pStyle w:val="BodyText"/>
        <w:spacing w:before="9"/>
        <w:rPr>
          <w:sz w:val="21"/>
        </w:rPr>
      </w:pPr>
    </w:p>
    <w:p>
      <w:pPr>
        <w:pStyle w:val="BodyText"/>
        <w:ind w:left="542"/>
      </w:pPr>
      <w:r>
        <w:rPr>
          <w:w w:val="110"/>
        </w:rPr>
        <w:t>ONE THOUSAND TWO HUNDRED SIXTY-FOUR AND 10 / 100 ($1,264.10).</w:t>
      </w:r>
    </w:p>
    <w:p>
      <w:pPr>
        <w:spacing w:after="0"/>
        <w:sectPr>
          <w:headerReference w:type="default" r:id="rId472"/>
          <w:pgSz w:w="12240" w:h="15840"/>
          <w:pgMar w:header="1497" w:footer="1363" w:top="2240" w:bottom="1560" w:left="1320" w:right="1460"/>
        </w:sectPr>
      </w:pPr>
    </w:p>
    <w:p>
      <w:pPr>
        <w:pStyle w:val="BodyText"/>
      </w:pPr>
    </w:p>
    <w:p>
      <w:pPr>
        <w:pStyle w:val="BodyText"/>
        <w:spacing w:line="350" w:lineRule="atLeast" w:before="119"/>
        <w:ind w:left="3684" w:right="3482"/>
        <w:jc w:val="center"/>
      </w:pPr>
      <w:r>
        <w:rPr/>
        <w:t>LEGAL DESCRIPTION: BLUE RIDGE PARK</w:t>
      </w:r>
    </w:p>
    <w:p>
      <w:pPr>
        <w:pStyle w:val="BodyText"/>
        <w:spacing w:before="9"/>
        <w:ind w:left="294" w:right="84"/>
        <w:jc w:val="center"/>
      </w:pPr>
      <w:r>
        <w:rPr>
          <w:w w:val="110"/>
        </w:rPr>
        <w:t>LOTS 66, 67 &amp; 68 (EX PT IN US 50)</w:t>
      </w:r>
    </w:p>
    <w:p>
      <w:pPr>
        <w:pStyle w:val="BodyText"/>
        <w:spacing w:before="3"/>
        <w:rPr>
          <w:sz w:val="27"/>
        </w:rPr>
      </w:pPr>
    </w:p>
    <w:p>
      <w:pPr>
        <w:pStyle w:val="BodyText"/>
        <w:ind w:left="294" w:right="95"/>
        <w:jc w:val="center"/>
      </w:pPr>
      <w:r>
        <w:rPr>
          <w:w w:val="120"/>
        </w:rPr>
        <w:t>31-540-10-10-00-0-00-000</w:t>
      </w:r>
    </w:p>
    <w:p>
      <w:pPr>
        <w:pStyle w:val="BodyText"/>
        <w:spacing w:before="2"/>
        <w:rPr>
          <w:sz w:val="32"/>
        </w:rPr>
      </w:pPr>
    </w:p>
    <w:p>
      <w:pPr>
        <w:pStyle w:val="BodyText"/>
        <w:spacing w:line="499" w:lineRule="auto"/>
        <w:ind w:left="123" w:right="107" w:firstLine="5"/>
        <w:jc w:val="center"/>
      </w:pPr>
      <w:r>
        <w:rPr>
          <w:w w:val="110"/>
        </w:rPr>
        <w:t>was offered for sale </w:t>
      </w:r>
      <w:r>
        <w:rPr>
          <w:spacing w:val="3"/>
          <w:w w:val="110"/>
        </w:rPr>
        <w:t>in </w:t>
      </w:r>
      <w:r>
        <w:rPr>
          <w:w w:val="110"/>
        </w:rPr>
        <w:t>accordance with and subject to the terms and conditions of </w:t>
      </w:r>
      <w:r>
        <w:rPr>
          <w:spacing w:val="2"/>
          <w:w w:val="110"/>
        </w:rPr>
        <w:t>the</w:t>
      </w:r>
      <w:r>
        <w:rPr>
          <w:spacing w:val="65"/>
          <w:w w:val="110"/>
        </w:rPr>
        <w:t> </w:t>
      </w:r>
      <w:r>
        <w:rPr>
          <w:w w:val="110"/>
        </w:rPr>
        <w:t>judgment and CHRISTINA LEUNG,  </w:t>
      </w:r>
      <w:r>
        <w:rPr>
          <w:spacing w:val="3"/>
          <w:w w:val="110"/>
        </w:rPr>
        <w:t>6327 </w:t>
      </w:r>
      <w:r>
        <w:rPr>
          <w:w w:val="110"/>
        </w:rPr>
        <w:t>NW 78TH TERRACE,  KANSAS CITY,  </w:t>
      </w:r>
      <w:r>
        <w:rPr>
          <w:spacing w:val="-3"/>
          <w:w w:val="110"/>
        </w:rPr>
        <w:t>MO </w:t>
      </w:r>
      <w:r>
        <w:rPr>
          <w:spacing w:val="6"/>
          <w:w w:val="110"/>
        </w:rPr>
        <w:t> </w:t>
      </w:r>
      <w:r>
        <w:rPr>
          <w:w w:val="110"/>
        </w:rPr>
        <w:t>64151,</w:t>
      </w:r>
    </w:p>
    <w:p>
      <w:pPr>
        <w:pStyle w:val="BodyText"/>
        <w:spacing w:line="499" w:lineRule="auto" w:before="8"/>
        <w:ind w:left="125" w:right="113" w:firstLine="2"/>
        <w:jc w:val="both"/>
      </w:pPr>
      <w:r>
        <w:rPr>
          <w:w w:val="115"/>
        </w:rPr>
        <w:t>being the highest and best bidder for said parcel of real estate, at and for the price and  the sum</w:t>
      </w:r>
      <w:r>
        <w:rPr>
          <w:spacing w:val="16"/>
          <w:w w:val="115"/>
        </w:rPr>
        <w:t> </w:t>
      </w:r>
      <w:r>
        <w:rPr>
          <w:w w:val="115"/>
        </w:rPr>
        <w:t>of</w:t>
      </w:r>
    </w:p>
    <w:p>
      <w:pPr>
        <w:pStyle w:val="BodyText"/>
        <w:spacing w:before="4"/>
        <w:ind w:left="112" w:right="113"/>
        <w:jc w:val="center"/>
      </w:pPr>
      <w:r>
        <w:rPr>
          <w:w w:val="115"/>
        </w:rPr>
        <w:t>EIGHT THOUSAND </w:t>
      </w:r>
      <w:r>
        <w:rPr>
          <w:spacing w:val="3"/>
          <w:w w:val="115"/>
        </w:rPr>
        <w:t>SIX </w:t>
      </w:r>
      <w:r>
        <w:rPr>
          <w:w w:val="115"/>
        </w:rPr>
        <w:t>HUNDRED SIXTY-SIX AND 08</w:t>
      </w:r>
      <w:r>
        <w:rPr>
          <w:spacing w:val="-54"/>
          <w:w w:val="115"/>
        </w:rPr>
        <w:t> </w:t>
      </w:r>
      <w:r>
        <w:rPr>
          <w:w w:val="210"/>
        </w:rPr>
        <w:t>/</w:t>
      </w:r>
      <w:r>
        <w:rPr>
          <w:spacing w:val="-95"/>
          <w:w w:val="210"/>
        </w:rPr>
        <w:t> </w:t>
      </w:r>
      <w:r>
        <w:rPr>
          <w:w w:val="115"/>
        </w:rPr>
        <w:t>100 ($8,666.08)</w:t>
      </w:r>
    </w:p>
    <w:p>
      <w:pPr>
        <w:pStyle w:val="BodyText"/>
        <w:spacing w:before="7"/>
        <w:rPr>
          <w:sz w:val="21"/>
        </w:rPr>
      </w:pPr>
    </w:p>
    <w:p>
      <w:pPr>
        <w:pStyle w:val="BodyText"/>
        <w:spacing w:line="499" w:lineRule="auto"/>
        <w:ind w:left="124" w:right="115" w:hanging="3"/>
        <w:jc w:val="both"/>
      </w:pPr>
      <w:r>
        <w:rPr>
          <w:w w:val="115"/>
        </w:rPr>
        <w:t>the same was stricken off and sold to the said CHRISTINA LEUNG, at said price and for said sum, which is sufficient to satisfy the full amount of the general taxes, interest, penalties, attorney's fees and costs then due amounting to</w:t>
      </w:r>
    </w:p>
    <w:p>
      <w:pPr>
        <w:pStyle w:val="BodyText"/>
        <w:spacing w:before="4"/>
        <w:ind w:left="470"/>
      </w:pPr>
      <w:r>
        <w:rPr>
          <w:spacing w:val="2"/>
          <w:w w:val="115"/>
        </w:rPr>
        <w:t>EIGHT </w:t>
      </w:r>
      <w:r>
        <w:rPr>
          <w:w w:val="115"/>
        </w:rPr>
        <w:t>THOUSAND SIX HUNDRED SIXTY-SIX AND 08</w:t>
      </w:r>
      <w:r>
        <w:rPr>
          <w:spacing w:val="-55"/>
          <w:w w:val="115"/>
        </w:rPr>
        <w:t> </w:t>
      </w:r>
      <w:r>
        <w:rPr>
          <w:w w:val="210"/>
        </w:rPr>
        <w:t>/</w:t>
      </w:r>
      <w:r>
        <w:rPr>
          <w:spacing w:val="-95"/>
          <w:w w:val="210"/>
        </w:rPr>
        <w:t> </w:t>
      </w:r>
      <w:r>
        <w:rPr>
          <w:w w:val="115"/>
        </w:rPr>
        <w:t>100 ($8,666.08)</w:t>
      </w:r>
    </w:p>
    <w:p>
      <w:pPr>
        <w:pStyle w:val="BodyText"/>
        <w:spacing w:before="7"/>
        <w:rPr>
          <w:sz w:val="21"/>
        </w:rPr>
      </w:pPr>
    </w:p>
    <w:p>
      <w:pPr>
        <w:pStyle w:val="BodyText"/>
        <w:spacing w:line="504" w:lineRule="auto"/>
        <w:ind w:left="546" w:right="2814" w:hanging="43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right="496"/>
      </w:pPr>
      <w:r>
        <w:rPr>
          <w:w w:val="85"/>
        </w:rPr>
        <w:t>276</w:t>
      </w:r>
    </w:p>
    <w:p>
      <w:pPr>
        <w:spacing w:after="0"/>
        <w:sectPr>
          <w:headerReference w:type="default" r:id="rId474"/>
          <w:footerReference w:type="default" r:id="rId475"/>
          <w:pgSz w:w="12240" w:h="15840"/>
          <w:pgMar w:header="1451" w:footer="0" w:top="2200" w:bottom="280" w:left="1320" w:right="1460"/>
        </w:sectPr>
      </w:pPr>
    </w:p>
    <w:p>
      <w:pPr>
        <w:pStyle w:val="BodyText"/>
        <w:spacing w:before="10"/>
        <w:rPr>
          <w:sz w:val="29"/>
        </w:rPr>
      </w:pPr>
    </w:p>
    <w:p>
      <w:pPr>
        <w:pStyle w:val="BodyText"/>
        <w:spacing w:line="360" w:lineRule="exact" w:before="23"/>
        <w:ind w:left="3678" w:right="3459" w:hanging="16"/>
        <w:jc w:val="center"/>
      </w:pPr>
      <w:r>
        <w:rPr/>
        <w:t>LEGAL DESCRIPTION: LESTER-LOUSERS ADD</w:t>
      </w:r>
    </w:p>
    <w:p>
      <w:pPr>
        <w:pStyle w:val="BodyText"/>
        <w:tabs>
          <w:tab w:pos="3462" w:val="left" w:leader="none"/>
        </w:tabs>
        <w:spacing w:line="209" w:lineRule="exact"/>
        <w:ind w:left="207"/>
        <w:jc w:val="center"/>
      </w:pPr>
      <w:r>
        <w:rPr>
          <w:w w:val="105"/>
        </w:rPr>
        <w:t>LOT 1 &amp; TRACT 80 </w:t>
      </w:r>
      <w:r>
        <w:rPr>
          <w:spacing w:val="11"/>
          <w:w w:val="105"/>
        </w:rPr>
        <w:t> </w:t>
      </w:r>
      <w:r>
        <w:rPr>
          <w:w w:val="105"/>
        </w:rPr>
        <w:t>BY</w:t>
      </w:r>
      <w:r>
        <w:rPr>
          <w:spacing w:val="14"/>
          <w:w w:val="105"/>
        </w:rPr>
        <w:t> </w:t>
      </w:r>
      <w:r>
        <w:rPr>
          <w:w w:val="105"/>
        </w:rPr>
        <w:t>100.22</w:t>
        <w:tab/>
        <w:t>FT S OF &amp;</w:t>
      </w:r>
      <w:r>
        <w:rPr>
          <w:spacing w:val="-6"/>
          <w:w w:val="105"/>
        </w:rPr>
        <w:t> </w:t>
      </w:r>
      <w:r>
        <w:rPr>
          <w:w w:val="105"/>
        </w:rPr>
        <w:t>ADJ</w:t>
      </w:r>
    </w:p>
    <w:p>
      <w:pPr>
        <w:pStyle w:val="BodyText"/>
        <w:spacing w:before="3"/>
        <w:rPr>
          <w:sz w:val="27"/>
        </w:rPr>
      </w:pPr>
    </w:p>
    <w:p>
      <w:pPr>
        <w:pStyle w:val="BodyText"/>
        <w:ind w:left="294" w:right="101"/>
        <w:jc w:val="center"/>
      </w:pPr>
      <w:r>
        <w:rPr>
          <w:w w:val="120"/>
        </w:rPr>
        <w:t>31-730-07-05-00-0-00-000</w:t>
      </w:r>
    </w:p>
    <w:p>
      <w:pPr>
        <w:pStyle w:val="BodyText"/>
        <w:spacing w:before="1"/>
        <w:rPr>
          <w:sz w:val="32"/>
        </w:rPr>
      </w:pPr>
    </w:p>
    <w:p>
      <w:pPr>
        <w:pStyle w:val="BodyText"/>
        <w:spacing w:line="496" w:lineRule="auto"/>
        <w:ind w:left="117" w:right="112" w:firstLine="14"/>
        <w:jc w:val="both"/>
      </w:pPr>
      <w:r>
        <w:rPr>
          <w:w w:val="110"/>
        </w:rPr>
        <w:t>was offered for sale in accordance with and subject to the terms and conditions of the judgment and ROY FLAIG, AND REBECCA FLAIG 7820 WEST 115TH STREET, OVERLAND</w:t>
      </w:r>
    </w:p>
    <w:p>
      <w:pPr>
        <w:pStyle w:val="BodyText"/>
        <w:spacing w:line="504" w:lineRule="auto" w:before="8"/>
        <w:ind w:left="123" w:right="119" w:hanging="2"/>
        <w:jc w:val="both"/>
      </w:pPr>
      <w:r>
        <w:rPr>
          <w:w w:val="115"/>
        </w:rPr>
        <w:t>PARK, KS 66210, being the highest and best bidder for said parcel of real estate, at and for the price and the sum of</w:t>
      </w:r>
    </w:p>
    <w:p>
      <w:pPr>
        <w:pStyle w:val="BodyText"/>
        <w:spacing w:line="242" w:lineRule="exact"/>
        <w:ind w:left="113" w:right="113"/>
        <w:jc w:val="center"/>
      </w:pPr>
      <w:r>
        <w:rPr>
          <w:spacing w:val="3"/>
          <w:w w:val="110"/>
        </w:rPr>
        <w:t>TEN THOUSAND </w:t>
      </w:r>
      <w:r>
        <w:rPr>
          <w:w w:val="110"/>
        </w:rPr>
        <w:t>THREE </w:t>
      </w:r>
      <w:r>
        <w:rPr>
          <w:spacing w:val="3"/>
          <w:w w:val="110"/>
        </w:rPr>
        <w:t>HUNDRED </w:t>
      </w:r>
      <w:r>
        <w:rPr>
          <w:spacing w:val="2"/>
          <w:w w:val="110"/>
        </w:rPr>
        <w:t>TWENT</w:t>
      </w:r>
      <w:r>
        <w:rPr>
          <w:rFonts w:ascii="BookAntiqua-BoldItalic"/>
          <w:b/>
          <w:i/>
          <w:spacing w:val="2"/>
          <w:w w:val="110"/>
        </w:rPr>
        <w:t>Y</w:t>
      </w:r>
      <w:r>
        <w:rPr>
          <w:spacing w:val="2"/>
          <w:w w:val="110"/>
        </w:rPr>
        <w:t>-SEVEN </w:t>
      </w:r>
      <w:r>
        <w:rPr>
          <w:spacing w:val="9"/>
          <w:w w:val="110"/>
        </w:rPr>
        <w:t>AND </w:t>
      </w:r>
      <w:r>
        <w:rPr>
          <w:w w:val="110"/>
        </w:rPr>
        <w:t>65</w:t>
      </w:r>
      <w:r>
        <w:rPr>
          <w:spacing w:val="-51"/>
          <w:w w:val="110"/>
        </w:rPr>
        <w:t> </w:t>
      </w:r>
      <w:r>
        <w:rPr>
          <w:w w:val="140"/>
        </w:rPr>
        <w:t>/</w:t>
      </w:r>
      <w:r>
        <w:rPr>
          <w:spacing w:val="-56"/>
          <w:w w:val="140"/>
        </w:rPr>
        <w:t> </w:t>
      </w:r>
      <w:r>
        <w:rPr>
          <w:w w:val="110"/>
        </w:rPr>
        <w:t>100 </w:t>
      </w:r>
      <w:r>
        <w:rPr>
          <w:spacing w:val="2"/>
          <w:w w:val="110"/>
        </w:rPr>
        <w:t>($10,327.</w:t>
      </w:r>
      <w:r>
        <w:rPr>
          <w:spacing w:val="-53"/>
          <w:w w:val="110"/>
        </w:rPr>
        <w:t> </w:t>
      </w:r>
      <w:r>
        <w:rPr>
          <w:w w:val="110"/>
        </w:rPr>
        <w:t>65)</w:t>
      </w:r>
    </w:p>
    <w:p>
      <w:pPr>
        <w:pStyle w:val="BodyText"/>
        <w:spacing w:before="8"/>
      </w:pPr>
    </w:p>
    <w:p>
      <w:pPr>
        <w:pStyle w:val="BodyText"/>
        <w:spacing w:line="499" w:lineRule="auto"/>
        <w:ind w:left="116" w:right="124" w:firstLine="8"/>
        <w:jc w:val="both"/>
      </w:pPr>
      <w:r>
        <w:rPr>
          <w:w w:val="115"/>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5"/>
        <w:ind w:left="477"/>
      </w:pPr>
      <w:r>
        <w:rPr>
          <w:spacing w:val="3"/>
          <w:w w:val="110"/>
        </w:rPr>
        <w:t>TEN THOUSAND </w:t>
      </w:r>
      <w:r>
        <w:rPr>
          <w:spacing w:val="2"/>
          <w:w w:val="110"/>
        </w:rPr>
        <w:t>THREE </w:t>
      </w:r>
      <w:r>
        <w:rPr>
          <w:spacing w:val="3"/>
          <w:w w:val="110"/>
        </w:rPr>
        <w:t>HUNDRED TWENT</w:t>
      </w:r>
      <w:r>
        <w:rPr>
          <w:rFonts w:ascii="BookAntiqua-BoldItalic"/>
          <w:b/>
          <w:i/>
          <w:spacing w:val="3"/>
          <w:w w:val="110"/>
        </w:rPr>
        <w:t>Y</w:t>
      </w:r>
      <w:r>
        <w:rPr>
          <w:spacing w:val="3"/>
          <w:w w:val="110"/>
        </w:rPr>
        <w:t>-SEVEN </w:t>
      </w:r>
      <w:r>
        <w:rPr>
          <w:spacing w:val="9"/>
          <w:w w:val="110"/>
        </w:rPr>
        <w:t>AND </w:t>
      </w:r>
      <w:r>
        <w:rPr>
          <w:w w:val="110"/>
        </w:rPr>
        <w:t>65</w:t>
      </w:r>
      <w:r>
        <w:rPr>
          <w:spacing w:val="-51"/>
          <w:w w:val="110"/>
        </w:rPr>
        <w:t> </w:t>
      </w:r>
      <w:r>
        <w:rPr>
          <w:w w:val="115"/>
        </w:rPr>
        <w:t>/ </w:t>
      </w:r>
      <w:r>
        <w:rPr>
          <w:w w:val="110"/>
        </w:rPr>
        <w:t>100 </w:t>
      </w:r>
      <w:r>
        <w:rPr>
          <w:spacing w:val="2"/>
          <w:w w:val="110"/>
        </w:rPr>
        <w:t>($10,327.</w:t>
      </w:r>
      <w:r>
        <w:rPr>
          <w:spacing w:val="-55"/>
          <w:w w:val="110"/>
        </w:rPr>
        <w:t> </w:t>
      </w:r>
      <w:r>
        <w:rPr>
          <w:w w:val="110"/>
        </w:rPr>
        <w:t>65)</w:t>
      </w:r>
    </w:p>
    <w:p>
      <w:pPr>
        <w:pStyle w:val="BodyText"/>
        <w:spacing w:before="6"/>
      </w:pPr>
    </w:p>
    <w:p>
      <w:pPr>
        <w:pStyle w:val="BodyText"/>
        <w:spacing w:line="501" w:lineRule="auto"/>
        <w:ind w:left="551" w:right="3239" w:hanging="436"/>
      </w:pPr>
      <w:r>
        <w:rPr>
          <w:w w:val="115"/>
        </w:rPr>
        <w:t>leaving in the hands of the Court Administrator an excess of </w:t>
      </w:r>
      <w:r>
        <w:rPr>
          <w:w w:val="99"/>
        </w:rPr>
        <w:t>ZERO</w:t>
      </w:r>
      <w:r>
        <w:rPr/>
        <w:t> </w:t>
      </w:r>
      <w:r>
        <w:rPr>
          <w:w w:val="97"/>
        </w:rPr>
        <w:t>AND</w:t>
      </w:r>
      <w:r>
        <w:rPr/>
        <w:t> </w:t>
      </w:r>
      <w:r>
        <w:rPr>
          <w:w w:val="102"/>
        </w:rPr>
        <w:t>XX</w:t>
      </w:r>
      <w:r>
        <w:rPr>
          <w:w w:val="241"/>
        </w:rPr>
        <w:t>/</w:t>
      </w:r>
      <w:r>
        <w:rPr/>
        <w:t> </w:t>
      </w:r>
      <w:r>
        <w:rPr>
          <w:w w:val="114"/>
        </w:rPr>
        <w:t>100</w:t>
      </w:r>
      <w:r>
        <w:rPr/>
        <w:t> </w:t>
      </w:r>
      <w:r>
        <w:rPr>
          <w:w w:val="110"/>
        </w:rPr>
        <w:t>($0.</w:t>
      </w:r>
      <w:r>
        <w:rPr/>
        <w:t> </w:t>
      </w:r>
      <w:r>
        <w:rPr>
          <w:w w:val="122"/>
        </w:rPr>
        <w:t>00).</w:t>
      </w:r>
    </w:p>
    <w:p>
      <w:pPr>
        <w:spacing w:after="0" w:line="501" w:lineRule="auto"/>
        <w:sectPr>
          <w:headerReference w:type="default" r:id="rId476"/>
          <w:footerReference w:type="default" r:id="rId477"/>
          <w:pgSz w:w="12240" w:h="15840"/>
          <w:pgMar w:header="1473" w:footer="1396" w:top="2220" w:bottom="1580" w:left="1340" w:right="1440"/>
          <w:pgNumType w:start="277"/>
        </w:sectPr>
      </w:pPr>
    </w:p>
    <w:p>
      <w:pPr>
        <w:pStyle w:val="BodyText"/>
      </w:pPr>
    </w:p>
    <w:p>
      <w:pPr>
        <w:pStyle w:val="BodyText"/>
        <w:spacing w:before="11"/>
      </w:pPr>
    </w:p>
    <w:p>
      <w:pPr>
        <w:pStyle w:val="BodyText"/>
        <w:ind w:left="294" w:right="79"/>
        <w:jc w:val="center"/>
      </w:pPr>
      <w:r>
        <w:rPr/>
        <w:t>LEGAL</w:t>
      </w:r>
      <w:r>
        <w:rPr>
          <w:spacing w:val="52"/>
        </w:rPr>
        <w:t> </w:t>
      </w:r>
      <w:r>
        <w:rPr/>
        <w:t>DESCRIPTION:</w:t>
      </w:r>
    </w:p>
    <w:p>
      <w:pPr>
        <w:pStyle w:val="BodyText"/>
        <w:spacing w:line="249" w:lineRule="auto" w:before="124"/>
        <w:ind w:left="3713" w:right="3465"/>
        <w:jc w:val="center"/>
      </w:pPr>
      <w:r>
        <w:rPr/>
        <w:t>SHERATON ESTATES LOT  12  BLK 3</w:t>
      </w:r>
    </w:p>
    <w:p>
      <w:pPr>
        <w:pStyle w:val="BodyText"/>
        <w:spacing w:before="5"/>
        <w:rPr>
          <w:sz w:val="26"/>
        </w:rPr>
      </w:pPr>
    </w:p>
    <w:p>
      <w:pPr>
        <w:pStyle w:val="BodyText"/>
        <w:ind w:left="294" w:right="80"/>
        <w:jc w:val="center"/>
      </w:pPr>
      <w:r>
        <w:rPr>
          <w:w w:val="120"/>
        </w:rPr>
        <w:t>31-820-08-25-00-0-00-000</w:t>
      </w:r>
    </w:p>
    <w:p>
      <w:pPr>
        <w:pStyle w:val="BodyText"/>
        <w:spacing w:before="4"/>
        <w:rPr>
          <w:sz w:val="32"/>
        </w:rPr>
      </w:pPr>
    </w:p>
    <w:p>
      <w:pPr>
        <w:pStyle w:val="BodyText"/>
        <w:spacing w:line="499" w:lineRule="auto"/>
        <w:ind w:left="129" w:right="109" w:firstLine="7"/>
        <w:jc w:val="center"/>
      </w:pPr>
      <w:r>
        <w:rPr>
          <w:w w:val="110"/>
        </w:rPr>
        <w:t>was offered for sale in accordance with and subject to the terms and conditions of the judgment and </w:t>
      </w:r>
      <w:r>
        <w:rPr>
          <w:spacing w:val="4"/>
          <w:w w:val="110"/>
        </w:rPr>
        <w:t>MARIA </w:t>
      </w:r>
      <w:r>
        <w:rPr>
          <w:w w:val="110"/>
        </w:rPr>
        <w:t>TERESA </w:t>
      </w:r>
      <w:r>
        <w:rPr>
          <w:spacing w:val="4"/>
          <w:w w:val="110"/>
        </w:rPr>
        <w:t>RAMIREZ, </w:t>
      </w:r>
      <w:r>
        <w:rPr>
          <w:w w:val="110"/>
        </w:rPr>
        <w:t>8415 PERSHING ROAD, RA</w:t>
      </w:r>
      <w:r>
        <w:rPr>
          <w:rFonts w:ascii="BookAntiqua-BoldItalic"/>
          <w:b/>
          <w:i/>
          <w:w w:val="110"/>
        </w:rPr>
        <w:t>Y</w:t>
      </w:r>
      <w:r>
        <w:rPr>
          <w:w w:val="110"/>
        </w:rPr>
        <w:t>TOWN, MO </w:t>
      </w:r>
      <w:r>
        <w:rPr>
          <w:spacing w:val="14"/>
          <w:w w:val="110"/>
        </w:rPr>
        <w:t> </w:t>
      </w:r>
      <w:r>
        <w:rPr>
          <w:spacing w:val="2"/>
          <w:w w:val="110"/>
        </w:rPr>
        <w:t>64138,</w:t>
      </w:r>
    </w:p>
    <w:p>
      <w:pPr>
        <w:pStyle w:val="BodyText"/>
        <w:spacing w:line="207" w:lineRule="exact"/>
        <w:ind w:left="137"/>
      </w:pPr>
      <w:r>
        <w:rPr>
          <w:w w:val="115"/>
        </w:rPr>
        <w:t>being the highest and best bidder for said parcel of real estate, at and for the price and</w:t>
      </w:r>
    </w:p>
    <w:p>
      <w:pPr>
        <w:pStyle w:val="BodyText"/>
        <w:spacing w:before="6"/>
        <w:rPr>
          <w:sz w:val="21"/>
        </w:rPr>
      </w:pPr>
    </w:p>
    <w:p>
      <w:pPr>
        <w:pStyle w:val="BodyText"/>
        <w:ind w:left="135"/>
      </w:pPr>
      <w:r>
        <w:rPr>
          <w:w w:val="115"/>
        </w:rPr>
        <w:t>the sum of</w:t>
      </w:r>
    </w:p>
    <w:p>
      <w:pPr>
        <w:pStyle w:val="BodyText"/>
        <w:spacing w:before="9"/>
        <w:rPr>
          <w:sz w:val="10"/>
        </w:rPr>
      </w:pPr>
    </w:p>
    <w:p>
      <w:pPr>
        <w:pStyle w:val="BodyText"/>
        <w:spacing w:before="122"/>
        <w:ind w:left="1923"/>
      </w:pPr>
      <w:r>
        <w:rPr>
          <w:w w:val="110"/>
        </w:rPr>
        <w:t>TWENT</w:t>
      </w:r>
      <w:r>
        <w:rPr>
          <w:rFonts w:ascii="BookAntiqua-BoldItalic"/>
          <w:b/>
          <w:i/>
          <w:w w:val="110"/>
        </w:rPr>
        <w:t>Y</w:t>
      </w:r>
      <w:r>
        <w:rPr>
          <w:w w:val="110"/>
        </w:rPr>
        <w:t>-FOUR THOUSAND AND XX / 100 ($24,000.00)</w:t>
      </w:r>
    </w:p>
    <w:p>
      <w:pPr>
        <w:pStyle w:val="BodyText"/>
        <w:spacing w:before="5"/>
      </w:pPr>
    </w:p>
    <w:p>
      <w:pPr>
        <w:pStyle w:val="BodyText"/>
        <w:spacing w:line="499" w:lineRule="auto"/>
        <w:ind w:left="129" w:right="116"/>
        <w:jc w:val="both"/>
      </w:pPr>
      <w:r>
        <w:rPr>
          <w:w w:val="115"/>
        </w:rPr>
        <w:t>the</w:t>
      </w:r>
      <w:r>
        <w:rPr>
          <w:spacing w:val="27"/>
          <w:w w:val="115"/>
        </w:rPr>
        <w:t> </w:t>
      </w:r>
      <w:r>
        <w:rPr>
          <w:w w:val="115"/>
        </w:rPr>
        <w:t>same</w:t>
      </w:r>
      <w:r>
        <w:rPr>
          <w:spacing w:val="-18"/>
          <w:w w:val="115"/>
        </w:rPr>
        <w:t> </w:t>
      </w:r>
      <w:r>
        <w:rPr>
          <w:w w:val="115"/>
        </w:rPr>
        <w:t>was</w:t>
      </w:r>
      <w:r>
        <w:rPr>
          <w:spacing w:val="-20"/>
          <w:w w:val="115"/>
        </w:rPr>
        <w:t> </w:t>
      </w:r>
      <w:r>
        <w:rPr>
          <w:w w:val="115"/>
        </w:rPr>
        <w:t>stricken</w:t>
      </w:r>
      <w:r>
        <w:rPr>
          <w:spacing w:val="-22"/>
          <w:w w:val="115"/>
        </w:rPr>
        <w:t> </w:t>
      </w:r>
      <w:r>
        <w:rPr>
          <w:w w:val="115"/>
        </w:rPr>
        <w:t>off</w:t>
      </w:r>
      <w:r>
        <w:rPr>
          <w:spacing w:val="-15"/>
          <w:w w:val="115"/>
        </w:rPr>
        <w:t> </w:t>
      </w:r>
      <w:r>
        <w:rPr>
          <w:w w:val="115"/>
        </w:rPr>
        <w:t>and</w:t>
      </w:r>
      <w:r>
        <w:rPr>
          <w:spacing w:val="-18"/>
          <w:w w:val="115"/>
        </w:rPr>
        <w:t> </w:t>
      </w:r>
      <w:r>
        <w:rPr>
          <w:w w:val="115"/>
        </w:rPr>
        <w:t>sold</w:t>
      </w:r>
      <w:r>
        <w:rPr>
          <w:spacing w:val="-20"/>
          <w:w w:val="115"/>
        </w:rPr>
        <w:t> </w:t>
      </w:r>
      <w:r>
        <w:rPr>
          <w:w w:val="115"/>
        </w:rPr>
        <w:t>to</w:t>
      </w:r>
      <w:r>
        <w:rPr>
          <w:spacing w:val="-17"/>
          <w:w w:val="115"/>
        </w:rPr>
        <w:t> </w:t>
      </w:r>
      <w:r>
        <w:rPr>
          <w:spacing w:val="-3"/>
          <w:w w:val="115"/>
        </w:rPr>
        <w:t>the</w:t>
      </w:r>
      <w:r>
        <w:rPr>
          <w:spacing w:val="-18"/>
          <w:w w:val="115"/>
        </w:rPr>
        <w:t> </w:t>
      </w:r>
      <w:r>
        <w:rPr>
          <w:w w:val="115"/>
        </w:rPr>
        <w:t>said</w:t>
      </w:r>
      <w:r>
        <w:rPr>
          <w:spacing w:val="-11"/>
          <w:w w:val="115"/>
        </w:rPr>
        <w:t> </w:t>
      </w:r>
      <w:r>
        <w:rPr>
          <w:spacing w:val="2"/>
          <w:w w:val="115"/>
        </w:rPr>
        <w:t>MARIA</w:t>
      </w:r>
      <w:r>
        <w:rPr>
          <w:spacing w:val="-18"/>
          <w:w w:val="115"/>
        </w:rPr>
        <w:t> </w:t>
      </w:r>
      <w:r>
        <w:rPr>
          <w:w w:val="115"/>
        </w:rPr>
        <w:t>TERESA</w:t>
      </w:r>
      <w:r>
        <w:rPr>
          <w:spacing w:val="-18"/>
          <w:w w:val="115"/>
        </w:rPr>
        <w:t> </w:t>
      </w:r>
      <w:r>
        <w:rPr>
          <w:spacing w:val="2"/>
          <w:w w:val="115"/>
        </w:rPr>
        <w:t>RAMIREZ,</w:t>
      </w:r>
      <w:r>
        <w:rPr>
          <w:spacing w:val="31"/>
          <w:w w:val="115"/>
        </w:rPr>
        <w:t> </w:t>
      </w:r>
      <w:r>
        <w:rPr>
          <w:spacing w:val="5"/>
          <w:w w:val="115"/>
        </w:rPr>
        <w:t>at</w:t>
      </w:r>
      <w:r>
        <w:rPr>
          <w:spacing w:val="-16"/>
          <w:w w:val="115"/>
        </w:rPr>
        <w:t> </w:t>
      </w:r>
      <w:r>
        <w:rPr>
          <w:w w:val="115"/>
        </w:rPr>
        <w:t>said</w:t>
      </w:r>
      <w:r>
        <w:rPr>
          <w:spacing w:val="-14"/>
          <w:w w:val="115"/>
        </w:rPr>
        <w:t> </w:t>
      </w:r>
      <w:r>
        <w:rPr>
          <w:w w:val="115"/>
        </w:rPr>
        <w:t>price</w:t>
      </w:r>
      <w:r>
        <w:rPr>
          <w:spacing w:val="-16"/>
          <w:w w:val="115"/>
        </w:rPr>
        <w:t> </w:t>
      </w:r>
      <w:r>
        <w:rPr>
          <w:spacing w:val="-2"/>
          <w:w w:val="115"/>
        </w:rPr>
        <w:t>and </w:t>
      </w:r>
      <w:r>
        <w:rPr>
          <w:w w:val="115"/>
        </w:rPr>
        <w:t>for said sum, which is sufficient to satisfy the full amount of the general taxes, interest, penalties, attorney's fees and costs then due amounting</w:t>
      </w:r>
      <w:r>
        <w:rPr>
          <w:spacing w:val="-15"/>
          <w:w w:val="115"/>
        </w:rPr>
        <w:t> </w:t>
      </w:r>
      <w:r>
        <w:rPr>
          <w:w w:val="115"/>
        </w:rPr>
        <w:t>to</w:t>
      </w:r>
    </w:p>
    <w:p>
      <w:pPr>
        <w:pStyle w:val="BodyText"/>
        <w:spacing w:before="9"/>
        <w:ind w:left="486"/>
      </w:pPr>
      <w:r>
        <w:rPr>
          <w:w w:val="110"/>
        </w:rPr>
        <w:t>FOUR THOUSAND TWO HUNDRED EIGHT</w:t>
      </w:r>
      <w:r>
        <w:rPr>
          <w:rFonts w:ascii="BookAntiqua-BoldItalic"/>
          <w:b/>
          <w:i/>
          <w:w w:val="110"/>
        </w:rPr>
        <w:t>Y</w:t>
      </w:r>
      <w:r>
        <w:rPr>
          <w:w w:val="110"/>
        </w:rPr>
        <w:t>-ONE AND 82 / 100 ($4,281.82)</w:t>
      </w:r>
    </w:p>
    <w:p>
      <w:pPr>
        <w:pStyle w:val="BodyText"/>
        <w:spacing w:before="6"/>
      </w:pPr>
    </w:p>
    <w:p>
      <w:pPr>
        <w:pStyle w:val="BodyText"/>
        <w:ind w:left="116"/>
        <w:jc w:val="both"/>
      </w:pPr>
      <w:r>
        <w:rPr>
          <w:w w:val="115"/>
        </w:rPr>
        <w:t>leaving in the hands of the Court Administrator an excess of</w:t>
      </w:r>
    </w:p>
    <w:p>
      <w:pPr>
        <w:pStyle w:val="BodyText"/>
        <w:spacing w:before="8"/>
        <w:rPr>
          <w:sz w:val="21"/>
        </w:rPr>
      </w:pPr>
    </w:p>
    <w:p>
      <w:pPr>
        <w:pStyle w:val="BodyText"/>
        <w:ind w:left="558"/>
      </w:pPr>
      <w:r>
        <w:rPr>
          <w:w w:val="110"/>
        </w:rPr>
        <w:t>NINETEEN THOUSAND SEVEN HUNDRED EIGHTEEN AND 18 / 100 ($19,718.18).</w:t>
      </w:r>
    </w:p>
    <w:p>
      <w:pPr>
        <w:spacing w:after="0"/>
        <w:sectPr>
          <w:headerReference w:type="default" r:id="rId478"/>
          <w:pgSz w:w="12240" w:h="15840"/>
          <w:pgMar w:header="1447" w:footer="1396" w:top="2180" w:bottom="1620" w:left="1320" w:right="1460"/>
        </w:sectPr>
      </w:pPr>
    </w:p>
    <w:p>
      <w:pPr>
        <w:pStyle w:val="BodyText"/>
      </w:pPr>
    </w:p>
    <w:p>
      <w:pPr>
        <w:pStyle w:val="BodyText"/>
        <w:spacing w:before="9"/>
      </w:pPr>
    </w:p>
    <w:p>
      <w:pPr>
        <w:pStyle w:val="BodyText"/>
        <w:ind w:left="294" w:right="101"/>
        <w:jc w:val="center"/>
      </w:pPr>
      <w:r>
        <w:rPr/>
        <w:t>LEGAL</w:t>
      </w:r>
      <w:r>
        <w:rPr>
          <w:spacing w:val="54"/>
        </w:rPr>
        <w:t> </w:t>
      </w:r>
      <w:r>
        <w:rPr/>
        <w:t>DESCRIPTION:</w:t>
      </w:r>
    </w:p>
    <w:p>
      <w:pPr>
        <w:pStyle w:val="BodyText"/>
        <w:spacing w:line="249" w:lineRule="auto" w:before="130"/>
        <w:ind w:left="4064" w:right="3838" w:firstLine="1"/>
        <w:jc w:val="center"/>
      </w:pPr>
      <w:r>
        <w:rPr>
          <w:rFonts w:ascii="Arial-BoldItalicMT"/>
          <w:b/>
          <w:i/>
        </w:rPr>
        <w:t>F</w:t>
      </w:r>
      <w:r>
        <w:rPr/>
        <w:t>LEMING PAR</w:t>
      </w:r>
      <w:r>
        <w:rPr>
          <w:rFonts w:ascii="Arial-BoldItalicMT"/>
          <w:b/>
          <w:i/>
        </w:rPr>
        <w:t>K </w:t>
      </w:r>
      <w:r>
        <w:rPr>
          <w:w w:val="110"/>
        </w:rPr>
        <w:t>S </w:t>
      </w:r>
      <w:r>
        <w:rPr>
          <w:spacing w:val="-15"/>
          <w:w w:val="120"/>
        </w:rPr>
        <w:t>1/2 </w:t>
      </w:r>
      <w:r>
        <w:rPr>
          <w:w w:val="110"/>
        </w:rPr>
        <w:t>O</w:t>
      </w:r>
      <w:r>
        <w:rPr>
          <w:rFonts w:ascii="Arial-BoldItalicMT"/>
          <w:b/>
          <w:i/>
          <w:w w:val="110"/>
        </w:rPr>
        <w:t>F </w:t>
      </w:r>
      <w:r>
        <w:rPr>
          <w:w w:val="110"/>
        </w:rPr>
        <w:t>LOT 1</w:t>
      </w:r>
    </w:p>
    <w:p>
      <w:pPr>
        <w:pStyle w:val="BodyText"/>
        <w:spacing w:before="1"/>
        <w:rPr>
          <w:sz w:val="26"/>
        </w:rPr>
      </w:pPr>
    </w:p>
    <w:p>
      <w:pPr>
        <w:pStyle w:val="BodyText"/>
        <w:ind w:left="294" w:right="96"/>
        <w:jc w:val="center"/>
      </w:pPr>
      <w:r>
        <w:rPr>
          <w:w w:val="120"/>
        </w:rPr>
        <w:t>31-830-04-10-00-0-00-000</w:t>
      </w:r>
    </w:p>
    <w:p>
      <w:pPr>
        <w:pStyle w:val="BodyText"/>
        <w:spacing w:before="1"/>
        <w:rPr>
          <w:sz w:val="32"/>
        </w:rPr>
      </w:pPr>
    </w:p>
    <w:p>
      <w:pPr>
        <w:pStyle w:val="BodyText"/>
        <w:spacing w:line="496" w:lineRule="auto"/>
        <w:ind w:left="119" w:right="116" w:firstLine="13"/>
        <w:jc w:val="both"/>
      </w:pPr>
      <w:r>
        <w:rPr>
          <w:w w:val="115"/>
        </w:rPr>
        <w:t>was offered for sale in accordance with and subject to the terms and conditions of the </w:t>
      </w:r>
      <w:r>
        <w:rPr>
          <w:w w:val="110"/>
        </w:rPr>
        <w:t>judgment and MICHAEL D. CHAPMAN II, AND DANA L. CHAPMAN 10734 WHITE AVENUE,</w:t>
      </w:r>
    </w:p>
    <w:p>
      <w:pPr>
        <w:pStyle w:val="BodyText"/>
        <w:spacing w:line="504" w:lineRule="auto" w:before="10"/>
        <w:ind w:left="124" w:right="120" w:firstLine="4"/>
        <w:jc w:val="both"/>
      </w:pPr>
      <w:r>
        <w:rPr>
          <w:rFonts w:ascii="Arial-BoldItalicMT"/>
          <w:b/>
          <w:i/>
          <w:w w:val="115"/>
        </w:rPr>
        <w:t>K</w:t>
      </w:r>
      <w:r>
        <w:rPr>
          <w:w w:val="115"/>
        </w:rPr>
        <w:t>ANSAS</w:t>
      </w:r>
      <w:r>
        <w:rPr>
          <w:spacing w:val="-14"/>
          <w:w w:val="115"/>
        </w:rPr>
        <w:t> </w:t>
      </w:r>
      <w:r>
        <w:rPr>
          <w:w w:val="115"/>
        </w:rPr>
        <w:t>CIT</w:t>
      </w:r>
      <w:r>
        <w:rPr>
          <w:rFonts w:ascii="Arial-BoldItalicMT"/>
          <w:b/>
          <w:i/>
          <w:w w:val="115"/>
        </w:rPr>
        <w:t>Y</w:t>
      </w:r>
      <w:r>
        <w:rPr>
          <w:w w:val="115"/>
        </w:rPr>
        <w:t>,</w:t>
      </w:r>
      <w:r>
        <w:rPr>
          <w:spacing w:val="37"/>
          <w:w w:val="115"/>
        </w:rPr>
        <w:t> </w:t>
      </w:r>
      <w:r>
        <w:rPr>
          <w:w w:val="115"/>
        </w:rPr>
        <w:t>MO</w:t>
      </w:r>
      <w:r>
        <w:rPr>
          <w:spacing w:val="-6"/>
          <w:w w:val="115"/>
        </w:rPr>
        <w:t> </w:t>
      </w:r>
      <w:r>
        <w:rPr>
          <w:w w:val="115"/>
        </w:rPr>
        <w:t>64134,</w:t>
      </w:r>
      <w:r>
        <w:rPr>
          <w:spacing w:val="-3"/>
          <w:w w:val="115"/>
        </w:rPr>
        <w:t> </w:t>
      </w:r>
      <w:r>
        <w:rPr>
          <w:spacing w:val="5"/>
          <w:w w:val="115"/>
        </w:rPr>
        <w:t>being</w:t>
      </w:r>
      <w:r>
        <w:rPr>
          <w:spacing w:val="-11"/>
          <w:w w:val="115"/>
        </w:rPr>
        <w:t> </w:t>
      </w:r>
      <w:r>
        <w:rPr>
          <w:w w:val="115"/>
        </w:rPr>
        <w:t>the</w:t>
      </w:r>
      <w:r>
        <w:rPr>
          <w:spacing w:val="-11"/>
          <w:w w:val="115"/>
        </w:rPr>
        <w:t> </w:t>
      </w:r>
      <w:r>
        <w:rPr>
          <w:w w:val="115"/>
        </w:rPr>
        <w:t>highest</w:t>
      </w:r>
      <w:r>
        <w:rPr>
          <w:spacing w:val="-9"/>
          <w:w w:val="115"/>
        </w:rPr>
        <w:t> </w:t>
      </w:r>
      <w:r>
        <w:rPr>
          <w:spacing w:val="7"/>
          <w:w w:val="115"/>
        </w:rPr>
        <w:t>and</w:t>
      </w:r>
      <w:r>
        <w:rPr>
          <w:spacing w:val="-12"/>
          <w:w w:val="115"/>
        </w:rPr>
        <w:t> </w:t>
      </w:r>
      <w:r>
        <w:rPr>
          <w:w w:val="115"/>
        </w:rPr>
        <w:t>best</w:t>
      </w:r>
      <w:r>
        <w:rPr>
          <w:spacing w:val="-7"/>
          <w:w w:val="115"/>
        </w:rPr>
        <w:t> </w:t>
      </w:r>
      <w:r>
        <w:rPr>
          <w:w w:val="115"/>
        </w:rPr>
        <w:t>bidder</w:t>
      </w:r>
      <w:r>
        <w:rPr>
          <w:spacing w:val="-11"/>
          <w:w w:val="115"/>
        </w:rPr>
        <w:t> </w:t>
      </w:r>
      <w:r>
        <w:rPr>
          <w:w w:val="115"/>
        </w:rPr>
        <w:t>for</w:t>
      </w:r>
      <w:r>
        <w:rPr>
          <w:spacing w:val="-8"/>
          <w:w w:val="115"/>
        </w:rPr>
        <w:t> </w:t>
      </w:r>
      <w:r>
        <w:rPr>
          <w:w w:val="115"/>
        </w:rPr>
        <w:t>said</w:t>
      </w:r>
      <w:r>
        <w:rPr>
          <w:spacing w:val="-4"/>
          <w:w w:val="115"/>
        </w:rPr>
        <w:t> </w:t>
      </w:r>
      <w:r>
        <w:rPr>
          <w:w w:val="115"/>
        </w:rPr>
        <w:t>parcel</w:t>
      </w:r>
      <w:r>
        <w:rPr>
          <w:spacing w:val="-9"/>
          <w:w w:val="115"/>
        </w:rPr>
        <w:t> </w:t>
      </w:r>
      <w:r>
        <w:rPr>
          <w:w w:val="115"/>
        </w:rPr>
        <w:t>of</w:t>
      </w:r>
      <w:r>
        <w:rPr>
          <w:spacing w:val="-9"/>
          <w:w w:val="115"/>
        </w:rPr>
        <w:t> </w:t>
      </w:r>
      <w:r>
        <w:rPr>
          <w:spacing w:val="-3"/>
          <w:w w:val="115"/>
        </w:rPr>
        <w:t>real</w:t>
      </w:r>
      <w:r>
        <w:rPr>
          <w:spacing w:val="-9"/>
          <w:w w:val="115"/>
        </w:rPr>
        <w:t> </w:t>
      </w:r>
      <w:r>
        <w:rPr>
          <w:w w:val="115"/>
        </w:rPr>
        <w:t>estate, at </w:t>
      </w:r>
      <w:r>
        <w:rPr>
          <w:spacing w:val="7"/>
          <w:w w:val="115"/>
        </w:rPr>
        <w:t>and </w:t>
      </w:r>
      <w:r>
        <w:rPr>
          <w:w w:val="115"/>
        </w:rPr>
        <w:t>for the price </w:t>
      </w:r>
      <w:r>
        <w:rPr>
          <w:spacing w:val="9"/>
          <w:w w:val="115"/>
        </w:rPr>
        <w:t>and </w:t>
      </w:r>
      <w:r>
        <w:rPr>
          <w:w w:val="115"/>
        </w:rPr>
        <w:t>the sum</w:t>
      </w:r>
      <w:r>
        <w:rPr>
          <w:spacing w:val="-34"/>
          <w:w w:val="115"/>
        </w:rPr>
        <w:t> </w:t>
      </w:r>
      <w:r>
        <w:rPr>
          <w:w w:val="115"/>
        </w:rPr>
        <w:t>of</w:t>
      </w:r>
    </w:p>
    <w:p>
      <w:pPr>
        <w:pStyle w:val="BodyText"/>
        <w:spacing w:before="1"/>
        <w:ind w:left="121" w:right="113"/>
        <w:jc w:val="center"/>
      </w:pPr>
      <w:r>
        <w:rPr>
          <w:w w:val="115"/>
        </w:rPr>
        <w:t>TWO HUNDRED THIRTY-ONE AND 90</w:t>
      </w:r>
      <w:r>
        <w:rPr>
          <w:spacing w:val="-56"/>
          <w:w w:val="115"/>
        </w:rPr>
        <w:t> </w:t>
      </w:r>
      <w:r>
        <w:rPr>
          <w:w w:val="190"/>
        </w:rPr>
        <w:t>/</w:t>
      </w:r>
      <w:r>
        <w:rPr>
          <w:spacing w:val="-84"/>
          <w:w w:val="190"/>
        </w:rPr>
        <w:t> </w:t>
      </w:r>
      <w:r>
        <w:rPr>
          <w:w w:val="115"/>
        </w:rPr>
        <w:t>100 ($231.90)</w:t>
      </w:r>
    </w:p>
    <w:p>
      <w:pPr>
        <w:pStyle w:val="BodyText"/>
        <w:spacing w:before="5"/>
        <w:rPr>
          <w:sz w:val="21"/>
        </w:rPr>
      </w:pPr>
    </w:p>
    <w:p>
      <w:pPr>
        <w:pStyle w:val="BodyText"/>
        <w:spacing w:line="499" w:lineRule="auto"/>
        <w:ind w:left="114" w:right="121" w:firstLine="9"/>
        <w:jc w:val="both"/>
      </w:pPr>
      <w:r>
        <w:rPr>
          <w:w w:val="115"/>
        </w:rPr>
        <w:t>the same was stricken off and sold to the said MICHAEL D. CHAPMAN II, AND DANA L. CHAPMAN at said price and for said sum, which is sufficient to satisfy the full amount of the general taxes, interest, penalties, attorney's fees and costs then due amounting to</w:t>
      </w:r>
    </w:p>
    <w:p>
      <w:pPr>
        <w:pStyle w:val="BodyText"/>
        <w:spacing w:before="7"/>
        <w:ind w:left="482"/>
      </w:pPr>
      <w:r>
        <w:rPr>
          <w:w w:val="115"/>
        </w:rPr>
        <w:t>TWO HUNDRED THIRT</w:t>
      </w:r>
      <w:r>
        <w:rPr>
          <w:rFonts w:ascii="Arial-BoldItalicMT"/>
          <w:b/>
          <w:i/>
          <w:w w:val="115"/>
        </w:rPr>
        <w:t>Y</w:t>
      </w:r>
      <w:r>
        <w:rPr>
          <w:w w:val="115"/>
        </w:rPr>
        <w:t>-ONE AND 90</w:t>
      </w:r>
      <w:r>
        <w:rPr>
          <w:spacing w:val="-54"/>
          <w:w w:val="115"/>
        </w:rPr>
        <w:t> </w:t>
      </w:r>
      <w:r>
        <w:rPr>
          <w:w w:val="195"/>
        </w:rPr>
        <w:t>/</w:t>
      </w:r>
      <w:r>
        <w:rPr>
          <w:spacing w:val="-88"/>
          <w:w w:val="195"/>
        </w:rPr>
        <w:t> </w:t>
      </w:r>
      <w:r>
        <w:rPr>
          <w:w w:val="115"/>
        </w:rPr>
        <w:t>100 ($231.90)</w:t>
      </w:r>
    </w:p>
    <w:p>
      <w:pPr>
        <w:pStyle w:val="BodyText"/>
        <w:spacing w:before="8"/>
        <w:rPr>
          <w:sz w:val="21"/>
        </w:rPr>
      </w:pPr>
    </w:p>
    <w:p>
      <w:pPr>
        <w:pStyle w:val="BodyText"/>
        <w:spacing w:line="499" w:lineRule="auto" w:before="1"/>
        <w:ind w:left="551" w:right="3234" w:hanging="431"/>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2"/>
        </w:rPr>
      </w:pPr>
    </w:p>
    <w:p>
      <w:pPr>
        <w:pStyle w:val="Heading1"/>
        <w:ind w:right="508"/>
      </w:pPr>
      <w:r>
        <w:rPr>
          <w:w w:val="90"/>
        </w:rPr>
        <w:t>279</w:t>
      </w:r>
    </w:p>
    <w:p>
      <w:pPr>
        <w:spacing w:after="0"/>
        <w:sectPr>
          <w:headerReference w:type="default" r:id="rId479"/>
          <w:footerReference w:type="default" r:id="rId480"/>
          <w:pgSz w:w="12240" w:h="15840"/>
          <w:pgMar w:header="1479" w:footer="0" w:top="2220" w:bottom="280" w:left="1340" w:right="1440"/>
          <w:pgNumType w:start="2837"/>
        </w:sectPr>
      </w:pPr>
    </w:p>
    <w:p>
      <w:pPr>
        <w:pStyle w:val="BodyText"/>
      </w:pPr>
    </w:p>
    <w:p>
      <w:pPr>
        <w:pStyle w:val="BodyText"/>
        <w:spacing w:line="360" w:lineRule="atLeast" w:before="110"/>
        <w:ind w:left="3690" w:right="3482"/>
        <w:jc w:val="center"/>
      </w:pPr>
      <w:r>
        <w:rPr/>
        <w:t>LEGAL DESCRIPTION: FLEMING PARK</w:t>
      </w:r>
    </w:p>
    <w:p>
      <w:pPr>
        <w:pStyle w:val="BodyText"/>
        <w:tabs>
          <w:tab w:pos="5056" w:val="left" w:leader="none"/>
        </w:tabs>
        <w:spacing w:line="561" w:lineRule="auto" w:before="4"/>
        <w:ind w:left="2268" w:right="2042"/>
        <w:jc w:val="center"/>
      </w:pPr>
      <w:r>
        <w:rPr>
          <w:w w:val="110"/>
        </w:rPr>
        <w:t>N </w:t>
      </w:r>
      <w:r>
        <w:rPr>
          <w:spacing w:val="4"/>
          <w:w w:val="110"/>
        </w:rPr>
        <w:t>33 </w:t>
      </w:r>
      <w:r>
        <w:rPr>
          <w:spacing w:val="-9"/>
          <w:w w:val="110"/>
        </w:rPr>
        <w:t>1/3' </w:t>
      </w:r>
      <w:r>
        <w:rPr>
          <w:w w:val="110"/>
        </w:rPr>
        <w:t>OF</w:t>
      </w:r>
      <w:r>
        <w:rPr>
          <w:spacing w:val="51"/>
          <w:w w:val="110"/>
        </w:rPr>
        <w:t> </w:t>
      </w:r>
      <w:r>
        <w:rPr>
          <w:w w:val="110"/>
        </w:rPr>
        <w:t>LOT</w:t>
      </w:r>
      <w:r>
        <w:rPr>
          <w:spacing w:val="10"/>
          <w:w w:val="110"/>
        </w:rPr>
        <w:t> </w:t>
      </w:r>
      <w:r>
        <w:rPr>
          <w:w w:val="110"/>
        </w:rPr>
        <w:t>2</w:t>
        <w:tab/>
      </w:r>
      <w:r>
        <w:rPr>
          <w:w w:val="110"/>
          <w:position w:val="1"/>
        </w:rPr>
        <w:t>LAND</w:t>
      </w:r>
      <w:r>
        <w:rPr>
          <w:spacing w:val="-23"/>
          <w:w w:val="110"/>
          <w:position w:val="1"/>
        </w:rPr>
        <w:t> </w:t>
      </w:r>
      <w:r>
        <w:rPr>
          <w:w w:val="110"/>
          <w:position w:val="1"/>
        </w:rPr>
        <w:t>TRUST</w:t>
      </w:r>
      <w:r>
        <w:rPr>
          <w:spacing w:val="-19"/>
          <w:w w:val="110"/>
          <w:position w:val="1"/>
        </w:rPr>
        <w:t> </w:t>
      </w:r>
      <w:r>
        <w:rPr>
          <w:w w:val="110"/>
          <w:position w:val="1"/>
        </w:rPr>
        <w:t>K83-1352</w:t>
      </w:r>
      <w:r>
        <w:rPr>
          <w:spacing w:val="2"/>
          <w:w w:val="112"/>
          <w:position w:val="1"/>
        </w:rPr>
        <w:t> </w:t>
      </w:r>
      <w:r>
        <w:rPr>
          <w:w w:val="110"/>
        </w:rPr>
        <w:t>31-830-04-11-00-0-00-000</w:t>
      </w:r>
    </w:p>
    <w:p>
      <w:pPr>
        <w:pStyle w:val="BodyText"/>
        <w:spacing w:line="496" w:lineRule="auto" w:before="70"/>
        <w:ind w:left="137" w:right="112"/>
        <w:jc w:val="both"/>
      </w:pPr>
      <w:r>
        <w:rPr>
          <w:w w:val="115"/>
        </w:rPr>
        <w:t>was offered for sale in accordance with and subject to the terms and conditions of the </w:t>
      </w:r>
      <w:r>
        <w:rPr>
          <w:w w:val="110"/>
        </w:rPr>
        <w:t>judgment and MICHAEL D. CHAPMAN II, AND DANA L. CHAPMAN 10734 WHITE AVENUE,</w:t>
      </w:r>
    </w:p>
    <w:p>
      <w:pPr>
        <w:pStyle w:val="BodyText"/>
        <w:spacing w:line="472" w:lineRule="auto" w:before="10"/>
        <w:ind w:left="129" w:right="117" w:firstLine="4"/>
        <w:jc w:val="both"/>
      </w:pPr>
      <w:r>
        <w:rPr>
          <w:w w:val="115"/>
        </w:rPr>
        <w:t>KANSAS CIT</w:t>
      </w:r>
      <w:r>
        <w:rPr>
          <w:rFonts w:ascii="BookAntiqua-BoldItalic"/>
          <w:b/>
          <w:i/>
          <w:w w:val="115"/>
        </w:rPr>
        <w:t>Y</w:t>
      </w:r>
      <w:r>
        <w:rPr>
          <w:w w:val="115"/>
        </w:rPr>
        <w:t>, MO </w:t>
      </w:r>
      <w:r>
        <w:rPr>
          <w:spacing w:val="3"/>
          <w:w w:val="115"/>
        </w:rPr>
        <w:t>64134, </w:t>
      </w:r>
      <w:r>
        <w:rPr>
          <w:w w:val="115"/>
        </w:rPr>
        <w:t>being the highest and best bidder </w:t>
      </w:r>
      <w:r>
        <w:rPr>
          <w:spacing w:val="-4"/>
          <w:w w:val="115"/>
        </w:rPr>
        <w:t>for </w:t>
      </w:r>
      <w:r>
        <w:rPr>
          <w:w w:val="115"/>
        </w:rPr>
        <w:t>said parcel of real</w:t>
      </w:r>
      <w:r>
        <w:rPr>
          <w:spacing w:val="-36"/>
          <w:w w:val="115"/>
        </w:rPr>
        <w:t> </w:t>
      </w:r>
      <w:r>
        <w:rPr>
          <w:w w:val="115"/>
        </w:rPr>
        <w:t>estate, at and for the price and </w:t>
      </w:r>
      <w:r>
        <w:rPr>
          <w:spacing w:val="-3"/>
          <w:w w:val="115"/>
        </w:rPr>
        <w:t>the </w:t>
      </w:r>
      <w:r>
        <w:rPr>
          <w:w w:val="115"/>
        </w:rPr>
        <w:t>sum</w:t>
      </w:r>
      <w:r>
        <w:rPr>
          <w:spacing w:val="53"/>
          <w:w w:val="115"/>
        </w:rPr>
        <w:t> </w:t>
      </w:r>
      <w:r>
        <w:rPr>
          <w:w w:val="115"/>
        </w:rPr>
        <w:t>of</w:t>
      </w:r>
    </w:p>
    <w:p>
      <w:pPr>
        <w:pStyle w:val="BodyText"/>
        <w:spacing w:before="29"/>
        <w:ind w:left="133" w:right="113"/>
        <w:jc w:val="center"/>
      </w:pPr>
      <w:r>
        <w:rPr>
          <w:w w:val="110"/>
        </w:rPr>
        <w:t>TWO HUNDRED TWENT</w:t>
      </w:r>
      <w:r>
        <w:rPr>
          <w:rFonts w:ascii="BookAntiqua-BoldItalic"/>
          <w:b/>
          <w:i/>
          <w:w w:val="110"/>
        </w:rPr>
        <w:t>Y</w:t>
      </w:r>
      <w:r>
        <w:rPr>
          <w:w w:val="110"/>
        </w:rPr>
        <w:t>-FOUR AND 51 </w:t>
      </w:r>
      <w:r>
        <w:rPr>
          <w:w w:val="210"/>
        </w:rPr>
        <w:t>/</w:t>
      </w:r>
      <w:r>
        <w:rPr>
          <w:spacing w:val="-70"/>
          <w:w w:val="210"/>
        </w:rPr>
        <w:t> </w:t>
      </w:r>
      <w:r>
        <w:rPr>
          <w:w w:val="110"/>
        </w:rPr>
        <w:t>100 ($224.51)</w:t>
      </w:r>
    </w:p>
    <w:p>
      <w:pPr>
        <w:pStyle w:val="BodyText"/>
        <w:spacing w:before="6"/>
      </w:pPr>
    </w:p>
    <w:p>
      <w:pPr>
        <w:pStyle w:val="BodyText"/>
        <w:spacing w:line="499" w:lineRule="auto"/>
        <w:ind w:left="120" w:right="108" w:firstLine="4"/>
        <w:jc w:val="both"/>
      </w:pPr>
      <w:r>
        <w:rPr>
          <w:w w:val="115"/>
        </w:rPr>
        <w:t>the same was stricken off and sold to the said MICHAEL D. CHAPMAN II, AND DANA L. CHAPMAN at said price and for said sum, which is sufficient to satisfy the full amount of the general taxes, interest, penalties, attorney's fees and costs then due amounting to</w:t>
      </w:r>
    </w:p>
    <w:p>
      <w:pPr>
        <w:pStyle w:val="BodyText"/>
        <w:spacing w:before="4"/>
        <w:ind w:left="483"/>
      </w:pPr>
      <w:r>
        <w:rPr>
          <w:w w:val="110"/>
        </w:rPr>
        <w:t>TWO HUNDRED TWENT</w:t>
      </w:r>
      <w:r>
        <w:rPr>
          <w:rFonts w:ascii="BookAntiqua-BoldItalic"/>
          <w:b/>
          <w:i/>
          <w:w w:val="110"/>
        </w:rPr>
        <w:t>Y</w:t>
      </w:r>
      <w:r>
        <w:rPr>
          <w:w w:val="110"/>
        </w:rPr>
        <w:t>-FOUR AND 51 </w:t>
      </w:r>
      <w:r>
        <w:rPr>
          <w:w w:val="210"/>
        </w:rPr>
        <w:t>/</w:t>
      </w:r>
      <w:r>
        <w:rPr>
          <w:spacing w:val="-68"/>
          <w:w w:val="210"/>
        </w:rPr>
        <w:t> </w:t>
      </w:r>
      <w:r>
        <w:rPr>
          <w:w w:val="110"/>
        </w:rPr>
        <w:t>100 ($224.51)</w:t>
      </w:r>
    </w:p>
    <w:p>
      <w:pPr>
        <w:pStyle w:val="BodyText"/>
        <w:spacing w:before="5"/>
      </w:pPr>
    </w:p>
    <w:p>
      <w:pPr>
        <w:pStyle w:val="BodyText"/>
        <w:spacing w:line="499" w:lineRule="auto"/>
        <w:ind w:left="551" w:right="2814"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footerReference w:type="default" r:id="rId481"/>
          <w:pgSz w:w="12240" w:h="15840"/>
          <w:pgMar w:footer="1389" w:header="1479" w:top="2220" w:bottom="1580" w:left="1320" w:right="1460"/>
          <w:pgNumType w:start="280"/>
        </w:sectPr>
      </w:pPr>
    </w:p>
    <w:p>
      <w:pPr>
        <w:pStyle w:val="BodyText"/>
      </w:pPr>
    </w:p>
    <w:p>
      <w:pPr>
        <w:pStyle w:val="BodyText"/>
        <w:rPr>
          <w:sz w:val="21"/>
        </w:rPr>
      </w:pPr>
    </w:p>
    <w:p>
      <w:pPr>
        <w:pStyle w:val="BodyText"/>
        <w:ind w:left="294" w:right="85"/>
        <w:jc w:val="center"/>
      </w:pPr>
      <w:r>
        <w:rPr/>
        <w:t>LEGAL</w:t>
      </w:r>
      <w:r>
        <w:rPr>
          <w:spacing w:val="51"/>
        </w:rPr>
        <w:t> </w:t>
      </w:r>
      <w:r>
        <w:rPr/>
        <w:t>DESCRIPTION:</w:t>
      </w:r>
    </w:p>
    <w:p>
      <w:pPr>
        <w:pStyle w:val="BodyText"/>
        <w:spacing w:line="249" w:lineRule="auto" w:before="127"/>
        <w:ind w:left="3713" w:right="3466"/>
        <w:jc w:val="center"/>
      </w:pPr>
      <w:r>
        <w:rPr>
          <w:w w:val="105"/>
        </w:rPr>
        <w:t>WITSCHNER IRA SUB LOT 4</w:t>
      </w:r>
    </w:p>
    <w:p>
      <w:pPr>
        <w:pStyle w:val="BodyText"/>
        <w:spacing w:before="6"/>
        <w:rPr>
          <w:sz w:val="26"/>
        </w:rPr>
      </w:pPr>
    </w:p>
    <w:p>
      <w:pPr>
        <w:pStyle w:val="BodyText"/>
        <w:ind w:left="294" w:right="90"/>
        <w:jc w:val="center"/>
      </w:pPr>
      <w:r>
        <w:rPr>
          <w:w w:val="120"/>
        </w:rPr>
        <w:t>31-830-05-16-00-0-00-000</w:t>
      </w:r>
    </w:p>
    <w:p>
      <w:pPr>
        <w:pStyle w:val="BodyText"/>
        <w:spacing w:before="9"/>
        <w:rPr>
          <w:sz w:val="31"/>
        </w:rPr>
      </w:pPr>
    </w:p>
    <w:p>
      <w:pPr>
        <w:pStyle w:val="BodyText"/>
        <w:spacing w:line="501" w:lineRule="auto"/>
        <w:ind w:left="131" w:right="108" w:firstLine="7"/>
        <w:jc w:val="both"/>
      </w:pPr>
      <w:r>
        <w:rPr>
          <w:w w:val="115"/>
        </w:rPr>
        <w:t>was offered for sale </w:t>
      </w:r>
      <w:r>
        <w:rPr>
          <w:spacing w:val="3"/>
          <w:w w:val="115"/>
        </w:rPr>
        <w:t>in </w:t>
      </w:r>
      <w:r>
        <w:rPr>
          <w:w w:val="115"/>
        </w:rPr>
        <w:t>accordance with and subject to the terms and conditions of the judgment</w:t>
      </w:r>
      <w:r>
        <w:rPr>
          <w:spacing w:val="-40"/>
          <w:w w:val="115"/>
        </w:rPr>
        <w:t> </w:t>
      </w:r>
      <w:r>
        <w:rPr>
          <w:w w:val="115"/>
        </w:rPr>
        <w:t>and</w:t>
      </w:r>
      <w:r>
        <w:rPr>
          <w:spacing w:val="-40"/>
          <w:w w:val="115"/>
        </w:rPr>
        <w:t> </w:t>
      </w:r>
      <w:r>
        <w:rPr>
          <w:w w:val="115"/>
        </w:rPr>
        <w:t>MICHAEL</w:t>
      </w:r>
      <w:r>
        <w:rPr>
          <w:spacing w:val="-38"/>
          <w:w w:val="115"/>
        </w:rPr>
        <w:t> </w:t>
      </w:r>
      <w:r>
        <w:rPr>
          <w:w w:val="115"/>
        </w:rPr>
        <w:t>D.</w:t>
      </w:r>
      <w:r>
        <w:rPr>
          <w:spacing w:val="-37"/>
          <w:w w:val="115"/>
        </w:rPr>
        <w:t> </w:t>
      </w:r>
      <w:r>
        <w:rPr>
          <w:w w:val="115"/>
        </w:rPr>
        <w:t>CHAPMAN</w:t>
      </w:r>
      <w:r>
        <w:rPr>
          <w:spacing w:val="-39"/>
          <w:w w:val="115"/>
        </w:rPr>
        <w:t> </w:t>
      </w:r>
      <w:r>
        <w:rPr>
          <w:w w:val="115"/>
        </w:rPr>
        <w:t>II,</w:t>
      </w:r>
      <w:r>
        <w:rPr>
          <w:spacing w:val="-36"/>
          <w:w w:val="115"/>
        </w:rPr>
        <w:t> </w:t>
      </w:r>
      <w:r>
        <w:rPr>
          <w:w w:val="115"/>
        </w:rPr>
        <w:t>AND</w:t>
      </w:r>
      <w:r>
        <w:rPr>
          <w:spacing w:val="-37"/>
          <w:w w:val="115"/>
        </w:rPr>
        <w:t> </w:t>
      </w:r>
      <w:r>
        <w:rPr>
          <w:w w:val="115"/>
        </w:rPr>
        <w:t>DANA</w:t>
      </w:r>
      <w:r>
        <w:rPr>
          <w:spacing w:val="-36"/>
          <w:w w:val="115"/>
        </w:rPr>
        <w:t> </w:t>
      </w:r>
      <w:r>
        <w:rPr>
          <w:w w:val="115"/>
        </w:rPr>
        <w:t>L.</w:t>
      </w:r>
      <w:r>
        <w:rPr>
          <w:spacing w:val="-37"/>
          <w:w w:val="115"/>
        </w:rPr>
        <w:t> </w:t>
      </w:r>
      <w:r>
        <w:rPr>
          <w:w w:val="115"/>
        </w:rPr>
        <w:t>CHAPMAN</w:t>
      </w:r>
      <w:r>
        <w:rPr>
          <w:spacing w:val="-39"/>
          <w:w w:val="115"/>
        </w:rPr>
        <w:t> </w:t>
      </w:r>
      <w:r>
        <w:rPr>
          <w:spacing w:val="2"/>
          <w:w w:val="115"/>
        </w:rPr>
        <w:t>10734</w:t>
      </w:r>
      <w:r>
        <w:rPr>
          <w:spacing w:val="-38"/>
          <w:w w:val="115"/>
        </w:rPr>
        <w:t> </w:t>
      </w:r>
      <w:r>
        <w:rPr>
          <w:w w:val="115"/>
        </w:rPr>
        <w:t>WHITE</w:t>
      </w:r>
      <w:r>
        <w:rPr>
          <w:spacing w:val="-39"/>
          <w:w w:val="115"/>
        </w:rPr>
        <w:t> </w:t>
      </w:r>
      <w:r>
        <w:rPr>
          <w:w w:val="115"/>
        </w:rPr>
        <w:t>AVENUE,</w:t>
      </w:r>
    </w:p>
    <w:p>
      <w:pPr>
        <w:pStyle w:val="BodyText"/>
        <w:spacing w:line="499" w:lineRule="auto" w:before="3"/>
        <w:ind w:left="129" w:right="116" w:hanging="3"/>
        <w:jc w:val="both"/>
      </w:pPr>
      <w:r>
        <w:rPr>
          <w:w w:val="115"/>
        </w:rPr>
        <w:t>KANSAS CITY, MO 64134, being the highest and best bidder for said parcel of real estate, at and for the price and the sum  of</w:t>
      </w:r>
    </w:p>
    <w:p>
      <w:pPr>
        <w:pStyle w:val="BodyText"/>
        <w:spacing w:before="5"/>
        <w:ind w:left="128" w:right="113"/>
        <w:jc w:val="center"/>
      </w:pPr>
      <w:r>
        <w:rPr>
          <w:w w:val="110"/>
        </w:rPr>
        <w:t>TWO HUNDRED TWENT</w:t>
      </w:r>
      <w:r>
        <w:rPr>
          <w:rFonts w:ascii="BookAntiqua-BoldItalic"/>
          <w:b/>
          <w:i/>
          <w:w w:val="110"/>
        </w:rPr>
        <w:t>Y</w:t>
      </w:r>
      <w:r>
        <w:rPr>
          <w:w w:val="110"/>
        </w:rPr>
        <w:t>-THREE AND </w:t>
      </w:r>
      <w:r>
        <w:rPr>
          <w:spacing w:val="2"/>
          <w:w w:val="110"/>
        </w:rPr>
        <w:t>62 </w:t>
      </w:r>
      <w:r>
        <w:rPr>
          <w:w w:val="210"/>
        </w:rPr>
        <w:t>/</w:t>
      </w:r>
      <w:r>
        <w:rPr>
          <w:spacing w:val="-72"/>
          <w:w w:val="210"/>
        </w:rPr>
        <w:t> </w:t>
      </w:r>
      <w:r>
        <w:rPr>
          <w:w w:val="110"/>
        </w:rPr>
        <w:t>100 ($223.62)</w:t>
      </w:r>
    </w:p>
    <w:p>
      <w:pPr>
        <w:pStyle w:val="BodyText"/>
        <w:spacing w:before="6"/>
      </w:pPr>
    </w:p>
    <w:p>
      <w:pPr>
        <w:pStyle w:val="BodyText"/>
        <w:spacing w:line="499" w:lineRule="auto"/>
        <w:ind w:left="115" w:right="103" w:firstLine="9"/>
        <w:jc w:val="both"/>
      </w:pPr>
      <w:r>
        <w:rPr>
          <w:w w:val="115"/>
        </w:rPr>
        <w:t>the same was stricken off and sold to the said MICHAEL D. CHAPMAN II, AND DANA L. CHAPMAN at said price and for said sum, which is sufficient to satisfy the full amount of the general taxes, interest, penalties, attorney's fees and costs then due amounting to</w:t>
      </w:r>
    </w:p>
    <w:p>
      <w:pPr>
        <w:pStyle w:val="BodyText"/>
        <w:spacing w:before="3"/>
        <w:ind w:left="484"/>
      </w:pPr>
      <w:r>
        <w:rPr>
          <w:spacing w:val="-4"/>
          <w:w w:val="110"/>
        </w:rPr>
        <w:t>TWO </w:t>
      </w:r>
      <w:r>
        <w:rPr>
          <w:w w:val="110"/>
        </w:rPr>
        <w:t>HUNDRED TWENT</w:t>
      </w:r>
      <w:r>
        <w:rPr>
          <w:rFonts w:ascii="BookAntiqua-BoldItalic"/>
          <w:b/>
          <w:i/>
          <w:w w:val="110"/>
        </w:rPr>
        <w:t>Y</w:t>
      </w:r>
      <w:r>
        <w:rPr>
          <w:w w:val="110"/>
        </w:rPr>
        <w:t>-THREE </w:t>
      </w:r>
      <w:r>
        <w:rPr>
          <w:spacing w:val="-3"/>
          <w:w w:val="110"/>
        </w:rPr>
        <w:t>AND </w:t>
      </w:r>
      <w:r>
        <w:rPr>
          <w:w w:val="110"/>
        </w:rPr>
        <w:t>62 </w:t>
      </w:r>
      <w:r>
        <w:rPr>
          <w:w w:val="210"/>
        </w:rPr>
        <w:t>/</w:t>
      </w:r>
      <w:r>
        <w:rPr>
          <w:spacing w:val="-65"/>
          <w:w w:val="210"/>
        </w:rPr>
        <w:t> </w:t>
      </w:r>
      <w:r>
        <w:rPr>
          <w:spacing w:val="-4"/>
          <w:w w:val="110"/>
        </w:rPr>
        <w:t>100 </w:t>
      </w:r>
      <w:r>
        <w:rPr>
          <w:w w:val="110"/>
        </w:rPr>
        <w:t>($223.62)</w:t>
      </w:r>
    </w:p>
    <w:p>
      <w:pPr>
        <w:pStyle w:val="BodyText"/>
        <w:spacing w:before="5"/>
      </w:pPr>
    </w:p>
    <w:p>
      <w:pPr>
        <w:pStyle w:val="BodyText"/>
        <w:spacing w:line="501" w:lineRule="auto"/>
        <w:ind w:left="547" w:right="2814" w:hanging="434"/>
      </w:pPr>
      <w:r>
        <w:rPr>
          <w:w w:val="120"/>
        </w:rPr>
        <w:t>leaving</w:t>
      </w:r>
      <w:r>
        <w:rPr>
          <w:spacing w:val="-28"/>
          <w:w w:val="120"/>
        </w:rPr>
        <w:t> </w:t>
      </w:r>
      <w:r>
        <w:rPr>
          <w:w w:val="120"/>
        </w:rPr>
        <w:t>in</w:t>
      </w:r>
      <w:r>
        <w:rPr>
          <w:spacing w:val="-24"/>
          <w:w w:val="120"/>
        </w:rPr>
        <w:t> </w:t>
      </w:r>
      <w:r>
        <w:rPr>
          <w:w w:val="120"/>
        </w:rPr>
        <w:t>the</w:t>
      </w:r>
      <w:r>
        <w:rPr>
          <w:spacing w:val="-24"/>
          <w:w w:val="120"/>
        </w:rPr>
        <w:t> </w:t>
      </w:r>
      <w:r>
        <w:rPr>
          <w:w w:val="120"/>
        </w:rPr>
        <w:t>hands</w:t>
      </w:r>
      <w:r>
        <w:rPr>
          <w:spacing w:val="-26"/>
          <w:w w:val="120"/>
        </w:rPr>
        <w:t> </w:t>
      </w:r>
      <w:r>
        <w:rPr>
          <w:w w:val="120"/>
        </w:rPr>
        <w:t>of</w:t>
      </w:r>
      <w:r>
        <w:rPr>
          <w:spacing w:val="-30"/>
          <w:w w:val="120"/>
        </w:rPr>
        <w:t> </w:t>
      </w:r>
      <w:r>
        <w:rPr>
          <w:w w:val="120"/>
        </w:rPr>
        <w:t>the</w:t>
      </w:r>
      <w:r>
        <w:rPr>
          <w:spacing w:val="-25"/>
          <w:w w:val="120"/>
        </w:rPr>
        <w:t> </w:t>
      </w:r>
      <w:r>
        <w:rPr>
          <w:w w:val="120"/>
        </w:rPr>
        <w:t>Court</w:t>
      </w:r>
      <w:r>
        <w:rPr>
          <w:spacing w:val="-20"/>
          <w:w w:val="120"/>
        </w:rPr>
        <w:t> </w:t>
      </w:r>
      <w:r>
        <w:rPr>
          <w:w w:val="120"/>
        </w:rPr>
        <w:t>Administrator</w:t>
      </w:r>
      <w:r>
        <w:rPr>
          <w:spacing w:val="-24"/>
          <w:w w:val="120"/>
        </w:rPr>
        <w:t> </w:t>
      </w:r>
      <w:r>
        <w:rPr>
          <w:w w:val="120"/>
        </w:rPr>
        <w:t>an</w:t>
      </w:r>
      <w:r>
        <w:rPr>
          <w:spacing w:val="-27"/>
          <w:w w:val="120"/>
        </w:rPr>
        <w:t> </w:t>
      </w:r>
      <w:r>
        <w:rPr>
          <w:w w:val="120"/>
        </w:rPr>
        <w:t>excess</w:t>
      </w:r>
      <w:r>
        <w:rPr>
          <w:spacing w:val="-27"/>
          <w:w w:val="120"/>
        </w:rPr>
        <w:t> </w:t>
      </w:r>
      <w:r>
        <w:rPr>
          <w:w w:val="120"/>
        </w:rPr>
        <w:t>of ZERO</w:t>
      </w:r>
      <w:r>
        <w:rPr>
          <w:spacing w:val="-41"/>
          <w:w w:val="120"/>
        </w:rPr>
        <w:t> </w:t>
      </w:r>
      <w:r>
        <w:rPr>
          <w:w w:val="120"/>
        </w:rPr>
        <w:t>AND</w:t>
      </w:r>
      <w:r>
        <w:rPr>
          <w:spacing w:val="-40"/>
          <w:w w:val="120"/>
        </w:rPr>
        <w:t> </w:t>
      </w:r>
      <w:r>
        <w:rPr>
          <w:w w:val="120"/>
        </w:rPr>
        <w:t>XX</w:t>
      </w:r>
      <w:r>
        <w:rPr>
          <w:spacing w:val="-58"/>
          <w:w w:val="120"/>
        </w:rPr>
        <w:t> </w:t>
      </w:r>
      <w:r>
        <w:rPr>
          <w:w w:val="210"/>
        </w:rPr>
        <w:t>/</w:t>
      </w:r>
      <w:r>
        <w:rPr>
          <w:spacing w:val="-94"/>
          <w:w w:val="210"/>
        </w:rPr>
        <w:t> </w:t>
      </w:r>
      <w:r>
        <w:rPr>
          <w:w w:val="120"/>
        </w:rPr>
        <w:t>100</w:t>
      </w:r>
      <w:r>
        <w:rPr>
          <w:spacing w:val="-39"/>
          <w:w w:val="120"/>
        </w:rPr>
        <w:t> </w:t>
      </w:r>
      <w:r>
        <w:rPr>
          <w:w w:val="120"/>
        </w:rPr>
        <w:t>($0.00).</w:t>
      </w:r>
    </w:p>
    <w:p>
      <w:pPr>
        <w:spacing w:after="0" w:line="501" w:lineRule="auto"/>
        <w:sectPr>
          <w:headerReference w:type="default" r:id="rId482"/>
          <w:pgSz w:w="12240" w:h="15840"/>
          <w:pgMar w:header="1457" w:footer="1389" w:top="2200" w:bottom="1600" w:left="1320" w:right="1460"/>
          <w:pgNumType w:start="2840"/>
        </w:sectPr>
      </w:pPr>
    </w:p>
    <w:p>
      <w:pPr>
        <w:pStyle w:val="BodyText"/>
        <w:spacing w:before="11"/>
        <w:rPr>
          <w:sz w:val="29"/>
        </w:rPr>
      </w:pPr>
    </w:p>
    <w:p>
      <w:pPr>
        <w:pStyle w:val="BodyText"/>
        <w:spacing w:before="122"/>
        <w:ind w:left="294" w:right="99"/>
        <w:jc w:val="center"/>
      </w:pPr>
      <w:r>
        <w:rPr/>
        <w:t>LEGAL</w:t>
      </w:r>
      <w:r>
        <w:rPr>
          <w:spacing w:val="54"/>
        </w:rPr>
        <w:t> </w:t>
      </w:r>
      <w:r>
        <w:rPr/>
        <w:t>DESCRIPTION:</w:t>
      </w:r>
    </w:p>
    <w:p>
      <w:pPr>
        <w:pStyle w:val="BodyText"/>
        <w:spacing w:line="249" w:lineRule="auto" w:before="127"/>
        <w:ind w:left="3713" w:right="3481"/>
        <w:jc w:val="center"/>
      </w:pPr>
      <w:r>
        <w:rPr>
          <w:w w:val="105"/>
        </w:rPr>
        <w:t>WITSCHNER IRA SUB LOT 3</w:t>
      </w:r>
    </w:p>
    <w:p>
      <w:pPr>
        <w:pStyle w:val="BodyText"/>
        <w:spacing w:before="5"/>
        <w:rPr>
          <w:sz w:val="26"/>
        </w:rPr>
      </w:pPr>
    </w:p>
    <w:p>
      <w:pPr>
        <w:pStyle w:val="BodyText"/>
        <w:ind w:left="294" w:right="103"/>
        <w:jc w:val="center"/>
      </w:pPr>
      <w:r>
        <w:rPr>
          <w:w w:val="120"/>
        </w:rPr>
        <w:t>31-830-05-17-00-0-00-000</w:t>
      </w:r>
    </w:p>
    <w:p>
      <w:pPr>
        <w:pStyle w:val="BodyText"/>
        <w:rPr>
          <w:sz w:val="32"/>
        </w:rPr>
      </w:pPr>
    </w:p>
    <w:p>
      <w:pPr>
        <w:pStyle w:val="BodyText"/>
        <w:spacing w:line="501" w:lineRule="auto"/>
        <w:ind w:left="128" w:right="103"/>
        <w:jc w:val="center"/>
      </w:pPr>
      <w:r>
        <w:rPr>
          <w:w w:val="115"/>
        </w:rPr>
        <w:t>was offered for sale in accordance with and subject to the terms and conditions of the </w:t>
      </w:r>
      <w:r>
        <w:rPr>
          <w:w w:val="110"/>
        </w:rPr>
        <w:t>judgment and MICHAEL D. CHAPMAN II, AND DANA L. CHAPMAN 10734 WHITE AVENUE,</w:t>
      </w:r>
    </w:p>
    <w:p>
      <w:pPr>
        <w:pStyle w:val="BodyText"/>
        <w:spacing w:line="468" w:lineRule="auto" w:before="6"/>
        <w:ind w:left="125" w:right="117" w:firstLine="4"/>
        <w:jc w:val="both"/>
      </w:pPr>
      <w:r>
        <w:rPr>
          <w:w w:val="115"/>
        </w:rPr>
        <w:t>KANSAS CIT</w:t>
      </w:r>
      <w:r>
        <w:rPr>
          <w:rFonts w:ascii="BookAntiqua-BoldItalic"/>
          <w:b/>
          <w:i/>
          <w:w w:val="115"/>
        </w:rPr>
        <w:t>Y</w:t>
      </w:r>
      <w:r>
        <w:rPr>
          <w:w w:val="115"/>
        </w:rPr>
        <w:t>, MO 64134, being the highest and best bidder for said parcel of real estate, at and for the price and the sum of</w:t>
      </w:r>
    </w:p>
    <w:p>
      <w:pPr>
        <w:pStyle w:val="BodyText"/>
        <w:spacing w:before="35"/>
        <w:ind w:left="124" w:right="113"/>
        <w:jc w:val="center"/>
      </w:pPr>
      <w:r>
        <w:rPr>
          <w:w w:val="110"/>
        </w:rPr>
        <w:t>THREE HUNDRED SEVENT</w:t>
      </w:r>
      <w:r>
        <w:rPr>
          <w:rFonts w:ascii="BookAntiqua-BoldItalic"/>
          <w:b/>
          <w:i/>
          <w:w w:val="110"/>
        </w:rPr>
        <w:t>Y </w:t>
      </w:r>
      <w:r>
        <w:rPr>
          <w:w w:val="110"/>
        </w:rPr>
        <w:t>AND 73 </w:t>
      </w:r>
      <w:r>
        <w:rPr>
          <w:w w:val="210"/>
        </w:rPr>
        <w:t>/</w:t>
      </w:r>
      <w:r>
        <w:rPr>
          <w:spacing w:val="-73"/>
          <w:w w:val="210"/>
        </w:rPr>
        <w:t> </w:t>
      </w:r>
      <w:r>
        <w:rPr>
          <w:w w:val="110"/>
        </w:rPr>
        <w:t>100 {$370.73)</w:t>
      </w:r>
    </w:p>
    <w:p>
      <w:pPr>
        <w:pStyle w:val="BodyText"/>
        <w:spacing w:before="4"/>
      </w:pPr>
    </w:p>
    <w:p>
      <w:pPr>
        <w:pStyle w:val="BodyText"/>
        <w:spacing w:line="501" w:lineRule="auto"/>
        <w:ind w:left="111" w:right="111" w:firstLine="14"/>
        <w:jc w:val="both"/>
      </w:pPr>
      <w:r>
        <w:rPr>
          <w:w w:val="115"/>
        </w:rPr>
        <w:t>the same was stricken off and sold to the said MICHAEL D. CHAPMAN II, AND DANA L. CHAPMAN at said price and for said sum, which is sufficient to satisfy the full amount of the general taxes, interest, penalties, attorney's fees and costs then due amounting to</w:t>
      </w:r>
    </w:p>
    <w:p>
      <w:pPr>
        <w:pStyle w:val="BodyText"/>
        <w:spacing w:before="4"/>
        <w:ind w:left="483"/>
      </w:pPr>
      <w:r>
        <w:rPr>
          <w:w w:val="110"/>
        </w:rPr>
        <w:t>THREE HUNDRED SEVENT</w:t>
      </w:r>
      <w:r>
        <w:rPr>
          <w:rFonts w:ascii="BookAntiqua-BoldItalic"/>
          <w:b/>
          <w:i/>
          <w:w w:val="110"/>
        </w:rPr>
        <w:t>Y </w:t>
      </w:r>
      <w:r>
        <w:rPr>
          <w:w w:val="110"/>
        </w:rPr>
        <w:t>AND </w:t>
      </w:r>
      <w:r>
        <w:rPr>
          <w:spacing w:val="-3"/>
          <w:w w:val="110"/>
        </w:rPr>
        <w:t>73 </w:t>
      </w:r>
      <w:r>
        <w:rPr>
          <w:w w:val="210"/>
        </w:rPr>
        <w:t>/</w:t>
      </w:r>
      <w:r>
        <w:rPr>
          <w:spacing w:val="-75"/>
          <w:w w:val="210"/>
        </w:rPr>
        <w:t> </w:t>
      </w:r>
      <w:r>
        <w:rPr>
          <w:spacing w:val="-4"/>
          <w:w w:val="110"/>
        </w:rPr>
        <w:t>100 </w:t>
      </w:r>
      <w:r>
        <w:rPr>
          <w:spacing w:val="6"/>
          <w:w w:val="110"/>
        </w:rPr>
        <w:t>{$370.73)</w:t>
      </w:r>
    </w:p>
    <w:p>
      <w:pPr>
        <w:pStyle w:val="BodyText"/>
        <w:spacing w:before="5"/>
      </w:pPr>
    </w:p>
    <w:p>
      <w:pPr>
        <w:pStyle w:val="BodyText"/>
        <w:spacing w:line="501" w:lineRule="auto" w:before="1"/>
        <w:ind w:left="557" w:right="3238" w:hanging="44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w w:val="122"/>
        </w:rPr>
        <w:t>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right="502"/>
      </w:pPr>
      <w:r>
        <w:rPr>
          <w:w w:val="85"/>
        </w:rPr>
        <w:t>282</w:t>
      </w:r>
    </w:p>
    <w:p>
      <w:pPr>
        <w:spacing w:after="0"/>
        <w:sectPr>
          <w:headerReference w:type="default" r:id="rId483"/>
          <w:footerReference w:type="default" r:id="rId484"/>
          <w:pgSz w:w="12240" w:h="15840"/>
          <w:pgMar w:header="1495" w:footer="0" w:top="2240" w:bottom="280" w:left="1320" w:right="1460"/>
          <w:pgNumType w:start="2841"/>
        </w:sectPr>
      </w:pPr>
    </w:p>
    <w:p>
      <w:pPr>
        <w:pStyle w:val="BodyText"/>
        <w:spacing w:before="2"/>
        <w:rPr>
          <w:sz w:val="28"/>
        </w:rPr>
      </w:pPr>
    </w:p>
    <w:p>
      <w:pPr>
        <w:pStyle w:val="BodyText"/>
        <w:spacing w:line="360" w:lineRule="exact" w:before="22"/>
        <w:ind w:left="3185" w:right="2935" w:firstLine="542"/>
      </w:pPr>
      <w:r>
        <w:rPr>
          <w:w w:val="105"/>
        </w:rPr>
        <w:t>LEGAL DESCRIPTION: BLUE RIDGE PARK (2 SCHOOL D</w:t>
      </w:r>
    </w:p>
    <w:p>
      <w:pPr>
        <w:pStyle w:val="BodyText"/>
        <w:tabs>
          <w:tab w:pos="3308" w:val="left" w:leader="none"/>
        </w:tabs>
        <w:spacing w:line="207" w:lineRule="exact"/>
        <w:ind w:left="226"/>
        <w:jc w:val="center"/>
      </w:pPr>
      <w:r>
        <w:rPr>
          <w:w w:val="105"/>
        </w:rPr>
        <w:t>IST) ALL </w:t>
      </w:r>
      <w:r>
        <w:rPr>
          <w:spacing w:val="2"/>
          <w:w w:val="105"/>
        </w:rPr>
        <w:t>EX </w:t>
      </w:r>
      <w:r>
        <w:rPr>
          <w:w w:val="105"/>
        </w:rPr>
        <w:t>W 15 </w:t>
      </w:r>
      <w:r>
        <w:rPr>
          <w:spacing w:val="3"/>
          <w:w w:val="105"/>
        </w:rPr>
        <w:t>FT</w:t>
      </w:r>
      <w:r>
        <w:rPr>
          <w:spacing w:val="46"/>
          <w:w w:val="105"/>
        </w:rPr>
        <w:t> </w:t>
      </w:r>
      <w:r>
        <w:rPr>
          <w:w w:val="105"/>
        </w:rPr>
        <w:t>OF</w:t>
      </w:r>
      <w:r>
        <w:rPr>
          <w:spacing w:val="12"/>
          <w:w w:val="105"/>
        </w:rPr>
        <w:t> </w:t>
      </w:r>
      <w:r>
        <w:rPr>
          <w:w w:val="105"/>
        </w:rPr>
        <w:t>N</w:t>
        <w:tab/>
        <w:t>193 FT OF LOT</w:t>
      </w:r>
      <w:r>
        <w:rPr>
          <w:spacing w:val="48"/>
          <w:w w:val="105"/>
        </w:rPr>
        <w:t> </w:t>
      </w:r>
      <w:r>
        <w:rPr>
          <w:w w:val="105"/>
        </w:rPr>
        <w:t>257</w:t>
      </w:r>
    </w:p>
    <w:p>
      <w:pPr>
        <w:pStyle w:val="BodyText"/>
        <w:spacing w:before="3"/>
        <w:rPr>
          <w:sz w:val="27"/>
        </w:rPr>
      </w:pPr>
    </w:p>
    <w:p>
      <w:pPr>
        <w:pStyle w:val="BodyText"/>
        <w:ind w:left="3368" w:right="3173"/>
        <w:jc w:val="center"/>
      </w:pPr>
      <w:r>
        <w:rPr>
          <w:w w:val="120"/>
        </w:rPr>
        <w:t>31-840-07-02-00-0-00-000</w:t>
      </w:r>
    </w:p>
    <w:p>
      <w:pPr>
        <w:pStyle w:val="BodyText"/>
        <w:spacing w:before="1"/>
        <w:rPr>
          <w:sz w:val="32"/>
        </w:rPr>
      </w:pPr>
    </w:p>
    <w:p>
      <w:pPr>
        <w:pStyle w:val="BodyText"/>
        <w:spacing w:line="496" w:lineRule="auto"/>
        <w:ind w:left="103" w:right="102" w:firstLine="20"/>
        <w:jc w:val="both"/>
      </w:pPr>
      <w:r>
        <w:rPr>
          <w:w w:val="115"/>
        </w:rPr>
        <w:t>was offered for sale </w:t>
      </w:r>
      <w:r>
        <w:rPr>
          <w:spacing w:val="3"/>
          <w:w w:val="115"/>
        </w:rPr>
        <w:t>in </w:t>
      </w:r>
      <w:r>
        <w:rPr>
          <w:spacing w:val="2"/>
          <w:w w:val="115"/>
        </w:rPr>
        <w:t>accordance </w:t>
      </w:r>
      <w:r>
        <w:rPr>
          <w:w w:val="115"/>
        </w:rPr>
        <w:t>with and subject </w:t>
      </w:r>
      <w:r>
        <w:rPr>
          <w:spacing w:val="3"/>
          <w:w w:val="115"/>
        </w:rPr>
        <w:t>to </w:t>
      </w:r>
      <w:r>
        <w:rPr>
          <w:w w:val="115"/>
        </w:rPr>
        <w:t>the terms and </w:t>
      </w:r>
      <w:r>
        <w:rPr>
          <w:spacing w:val="2"/>
          <w:w w:val="115"/>
        </w:rPr>
        <w:t>conditions </w:t>
      </w:r>
      <w:r>
        <w:rPr>
          <w:w w:val="115"/>
        </w:rPr>
        <w:t>of the judgment</w:t>
      </w:r>
      <w:r>
        <w:rPr>
          <w:spacing w:val="-38"/>
          <w:w w:val="115"/>
        </w:rPr>
        <w:t> </w:t>
      </w:r>
      <w:r>
        <w:rPr>
          <w:w w:val="115"/>
        </w:rPr>
        <w:t>and</w:t>
      </w:r>
      <w:r>
        <w:rPr>
          <w:spacing w:val="-36"/>
          <w:w w:val="115"/>
        </w:rPr>
        <w:t> </w:t>
      </w:r>
      <w:r>
        <w:rPr>
          <w:w w:val="115"/>
        </w:rPr>
        <w:t>EARNEST</w:t>
      </w:r>
      <w:r>
        <w:rPr>
          <w:spacing w:val="-38"/>
          <w:w w:val="115"/>
        </w:rPr>
        <w:t> </w:t>
      </w:r>
      <w:r>
        <w:rPr>
          <w:w w:val="115"/>
        </w:rPr>
        <w:t>BURNAM,</w:t>
      </w:r>
      <w:r>
        <w:rPr>
          <w:spacing w:val="-7"/>
          <w:w w:val="115"/>
        </w:rPr>
        <w:t> </w:t>
      </w:r>
      <w:r>
        <w:rPr>
          <w:w w:val="115"/>
        </w:rPr>
        <w:t>4427</w:t>
      </w:r>
      <w:r>
        <w:rPr>
          <w:spacing w:val="-38"/>
          <w:w w:val="115"/>
        </w:rPr>
        <w:t> </w:t>
      </w:r>
      <w:r>
        <w:rPr>
          <w:w w:val="115"/>
        </w:rPr>
        <w:t>MONTGALL,</w:t>
      </w:r>
      <w:r>
        <w:rPr>
          <w:spacing w:val="-5"/>
          <w:w w:val="115"/>
        </w:rPr>
        <w:t> </w:t>
      </w:r>
      <w:r>
        <w:rPr>
          <w:w w:val="115"/>
        </w:rPr>
        <w:t>KANSAS</w:t>
      </w:r>
      <w:r>
        <w:rPr>
          <w:spacing w:val="-37"/>
          <w:w w:val="115"/>
        </w:rPr>
        <w:t> </w:t>
      </w:r>
      <w:r>
        <w:rPr>
          <w:w w:val="115"/>
        </w:rPr>
        <w:t>CITY,</w:t>
      </w:r>
      <w:r>
        <w:rPr>
          <w:spacing w:val="-10"/>
          <w:w w:val="115"/>
        </w:rPr>
        <w:t> </w:t>
      </w:r>
      <w:r>
        <w:rPr>
          <w:w w:val="115"/>
        </w:rPr>
        <w:t>MO</w:t>
      </w:r>
      <w:r>
        <w:rPr>
          <w:spacing w:val="-34"/>
          <w:w w:val="115"/>
        </w:rPr>
        <w:t> </w:t>
      </w:r>
      <w:r>
        <w:rPr>
          <w:spacing w:val="2"/>
          <w:w w:val="115"/>
        </w:rPr>
        <w:t>64130,</w:t>
      </w:r>
      <w:r>
        <w:rPr>
          <w:spacing w:val="-34"/>
          <w:w w:val="115"/>
        </w:rPr>
        <w:t> </w:t>
      </w:r>
      <w:r>
        <w:rPr>
          <w:w w:val="115"/>
        </w:rPr>
        <w:t>being</w:t>
      </w:r>
      <w:r>
        <w:rPr>
          <w:spacing w:val="-38"/>
          <w:w w:val="115"/>
        </w:rPr>
        <w:t> </w:t>
      </w:r>
      <w:r>
        <w:rPr>
          <w:w w:val="115"/>
        </w:rPr>
        <w:t>the</w:t>
      </w:r>
    </w:p>
    <w:p>
      <w:pPr>
        <w:pStyle w:val="BodyText"/>
        <w:spacing w:line="499" w:lineRule="auto" w:before="10"/>
        <w:ind w:left="939" w:right="320" w:hanging="830"/>
      </w:pPr>
      <w:r>
        <w:rPr>
          <w:w w:val="110"/>
        </w:rPr>
        <w:t>highest and best bidder </w:t>
      </w:r>
      <w:r>
        <w:rPr>
          <w:spacing w:val="2"/>
          <w:w w:val="110"/>
        </w:rPr>
        <w:t>for </w:t>
      </w:r>
      <w:r>
        <w:rPr>
          <w:w w:val="110"/>
        </w:rPr>
        <w:t>said parcel of real estate, at and </w:t>
      </w:r>
      <w:r>
        <w:rPr>
          <w:spacing w:val="2"/>
          <w:w w:val="110"/>
        </w:rPr>
        <w:t>for </w:t>
      </w:r>
      <w:r>
        <w:rPr>
          <w:w w:val="110"/>
        </w:rPr>
        <w:t>the price and </w:t>
      </w:r>
      <w:r>
        <w:rPr>
          <w:spacing w:val="-3"/>
          <w:w w:val="110"/>
        </w:rPr>
        <w:t>the </w:t>
      </w:r>
      <w:r>
        <w:rPr>
          <w:w w:val="110"/>
        </w:rPr>
        <w:t>sum of TWO THOUSAND SEVEN HUNDRED FORTY-ONE AND 82 </w:t>
      </w:r>
      <w:r>
        <w:rPr>
          <w:w w:val="210"/>
        </w:rPr>
        <w:t>/</w:t>
      </w:r>
      <w:r>
        <w:rPr>
          <w:spacing w:val="-76"/>
          <w:w w:val="210"/>
        </w:rPr>
        <w:t> </w:t>
      </w:r>
      <w:r>
        <w:rPr>
          <w:w w:val="110"/>
        </w:rPr>
        <w:t>100 ($2,741.82)</w:t>
      </w:r>
    </w:p>
    <w:p>
      <w:pPr>
        <w:pStyle w:val="BodyText"/>
        <w:spacing w:line="499" w:lineRule="auto" w:before="10"/>
        <w:ind w:left="105" w:right="103" w:firstLine="10"/>
        <w:jc w:val="both"/>
      </w:pPr>
      <w:r>
        <w:rPr>
          <w:w w:val="115"/>
        </w:rPr>
        <w:t>the same was stricken off and sold to the said EARNEST BURNAM, at said price and for said sum, which is sufficient to satisfy the full amount of the general taxes, interest, penalties, attorney's fees and costs then due amounting to</w:t>
      </w:r>
    </w:p>
    <w:p>
      <w:pPr>
        <w:pStyle w:val="BodyText"/>
        <w:spacing w:before="7"/>
        <w:ind w:left="473"/>
      </w:pPr>
      <w:r>
        <w:rPr>
          <w:w w:val="110"/>
        </w:rPr>
        <w:t>TWO THOUSAND SEVEN HUNDRED FORTY-ONE AND 82 </w:t>
      </w:r>
      <w:r>
        <w:rPr>
          <w:w w:val="210"/>
        </w:rPr>
        <w:t>/</w:t>
      </w:r>
      <w:r>
        <w:rPr>
          <w:spacing w:val="-77"/>
          <w:w w:val="210"/>
        </w:rPr>
        <w:t> </w:t>
      </w:r>
      <w:r>
        <w:rPr>
          <w:w w:val="110"/>
        </w:rPr>
        <w:t>100 ($2,741.82)</w:t>
      </w:r>
    </w:p>
    <w:p>
      <w:pPr>
        <w:pStyle w:val="BodyText"/>
        <w:spacing w:before="8"/>
        <w:rPr>
          <w:sz w:val="21"/>
        </w:rPr>
      </w:pPr>
    </w:p>
    <w:p>
      <w:pPr>
        <w:pStyle w:val="BodyText"/>
        <w:spacing w:line="504" w:lineRule="auto"/>
        <w:ind w:left="542" w:right="3230" w:hanging="43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r>
        <w:rPr/>
        <w:drawing>
          <wp:anchor distT="0" distB="0" distL="0" distR="0" allowOverlap="1" layoutInCell="1" locked="0" behindDoc="0" simplePos="0" relativeHeight="1408">
            <wp:simplePos x="0" y="0"/>
            <wp:positionH relativeFrom="page">
              <wp:posOffset>2731007</wp:posOffset>
            </wp:positionH>
            <wp:positionV relativeFrom="paragraph">
              <wp:posOffset>190634</wp:posOffset>
            </wp:positionV>
            <wp:extent cx="21336" cy="9143"/>
            <wp:effectExtent l="0" t="0" r="0" b="0"/>
            <wp:wrapTopAndBottom/>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487" cstate="print"/>
                    <a:stretch>
                      <a:fillRect/>
                    </a:stretch>
                  </pic:blipFill>
                  <pic:spPr>
                    <a:xfrm>
                      <a:off x="0" y="0"/>
                      <a:ext cx="21336" cy="9143"/>
                    </a:xfrm>
                    <a:prstGeom prst="rect">
                      <a:avLst/>
                    </a:prstGeom>
                  </pic:spPr>
                </pic:pic>
              </a:graphicData>
            </a:graphic>
          </wp:anchor>
        </w:drawing>
      </w:r>
    </w:p>
    <w:p>
      <w:pPr>
        <w:pStyle w:val="BodyText"/>
        <w:rPr>
          <w:sz w:val="26"/>
        </w:rPr>
      </w:pPr>
    </w:p>
    <w:p>
      <w:pPr>
        <w:pStyle w:val="BodyText"/>
        <w:spacing w:before="2"/>
        <w:rPr>
          <w:sz w:val="21"/>
        </w:rPr>
      </w:pPr>
    </w:p>
    <w:p>
      <w:pPr>
        <w:pStyle w:val="Heading1"/>
        <w:ind w:left="2964" w:right="3184"/>
      </w:pPr>
      <w:r>
        <w:rPr>
          <w:w w:val="85"/>
        </w:rPr>
        <w:t>283</w:t>
      </w:r>
    </w:p>
    <w:p>
      <w:pPr>
        <w:spacing w:after="0"/>
        <w:sectPr>
          <w:headerReference w:type="default" r:id="rId485"/>
          <w:footerReference w:type="default" r:id="rId486"/>
          <w:pgSz w:w="12240" w:h="15840"/>
          <w:pgMar w:header="1456" w:footer="0" w:top="2220" w:bottom="280" w:left="1320" w:right="1480"/>
        </w:sectPr>
      </w:pPr>
    </w:p>
    <w:p>
      <w:pPr>
        <w:pStyle w:val="BodyText"/>
        <w:spacing w:before="11"/>
        <w:rPr>
          <w:sz w:val="29"/>
        </w:rPr>
      </w:pPr>
    </w:p>
    <w:p>
      <w:pPr>
        <w:pStyle w:val="BodyText"/>
        <w:spacing w:line="360" w:lineRule="exact" w:before="22"/>
        <w:ind w:left="3668" w:right="3433" w:hanging="27"/>
        <w:jc w:val="center"/>
      </w:pPr>
      <w:r>
        <w:rPr/>
        <w:t>LEGAL DESCRIPTION: MARGUERITE HEIGHTS</w:t>
      </w:r>
    </w:p>
    <w:p>
      <w:pPr>
        <w:pStyle w:val="BodyText"/>
        <w:tabs>
          <w:tab w:pos="3441" w:val="left" w:leader="none"/>
        </w:tabs>
        <w:spacing w:line="212" w:lineRule="exact"/>
        <w:ind w:left="237"/>
        <w:jc w:val="center"/>
      </w:pPr>
      <w:r>
        <w:rPr>
          <w:w w:val="105"/>
        </w:rPr>
        <w:t>N 36 FT OF S 91 FT OF </w:t>
      </w:r>
      <w:r>
        <w:rPr>
          <w:spacing w:val="41"/>
          <w:w w:val="105"/>
        </w:rPr>
        <w:t> </w:t>
      </w:r>
      <w:r>
        <w:rPr>
          <w:w w:val="105"/>
        </w:rPr>
        <w:t>W</w:t>
      </w:r>
      <w:r>
        <w:rPr>
          <w:spacing w:val="6"/>
          <w:w w:val="105"/>
        </w:rPr>
        <w:t> </w:t>
      </w:r>
      <w:r>
        <w:rPr>
          <w:spacing w:val="-16"/>
          <w:w w:val="125"/>
        </w:rPr>
        <w:t>1/2</w:t>
        <w:tab/>
      </w:r>
      <w:r>
        <w:rPr>
          <w:w w:val="105"/>
        </w:rPr>
        <w:t>OF LOT</w:t>
      </w:r>
      <w:r>
        <w:rPr>
          <w:spacing w:val="-10"/>
          <w:w w:val="105"/>
        </w:rPr>
        <w:t> </w:t>
      </w:r>
      <w:r>
        <w:rPr>
          <w:w w:val="105"/>
        </w:rPr>
        <w:t>9</w:t>
      </w:r>
    </w:p>
    <w:p>
      <w:pPr>
        <w:pStyle w:val="BodyText"/>
        <w:spacing w:before="11"/>
        <w:rPr>
          <w:sz w:val="26"/>
        </w:rPr>
      </w:pPr>
    </w:p>
    <w:p>
      <w:pPr>
        <w:pStyle w:val="BodyText"/>
        <w:ind w:left="636" w:right="432"/>
        <w:jc w:val="center"/>
      </w:pPr>
      <w:r>
        <w:rPr>
          <w:w w:val="120"/>
        </w:rPr>
        <w:t>31-910-09-17-00-0-00-000</w:t>
      </w:r>
    </w:p>
    <w:p>
      <w:pPr>
        <w:pStyle w:val="BodyText"/>
        <w:spacing w:before="1"/>
        <w:rPr>
          <w:sz w:val="32"/>
        </w:rPr>
      </w:pPr>
    </w:p>
    <w:p>
      <w:pPr>
        <w:pStyle w:val="BodyText"/>
        <w:spacing w:line="499" w:lineRule="auto"/>
        <w:ind w:left="133" w:right="98" w:hanging="5"/>
        <w:jc w:val="both"/>
      </w:pPr>
      <w:r>
        <w:rPr>
          <w:w w:val="110"/>
        </w:rPr>
        <w:t>was offered for sale in accordance with and subject to the terms and conditions of  the judgment and TAYRO A. CHRISTANIO,   2200 NW ASHUST DRIVE,   LEE'S SUMMIT,    MO</w:t>
      </w:r>
    </w:p>
    <w:p>
      <w:pPr>
        <w:pStyle w:val="BodyText"/>
        <w:spacing w:line="499" w:lineRule="auto" w:before="7"/>
        <w:ind w:left="125" w:right="103" w:firstLine="1"/>
        <w:jc w:val="both"/>
      </w:pPr>
      <w:r>
        <w:rPr>
          <w:w w:val="115"/>
        </w:rPr>
        <w:t>64081, being the highest and best bidder for said parcel of real estate, at and for the price and the sum of</w:t>
      </w:r>
    </w:p>
    <w:p>
      <w:pPr>
        <w:pStyle w:val="BodyText"/>
        <w:spacing w:before="8"/>
        <w:ind w:left="451" w:right="432"/>
        <w:jc w:val="center"/>
      </w:pPr>
      <w:r>
        <w:rPr>
          <w:w w:val="110"/>
        </w:rPr>
        <w:t>THREE THOUSAND SIX HUNDRED AND XX </w:t>
      </w:r>
      <w:r>
        <w:rPr>
          <w:w w:val="210"/>
        </w:rPr>
        <w:t>/</w:t>
      </w:r>
      <w:r>
        <w:rPr>
          <w:spacing w:val="-68"/>
          <w:w w:val="210"/>
        </w:rPr>
        <w:t> </w:t>
      </w:r>
      <w:r>
        <w:rPr>
          <w:w w:val="110"/>
        </w:rPr>
        <w:t>100 ($3,600.00)</w:t>
      </w:r>
    </w:p>
    <w:p>
      <w:pPr>
        <w:pStyle w:val="BodyText"/>
        <w:spacing w:before="7"/>
        <w:rPr>
          <w:sz w:val="21"/>
        </w:rPr>
      </w:pPr>
    </w:p>
    <w:p>
      <w:pPr>
        <w:pStyle w:val="BodyText"/>
        <w:spacing w:line="499" w:lineRule="auto"/>
        <w:ind w:left="120" w:right="106"/>
        <w:jc w:val="both"/>
      </w:pPr>
      <w:r>
        <w:rPr>
          <w:w w:val="115"/>
        </w:rPr>
        <w:t>the same was stricken off and sold to the said TAYRO A. CHRISTANIO, at said price and for said sum, which is sufficient to satisfy the full amount of the general taxes, interest, penalties, attorney's fees and costs then due amounting to</w:t>
      </w:r>
    </w:p>
    <w:p>
      <w:pPr>
        <w:pStyle w:val="BodyText"/>
        <w:spacing w:before="11"/>
        <w:ind w:left="480"/>
      </w:pPr>
      <w:r>
        <w:rPr>
          <w:w w:val="115"/>
        </w:rPr>
        <w:t>ONE THOUSAND SIX HUNDRED FORT</w:t>
      </w:r>
      <w:r>
        <w:rPr>
          <w:rFonts w:ascii="BookAntiqua-BoldItalic"/>
          <w:b/>
          <w:i/>
          <w:w w:val="115"/>
        </w:rPr>
        <w:t>Y </w:t>
      </w:r>
      <w:r>
        <w:rPr>
          <w:w w:val="115"/>
        </w:rPr>
        <w:t>AND </w:t>
      </w:r>
      <w:r>
        <w:rPr>
          <w:spacing w:val="3"/>
          <w:w w:val="115"/>
        </w:rPr>
        <w:t>93</w:t>
      </w:r>
      <w:r>
        <w:rPr>
          <w:spacing w:val="-53"/>
          <w:w w:val="115"/>
        </w:rPr>
        <w:t> </w:t>
      </w:r>
      <w:r>
        <w:rPr>
          <w:w w:val="130"/>
        </w:rPr>
        <w:t>/</w:t>
      </w:r>
      <w:r>
        <w:rPr>
          <w:spacing w:val="-52"/>
          <w:w w:val="130"/>
        </w:rPr>
        <w:t> </w:t>
      </w:r>
      <w:r>
        <w:rPr>
          <w:w w:val="115"/>
        </w:rPr>
        <w:t>100 ($1,640.93)</w:t>
      </w:r>
    </w:p>
    <w:p>
      <w:pPr>
        <w:pStyle w:val="BodyText"/>
        <w:spacing w:before="6"/>
      </w:pPr>
    </w:p>
    <w:p>
      <w:pPr>
        <w:pStyle w:val="BodyText"/>
        <w:ind w:left="109"/>
        <w:jc w:val="both"/>
      </w:pPr>
      <w:r>
        <w:rPr>
          <w:w w:val="115"/>
        </w:rPr>
        <w:t>leaving in the hands of the Court Administrator an excess of</w:t>
      </w:r>
    </w:p>
    <w:p>
      <w:pPr>
        <w:pStyle w:val="BodyText"/>
        <w:spacing w:before="1"/>
        <w:rPr>
          <w:sz w:val="21"/>
        </w:rPr>
      </w:pPr>
    </w:p>
    <w:p>
      <w:pPr>
        <w:pStyle w:val="BodyText"/>
        <w:ind w:left="542"/>
      </w:pPr>
      <w:r>
        <w:rPr>
          <w:w w:val="110"/>
        </w:rPr>
        <w:t>ONE THOUSAND NINE HUNDRED FIFTY-NINE AND 07 / 100 {$1,959.07).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8"/>
        </w:rPr>
      </w:pPr>
    </w:p>
    <w:p>
      <w:pPr>
        <w:pStyle w:val="Heading3"/>
        <w:spacing w:before="0"/>
        <w:ind w:left="2979" w:right="3184"/>
        <w:jc w:val="center"/>
        <w:rPr>
          <w:rFonts w:ascii="Arial"/>
        </w:rPr>
      </w:pPr>
      <w:r>
        <w:rPr>
          <w:rFonts w:ascii="Arial"/>
        </w:rPr>
        <w:t>284</w:t>
      </w:r>
    </w:p>
    <w:p>
      <w:pPr>
        <w:spacing w:after="0"/>
        <w:jc w:val="center"/>
        <w:rPr>
          <w:rFonts w:ascii="Arial"/>
        </w:rPr>
        <w:sectPr>
          <w:headerReference w:type="default" r:id="rId488"/>
          <w:footerReference w:type="default" r:id="rId489"/>
          <w:pgSz w:w="12240" w:h="15840"/>
          <w:pgMar w:header="1449" w:footer="0" w:top="2180" w:bottom="280" w:left="1320" w:right="1480"/>
          <w:pgNumType w:start="2853"/>
        </w:sectPr>
      </w:pPr>
    </w:p>
    <w:p>
      <w:pPr>
        <w:pStyle w:val="BodyText"/>
        <w:spacing w:before="10"/>
        <w:rPr>
          <w:sz w:val="29"/>
        </w:rPr>
      </w:pPr>
    </w:p>
    <w:p>
      <w:pPr>
        <w:pStyle w:val="BodyText"/>
        <w:spacing w:line="358" w:lineRule="exact" w:before="24"/>
        <w:ind w:left="3676" w:right="3445" w:hanging="31"/>
        <w:jc w:val="center"/>
      </w:pPr>
      <w:r>
        <w:rPr/>
        <w:t>LEGAL DESCRIPTION: MARGUERITE HEIGHTS</w:t>
      </w:r>
    </w:p>
    <w:p>
      <w:pPr>
        <w:pStyle w:val="BodyText"/>
        <w:tabs>
          <w:tab w:pos="3201" w:val="left" w:leader="none"/>
        </w:tabs>
        <w:spacing w:line="226" w:lineRule="exact"/>
        <w:ind w:left="227"/>
        <w:jc w:val="center"/>
      </w:pPr>
      <w:r>
        <w:rPr>
          <w:w w:val="105"/>
        </w:rPr>
        <w:t>N 55'  OF 125.1'  OF E</w:t>
      </w:r>
      <w:r>
        <w:rPr>
          <w:spacing w:val="23"/>
          <w:w w:val="105"/>
        </w:rPr>
        <w:t> </w:t>
      </w:r>
      <w:r>
        <w:rPr>
          <w:w w:val="105"/>
        </w:rPr>
        <w:t>1</w:t>
      </w:r>
      <w:r>
        <w:rPr>
          <w:spacing w:val="15"/>
          <w:w w:val="105"/>
        </w:rPr>
        <w:t> </w:t>
      </w:r>
      <w:r>
        <w:rPr>
          <w:w w:val="105"/>
        </w:rPr>
        <w:t>10'</w:t>
        <w:tab/>
        <w:t>OF LOT </w:t>
      </w:r>
      <w:r>
        <w:rPr>
          <w:spacing w:val="-3"/>
          <w:w w:val="105"/>
        </w:rPr>
        <w:t>10 </w:t>
      </w:r>
      <w:r>
        <w:rPr>
          <w:rFonts w:ascii="BookAntiqua-BoldItalic"/>
          <w:b/>
          <w:i/>
          <w:w w:val="105"/>
        </w:rPr>
        <w:t>F</w:t>
      </w:r>
      <w:r>
        <w:rPr>
          <w:w w:val="105"/>
        </w:rPr>
        <w:t>T OF LOT</w:t>
      </w:r>
      <w:r>
        <w:rPr>
          <w:spacing w:val="30"/>
          <w:w w:val="105"/>
        </w:rPr>
        <w:t> </w:t>
      </w:r>
      <w:r>
        <w:rPr>
          <w:w w:val="105"/>
        </w:rPr>
        <w:t>10</w:t>
      </w:r>
    </w:p>
    <w:p>
      <w:pPr>
        <w:pStyle w:val="BodyText"/>
        <w:spacing w:before="10"/>
        <w:rPr>
          <w:sz w:val="25"/>
        </w:rPr>
      </w:pPr>
    </w:p>
    <w:p>
      <w:pPr>
        <w:pStyle w:val="BodyText"/>
        <w:ind w:left="294" w:right="91"/>
        <w:jc w:val="center"/>
      </w:pPr>
      <w:r>
        <w:rPr>
          <w:w w:val="120"/>
        </w:rPr>
        <w:t>31-910-09-31-00-0-00-000</w:t>
      </w:r>
    </w:p>
    <w:p>
      <w:pPr>
        <w:pStyle w:val="BodyText"/>
        <w:spacing w:before="1"/>
        <w:rPr>
          <w:sz w:val="32"/>
        </w:rPr>
      </w:pPr>
    </w:p>
    <w:p>
      <w:pPr>
        <w:pStyle w:val="BodyText"/>
        <w:spacing w:line="499" w:lineRule="auto"/>
        <w:ind w:left="136" w:right="106" w:hanging="5"/>
        <w:jc w:val="both"/>
      </w:pPr>
      <w:r>
        <w:rPr>
          <w:w w:val="110"/>
        </w:rPr>
        <w:t>was offered for sale in accordance with and subject to the terms and conditions of the judgment and JAMES POLLARD,  7500 EAST 52ND TERRACE,  KANSAS CIT</w:t>
      </w:r>
      <w:r>
        <w:rPr>
          <w:rFonts w:ascii="BookAntiqua-BoldItalic"/>
          <w:b/>
          <w:i/>
          <w:w w:val="110"/>
        </w:rPr>
        <w:t>Y</w:t>
      </w:r>
      <w:r>
        <w:rPr>
          <w:w w:val="110"/>
        </w:rPr>
        <w:t>,  MO 64129,</w:t>
      </w:r>
    </w:p>
    <w:p>
      <w:pPr>
        <w:pStyle w:val="BodyText"/>
        <w:spacing w:line="207" w:lineRule="exact"/>
        <w:ind w:left="131"/>
        <w:jc w:val="both"/>
      </w:pPr>
      <w:r>
        <w:rPr>
          <w:spacing w:val="5"/>
          <w:w w:val="110"/>
        </w:rPr>
        <w:t>being </w:t>
      </w:r>
      <w:r>
        <w:rPr>
          <w:w w:val="110"/>
        </w:rPr>
        <w:t>the </w:t>
      </w:r>
      <w:r>
        <w:rPr>
          <w:spacing w:val="4"/>
          <w:w w:val="110"/>
        </w:rPr>
        <w:t>highest </w:t>
      </w:r>
      <w:r>
        <w:rPr>
          <w:w w:val="110"/>
        </w:rPr>
        <w:t>and best </w:t>
      </w:r>
      <w:r>
        <w:rPr>
          <w:spacing w:val="4"/>
          <w:w w:val="110"/>
        </w:rPr>
        <w:t>bidder </w:t>
      </w:r>
      <w:r>
        <w:rPr>
          <w:w w:val="110"/>
        </w:rPr>
        <w:t>for </w:t>
      </w:r>
      <w:r>
        <w:rPr>
          <w:spacing w:val="7"/>
          <w:w w:val="110"/>
        </w:rPr>
        <w:t>said</w:t>
      </w:r>
      <w:r>
        <w:rPr>
          <w:spacing w:val="57"/>
          <w:w w:val="110"/>
        </w:rPr>
        <w:t> </w:t>
      </w:r>
      <w:r>
        <w:rPr>
          <w:w w:val="110"/>
        </w:rPr>
        <w:t>parcel of real estate, at and for the </w:t>
      </w:r>
      <w:r>
        <w:rPr>
          <w:spacing w:val="5"/>
          <w:w w:val="110"/>
        </w:rPr>
        <w:t>price </w:t>
      </w:r>
      <w:r>
        <w:rPr>
          <w:w w:val="110"/>
        </w:rPr>
        <w:t>and</w:t>
      </w:r>
    </w:p>
    <w:p>
      <w:pPr>
        <w:pStyle w:val="BodyText"/>
        <w:spacing w:before="7"/>
        <w:rPr>
          <w:sz w:val="21"/>
        </w:rPr>
      </w:pPr>
    </w:p>
    <w:p>
      <w:pPr>
        <w:pStyle w:val="BodyText"/>
        <w:ind w:left="129"/>
        <w:jc w:val="both"/>
      </w:pPr>
      <w:r>
        <w:rPr>
          <w:w w:val="115"/>
        </w:rPr>
        <w:t>the sum of</w:t>
      </w:r>
    </w:p>
    <w:p>
      <w:pPr>
        <w:pStyle w:val="BodyText"/>
        <w:spacing w:before="6"/>
        <w:rPr>
          <w:sz w:val="21"/>
        </w:rPr>
      </w:pPr>
    </w:p>
    <w:p>
      <w:pPr>
        <w:pStyle w:val="BodyText"/>
        <w:ind w:left="130" w:right="113"/>
        <w:jc w:val="center"/>
      </w:pPr>
      <w:r>
        <w:rPr>
          <w:w w:val="115"/>
        </w:rPr>
        <w:t>TWO THOUSAND SIX HUNDRED FIFT</w:t>
      </w:r>
      <w:r>
        <w:rPr>
          <w:rFonts w:ascii="BookAntiqua-BoldItalic"/>
          <w:b/>
          <w:i/>
          <w:w w:val="115"/>
        </w:rPr>
        <w:t>Y</w:t>
      </w:r>
      <w:r>
        <w:rPr>
          <w:w w:val="115"/>
        </w:rPr>
        <w:t>-TWO AND 40</w:t>
      </w:r>
      <w:r>
        <w:rPr>
          <w:spacing w:val="-55"/>
          <w:w w:val="115"/>
        </w:rPr>
        <w:t> </w:t>
      </w:r>
      <w:r>
        <w:rPr>
          <w:w w:val="160"/>
        </w:rPr>
        <w:t>/</w:t>
      </w:r>
      <w:r>
        <w:rPr>
          <w:spacing w:val="-67"/>
          <w:w w:val="160"/>
        </w:rPr>
        <w:t> </w:t>
      </w:r>
      <w:r>
        <w:rPr>
          <w:w w:val="115"/>
        </w:rPr>
        <w:t>100 ($2,652.40)</w:t>
      </w:r>
    </w:p>
    <w:p>
      <w:pPr>
        <w:pStyle w:val="BodyText"/>
        <w:spacing w:before="4"/>
      </w:pPr>
    </w:p>
    <w:p>
      <w:pPr>
        <w:pStyle w:val="BodyText"/>
        <w:spacing w:line="499" w:lineRule="auto"/>
        <w:ind w:left="114" w:right="109" w:firstLine="15"/>
        <w:jc w:val="both"/>
      </w:pPr>
      <w:r>
        <w:rPr>
          <w:w w:val="115"/>
        </w:rPr>
        <w:t>the</w:t>
      </w:r>
      <w:r>
        <w:rPr>
          <w:spacing w:val="32"/>
          <w:w w:val="115"/>
        </w:rPr>
        <w:t> </w:t>
      </w:r>
      <w:r>
        <w:rPr>
          <w:w w:val="115"/>
        </w:rPr>
        <w:t>same</w:t>
      </w:r>
      <w:r>
        <w:rPr>
          <w:spacing w:val="-14"/>
          <w:w w:val="115"/>
        </w:rPr>
        <w:t> </w:t>
      </w:r>
      <w:r>
        <w:rPr>
          <w:w w:val="115"/>
        </w:rPr>
        <w:t>was</w:t>
      </w:r>
      <w:r>
        <w:rPr>
          <w:spacing w:val="-16"/>
          <w:w w:val="115"/>
        </w:rPr>
        <w:t> </w:t>
      </w:r>
      <w:r>
        <w:rPr>
          <w:spacing w:val="2"/>
          <w:w w:val="115"/>
        </w:rPr>
        <w:t>stricken</w:t>
      </w:r>
      <w:r>
        <w:rPr>
          <w:spacing w:val="-15"/>
          <w:w w:val="115"/>
        </w:rPr>
        <w:t> </w:t>
      </w:r>
      <w:r>
        <w:rPr>
          <w:w w:val="115"/>
        </w:rPr>
        <w:t>off</w:t>
      </w:r>
      <w:r>
        <w:rPr>
          <w:spacing w:val="-16"/>
          <w:w w:val="115"/>
        </w:rPr>
        <w:t> </w:t>
      </w:r>
      <w:r>
        <w:rPr>
          <w:w w:val="115"/>
        </w:rPr>
        <w:t>and</w:t>
      </w:r>
      <w:r>
        <w:rPr>
          <w:spacing w:val="-14"/>
          <w:w w:val="115"/>
        </w:rPr>
        <w:t> </w:t>
      </w:r>
      <w:r>
        <w:rPr>
          <w:w w:val="115"/>
        </w:rPr>
        <w:t>sold</w:t>
      </w:r>
      <w:r>
        <w:rPr>
          <w:spacing w:val="-16"/>
          <w:w w:val="115"/>
        </w:rPr>
        <w:t> </w:t>
      </w:r>
      <w:r>
        <w:rPr>
          <w:spacing w:val="-3"/>
          <w:w w:val="115"/>
        </w:rPr>
        <w:t>to</w:t>
      </w:r>
      <w:r>
        <w:rPr>
          <w:spacing w:val="-16"/>
          <w:w w:val="115"/>
        </w:rPr>
        <w:t> </w:t>
      </w:r>
      <w:r>
        <w:rPr>
          <w:w w:val="115"/>
        </w:rPr>
        <w:t>the</w:t>
      </w:r>
      <w:r>
        <w:rPr>
          <w:spacing w:val="-14"/>
          <w:w w:val="115"/>
        </w:rPr>
        <w:t> </w:t>
      </w:r>
      <w:r>
        <w:rPr>
          <w:spacing w:val="6"/>
          <w:w w:val="115"/>
        </w:rPr>
        <w:t>said</w:t>
      </w:r>
      <w:r>
        <w:rPr>
          <w:spacing w:val="-19"/>
          <w:w w:val="115"/>
        </w:rPr>
        <w:t> </w:t>
      </w:r>
      <w:r>
        <w:rPr>
          <w:w w:val="115"/>
        </w:rPr>
        <w:t>JAMES</w:t>
      </w:r>
      <w:r>
        <w:rPr>
          <w:spacing w:val="-13"/>
          <w:w w:val="115"/>
        </w:rPr>
        <w:t> </w:t>
      </w:r>
      <w:r>
        <w:rPr>
          <w:w w:val="115"/>
        </w:rPr>
        <w:t>POLLARD,</w:t>
      </w:r>
      <w:r>
        <w:rPr>
          <w:spacing w:val="34"/>
          <w:w w:val="115"/>
        </w:rPr>
        <w:t> </w:t>
      </w:r>
      <w:r>
        <w:rPr>
          <w:w w:val="115"/>
        </w:rPr>
        <w:t>at</w:t>
      </w:r>
      <w:r>
        <w:rPr>
          <w:spacing w:val="-6"/>
          <w:w w:val="115"/>
        </w:rPr>
        <w:t> </w:t>
      </w:r>
      <w:r>
        <w:rPr>
          <w:w w:val="115"/>
        </w:rPr>
        <w:t>said</w:t>
      </w:r>
      <w:r>
        <w:rPr>
          <w:spacing w:val="-4"/>
          <w:w w:val="115"/>
        </w:rPr>
        <w:t> </w:t>
      </w:r>
      <w:r>
        <w:rPr>
          <w:spacing w:val="5"/>
          <w:w w:val="115"/>
        </w:rPr>
        <w:t>price</w:t>
      </w:r>
      <w:r>
        <w:rPr>
          <w:spacing w:val="-17"/>
          <w:w w:val="115"/>
        </w:rPr>
        <w:t> </w:t>
      </w:r>
      <w:r>
        <w:rPr>
          <w:w w:val="115"/>
        </w:rPr>
        <w:t>and</w:t>
      </w:r>
      <w:r>
        <w:rPr>
          <w:spacing w:val="-17"/>
          <w:w w:val="115"/>
        </w:rPr>
        <w:t> </w:t>
      </w:r>
      <w:r>
        <w:rPr>
          <w:w w:val="115"/>
        </w:rPr>
        <w:t>for</w:t>
      </w:r>
      <w:r>
        <w:rPr>
          <w:spacing w:val="-17"/>
          <w:w w:val="115"/>
        </w:rPr>
        <w:t> </w:t>
      </w:r>
      <w:r>
        <w:rPr>
          <w:spacing w:val="6"/>
          <w:w w:val="115"/>
        </w:rPr>
        <w:t>said </w:t>
      </w:r>
      <w:r>
        <w:rPr>
          <w:spacing w:val="4"/>
          <w:w w:val="115"/>
        </w:rPr>
        <w:t>sum, </w:t>
      </w:r>
      <w:r>
        <w:rPr>
          <w:spacing w:val="5"/>
          <w:w w:val="115"/>
        </w:rPr>
        <w:t>which </w:t>
      </w:r>
      <w:r>
        <w:rPr>
          <w:spacing w:val="3"/>
          <w:w w:val="115"/>
        </w:rPr>
        <w:t>is </w:t>
      </w:r>
      <w:r>
        <w:rPr>
          <w:spacing w:val="4"/>
          <w:w w:val="115"/>
        </w:rPr>
        <w:t>sufficient </w:t>
      </w:r>
      <w:r>
        <w:rPr>
          <w:spacing w:val="3"/>
          <w:w w:val="115"/>
        </w:rPr>
        <w:t>to </w:t>
      </w:r>
      <w:r>
        <w:rPr>
          <w:spacing w:val="4"/>
          <w:w w:val="115"/>
        </w:rPr>
        <w:t>satisfy the full </w:t>
      </w:r>
      <w:r>
        <w:rPr>
          <w:w w:val="115"/>
        </w:rPr>
        <w:t>amount of the general taxes, interest, </w:t>
      </w:r>
      <w:r>
        <w:rPr>
          <w:spacing w:val="2"/>
          <w:w w:val="115"/>
        </w:rPr>
        <w:t>penalties, </w:t>
      </w:r>
      <w:r>
        <w:rPr>
          <w:w w:val="115"/>
        </w:rPr>
        <w:t>attorney's fees and costs then due </w:t>
      </w:r>
      <w:r>
        <w:rPr>
          <w:spacing w:val="2"/>
          <w:w w:val="115"/>
        </w:rPr>
        <w:t>amounting</w:t>
      </w:r>
      <w:r>
        <w:rPr>
          <w:spacing w:val="-11"/>
          <w:w w:val="115"/>
        </w:rPr>
        <w:t> </w:t>
      </w:r>
      <w:r>
        <w:rPr>
          <w:w w:val="115"/>
        </w:rPr>
        <w:t>to</w:t>
      </w:r>
    </w:p>
    <w:p>
      <w:pPr>
        <w:pStyle w:val="BodyText"/>
        <w:spacing w:before="6"/>
        <w:ind w:left="487"/>
      </w:pPr>
      <w:r>
        <w:rPr>
          <w:w w:val="115"/>
        </w:rPr>
        <w:t>TWO THOUSAND </w:t>
      </w:r>
      <w:r>
        <w:rPr>
          <w:spacing w:val="3"/>
          <w:w w:val="115"/>
        </w:rPr>
        <w:t>SIX </w:t>
      </w:r>
      <w:r>
        <w:rPr>
          <w:w w:val="115"/>
        </w:rPr>
        <w:t>HUNDRED FIFT</w:t>
      </w:r>
      <w:r>
        <w:rPr>
          <w:rFonts w:ascii="BookAntiqua-BoldItalic"/>
          <w:b/>
          <w:i/>
          <w:w w:val="115"/>
        </w:rPr>
        <w:t>Y</w:t>
      </w:r>
      <w:r>
        <w:rPr>
          <w:w w:val="115"/>
        </w:rPr>
        <w:t>-TWO AND 40</w:t>
      </w:r>
      <w:r>
        <w:rPr>
          <w:spacing w:val="-55"/>
          <w:w w:val="115"/>
        </w:rPr>
        <w:t> </w:t>
      </w:r>
      <w:r>
        <w:rPr>
          <w:w w:val="140"/>
        </w:rPr>
        <w:t>/</w:t>
      </w:r>
      <w:r>
        <w:rPr>
          <w:spacing w:val="-56"/>
          <w:w w:val="140"/>
        </w:rPr>
        <w:t> </w:t>
      </w:r>
      <w:r>
        <w:rPr>
          <w:w w:val="115"/>
        </w:rPr>
        <w:t>100 ($2,652.40)</w:t>
      </w:r>
    </w:p>
    <w:p>
      <w:pPr>
        <w:pStyle w:val="BodyText"/>
        <w:spacing w:before="5"/>
      </w:pPr>
    </w:p>
    <w:p>
      <w:pPr>
        <w:pStyle w:val="BodyText"/>
        <w:spacing w:line="501" w:lineRule="auto" w:before="1"/>
        <w:ind w:left="555" w:right="3239" w:hanging="423"/>
      </w:pPr>
      <w:r>
        <w:rPr>
          <w:w w:val="120"/>
        </w:rPr>
        <w:t>leaving</w:t>
      </w:r>
      <w:r>
        <w:rPr>
          <w:spacing w:val="-24"/>
          <w:w w:val="120"/>
        </w:rPr>
        <w:t> </w:t>
      </w:r>
      <w:r>
        <w:rPr>
          <w:spacing w:val="5"/>
          <w:w w:val="120"/>
        </w:rPr>
        <w:t>in</w:t>
      </w:r>
      <w:r>
        <w:rPr>
          <w:spacing w:val="-35"/>
          <w:w w:val="120"/>
        </w:rPr>
        <w:t> </w:t>
      </w:r>
      <w:r>
        <w:rPr>
          <w:w w:val="120"/>
        </w:rPr>
        <w:t>the</w:t>
      </w:r>
      <w:r>
        <w:rPr>
          <w:spacing w:val="-35"/>
          <w:w w:val="120"/>
        </w:rPr>
        <w:t> </w:t>
      </w:r>
      <w:r>
        <w:rPr>
          <w:w w:val="120"/>
        </w:rPr>
        <w:t>hands</w:t>
      </w:r>
      <w:r>
        <w:rPr>
          <w:spacing w:val="-34"/>
          <w:w w:val="120"/>
        </w:rPr>
        <w:t> </w:t>
      </w:r>
      <w:r>
        <w:rPr>
          <w:w w:val="120"/>
        </w:rPr>
        <w:t>of</w:t>
      </w:r>
      <w:r>
        <w:rPr>
          <w:spacing w:val="-32"/>
          <w:w w:val="120"/>
        </w:rPr>
        <w:t> </w:t>
      </w:r>
      <w:r>
        <w:rPr>
          <w:w w:val="120"/>
        </w:rPr>
        <w:t>the</w:t>
      </w:r>
      <w:r>
        <w:rPr>
          <w:spacing w:val="-33"/>
          <w:w w:val="120"/>
        </w:rPr>
        <w:t> </w:t>
      </w:r>
      <w:r>
        <w:rPr>
          <w:w w:val="120"/>
        </w:rPr>
        <w:t>Court</w:t>
      </w:r>
      <w:r>
        <w:rPr>
          <w:spacing w:val="-35"/>
          <w:w w:val="120"/>
        </w:rPr>
        <w:t> </w:t>
      </w:r>
      <w:r>
        <w:rPr>
          <w:spacing w:val="3"/>
          <w:w w:val="120"/>
        </w:rPr>
        <w:t>Administrator</w:t>
      </w:r>
      <w:r>
        <w:rPr>
          <w:spacing w:val="-32"/>
          <w:w w:val="120"/>
        </w:rPr>
        <w:t> </w:t>
      </w:r>
      <w:r>
        <w:rPr>
          <w:w w:val="120"/>
        </w:rPr>
        <w:t>an</w:t>
      </w:r>
      <w:r>
        <w:rPr>
          <w:spacing w:val="-34"/>
          <w:w w:val="120"/>
        </w:rPr>
        <w:t> </w:t>
      </w:r>
      <w:r>
        <w:rPr>
          <w:w w:val="120"/>
        </w:rPr>
        <w:t>excess</w:t>
      </w:r>
      <w:r>
        <w:rPr>
          <w:spacing w:val="-37"/>
          <w:w w:val="120"/>
        </w:rPr>
        <w:t> </w:t>
      </w:r>
      <w:r>
        <w:rPr>
          <w:w w:val="120"/>
        </w:rPr>
        <w:t>of ZERO</w:t>
      </w:r>
      <w:r>
        <w:rPr>
          <w:spacing w:val="-43"/>
          <w:w w:val="120"/>
        </w:rPr>
        <w:t> </w:t>
      </w:r>
      <w:r>
        <w:rPr>
          <w:w w:val="120"/>
        </w:rPr>
        <w:t>AND</w:t>
      </w:r>
      <w:r>
        <w:rPr>
          <w:spacing w:val="-40"/>
          <w:w w:val="120"/>
        </w:rPr>
        <w:t> </w:t>
      </w:r>
      <w:r>
        <w:rPr>
          <w:w w:val="120"/>
        </w:rPr>
        <w:t>XX</w:t>
      </w:r>
      <w:r>
        <w:rPr>
          <w:spacing w:val="-60"/>
          <w:w w:val="120"/>
        </w:rPr>
        <w:t> </w:t>
      </w:r>
      <w:r>
        <w:rPr>
          <w:w w:val="200"/>
        </w:rPr>
        <w:t>/</w:t>
      </w:r>
      <w:r>
        <w:rPr>
          <w:spacing w:val="-87"/>
          <w:w w:val="200"/>
        </w:rPr>
        <w:t> </w:t>
      </w:r>
      <w:r>
        <w:rPr>
          <w:w w:val="120"/>
        </w:rPr>
        <w:t>100</w:t>
      </w:r>
      <w:r>
        <w:rPr>
          <w:spacing w:val="-39"/>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1"/>
        </w:rPr>
      </w:pPr>
    </w:p>
    <w:p>
      <w:pPr>
        <w:pStyle w:val="Heading1"/>
        <w:ind w:right="501"/>
      </w:pPr>
      <w:r>
        <w:rPr>
          <w:w w:val="85"/>
        </w:rPr>
        <w:t>285</w:t>
      </w:r>
    </w:p>
    <w:p>
      <w:pPr>
        <w:spacing w:after="0"/>
        <w:sectPr>
          <w:headerReference w:type="default" r:id="rId490"/>
          <w:footerReference w:type="default" r:id="rId491"/>
          <w:pgSz w:w="12240" w:h="15840"/>
          <w:pgMar w:header="1486" w:footer="0" w:top="2220" w:bottom="280" w:left="1340" w:right="1440"/>
          <w:pgNumType w:start="2854"/>
        </w:sectPr>
      </w:pPr>
    </w:p>
    <w:p>
      <w:pPr>
        <w:pStyle w:val="BodyText"/>
      </w:pPr>
    </w:p>
    <w:p>
      <w:pPr>
        <w:pStyle w:val="BodyText"/>
        <w:spacing w:before="8"/>
      </w:pPr>
    </w:p>
    <w:p>
      <w:pPr>
        <w:pStyle w:val="BodyText"/>
        <w:ind w:left="294" w:right="101"/>
        <w:jc w:val="center"/>
      </w:pPr>
      <w:r>
        <w:rPr/>
        <w:t>LEGAL DESCRIPTION:</w:t>
      </w:r>
    </w:p>
    <w:p>
      <w:pPr>
        <w:pStyle w:val="BodyText"/>
        <w:spacing w:line="249" w:lineRule="auto" w:before="128"/>
        <w:ind w:left="3806" w:right="3579"/>
        <w:jc w:val="center"/>
      </w:pPr>
      <w:r>
        <w:rPr/>
        <w:t>CLEVELAND SUMMIT E 40 FT OF LOT  2</w:t>
      </w:r>
    </w:p>
    <w:p>
      <w:pPr>
        <w:pStyle w:val="BodyText"/>
        <w:spacing w:before="2"/>
        <w:rPr>
          <w:sz w:val="26"/>
        </w:rPr>
      </w:pPr>
    </w:p>
    <w:p>
      <w:pPr>
        <w:pStyle w:val="BodyText"/>
        <w:ind w:left="294" w:right="111"/>
        <w:jc w:val="center"/>
      </w:pPr>
      <w:r>
        <w:rPr>
          <w:w w:val="120"/>
        </w:rPr>
        <w:t>31-910-17-25-00-0-00-000</w:t>
      </w:r>
    </w:p>
    <w:p>
      <w:pPr>
        <w:pStyle w:val="BodyText"/>
        <w:spacing w:before="2"/>
        <w:rPr>
          <w:sz w:val="32"/>
        </w:rPr>
      </w:pPr>
    </w:p>
    <w:p>
      <w:pPr>
        <w:pStyle w:val="BodyText"/>
        <w:tabs>
          <w:tab w:pos="4094" w:val="left" w:leader="none"/>
          <w:tab w:pos="7266" w:val="left" w:leader="none"/>
          <w:tab w:pos="9005" w:val="left" w:leader="none"/>
        </w:tabs>
        <w:spacing w:line="499" w:lineRule="auto"/>
        <w:ind w:left="127" w:right="115"/>
        <w:jc w:val="center"/>
      </w:pPr>
      <w:r>
        <w:rPr>
          <w:w w:val="110"/>
        </w:rPr>
        <w:t>was offered for sale </w:t>
      </w:r>
      <w:r>
        <w:rPr>
          <w:spacing w:val="3"/>
          <w:w w:val="110"/>
        </w:rPr>
        <w:t>in </w:t>
      </w:r>
      <w:r>
        <w:rPr>
          <w:w w:val="110"/>
        </w:rPr>
        <w:t>accordance with and subject to the terms and conditions of the judgment  </w:t>
      </w:r>
      <w:r>
        <w:rPr>
          <w:spacing w:val="4"/>
          <w:w w:val="110"/>
        </w:rPr>
        <w:t>and</w:t>
      </w:r>
      <w:r>
        <w:rPr>
          <w:spacing w:val="58"/>
          <w:w w:val="110"/>
        </w:rPr>
        <w:t> </w:t>
      </w:r>
      <w:r>
        <w:rPr>
          <w:w w:val="110"/>
        </w:rPr>
        <w:t>MARCUS </w:t>
      </w:r>
      <w:r>
        <w:rPr>
          <w:spacing w:val="6"/>
          <w:w w:val="110"/>
        </w:rPr>
        <w:t> </w:t>
      </w:r>
      <w:r>
        <w:rPr>
          <w:w w:val="110"/>
        </w:rPr>
        <w:t>WILLIAMS,</w:t>
        <w:tab/>
        <w:t>9100 </w:t>
      </w:r>
      <w:r>
        <w:rPr>
          <w:spacing w:val="2"/>
          <w:w w:val="110"/>
        </w:rPr>
        <w:t>EAST</w:t>
      </w:r>
      <w:r>
        <w:rPr>
          <w:spacing w:val="33"/>
          <w:w w:val="110"/>
        </w:rPr>
        <w:t> </w:t>
      </w:r>
      <w:r>
        <w:rPr>
          <w:spacing w:val="2"/>
          <w:w w:val="110"/>
        </w:rPr>
        <w:t>51ST</w:t>
      </w:r>
      <w:r>
        <w:rPr>
          <w:spacing w:val="20"/>
          <w:w w:val="110"/>
        </w:rPr>
        <w:t> </w:t>
      </w:r>
      <w:r>
        <w:rPr>
          <w:w w:val="110"/>
        </w:rPr>
        <w:t>TERRACE,</w:t>
        <w:tab/>
        <w:t>KANSAS</w:t>
      </w:r>
      <w:r>
        <w:rPr>
          <w:spacing w:val="16"/>
          <w:w w:val="110"/>
        </w:rPr>
        <w:t> </w:t>
      </w:r>
      <w:r>
        <w:rPr>
          <w:spacing w:val="3"/>
          <w:w w:val="110"/>
        </w:rPr>
        <w:t>CIT</w:t>
      </w:r>
      <w:r>
        <w:rPr>
          <w:rFonts w:ascii="Arial-BoldItalicMT"/>
          <w:b/>
          <w:i/>
          <w:spacing w:val="3"/>
          <w:w w:val="110"/>
        </w:rPr>
        <w:t>Y</w:t>
      </w:r>
      <w:r>
        <w:rPr>
          <w:spacing w:val="3"/>
          <w:w w:val="110"/>
        </w:rPr>
        <w:t>,</w:t>
        <w:tab/>
      </w:r>
      <w:r>
        <w:rPr/>
        <w:t>MO</w:t>
      </w:r>
    </w:p>
    <w:p>
      <w:pPr>
        <w:pStyle w:val="BodyText"/>
        <w:spacing w:line="501" w:lineRule="auto" w:before="7"/>
        <w:ind w:left="119" w:right="119" w:firstLine="15"/>
        <w:jc w:val="both"/>
      </w:pPr>
      <w:r>
        <w:rPr>
          <w:w w:val="115"/>
        </w:rPr>
        <w:t>64133, being the highest and best bidder for said parcel of real estate, at and for the price and the sum of</w:t>
      </w:r>
    </w:p>
    <w:p>
      <w:pPr>
        <w:pStyle w:val="BodyText"/>
        <w:spacing w:before="2"/>
        <w:ind w:left="121" w:right="113"/>
        <w:jc w:val="center"/>
      </w:pPr>
      <w:r>
        <w:rPr>
          <w:w w:val="110"/>
        </w:rPr>
        <w:t>TWO THOUSAND THREE HUNDRED AND XX </w:t>
      </w:r>
      <w:r>
        <w:rPr>
          <w:w w:val="210"/>
        </w:rPr>
        <w:t>/</w:t>
      </w:r>
      <w:r>
        <w:rPr>
          <w:spacing w:val="-72"/>
          <w:w w:val="210"/>
        </w:rPr>
        <w:t> </w:t>
      </w:r>
      <w:r>
        <w:rPr>
          <w:w w:val="110"/>
        </w:rPr>
        <w:t>100 ($2,300.00)</w:t>
      </w:r>
    </w:p>
    <w:p>
      <w:pPr>
        <w:pStyle w:val="BodyText"/>
        <w:spacing w:before="10"/>
        <w:rPr>
          <w:sz w:val="21"/>
        </w:rPr>
      </w:pPr>
    </w:p>
    <w:p>
      <w:pPr>
        <w:pStyle w:val="BodyText"/>
        <w:spacing w:line="496" w:lineRule="auto"/>
        <w:ind w:left="127" w:right="130" w:hanging="8"/>
        <w:jc w:val="both"/>
      </w:pPr>
      <w:r>
        <w:rPr>
          <w:w w:val="115"/>
        </w:rPr>
        <w:t>the same was stricken off and sold to the said MARCUS WILLIAMS, at said price and for said sum, which is sufficient to satisfy the full amount of the general taxes, interest, penalties, attorney's fees and costs then due amounting to</w:t>
      </w:r>
    </w:p>
    <w:p>
      <w:pPr>
        <w:pStyle w:val="BodyText"/>
        <w:spacing w:before="10"/>
        <w:ind w:left="479"/>
      </w:pPr>
      <w:r>
        <w:rPr>
          <w:w w:val="110"/>
        </w:rPr>
        <w:t>ONE THOUSAND FOUR HUNDRED TWENT</w:t>
      </w:r>
      <w:r>
        <w:rPr>
          <w:rFonts w:ascii="Arial-BoldItalicMT"/>
          <w:b/>
          <w:i/>
          <w:w w:val="110"/>
        </w:rPr>
        <w:t>Y</w:t>
      </w:r>
      <w:r>
        <w:rPr>
          <w:w w:val="110"/>
        </w:rPr>
        <w:t>-TWO AND 36 / 100 ($1,422.36)</w:t>
      </w:r>
    </w:p>
    <w:p>
      <w:pPr>
        <w:pStyle w:val="BodyText"/>
        <w:spacing w:before="7"/>
        <w:rPr>
          <w:sz w:val="21"/>
        </w:rPr>
      </w:pPr>
    </w:p>
    <w:p>
      <w:pPr>
        <w:pStyle w:val="BodyText"/>
        <w:spacing w:line="501" w:lineRule="auto"/>
        <w:ind w:left="541" w:right="2795" w:hanging="435"/>
      </w:pPr>
      <w:r>
        <w:rPr>
          <w:w w:val="110"/>
        </w:rPr>
        <w:t>leaving in the hands of the Court Administrator an excess of   EIGHT</w:t>
      </w:r>
      <w:r>
        <w:rPr>
          <w:spacing w:val="-23"/>
          <w:w w:val="110"/>
        </w:rPr>
        <w:t> </w:t>
      </w:r>
      <w:r>
        <w:rPr>
          <w:w w:val="110"/>
        </w:rPr>
        <w:t>HUNDRED</w:t>
      </w:r>
      <w:r>
        <w:rPr>
          <w:spacing w:val="-21"/>
          <w:w w:val="110"/>
        </w:rPr>
        <w:t> </w:t>
      </w:r>
      <w:r>
        <w:rPr>
          <w:w w:val="110"/>
        </w:rPr>
        <w:t>SEVENT</w:t>
      </w:r>
      <w:r>
        <w:rPr>
          <w:rFonts w:ascii="Arial-BoldItalicMT"/>
          <w:b/>
          <w:i/>
          <w:w w:val="110"/>
        </w:rPr>
        <w:t>Y</w:t>
      </w:r>
      <w:r>
        <w:rPr>
          <w:w w:val="110"/>
        </w:rPr>
        <w:t>-SEVEN</w:t>
      </w:r>
      <w:r>
        <w:rPr>
          <w:spacing w:val="-17"/>
          <w:w w:val="110"/>
        </w:rPr>
        <w:t> </w:t>
      </w:r>
      <w:r>
        <w:rPr>
          <w:w w:val="110"/>
        </w:rPr>
        <w:t>AND</w:t>
      </w:r>
      <w:r>
        <w:rPr>
          <w:spacing w:val="-17"/>
          <w:w w:val="110"/>
        </w:rPr>
        <w:t> </w:t>
      </w:r>
      <w:r>
        <w:rPr>
          <w:w w:val="110"/>
        </w:rPr>
        <w:t>64</w:t>
      </w:r>
      <w:r>
        <w:rPr>
          <w:spacing w:val="-43"/>
          <w:w w:val="110"/>
        </w:rPr>
        <w:t> </w:t>
      </w:r>
      <w:r>
        <w:rPr>
          <w:w w:val="210"/>
        </w:rPr>
        <w:t>/</w:t>
      </w:r>
      <w:r>
        <w:rPr>
          <w:spacing w:val="-74"/>
          <w:w w:val="210"/>
        </w:rPr>
        <w:t> </w:t>
      </w:r>
      <w:r>
        <w:rPr>
          <w:w w:val="110"/>
        </w:rPr>
        <w:t>100</w:t>
      </w:r>
      <w:r>
        <w:rPr>
          <w:spacing w:val="-9"/>
          <w:w w:val="110"/>
        </w:rPr>
        <w:t> </w:t>
      </w:r>
      <w:r>
        <w:rPr>
          <w:w w:val="110"/>
        </w:rPr>
        <w:t>($877.64).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1"/>
        </w:rPr>
      </w:pPr>
    </w:p>
    <w:p>
      <w:pPr>
        <w:pStyle w:val="Heading1"/>
        <w:ind w:right="502"/>
      </w:pPr>
      <w:r>
        <w:rPr>
          <w:w w:val="85"/>
        </w:rPr>
        <w:t>286</w:t>
      </w:r>
    </w:p>
    <w:p>
      <w:pPr>
        <w:spacing w:after="0"/>
        <w:sectPr>
          <w:headerReference w:type="default" r:id="rId492"/>
          <w:footerReference w:type="default" r:id="rId493"/>
          <w:pgSz w:w="12240" w:h="15840"/>
          <w:pgMar w:header="1487" w:footer="0" w:top="2220" w:bottom="280" w:left="1340" w:right="1440"/>
        </w:sectPr>
      </w:pPr>
    </w:p>
    <w:p>
      <w:pPr>
        <w:pStyle w:val="BodyText"/>
        <w:spacing w:before="10"/>
        <w:rPr>
          <w:sz w:val="29"/>
        </w:rPr>
      </w:pPr>
    </w:p>
    <w:p>
      <w:pPr>
        <w:pStyle w:val="BodyText"/>
        <w:spacing w:line="360" w:lineRule="exact" w:before="23"/>
        <w:ind w:left="3358" w:right="3184"/>
        <w:jc w:val="center"/>
      </w:pPr>
      <w:r>
        <w:rPr/>
        <w:t>LEGAL DESCRIPTION: CLEVELAND  SUMMIT</w:t>
      </w:r>
    </w:p>
    <w:p>
      <w:pPr>
        <w:pStyle w:val="BodyText"/>
        <w:spacing w:line="209" w:lineRule="exact"/>
        <w:ind w:left="3368" w:right="3158"/>
        <w:jc w:val="center"/>
      </w:pPr>
      <w:r>
        <w:rPr>
          <w:w w:val="105"/>
        </w:rPr>
        <w:t>E 40' OF W 60' LOT  10</w:t>
      </w:r>
    </w:p>
    <w:p>
      <w:pPr>
        <w:pStyle w:val="BodyText"/>
        <w:rPr>
          <w:sz w:val="27"/>
        </w:rPr>
      </w:pPr>
    </w:p>
    <w:p>
      <w:pPr>
        <w:pStyle w:val="BodyText"/>
        <w:spacing w:before="1"/>
        <w:ind w:left="3353" w:right="3184"/>
        <w:jc w:val="center"/>
      </w:pPr>
      <w:r>
        <w:rPr>
          <w:w w:val="120"/>
        </w:rPr>
        <w:t>31-910-20-03-00-0-00-000</w:t>
      </w:r>
    </w:p>
    <w:p>
      <w:pPr>
        <w:pStyle w:val="BodyText"/>
        <w:spacing w:before="1"/>
        <w:rPr>
          <w:sz w:val="32"/>
        </w:rPr>
      </w:pPr>
    </w:p>
    <w:p>
      <w:pPr>
        <w:pStyle w:val="BodyText"/>
        <w:spacing w:line="501" w:lineRule="auto"/>
        <w:ind w:left="112" w:right="120" w:firstLine="1"/>
        <w:jc w:val="center"/>
      </w:pPr>
      <w:r>
        <w:rPr>
          <w:w w:val="110"/>
        </w:rPr>
        <w:t>was offered for sale in accordance with and subject to the terms and conditions of the judgment and REVITE LLC,  47 EAST 32ND STREET,  KANSAS CIT</w:t>
      </w:r>
      <w:r>
        <w:rPr>
          <w:rFonts w:ascii="BookAntiqua-BoldItalic"/>
          <w:b/>
          <w:i/>
          <w:w w:val="110"/>
        </w:rPr>
        <w:t>Y</w:t>
      </w:r>
      <w:r>
        <w:rPr>
          <w:w w:val="110"/>
        </w:rPr>
        <w:t>,  MO 64111, being the</w:t>
      </w:r>
    </w:p>
    <w:p>
      <w:pPr>
        <w:pStyle w:val="BodyText"/>
        <w:spacing w:line="203" w:lineRule="exact"/>
        <w:ind w:left="114"/>
        <w:jc w:val="both"/>
      </w:pPr>
      <w:r>
        <w:rPr>
          <w:w w:val="115"/>
        </w:rPr>
        <w:t>highest and best bidder for said parcel of real estate, at and for the   price and the sum of</w:t>
      </w:r>
    </w:p>
    <w:p>
      <w:pPr>
        <w:pStyle w:val="BodyText"/>
        <w:spacing w:before="5"/>
        <w:rPr>
          <w:sz w:val="21"/>
        </w:rPr>
      </w:pPr>
    </w:p>
    <w:p>
      <w:pPr>
        <w:pStyle w:val="BodyText"/>
        <w:ind w:left="417" w:right="432"/>
        <w:jc w:val="center"/>
      </w:pPr>
      <w:r>
        <w:rPr>
          <w:w w:val="110"/>
        </w:rPr>
        <w:t>TWO THOUSAND THREE HUNDRED FORTY-THREE AND 87 </w:t>
      </w:r>
      <w:r>
        <w:rPr>
          <w:w w:val="210"/>
        </w:rPr>
        <w:t>/</w:t>
      </w:r>
      <w:r>
        <w:rPr>
          <w:spacing w:val="-89"/>
          <w:w w:val="210"/>
        </w:rPr>
        <w:t> </w:t>
      </w:r>
      <w:r>
        <w:rPr>
          <w:w w:val="110"/>
        </w:rPr>
        <w:t>100 </w:t>
      </w:r>
      <w:r>
        <w:rPr>
          <w:spacing w:val="3"/>
          <w:w w:val="110"/>
        </w:rPr>
        <w:t>($2,343.87)</w:t>
      </w:r>
    </w:p>
    <w:p>
      <w:pPr>
        <w:pStyle w:val="BodyText"/>
        <w:spacing w:before="7"/>
        <w:rPr>
          <w:sz w:val="21"/>
        </w:rPr>
      </w:pPr>
    </w:p>
    <w:p>
      <w:pPr>
        <w:pStyle w:val="BodyText"/>
        <w:spacing w:line="499" w:lineRule="auto"/>
        <w:ind w:left="102" w:right="117" w:firstLine="3"/>
        <w:jc w:val="both"/>
      </w:pPr>
      <w:r>
        <w:rPr>
          <w:w w:val="115"/>
        </w:rPr>
        <w:t>the </w:t>
      </w:r>
      <w:r>
        <w:rPr>
          <w:spacing w:val="2"/>
          <w:w w:val="115"/>
        </w:rPr>
        <w:t>same was stricken </w:t>
      </w:r>
      <w:r>
        <w:rPr>
          <w:w w:val="115"/>
        </w:rPr>
        <w:t>off and sold to the said REVITE LLC, at said price and for </w:t>
      </w:r>
      <w:r>
        <w:rPr>
          <w:spacing w:val="3"/>
          <w:w w:val="115"/>
        </w:rPr>
        <w:t>said </w:t>
      </w:r>
      <w:r>
        <w:rPr>
          <w:w w:val="115"/>
        </w:rPr>
        <w:t>sum, </w:t>
      </w:r>
      <w:r>
        <w:rPr>
          <w:spacing w:val="2"/>
          <w:w w:val="115"/>
        </w:rPr>
        <w:t>which </w:t>
      </w:r>
      <w:r>
        <w:rPr>
          <w:spacing w:val="3"/>
          <w:w w:val="115"/>
        </w:rPr>
        <w:t>is </w:t>
      </w:r>
      <w:r>
        <w:rPr>
          <w:w w:val="115"/>
        </w:rPr>
        <w:t>sufficient to satisfy the </w:t>
      </w:r>
      <w:r>
        <w:rPr>
          <w:spacing w:val="2"/>
          <w:w w:val="115"/>
        </w:rPr>
        <w:t>full amount </w:t>
      </w:r>
      <w:r>
        <w:rPr>
          <w:spacing w:val="-3"/>
          <w:w w:val="115"/>
        </w:rPr>
        <w:t>of </w:t>
      </w:r>
      <w:r>
        <w:rPr>
          <w:w w:val="115"/>
        </w:rPr>
        <w:t>the general </w:t>
      </w:r>
      <w:r>
        <w:rPr>
          <w:spacing w:val="2"/>
          <w:w w:val="115"/>
        </w:rPr>
        <w:t>taxes, </w:t>
      </w:r>
      <w:r>
        <w:rPr>
          <w:w w:val="115"/>
        </w:rPr>
        <w:t>interest, penalties, attorney's fees and costs then due amounting</w:t>
      </w:r>
      <w:r>
        <w:rPr>
          <w:spacing w:val="-4"/>
          <w:w w:val="115"/>
        </w:rPr>
        <w:t> </w:t>
      </w:r>
      <w:r>
        <w:rPr>
          <w:spacing w:val="-5"/>
          <w:w w:val="115"/>
        </w:rPr>
        <w:t>to</w:t>
      </w:r>
    </w:p>
    <w:p>
      <w:pPr>
        <w:pStyle w:val="BodyText"/>
        <w:spacing w:before="6"/>
        <w:ind w:left="469"/>
      </w:pPr>
      <w:r>
        <w:rPr>
          <w:spacing w:val="-4"/>
          <w:w w:val="110"/>
        </w:rPr>
        <w:t>TWO </w:t>
      </w:r>
      <w:r>
        <w:rPr>
          <w:w w:val="110"/>
        </w:rPr>
        <w:t>THOUSAND </w:t>
      </w:r>
      <w:r>
        <w:rPr>
          <w:spacing w:val="-4"/>
          <w:w w:val="110"/>
        </w:rPr>
        <w:t>THREE </w:t>
      </w:r>
      <w:r>
        <w:rPr>
          <w:w w:val="110"/>
        </w:rPr>
        <w:t>HUNDRED FORT</w:t>
      </w:r>
      <w:r>
        <w:rPr>
          <w:rFonts w:ascii="BookAntiqua-BoldItalic"/>
          <w:b/>
          <w:i/>
          <w:w w:val="110"/>
        </w:rPr>
        <w:t>Y</w:t>
      </w:r>
      <w:r>
        <w:rPr>
          <w:w w:val="110"/>
        </w:rPr>
        <w:t>-THREE AND 87 </w:t>
      </w:r>
      <w:r>
        <w:rPr>
          <w:w w:val="210"/>
        </w:rPr>
        <w:t>/</w:t>
      </w:r>
      <w:r>
        <w:rPr>
          <w:spacing w:val="-86"/>
          <w:w w:val="210"/>
        </w:rPr>
        <w:t> </w:t>
      </w:r>
      <w:r>
        <w:rPr>
          <w:w w:val="110"/>
        </w:rPr>
        <w:t>100 </w:t>
      </w:r>
      <w:r>
        <w:rPr>
          <w:spacing w:val="4"/>
          <w:w w:val="110"/>
        </w:rPr>
        <w:t>($2,343.87)</w:t>
      </w:r>
    </w:p>
    <w:p>
      <w:pPr>
        <w:pStyle w:val="BodyText"/>
        <w:spacing w:before="6"/>
      </w:pPr>
    </w:p>
    <w:p>
      <w:pPr>
        <w:pStyle w:val="BodyText"/>
        <w:spacing w:line="501" w:lineRule="auto"/>
        <w:ind w:left="536" w:right="323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1"/>
        </w:rPr>
      </w:pPr>
    </w:p>
    <w:p>
      <w:pPr>
        <w:pStyle w:val="Heading1"/>
        <w:ind w:left="2953" w:right="3184"/>
      </w:pPr>
      <w:r>
        <w:rPr>
          <w:w w:val="90"/>
        </w:rPr>
        <w:t>287</w:t>
      </w:r>
    </w:p>
    <w:p>
      <w:pPr>
        <w:spacing w:after="0"/>
        <w:sectPr>
          <w:headerReference w:type="default" r:id="rId494"/>
          <w:footerReference w:type="default" r:id="rId495"/>
          <w:pgSz w:w="12240" w:h="15840"/>
          <w:pgMar w:header="1454" w:footer="0" w:top="2200" w:bottom="280" w:left="1340" w:right="1460"/>
        </w:sectPr>
      </w:pPr>
    </w:p>
    <w:p>
      <w:pPr>
        <w:pStyle w:val="BodyText"/>
      </w:pPr>
    </w:p>
    <w:p>
      <w:pPr>
        <w:pStyle w:val="BodyText"/>
        <w:rPr>
          <w:sz w:val="21"/>
        </w:rPr>
      </w:pPr>
    </w:p>
    <w:p>
      <w:pPr>
        <w:pStyle w:val="BodyText"/>
        <w:ind w:left="294" w:right="104"/>
        <w:jc w:val="center"/>
      </w:pPr>
      <w:r>
        <w:rPr/>
        <w:t>LEGAL  DESCRIPTION:</w:t>
      </w:r>
    </w:p>
    <w:p>
      <w:pPr>
        <w:pStyle w:val="BodyText"/>
        <w:spacing w:line="247" w:lineRule="auto" w:before="128"/>
        <w:ind w:left="3705" w:right="3482"/>
        <w:jc w:val="center"/>
      </w:pPr>
      <w:r>
        <w:rPr/>
        <w:t>GRACELAND HEIGHTS </w:t>
      </w:r>
      <w:r>
        <w:rPr>
          <w:w w:val="105"/>
        </w:rPr>
        <w:t>S </w:t>
      </w:r>
      <w:r>
        <w:rPr>
          <w:w w:val="115"/>
        </w:rPr>
        <w:t>1/2 </w:t>
      </w:r>
      <w:r>
        <w:rPr>
          <w:w w:val="105"/>
        </w:rPr>
        <w:t>OF LOT 8 BLK  4</w:t>
      </w:r>
    </w:p>
    <w:p>
      <w:pPr>
        <w:pStyle w:val="BodyText"/>
        <w:spacing w:before="9"/>
        <w:rPr>
          <w:sz w:val="26"/>
        </w:rPr>
      </w:pPr>
    </w:p>
    <w:p>
      <w:pPr>
        <w:pStyle w:val="BodyText"/>
        <w:ind w:left="294" w:right="103"/>
        <w:jc w:val="center"/>
      </w:pPr>
      <w:r>
        <w:rPr>
          <w:w w:val="120"/>
        </w:rPr>
        <w:t>31-920-05-23-00-0-00-000</w:t>
      </w:r>
    </w:p>
    <w:p>
      <w:pPr>
        <w:pStyle w:val="BodyText"/>
        <w:spacing w:before="1"/>
        <w:rPr>
          <w:sz w:val="32"/>
        </w:rPr>
      </w:pPr>
    </w:p>
    <w:p>
      <w:pPr>
        <w:pStyle w:val="BodyText"/>
        <w:spacing w:line="499" w:lineRule="auto"/>
        <w:ind w:left="128" w:right="109"/>
        <w:jc w:val="both"/>
      </w:pPr>
      <w:r>
        <w:rPr>
          <w:w w:val="110"/>
        </w:rPr>
        <w:t>was offered for sale in accordance </w:t>
      </w:r>
      <w:r>
        <w:rPr>
          <w:spacing w:val="7"/>
          <w:w w:val="110"/>
        </w:rPr>
        <w:t>with </w:t>
      </w:r>
      <w:r>
        <w:rPr>
          <w:w w:val="110"/>
        </w:rPr>
        <w:t>and subject to the terms and </w:t>
      </w:r>
      <w:r>
        <w:rPr>
          <w:spacing w:val="6"/>
          <w:w w:val="110"/>
        </w:rPr>
        <w:t>conditions </w:t>
      </w:r>
      <w:r>
        <w:rPr>
          <w:w w:val="110"/>
        </w:rPr>
        <w:t>of the judgment and JOYA GRAVES,   5835  WOODLAND AVENUE,   KANSAS </w:t>
      </w:r>
      <w:r>
        <w:rPr>
          <w:spacing w:val="2"/>
          <w:w w:val="110"/>
        </w:rPr>
        <w:t>CITY,  </w:t>
      </w:r>
      <w:r>
        <w:rPr>
          <w:w w:val="110"/>
        </w:rPr>
        <w:t>MO </w:t>
      </w:r>
      <w:r>
        <w:rPr>
          <w:spacing w:val="53"/>
          <w:w w:val="110"/>
        </w:rPr>
        <w:t> </w:t>
      </w:r>
      <w:r>
        <w:rPr>
          <w:spacing w:val="2"/>
          <w:w w:val="110"/>
        </w:rPr>
        <w:t>64110,</w:t>
      </w:r>
    </w:p>
    <w:p>
      <w:pPr>
        <w:pStyle w:val="BodyText"/>
        <w:spacing w:line="499" w:lineRule="auto" w:before="7"/>
        <w:ind w:left="120" w:right="118" w:firstLine="12"/>
        <w:jc w:val="both"/>
      </w:pPr>
      <w:r>
        <w:rPr>
          <w:w w:val="115"/>
        </w:rPr>
        <w:t>being the highest and best bidder for said parcel of real estate, at and for the price and the sum of</w:t>
      </w:r>
    </w:p>
    <w:p>
      <w:pPr>
        <w:pStyle w:val="BodyText"/>
        <w:spacing w:before="6"/>
        <w:ind w:left="118" w:right="113"/>
        <w:jc w:val="center"/>
      </w:pPr>
      <w:r>
        <w:rPr>
          <w:w w:val="110"/>
        </w:rPr>
        <w:t>TWO THOUSAND TWO HUNDRED TWENTY-NINE AND 24 / 100 ($2,229.24)</w:t>
      </w:r>
    </w:p>
    <w:p>
      <w:pPr>
        <w:pStyle w:val="BodyText"/>
        <w:rPr>
          <w:sz w:val="22"/>
        </w:rPr>
      </w:pPr>
    </w:p>
    <w:p>
      <w:pPr>
        <w:pStyle w:val="BodyText"/>
        <w:spacing w:line="496" w:lineRule="auto" w:before="1"/>
        <w:ind w:left="110" w:right="101" w:firstLine="10"/>
        <w:jc w:val="both"/>
      </w:pPr>
      <w:r>
        <w:rPr>
          <w:w w:val="115"/>
        </w:rPr>
        <w:t>the same was stricken off and sold to the said JOYA GRAVES, at said price and for said sum, which is sufficient to satisf</w:t>
      </w:r>
      <w:r>
        <w:rPr>
          <w:rFonts w:ascii="Arial-BoldItalicMT"/>
          <w:b/>
          <w:i/>
          <w:w w:val="115"/>
        </w:rPr>
        <w:t>y </w:t>
      </w:r>
      <w:r>
        <w:rPr>
          <w:w w:val="115"/>
        </w:rPr>
        <w:t>the full amount of the general taxes, interest, penalties, attorne</w:t>
      </w:r>
      <w:r>
        <w:rPr>
          <w:rFonts w:ascii="Arial-BoldItalicMT"/>
          <w:b/>
          <w:i/>
          <w:w w:val="115"/>
        </w:rPr>
        <w:t>y</w:t>
      </w:r>
      <w:r>
        <w:rPr>
          <w:w w:val="115"/>
        </w:rPr>
        <w:t>'s fees and costs then due amounting to</w:t>
      </w:r>
    </w:p>
    <w:p>
      <w:pPr>
        <w:pStyle w:val="BodyText"/>
        <w:spacing w:before="11"/>
        <w:ind w:left="478"/>
      </w:pPr>
      <w:r>
        <w:rPr>
          <w:w w:val="110"/>
        </w:rPr>
        <w:t>TWO THOUSAND TWO HUNDRED TWENTY-NINE AND 24 / 100 ($2,229.24)</w:t>
      </w:r>
    </w:p>
    <w:p>
      <w:pPr>
        <w:pStyle w:val="BodyText"/>
        <w:spacing w:before="6"/>
        <w:rPr>
          <w:sz w:val="21"/>
        </w:rPr>
      </w:pPr>
    </w:p>
    <w:p>
      <w:pPr>
        <w:pStyle w:val="BodyText"/>
        <w:spacing w:line="501" w:lineRule="auto"/>
        <w:ind w:left="547" w:right="2814" w:hanging="427"/>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6"/>
        </w:rPr>
      </w:pPr>
    </w:p>
    <w:p>
      <w:pPr>
        <w:pStyle w:val="Heading4"/>
        <w:ind w:left="294" w:right="501"/>
        <w:jc w:val="center"/>
      </w:pPr>
      <w:r>
        <w:rPr/>
        <w:t>288 </w:t>
      </w:r>
    </w:p>
    <w:p>
      <w:pPr>
        <w:spacing w:after="0"/>
        <w:jc w:val="center"/>
        <w:sectPr>
          <w:headerReference w:type="default" r:id="rId496"/>
          <w:footerReference w:type="default" r:id="rId497"/>
          <w:pgSz w:w="12240" w:h="15840"/>
          <w:pgMar w:header="1483" w:footer="0" w:top="2220" w:bottom="280" w:left="1320" w:right="1460"/>
        </w:sectPr>
      </w:pPr>
    </w:p>
    <w:p>
      <w:pPr>
        <w:pStyle w:val="BodyText"/>
      </w:pPr>
    </w:p>
    <w:p>
      <w:pPr>
        <w:pStyle w:val="BodyText"/>
        <w:spacing w:line="360" w:lineRule="atLeast" w:before="112"/>
        <w:ind w:left="3720" w:right="3492" w:hanging="24"/>
        <w:jc w:val="center"/>
      </w:pPr>
      <w:r>
        <w:rPr/>
        <w:t>LEGAL DESCRIPTION: GRACELAND HEIGHTS</w:t>
      </w:r>
    </w:p>
    <w:p>
      <w:pPr>
        <w:pStyle w:val="BodyText"/>
        <w:spacing w:before="10"/>
        <w:ind w:left="294" w:right="73"/>
        <w:jc w:val="center"/>
      </w:pPr>
      <w:r>
        <w:rPr>
          <w:w w:val="110"/>
        </w:rPr>
        <w:t>N 33 </w:t>
      </w:r>
      <w:r>
        <w:rPr>
          <w:w w:val="120"/>
        </w:rPr>
        <w:t>1/3' </w:t>
      </w:r>
      <w:r>
        <w:rPr>
          <w:w w:val="110"/>
        </w:rPr>
        <w:t>OF LOT 5 BLK 1</w:t>
      </w:r>
    </w:p>
    <w:p>
      <w:pPr>
        <w:pStyle w:val="BodyText"/>
        <w:spacing w:before="1"/>
        <w:rPr>
          <w:sz w:val="27"/>
        </w:rPr>
      </w:pPr>
    </w:p>
    <w:p>
      <w:pPr>
        <w:pStyle w:val="BodyText"/>
        <w:spacing w:before="1"/>
        <w:ind w:left="294" w:right="103"/>
        <w:jc w:val="center"/>
      </w:pPr>
      <w:r>
        <w:rPr>
          <w:w w:val="120"/>
        </w:rPr>
        <w:t>31-920-08-05-00-0-00-000</w:t>
      </w:r>
    </w:p>
    <w:p>
      <w:pPr>
        <w:pStyle w:val="BodyText"/>
        <w:spacing w:before="2"/>
        <w:rPr>
          <w:sz w:val="32"/>
        </w:rPr>
      </w:pPr>
    </w:p>
    <w:p>
      <w:pPr>
        <w:pStyle w:val="BodyText"/>
        <w:spacing w:line="496" w:lineRule="auto"/>
        <w:ind w:left="124" w:right="113" w:firstLine="4"/>
        <w:jc w:val="both"/>
      </w:pPr>
      <w:r>
        <w:rPr>
          <w:w w:val="110"/>
        </w:rPr>
        <w:t>was offered for sa</w:t>
      </w:r>
      <w:r>
        <w:rPr>
          <w:rFonts w:ascii="Arial-BoldItalicMT"/>
          <w:b/>
          <w:i/>
          <w:w w:val="110"/>
        </w:rPr>
        <w:t>l</w:t>
      </w:r>
      <w:r>
        <w:rPr>
          <w:w w:val="110"/>
        </w:rPr>
        <w:t>e in accordance with and subject to the terms and conditions of the judgment and EARNEST BURNAM, 4427 MONTGALL,  KANSAS CIT</w:t>
      </w:r>
      <w:r>
        <w:rPr>
          <w:rFonts w:ascii="Arial-BoldItalicMT"/>
          <w:b/>
          <w:i/>
          <w:w w:val="110"/>
        </w:rPr>
        <w:t>Y</w:t>
      </w:r>
      <w:r>
        <w:rPr>
          <w:w w:val="110"/>
        </w:rPr>
        <w:t>,  MO 64130, being the</w:t>
      </w:r>
    </w:p>
    <w:p>
      <w:pPr>
        <w:pStyle w:val="BodyText"/>
        <w:spacing w:line="496" w:lineRule="auto" w:before="10"/>
        <w:ind w:left="990" w:hanging="863"/>
      </w:pPr>
      <w:r>
        <w:rPr>
          <w:w w:val="115"/>
        </w:rPr>
        <w:t>highest and best bidder for said parce</w:t>
      </w:r>
      <w:r>
        <w:rPr>
          <w:rFonts w:ascii="Arial-BoldItalicMT"/>
          <w:b/>
          <w:i/>
          <w:w w:val="115"/>
        </w:rPr>
        <w:t>l </w:t>
      </w:r>
      <w:r>
        <w:rPr>
          <w:w w:val="115"/>
        </w:rPr>
        <w:t>of rea</w:t>
      </w:r>
      <w:r>
        <w:rPr>
          <w:rFonts w:ascii="Arial-BoldItalicMT"/>
          <w:b/>
          <w:i/>
          <w:w w:val="115"/>
        </w:rPr>
        <w:t>l </w:t>
      </w:r>
      <w:r>
        <w:rPr>
          <w:w w:val="115"/>
        </w:rPr>
        <w:t>estate, at and for the price and the sum of </w:t>
      </w:r>
      <w:r>
        <w:rPr>
          <w:w w:val="110"/>
        </w:rPr>
        <w:t>ONE THOUSAND TWO HUNDRED NINET</w:t>
      </w:r>
      <w:r>
        <w:rPr>
          <w:rFonts w:ascii="Arial-BoldItalicMT"/>
          <w:b/>
          <w:i/>
          <w:w w:val="110"/>
        </w:rPr>
        <w:t>Y</w:t>
      </w:r>
      <w:r>
        <w:rPr>
          <w:w w:val="110"/>
        </w:rPr>
        <w:t>-NINE AND 85 / 100 {$1,299.85)</w:t>
      </w:r>
    </w:p>
    <w:p>
      <w:pPr>
        <w:pStyle w:val="BodyText"/>
        <w:spacing w:line="499" w:lineRule="auto" w:before="13"/>
        <w:ind w:left="119" w:right="123" w:firstLine="1"/>
        <w:jc w:val="both"/>
      </w:pPr>
      <w:r>
        <w:rPr>
          <w:w w:val="115"/>
        </w:rPr>
        <w:t>the same was stricken off and so</w:t>
      </w:r>
      <w:r>
        <w:rPr>
          <w:rFonts w:ascii="Arial-BoldItalicMT"/>
          <w:b/>
          <w:i/>
          <w:w w:val="115"/>
        </w:rPr>
        <w:t>l</w:t>
      </w:r>
      <w:r>
        <w:rPr>
          <w:w w:val="115"/>
        </w:rPr>
        <w:t>d to the said EARNEST BURNAM, at said price and for said sum, which is sufficient to satisfy the fu</w:t>
      </w:r>
      <w:r>
        <w:rPr>
          <w:rFonts w:ascii="Arial-BoldItalicMT"/>
          <w:b/>
          <w:i/>
          <w:w w:val="115"/>
        </w:rPr>
        <w:t>ll </w:t>
      </w:r>
      <w:r>
        <w:rPr>
          <w:w w:val="115"/>
        </w:rPr>
        <w:t>amount of the genera</w:t>
      </w:r>
      <w:r>
        <w:rPr>
          <w:rFonts w:ascii="Arial-BoldItalicMT"/>
          <w:b/>
          <w:i/>
          <w:w w:val="115"/>
        </w:rPr>
        <w:t>l </w:t>
      </w:r>
      <w:r>
        <w:rPr>
          <w:w w:val="115"/>
        </w:rPr>
        <w:t>taxes, interest, pena</w:t>
      </w:r>
      <w:r>
        <w:rPr>
          <w:rFonts w:ascii="Arial-BoldItalicMT"/>
          <w:b/>
          <w:i/>
          <w:w w:val="115"/>
        </w:rPr>
        <w:t>l</w:t>
      </w:r>
      <w:r>
        <w:rPr>
          <w:w w:val="115"/>
        </w:rPr>
        <w:t>ties, attorney's fees and costs then due amounting to</w:t>
      </w:r>
    </w:p>
    <w:p>
      <w:pPr>
        <w:pStyle w:val="BodyText"/>
        <w:spacing w:before="7"/>
        <w:ind w:left="476"/>
      </w:pPr>
      <w:r>
        <w:rPr>
          <w:w w:val="110"/>
        </w:rPr>
        <w:t>ONE THOUSAND TWO HUNDRED NINET</w:t>
      </w:r>
      <w:r>
        <w:rPr>
          <w:rFonts w:ascii="Arial-BoldItalicMT"/>
          <w:b/>
          <w:i/>
          <w:w w:val="110"/>
        </w:rPr>
        <w:t>Y</w:t>
      </w:r>
      <w:r>
        <w:rPr>
          <w:w w:val="110"/>
        </w:rPr>
        <w:t>-NINE AND 85 / 100 {$1,299.85)</w:t>
      </w:r>
    </w:p>
    <w:p>
      <w:pPr>
        <w:pStyle w:val="BodyText"/>
        <w:spacing w:before="7"/>
        <w:rPr>
          <w:sz w:val="21"/>
        </w:rPr>
      </w:pPr>
    </w:p>
    <w:p>
      <w:pPr>
        <w:pStyle w:val="BodyText"/>
        <w:spacing w:line="496" w:lineRule="auto"/>
        <w:ind w:left="543" w:right="2814" w:hanging="431"/>
      </w:pPr>
      <w:r>
        <w:rPr>
          <w:rFonts w:ascii="Arial-BoldItalicMT"/>
          <w:b/>
          <w:i/>
          <w:w w:val="115"/>
        </w:rPr>
        <w:t>l</w:t>
      </w:r>
      <w:r>
        <w:rPr>
          <w:w w:val="115"/>
        </w:rPr>
        <w:t>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6" w:lineRule="auto"/>
        <w:sectPr>
          <w:headerReference w:type="default" r:id="rId498"/>
          <w:footerReference w:type="default" r:id="rId499"/>
          <w:pgSz w:w="12240" w:h="15840"/>
          <w:pgMar w:header="1454" w:footer="1420" w:top="2200" w:bottom="1620" w:left="1300" w:right="1480"/>
          <w:pgNumType w:start="289"/>
        </w:sectPr>
      </w:pPr>
    </w:p>
    <w:p>
      <w:pPr>
        <w:pStyle w:val="BodyText"/>
      </w:pPr>
    </w:p>
    <w:p>
      <w:pPr>
        <w:pStyle w:val="BodyText"/>
        <w:spacing w:line="360" w:lineRule="atLeast" w:before="111"/>
        <w:ind w:left="3679" w:right="3482"/>
        <w:jc w:val="center"/>
      </w:pPr>
      <w:r>
        <w:rPr/>
        <w:t>LEGAL DESCRIPTION: PROSPECT VISTA</w:t>
      </w:r>
    </w:p>
    <w:p>
      <w:pPr>
        <w:pStyle w:val="BodyText"/>
        <w:tabs>
          <w:tab w:pos="4637" w:val="left" w:leader="none"/>
        </w:tabs>
        <w:spacing w:line="564" w:lineRule="auto" w:before="12"/>
        <w:ind w:left="1472" w:right="1252"/>
        <w:jc w:val="center"/>
      </w:pPr>
      <w:r>
        <w:rPr>
          <w:w w:val="105"/>
        </w:rPr>
        <w:t>S </w:t>
      </w:r>
      <w:r>
        <w:rPr>
          <w:spacing w:val="10"/>
          <w:w w:val="105"/>
        </w:rPr>
        <w:t>9. </w:t>
      </w:r>
      <w:r>
        <w:rPr>
          <w:w w:val="105"/>
        </w:rPr>
        <w:t>92 FT OF </w:t>
      </w:r>
      <w:r>
        <w:rPr>
          <w:spacing w:val="2"/>
          <w:w w:val="105"/>
        </w:rPr>
        <w:t>LOT </w:t>
      </w:r>
      <w:r>
        <w:rPr>
          <w:w w:val="105"/>
        </w:rPr>
        <w:t>235</w:t>
      </w:r>
      <w:r>
        <w:rPr>
          <w:spacing w:val="5"/>
          <w:w w:val="105"/>
        </w:rPr>
        <w:t> </w:t>
      </w:r>
      <w:r>
        <w:rPr>
          <w:w w:val="105"/>
        </w:rPr>
        <w:t>&amp;</w:t>
      </w:r>
      <w:r>
        <w:rPr>
          <w:spacing w:val="-2"/>
          <w:w w:val="105"/>
        </w:rPr>
        <w:t> </w:t>
      </w:r>
      <w:r>
        <w:rPr>
          <w:w w:val="105"/>
        </w:rPr>
        <w:t>ALL</w:t>
        <w:tab/>
        <w:t>OF </w:t>
      </w:r>
      <w:r>
        <w:rPr>
          <w:spacing w:val="2"/>
          <w:w w:val="105"/>
        </w:rPr>
        <w:t>LOT </w:t>
      </w:r>
      <w:r>
        <w:rPr>
          <w:spacing w:val="3"/>
          <w:w w:val="105"/>
        </w:rPr>
        <w:t>236 </w:t>
      </w:r>
      <w:r>
        <w:rPr>
          <w:w w:val="105"/>
        </w:rPr>
        <w:t>&amp; N </w:t>
      </w:r>
      <w:r>
        <w:rPr>
          <w:spacing w:val="14"/>
          <w:w w:val="105"/>
        </w:rPr>
        <w:t>7.2 </w:t>
      </w:r>
      <w:r>
        <w:rPr>
          <w:w w:val="105"/>
        </w:rPr>
        <w:t>FT </w:t>
      </w:r>
      <w:r>
        <w:rPr>
          <w:spacing w:val="3"/>
          <w:w w:val="105"/>
        </w:rPr>
        <w:t>OF</w:t>
      </w:r>
      <w:r>
        <w:rPr>
          <w:spacing w:val="-3"/>
          <w:w w:val="105"/>
        </w:rPr>
        <w:t> </w:t>
      </w:r>
      <w:r>
        <w:rPr>
          <w:spacing w:val="2"/>
          <w:w w:val="105"/>
        </w:rPr>
        <w:t>LOT</w:t>
      </w:r>
      <w:r>
        <w:rPr>
          <w:spacing w:val="5"/>
          <w:w w:val="105"/>
        </w:rPr>
        <w:t> </w:t>
      </w:r>
      <w:r>
        <w:rPr>
          <w:w w:val="105"/>
        </w:rPr>
        <w:t>237</w:t>
      </w:r>
      <w:r>
        <w:rPr>
          <w:spacing w:val="1"/>
          <w:w w:val="111"/>
        </w:rPr>
        <w:t> </w:t>
      </w:r>
      <w:r>
        <w:rPr>
          <w:w w:val="105"/>
        </w:rPr>
        <w:t>31-930-07-24-00-0-00-000</w:t>
      </w:r>
    </w:p>
    <w:p>
      <w:pPr>
        <w:pStyle w:val="BodyText"/>
        <w:tabs>
          <w:tab w:pos="6494" w:val="left" w:leader="none"/>
        </w:tabs>
        <w:spacing w:line="501" w:lineRule="auto" w:before="65"/>
        <w:ind w:left="127" w:right="109"/>
        <w:jc w:val="center"/>
      </w:pPr>
      <w:r>
        <w:rPr>
          <w:w w:val="110"/>
        </w:rPr>
        <w:t>was offered for sale </w:t>
      </w:r>
      <w:r>
        <w:rPr>
          <w:spacing w:val="3"/>
          <w:w w:val="110"/>
        </w:rPr>
        <w:t>in </w:t>
      </w:r>
      <w:r>
        <w:rPr>
          <w:w w:val="110"/>
        </w:rPr>
        <w:t>accordance with and subject to the terms and conditions of the judgment </w:t>
      </w:r>
      <w:r>
        <w:rPr>
          <w:spacing w:val="4"/>
          <w:w w:val="110"/>
        </w:rPr>
        <w:t>and </w:t>
      </w:r>
      <w:r>
        <w:rPr>
          <w:w w:val="110"/>
        </w:rPr>
        <w:t>JOYA GRAVES,  </w:t>
      </w:r>
      <w:r>
        <w:rPr>
          <w:spacing w:val="3"/>
          <w:w w:val="110"/>
        </w:rPr>
        <w:t>5835 </w:t>
      </w:r>
      <w:r>
        <w:rPr>
          <w:spacing w:val="16"/>
          <w:w w:val="110"/>
        </w:rPr>
        <w:t> </w:t>
      </w:r>
      <w:r>
        <w:rPr>
          <w:spacing w:val="5"/>
          <w:w w:val="110"/>
        </w:rPr>
        <w:t>WOODLAND</w:t>
      </w:r>
      <w:r>
        <w:rPr>
          <w:spacing w:val="12"/>
          <w:w w:val="110"/>
        </w:rPr>
        <w:t> </w:t>
      </w:r>
      <w:r>
        <w:rPr>
          <w:w w:val="110"/>
        </w:rPr>
        <w:t>AVENUE,</w:t>
        <w:tab/>
        <w:t>KANSAS </w:t>
      </w:r>
      <w:r>
        <w:rPr>
          <w:spacing w:val="2"/>
          <w:w w:val="110"/>
        </w:rPr>
        <w:t>CITY,  </w:t>
      </w:r>
      <w:r>
        <w:rPr>
          <w:w w:val="110"/>
        </w:rPr>
        <w:t>MO </w:t>
      </w:r>
      <w:r>
        <w:rPr>
          <w:spacing w:val="25"/>
          <w:w w:val="110"/>
        </w:rPr>
        <w:t> </w:t>
      </w:r>
      <w:r>
        <w:rPr>
          <w:spacing w:val="2"/>
          <w:w w:val="110"/>
        </w:rPr>
        <w:t>64110,</w:t>
      </w:r>
    </w:p>
    <w:p>
      <w:pPr>
        <w:pStyle w:val="BodyText"/>
        <w:spacing w:line="499" w:lineRule="auto" w:before="6"/>
        <w:ind w:left="119" w:right="221" w:firstLine="2"/>
      </w:pPr>
      <w:r>
        <w:rPr>
          <w:w w:val="115"/>
        </w:rPr>
        <w:t>being the highest and best bidder for said parcel of real estate, at and for the price </w:t>
      </w:r>
      <w:r>
        <w:rPr>
          <w:spacing w:val="2"/>
          <w:w w:val="115"/>
        </w:rPr>
        <w:t>and</w:t>
      </w:r>
      <w:r>
        <w:rPr>
          <w:spacing w:val="67"/>
          <w:w w:val="115"/>
        </w:rPr>
        <w:t> </w:t>
      </w:r>
      <w:r>
        <w:rPr>
          <w:w w:val="115"/>
        </w:rPr>
        <w:t>the sum</w:t>
      </w:r>
      <w:r>
        <w:rPr>
          <w:spacing w:val="6"/>
          <w:w w:val="115"/>
        </w:rPr>
        <w:t> </w:t>
      </w:r>
      <w:r>
        <w:rPr>
          <w:w w:val="115"/>
        </w:rPr>
        <w:t>of</w:t>
      </w:r>
    </w:p>
    <w:p>
      <w:pPr>
        <w:pStyle w:val="BodyText"/>
        <w:spacing w:before="8"/>
        <w:ind w:left="1533"/>
      </w:pPr>
      <w:r>
        <w:rPr>
          <w:w w:val="110"/>
        </w:rPr>
        <w:t>THREE THOUSAND </w:t>
      </w:r>
      <w:r>
        <w:rPr>
          <w:spacing w:val="4"/>
          <w:w w:val="110"/>
        </w:rPr>
        <w:t>FOUR </w:t>
      </w:r>
      <w:r>
        <w:rPr>
          <w:w w:val="110"/>
        </w:rPr>
        <w:t>HUNDRED AND </w:t>
      </w:r>
      <w:r>
        <w:rPr>
          <w:spacing w:val="7"/>
          <w:w w:val="110"/>
        </w:rPr>
        <w:t>XX</w:t>
      </w:r>
      <w:r>
        <w:rPr>
          <w:spacing w:val="-46"/>
          <w:w w:val="110"/>
        </w:rPr>
        <w:t> </w:t>
      </w:r>
      <w:r>
        <w:rPr>
          <w:w w:val="210"/>
        </w:rPr>
        <w:t>/</w:t>
      </w:r>
      <w:r>
        <w:rPr>
          <w:spacing w:val="-86"/>
          <w:w w:val="210"/>
        </w:rPr>
        <w:t> </w:t>
      </w:r>
      <w:r>
        <w:rPr>
          <w:w w:val="110"/>
        </w:rPr>
        <w:t>100 </w:t>
      </w:r>
      <w:r>
        <w:rPr>
          <w:spacing w:val="2"/>
          <w:w w:val="110"/>
        </w:rPr>
        <w:t>($3,400.</w:t>
      </w:r>
      <w:r>
        <w:rPr>
          <w:spacing w:val="-51"/>
          <w:w w:val="110"/>
        </w:rPr>
        <w:t> </w:t>
      </w:r>
      <w:r>
        <w:rPr>
          <w:w w:val="110"/>
        </w:rPr>
        <w:t>00)</w:t>
      </w:r>
    </w:p>
    <w:p>
      <w:pPr>
        <w:pStyle w:val="BodyText"/>
        <w:spacing w:before="5"/>
        <w:rPr>
          <w:sz w:val="21"/>
        </w:rPr>
      </w:pPr>
    </w:p>
    <w:p>
      <w:pPr>
        <w:pStyle w:val="BodyText"/>
        <w:spacing w:line="499" w:lineRule="auto"/>
        <w:ind w:left="113" w:right="125" w:firstLine="6"/>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6"/>
        <w:ind w:left="479"/>
      </w:pPr>
      <w:r>
        <w:rPr>
          <w:w w:val="110"/>
        </w:rPr>
        <w:t>ONE THOUSAND SIX HUNDRED TWENTY-FIVE AND 34 / 100 ($1,625. 34)</w:t>
      </w:r>
    </w:p>
    <w:p>
      <w:pPr>
        <w:pStyle w:val="BodyText"/>
        <w:spacing w:before="7"/>
        <w:rPr>
          <w:sz w:val="21"/>
        </w:rPr>
      </w:pPr>
    </w:p>
    <w:p>
      <w:pPr>
        <w:pStyle w:val="BodyText"/>
        <w:ind w:left="111"/>
        <w:jc w:val="both"/>
      </w:pPr>
      <w:r>
        <w:rPr>
          <w:w w:val="115"/>
        </w:rPr>
        <w:t>leaving in the hands of the Court Administrator an excess of</w:t>
      </w:r>
    </w:p>
    <w:p>
      <w:pPr>
        <w:pStyle w:val="BodyText"/>
        <w:spacing w:before="10"/>
        <w:rPr>
          <w:sz w:val="21"/>
        </w:rPr>
      </w:pPr>
    </w:p>
    <w:p>
      <w:pPr>
        <w:pStyle w:val="BodyText"/>
        <w:ind w:left="554"/>
      </w:pPr>
      <w:r>
        <w:rPr>
          <w:spacing w:val="-4"/>
          <w:w w:val="110"/>
        </w:rPr>
        <w:t>ONE </w:t>
      </w:r>
      <w:r>
        <w:rPr>
          <w:w w:val="110"/>
        </w:rPr>
        <w:t>THOUSAND SEVEN HUNDRED SEVENTY-FOUR </w:t>
      </w:r>
      <w:r>
        <w:rPr>
          <w:spacing w:val="-4"/>
          <w:w w:val="110"/>
        </w:rPr>
        <w:t>AND </w:t>
      </w:r>
      <w:r>
        <w:rPr>
          <w:w w:val="110"/>
        </w:rPr>
        <w:t>66 </w:t>
      </w:r>
      <w:r>
        <w:rPr>
          <w:w w:val="210"/>
        </w:rPr>
        <w:t>/</w:t>
      </w:r>
      <w:r>
        <w:rPr>
          <w:spacing w:val="-85"/>
          <w:w w:val="210"/>
        </w:rPr>
        <w:t> </w:t>
      </w:r>
      <w:r>
        <w:rPr>
          <w:spacing w:val="-4"/>
          <w:w w:val="110"/>
        </w:rPr>
        <w:t>100 </w:t>
      </w:r>
      <w:r>
        <w:rPr>
          <w:spacing w:val="3"/>
          <w:w w:val="110"/>
        </w:rPr>
        <w:t>($1,774.66).</w:t>
      </w:r>
    </w:p>
    <w:p>
      <w:pPr>
        <w:spacing w:after="0"/>
        <w:sectPr>
          <w:headerReference w:type="default" r:id="rId500"/>
          <w:pgSz w:w="12240" w:h="15840"/>
          <w:pgMar w:header="1497" w:footer="1420" w:top="2240" w:bottom="1600" w:left="1340" w:right="1440"/>
        </w:sectPr>
      </w:pPr>
    </w:p>
    <w:p>
      <w:pPr>
        <w:pStyle w:val="BodyText"/>
      </w:pPr>
    </w:p>
    <w:p>
      <w:pPr>
        <w:pStyle w:val="BodyText"/>
        <w:spacing w:line="360" w:lineRule="atLeast" w:before="108"/>
        <w:ind w:left="3368" w:right="3171"/>
        <w:jc w:val="center"/>
      </w:pPr>
      <w:r>
        <w:rPr/>
        <w:t>LEGAL DESCRIPTION: PROSPECT VISTA</w:t>
      </w:r>
    </w:p>
    <w:p>
      <w:pPr>
        <w:pStyle w:val="BodyText"/>
        <w:spacing w:before="7"/>
        <w:ind w:left="3368" w:right="3147"/>
        <w:jc w:val="center"/>
      </w:pPr>
      <w:r>
        <w:rPr>
          <w:w w:val="110"/>
        </w:rPr>
        <w:t>S 10 OF LOT 202 &amp; 203</w:t>
      </w:r>
    </w:p>
    <w:p>
      <w:pPr>
        <w:pStyle w:val="BodyText"/>
        <w:spacing w:before="2"/>
        <w:rPr>
          <w:sz w:val="27"/>
        </w:rPr>
      </w:pPr>
    </w:p>
    <w:p>
      <w:pPr>
        <w:pStyle w:val="BodyText"/>
        <w:ind w:left="3368" w:right="3180"/>
        <w:jc w:val="center"/>
      </w:pPr>
      <w:r>
        <w:rPr>
          <w:w w:val="115"/>
        </w:rPr>
        <w:t>31-930-13-17-00-0-00-000</w:t>
      </w:r>
    </w:p>
    <w:p>
      <w:pPr>
        <w:pStyle w:val="BodyText"/>
        <w:spacing w:before="2"/>
        <w:rPr>
          <w:sz w:val="32"/>
        </w:rPr>
      </w:pPr>
    </w:p>
    <w:p>
      <w:pPr>
        <w:pStyle w:val="BodyText"/>
        <w:spacing w:line="499" w:lineRule="auto"/>
        <w:ind w:left="105" w:right="105" w:firstLine="7"/>
        <w:jc w:val="both"/>
      </w:pPr>
      <w:r>
        <w:rPr>
          <w:w w:val="110"/>
        </w:rPr>
        <w:t>was offered for sale in accordance </w:t>
      </w:r>
      <w:r>
        <w:rPr>
          <w:spacing w:val="7"/>
          <w:w w:val="110"/>
        </w:rPr>
        <w:t>with </w:t>
      </w:r>
      <w:r>
        <w:rPr>
          <w:w w:val="110"/>
        </w:rPr>
        <w:t>and </w:t>
      </w:r>
      <w:r>
        <w:rPr>
          <w:spacing w:val="2"/>
          <w:w w:val="110"/>
        </w:rPr>
        <w:t>subject </w:t>
      </w:r>
      <w:r>
        <w:rPr>
          <w:w w:val="110"/>
        </w:rPr>
        <w:t>to the terms and </w:t>
      </w:r>
      <w:r>
        <w:rPr>
          <w:spacing w:val="5"/>
          <w:w w:val="110"/>
        </w:rPr>
        <w:t>conditions </w:t>
      </w:r>
      <w:r>
        <w:rPr>
          <w:w w:val="110"/>
        </w:rPr>
        <w:t>of the judgment and BARBARA </w:t>
      </w:r>
      <w:r>
        <w:rPr>
          <w:spacing w:val="2"/>
          <w:w w:val="110"/>
        </w:rPr>
        <w:t>SCOTT,</w:t>
      </w:r>
      <w:r>
        <w:rPr>
          <w:spacing w:val="65"/>
          <w:w w:val="110"/>
        </w:rPr>
        <w:t> </w:t>
      </w:r>
      <w:r>
        <w:rPr>
          <w:spacing w:val="3"/>
          <w:w w:val="110"/>
        </w:rPr>
        <w:t>PO </w:t>
      </w:r>
      <w:r>
        <w:rPr>
          <w:spacing w:val="2"/>
          <w:w w:val="110"/>
        </w:rPr>
        <w:t>BOX </w:t>
      </w:r>
      <w:r>
        <w:rPr>
          <w:spacing w:val="9"/>
          <w:w w:val="110"/>
        </w:rPr>
        <w:t>673, </w:t>
      </w:r>
      <w:r>
        <w:rPr>
          <w:w w:val="110"/>
        </w:rPr>
        <w:t>GRANDVIEW, MO </w:t>
      </w:r>
      <w:r>
        <w:rPr>
          <w:spacing w:val="5"/>
          <w:w w:val="110"/>
        </w:rPr>
        <w:t>64030, </w:t>
      </w:r>
      <w:r>
        <w:rPr>
          <w:spacing w:val="10"/>
          <w:w w:val="110"/>
        </w:rPr>
        <w:t>being </w:t>
      </w:r>
      <w:r>
        <w:rPr>
          <w:spacing w:val="3"/>
          <w:w w:val="110"/>
        </w:rPr>
        <w:t>the</w:t>
      </w:r>
      <w:r>
        <w:rPr>
          <w:spacing w:val="67"/>
          <w:w w:val="110"/>
        </w:rPr>
        <w:t> </w:t>
      </w:r>
      <w:r>
        <w:rPr>
          <w:spacing w:val="2"/>
          <w:w w:val="110"/>
        </w:rPr>
        <w:t>highest </w:t>
      </w:r>
      <w:r>
        <w:rPr>
          <w:w w:val="110"/>
        </w:rPr>
        <w:t>and best  </w:t>
      </w:r>
      <w:r>
        <w:rPr>
          <w:spacing w:val="4"/>
          <w:w w:val="110"/>
        </w:rPr>
        <w:t>bidder </w:t>
      </w:r>
      <w:r>
        <w:rPr>
          <w:w w:val="110"/>
        </w:rPr>
        <w:t>for </w:t>
      </w:r>
      <w:r>
        <w:rPr>
          <w:spacing w:val="2"/>
          <w:w w:val="110"/>
        </w:rPr>
        <w:t>said  </w:t>
      </w:r>
      <w:r>
        <w:rPr>
          <w:w w:val="110"/>
        </w:rPr>
        <w:t>parcel of </w:t>
      </w:r>
      <w:r>
        <w:rPr>
          <w:spacing w:val="2"/>
          <w:w w:val="110"/>
        </w:rPr>
        <w:t>real </w:t>
      </w:r>
      <w:r>
        <w:rPr>
          <w:w w:val="110"/>
        </w:rPr>
        <w:t>estate, at and for the </w:t>
      </w:r>
      <w:r>
        <w:rPr>
          <w:spacing w:val="4"/>
          <w:w w:val="110"/>
        </w:rPr>
        <w:t>price </w:t>
      </w:r>
      <w:r>
        <w:rPr>
          <w:w w:val="110"/>
        </w:rPr>
        <w:t>and the sum    of</w:t>
      </w:r>
    </w:p>
    <w:p>
      <w:pPr>
        <w:pStyle w:val="BodyText"/>
        <w:spacing w:before="5"/>
        <w:ind w:left="427" w:right="432"/>
        <w:jc w:val="center"/>
      </w:pPr>
      <w:r>
        <w:rPr>
          <w:w w:val="110"/>
        </w:rPr>
        <w:t>TWO T</w:t>
      </w:r>
      <w:r>
        <w:rPr>
          <w:rFonts w:ascii="BookAntiqua-BoldItalic"/>
          <w:b/>
          <w:i/>
          <w:w w:val="110"/>
        </w:rPr>
        <w:t>H</w:t>
      </w:r>
      <w:r>
        <w:rPr>
          <w:w w:val="110"/>
        </w:rPr>
        <w:t>OUSAND T</w:t>
      </w:r>
      <w:r>
        <w:rPr>
          <w:rFonts w:ascii="BookAntiqua-BoldItalic"/>
          <w:b/>
          <w:i/>
          <w:w w:val="110"/>
        </w:rPr>
        <w:t>H</w:t>
      </w:r>
      <w:r>
        <w:rPr>
          <w:w w:val="110"/>
        </w:rPr>
        <w:t>REE </w:t>
      </w:r>
      <w:r>
        <w:rPr>
          <w:rFonts w:ascii="BookAntiqua-BoldItalic"/>
          <w:b/>
          <w:i/>
          <w:w w:val="110"/>
        </w:rPr>
        <w:t>H</w:t>
      </w:r>
      <w:r>
        <w:rPr>
          <w:w w:val="110"/>
        </w:rPr>
        <w:t>UNDRED EIG</w:t>
      </w:r>
      <w:r>
        <w:rPr>
          <w:rFonts w:ascii="BookAntiqua-BoldItalic"/>
          <w:b/>
          <w:i/>
          <w:w w:val="110"/>
        </w:rPr>
        <w:t>H</w:t>
      </w:r>
      <w:r>
        <w:rPr>
          <w:w w:val="110"/>
        </w:rPr>
        <w:t>TY AND 10 / 100 ($2,380.10)</w:t>
      </w:r>
    </w:p>
    <w:p>
      <w:pPr>
        <w:pStyle w:val="BodyText"/>
        <w:spacing w:before="6"/>
      </w:pPr>
    </w:p>
    <w:p>
      <w:pPr>
        <w:pStyle w:val="BodyText"/>
        <w:spacing w:line="484" w:lineRule="auto"/>
        <w:ind w:left="102" w:right="115" w:firstLine="1"/>
        <w:jc w:val="both"/>
      </w:pPr>
      <w:r>
        <w:rPr>
          <w:w w:val="115"/>
        </w:rPr>
        <w:t>the </w:t>
      </w:r>
      <w:r>
        <w:rPr>
          <w:spacing w:val="2"/>
          <w:w w:val="115"/>
        </w:rPr>
        <w:t>same </w:t>
      </w:r>
      <w:r>
        <w:rPr>
          <w:w w:val="115"/>
        </w:rPr>
        <w:t>was </w:t>
      </w:r>
      <w:r>
        <w:rPr>
          <w:spacing w:val="3"/>
          <w:w w:val="115"/>
        </w:rPr>
        <w:t>stricken </w:t>
      </w:r>
      <w:r>
        <w:rPr>
          <w:w w:val="115"/>
        </w:rPr>
        <w:t>off and sold to the </w:t>
      </w:r>
      <w:r>
        <w:rPr>
          <w:spacing w:val="7"/>
          <w:w w:val="115"/>
        </w:rPr>
        <w:t>said </w:t>
      </w:r>
      <w:r>
        <w:rPr>
          <w:w w:val="115"/>
        </w:rPr>
        <w:t>BARBARA SCOTT, at </w:t>
      </w:r>
      <w:r>
        <w:rPr>
          <w:spacing w:val="7"/>
          <w:w w:val="115"/>
        </w:rPr>
        <w:t>said </w:t>
      </w:r>
      <w:r>
        <w:rPr>
          <w:spacing w:val="6"/>
          <w:w w:val="115"/>
        </w:rPr>
        <w:t>price </w:t>
      </w:r>
      <w:r>
        <w:rPr>
          <w:w w:val="115"/>
        </w:rPr>
        <w:t>and for </w:t>
      </w:r>
      <w:r>
        <w:rPr>
          <w:spacing w:val="7"/>
          <w:w w:val="115"/>
        </w:rPr>
        <w:t>said </w:t>
      </w:r>
      <w:r>
        <w:rPr>
          <w:spacing w:val="2"/>
          <w:w w:val="115"/>
        </w:rPr>
        <w:t>sum, </w:t>
      </w:r>
      <w:r>
        <w:rPr>
          <w:spacing w:val="7"/>
          <w:w w:val="115"/>
        </w:rPr>
        <w:t>which </w:t>
      </w:r>
      <w:r>
        <w:rPr>
          <w:w w:val="115"/>
        </w:rPr>
        <w:t>is </w:t>
      </w:r>
      <w:r>
        <w:rPr>
          <w:spacing w:val="7"/>
          <w:w w:val="115"/>
        </w:rPr>
        <w:t>sufficient </w:t>
      </w:r>
      <w:r>
        <w:rPr>
          <w:w w:val="115"/>
        </w:rPr>
        <w:t>to </w:t>
      </w:r>
      <w:r>
        <w:rPr>
          <w:spacing w:val="5"/>
          <w:w w:val="115"/>
        </w:rPr>
        <w:t>satisf</w:t>
      </w:r>
      <w:r>
        <w:rPr>
          <w:rFonts w:ascii="BookAntiqua-BoldItalic"/>
          <w:b/>
          <w:i/>
          <w:spacing w:val="5"/>
          <w:w w:val="115"/>
        </w:rPr>
        <w:t>y </w:t>
      </w:r>
      <w:r>
        <w:rPr>
          <w:w w:val="115"/>
        </w:rPr>
        <w:t>the </w:t>
      </w:r>
      <w:r>
        <w:rPr>
          <w:spacing w:val="3"/>
          <w:w w:val="115"/>
        </w:rPr>
        <w:t>full </w:t>
      </w:r>
      <w:r>
        <w:rPr>
          <w:w w:val="115"/>
        </w:rPr>
        <w:t>amount of the general taxes, </w:t>
      </w:r>
      <w:r>
        <w:rPr>
          <w:spacing w:val="3"/>
          <w:w w:val="115"/>
        </w:rPr>
        <w:t>interest,</w:t>
      </w:r>
      <w:r>
        <w:rPr>
          <w:spacing w:val="69"/>
          <w:w w:val="115"/>
        </w:rPr>
        <w:t> </w:t>
      </w:r>
      <w:r>
        <w:rPr>
          <w:w w:val="115"/>
        </w:rPr>
        <w:t>penalties, attorne</w:t>
      </w:r>
      <w:r>
        <w:rPr>
          <w:rFonts w:ascii="BookAntiqua-BoldItalic"/>
          <w:b/>
          <w:i/>
          <w:w w:val="115"/>
        </w:rPr>
        <w:t>y</w:t>
      </w:r>
      <w:r>
        <w:rPr>
          <w:w w:val="115"/>
        </w:rPr>
        <w:t>'s fees and costs then due </w:t>
      </w:r>
      <w:r>
        <w:rPr>
          <w:spacing w:val="2"/>
          <w:w w:val="115"/>
        </w:rPr>
        <w:t>amounting </w:t>
      </w:r>
      <w:r>
        <w:rPr>
          <w:w w:val="115"/>
        </w:rPr>
        <w:t>to</w:t>
      </w:r>
    </w:p>
    <w:p>
      <w:pPr>
        <w:pStyle w:val="BodyText"/>
        <w:spacing w:line="233" w:lineRule="exact"/>
        <w:ind w:left="457"/>
      </w:pPr>
      <w:r>
        <w:rPr>
          <w:w w:val="110"/>
        </w:rPr>
        <w:t>TWO T</w:t>
      </w:r>
      <w:r>
        <w:rPr>
          <w:rFonts w:ascii="BookAntiqua-BoldItalic"/>
          <w:b/>
          <w:i/>
          <w:w w:val="110"/>
        </w:rPr>
        <w:t>H</w:t>
      </w:r>
      <w:r>
        <w:rPr>
          <w:w w:val="110"/>
        </w:rPr>
        <w:t>OUSAND T</w:t>
      </w:r>
      <w:r>
        <w:rPr>
          <w:rFonts w:ascii="BookAntiqua-BoldItalic"/>
          <w:b/>
          <w:i/>
          <w:w w:val="110"/>
        </w:rPr>
        <w:t>H</w:t>
      </w:r>
      <w:r>
        <w:rPr>
          <w:w w:val="110"/>
        </w:rPr>
        <w:t>REE </w:t>
      </w:r>
      <w:r>
        <w:rPr>
          <w:rFonts w:ascii="BookAntiqua-BoldItalic"/>
          <w:b/>
          <w:i/>
          <w:w w:val="110"/>
        </w:rPr>
        <w:t>H</w:t>
      </w:r>
      <w:r>
        <w:rPr>
          <w:w w:val="110"/>
        </w:rPr>
        <w:t>UNDRED EIG</w:t>
      </w:r>
      <w:r>
        <w:rPr>
          <w:rFonts w:ascii="BookAntiqua-BoldItalic"/>
          <w:b/>
          <w:i/>
          <w:w w:val="110"/>
        </w:rPr>
        <w:t>H</w:t>
      </w:r>
      <w:r>
        <w:rPr>
          <w:w w:val="110"/>
        </w:rPr>
        <w:t>TY AND 10 / 100 ($2,380.10)</w:t>
      </w:r>
    </w:p>
    <w:p>
      <w:pPr>
        <w:pStyle w:val="BodyText"/>
        <w:spacing w:before="4"/>
      </w:pPr>
    </w:p>
    <w:p>
      <w:pPr>
        <w:pStyle w:val="BodyText"/>
        <w:spacing w:line="499" w:lineRule="auto"/>
        <w:ind w:left="526" w:right="3229" w:hanging="42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3"/>
        </w:rPr>
      </w:pPr>
    </w:p>
    <w:p>
      <w:pPr>
        <w:pStyle w:val="Heading3"/>
        <w:spacing w:before="0"/>
        <w:ind w:left="2961" w:right="3184"/>
        <w:jc w:val="center"/>
        <w:rPr>
          <w:rFonts w:ascii="Arial"/>
        </w:rPr>
      </w:pPr>
      <w:r>
        <w:rPr>
          <w:rFonts w:ascii="Arial"/>
          <w:w w:val="90"/>
        </w:rPr>
        <w:t>291</w:t>
      </w:r>
    </w:p>
    <w:p>
      <w:pPr>
        <w:spacing w:after="0"/>
        <w:jc w:val="center"/>
        <w:rPr>
          <w:rFonts w:ascii="Arial"/>
        </w:rPr>
        <w:sectPr>
          <w:headerReference w:type="default" r:id="rId501"/>
          <w:footerReference w:type="default" r:id="rId502"/>
          <w:pgSz w:w="12240" w:h="15840"/>
          <w:pgMar w:header="1485" w:footer="0" w:top="2220" w:bottom="280" w:left="1360" w:right="1440"/>
        </w:sectPr>
      </w:pPr>
    </w:p>
    <w:p>
      <w:pPr>
        <w:pStyle w:val="BodyText"/>
        <w:spacing w:before="10"/>
        <w:rPr>
          <w:sz w:val="29"/>
        </w:rPr>
      </w:pPr>
    </w:p>
    <w:p>
      <w:pPr>
        <w:pStyle w:val="BodyText"/>
        <w:spacing w:line="360" w:lineRule="exact" w:before="22"/>
        <w:ind w:left="3364" w:right="3153" w:hanging="19"/>
        <w:jc w:val="center"/>
      </w:pPr>
      <w:r>
        <w:rPr/>
        <w:t>LEGAL  DESCRIPTION:  SOUTH PROSPECT</w:t>
      </w:r>
      <w:r>
        <w:rPr>
          <w:spacing w:val="9"/>
        </w:rPr>
        <w:t> </w:t>
      </w:r>
      <w:r>
        <w:rPr/>
        <w:t>GARDENS</w:t>
      </w:r>
    </w:p>
    <w:p>
      <w:pPr>
        <w:pStyle w:val="BodyText"/>
        <w:spacing w:line="208" w:lineRule="exact"/>
        <w:ind w:left="626" w:right="425"/>
        <w:jc w:val="center"/>
      </w:pPr>
      <w:r>
        <w:rPr>
          <w:w w:val="105"/>
        </w:rPr>
        <w:t>20 FT OF LOT 27 &amp; W 40 FT OF LOT  38</w:t>
      </w:r>
    </w:p>
    <w:p>
      <w:pPr>
        <w:pStyle w:val="BodyText"/>
        <w:spacing w:before="2"/>
        <w:rPr>
          <w:sz w:val="27"/>
        </w:rPr>
      </w:pPr>
    </w:p>
    <w:p>
      <w:pPr>
        <w:pStyle w:val="BodyText"/>
        <w:ind w:left="3363" w:right="3184"/>
        <w:jc w:val="center"/>
      </w:pPr>
      <w:r>
        <w:rPr>
          <w:w w:val="120"/>
        </w:rPr>
        <w:t>31-930-23-12-00-0-00-000</w:t>
      </w:r>
    </w:p>
    <w:p>
      <w:pPr>
        <w:pStyle w:val="BodyText"/>
        <w:rPr>
          <w:sz w:val="32"/>
        </w:rPr>
      </w:pPr>
    </w:p>
    <w:p>
      <w:pPr>
        <w:pStyle w:val="BodyText"/>
        <w:spacing w:line="501" w:lineRule="auto"/>
        <w:ind w:left="117" w:right="108" w:hanging="5"/>
        <w:jc w:val="both"/>
      </w:pPr>
      <w:r>
        <w:rPr>
          <w:w w:val="110"/>
        </w:rPr>
        <w:t>was offered for sale in accordance with and subject to the terms and conditions of  the judgment and JOYA GRAVES,  5835 WOODLAND AVENUE,  KANSAS CITY,     MO 64110,</w:t>
      </w:r>
    </w:p>
    <w:p>
      <w:pPr>
        <w:pStyle w:val="BodyText"/>
        <w:spacing w:line="496" w:lineRule="auto" w:before="6"/>
        <w:ind w:left="110" w:right="108" w:firstLine="2"/>
        <w:jc w:val="both"/>
      </w:pPr>
      <w:r>
        <w:rPr>
          <w:w w:val="113"/>
        </w:rPr>
        <w:t>being</w:t>
      </w:r>
      <w:r>
        <w:rPr/>
        <w:t> </w:t>
      </w:r>
      <w:r>
        <w:rPr>
          <w:spacing w:val="-25"/>
        </w:rPr>
        <w:t> </w:t>
      </w:r>
      <w:r>
        <w:rPr>
          <w:spacing w:val="-1"/>
          <w:w w:val="118"/>
        </w:rPr>
        <w:t>th</w:t>
      </w:r>
      <w:r>
        <w:rPr>
          <w:w w:val="118"/>
        </w:rPr>
        <w:t>e</w:t>
      </w:r>
      <w:r>
        <w:rPr/>
        <w:t> </w:t>
      </w:r>
      <w:r>
        <w:rPr>
          <w:spacing w:val="-25"/>
        </w:rPr>
        <w:t> </w:t>
      </w:r>
      <w:r>
        <w:rPr>
          <w:w w:val="115"/>
        </w:rPr>
        <w:t>highest</w:t>
      </w:r>
      <w:r>
        <w:rPr/>
        <w:t> </w:t>
      </w:r>
      <w:r>
        <w:rPr>
          <w:spacing w:val="-21"/>
        </w:rPr>
        <w:t> </w:t>
      </w:r>
      <w:r>
        <w:rPr>
          <w:spacing w:val="-2"/>
          <w:w w:val="112"/>
        </w:rPr>
        <w:t>an</w:t>
      </w:r>
      <w:r>
        <w:rPr>
          <w:w w:val="112"/>
        </w:rPr>
        <w:t>d</w:t>
      </w:r>
      <w:r>
        <w:rPr/>
        <w:t> </w:t>
      </w:r>
      <w:r>
        <w:rPr>
          <w:spacing w:val="-18"/>
        </w:rPr>
        <w:t> </w:t>
      </w:r>
      <w:r>
        <w:rPr>
          <w:w w:val="112"/>
        </w:rPr>
        <w:t>best</w:t>
      </w:r>
      <w:r>
        <w:rPr/>
        <w:t> </w:t>
      </w:r>
      <w:r>
        <w:rPr>
          <w:spacing w:val="-25"/>
        </w:rPr>
        <w:t> </w:t>
      </w:r>
      <w:r>
        <w:rPr>
          <w:spacing w:val="1"/>
          <w:w w:val="114"/>
        </w:rPr>
        <w:t>bidde</w:t>
      </w:r>
      <w:r>
        <w:rPr>
          <w:w w:val="114"/>
        </w:rPr>
        <w:t>r</w:t>
      </w:r>
      <w:r>
        <w:rPr/>
        <w:t> </w:t>
      </w:r>
      <w:r>
        <w:rPr>
          <w:spacing w:val="-25"/>
        </w:rPr>
        <w:t> </w:t>
      </w:r>
      <w:r>
        <w:rPr>
          <w:spacing w:val="1"/>
          <w:w w:val="118"/>
        </w:rPr>
        <w:t>fo</w:t>
      </w:r>
      <w:r>
        <w:rPr>
          <w:w w:val="118"/>
        </w:rPr>
        <w:t>r</w:t>
      </w:r>
      <w:r>
        <w:rPr/>
        <w:t> </w:t>
      </w:r>
      <w:r>
        <w:rPr>
          <w:spacing w:val="-21"/>
        </w:rPr>
        <w:t> </w:t>
      </w:r>
      <w:r>
        <w:rPr>
          <w:spacing w:val="1"/>
          <w:w w:val="111"/>
        </w:rPr>
        <w:t>sai</w:t>
      </w:r>
      <w:r>
        <w:rPr>
          <w:w w:val="111"/>
        </w:rPr>
        <w:t>d</w:t>
      </w:r>
      <w:r>
        <w:rPr/>
        <w:t> </w:t>
      </w:r>
      <w:r>
        <w:rPr>
          <w:spacing w:val="-16"/>
        </w:rPr>
        <w:t> </w:t>
      </w:r>
      <w:r>
        <w:rPr>
          <w:w w:val="110"/>
        </w:rPr>
        <w:t>parcel</w:t>
      </w:r>
      <w:r>
        <w:rPr/>
        <w:t> </w:t>
      </w:r>
      <w:r>
        <w:rPr>
          <w:spacing w:val="-23"/>
        </w:rPr>
        <w:t> </w:t>
      </w:r>
      <w:r>
        <w:rPr>
          <w:spacing w:val="4"/>
          <w:w w:val="114"/>
        </w:rPr>
        <w:t>o</w:t>
      </w:r>
      <w:r>
        <w:rPr>
          <w:w w:val="114"/>
        </w:rPr>
        <w:t>f</w:t>
      </w:r>
      <w:r>
        <w:rPr/>
        <w:t> </w:t>
      </w:r>
      <w:r>
        <w:rPr>
          <w:spacing w:val="-28"/>
        </w:rPr>
        <w:t> </w:t>
      </w:r>
      <w:r>
        <w:rPr>
          <w:w w:val="115"/>
        </w:rPr>
        <w:t>real</w:t>
      </w:r>
      <w:r>
        <w:rPr>
          <w:spacing w:val="25"/>
        </w:rPr>
        <w:t> </w:t>
      </w:r>
      <w:r>
        <w:rPr>
          <w:spacing w:val="2"/>
          <w:w w:val="115"/>
        </w:rPr>
        <w:t>estate</w:t>
      </w:r>
      <w:r>
        <w:rPr>
          <w:w w:val="115"/>
        </w:rPr>
        <w:t>,</w:t>
      </w:r>
      <w:r>
        <w:rPr>
          <w:spacing w:val="26"/>
        </w:rPr>
        <w:t> </w:t>
      </w:r>
      <w:r>
        <w:rPr>
          <w:spacing w:val="-5"/>
          <w:w w:val="120"/>
        </w:rPr>
        <w:t>a</w:t>
      </w:r>
      <w:r>
        <w:rPr>
          <w:w w:val="120"/>
        </w:rPr>
        <w:t>t</w:t>
      </w:r>
      <w:r>
        <w:rPr/>
        <w:t> </w:t>
      </w:r>
      <w:r>
        <w:rPr>
          <w:spacing w:val="-21"/>
        </w:rPr>
        <w:t> </w:t>
      </w:r>
      <w:r>
        <w:rPr>
          <w:w w:val="112"/>
        </w:rPr>
        <w:t>and</w:t>
      </w:r>
      <w:r>
        <w:rPr/>
        <w:t> </w:t>
      </w:r>
      <w:r>
        <w:rPr>
          <w:spacing w:val="-26"/>
        </w:rPr>
        <w:t> </w:t>
      </w:r>
      <w:r>
        <w:rPr>
          <w:spacing w:val="3"/>
          <w:w w:val="118"/>
        </w:rPr>
        <w:t>fo</w:t>
      </w:r>
      <w:r>
        <w:rPr>
          <w:w w:val="118"/>
        </w:rPr>
        <w:t>r</w:t>
      </w:r>
      <w:r>
        <w:rPr/>
        <w:t> </w:t>
      </w:r>
      <w:r>
        <w:rPr>
          <w:spacing w:val="-24"/>
        </w:rPr>
        <w:t> </w:t>
      </w:r>
      <w:r>
        <w:rPr>
          <w:spacing w:val="-3"/>
          <w:w w:val="141"/>
        </w:rPr>
        <w:t>t</w:t>
      </w:r>
      <w:r>
        <w:rPr>
          <w:spacing w:val="-32"/>
          <w:w w:val="60"/>
        </w:rPr>
        <w:t>,</w:t>
      </w:r>
      <w:r>
        <w:rPr>
          <w:spacing w:val="-1"/>
          <w:w w:val="112"/>
        </w:rPr>
        <w:t>h</w:t>
      </w:r>
      <w:r>
        <w:rPr>
          <w:w w:val="112"/>
        </w:rPr>
        <w:t>e</w:t>
      </w:r>
      <w:r>
        <w:rPr/>
        <w:t> </w:t>
      </w:r>
      <w:r>
        <w:rPr>
          <w:spacing w:val="-17"/>
        </w:rPr>
        <w:t> </w:t>
      </w:r>
      <w:r>
        <w:rPr>
          <w:spacing w:val="1"/>
          <w:w w:val="110"/>
        </w:rPr>
        <w:t>pric</w:t>
      </w:r>
      <w:r>
        <w:rPr>
          <w:w w:val="110"/>
        </w:rPr>
        <w:t>e</w:t>
      </w:r>
      <w:r>
        <w:rPr/>
        <w:t> </w:t>
      </w:r>
      <w:r>
        <w:rPr>
          <w:spacing w:val="-28"/>
        </w:rPr>
        <w:t> </w:t>
      </w:r>
      <w:r>
        <w:rPr>
          <w:spacing w:val="2"/>
          <w:w w:val="112"/>
        </w:rPr>
        <w:t>and </w:t>
      </w:r>
      <w:r>
        <w:rPr>
          <w:w w:val="115"/>
        </w:rPr>
        <w:t>the sum</w:t>
      </w:r>
      <w:r>
        <w:rPr>
          <w:spacing w:val="7"/>
          <w:w w:val="115"/>
        </w:rPr>
        <w:t> </w:t>
      </w:r>
      <w:r>
        <w:rPr>
          <w:w w:val="115"/>
        </w:rPr>
        <w:t>of</w:t>
      </w:r>
    </w:p>
    <w:p>
      <w:pPr>
        <w:pStyle w:val="BodyText"/>
        <w:spacing w:before="9"/>
        <w:ind w:left="430" w:right="432"/>
        <w:jc w:val="center"/>
      </w:pPr>
      <w:r>
        <w:rPr>
          <w:w w:val="110"/>
        </w:rPr>
        <w:t>TWO THOUSAND </w:t>
      </w:r>
      <w:r>
        <w:rPr>
          <w:spacing w:val="2"/>
          <w:w w:val="110"/>
        </w:rPr>
        <w:t>ONE HUNDRED </w:t>
      </w:r>
      <w:r>
        <w:rPr>
          <w:spacing w:val="3"/>
          <w:w w:val="110"/>
        </w:rPr>
        <w:t>SEVENTY-ONE </w:t>
      </w:r>
      <w:r>
        <w:rPr>
          <w:w w:val="110"/>
        </w:rPr>
        <w:t>AND 73 </w:t>
      </w:r>
      <w:r>
        <w:rPr>
          <w:w w:val="210"/>
        </w:rPr>
        <w:t>/</w:t>
      </w:r>
      <w:r>
        <w:rPr>
          <w:spacing w:val="-85"/>
          <w:w w:val="210"/>
        </w:rPr>
        <w:t> </w:t>
      </w:r>
      <w:r>
        <w:rPr>
          <w:w w:val="110"/>
        </w:rPr>
        <w:t>100 ($2,171.73)</w:t>
      </w:r>
    </w:p>
    <w:p>
      <w:pPr>
        <w:pStyle w:val="BodyText"/>
        <w:spacing w:before="8"/>
        <w:rPr>
          <w:sz w:val="21"/>
        </w:rPr>
      </w:pPr>
    </w:p>
    <w:p>
      <w:pPr>
        <w:pStyle w:val="BodyText"/>
        <w:spacing w:line="499" w:lineRule="auto"/>
        <w:ind w:left="106" w:right="113" w:hanging="2"/>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4"/>
        <w:ind w:left="463"/>
      </w:pPr>
      <w:r>
        <w:rPr>
          <w:w w:val="110"/>
        </w:rPr>
        <w:t>TWO THOUSAND ONE HUNDRED </w:t>
      </w:r>
      <w:r>
        <w:rPr>
          <w:spacing w:val="4"/>
          <w:w w:val="110"/>
        </w:rPr>
        <w:t>SEVENTY-ONE </w:t>
      </w:r>
      <w:r>
        <w:rPr>
          <w:w w:val="110"/>
        </w:rPr>
        <w:t>AND 73 </w:t>
      </w:r>
      <w:r>
        <w:rPr>
          <w:w w:val="210"/>
        </w:rPr>
        <w:t>/</w:t>
      </w:r>
      <w:r>
        <w:rPr>
          <w:spacing w:val="-89"/>
          <w:w w:val="210"/>
        </w:rPr>
        <w:t> </w:t>
      </w:r>
      <w:r>
        <w:rPr>
          <w:w w:val="110"/>
        </w:rPr>
        <w:t>100 </w:t>
      </w:r>
      <w:r>
        <w:rPr>
          <w:spacing w:val="4"/>
          <w:w w:val="110"/>
        </w:rPr>
        <w:t>($2,171.73)</w:t>
      </w:r>
    </w:p>
    <w:p>
      <w:pPr>
        <w:pStyle w:val="BodyText"/>
        <w:spacing w:before="10"/>
        <w:rPr>
          <w:sz w:val="21"/>
        </w:rPr>
      </w:pPr>
    </w:p>
    <w:p>
      <w:pPr>
        <w:pStyle w:val="BodyText"/>
        <w:spacing w:line="501" w:lineRule="auto"/>
        <w:ind w:left="531" w:right="3170" w:hanging="431"/>
      </w:pPr>
      <w:r>
        <w:rPr>
          <w:w w:val="115"/>
        </w:rPr>
        <w:t>leaving in </w:t>
      </w:r>
      <w:r>
        <w:rPr>
          <w:spacing w:val="3"/>
          <w:w w:val="115"/>
        </w:rPr>
        <w:t>the </w:t>
      </w:r>
      <w:r>
        <w:rPr>
          <w:w w:val="115"/>
        </w:rPr>
        <w:t>hands of </w:t>
      </w:r>
      <w:r>
        <w:rPr>
          <w:spacing w:val="3"/>
          <w:w w:val="115"/>
        </w:rPr>
        <w:t>the </w:t>
      </w:r>
      <w:r>
        <w:rPr>
          <w:w w:val="115"/>
        </w:rPr>
        <w:t>Court Administrator </w:t>
      </w:r>
      <w:r>
        <w:rPr>
          <w:spacing w:val="2"/>
          <w:w w:val="115"/>
        </w:rPr>
        <w:t>an </w:t>
      </w:r>
      <w:r>
        <w:rPr>
          <w:w w:val="115"/>
        </w:rPr>
        <w:t>excess </w:t>
      </w:r>
      <w:r>
        <w:rPr>
          <w:spacing w:val="-6"/>
          <w:w w:val="115"/>
        </w:rPr>
        <w:t>of </w:t>
      </w:r>
      <w:r>
        <w:rPr>
          <w:spacing w:val="5"/>
          <w:w w:val="115"/>
        </w:rPr>
        <w:t>ZERO </w:t>
      </w:r>
      <w:r>
        <w:rPr>
          <w:spacing w:val="-4"/>
          <w:w w:val="115"/>
        </w:rPr>
        <w:t>AND </w:t>
      </w:r>
      <w:r>
        <w:rPr>
          <w:w w:val="115"/>
        </w:rPr>
        <w:t>XX</w:t>
      </w:r>
      <w:r>
        <w:rPr>
          <w:spacing w:val="-51"/>
          <w:w w:val="115"/>
        </w:rPr>
        <w:t> </w:t>
      </w:r>
      <w:r>
        <w:rPr>
          <w:w w:val="210"/>
        </w:rPr>
        <w:t>/</w:t>
      </w:r>
      <w:r>
        <w:rPr>
          <w:spacing w:val="-70"/>
          <w:w w:val="210"/>
        </w:rPr>
        <w:t> </w:t>
      </w:r>
      <w:r>
        <w:rPr>
          <w:w w:val="115"/>
        </w:rPr>
        <w:t>100 ($0.00).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left="2970" w:right="3184"/>
      </w:pPr>
      <w:r>
        <w:rPr>
          <w:w w:val="90"/>
        </w:rPr>
        <w:t>292</w:t>
      </w:r>
    </w:p>
    <w:p>
      <w:pPr>
        <w:spacing w:after="0"/>
        <w:sectPr>
          <w:headerReference w:type="default" r:id="rId503"/>
          <w:footerReference w:type="default" r:id="rId504"/>
          <w:pgSz w:w="12240" w:h="15840"/>
          <w:pgMar w:header="1473" w:footer="0" w:top="2220" w:bottom="280" w:left="1340" w:right="1460"/>
        </w:sectPr>
      </w:pPr>
    </w:p>
    <w:p>
      <w:pPr>
        <w:pStyle w:val="BodyText"/>
        <w:spacing w:before="11"/>
        <w:rPr>
          <w:sz w:val="29"/>
        </w:rPr>
      </w:pPr>
    </w:p>
    <w:p>
      <w:pPr>
        <w:pStyle w:val="BodyText"/>
        <w:spacing w:before="123"/>
        <w:ind w:left="294" w:right="97"/>
        <w:jc w:val="center"/>
      </w:pPr>
      <w:r>
        <w:rPr>
          <w:rFonts w:ascii="Arial-BoldItalicMT"/>
          <w:b/>
          <w:i/>
        </w:rPr>
        <w:t>L</w:t>
      </w:r>
      <w:r>
        <w:rPr/>
        <w:t>EGA</w:t>
      </w:r>
      <w:r>
        <w:rPr>
          <w:rFonts w:ascii="Arial-BoldItalicMT"/>
          <w:b/>
          <w:i/>
        </w:rPr>
        <w:t>L </w:t>
      </w:r>
      <w:r>
        <w:rPr/>
        <w:t>DESCRIPTION:</w:t>
      </w:r>
    </w:p>
    <w:p>
      <w:pPr>
        <w:pStyle w:val="BodyText"/>
        <w:spacing w:line="252" w:lineRule="auto" w:before="127"/>
        <w:ind w:left="3342" w:right="3117"/>
        <w:jc w:val="center"/>
      </w:pPr>
      <w:r>
        <w:rPr/>
        <w:t>SOUTH PROSPECT GARDENS N 56'  OF S 80'  OF </w:t>
      </w:r>
      <w:r>
        <w:rPr>
          <w:rFonts w:ascii="Arial-BoldItalicMT"/>
          <w:b/>
          <w:i/>
        </w:rPr>
        <w:t>L</w:t>
      </w:r>
      <w:r>
        <w:rPr/>
        <w:t>OT  35</w:t>
      </w:r>
    </w:p>
    <w:p>
      <w:pPr>
        <w:pStyle w:val="BodyText"/>
        <w:rPr>
          <w:sz w:val="26"/>
        </w:rPr>
      </w:pPr>
    </w:p>
    <w:p>
      <w:pPr>
        <w:pStyle w:val="BodyText"/>
        <w:ind w:left="294" w:right="104"/>
        <w:jc w:val="center"/>
      </w:pPr>
      <w:r>
        <w:rPr>
          <w:w w:val="120"/>
        </w:rPr>
        <w:t>31-930-23-19-00-0-00-000</w:t>
      </w:r>
    </w:p>
    <w:p>
      <w:pPr>
        <w:pStyle w:val="BodyText"/>
        <w:spacing w:before="1"/>
        <w:rPr>
          <w:sz w:val="32"/>
        </w:rPr>
      </w:pPr>
    </w:p>
    <w:p>
      <w:pPr>
        <w:pStyle w:val="BodyText"/>
        <w:spacing w:line="499" w:lineRule="auto"/>
        <w:ind w:left="119" w:right="112" w:firstLine="8"/>
        <w:jc w:val="both"/>
      </w:pPr>
      <w:r>
        <w:rPr>
          <w:w w:val="110"/>
        </w:rPr>
        <w:t>was offered for sale in accordance with and sub</w:t>
      </w:r>
      <w:r>
        <w:rPr>
          <w:rFonts w:ascii="Arial-BoldItalicMT"/>
          <w:b/>
          <w:i/>
          <w:w w:val="110"/>
        </w:rPr>
        <w:t>j</w:t>
      </w:r>
      <w:r>
        <w:rPr>
          <w:w w:val="110"/>
        </w:rPr>
        <w:t>ect to the ter</w:t>
      </w:r>
      <w:r>
        <w:rPr>
          <w:b/>
          <w:w w:val="110"/>
        </w:rPr>
        <w:t>m</w:t>
      </w:r>
      <w:r>
        <w:rPr>
          <w:w w:val="110"/>
        </w:rPr>
        <w:t>s and conditions of the judg</w:t>
      </w:r>
      <w:r>
        <w:rPr>
          <w:b/>
          <w:w w:val="110"/>
        </w:rPr>
        <w:t>m</w:t>
      </w:r>
      <w:r>
        <w:rPr>
          <w:w w:val="110"/>
        </w:rPr>
        <w:t>ent and DON MARSHA</w:t>
      </w:r>
      <w:r>
        <w:rPr>
          <w:rFonts w:ascii="Arial-BoldItalicMT"/>
          <w:b/>
          <w:i/>
          <w:w w:val="110"/>
        </w:rPr>
        <w:t>LL </w:t>
      </w:r>
      <w:r>
        <w:rPr>
          <w:w w:val="110"/>
        </w:rPr>
        <w:t>JR, 4037 AGNES, KANSAS CITY, MO 64130, being the highest and best bidder for said parcel of real estate, at and for the price and the su</w:t>
      </w:r>
      <w:r>
        <w:rPr>
          <w:b/>
          <w:w w:val="110"/>
        </w:rPr>
        <w:t>m </w:t>
      </w:r>
      <w:r>
        <w:rPr>
          <w:w w:val="110"/>
        </w:rPr>
        <w:t>of</w:t>
      </w:r>
    </w:p>
    <w:p>
      <w:pPr>
        <w:pStyle w:val="BodyText"/>
        <w:spacing w:before="7"/>
        <w:ind w:left="118" w:right="113"/>
        <w:jc w:val="center"/>
      </w:pPr>
      <w:r>
        <w:rPr>
          <w:spacing w:val="-1"/>
          <w:w w:val="110"/>
        </w:rPr>
        <w:t>SI</w:t>
      </w:r>
      <w:r>
        <w:rPr>
          <w:w w:val="110"/>
        </w:rPr>
        <w:t>X</w:t>
      </w:r>
      <w:r>
        <w:rPr>
          <w:spacing w:val="12"/>
        </w:rPr>
        <w:t> </w:t>
      </w:r>
      <w:r>
        <w:rPr>
          <w:spacing w:val="3"/>
          <w:w w:val="99"/>
        </w:rPr>
        <w:t>THO</w:t>
      </w:r>
      <w:r>
        <w:rPr>
          <w:spacing w:val="-3"/>
          <w:w w:val="99"/>
        </w:rPr>
        <w:t>U</w:t>
      </w:r>
      <w:r>
        <w:rPr>
          <w:spacing w:val="-1"/>
          <w:w w:val="104"/>
        </w:rPr>
        <w:t>SAN</w:t>
      </w:r>
      <w:r>
        <w:rPr>
          <w:w w:val="104"/>
        </w:rPr>
        <w:t>D</w:t>
      </w:r>
      <w:r>
        <w:rPr>
          <w:spacing w:val="15"/>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($6,000.00)</w:t>
      </w:r>
    </w:p>
    <w:p>
      <w:pPr>
        <w:pStyle w:val="BodyText"/>
        <w:spacing w:before="7"/>
        <w:rPr>
          <w:sz w:val="21"/>
        </w:rPr>
      </w:pPr>
    </w:p>
    <w:p>
      <w:pPr>
        <w:pStyle w:val="BodyText"/>
        <w:spacing w:line="499" w:lineRule="auto"/>
        <w:ind w:left="118" w:right="118" w:firstLine="6"/>
        <w:jc w:val="both"/>
      </w:pPr>
      <w:r>
        <w:rPr>
          <w:w w:val="115"/>
        </w:rPr>
        <w:t>the sa</w:t>
      </w:r>
      <w:r>
        <w:rPr>
          <w:b/>
          <w:w w:val="115"/>
        </w:rPr>
        <w:t>m</w:t>
      </w:r>
      <w:r>
        <w:rPr>
          <w:w w:val="115"/>
        </w:rPr>
        <w:t>e was stricken off and sold to the said DON MARSHA</w:t>
      </w:r>
      <w:r>
        <w:rPr>
          <w:rFonts w:ascii="Arial-BoldItalicMT"/>
          <w:b/>
          <w:i/>
          <w:w w:val="115"/>
        </w:rPr>
        <w:t>LL </w:t>
      </w:r>
      <w:r>
        <w:rPr>
          <w:w w:val="115"/>
        </w:rPr>
        <w:t>JR, at said price and for said su</w:t>
      </w:r>
      <w:r>
        <w:rPr>
          <w:b/>
          <w:w w:val="115"/>
        </w:rPr>
        <w:t>m</w:t>
      </w:r>
      <w:r>
        <w:rPr>
          <w:w w:val="115"/>
        </w:rPr>
        <w:t>, which is sufficient to satisfy the full a</w:t>
      </w:r>
      <w:r>
        <w:rPr>
          <w:b/>
          <w:w w:val="115"/>
        </w:rPr>
        <w:t>m</w:t>
      </w:r>
      <w:r>
        <w:rPr>
          <w:w w:val="115"/>
        </w:rPr>
        <w:t>ount of the general taxes, interest, penalties, attorney's fees and costs then due a</w:t>
      </w:r>
      <w:r>
        <w:rPr>
          <w:b/>
          <w:w w:val="115"/>
        </w:rPr>
        <w:t>m</w:t>
      </w:r>
      <w:r>
        <w:rPr>
          <w:w w:val="115"/>
        </w:rPr>
        <w:t>ounting to</w:t>
      </w:r>
    </w:p>
    <w:p>
      <w:pPr>
        <w:pStyle w:val="BodyText"/>
        <w:spacing w:before="9"/>
        <w:ind w:left="483"/>
      </w:pPr>
      <w:r>
        <w:rPr>
          <w:w w:val="110"/>
        </w:rPr>
        <w:t>TWO THOUSAND </w:t>
      </w:r>
      <w:r>
        <w:rPr>
          <w:spacing w:val="3"/>
          <w:w w:val="110"/>
        </w:rPr>
        <w:t>ONE </w:t>
      </w:r>
      <w:r>
        <w:rPr>
          <w:w w:val="110"/>
        </w:rPr>
        <w:t>HUNDRED FOUR AND 13 </w:t>
      </w:r>
      <w:r>
        <w:rPr>
          <w:w w:val="210"/>
        </w:rPr>
        <w:t>/</w:t>
      </w:r>
      <w:r>
        <w:rPr>
          <w:spacing w:val="-71"/>
          <w:w w:val="210"/>
        </w:rPr>
        <w:t> </w:t>
      </w:r>
      <w:r>
        <w:rPr>
          <w:w w:val="110"/>
        </w:rPr>
        <w:t>100 ($2,104.13)</w:t>
      </w:r>
    </w:p>
    <w:p>
      <w:pPr>
        <w:pStyle w:val="BodyText"/>
        <w:spacing w:before="6"/>
        <w:rPr>
          <w:sz w:val="21"/>
        </w:rPr>
      </w:pPr>
    </w:p>
    <w:p>
      <w:pPr>
        <w:pStyle w:val="BodyText"/>
        <w:ind w:left="109"/>
        <w:jc w:val="both"/>
      </w:pPr>
      <w:r>
        <w:rPr/>
        <w:drawing>
          <wp:anchor distT="0" distB="0" distL="0" distR="0" allowOverlap="1" layoutInCell="1" locked="0" behindDoc="0" simplePos="0" relativeHeight="1432">
            <wp:simplePos x="0" y="0"/>
            <wp:positionH relativeFrom="page">
              <wp:posOffset>5041391</wp:posOffset>
            </wp:positionH>
            <wp:positionV relativeFrom="paragraph">
              <wp:posOffset>91946</wp:posOffset>
            </wp:positionV>
            <wp:extent cx="18287" cy="30479"/>
            <wp:effectExtent l="0" t="0" r="0" b="0"/>
            <wp:wrapNone/>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507" cstate="print"/>
                    <a:stretch>
                      <a:fillRect/>
                    </a:stretch>
                  </pic:blipFill>
                  <pic:spPr>
                    <a:xfrm>
                      <a:off x="0" y="0"/>
                      <a:ext cx="18287" cy="30479"/>
                    </a:xfrm>
                    <a:prstGeom prst="rect">
                      <a:avLst/>
                    </a:prstGeom>
                  </pic:spPr>
                </pic:pic>
              </a:graphicData>
            </a:graphic>
          </wp:anchor>
        </w:drawing>
      </w:r>
      <w:r>
        <w:rPr>
          <w:w w:val="115"/>
        </w:rPr>
        <w:t>leaving in the hands of the Court Ad</w:t>
      </w:r>
      <w:r>
        <w:rPr>
          <w:b/>
          <w:w w:val="115"/>
        </w:rPr>
        <w:t>m</w:t>
      </w:r>
      <w:r>
        <w:rPr>
          <w:w w:val="115"/>
        </w:rPr>
        <w:t>inistrator an excess of</w:t>
      </w:r>
    </w:p>
    <w:p>
      <w:pPr>
        <w:pStyle w:val="BodyText"/>
        <w:spacing w:before="5"/>
        <w:rPr>
          <w:sz w:val="21"/>
        </w:rPr>
      </w:pPr>
    </w:p>
    <w:p>
      <w:pPr>
        <w:pStyle w:val="BodyText"/>
        <w:ind w:left="545"/>
      </w:pPr>
      <w:r>
        <w:rPr>
          <w:w w:val="110"/>
        </w:rPr>
        <w:t>THREE THOUSAND EIGHT HUNDRED NINETY-FIVE AND 87 </w:t>
      </w:r>
      <w:r>
        <w:rPr>
          <w:w w:val="210"/>
        </w:rPr>
        <w:t>/</w:t>
      </w:r>
      <w:r>
        <w:rPr>
          <w:spacing w:val="-76"/>
          <w:w w:val="210"/>
        </w:rPr>
        <w:t> </w:t>
      </w:r>
      <w:r>
        <w:rPr>
          <w:w w:val="110"/>
        </w:rPr>
        <w:t>100 ($3,895.87).</w:t>
      </w:r>
    </w:p>
    <w:p>
      <w:pPr>
        <w:spacing w:after="0"/>
        <w:sectPr>
          <w:headerReference w:type="default" r:id="rId505"/>
          <w:footerReference w:type="default" r:id="rId506"/>
          <w:pgSz w:w="12240" w:h="15840"/>
          <w:pgMar w:header="1472" w:footer="1411" w:top="2220" w:bottom="1600" w:left="1320" w:right="1460"/>
          <w:pgNumType w:start="293"/>
        </w:sectPr>
      </w:pPr>
    </w:p>
    <w:p>
      <w:pPr>
        <w:pStyle w:val="BodyText"/>
      </w:pPr>
    </w:p>
    <w:p>
      <w:pPr>
        <w:pStyle w:val="BodyText"/>
        <w:spacing w:line="360" w:lineRule="atLeast" w:before="125"/>
        <w:ind w:left="3678" w:right="3482"/>
        <w:jc w:val="center"/>
      </w:pPr>
      <w:r>
        <w:rPr/>
        <w:t>LEGAL DESCRIPTION: </w:t>
      </w:r>
      <w:r>
        <w:rPr>
          <w:w w:val="105"/>
        </w:rPr>
        <w:t>LINDSAY HEIGHTS</w:t>
      </w:r>
    </w:p>
    <w:p>
      <w:pPr>
        <w:pStyle w:val="BodyText"/>
        <w:tabs>
          <w:tab w:pos="5199" w:val="left" w:leader="none"/>
        </w:tabs>
        <w:spacing w:line="564" w:lineRule="auto" w:before="10"/>
        <w:ind w:left="2028" w:right="1809"/>
        <w:jc w:val="center"/>
      </w:pPr>
      <w:r>
        <w:rPr>
          <w:w w:val="110"/>
        </w:rPr>
        <w:t>ALL</w:t>
      </w:r>
      <w:r>
        <w:rPr>
          <w:spacing w:val="-11"/>
          <w:w w:val="110"/>
        </w:rPr>
        <w:t> </w:t>
      </w:r>
      <w:r>
        <w:rPr>
          <w:w w:val="110"/>
        </w:rPr>
        <w:t>OF</w:t>
      </w:r>
      <w:r>
        <w:rPr>
          <w:spacing w:val="-9"/>
          <w:w w:val="110"/>
        </w:rPr>
        <w:t> </w:t>
      </w:r>
      <w:r>
        <w:rPr>
          <w:spacing w:val="-4"/>
          <w:w w:val="110"/>
        </w:rPr>
        <w:t>LOT</w:t>
      </w:r>
      <w:r>
        <w:rPr>
          <w:spacing w:val="-13"/>
          <w:w w:val="110"/>
        </w:rPr>
        <w:t> </w:t>
      </w:r>
      <w:r>
        <w:rPr>
          <w:spacing w:val="2"/>
          <w:w w:val="110"/>
        </w:rPr>
        <w:t>1,</w:t>
      </w:r>
      <w:r>
        <w:rPr>
          <w:spacing w:val="-11"/>
          <w:w w:val="110"/>
        </w:rPr>
        <w:t> </w:t>
      </w:r>
      <w:r>
        <w:rPr>
          <w:w w:val="110"/>
        </w:rPr>
        <w:t>N</w:t>
      </w:r>
      <w:r>
        <w:rPr>
          <w:spacing w:val="-9"/>
          <w:w w:val="110"/>
        </w:rPr>
        <w:t> </w:t>
      </w:r>
      <w:r>
        <w:rPr>
          <w:w w:val="110"/>
        </w:rPr>
        <w:t>14</w:t>
      </w:r>
      <w:r>
        <w:rPr>
          <w:spacing w:val="-8"/>
          <w:w w:val="110"/>
        </w:rPr>
        <w:t> </w:t>
      </w:r>
      <w:r>
        <w:rPr>
          <w:w w:val="110"/>
        </w:rPr>
        <w:t>FT</w:t>
      </w:r>
      <w:r>
        <w:rPr>
          <w:spacing w:val="-13"/>
          <w:w w:val="110"/>
        </w:rPr>
        <w:t> </w:t>
      </w:r>
      <w:r>
        <w:rPr>
          <w:w w:val="110"/>
        </w:rPr>
        <w:t>OF</w:t>
      </w:r>
      <w:r>
        <w:rPr>
          <w:spacing w:val="-9"/>
          <w:w w:val="110"/>
        </w:rPr>
        <w:t> </w:t>
      </w:r>
      <w:r>
        <w:rPr>
          <w:w w:val="110"/>
        </w:rPr>
        <w:t>LO</w:t>
        <w:tab/>
        <w:t>T 2 </w:t>
      </w:r>
      <w:r>
        <w:rPr>
          <w:spacing w:val="-4"/>
          <w:w w:val="110"/>
        </w:rPr>
        <w:t>&amp;N </w:t>
      </w:r>
      <w:r>
        <w:rPr>
          <w:w w:val="110"/>
        </w:rPr>
        <w:t>40 FT OF</w:t>
      </w:r>
      <w:r>
        <w:rPr>
          <w:spacing w:val="-13"/>
          <w:w w:val="110"/>
        </w:rPr>
        <w:t> </w:t>
      </w:r>
      <w:r>
        <w:rPr>
          <w:w w:val="110"/>
        </w:rPr>
        <w:t>LOT</w:t>
      </w:r>
      <w:r>
        <w:rPr>
          <w:spacing w:val="-12"/>
          <w:w w:val="110"/>
        </w:rPr>
        <w:t> </w:t>
      </w:r>
      <w:r>
        <w:rPr>
          <w:w w:val="110"/>
        </w:rPr>
        <w:t>19</w:t>
      </w:r>
      <w:r>
        <w:rPr>
          <w:w w:val="114"/>
        </w:rPr>
        <w:t> </w:t>
      </w:r>
      <w:r>
        <w:rPr>
          <w:w w:val="110"/>
        </w:rPr>
        <w:t>31-940-02-16-00-0-00-000</w:t>
      </w:r>
    </w:p>
    <w:p>
      <w:pPr>
        <w:pStyle w:val="BodyText"/>
        <w:spacing w:line="499" w:lineRule="auto" w:before="67"/>
        <w:ind w:left="120" w:right="108" w:firstLine="8"/>
        <w:jc w:val="both"/>
      </w:pPr>
      <w:r>
        <w:rPr>
          <w:w w:val="110"/>
        </w:rPr>
        <w:t>was offered for sa</w:t>
      </w:r>
      <w:r>
        <w:rPr>
          <w:rFonts w:ascii="Arial-BoldItalicMT"/>
          <w:b/>
          <w:i/>
          <w:w w:val="110"/>
        </w:rPr>
        <w:t>l</w:t>
      </w:r>
      <w:r>
        <w:rPr>
          <w:w w:val="110"/>
        </w:rPr>
        <w:t>e </w:t>
      </w:r>
      <w:r>
        <w:rPr>
          <w:spacing w:val="3"/>
          <w:w w:val="110"/>
        </w:rPr>
        <w:t>in </w:t>
      </w:r>
      <w:r>
        <w:rPr>
          <w:spacing w:val="2"/>
          <w:w w:val="110"/>
        </w:rPr>
        <w:t>accordance with </w:t>
      </w:r>
      <w:r>
        <w:rPr>
          <w:w w:val="110"/>
        </w:rPr>
        <w:t>and subject </w:t>
      </w:r>
      <w:r>
        <w:rPr>
          <w:spacing w:val="3"/>
          <w:w w:val="110"/>
        </w:rPr>
        <w:t>to </w:t>
      </w:r>
      <w:r>
        <w:rPr>
          <w:w w:val="110"/>
        </w:rPr>
        <w:t>the terms and </w:t>
      </w:r>
      <w:r>
        <w:rPr>
          <w:spacing w:val="3"/>
          <w:w w:val="110"/>
        </w:rPr>
        <w:t>conditions of </w:t>
      </w:r>
      <w:r>
        <w:rPr>
          <w:w w:val="110"/>
        </w:rPr>
        <w:t>the </w:t>
      </w:r>
      <w:r>
        <w:rPr>
          <w:spacing w:val="12"/>
          <w:w w:val="110"/>
        </w:rPr>
        <w:t>judgment </w:t>
      </w:r>
      <w:r>
        <w:rPr>
          <w:spacing w:val="85"/>
          <w:w w:val="110"/>
        </w:rPr>
        <w:t> </w:t>
      </w:r>
      <w:r>
        <w:rPr>
          <w:spacing w:val="12"/>
          <w:w w:val="110"/>
        </w:rPr>
        <w:t>and </w:t>
      </w:r>
      <w:r>
        <w:rPr>
          <w:spacing w:val="85"/>
          <w:w w:val="110"/>
        </w:rPr>
        <w:t> </w:t>
      </w:r>
      <w:r>
        <w:rPr>
          <w:spacing w:val="11"/>
          <w:w w:val="110"/>
        </w:rPr>
        <w:t>JORGE   </w:t>
      </w:r>
      <w:r>
        <w:rPr>
          <w:spacing w:val="12"/>
          <w:w w:val="110"/>
        </w:rPr>
        <w:t>REYNAGA,     </w:t>
      </w:r>
      <w:r>
        <w:rPr>
          <w:spacing w:val="11"/>
          <w:w w:val="110"/>
        </w:rPr>
        <w:t>2411   </w:t>
      </w:r>
      <w:r>
        <w:rPr>
          <w:spacing w:val="8"/>
          <w:w w:val="110"/>
        </w:rPr>
        <w:t>SOUTH      </w:t>
      </w:r>
      <w:r>
        <w:rPr>
          <w:spacing w:val="7"/>
          <w:w w:val="110"/>
        </w:rPr>
        <w:t>LEE'S </w:t>
      </w:r>
      <w:r>
        <w:rPr>
          <w:spacing w:val="75"/>
          <w:w w:val="110"/>
        </w:rPr>
        <w:t> </w:t>
      </w:r>
      <w:r>
        <w:rPr>
          <w:spacing w:val="10"/>
          <w:w w:val="110"/>
        </w:rPr>
        <w:t>SUMMIT  </w:t>
      </w:r>
      <w:r>
        <w:rPr>
          <w:spacing w:val="12"/>
          <w:w w:val="110"/>
        </w:rPr>
        <w:t>ROAD,</w:t>
      </w:r>
    </w:p>
    <w:p>
      <w:pPr>
        <w:pStyle w:val="BodyText"/>
        <w:spacing w:line="499" w:lineRule="auto" w:before="6"/>
        <w:ind w:left="121" w:right="119" w:firstLine="5"/>
        <w:jc w:val="both"/>
      </w:pPr>
      <w:r>
        <w:rPr>
          <w:w w:val="115"/>
        </w:rPr>
        <w:t>INDEPENDENCE, MO 64055, being the highest and best bidder for said parce</w:t>
      </w:r>
      <w:r>
        <w:rPr>
          <w:rFonts w:ascii="Arial-BoldItalicMT"/>
          <w:b/>
          <w:i/>
          <w:w w:val="115"/>
        </w:rPr>
        <w:t>l </w:t>
      </w:r>
      <w:r>
        <w:rPr>
          <w:w w:val="115"/>
        </w:rPr>
        <w:t>of rea</w:t>
      </w:r>
      <w:r>
        <w:rPr>
          <w:rFonts w:ascii="Arial-BoldItalicMT"/>
          <w:b/>
          <w:i/>
          <w:w w:val="115"/>
        </w:rPr>
        <w:t>l </w:t>
      </w:r>
      <w:r>
        <w:rPr>
          <w:w w:val="115"/>
        </w:rPr>
        <w:t>estate, at and for the price and the sum of</w:t>
      </w:r>
    </w:p>
    <w:p>
      <w:pPr>
        <w:pStyle w:val="BodyText"/>
        <w:spacing w:before="10"/>
        <w:ind w:left="114" w:right="113"/>
        <w:jc w:val="center"/>
      </w:pPr>
      <w:r>
        <w:rPr>
          <w:spacing w:val="-3"/>
          <w:w w:val="115"/>
        </w:rPr>
        <w:t>TWO </w:t>
      </w:r>
      <w:r>
        <w:rPr>
          <w:w w:val="115"/>
        </w:rPr>
        <w:t>THOUSAND </w:t>
      </w:r>
      <w:r>
        <w:rPr>
          <w:spacing w:val="-3"/>
          <w:w w:val="115"/>
        </w:rPr>
        <w:t>THREE </w:t>
      </w:r>
      <w:r>
        <w:rPr>
          <w:w w:val="115"/>
        </w:rPr>
        <w:t>HUNDRED AND 70</w:t>
      </w:r>
      <w:r>
        <w:rPr>
          <w:spacing w:val="-54"/>
          <w:w w:val="115"/>
        </w:rPr>
        <w:t> </w:t>
      </w:r>
      <w:r>
        <w:rPr>
          <w:w w:val="140"/>
        </w:rPr>
        <w:t>/</w:t>
      </w:r>
      <w:r>
        <w:rPr>
          <w:spacing w:val="-55"/>
          <w:w w:val="140"/>
        </w:rPr>
        <w:t> </w:t>
      </w:r>
      <w:r>
        <w:rPr>
          <w:w w:val="115"/>
        </w:rPr>
        <w:t>100 ($2,300.70)</w:t>
      </w:r>
    </w:p>
    <w:p>
      <w:pPr>
        <w:pStyle w:val="BodyText"/>
        <w:spacing w:before="5"/>
        <w:rPr>
          <w:sz w:val="21"/>
        </w:rPr>
      </w:pPr>
    </w:p>
    <w:p>
      <w:pPr>
        <w:pStyle w:val="BodyText"/>
        <w:spacing w:line="499" w:lineRule="auto"/>
        <w:ind w:left="115" w:right="119" w:firstLine="5"/>
        <w:jc w:val="both"/>
      </w:pPr>
      <w:r>
        <w:rPr>
          <w:w w:val="115"/>
        </w:rPr>
        <w:t>the</w:t>
      </w:r>
      <w:r>
        <w:rPr>
          <w:spacing w:val="34"/>
          <w:w w:val="115"/>
        </w:rPr>
        <w:t> </w:t>
      </w:r>
      <w:r>
        <w:rPr>
          <w:w w:val="115"/>
        </w:rPr>
        <w:t>same</w:t>
      </w:r>
      <w:r>
        <w:rPr>
          <w:spacing w:val="-16"/>
          <w:w w:val="115"/>
        </w:rPr>
        <w:t> </w:t>
      </w:r>
      <w:r>
        <w:rPr>
          <w:w w:val="115"/>
        </w:rPr>
        <w:t>was</w:t>
      </w:r>
      <w:r>
        <w:rPr>
          <w:spacing w:val="-18"/>
          <w:w w:val="115"/>
        </w:rPr>
        <w:t> </w:t>
      </w:r>
      <w:r>
        <w:rPr>
          <w:w w:val="115"/>
        </w:rPr>
        <w:t>stricken</w:t>
      </w:r>
      <w:r>
        <w:rPr>
          <w:spacing w:val="-15"/>
          <w:w w:val="115"/>
        </w:rPr>
        <w:t> </w:t>
      </w:r>
      <w:r>
        <w:rPr>
          <w:w w:val="115"/>
        </w:rPr>
        <w:t>off</w:t>
      </w:r>
      <w:r>
        <w:rPr>
          <w:spacing w:val="-15"/>
          <w:w w:val="115"/>
        </w:rPr>
        <w:t> </w:t>
      </w:r>
      <w:r>
        <w:rPr>
          <w:w w:val="115"/>
        </w:rPr>
        <w:t>and</w:t>
      </w:r>
      <w:r>
        <w:rPr>
          <w:spacing w:val="-16"/>
          <w:w w:val="115"/>
        </w:rPr>
        <w:t> </w:t>
      </w:r>
      <w:r>
        <w:rPr>
          <w:spacing w:val="2"/>
          <w:w w:val="115"/>
        </w:rPr>
        <w:t>so</w:t>
      </w:r>
      <w:r>
        <w:rPr>
          <w:rFonts w:ascii="Arial-BoldItalicMT"/>
          <w:b/>
          <w:i/>
          <w:spacing w:val="2"/>
          <w:w w:val="115"/>
        </w:rPr>
        <w:t>l</w:t>
      </w:r>
      <w:r>
        <w:rPr>
          <w:spacing w:val="2"/>
          <w:w w:val="115"/>
        </w:rPr>
        <w:t>d</w:t>
      </w:r>
      <w:r>
        <w:rPr>
          <w:spacing w:val="-16"/>
          <w:w w:val="115"/>
        </w:rPr>
        <w:t> </w:t>
      </w:r>
      <w:r>
        <w:rPr>
          <w:w w:val="115"/>
        </w:rPr>
        <w:t>to</w:t>
      </w:r>
      <w:r>
        <w:rPr>
          <w:spacing w:val="-10"/>
          <w:w w:val="115"/>
        </w:rPr>
        <w:t> </w:t>
      </w:r>
      <w:r>
        <w:rPr>
          <w:w w:val="115"/>
        </w:rPr>
        <w:t>the</w:t>
      </w:r>
      <w:r>
        <w:rPr>
          <w:spacing w:val="-12"/>
          <w:w w:val="115"/>
        </w:rPr>
        <w:t> </w:t>
      </w:r>
      <w:r>
        <w:rPr>
          <w:w w:val="115"/>
        </w:rPr>
        <w:t>said</w:t>
      </w:r>
      <w:r>
        <w:rPr>
          <w:spacing w:val="-18"/>
          <w:w w:val="115"/>
        </w:rPr>
        <w:t> </w:t>
      </w:r>
      <w:r>
        <w:rPr>
          <w:w w:val="115"/>
        </w:rPr>
        <w:t>JORGE</w:t>
      </w:r>
      <w:r>
        <w:rPr>
          <w:spacing w:val="-20"/>
          <w:w w:val="115"/>
        </w:rPr>
        <w:t> </w:t>
      </w:r>
      <w:r>
        <w:rPr>
          <w:w w:val="115"/>
        </w:rPr>
        <w:t>REYNAGA,</w:t>
      </w:r>
      <w:r>
        <w:rPr>
          <w:spacing w:val="29"/>
          <w:w w:val="115"/>
        </w:rPr>
        <w:t> </w:t>
      </w:r>
      <w:r>
        <w:rPr>
          <w:w w:val="115"/>
        </w:rPr>
        <w:t>at</w:t>
      </w:r>
      <w:r>
        <w:rPr>
          <w:spacing w:val="-17"/>
          <w:w w:val="115"/>
        </w:rPr>
        <w:t> </w:t>
      </w:r>
      <w:r>
        <w:rPr>
          <w:w w:val="115"/>
        </w:rPr>
        <w:t>said</w:t>
      </w:r>
      <w:r>
        <w:rPr>
          <w:spacing w:val="-8"/>
          <w:w w:val="115"/>
        </w:rPr>
        <w:t> </w:t>
      </w:r>
      <w:r>
        <w:rPr>
          <w:w w:val="115"/>
        </w:rPr>
        <w:t>price</w:t>
      </w:r>
      <w:r>
        <w:rPr>
          <w:spacing w:val="-19"/>
          <w:w w:val="115"/>
        </w:rPr>
        <w:t> </w:t>
      </w:r>
      <w:r>
        <w:rPr>
          <w:w w:val="115"/>
        </w:rPr>
        <w:t>and</w:t>
      </w:r>
      <w:r>
        <w:rPr>
          <w:spacing w:val="-15"/>
          <w:w w:val="115"/>
        </w:rPr>
        <w:t> </w:t>
      </w:r>
      <w:r>
        <w:rPr>
          <w:w w:val="115"/>
        </w:rPr>
        <w:t>for</w:t>
      </w:r>
      <w:r>
        <w:rPr>
          <w:spacing w:val="-15"/>
          <w:w w:val="115"/>
        </w:rPr>
        <w:t> </w:t>
      </w:r>
      <w:r>
        <w:rPr>
          <w:w w:val="115"/>
        </w:rPr>
        <w:t>said sum, which is sufficient </w:t>
      </w:r>
      <w:r>
        <w:rPr>
          <w:spacing w:val="3"/>
          <w:w w:val="115"/>
        </w:rPr>
        <w:t>to </w:t>
      </w:r>
      <w:r>
        <w:rPr>
          <w:w w:val="115"/>
        </w:rPr>
        <w:t>satisfy the fu</w:t>
      </w:r>
      <w:r>
        <w:rPr>
          <w:rFonts w:ascii="Arial-BoldItalicMT"/>
          <w:b/>
          <w:i/>
          <w:w w:val="115"/>
        </w:rPr>
        <w:t>ll </w:t>
      </w:r>
      <w:r>
        <w:rPr>
          <w:w w:val="115"/>
        </w:rPr>
        <w:t>amount </w:t>
      </w:r>
      <w:r>
        <w:rPr>
          <w:spacing w:val="3"/>
          <w:w w:val="115"/>
        </w:rPr>
        <w:t>of </w:t>
      </w:r>
      <w:r>
        <w:rPr>
          <w:w w:val="115"/>
        </w:rPr>
        <w:t>the genera</w:t>
      </w:r>
      <w:r>
        <w:rPr>
          <w:rFonts w:ascii="Arial-BoldItalicMT"/>
          <w:b/>
          <w:i/>
          <w:w w:val="115"/>
        </w:rPr>
        <w:t>l </w:t>
      </w:r>
      <w:r>
        <w:rPr>
          <w:w w:val="115"/>
        </w:rPr>
        <w:t>taxes, interest, pena</w:t>
      </w:r>
      <w:r>
        <w:rPr>
          <w:rFonts w:ascii="Arial-BoldItalicMT"/>
          <w:b/>
          <w:i/>
          <w:w w:val="115"/>
        </w:rPr>
        <w:t>l</w:t>
      </w:r>
      <w:r>
        <w:rPr>
          <w:w w:val="115"/>
        </w:rPr>
        <w:t>ties, attorney's fees and costs then due amounting</w:t>
      </w:r>
      <w:r>
        <w:rPr>
          <w:spacing w:val="-10"/>
          <w:w w:val="115"/>
        </w:rPr>
        <w:t> </w:t>
      </w:r>
      <w:r>
        <w:rPr>
          <w:w w:val="115"/>
        </w:rPr>
        <w:t>to</w:t>
      </w:r>
    </w:p>
    <w:p>
      <w:pPr>
        <w:pStyle w:val="BodyText"/>
        <w:spacing w:before="9"/>
        <w:ind w:left="475"/>
      </w:pPr>
      <w:r>
        <w:rPr>
          <w:spacing w:val="-3"/>
          <w:w w:val="115"/>
        </w:rPr>
        <w:t>TWO </w:t>
      </w:r>
      <w:r>
        <w:rPr>
          <w:w w:val="115"/>
        </w:rPr>
        <w:t>THOUSAND THREE HUNDRED AND 70</w:t>
      </w:r>
      <w:r>
        <w:rPr>
          <w:spacing w:val="-54"/>
          <w:w w:val="115"/>
        </w:rPr>
        <w:t> </w:t>
      </w:r>
      <w:r>
        <w:rPr>
          <w:w w:val="130"/>
        </w:rPr>
        <w:t>/</w:t>
      </w:r>
      <w:r>
        <w:rPr>
          <w:spacing w:val="-50"/>
          <w:w w:val="130"/>
        </w:rPr>
        <w:t> </w:t>
      </w:r>
      <w:r>
        <w:rPr>
          <w:w w:val="115"/>
        </w:rPr>
        <w:t>100 ($2,300.70)</w:t>
      </w:r>
    </w:p>
    <w:p>
      <w:pPr>
        <w:pStyle w:val="BodyText"/>
        <w:spacing w:before="7"/>
        <w:rPr>
          <w:sz w:val="21"/>
        </w:rPr>
      </w:pPr>
    </w:p>
    <w:p>
      <w:pPr>
        <w:pStyle w:val="BodyText"/>
        <w:spacing w:line="501" w:lineRule="auto"/>
        <w:ind w:left="552" w:right="2814" w:hanging="436"/>
      </w:pPr>
      <w:r>
        <w:rPr>
          <w:rFonts w:ascii="Arial-BoldItalicMT"/>
          <w:b/>
          <w:i/>
          <w:w w:val="115"/>
        </w:rPr>
        <w:t>l</w:t>
      </w:r>
      <w:r>
        <w:rPr>
          <w:w w:val="115"/>
        </w:rPr>
        <w:t>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508"/>
          <w:pgSz w:w="12240" w:h="15840"/>
          <w:pgMar w:header="1467" w:footer="1411" w:top="2200" w:bottom="1600" w:left="1320" w:right="1460"/>
          <w:pgNumType w:start="2906"/>
        </w:sectPr>
      </w:pPr>
    </w:p>
    <w:p>
      <w:pPr>
        <w:pStyle w:val="BodyText"/>
      </w:pPr>
    </w:p>
    <w:p>
      <w:pPr>
        <w:pStyle w:val="BodyText"/>
        <w:spacing w:line="360" w:lineRule="atLeast" w:before="109"/>
        <w:ind w:left="3686" w:right="3482"/>
        <w:jc w:val="center"/>
      </w:pPr>
      <w:r>
        <w:rPr/>
        <w:t>LEGAL DESCRIPTION: </w:t>
      </w:r>
      <w:r>
        <w:rPr>
          <w:w w:val="105"/>
        </w:rPr>
        <w:t>INDIANA HEIGHTS</w:t>
      </w:r>
    </w:p>
    <w:p>
      <w:pPr>
        <w:pStyle w:val="BodyText"/>
        <w:tabs>
          <w:tab w:pos="3408" w:val="left" w:leader="none"/>
        </w:tabs>
        <w:spacing w:before="8"/>
        <w:ind w:left="227"/>
        <w:jc w:val="center"/>
      </w:pPr>
      <w:r>
        <w:rPr>
          <w:w w:val="105"/>
        </w:rPr>
        <w:t>N 40.34 FT OF S 80.34 </w:t>
      </w:r>
      <w:r>
        <w:rPr>
          <w:spacing w:val="40"/>
          <w:w w:val="105"/>
        </w:rPr>
        <w:t> </w:t>
      </w:r>
      <w:r>
        <w:rPr>
          <w:w w:val="105"/>
        </w:rPr>
        <w:t>FT</w:t>
      </w:r>
      <w:r>
        <w:rPr>
          <w:spacing w:val="13"/>
          <w:w w:val="105"/>
        </w:rPr>
        <w:t> </w:t>
      </w:r>
      <w:r>
        <w:rPr>
          <w:w w:val="105"/>
        </w:rPr>
        <w:t>OF</w:t>
        <w:tab/>
        <w:t>W </w:t>
      </w:r>
      <w:r>
        <w:rPr>
          <w:spacing w:val="-15"/>
          <w:w w:val="120"/>
        </w:rPr>
        <w:t>1/2  </w:t>
      </w:r>
      <w:r>
        <w:rPr>
          <w:w w:val="105"/>
        </w:rPr>
        <w:t>LOT</w:t>
      </w:r>
      <w:r>
        <w:rPr>
          <w:spacing w:val="29"/>
          <w:w w:val="105"/>
        </w:rPr>
        <w:t> </w:t>
      </w:r>
      <w:r>
        <w:rPr>
          <w:w w:val="105"/>
        </w:rPr>
        <w:t>5</w:t>
      </w:r>
    </w:p>
    <w:p>
      <w:pPr>
        <w:pStyle w:val="BodyText"/>
        <w:spacing w:before="1"/>
        <w:rPr>
          <w:sz w:val="27"/>
        </w:rPr>
      </w:pPr>
    </w:p>
    <w:p>
      <w:pPr>
        <w:pStyle w:val="BodyText"/>
        <w:ind w:left="294" w:right="94"/>
        <w:jc w:val="center"/>
      </w:pPr>
      <w:r>
        <w:rPr>
          <w:w w:val="120"/>
        </w:rPr>
        <w:t>31-940-05-21-00-0-00-000</w:t>
      </w:r>
    </w:p>
    <w:p>
      <w:pPr>
        <w:pStyle w:val="BodyText"/>
        <w:rPr>
          <w:sz w:val="32"/>
        </w:rPr>
      </w:pPr>
    </w:p>
    <w:p>
      <w:pPr>
        <w:pStyle w:val="BodyText"/>
        <w:spacing w:line="499" w:lineRule="auto"/>
        <w:ind w:left="136" w:right="114"/>
        <w:jc w:val="center"/>
      </w:pPr>
      <w:r>
        <w:rPr>
          <w:w w:val="110"/>
        </w:rPr>
        <w:t>was offered for sale in accordance with and subject to the terms and conditions of the judgment and NELLY GUTIERREZ, 8617 EAST 96TH TERRACE, KANSAS CITY, MO</w:t>
      </w:r>
      <w:r>
        <w:rPr>
          <w:spacing w:val="-5"/>
          <w:w w:val="110"/>
        </w:rPr>
        <w:t> </w:t>
      </w:r>
      <w:r>
        <w:rPr>
          <w:spacing w:val="2"/>
          <w:w w:val="110"/>
        </w:rPr>
        <w:t>64134,</w:t>
      </w:r>
    </w:p>
    <w:p>
      <w:pPr>
        <w:pStyle w:val="BodyText"/>
        <w:spacing w:line="499" w:lineRule="auto" w:before="8"/>
        <w:ind w:left="126"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7"/>
        <w:ind w:left="2485"/>
      </w:pPr>
      <w:r>
        <w:rPr>
          <w:spacing w:val="1"/>
          <w:w w:val="102"/>
        </w:rPr>
        <w:t>TW</w:t>
      </w:r>
      <w:r>
        <w:rPr>
          <w:w w:val="102"/>
        </w:rPr>
        <w:t>O</w:t>
      </w:r>
      <w:r>
        <w:rPr>
          <w:spacing w:val="17"/>
        </w:rPr>
        <w:t> </w:t>
      </w:r>
      <w:r>
        <w:rPr>
          <w:spacing w:val="-1"/>
          <w:w w:val="103"/>
        </w:rPr>
        <w:t>THOUSAN</w:t>
      </w:r>
      <w:r>
        <w:rPr>
          <w:w w:val="103"/>
        </w:rPr>
        <w:t>D</w:t>
      </w:r>
      <w:r>
        <w:rPr>
          <w:spacing w:val="15"/>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($2,000.00)</w:t>
      </w:r>
    </w:p>
    <w:p>
      <w:pPr>
        <w:pStyle w:val="BodyText"/>
        <w:spacing w:before="5"/>
        <w:rPr>
          <w:sz w:val="21"/>
        </w:rPr>
      </w:pPr>
    </w:p>
    <w:p>
      <w:pPr>
        <w:pStyle w:val="BodyText"/>
        <w:spacing w:line="499" w:lineRule="auto"/>
        <w:ind w:left="119" w:right="128" w:firstLine="6"/>
        <w:jc w:val="both"/>
      </w:pPr>
      <w:r>
        <w:rPr>
          <w:w w:val="115"/>
        </w:rPr>
        <w:t>the same was stricken off and sold to the said NELLY GUTIERREZ, at said price and for said sum, which is sufficient to satisfy the full amount of the general taxes, interest, penalties, attorney's fees and costs then due amounting to</w:t>
      </w:r>
    </w:p>
    <w:p>
      <w:pPr>
        <w:pStyle w:val="BodyText"/>
        <w:spacing w:before="8"/>
        <w:ind w:left="481"/>
      </w:pPr>
      <w:r>
        <w:rPr>
          <w:w w:val="115"/>
        </w:rPr>
        <w:t>ONE THOUSAND </w:t>
      </w:r>
      <w:r>
        <w:rPr>
          <w:spacing w:val="3"/>
          <w:w w:val="115"/>
        </w:rPr>
        <w:t>SIX </w:t>
      </w:r>
      <w:r>
        <w:rPr>
          <w:w w:val="115"/>
        </w:rPr>
        <w:t>HUNDRED FIFTY-SIX AND 37</w:t>
      </w:r>
      <w:r>
        <w:rPr>
          <w:spacing w:val="-55"/>
          <w:w w:val="115"/>
        </w:rPr>
        <w:t> </w:t>
      </w:r>
      <w:r>
        <w:rPr>
          <w:w w:val="170"/>
        </w:rPr>
        <w:t>/</w:t>
      </w:r>
      <w:r>
        <w:rPr>
          <w:spacing w:val="-72"/>
          <w:w w:val="170"/>
        </w:rPr>
        <w:t> </w:t>
      </w:r>
      <w:r>
        <w:rPr>
          <w:w w:val="115"/>
        </w:rPr>
        <w:t>100 ($1,656.37)</w:t>
      </w:r>
    </w:p>
    <w:p>
      <w:pPr>
        <w:pStyle w:val="BodyText"/>
        <w:spacing w:before="7"/>
        <w:rPr>
          <w:sz w:val="21"/>
        </w:rPr>
      </w:pPr>
    </w:p>
    <w:p>
      <w:pPr>
        <w:pStyle w:val="BodyText"/>
        <w:spacing w:line="501" w:lineRule="auto" w:before="1"/>
        <w:ind w:left="546" w:right="2814" w:hanging="435"/>
      </w:pPr>
      <w:r>
        <w:rPr>
          <w:w w:val="110"/>
        </w:rPr>
        <w:t>leaving in the hands of the Court Administrator an excess of THREE</w:t>
      </w:r>
      <w:r>
        <w:rPr>
          <w:spacing w:val="-29"/>
          <w:w w:val="110"/>
        </w:rPr>
        <w:t> </w:t>
      </w:r>
      <w:r>
        <w:rPr>
          <w:w w:val="110"/>
        </w:rPr>
        <w:t>HUNDRED</w:t>
      </w:r>
      <w:r>
        <w:rPr>
          <w:spacing w:val="-29"/>
          <w:w w:val="110"/>
        </w:rPr>
        <w:t> </w:t>
      </w:r>
      <w:r>
        <w:rPr>
          <w:w w:val="110"/>
        </w:rPr>
        <w:t>FORTY-THREE</w:t>
      </w:r>
      <w:r>
        <w:rPr>
          <w:spacing w:val="-31"/>
          <w:w w:val="110"/>
        </w:rPr>
        <w:t> </w:t>
      </w:r>
      <w:r>
        <w:rPr>
          <w:w w:val="110"/>
        </w:rPr>
        <w:t>AND</w:t>
      </w:r>
      <w:r>
        <w:rPr>
          <w:spacing w:val="-27"/>
          <w:w w:val="110"/>
        </w:rPr>
        <w:t> </w:t>
      </w:r>
      <w:r>
        <w:rPr>
          <w:spacing w:val="3"/>
          <w:w w:val="110"/>
        </w:rPr>
        <w:t>63</w:t>
      </w:r>
      <w:r>
        <w:rPr>
          <w:spacing w:val="-45"/>
          <w:w w:val="110"/>
        </w:rPr>
        <w:t> </w:t>
      </w:r>
      <w:r>
        <w:rPr>
          <w:w w:val="210"/>
        </w:rPr>
        <w:t>/</w:t>
      </w:r>
      <w:r>
        <w:rPr>
          <w:spacing w:val="-83"/>
          <w:w w:val="210"/>
        </w:rPr>
        <w:t> </w:t>
      </w:r>
      <w:r>
        <w:rPr>
          <w:w w:val="110"/>
        </w:rPr>
        <w:t>100</w:t>
      </w:r>
      <w:r>
        <w:rPr>
          <w:spacing w:val="-22"/>
          <w:w w:val="110"/>
        </w:rPr>
        <w:t> </w:t>
      </w:r>
      <w:r>
        <w:rPr>
          <w:spacing w:val="2"/>
          <w:w w:val="110"/>
        </w:rPr>
        <w:t>($343.63).</w:t>
      </w:r>
    </w:p>
    <w:p>
      <w:pPr>
        <w:spacing w:after="0" w:line="501" w:lineRule="auto"/>
        <w:sectPr>
          <w:footerReference w:type="default" r:id="rId509"/>
          <w:pgSz w:w="12240" w:h="15840"/>
          <w:pgMar w:footer="1406" w:header="1467" w:top="2200" w:bottom="1600" w:left="1300" w:right="1480"/>
          <w:pgNumType w:start="295"/>
        </w:sectPr>
      </w:pPr>
    </w:p>
    <w:p>
      <w:pPr>
        <w:pStyle w:val="BodyText"/>
      </w:pPr>
    </w:p>
    <w:p>
      <w:pPr>
        <w:pStyle w:val="BodyText"/>
        <w:spacing w:line="360" w:lineRule="atLeast" w:before="135"/>
        <w:ind w:left="3673" w:right="3482"/>
        <w:jc w:val="center"/>
      </w:pPr>
      <w:r>
        <w:rPr/>
        <w:t>LEGAL DESCRIPTION: </w:t>
      </w:r>
      <w:r>
        <w:rPr>
          <w:w w:val="105"/>
        </w:rPr>
        <w:t>INDIANA HEIGHTS</w:t>
      </w:r>
    </w:p>
    <w:p>
      <w:pPr>
        <w:pStyle w:val="BodyText"/>
        <w:tabs>
          <w:tab w:pos="5622" w:val="left" w:leader="none"/>
        </w:tabs>
        <w:spacing w:line="566" w:lineRule="auto" w:before="7"/>
        <w:ind w:left="2500" w:right="2291"/>
        <w:jc w:val="center"/>
      </w:pPr>
      <w:r>
        <w:rPr>
          <w:w w:val="110"/>
        </w:rPr>
        <w:t>S 31.1 </w:t>
      </w:r>
      <w:r>
        <w:rPr>
          <w:spacing w:val="3"/>
          <w:w w:val="110"/>
        </w:rPr>
        <w:t>FT </w:t>
      </w:r>
      <w:r>
        <w:rPr>
          <w:w w:val="110"/>
        </w:rPr>
        <w:t>OF N 62.14</w:t>
      </w:r>
      <w:r>
        <w:rPr>
          <w:spacing w:val="-9"/>
          <w:w w:val="110"/>
        </w:rPr>
        <w:t> </w:t>
      </w:r>
      <w:r>
        <w:rPr>
          <w:w w:val="110"/>
        </w:rPr>
        <w:t>FT</w:t>
      </w:r>
      <w:r>
        <w:rPr>
          <w:spacing w:val="-7"/>
          <w:w w:val="110"/>
        </w:rPr>
        <w:t> </w:t>
      </w:r>
      <w:r>
        <w:rPr>
          <w:w w:val="110"/>
        </w:rPr>
        <w:t>OF</w:t>
        <w:tab/>
        <w:t>W </w:t>
      </w:r>
      <w:r>
        <w:rPr>
          <w:spacing w:val="-7"/>
          <w:w w:val="110"/>
        </w:rPr>
        <w:t>1/20F  </w:t>
      </w:r>
      <w:r>
        <w:rPr>
          <w:w w:val="110"/>
        </w:rPr>
        <w:t>LOT</w:t>
      </w:r>
      <w:r>
        <w:rPr>
          <w:spacing w:val="23"/>
          <w:w w:val="110"/>
        </w:rPr>
        <w:t> </w:t>
      </w:r>
      <w:r>
        <w:rPr>
          <w:w w:val="110"/>
        </w:rPr>
        <w:t>6</w:t>
      </w:r>
      <w:r>
        <w:rPr>
          <w:w w:val="114"/>
        </w:rPr>
        <w:t> </w:t>
      </w:r>
      <w:r>
        <w:rPr>
          <w:w w:val="110"/>
        </w:rPr>
        <w:t>31-940-05-24-00-0-00-000</w:t>
      </w:r>
    </w:p>
    <w:p>
      <w:pPr>
        <w:pStyle w:val="BodyText"/>
        <w:spacing w:line="496" w:lineRule="auto" w:before="66"/>
        <w:ind w:left="127" w:right="129" w:hanging="5"/>
      </w:pPr>
      <w:r>
        <w:rPr>
          <w:w w:val="110"/>
        </w:rPr>
        <w:t>was offered for sale in accordance with and subject to the terms and conditions of the judgment and KENNETH D. GILBERT,  3828 EAST 61ST,  KANSAS CIT</w:t>
      </w:r>
      <w:r>
        <w:rPr>
          <w:rFonts w:ascii="BookAntiqua-BoldItalic"/>
          <w:b/>
          <w:i/>
          <w:w w:val="110"/>
        </w:rPr>
        <w:t>Y</w:t>
      </w:r>
      <w:r>
        <w:rPr>
          <w:w w:val="110"/>
        </w:rPr>
        <w:t>,  MO 64130, being</w:t>
      </w:r>
    </w:p>
    <w:p>
      <w:pPr>
        <w:pStyle w:val="BodyText"/>
        <w:spacing w:line="208" w:lineRule="exact"/>
        <w:ind w:left="113"/>
      </w:pPr>
      <w:r>
        <w:rPr>
          <w:w w:val="115"/>
        </w:rPr>
        <w:t>the highest and best bidder for said parcel of real estate, at and for the price and the sum</w:t>
      </w:r>
    </w:p>
    <w:p>
      <w:pPr>
        <w:pStyle w:val="BodyText"/>
        <w:spacing w:before="7"/>
        <w:rPr>
          <w:sz w:val="21"/>
        </w:rPr>
      </w:pPr>
    </w:p>
    <w:p>
      <w:pPr>
        <w:pStyle w:val="BodyText"/>
        <w:ind w:left="115"/>
      </w:pPr>
      <w:r>
        <w:rPr>
          <w:w w:val="115"/>
        </w:rPr>
        <w:t>of</w:t>
      </w:r>
    </w:p>
    <w:p>
      <w:pPr>
        <w:pStyle w:val="BodyText"/>
        <w:rPr>
          <w:sz w:val="11"/>
        </w:rPr>
      </w:pPr>
    </w:p>
    <w:p>
      <w:pPr>
        <w:pStyle w:val="BodyText"/>
        <w:spacing w:before="123"/>
        <w:ind w:left="1602"/>
      </w:pPr>
      <w:r>
        <w:rPr>
          <w:w w:val="110"/>
        </w:rPr>
        <w:t>ONE THOUSAND EIGHT HUNDRED AND XX / 100 ($1,800. 00)</w:t>
      </w:r>
    </w:p>
    <w:p>
      <w:pPr>
        <w:pStyle w:val="BodyText"/>
        <w:spacing w:before="7"/>
        <w:rPr>
          <w:sz w:val="21"/>
        </w:rPr>
      </w:pPr>
    </w:p>
    <w:p>
      <w:pPr>
        <w:pStyle w:val="BodyText"/>
        <w:spacing w:line="499" w:lineRule="auto"/>
        <w:ind w:left="109" w:right="115"/>
        <w:jc w:val="both"/>
      </w:pPr>
      <w:r>
        <w:rPr>
          <w:w w:val="115"/>
        </w:rPr>
        <w:t>the same was stricken off and sold to the said KENNETH D. GILBERT, at said price and for said sum, which is sufficient to satisfy the full amount of the general taxes, interest, penalties, attorney's fees and costs then due amounting to</w:t>
      </w:r>
    </w:p>
    <w:p>
      <w:pPr>
        <w:pStyle w:val="BodyText"/>
        <w:spacing w:before="8"/>
        <w:ind w:left="470"/>
      </w:pPr>
      <w:r>
        <w:rPr>
          <w:w w:val="110"/>
        </w:rPr>
        <w:t>ONE THOUSAND FIVE HUNDRED TWENT</w:t>
      </w:r>
      <w:r>
        <w:rPr>
          <w:rFonts w:ascii="BookAntiqua-BoldItalic"/>
          <w:b/>
          <w:i/>
          <w:w w:val="110"/>
        </w:rPr>
        <w:t>Y</w:t>
      </w:r>
      <w:r>
        <w:rPr>
          <w:w w:val="110"/>
        </w:rPr>
        <w:t>-FIVE AND 42 / 100 ($1,525.42)</w:t>
      </w:r>
    </w:p>
    <w:p>
      <w:pPr>
        <w:pStyle w:val="BodyText"/>
        <w:spacing w:before="5"/>
      </w:pPr>
    </w:p>
    <w:p>
      <w:pPr>
        <w:pStyle w:val="BodyText"/>
        <w:spacing w:line="496" w:lineRule="auto"/>
        <w:ind w:left="530" w:right="3068" w:hanging="429"/>
      </w:pPr>
      <w:r>
        <w:rPr>
          <w:spacing w:val="3"/>
          <w:w w:val="110"/>
        </w:rPr>
        <w:t>leaving </w:t>
      </w:r>
      <w:r>
        <w:rPr>
          <w:w w:val="110"/>
        </w:rPr>
        <w:t>in the </w:t>
      </w:r>
      <w:r>
        <w:rPr>
          <w:spacing w:val="4"/>
          <w:w w:val="110"/>
        </w:rPr>
        <w:t>hands </w:t>
      </w:r>
      <w:r>
        <w:rPr>
          <w:w w:val="110"/>
        </w:rPr>
        <w:t>of the Court Administrator </w:t>
      </w:r>
      <w:r>
        <w:rPr>
          <w:spacing w:val="4"/>
          <w:w w:val="110"/>
        </w:rPr>
        <w:t>an </w:t>
      </w:r>
      <w:r>
        <w:rPr>
          <w:w w:val="110"/>
        </w:rPr>
        <w:t>excess of TWO</w:t>
      </w:r>
      <w:r>
        <w:rPr>
          <w:spacing w:val="-17"/>
          <w:w w:val="110"/>
        </w:rPr>
        <w:t> </w:t>
      </w:r>
      <w:r>
        <w:rPr>
          <w:w w:val="110"/>
        </w:rPr>
        <w:t>HUNDRED</w:t>
      </w:r>
      <w:r>
        <w:rPr>
          <w:spacing w:val="-14"/>
          <w:w w:val="110"/>
        </w:rPr>
        <w:t> </w:t>
      </w:r>
      <w:r>
        <w:rPr>
          <w:w w:val="110"/>
        </w:rPr>
        <w:t>SEVENT</w:t>
      </w:r>
      <w:r>
        <w:rPr>
          <w:rFonts w:ascii="BookAntiqua-BoldItalic"/>
          <w:b/>
          <w:i/>
          <w:w w:val="110"/>
        </w:rPr>
        <w:t>Y</w:t>
      </w:r>
      <w:r>
        <w:rPr>
          <w:w w:val="110"/>
        </w:rPr>
        <w:t>-FOUR</w:t>
      </w:r>
      <w:r>
        <w:rPr>
          <w:spacing w:val="-17"/>
          <w:w w:val="110"/>
        </w:rPr>
        <w:t> </w:t>
      </w:r>
      <w:r>
        <w:rPr>
          <w:w w:val="110"/>
        </w:rPr>
        <w:t>AND</w:t>
      </w:r>
      <w:r>
        <w:rPr>
          <w:spacing w:val="-14"/>
          <w:w w:val="110"/>
        </w:rPr>
        <w:t> </w:t>
      </w:r>
      <w:r>
        <w:rPr>
          <w:w w:val="110"/>
        </w:rPr>
        <w:t>58</w:t>
      </w:r>
      <w:r>
        <w:rPr>
          <w:spacing w:val="-40"/>
          <w:w w:val="110"/>
        </w:rPr>
        <w:t> </w:t>
      </w:r>
      <w:r>
        <w:rPr>
          <w:w w:val="210"/>
        </w:rPr>
        <w:t>/</w:t>
      </w:r>
      <w:r>
        <w:rPr>
          <w:spacing w:val="-71"/>
          <w:w w:val="210"/>
        </w:rPr>
        <w:t> </w:t>
      </w:r>
      <w:r>
        <w:rPr>
          <w:w w:val="110"/>
        </w:rPr>
        <w:t>100</w:t>
      </w:r>
      <w:r>
        <w:rPr>
          <w:spacing w:val="-4"/>
          <w:w w:val="110"/>
        </w:rPr>
        <w:t> </w:t>
      </w:r>
      <w:r>
        <w:rPr>
          <w:w w:val="110"/>
        </w:rPr>
        <w:t>($274.58).</w:t>
      </w:r>
    </w:p>
    <w:p>
      <w:pPr>
        <w:spacing w:after="0" w:line="496" w:lineRule="auto"/>
        <w:sectPr>
          <w:headerReference w:type="default" r:id="rId510"/>
          <w:pgSz w:w="12240" w:h="15840"/>
          <w:pgMar w:header="1483" w:footer="1406" w:top="2200" w:bottom="1620" w:left="1340" w:right="1440"/>
          <w:pgNumType w:start="2908"/>
        </w:sectPr>
      </w:pPr>
    </w:p>
    <w:p>
      <w:pPr>
        <w:pStyle w:val="BodyText"/>
      </w:pPr>
    </w:p>
    <w:p>
      <w:pPr>
        <w:pStyle w:val="BodyText"/>
        <w:rPr>
          <w:sz w:val="21"/>
        </w:rPr>
      </w:pPr>
    </w:p>
    <w:p>
      <w:pPr>
        <w:pStyle w:val="BodyText"/>
        <w:spacing w:before="1"/>
        <w:ind w:left="294" w:right="105"/>
        <w:jc w:val="center"/>
      </w:pPr>
      <w:r>
        <w:rPr/>
        <w:t>LEGAL  DESCRIPTION:</w:t>
      </w:r>
    </w:p>
    <w:p>
      <w:pPr>
        <w:pStyle w:val="BodyText"/>
        <w:spacing w:line="249" w:lineRule="auto" w:before="126"/>
        <w:ind w:left="3889" w:right="3665"/>
        <w:jc w:val="center"/>
      </w:pPr>
      <w:r>
        <w:rPr>
          <w:w w:val="105"/>
        </w:rPr>
        <w:t>INDIANA HEIGHTS </w:t>
      </w:r>
      <w:r>
        <w:rPr>
          <w:w w:val="110"/>
        </w:rPr>
        <w:t>LOT 7</w:t>
      </w:r>
    </w:p>
    <w:p>
      <w:pPr>
        <w:pStyle w:val="BodyText"/>
        <w:spacing w:before="5"/>
        <w:rPr>
          <w:sz w:val="26"/>
        </w:rPr>
      </w:pPr>
    </w:p>
    <w:p>
      <w:pPr>
        <w:pStyle w:val="BodyText"/>
        <w:ind w:left="294" w:right="101"/>
        <w:jc w:val="center"/>
      </w:pPr>
      <w:r>
        <w:rPr>
          <w:w w:val="120"/>
        </w:rPr>
        <w:t>31-940-05-27-00-0-00-000</w:t>
      </w:r>
    </w:p>
    <w:p>
      <w:pPr>
        <w:pStyle w:val="BodyText"/>
        <w:rPr>
          <w:sz w:val="32"/>
        </w:rPr>
      </w:pPr>
    </w:p>
    <w:p>
      <w:pPr>
        <w:pStyle w:val="BodyText"/>
        <w:spacing w:line="499" w:lineRule="auto"/>
        <w:ind w:left="114" w:right="111" w:firstLine="13"/>
        <w:jc w:val="both"/>
      </w:pPr>
      <w:r>
        <w:rPr>
          <w:w w:val="115"/>
        </w:rPr>
        <w:t>was offered for sale </w:t>
      </w:r>
      <w:r>
        <w:rPr>
          <w:spacing w:val="3"/>
          <w:w w:val="115"/>
        </w:rPr>
        <w:t>in </w:t>
      </w:r>
      <w:r>
        <w:rPr>
          <w:w w:val="115"/>
        </w:rPr>
        <w:t>accordance with and subject to the terms and conditions of the judgment</w:t>
      </w:r>
      <w:r>
        <w:rPr>
          <w:spacing w:val="-18"/>
          <w:w w:val="115"/>
        </w:rPr>
        <w:t> </w:t>
      </w:r>
      <w:r>
        <w:rPr>
          <w:w w:val="115"/>
        </w:rPr>
        <w:t>and</w:t>
      </w:r>
      <w:r>
        <w:rPr>
          <w:spacing w:val="-18"/>
          <w:w w:val="115"/>
        </w:rPr>
        <w:t> </w:t>
      </w:r>
      <w:r>
        <w:rPr>
          <w:w w:val="115"/>
        </w:rPr>
        <w:t>GREGORY</w:t>
      </w:r>
      <w:r>
        <w:rPr>
          <w:spacing w:val="-12"/>
          <w:w w:val="115"/>
        </w:rPr>
        <w:t> </w:t>
      </w:r>
      <w:r>
        <w:rPr>
          <w:w w:val="115"/>
        </w:rPr>
        <w:t>SANDERS,</w:t>
      </w:r>
      <w:r>
        <w:rPr>
          <w:spacing w:val="25"/>
          <w:w w:val="115"/>
        </w:rPr>
        <w:t> </w:t>
      </w:r>
      <w:r>
        <w:rPr>
          <w:spacing w:val="6"/>
          <w:w w:val="115"/>
        </w:rPr>
        <w:t>5334</w:t>
      </w:r>
      <w:r>
        <w:rPr>
          <w:spacing w:val="-20"/>
          <w:w w:val="115"/>
        </w:rPr>
        <w:t> </w:t>
      </w:r>
      <w:r>
        <w:rPr>
          <w:w w:val="115"/>
        </w:rPr>
        <w:t>AGNES,</w:t>
      </w:r>
      <w:r>
        <w:rPr>
          <w:spacing w:val="31"/>
          <w:w w:val="115"/>
        </w:rPr>
        <w:t> </w:t>
      </w:r>
      <w:r>
        <w:rPr>
          <w:w w:val="115"/>
        </w:rPr>
        <w:t>KANSAS</w:t>
      </w:r>
      <w:r>
        <w:rPr>
          <w:spacing w:val="-19"/>
          <w:w w:val="115"/>
        </w:rPr>
        <w:t> </w:t>
      </w:r>
      <w:r>
        <w:rPr>
          <w:w w:val="115"/>
        </w:rPr>
        <w:t>CITY,</w:t>
      </w:r>
      <w:r>
        <w:rPr>
          <w:spacing w:val="19"/>
          <w:w w:val="115"/>
        </w:rPr>
        <w:t> </w:t>
      </w:r>
      <w:r>
        <w:rPr>
          <w:w w:val="115"/>
        </w:rPr>
        <w:t>MO</w:t>
      </w:r>
      <w:r>
        <w:rPr>
          <w:spacing w:val="-20"/>
          <w:w w:val="115"/>
        </w:rPr>
        <w:t> </w:t>
      </w:r>
      <w:r>
        <w:rPr>
          <w:spacing w:val="3"/>
          <w:w w:val="115"/>
        </w:rPr>
        <w:t>64130,</w:t>
      </w:r>
      <w:r>
        <w:rPr>
          <w:spacing w:val="-22"/>
          <w:w w:val="115"/>
        </w:rPr>
        <w:t> </w:t>
      </w:r>
      <w:r>
        <w:rPr>
          <w:w w:val="115"/>
        </w:rPr>
        <w:t>being</w:t>
      </w:r>
      <w:r>
        <w:rPr>
          <w:spacing w:val="-19"/>
          <w:w w:val="115"/>
        </w:rPr>
        <w:t> </w:t>
      </w:r>
      <w:r>
        <w:rPr>
          <w:w w:val="115"/>
        </w:rPr>
        <w:t>the highest and best bidder for said parcel of real estate, at and for the price and the sum</w:t>
      </w:r>
      <w:r>
        <w:rPr>
          <w:spacing w:val="22"/>
          <w:w w:val="115"/>
        </w:rPr>
        <w:t> </w:t>
      </w:r>
      <w:r>
        <w:rPr>
          <w:w w:val="115"/>
        </w:rPr>
        <w:t>of</w:t>
      </w:r>
    </w:p>
    <w:p>
      <w:pPr>
        <w:pStyle w:val="BodyText"/>
        <w:spacing w:before="6"/>
        <w:ind w:left="112" w:right="113"/>
        <w:jc w:val="center"/>
      </w:pPr>
      <w:r>
        <w:rPr>
          <w:w w:val="110"/>
        </w:rPr>
        <w:t>TWO THOUSAND SEVEN HUNDRED FIFTY-ONE AND 42 / 100 ($2,751.42)</w:t>
      </w:r>
    </w:p>
    <w:p>
      <w:pPr>
        <w:pStyle w:val="BodyText"/>
        <w:spacing w:before="9"/>
        <w:rPr>
          <w:sz w:val="21"/>
        </w:rPr>
      </w:pPr>
    </w:p>
    <w:p>
      <w:pPr>
        <w:pStyle w:val="BodyText"/>
        <w:spacing w:line="496" w:lineRule="auto" w:before="1"/>
        <w:ind w:left="118" w:right="119" w:firstLine="1"/>
        <w:jc w:val="both"/>
      </w:pPr>
      <w:r>
        <w:rPr>
          <w:w w:val="115"/>
        </w:rPr>
        <w:t>the same was stricken off and sold to the said GREGORY SANDERS, at said price and for said sum, which is sufficient to satisfy the full amount of the general taxes, interest, penalties, attorney's fees and costs then due amounting to</w:t>
      </w:r>
    </w:p>
    <w:p>
      <w:pPr>
        <w:pStyle w:val="BodyText"/>
        <w:spacing w:before="11"/>
        <w:ind w:left="477"/>
      </w:pPr>
      <w:r>
        <w:rPr>
          <w:w w:val="110"/>
        </w:rPr>
        <w:t>TWO THOUSAND SEVEN HUNDRED FIFTY-ONE AND 42 / 100 ($2,751.42)</w:t>
      </w:r>
    </w:p>
    <w:p>
      <w:pPr>
        <w:pStyle w:val="BodyText"/>
        <w:spacing w:before="5"/>
        <w:rPr>
          <w:sz w:val="21"/>
        </w:rPr>
      </w:pPr>
    </w:p>
    <w:p>
      <w:pPr>
        <w:pStyle w:val="BodyText"/>
        <w:spacing w:line="499" w:lineRule="auto"/>
        <w:ind w:left="554" w:right="3244" w:hanging="444"/>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1"/>
        </w:rPr>
      </w:pPr>
    </w:p>
    <w:p>
      <w:pPr>
        <w:pStyle w:val="Heading1"/>
        <w:ind w:right="520"/>
      </w:pPr>
      <w:r>
        <w:rPr>
          <w:w w:val="90"/>
        </w:rPr>
        <w:t>297</w:t>
      </w:r>
    </w:p>
    <w:p>
      <w:pPr>
        <w:spacing w:after="0"/>
        <w:sectPr>
          <w:headerReference w:type="default" r:id="rId511"/>
          <w:footerReference w:type="default" r:id="rId512"/>
          <w:pgSz w:w="12240" w:h="15840"/>
          <w:pgMar w:header="1471" w:footer="0" w:top="2220" w:bottom="280" w:left="1340" w:right="1440"/>
          <w:pgNumType w:start="2909"/>
        </w:sectPr>
      </w:pPr>
    </w:p>
    <w:p>
      <w:pPr>
        <w:pStyle w:val="BodyText"/>
        <w:spacing w:before="11"/>
        <w:rPr>
          <w:sz w:val="29"/>
        </w:rPr>
      </w:pPr>
    </w:p>
    <w:p>
      <w:pPr>
        <w:pStyle w:val="BodyText"/>
        <w:spacing w:line="360" w:lineRule="exact" w:before="22"/>
        <w:ind w:left="3679" w:right="3482"/>
        <w:jc w:val="center"/>
      </w:pPr>
      <w:r>
        <w:rPr/>
        <w:t>LEGAL DESCRIPTION: </w:t>
      </w:r>
      <w:r>
        <w:rPr>
          <w:w w:val="105"/>
        </w:rPr>
        <w:t>INDIANA HEIGHTS</w:t>
      </w:r>
    </w:p>
    <w:p>
      <w:pPr>
        <w:pStyle w:val="BodyText"/>
        <w:tabs>
          <w:tab w:pos="3353" w:val="left" w:leader="none"/>
        </w:tabs>
        <w:spacing w:line="213" w:lineRule="exact"/>
        <w:ind w:left="227"/>
        <w:jc w:val="center"/>
      </w:pPr>
      <w:r>
        <w:rPr>
          <w:w w:val="105"/>
        </w:rPr>
        <w:t>S 31.34 FT -EX E 140 </w:t>
      </w:r>
      <w:r>
        <w:rPr>
          <w:spacing w:val="37"/>
          <w:w w:val="105"/>
        </w:rPr>
        <w:t> </w:t>
      </w:r>
      <w:r>
        <w:rPr>
          <w:w w:val="105"/>
        </w:rPr>
        <w:t>FT-</w:t>
      </w:r>
      <w:r>
        <w:rPr>
          <w:spacing w:val="16"/>
          <w:w w:val="105"/>
        </w:rPr>
        <w:t> </w:t>
      </w:r>
      <w:r>
        <w:rPr>
          <w:w w:val="105"/>
        </w:rPr>
        <w:t>OF</w:t>
        <w:tab/>
        <w:t>LOT 17 N </w:t>
      </w:r>
      <w:r>
        <w:rPr>
          <w:spacing w:val="2"/>
          <w:w w:val="105"/>
        </w:rPr>
        <w:t>20.68 </w:t>
      </w:r>
      <w:r>
        <w:rPr>
          <w:w w:val="105"/>
        </w:rPr>
        <w:t>FT -EX E 149.39 FT-   </w:t>
      </w:r>
      <w:r>
        <w:rPr>
          <w:spacing w:val="20"/>
          <w:w w:val="105"/>
        </w:rPr>
        <w:t> </w:t>
      </w:r>
      <w:r>
        <w:rPr>
          <w:w w:val="105"/>
        </w:rPr>
        <w:t>OF LOT 16 </w:t>
      </w:r>
      <w:r>
        <w:rPr>
          <w:spacing w:val="6"/>
          <w:w w:val="105"/>
        </w:rPr>
        <w:t>-EX</w:t>
      </w:r>
    </w:p>
    <w:p>
      <w:pPr>
        <w:pStyle w:val="BodyText"/>
        <w:spacing w:before="10"/>
        <w:rPr>
          <w:sz w:val="26"/>
        </w:rPr>
      </w:pPr>
    </w:p>
    <w:p>
      <w:pPr>
        <w:pStyle w:val="BodyText"/>
        <w:ind w:left="294" w:right="100"/>
        <w:jc w:val="center"/>
      </w:pPr>
      <w:r>
        <w:rPr>
          <w:w w:val="120"/>
        </w:rPr>
        <w:t>31-940-06-11-00-0-00-000</w:t>
      </w:r>
    </w:p>
    <w:p>
      <w:pPr>
        <w:pStyle w:val="BodyText"/>
        <w:spacing w:before="4"/>
        <w:rPr>
          <w:sz w:val="32"/>
        </w:rPr>
      </w:pPr>
    </w:p>
    <w:p>
      <w:pPr>
        <w:pStyle w:val="BodyText"/>
        <w:tabs>
          <w:tab w:pos="6509" w:val="left" w:leader="none"/>
        </w:tabs>
        <w:spacing w:line="491" w:lineRule="auto"/>
        <w:ind w:left="133" w:right="113"/>
        <w:jc w:val="center"/>
      </w:pPr>
      <w:r>
        <w:rPr>
          <w:w w:val="110"/>
        </w:rPr>
        <w:t>was offered for sale </w:t>
      </w:r>
      <w:r>
        <w:rPr>
          <w:spacing w:val="3"/>
          <w:w w:val="110"/>
        </w:rPr>
        <w:t>in </w:t>
      </w:r>
      <w:r>
        <w:rPr>
          <w:w w:val="110"/>
        </w:rPr>
        <w:t>accordance with and subject to the terms and conditions of the judgment and JOE  D.  </w:t>
      </w:r>
      <w:r>
        <w:rPr>
          <w:spacing w:val="2"/>
          <w:w w:val="110"/>
        </w:rPr>
        <w:t>BANKS </w:t>
      </w:r>
      <w:r>
        <w:rPr>
          <w:w w:val="110"/>
        </w:rPr>
        <w:t>JR,   5114</w:t>
      </w:r>
      <w:r>
        <w:rPr>
          <w:spacing w:val="45"/>
          <w:w w:val="110"/>
        </w:rPr>
        <w:t> </w:t>
      </w:r>
      <w:r>
        <w:rPr>
          <w:w w:val="110"/>
        </w:rPr>
        <w:t>INDIANA</w:t>
      </w:r>
      <w:r>
        <w:rPr>
          <w:spacing w:val="27"/>
          <w:w w:val="110"/>
        </w:rPr>
        <w:t> </w:t>
      </w:r>
      <w:r>
        <w:rPr>
          <w:w w:val="110"/>
        </w:rPr>
        <w:t>AVENUE,</w:t>
        <w:tab/>
        <w:t>KANSAS </w:t>
      </w:r>
      <w:r>
        <w:rPr>
          <w:spacing w:val="2"/>
          <w:w w:val="110"/>
        </w:rPr>
        <w:t>CIT</w:t>
      </w:r>
      <w:r>
        <w:rPr>
          <w:rFonts w:ascii="BookAntiqua-BoldItalic"/>
          <w:b/>
          <w:i/>
          <w:spacing w:val="2"/>
          <w:w w:val="110"/>
        </w:rPr>
        <w:t>Y</w:t>
      </w:r>
      <w:r>
        <w:rPr>
          <w:spacing w:val="2"/>
          <w:w w:val="110"/>
        </w:rPr>
        <w:t>,  </w:t>
      </w:r>
      <w:r>
        <w:rPr>
          <w:spacing w:val="-3"/>
          <w:w w:val="110"/>
        </w:rPr>
        <w:t>MO </w:t>
      </w:r>
      <w:r>
        <w:rPr>
          <w:spacing w:val="17"/>
          <w:w w:val="110"/>
        </w:rPr>
        <w:t> </w:t>
      </w:r>
      <w:r>
        <w:rPr>
          <w:spacing w:val="4"/>
          <w:w w:val="110"/>
        </w:rPr>
        <w:t>64130,</w:t>
      </w:r>
    </w:p>
    <w:p>
      <w:pPr>
        <w:pStyle w:val="BodyText"/>
        <w:spacing w:line="217" w:lineRule="exact"/>
        <w:ind w:left="121"/>
      </w:pPr>
      <w:r>
        <w:rPr>
          <w:w w:val="115"/>
        </w:rPr>
        <w:t>being the highest and best bidder for said parcel of real estate, at and for the price and</w:t>
      </w:r>
    </w:p>
    <w:p>
      <w:pPr>
        <w:pStyle w:val="BodyText"/>
        <w:spacing w:before="9"/>
        <w:rPr>
          <w:sz w:val="21"/>
        </w:rPr>
      </w:pPr>
    </w:p>
    <w:p>
      <w:pPr>
        <w:pStyle w:val="BodyText"/>
        <w:ind w:left="120"/>
      </w:pPr>
      <w:r>
        <w:rPr>
          <w:w w:val="115"/>
        </w:rPr>
        <w:t>the sum of</w:t>
      </w:r>
    </w:p>
    <w:p>
      <w:pPr>
        <w:pStyle w:val="BodyText"/>
        <w:spacing w:before="10"/>
        <w:rPr>
          <w:sz w:val="10"/>
        </w:rPr>
      </w:pPr>
    </w:p>
    <w:p>
      <w:pPr>
        <w:pStyle w:val="BodyText"/>
        <w:spacing w:before="123"/>
        <w:ind w:left="1597"/>
      </w:pPr>
      <w:r>
        <w:rPr>
          <w:w w:val="103"/>
        </w:rPr>
        <w:t>EIGHT</w:t>
      </w:r>
      <w:r>
        <w:rPr>
          <w:spacing w:val="13"/>
        </w:rPr>
        <w:t> </w:t>
      </w:r>
      <w:r>
        <w:rPr>
          <w:w w:val="103"/>
        </w:rPr>
        <w:t>THOUSAND</w:t>
      </w:r>
      <w:r>
        <w:rPr>
          <w:spacing w:val="15"/>
        </w:rPr>
        <w:t> </w:t>
      </w:r>
      <w:r>
        <w:rPr>
          <w:spacing w:val="2"/>
          <w:w w:val="103"/>
        </w:rPr>
        <w:t>FIV</w:t>
      </w:r>
      <w:r>
        <w:rPr>
          <w:w w:val="103"/>
        </w:rPr>
        <w:t>E</w:t>
      </w:r>
      <w:r>
        <w:rPr>
          <w:spacing w:val="5"/>
        </w:rPr>
        <w:t> </w:t>
      </w:r>
      <w:r>
        <w:rPr>
          <w:spacing w:val="-1"/>
          <w:w w:val="102"/>
        </w:rPr>
        <w:t>HUNDRE</w:t>
      </w:r>
      <w:r>
        <w:rPr>
          <w:w w:val="102"/>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($8,500.00)</w:t>
      </w:r>
    </w:p>
    <w:p>
      <w:pPr>
        <w:pStyle w:val="BodyText"/>
        <w:spacing w:before="7"/>
        <w:rPr>
          <w:sz w:val="21"/>
        </w:rPr>
      </w:pPr>
    </w:p>
    <w:p>
      <w:pPr>
        <w:pStyle w:val="BodyText"/>
        <w:spacing w:line="499" w:lineRule="auto"/>
        <w:ind w:left="123" w:right="124" w:hanging="3"/>
        <w:jc w:val="both"/>
      </w:pPr>
      <w:r>
        <w:rPr>
          <w:w w:val="115"/>
        </w:rPr>
        <w:t>the same was stricken off and sold to the said JOE D. BANKS JR, at said price and for  said sum, which is sufficient to satisfy the full amount of the general taxes, interest, penalties, attorney's fees and costs then due amounting to</w:t>
      </w:r>
    </w:p>
    <w:p>
      <w:pPr>
        <w:pStyle w:val="BodyText"/>
        <w:spacing w:before="8"/>
        <w:ind w:left="478"/>
      </w:pPr>
      <w:r>
        <w:rPr>
          <w:w w:val="110"/>
        </w:rPr>
        <w:t>TWO THOUSAND EIGHT HUNDRED EIGHT</w:t>
      </w:r>
      <w:r>
        <w:rPr>
          <w:rFonts w:ascii="BookAntiqua-BoldItalic"/>
          <w:b/>
          <w:i/>
          <w:w w:val="110"/>
        </w:rPr>
        <w:t>Y</w:t>
      </w:r>
      <w:r>
        <w:rPr>
          <w:w w:val="110"/>
        </w:rPr>
        <w:t>-EIGHT AND 70 / 100 ($2,888.70)</w:t>
      </w:r>
    </w:p>
    <w:p>
      <w:pPr>
        <w:pStyle w:val="BodyText"/>
        <w:spacing w:before="8"/>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44"/>
      </w:pPr>
      <w:r>
        <w:rPr>
          <w:w w:val="110"/>
        </w:rPr>
        <w:t>FIVE THOUSAND SIX HUNDRED ELEVEN AND 30 </w:t>
      </w:r>
      <w:r>
        <w:rPr>
          <w:w w:val="210"/>
        </w:rPr>
        <w:t>/</w:t>
      </w:r>
      <w:r>
        <w:rPr>
          <w:spacing w:val="-68"/>
          <w:w w:val="210"/>
        </w:rPr>
        <w:t> </w:t>
      </w:r>
      <w:r>
        <w:rPr>
          <w:w w:val="110"/>
        </w:rPr>
        <w:t>100 ($5,611.30).</w:t>
      </w:r>
    </w:p>
    <w:p>
      <w:pPr>
        <w:spacing w:after="0"/>
        <w:sectPr>
          <w:headerReference w:type="default" r:id="rId513"/>
          <w:footerReference w:type="default" r:id="rId514"/>
          <w:pgSz w:w="12240" w:h="15840"/>
          <w:pgMar w:header="1420" w:footer="1467" w:top="2160" w:bottom="1660" w:left="1320" w:right="1460"/>
          <w:pgNumType w:start="298"/>
        </w:sectPr>
      </w:pPr>
    </w:p>
    <w:p>
      <w:pPr>
        <w:pStyle w:val="BodyText"/>
      </w:pPr>
    </w:p>
    <w:p>
      <w:pPr>
        <w:pStyle w:val="BodyText"/>
        <w:spacing w:line="370" w:lineRule="atLeast" w:before="100"/>
        <w:ind w:left="3600" w:right="3380" w:hanging="16"/>
        <w:jc w:val="center"/>
      </w:pPr>
      <w:r>
        <w:rPr>
          <w:w w:val="105"/>
        </w:rPr>
        <w:t>LEGAL DESCRIPTION: SEC</w:t>
      </w:r>
      <w:r>
        <w:rPr>
          <w:rFonts w:ascii="BookAntiqua-BoldItalic"/>
          <w:b/>
          <w:i/>
          <w:w w:val="105"/>
        </w:rPr>
        <w:t>-</w:t>
      </w:r>
      <w:r>
        <w:rPr>
          <w:w w:val="105"/>
        </w:rPr>
        <w:t>34 TWP</w:t>
      </w:r>
      <w:r>
        <w:rPr>
          <w:rFonts w:ascii="BookAntiqua-BoldItalic"/>
          <w:b/>
          <w:i/>
          <w:w w:val="105"/>
        </w:rPr>
        <w:t>-</w:t>
      </w:r>
      <w:r>
        <w:rPr>
          <w:w w:val="105"/>
        </w:rPr>
        <w:t>49 RNG</w:t>
      </w:r>
      <w:r>
        <w:rPr>
          <w:rFonts w:ascii="BookAntiqua-BoldItalic"/>
          <w:b/>
          <w:i/>
          <w:w w:val="105"/>
        </w:rPr>
        <w:t>-</w:t>
      </w:r>
      <w:r>
        <w:rPr>
          <w:w w:val="105"/>
        </w:rPr>
        <w:t>33</w:t>
      </w:r>
    </w:p>
    <w:p>
      <w:pPr>
        <w:pStyle w:val="BodyText"/>
        <w:spacing w:line="235" w:lineRule="auto" w:before="2"/>
        <w:ind w:left="317" w:right="115" w:hanging="77"/>
        <w:jc w:val="center"/>
        <w:rPr>
          <w:rFonts w:ascii="BookAntiqua-BoldItalic"/>
          <w:b/>
          <w:i/>
        </w:rPr>
      </w:pPr>
      <w:r>
        <w:rPr>
          <w:w w:val="105"/>
        </w:rPr>
        <w:t>TH PT OF SW </w:t>
      </w:r>
      <w:r>
        <w:rPr>
          <w:spacing w:val="-16"/>
          <w:w w:val="125"/>
        </w:rPr>
        <w:t>1/4 </w:t>
      </w:r>
      <w:r>
        <w:rPr>
          <w:w w:val="105"/>
        </w:rPr>
        <w:t>OF </w:t>
      </w:r>
      <w:r>
        <w:rPr>
          <w:spacing w:val="4"/>
          <w:w w:val="105"/>
        </w:rPr>
        <w:t>NE </w:t>
      </w:r>
      <w:r>
        <w:rPr>
          <w:spacing w:val="-15"/>
          <w:w w:val="125"/>
        </w:rPr>
        <w:t>1/4 </w:t>
      </w:r>
      <w:r>
        <w:rPr>
          <w:w w:val="105"/>
        </w:rPr>
        <w:t>OF SE </w:t>
      </w:r>
      <w:r>
        <w:rPr>
          <w:spacing w:val="-15"/>
          <w:w w:val="125"/>
        </w:rPr>
        <w:t>1/4 </w:t>
      </w:r>
      <w:r>
        <w:rPr>
          <w:w w:val="105"/>
        </w:rPr>
        <w:t>OF </w:t>
      </w:r>
      <w:r>
        <w:rPr>
          <w:spacing w:val="4"/>
          <w:w w:val="105"/>
        </w:rPr>
        <w:t>SD </w:t>
      </w:r>
      <w:r>
        <w:rPr>
          <w:w w:val="105"/>
        </w:rPr>
        <w:t>SEC:  </w:t>
      </w:r>
      <w:r>
        <w:rPr>
          <w:rFonts w:ascii="BookAntiqua-BoldItalic"/>
          <w:b/>
          <w:i/>
          <w:w w:val="105"/>
        </w:rPr>
        <w:t>B</w:t>
      </w:r>
      <w:r>
        <w:rPr>
          <w:w w:val="105"/>
        </w:rPr>
        <w:t>EG </w:t>
      </w:r>
      <w:r>
        <w:rPr>
          <w:spacing w:val="6"/>
          <w:w w:val="105"/>
        </w:rPr>
        <w:t>25' </w:t>
      </w:r>
      <w:r>
        <w:rPr>
          <w:w w:val="105"/>
        </w:rPr>
        <w:t>S OF N </w:t>
      </w:r>
      <w:r>
        <w:rPr>
          <w:spacing w:val="4"/>
          <w:w w:val="105"/>
        </w:rPr>
        <w:t>LI </w:t>
      </w:r>
      <w:r>
        <w:rPr>
          <w:w w:val="105"/>
        </w:rPr>
        <w:t>&amp; 25 </w:t>
      </w:r>
      <w:r>
        <w:rPr>
          <w:spacing w:val="12"/>
          <w:w w:val="105"/>
        </w:rPr>
        <w:t>' </w:t>
      </w:r>
      <w:r>
        <w:rPr>
          <w:w w:val="105"/>
        </w:rPr>
        <w:t>W OF E </w:t>
      </w:r>
      <w:r>
        <w:rPr>
          <w:spacing w:val="-6"/>
          <w:w w:val="105"/>
        </w:rPr>
        <w:t>LI    </w:t>
      </w:r>
      <w:r>
        <w:rPr>
          <w:w w:val="105"/>
        </w:rPr>
        <w:t>OF</w:t>
      </w:r>
      <w:r>
        <w:rPr>
          <w:spacing w:val="15"/>
          <w:w w:val="105"/>
        </w:rPr>
        <w:t> </w:t>
      </w:r>
      <w:r>
        <w:rPr>
          <w:w w:val="105"/>
        </w:rPr>
        <w:t>SD</w:t>
      </w:r>
      <w:r>
        <w:rPr>
          <w:spacing w:val="12"/>
          <w:w w:val="105"/>
        </w:rPr>
        <w:t> </w:t>
      </w:r>
      <w:r>
        <w:rPr>
          <w:spacing w:val="-11"/>
          <w:w w:val="125"/>
        </w:rPr>
        <w:t>1/4,</w:t>
      </w:r>
      <w:r>
        <w:rPr>
          <w:spacing w:val="5"/>
          <w:w w:val="125"/>
        </w:rPr>
        <w:t> </w:t>
      </w:r>
      <w:r>
        <w:rPr>
          <w:spacing w:val="-12"/>
          <w:w w:val="125"/>
        </w:rPr>
        <w:t>1/4,</w:t>
      </w:r>
      <w:r>
        <w:rPr>
          <w:w w:val="125"/>
        </w:rPr>
        <w:t> </w:t>
      </w:r>
      <w:r>
        <w:rPr>
          <w:spacing w:val="-11"/>
          <w:w w:val="125"/>
        </w:rPr>
        <w:t>1/4,</w:t>
      </w:r>
      <w:r>
        <w:rPr>
          <w:spacing w:val="3"/>
          <w:w w:val="125"/>
        </w:rPr>
        <w:t> </w:t>
      </w:r>
      <w:r>
        <w:rPr>
          <w:w w:val="105"/>
        </w:rPr>
        <w:t>TH</w:t>
      </w:r>
      <w:r>
        <w:rPr>
          <w:spacing w:val="10"/>
          <w:w w:val="105"/>
        </w:rPr>
        <w:t> </w:t>
      </w:r>
      <w:r>
        <w:rPr>
          <w:w w:val="105"/>
        </w:rPr>
        <w:t>S</w:t>
      </w:r>
      <w:r>
        <w:rPr>
          <w:spacing w:val="16"/>
          <w:w w:val="105"/>
        </w:rPr>
        <w:t> </w:t>
      </w:r>
      <w:r>
        <w:rPr>
          <w:spacing w:val="2"/>
          <w:w w:val="105"/>
        </w:rPr>
        <w:t>150'</w:t>
      </w:r>
      <w:r>
        <w:rPr>
          <w:spacing w:val="24"/>
          <w:w w:val="105"/>
        </w:rPr>
        <w:t> </w:t>
      </w:r>
      <w:r>
        <w:rPr>
          <w:w w:val="105"/>
        </w:rPr>
        <w:t>TH</w:t>
      </w:r>
      <w:r>
        <w:rPr>
          <w:spacing w:val="11"/>
          <w:w w:val="105"/>
        </w:rPr>
        <w:t> </w:t>
      </w:r>
      <w:r>
        <w:rPr>
          <w:w w:val="105"/>
        </w:rPr>
        <w:t>W</w:t>
      </w:r>
      <w:r>
        <w:rPr>
          <w:spacing w:val="15"/>
          <w:w w:val="105"/>
        </w:rPr>
        <w:t> </w:t>
      </w:r>
      <w:r>
        <w:rPr>
          <w:w w:val="105"/>
        </w:rPr>
        <w:t>50'</w:t>
      </w:r>
      <w:r>
        <w:rPr>
          <w:spacing w:val="24"/>
          <w:w w:val="105"/>
        </w:rPr>
        <w:t> </w:t>
      </w:r>
      <w:r>
        <w:rPr>
          <w:w w:val="105"/>
        </w:rPr>
        <w:t>TH</w:t>
      </w:r>
      <w:r>
        <w:rPr>
          <w:spacing w:val="13"/>
          <w:w w:val="105"/>
        </w:rPr>
        <w:t> </w:t>
      </w:r>
      <w:r>
        <w:rPr>
          <w:w w:val="105"/>
        </w:rPr>
        <w:t>N</w:t>
      </w:r>
      <w:r>
        <w:rPr>
          <w:spacing w:val="16"/>
          <w:w w:val="105"/>
        </w:rPr>
        <w:t> </w:t>
      </w:r>
      <w:r>
        <w:rPr>
          <w:spacing w:val="-5"/>
          <w:w w:val="105"/>
        </w:rPr>
        <w:t>150'</w:t>
      </w:r>
      <w:r>
        <w:rPr>
          <w:spacing w:val="39"/>
          <w:w w:val="105"/>
        </w:rPr>
        <w:t> </w:t>
      </w:r>
      <w:r>
        <w:rPr>
          <w:spacing w:val="-3"/>
          <w:w w:val="105"/>
        </w:rPr>
        <w:t>TO</w:t>
      </w:r>
      <w:r>
        <w:rPr>
          <w:spacing w:val="31"/>
          <w:w w:val="105"/>
        </w:rPr>
        <w:t> </w:t>
      </w:r>
      <w:r>
        <w:rPr>
          <w:w w:val="105"/>
        </w:rPr>
        <w:t>S</w:t>
      </w:r>
      <w:r>
        <w:rPr>
          <w:spacing w:val="27"/>
          <w:w w:val="105"/>
        </w:rPr>
        <w:t> </w:t>
      </w:r>
      <w:r>
        <w:rPr>
          <w:spacing w:val="-3"/>
          <w:w w:val="105"/>
        </w:rPr>
        <w:t>LI</w:t>
      </w:r>
      <w:r>
        <w:rPr>
          <w:spacing w:val="14"/>
          <w:w w:val="105"/>
        </w:rPr>
        <w:t> </w:t>
      </w:r>
      <w:r>
        <w:rPr>
          <w:w w:val="105"/>
        </w:rPr>
        <w:t>OF</w:t>
      </w:r>
      <w:r>
        <w:rPr>
          <w:spacing w:val="22"/>
          <w:w w:val="105"/>
        </w:rPr>
        <w:t> </w:t>
      </w:r>
      <w:r>
        <w:rPr>
          <w:spacing w:val="-5"/>
          <w:w w:val="105"/>
        </w:rPr>
        <w:t>56TH</w:t>
      </w:r>
      <w:r>
        <w:rPr>
          <w:spacing w:val="26"/>
          <w:w w:val="105"/>
        </w:rPr>
        <w:t> </w:t>
      </w:r>
      <w:r>
        <w:rPr>
          <w:w w:val="105"/>
        </w:rPr>
        <w:t>ST</w:t>
      </w:r>
      <w:r>
        <w:rPr>
          <w:spacing w:val="12"/>
          <w:w w:val="105"/>
        </w:rPr>
        <w:t> </w:t>
      </w:r>
      <w:r>
        <w:rPr>
          <w:w w:val="105"/>
        </w:rPr>
        <w:t>TH</w:t>
      </w:r>
      <w:r>
        <w:rPr>
          <w:spacing w:val="14"/>
          <w:w w:val="105"/>
        </w:rPr>
        <w:t> </w:t>
      </w:r>
      <w:r>
        <w:rPr>
          <w:w w:val="105"/>
        </w:rPr>
        <w:t>E</w:t>
      </w:r>
      <w:r>
        <w:rPr>
          <w:spacing w:val="18"/>
          <w:w w:val="105"/>
        </w:rPr>
        <w:t> </w:t>
      </w:r>
      <w:r>
        <w:rPr>
          <w:spacing w:val="-4"/>
          <w:w w:val="105"/>
        </w:rPr>
        <w:t>50'</w:t>
      </w:r>
      <w:r>
        <w:rPr>
          <w:spacing w:val="34"/>
          <w:w w:val="105"/>
        </w:rPr>
        <w:t> </w:t>
      </w:r>
      <w:r>
        <w:rPr>
          <w:w w:val="105"/>
        </w:rPr>
        <w:t>TO</w:t>
      </w:r>
      <w:r>
        <w:rPr>
          <w:spacing w:val="15"/>
          <w:w w:val="105"/>
        </w:rPr>
        <w:t> </w:t>
      </w:r>
      <w:r>
        <w:rPr>
          <w:w w:val="105"/>
        </w:rPr>
        <w:t>PO</w:t>
      </w:r>
      <w:r>
        <w:rPr>
          <w:rFonts w:ascii="BookAntiqua-BoldItalic"/>
          <w:b/>
          <w:i/>
          <w:w w:val="105"/>
        </w:rPr>
        <w:t>B</w:t>
      </w:r>
    </w:p>
    <w:p>
      <w:pPr>
        <w:spacing w:before="62"/>
        <w:ind w:left="284" w:right="113" w:firstLine="0"/>
        <w:jc w:val="center"/>
        <w:rPr>
          <w:sz w:val="20"/>
        </w:rPr>
      </w:pPr>
      <w:r>
        <w:rPr>
          <w:w w:val="115"/>
          <w:sz w:val="20"/>
        </w:rPr>
        <w:t>31</w:t>
      </w:r>
      <w:r>
        <w:rPr>
          <w:rFonts w:ascii="BookAntiqua-BoldItalic"/>
          <w:b/>
          <w:i/>
          <w:w w:val="115"/>
          <w:sz w:val="20"/>
        </w:rPr>
        <w:t>-</w:t>
      </w:r>
      <w:r>
        <w:rPr>
          <w:w w:val="115"/>
          <w:sz w:val="20"/>
        </w:rPr>
        <w:t>940</w:t>
      </w:r>
      <w:r>
        <w:rPr>
          <w:rFonts w:ascii="BookAntiqua-BoldItalic"/>
          <w:b/>
          <w:i/>
          <w:w w:val="115"/>
          <w:sz w:val="20"/>
        </w:rPr>
        <w:t>-</w:t>
      </w:r>
      <w:r>
        <w:rPr>
          <w:w w:val="115"/>
          <w:sz w:val="20"/>
        </w:rPr>
        <w:t>07</w:t>
      </w:r>
      <w:r>
        <w:rPr>
          <w:rFonts w:ascii="BookAntiqua-BoldItalic"/>
          <w:b/>
          <w:i/>
          <w:w w:val="115"/>
          <w:sz w:val="20"/>
        </w:rPr>
        <w:t>-</w:t>
      </w:r>
      <w:r>
        <w:rPr>
          <w:w w:val="115"/>
          <w:sz w:val="20"/>
        </w:rPr>
        <w:t>15</w:t>
      </w:r>
      <w:r>
        <w:rPr>
          <w:rFonts w:ascii="BookAntiqua-BoldItalic"/>
          <w:b/>
          <w:i/>
          <w:w w:val="115"/>
          <w:sz w:val="20"/>
        </w:rPr>
        <w:t>-</w:t>
      </w:r>
      <w:r>
        <w:rPr>
          <w:w w:val="115"/>
          <w:sz w:val="20"/>
        </w:rPr>
        <w:t>00</w:t>
      </w:r>
      <w:r>
        <w:rPr>
          <w:rFonts w:ascii="BookAntiqua-BoldItalic"/>
          <w:b/>
          <w:i/>
          <w:w w:val="115"/>
          <w:sz w:val="20"/>
        </w:rPr>
        <w:t>-</w:t>
      </w:r>
      <w:r>
        <w:rPr>
          <w:w w:val="115"/>
          <w:sz w:val="20"/>
        </w:rPr>
        <w:t>0</w:t>
      </w:r>
      <w:r>
        <w:rPr>
          <w:rFonts w:ascii="BookAntiqua-BoldItalic"/>
          <w:b/>
          <w:i/>
          <w:w w:val="115"/>
          <w:sz w:val="20"/>
        </w:rPr>
        <w:t>-</w:t>
      </w:r>
      <w:r>
        <w:rPr>
          <w:w w:val="115"/>
          <w:sz w:val="20"/>
        </w:rPr>
        <w:t>00</w:t>
      </w:r>
      <w:r>
        <w:rPr>
          <w:rFonts w:ascii="BookAntiqua-BoldItalic"/>
          <w:b/>
          <w:i/>
          <w:w w:val="115"/>
          <w:sz w:val="20"/>
        </w:rPr>
        <w:t>-</w:t>
      </w:r>
      <w:r>
        <w:rPr>
          <w:w w:val="115"/>
          <w:sz w:val="20"/>
        </w:rPr>
        <w:t>000</w:t>
      </w:r>
    </w:p>
    <w:p>
      <w:pPr>
        <w:pStyle w:val="BodyText"/>
        <w:spacing w:before="8"/>
        <w:rPr>
          <w:sz w:val="30"/>
        </w:rPr>
      </w:pPr>
    </w:p>
    <w:p>
      <w:pPr>
        <w:pStyle w:val="BodyText"/>
        <w:spacing w:line="499" w:lineRule="auto"/>
        <w:ind w:left="128" w:right="119" w:hanging="5"/>
      </w:pPr>
      <w:r>
        <w:rPr>
          <w:w w:val="110"/>
        </w:rPr>
        <w:t>was offered for sale in accordance with and subject to the terms and conditions of  the judgment and MONICA M. GI</w:t>
      </w:r>
      <w:r>
        <w:rPr>
          <w:rFonts w:ascii="BookAntiqua-BoldItalic"/>
          <w:b/>
          <w:i/>
          <w:w w:val="110"/>
        </w:rPr>
        <w:t>BB</w:t>
      </w:r>
      <w:r>
        <w:rPr>
          <w:w w:val="110"/>
        </w:rPr>
        <w:t>S,  3909 EAST 58TH STREET,  KANSAS CIT</w:t>
      </w:r>
      <w:r>
        <w:rPr>
          <w:rFonts w:ascii="BookAntiqua-BoldItalic"/>
          <w:b/>
          <w:i/>
          <w:w w:val="110"/>
        </w:rPr>
        <w:t>Y</w:t>
      </w:r>
      <w:r>
        <w:rPr>
          <w:w w:val="110"/>
        </w:rPr>
        <w:t>,  MO  64130,</w:t>
      </w:r>
    </w:p>
    <w:p>
      <w:pPr>
        <w:pStyle w:val="BodyText"/>
        <w:spacing w:line="205" w:lineRule="exact"/>
        <w:ind w:left="123"/>
      </w:pPr>
      <w:r>
        <w:rPr>
          <w:w w:val="115"/>
        </w:rPr>
        <w:t>being the highest and best bidder for said parcel of real estate, at and for the price and</w:t>
      </w:r>
    </w:p>
    <w:p>
      <w:pPr>
        <w:pStyle w:val="BodyText"/>
        <w:spacing w:before="7"/>
        <w:rPr>
          <w:sz w:val="21"/>
        </w:rPr>
      </w:pPr>
    </w:p>
    <w:p>
      <w:pPr>
        <w:pStyle w:val="BodyText"/>
        <w:ind w:left="120"/>
      </w:pPr>
      <w:r>
        <w:rPr>
          <w:w w:val="120"/>
        </w:rPr>
        <w:t>the sum of</w:t>
      </w:r>
    </w:p>
    <w:p>
      <w:pPr>
        <w:pStyle w:val="BodyText"/>
        <w:spacing w:before="10"/>
        <w:rPr>
          <w:sz w:val="10"/>
        </w:rPr>
      </w:pPr>
    </w:p>
    <w:p>
      <w:pPr>
        <w:pStyle w:val="BodyText"/>
        <w:spacing w:before="122"/>
        <w:ind w:left="1737"/>
      </w:pPr>
      <w:r>
        <w:rPr>
          <w:spacing w:val="1"/>
          <w:w w:val="99"/>
        </w:rPr>
        <w:t>ON</w:t>
      </w:r>
      <w:r>
        <w:rPr>
          <w:w w:val="99"/>
        </w:rPr>
        <w:t>E</w:t>
      </w:r>
      <w:r>
        <w:rPr>
          <w:spacing w:val="5"/>
        </w:rPr>
        <w:t> </w:t>
      </w:r>
      <w:r>
        <w:rPr>
          <w:spacing w:val="2"/>
          <w:w w:val="103"/>
        </w:rPr>
        <w:t>THOUSAN</w:t>
      </w:r>
      <w:r>
        <w:rPr>
          <w:w w:val="103"/>
        </w:rPr>
        <w:t>D</w:t>
      </w:r>
      <w:r>
        <w:rPr>
          <w:spacing w:val="5"/>
        </w:rPr>
        <w:t> </w:t>
      </w:r>
      <w:r>
        <w:rPr>
          <w:spacing w:val="5"/>
          <w:w w:val="110"/>
        </w:rPr>
        <w:t>SI</w:t>
      </w:r>
      <w:r>
        <w:rPr>
          <w:w w:val="110"/>
        </w:rPr>
        <w:t>X</w:t>
      </w:r>
      <w:r>
        <w:rPr>
          <w:spacing w:val="-4"/>
        </w:rPr>
        <w:t> </w:t>
      </w:r>
      <w:r>
        <w:rPr>
          <w:spacing w:val="2"/>
          <w:w w:val="102"/>
        </w:rPr>
        <w:t>HUNDRE</w:t>
      </w:r>
      <w:r>
        <w:rPr>
          <w:w w:val="102"/>
        </w:rPr>
        <w:t>D</w:t>
      </w:r>
      <w:r>
        <w:rPr>
          <w:spacing w:val="8"/>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($1,600.00)</w:t>
      </w:r>
    </w:p>
    <w:p>
      <w:pPr>
        <w:pStyle w:val="BodyText"/>
        <w:spacing w:before="7"/>
        <w:rPr>
          <w:sz w:val="21"/>
        </w:rPr>
      </w:pPr>
    </w:p>
    <w:p>
      <w:pPr>
        <w:pStyle w:val="BodyText"/>
        <w:spacing w:line="484" w:lineRule="auto" w:before="1"/>
        <w:ind w:left="114" w:right="129" w:hanging="3"/>
        <w:jc w:val="both"/>
      </w:pPr>
      <w:r>
        <w:rPr>
          <w:w w:val="115"/>
        </w:rPr>
        <w:t>the same was stricken off and sold to the said MONICA M. GI</w:t>
      </w:r>
      <w:r>
        <w:rPr>
          <w:rFonts w:ascii="BookAntiqua-BoldItalic"/>
          <w:b/>
          <w:i/>
          <w:w w:val="115"/>
        </w:rPr>
        <w:t>BB</w:t>
      </w:r>
      <w:r>
        <w:rPr>
          <w:w w:val="115"/>
        </w:rPr>
        <w:t>S, at said price and for said sum, which is sufficient to satisfy the full amount of the general taxes, interest, penalties, attorney's fees and costs then due amounting to</w:t>
      </w:r>
    </w:p>
    <w:p>
      <w:pPr>
        <w:pStyle w:val="BodyText"/>
        <w:spacing w:before="22"/>
        <w:ind w:left="475"/>
      </w:pPr>
      <w:r>
        <w:rPr>
          <w:w w:val="110"/>
        </w:rPr>
        <w:t>ONE THOUSAND ONE HUNDRED FORT</w:t>
      </w:r>
      <w:r>
        <w:rPr>
          <w:rFonts w:ascii="BookAntiqua-BoldItalic"/>
          <w:b/>
          <w:i/>
          <w:w w:val="110"/>
        </w:rPr>
        <w:t>Y-</w:t>
      </w:r>
      <w:r>
        <w:rPr>
          <w:w w:val="110"/>
        </w:rPr>
        <w:t>SIX AND 91 / 100 ($1,146.91)</w:t>
      </w:r>
    </w:p>
    <w:p>
      <w:pPr>
        <w:pStyle w:val="BodyText"/>
        <w:spacing w:before="4"/>
      </w:pPr>
    </w:p>
    <w:p>
      <w:pPr>
        <w:pStyle w:val="BodyText"/>
        <w:spacing w:line="499" w:lineRule="auto" w:before="1"/>
        <w:ind w:left="534" w:right="3243" w:hanging="428"/>
      </w:pPr>
      <w:r>
        <w:rPr>
          <w:w w:val="110"/>
        </w:rPr>
        <w:t>leaving in the hands of the Court Administrator an excess of FOUR</w:t>
      </w:r>
      <w:r>
        <w:rPr>
          <w:spacing w:val="-25"/>
          <w:w w:val="110"/>
        </w:rPr>
        <w:t> </w:t>
      </w:r>
      <w:r>
        <w:rPr>
          <w:w w:val="110"/>
        </w:rPr>
        <w:t>HUNDRED</w:t>
      </w:r>
      <w:r>
        <w:rPr>
          <w:spacing w:val="-20"/>
          <w:w w:val="110"/>
        </w:rPr>
        <w:t> </w:t>
      </w:r>
      <w:r>
        <w:rPr>
          <w:w w:val="110"/>
        </w:rPr>
        <w:t>FIFT</w:t>
      </w:r>
      <w:r>
        <w:rPr>
          <w:rFonts w:ascii="BookAntiqua-BoldItalic"/>
          <w:b/>
          <w:i/>
          <w:w w:val="110"/>
        </w:rPr>
        <w:t>Y-</w:t>
      </w:r>
      <w:r>
        <w:rPr>
          <w:w w:val="110"/>
        </w:rPr>
        <w:t>THREE</w:t>
      </w:r>
      <w:r>
        <w:rPr>
          <w:spacing w:val="-22"/>
          <w:w w:val="110"/>
        </w:rPr>
        <w:t> </w:t>
      </w:r>
      <w:r>
        <w:rPr>
          <w:w w:val="110"/>
        </w:rPr>
        <w:t>AND</w:t>
      </w:r>
      <w:r>
        <w:rPr>
          <w:spacing w:val="-20"/>
          <w:w w:val="110"/>
        </w:rPr>
        <w:t> </w:t>
      </w:r>
      <w:r>
        <w:rPr>
          <w:w w:val="110"/>
        </w:rPr>
        <w:t>09</w:t>
      </w:r>
      <w:r>
        <w:rPr>
          <w:spacing w:val="-45"/>
          <w:w w:val="110"/>
        </w:rPr>
        <w:t> </w:t>
      </w:r>
      <w:r>
        <w:rPr>
          <w:w w:val="210"/>
        </w:rPr>
        <w:t>/</w:t>
      </w:r>
      <w:r>
        <w:rPr>
          <w:spacing w:val="-78"/>
          <w:w w:val="210"/>
        </w:rPr>
        <w:t> </w:t>
      </w:r>
      <w:r>
        <w:rPr>
          <w:w w:val="110"/>
        </w:rPr>
        <w:t>100</w:t>
      </w:r>
      <w:r>
        <w:rPr>
          <w:spacing w:val="-16"/>
          <w:w w:val="110"/>
        </w:rPr>
        <w:t> </w:t>
      </w:r>
      <w:r>
        <w:rPr>
          <w:spacing w:val="4"/>
          <w:w w:val="110"/>
        </w:rPr>
        <w:t>($453.</w:t>
      </w:r>
      <w:r>
        <w:rPr>
          <w:spacing w:val="-49"/>
          <w:w w:val="110"/>
        </w:rPr>
        <w:t> </w:t>
      </w:r>
      <w:r>
        <w:rPr>
          <w:w w:val="110"/>
        </w:rPr>
        <w:t>09).</w:t>
      </w:r>
    </w:p>
    <w:p>
      <w:pPr>
        <w:spacing w:after="0" w:line="499" w:lineRule="auto"/>
        <w:sectPr>
          <w:headerReference w:type="default" r:id="rId515"/>
          <w:pgSz w:w="12240" w:h="15840"/>
          <w:pgMar w:header="1455" w:footer="1467" w:top="2200" w:bottom="1640" w:left="1320" w:right="1460"/>
          <w:pgNumType w:start="2916"/>
        </w:sectPr>
      </w:pPr>
    </w:p>
    <w:p>
      <w:pPr>
        <w:pStyle w:val="BodyText"/>
      </w:pPr>
    </w:p>
    <w:p>
      <w:pPr>
        <w:pStyle w:val="BodyText"/>
        <w:spacing w:before="7"/>
      </w:pPr>
    </w:p>
    <w:p>
      <w:pPr>
        <w:pStyle w:val="BodyText"/>
        <w:spacing w:before="1"/>
        <w:ind w:left="294" w:right="98"/>
        <w:jc w:val="center"/>
      </w:pPr>
      <w:r>
        <w:rPr/>
        <w:t>LEGAL DESCRIPTION:</w:t>
      </w:r>
    </w:p>
    <w:p>
      <w:pPr>
        <w:pStyle w:val="BodyText"/>
        <w:spacing w:line="249" w:lineRule="auto" w:before="131"/>
        <w:ind w:left="261" w:right="113"/>
        <w:jc w:val="center"/>
      </w:pPr>
      <w:r>
        <w:rPr>
          <w:w w:val="105"/>
        </w:rPr>
        <w:t>SEC-34 TWP-49 RNG-33---PT SE </w:t>
      </w:r>
      <w:r>
        <w:rPr>
          <w:w w:val="115"/>
        </w:rPr>
        <w:t>1/4 </w:t>
      </w:r>
      <w:r>
        <w:rPr>
          <w:w w:val="105"/>
        </w:rPr>
        <w:t>DAF: BEG ON S LI OF 56TH ST 375 FT E OF E LI OF SWOPE PKWY TH S 150' TH E 50' TH N 150' TH W 50' TO   BEG</w:t>
      </w:r>
    </w:p>
    <w:p>
      <w:pPr>
        <w:pStyle w:val="BodyText"/>
        <w:spacing w:before="3"/>
        <w:rPr>
          <w:sz w:val="26"/>
        </w:rPr>
      </w:pPr>
    </w:p>
    <w:p>
      <w:pPr>
        <w:pStyle w:val="BodyText"/>
        <w:ind w:left="293" w:right="113"/>
        <w:jc w:val="center"/>
      </w:pPr>
      <w:r>
        <w:rPr>
          <w:w w:val="120"/>
        </w:rPr>
        <w:t>31-940-07-18-00-0-00-000</w:t>
      </w:r>
    </w:p>
    <w:p>
      <w:pPr>
        <w:pStyle w:val="BodyText"/>
        <w:spacing w:before="5"/>
        <w:rPr>
          <w:sz w:val="32"/>
        </w:rPr>
      </w:pPr>
    </w:p>
    <w:p>
      <w:pPr>
        <w:pStyle w:val="BodyText"/>
        <w:spacing w:line="496" w:lineRule="auto"/>
        <w:ind w:left="115" w:right="113" w:firstLine="8"/>
        <w:jc w:val="both"/>
      </w:pPr>
      <w:r>
        <w:rPr>
          <w:w w:val="115"/>
        </w:rPr>
        <w:t>was offered for sale in accordance with and subject to the terms and conditions of the judgment and </w:t>
      </w:r>
      <w:r>
        <w:rPr>
          <w:rFonts w:ascii="Arial-BoldItalicMT"/>
          <w:b/>
          <w:i/>
          <w:w w:val="115"/>
        </w:rPr>
        <w:t>J</w:t>
      </w:r>
      <w:r>
        <w:rPr>
          <w:w w:val="115"/>
        </w:rPr>
        <w:t>AROD </w:t>
      </w:r>
      <w:r>
        <w:rPr>
          <w:rFonts w:ascii="Arial-BoldItalicMT"/>
          <w:b/>
          <w:i/>
          <w:w w:val="115"/>
        </w:rPr>
        <w:t>J</w:t>
      </w:r>
      <w:r>
        <w:rPr>
          <w:w w:val="115"/>
        </w:rPr>
        <w:t>AMISON, 2236 OAKLEY</w:t>
      </w:r>
      <w:r>
        <w:rPr>
          <w:rFonts w:ascii="Arial-BoldItalicMT"/>
          <w:b/>
          <w:i/>
          <w:w w:val="115"/>
        </w:rPr>
        <w:t>, </w:t>
      </w:r>
      <w:r>
        <w:rPr>
          <w:w w:val="115"/>
        </w:rPr>
        <w:t>KANSAS CITY, MO 64127, being the highest and best bidder for said parcel of real estate, at and for the price and the sum of</w:t>
      </w:r>
    </w:p>
    <w:p>
      <w:pPr>
        <w:pStyle w:val="BodyText"/>
        <w:spacing w:before="8"/>
        <w:ind w:left="113" w:right="113"/>
        <w:jc w:val="center"/>
      </w:pPr>
      <w:r>
        <w:rPr>
          <w:spacing w:val="-1"/>
          <w:w w:val="102"/>
        </w:rPr>
        <w:t>TW</w:t>
      </w:r>
      <w:r>
        <w:rPr>
          <w:w w:val="102"/>
        </w:rPr>
        <w:t>O</w:t>
      </w:r>
      <w:r>
        <w:rPr>
          <w:spacing w:val="12"/>
        </w:rPr>
        <w:t> </w:t>
      </w:r>
      <w:r>
        <w:rPr>
          <w:w w:val="103"/>
        </w:rPr>
        <w:t>THOUSAND</w:t>
      </w:r>
      <w:r>
        <w:rPr>
          <w:spacing w:val="16"/>
        </w:rPr>
        <w:t> </w:t>
      </w:r>
      <w:r>
        <w:rPr>
          <w:w w:val="98"/>
        </w:rPr>
        <w:t>THREE</w:t>
      </w:r>
      <w:r>
        <w:rPr>
          <w:spacing w:val="10"/>
        </w:rPr>
        <w:t> </w:t>
      </w:r>
      <w:r>
        <w:rPr>
          <w:w w:val="102"/>
        </w:rPr>
        <w:t>HUNDRED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2"/>
          <w:w w:val="116"/>
        </w:rPr>
        <w:t>($2,30</w:t>
      </w:r>
      <w:r>
        <w:rPr>
          <w:spacing w:val="16"/>
          <w:w w:val="116"/>
        </w:rPr>
        <w:t>0</w:t>
      </w:r>
      <w:r>
        <w:rPr>
          <w:spacing w:val="19"/>
          <w:w w:val="99"/>
        </w:rPr>
        <w:t>.</w:t>
      </w:r>
      <w:r>
        <w:rPr>
          <w:spacing w:val="-1"/>
          <w:w w:val="99"/>
        </w:rPr>
        <w:t>0</w:t>
      </w:r>
      <w:r>
        <w:rPr>
          <w:spacing w:val="-3"/>
          <w:w w:val="130"/>
        </w:rPr>
        <w:t>0)</w:t>
      </w:r>
    </w:p>
    <w:p>
      <w:pPr>
        <w:pStyle w:val="BodyText"/>
        <w:spacing w:before="9"/>
        <w:rPr>
          <w:sz w:val="21"/>
        </w:rPr>
      </w:pPr>
    </w:p>
    <w:p>
      <w:pPr>
        <w:pStyle w:val="BodyText"/>
        <w:spacing w:line="499" w:lineRule="auto" w:before="1"/>
        <w:ind w:left="115" w:right="126" w:firstLine="5"/>
        <w:jc w:val="both"/>
      </w:pPr>
      <w:r>
        <w:rPr>
          <w:spacing w:val="-3"/>
          <w:w w:val="115"/>
        </w:rPr>
        <w:t>the </w:t>
      </w:r>
      <w:r>
        <w:rPr>
          <w:w w:val="115"/>
        </w:rPr>
        <w:t>same was </w:t>
      </w:r>
      <w:r>
        <w:rPr>
          <w:spacing w:val="-3"/>
          <w:w w:val="115"/>
        </w:rPr>
        <w:t>stricken </w:t>
      </w:r>
      <w:r>
        <w:rPr>
          <w:w w:val="115"/>
        </w:rPr>
        <w:t>off and sold to the said </w:t>
      </w:r>
      <w:r>
        <w:rPr>
          <w:rFonts w:ascii="Arial-BoldItalicMT"/>
          <w:b/>
          <w:i/>
          <w:w w:val="115"/>
        </w:rPr>
        <w:t>J</w:t>
      </w:r>
      <w:r>
        <w:rPr>
          <w:w w:val="115"/>
        </w:rPr>
        <w:t>AROD </w:t>
      </w:r>
      <w:r>
        <w:rPr>
          <w:rFonts w:ascii="Arial-BoldItalicMT"/>
          <w:b/>
          <w:i/>
          <w:w w:val="115"/>
        </w:rPr>
        <w:t>J</w:t>
      </w:r>
      <w:r>
        <w:rPr>
          <w:w w:val="115"/>
        </w:rPr>
        <w:t>AMISON, at said price </w:t>
      </w:r>
      <w:r>
        <w:rPr>
          <w:spacing w:val="-3"/>
          <w:w w:val="115"/>
        </w:rPr>
        <w:t>and </w:t>
      </w:r>
      <w:r>
        <w:rPr>
          <w:w w:val="115"/>
        </w:rPr>
        <w:t>for said sum, which is sufficient to satisfy the full amount </w:t>
      </w:r>
      <w:r>
        <w:rPr>
          <w:spacing w:val="-3"/>
          <w:w w:val="115"/>
        </w:rPr>
        <w:t>of </w:t>
      </w:r>
      <w:r>
        <w:rPr>
          <w:w w:val="115"/>
        </w:rPr>
        <w:t>the general taxes, interest, penalties, attorney's fees and costs then due amounting </w:t>
      </w:r>
      <w:r>
        <w:rPr>
          <w:spacing w:val="-5"/>
          <w:w w:val="115"/>
        </w:rPr>
        <w:t>to</w:t>
      </w:r>
    </w:p>
    <w:p>
      <w:pPr>
        <w:pStyle w:val="BodyText"/>
        <w:spacing w:before="6"/>
        <w:ind w:left="481"/>
      </w:pPr>
      <w:r>
        <w:rPr>
          <w:w w:val="110"/>
        </w:rPr>
        <w:t>ONE THOUSAND EIGHT HUNDRED TWENTY-FIVE AND 64 / 100 ($1,825.64)</w:t>
      </w:r>
    </w:p>
    <w:p>
      <w:pPr>
        <w:pStyle w:val="BodyText"/>
        <w:spacing w:before="8"/>
        <w:rPr>
          <w:sz w:val="21"/>
        </w:rPr>
      </w:pPr>
    </w:p>
    <w:p>
      <w:pPr>
        <w:pStyle w:val="BodyText"/>
        <w:spacing w:line="501" w:lineRule="auto"/>
        <w:ind w:left="539" w:right="2960" w:hanging="428"/>
      </w:pPr>
      <w:r>
        <w:rPr>
          <w:w w:val="110"/>
        </w:rPr>
        <w:t>leaving in the hands of the Court Administrator an excess of FOUR</w:t>
      </w:r>
      <w:r>
        <w:rPr>
          <w:spacing w:val="-24"/>
          <w:w w:val="110"/>
        </w:rPr>
        <w:t> </w:t>
      </w:r>
      <w:r>
        <w:rPr>
          <w:w w:val="110"/>
        </w:rPr>
        <w:t>HUNDRED</w:t>
      </w:r>
      <w:r>
        <w:rPr>
          <w:spacing w:val="-22"/>
          <w:w w:val="110"/>
        </w:rPr>
        <w:t> </w:t>
      </w:r>
      <w:r>
        <w:rPr>
          <w:w w:val="110"/>
        </w:rPr>
        <w:t>SEVENTY-FOUR</w:t>
      </w:r>
      <w:r>
        <w:rPr>
          <w:spacing w:val="-22"/>
          <w:w w:val="110"/>
        </w:rPr>
        <w:t> </w:t>
      </w:r>
      <w:r>
        <w:rPr>
          <w:w w:val="110"/>
        </w:rPr>
        <w:t>AND</w:t>
      </w:r>
      <w:r>
        <w:rPr>
          <w:spacing w:val="-17"/>
          <w:w w:val="110"/>
        </w:rPr>
        <w:t> </w:t>
      </w:r>
      <w:r>
        <w:rPr>
          <w:w w:val="110"/>
        </w:rPr>
        <w:t>36</w:t>
      </w:r>
      <w:r>
        <w:rPr>
          <w:spacing w:val="-48"/>
          <w:w w:val="110"/>
        </w:rPr>
        <w:t> </w:t>
      </w:r>
      <w:r>
        <w:rPr>
          <w:w w:val="210"/>
        </w:rPr>
        <w:t>/</w:t>
      </w:r>
      <w:r>
        <w:rPr>
          <w:spacing w:val="-79"/>
          <w:w w:val="210"/>
        </w:rPr>
        <w:t> </w:t>
      </w:r>
      <w:r>
        <w:rPr>
          <w:w w:val="110"/>
        </w:rPr>
        <w:t>100</w:t>
      </w:r>
      <w:r>
        <w:rPr>
          <w:spacing w:val="-17"/>
          <w:w w:val="110"/>
        </w:rPr>
        <w:t> </w:t>
      </w:r>
      <w:r>
        <w:rPr>
          <w:spacing w:val="2"/>
          <w:w w:val="110"/>
        </w:rPr>
        <w:t>($474.36).</w:t>
      </w:r>
    </w:p>
    <w:p>
      <w:pPr>
        <w:spacing w:after="0" w:line="501" w:lineRule="auto"/>
        <w:sectPr>
          <w:footerReference w:type="default" r:id="rId516"/>
          <w:pgSz w:w="12240" w:h="15840"/>
          <w:pgMar w:footer="1370" w:header="1455" w:top="2240" w:bottom="1560" w:left="1320" w:right="1460"/>
          <w:pgNumType w:start="300"/>
        </w:sectPr>
      </w:pPr>
    </w:p>
    <w:p>
      <w:pPr>
        <w:pStyle w:val="BodyText"/>
        <w:spacing w:before="9"/>
        <w:rPr>
          <w:sz w:val="29"/>
        </w:rPr>
      </w:pPr>
    </w:p>
    <w:p>
      <w:pPr>
        <w:pStyle w:val="BodyText"/>
        <w:spacing w:line="358" w:lineRule="exact" w:before="24"/>
        <w:ind w:left="3648" w:right="3464"/>
        <w:jc w:val="center"/>
      </w:pPr>
      <w:r>
        <w:rPr/>
        <w:t>LEGAL DESCRIPTION: SWOPE VIEW</w:t>
      </w:r>
    </w:p>
    <w:p>
      <w:pPr>
        <w:pStyle w:val="BodyText"/>
        <w:spacing w:line="211" w:lineRule="exact"/>
        <w:ind w:left="3368" w:right="3160"/>
        <w:jc w:val="center"/>
      </w:pPr>
      <w:r>
        <w:rPr>
          <w:w w:val="105"/>
        </w:rPr>
        <w:t>N 40' OF LOT</w:t>
      </w:r>
      <w:r>
        <w:rPr>
          <w:spacing w:val="56"/>
          <w:w w:val="105"/>
        </w:rPr>
        <w:t> </w:t>
      </w:r>
      <w:r>
        <w:rPr>
          <w:w w:val="105"/>
        </w:rPr>
        <w:t>58</w:t>
      </w:r>
    </w:p>
    <w:p>
      <w:pPr>
        <w:pStyle w:val="BodyText"/>
        <w:spacing w:before="2"/>
        <w:rPr>
          <w:sz w:val="27"/>
        </w:rPr>
      </w:pPr>
    </w:p>
    <w:p>
      <w:pPr>
        <w:pStyle w:val="BodyText"/>
        <w:ind w:left="3364" w:right="3184"/>
        <w:jc w:val="center"/>
      </w:pPr>
      <w:r>
        <w:rPr>
          <w:w w:val="120"/>
        </w:rPr>
        <w:t>31-940-15-07-00-0-00-000</w:t>
      </w:r>
    </w:p>
    <w:p>
      <w:pPr>
        <w:pStyle w:val="BodyText"/>
        <w:spacing w:before="1"/>
        <w:rPr>
          <w:sz w:val="32"/>
        </w:rPr>
      </w:pPr>
    </w:p>
    <w:p>
      <w:pPr>
        <w:pStyle w:val="BodyText"/>
        <w:tabs>
          <w:tab w:pos="6505" w:val="left" w:leader="none"/>
        </w:tabs>
        <w:spacing w:line="499" w:lineRule="auto" w:before="1"/>
        <w:ind w:left="114" w:right="107"/>
        <w:jc w:val="center"/>
      </w:pPr>
      <w:r>
        <w:rPr>
          <w:w w:val="110"/>
        </w:rPr>
        <w:t>was offered for sale in accordance </w:t>
      </w:r>
      <w:r>
        <w:rPr>
          <w:spacing w:val="7"/>
          <w:w w:val="110"/>
        </w:rPr>
        <w:t>with </w:t>
      </w:r>
      <w:r>
        <w:rPr>
          <w:w w:val="110"/>
        </w:rPr>
        <w:t>and subject </w:t>
      </w:r>
      <w:r>
        <w:rPr>
          <w:spacing w:val="3"/>
          <w:w w:val="110"/>
        </w:rPr>
        <w:t>to </w:t>
      </w:r>
      <w:r>
        <w:rPr>
          <w:w w:val="110"/>
        </w:rPr>
        <w:t>the terms and </w:t>
      </w:r>
      <w:r>
        <w:rPr>
          <w:spacing w:val="8"/>
          <w:w w:val="110"/>
        </w:rPr>
        <w:t>conditions </w:t>
      </w:r>
      <w:r>
        <w:rPr>
          <w:w w:val="110"/>
        </w:rPr>
        <w:t>of the judgment and </w:t>
      </w:r>
      <w:r>
        <w:rPr>
          <w:spacing w:val="2"/>
          <w:w w:val="110"/>
        </w:rPr>
        <w:t>JOE </w:t>
      </w:r>
      <w:r>
        <w:rPr>
          <w:w w:val="110"/>
        </w:rPr>
        <w:t>D.  BANKS  JR,   </w:t>
      </w:r>
      <w:r>
        <w:rPr>
          <w:spacing w:val="2"/>
          <w:w w:val="110"/>
        </w:rPr>
        <w:t>5114</w:t>
      </w:r>
      <w:r>
        <w:rPr>
          <w:spacing w:val="47"/>
          <w:w w:val="110"/>
        </w:rPr>
        <w:t> </w:t>
      </w:r>
      <w:r>
        <w:rPr>
          <w:w w:val="110"/>
        </w:rPr>
        <w:t>INDIANA</w:t>
      </w:r>
      <w:r>
        <w:rPr>
          <w:spacing w:val="25"/>
          <w:w w:val="110"/>
        </w:rPr>
        <w:t> </w:t>
      </w:r>
      <w:r>
        <w:rPr>
          <w:w w:val="110"/>
        </w:rPr>
        <w:t>AVENUE,</w:t>
        <w:tab/>
        <w:t>KANSAS </w:t>
      </w:r>
      <w:r>
        <w:rPr>
          <w:spacing w:val="2"/>
          <w:w w:val="110"/>
        </w:rPr>
        <w:t>CITY,  </w:t>
      </w:r>
      <w:r>
        <w:rPr>
          <w:w w:val="110"/>
        </w:rPr>
        <w:t>MO</w:t>
      </w:r>
      <w:r>
        <w:rPr>
          <w:spacing w:val="43"/>
          <w:w w:val="110"/>
        </w:rPr>
        <w:t> </w:t>
      </w:r>
      <w:r>
        <w:rPr>
          <w:spacing w:val="4"/>
          <w:w w:val="110"/>
        </w:rPr>
        <w:t>64130,</w:t>
      </w:r>
    </w:p>
    <w:p>
      <w:pPr>
        <w:pStyle w:val="BodyText"/>
        <w:spacing w:line="501" w:lineRule="auto" w:before="8"/>
        <w:ind w:left="106" w:right="211" w:firstLine="13"/>
      </w:pPr>
      <w:r>
        <w:rPr>
          <w:spacing w:val="3"/>
          <w:w w:val="110"/>
        </w:rPr>
        <w:t>being </w:t>
      </w:r>
      <w:r>
        <w:rPr>
          <w:spacing w:val="2"/>
          <w:w w:val="110"/>
        </w:rPr>
        <w:t>the </w:t>
      </w:r>
      <w:r>
        <w:rPr>
          <w:spacing w:val="5"/>
          <w:w w:val="110"/>
        </w:rPr>
        <w:t>highest </w:t>
      </w:r>
      <w:r>
        <w:rPr>
          <w:w w:val="110"/>
        </w:rPr>
        <w:t>and </w:t>
      </w:r>
      <w:r>
        <w:rPr>
          <w:spacing w:val="3"/>
          <w:w w:val="110"/>
        </w:rPr>
        <w:t>best </w:t>
      </w:r>
      <w:r>
        <w:rPr>
          <w:spacing w:val="4"/>
          <w:w w:val="110"/>
        </w:rPr>
        <w:t>bidder </w:t>
      </w:r>
      <w:r>
        <w:rPr>
          <w:w w:val="110"/>
        </w:rPr>
        <w:t>for </w:t>
      </w:r>
      <w:r>
        <w:rPr>
          <w:spacing w:val="5"/>
          <w:w w:val="110"/>
        </w:rPr>
        <w:t>said </w:t>
      </w:r>
      <w:r>
        <w:rPr>
          <w:spacing w:val="3"/>
          <w:w w:val="110"/>
        </w:rPr>
        <w:t>parcel </w:t>
      </w:r>
      <w:r>
        <w:rPr>
          <w:spacing w:val="4"/>
          <w:w w:val="110"/>
        </w:rPr>
        <w:t>of </w:t>
      </w:r>
      <w:r>
        <w:rPr>
          <w:spacing w:val="3"/>
          <w:w w:val="110"/>
        </w:rPr>
        <w:t>real </w:t>
      </w:r>
      <w:r>
        <w:rPr>
          <w:w w:val="110"/>
        </w:rPr>
        <w:t>estate, at and for  the  </w:t>
      </w:r>
      <w:r>
        <w:rPr>
          <w:spacing w:val="3"/>
          <w:w w:val="110"/>
        </w:rPr>
        <w:t>price  </w:t>
      </w:r>
      <w:r>
        <w:rPr>
          <w:spacing w:val="4"/>
          <w:w w:val="110"/>
        </w:rPr>
        <w:t>and</w:t>
      </w:r>
      <w:r>
        <w:rPr>
          <w:spacing w:val="69"/>
          <w:w w:val="110"/>
        </w:rPr>
        <w:t> </w:t>
      </w:r>
      <w:r>
        <w:rPr>
          <w:spacing w:val="2"/>
          <w:w w:val="110"/>
        </w:rPr>
        <w:t>the sum</w:t>
      </w:r>
      <w:r>
        <w:rPr>
          <w:spacing w:val="53"/>
          <w:w w:val="110"/>
        </w:rPr>
        <w:t> </w:t>
      </w:r>
      <w:r>
        <w:rPr>
          <w:spacing w:val="4"/>
          <w:w w:val="110"/>
        </w:rPr>
        <w:t>of</w:t>
      </w:r>
    </w:p>
    <w:p>
      <w:pPr>
        <w:pStyle w:val="BodyText"/>
        <w:spacing w:before="3"/>
        <w:ind w:left="1558"/>
      </w:pPr>
      <w:r>
        <w:rPr>
          <w:spacing w:val="1"/>
          <w:w w:val="102"/>
        </w:rPr>
        <w:t>TW</w:t>
      </w:r>
      <w:r>
        <w:rPr>
          <w:w w:val="102"/>
        </w:rPr>
        <w:t>O</w:t>
      </w:r>
      <w:r>
        <w:rPr>
          <w:spacing w:val="17"/>
        </w:rPr>
        <w:t> </w:t>
      </w:r>
      <w:r>
        <w:rPr>
          <w:spacing w:val="-1"/>
          <w:w w:val="103"/>
        </w:rPr>
        <w:t>THOUSAN</w:t>
      </w:r>
      <w:r>
        <w:rPr>
          <w:w w:val="103"/>
        </w:rPr>
        <w:t>D</w:t>
      </w:r>
      <w:r>
        <w:rPr>
          <w:spacing w:val="3"/>
        </w:rPr>
        <w:t> </w:t>
      </w:r>
      <w:r>
        <w:rPr>
          <w:spacing w:val="4"/>
          <w:w w:val="98"/>
        </w:rPr>
        <w:t>THRE</w:t>
      </w:r>
      <w:r>
        <w:rPr>
          <w:w w:val="98"/>
        </w:rPr>
        <w:t>E</w:t>
      </w:r>
      <w:r>
        <w:rPr>
          <w:spacing w:val="2"/>
        </w:rPr>
        <w:t> </w:t>
      </w:r>
      <w:r>
        <w:rPr>
          <w:w w:val="102"/>
        </w:rPr>
        <w:t>HUNDRED</w:t>
      </w:r>
      <w:r>
        <w:rPr>
          <w:spacing w:val="9"/>
        </w:rPr>
        <w:t> </w:t>
      </w:r>
      <w:r>
        <w:rPr>
          <w:spacing w:val="4"/>
          <w:w w:val="104"/>
        </w:rPr>
        <w:t>AN</w:t>
      </w:r>
      <w:r>
        <w:rPr>
          <w:w w:val="104"/>
        </w:rPr>
        <w:t>D</w:t>
      </w:r>
      <w:r>
        <w:rPr>
          <w:spacing w:val="17"/>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($2,300.00)</w:t>
      </w:r>
    </w:p>
    <w:p>
      <w:pPr>
        <w:pStyle w:val="BodyText"/>
        <w:spacing w:before="6"/>
        <w:rPr>
          <w:sz w:val="21"/>
        </w:rPr>
      </w:pPr>
    </w:p>
    <w:p>
      <w:pPr>
        <w:pStyle w:val="BodyText"/>
        <w:spacing w:line="499" w:lineRule="auto"/>
        <w:ind w:left="104" w:right="111" w:firstLine="1"/>
        <w:jc w:val="both"/>
      </w:pPr>
      <w:r>
        <w:rPr>
          <w:w w:val="115"/>
        </w:rPr>
        <w:t>the same was stricken off and sold to the said JOE D. BANKS JR, at said price and for said sum, which is sufficient to satisfy the full amount of the general taxes, interest, penalties, attorney's fees and costs then due amounting to</w:t>
      </w:r>
    </w:p>
    <w:p>
      <w:pPr>
        <w:pStyle w:val="BodyText"/>
        <w:spacing w:before="9"/>
        <w:ind w:left="462"/>
      </w:pPr>
      <w:r>
        <w:rPr>
          <w:spacing w:val="4"/>
          <w:w w:val="115"/>
        </w:rPr>
        <w:t>ONE </w:t>
      </w:r>
      <w:r>
        <w:rPr>
          <w:w w:val="115"/>
        </w:rPr>
        <w:t>THOUSAND THIRTY-NINE </w:t>
      </w:r>
      <w:r>
        <w:rPr>
          <w:spacing w:val="4"/>
          <w:w w:val="115"/>
        </w:rPr>
        <w:t>AND </w:t>
      </w:r>
      <w:r>
        <w:rPr>
          <w:spacing w:val="3"/>
          <w:w w:val="115"/>
        </w:rPr>
        <w:t>06</w:t>
      </w:r>
      <w:r>
        <w:rPr>
          <w:spacing w:val="-56"/>
          <w:w w:val="115"/>
        </w:rPr>
        <w:t> </w:t>
      </w:r>
      <w:r>
        <w:rPr>
          <w:w w:val="170"/>
        </w:rPr>
        <w:t>/</w:t>
      </w:r>
      <w:r>
        <w:rPr>
          <w:spacing w:val="-74"/>
          <w:w w:val="170"/>
        </w:rPr>
        <w:t> </w:t>
      </w:r>
      <w:r>
        <w:rPr>
          <w:spacing w:val="4"/>
          <w:w w:val="115"/>
        </w:rPr>
        <w:t>100 </w:t>
      </w:r>
      <w:r>
        <w:rPr>
          <w:w w:val="115"/>
        </w:rPr>
        <w:t>($1,039.06)</w:t>
      </w:r>
    </w:p>
    <w:p>
      <w:pPr>
        <w:pStyle w:val="BodyText"/>
        <w:spacing w:before="7"/>
        <w:rPr>
          <w:sz w:val="21"/>
        </w:rPr>
      </w:pPr>
    </w:p>
    <w:p>
      <w:pPr>
        <w:pStyle w:val="BodyText"/>
        <w:ind w:left="110"/>
        <w:jc w:val="both"/>
      </w:pPr>
      <w:r>
        <w:rPr>
          <w:w w:val="110"/>
        </w:rPr>
        <w:t>leaving  in the hands of the Court Administrator an excess   of</w:t>
      </w:r>
    </w:p>
    <w:p>
      <w:pPr>
        <w:pStyle w:val="BodyText"/>
        <w:spacing w:before="6"/>
        <w:rPr>
          <w:sz w:val="21"/>
        </w:rPr>
      </w:pPr>
    </w:p>
    <w:p>
      <w:pPr>
        <w:pStyle w:val="BodyText"/>
        <w:ind w:left="533"/>
      </w:pPr>
      <w:r>
        <w:rPr>
          <w:w w:val="115"/>
        </w:rPr>
        <w:t>ONE THOUSAND TWO HUNDRED SIXTY AND </w:t>
      </w:r>
      <w:r>
        <w:rPr>
          <w:spacing w:val="2"/>
          <w:w w:val="115"/>
        </w:rPr>
        <w:t>94</w:t>
      </w:r>
      <w:r>
        <w:rPr>
          <w:spacing w:val="-56"/>
          <w:w w:val="115"/>
        </w:rPr>
        <w:t> </w:t>
      </w:r>
      <w:r>
        <w:rPr>
          <w:w w:val="140"/>
        </w:rPr>
        <w:t>/</w:t>
      </w:r>
      <w:r>
        <w:rPr>
          <w:spacing w:val="-56"/>
          <w:w w:val="140"/>
        </w:rPr>
        <w:t> </w:t>
      </w:r>
      <w:r>
        <w:rPr>
          <w:w w:val="115"/>
        </w:rPr>
        <w:t>100 ($1,260.94).</w:t>
      </w:r>
    </w:p>
    <w:p>
      <w:pPr>
        <w:spacing w:after="0"/>
        <w:sectPr>
          <w:headerReference w:type="default" r:id="rId517"/>
          <w:pgSz w:w="12240" w:h="15840"/>
          <w:pgMar w:header="1463" w:footer="1370" w:top="2200" w:bottom="1600" w:left="1320" w:right="1480"/>
        </w:sectPr>
      </w:pPr>
    </w:p>
    <w:p>
      <w:pPr>
        <w:pStyle w:val="BodyText"/>
      </w:pPr>
    </w:p>
    <w:p>
      <w:pPr>
        <w:pStyle w:val="BodyText"/>
        <w:spacing w:line="360" w:lineRule="atLeast" w:before="112"/>
        <w:ind w:left="3608" w:right="3361" w:hanging="41"/>
        <w:jc w:val="center"/>
      </w:pPr>
      <w:r>
        <w:rPr>
          <w:w w:val="105"/>
        </w:rPr>
        <w:t>LEGAL DESCRIPTION: SEC-34 TWP-49 RNG-33</w:t>
      </w:r>
    </w:p>
    <w:p>
      <w:pPr>
        <w:pStyle w:val="BodyText"/>
        <w:spacing w:line="247" w:lineRule="auto" w:before="9"/>
        <w:ind w:left="280" w:right="115"/>
        <w:jc w:val="center"/>
      </w:pPr>
      <w:r>
        <w:rPr>
          <w:w w:val="105"/>
        </w:rPr>
        <w:t>PT OF SE </w:t>
      </w:r>
      <w:r>
        <w:rPr>
          <w:spacing w:val="-13"/>
          <w:w w:val="120"/>
        </w:rPr>
        <w:t>1/4 </w:t>
      </w:r>
      <w:r>
        <w:rPr>
          <w:w w:val="105"/>
        </w:rPr>
        <w:t>SE </w:t>
      </w:r>
      <w:r>
        <w:rPr>
          <w:spacing w:val="-15"/>
          <w:w w:val="120"/>
        </w:rPr>
        <w:t>1/4 </w:t>
      </w:r>
      <w:r>
        <w:rPr>
          <w:w w:val="105"/>
        </w:rPr>
        <w:t>SE </w:t>
      </w:r>
      <w:r>
        <w:rPr>
          <w:spacing w:val="-15"/>
          <w:w w:val="120"/>
        </w:rPr>
        <w:t>1/4 </w:t>
      </w:r>
      <w:r>
        <w:rPr>
          <w:spacing w:val="3"/>
          <w:w w:val="105"/>
        </w:rPr>
        <w:t>DAF: </w:t>
      </w:r>
      <w:r>
        <w:rPr>
          <w:w w:val="105"/>
        </w:rPr>
        <w:t>BEG 30' W OF NW </w:t>
      </w:r>
      <w:r>
        <w:rPr>
          <w:spacing w:val="2"/>
          <w:w w:val="105"/>
        </w:rPr>
        <w:t>COR </w:t>
      </w:r>
      <w:r>
        <w:rPr>
          <w:w w:val="105"/>
        </w:rPr>
        <w:t>OF </w:t>
      </w:r>
      <w:r>
        <w:rPr>
          <w:spacing w:val="3"/>
          <w:w w:val="105"/>
        </w:rPr>
        <w:t>59TH </w:t>
      </w:r>
      <w:r>
        <w:rPr>
          <w:w w:val="105"/>
        </w:rPr>
        <w:t>ST &amp; NORTON AVE </w:t>
      </w:r>
      <w:r>
        <w:rPr>
          <w:spacing w:val="4"/>
          <w:w w:val="105"/>
        </w:rPr>
        <w:t>TH </w:t>
      </w:r>
      <w:r>
        <w:rPr>
          <w:w w:val="105"/>
        </w:rPr>
        <w:t>W 60' TH N </w:t>
      </w:r>
      <w:r>
        <w:rPr>
          <w:spacing w:val="3"/>
          <w:w w:val="105"/>
        </w:rPr>
        <w:t>113.22' </w:t>
      </w:r>
      <w:r>
        <w:rPr>
          <w:w w:val="105"/>
        </w:rPr>
        <w:t>TH E </w:t>
      </w:r>
      <w:r>
        <w:rPr>
          <w:spacing w:val="2"/>
          <w:w w:val="105"/>
        </w:rPr>
        <w:t>60' </w:t>
      </w:r>
      <w:r>
        <w:rPr>
          <w:w w:val="105"/>
        </w:rPr>
        <w:t>TH S TO  </w:t>
      </w:r>
      <w:r>
        <w:rPr>
          <w:spacing w:val="40"/>
          <w:w w:val="105"/>
        </w:rPr>
        <w:t> </w:t>
      </w:r>
      <w:r>
        <w:rPr>
          <w:w w:val="105"/>
        </w:rPr>
        <w:t>POB</w:t>
      </w:r>
    </w:p>
    <w:p>
      <w:pPr>
        <w:pStyle w:val="BodyText"/>
        <w:spacing w:before="69"/>
        <w:ind w:left="3368" w:right="3167"/>
        <w:jc w:val="center"/>
      </w:pPr>
      <w:r>
        <w:rPr>
          <w:w w:val="115"/>
        </w:rPr>
        <w:t>31-940-19-22-00-0-00-000</w:t>
      </w:r>
    </w:p>
    <w:p>
      <w:pPr>
        <w:pStyle w:val="BodyText"/>
        <w:rPr>
          <w:sz w:val="32"/>
        </w:rPr>
      </w:pPr>
    </w:p>
    <w:p>
      <w:pPr>
        <w:pStyle w:val="BodyText"/>
        <w:spacing w:line="499" w:lineRule="auto"/>
        <w:ind w:left="109" w:right="98" w:firstLine="13"/>
        <w:jc w:val="both"/>
      </w:pPr>
      <w:r>
        <w:rPr>
          <w:w w:val="110"/>
        </w:rPr>
        <w:t>was offered for sale in accordance with and subject to the terms and conditions of the judgment and ROY FLAIG, AND REBECCA FLAIG 7820 WEST 115TH STREET, OVERLAND</w:t>
      </w:r>
    </w:p>
    <w:p>
      <w:pPr>
        <w:pStyle w:val="BodyText"/>
        <w:spacing w:line="499" w:lineRule="auto" w:before="9"/>
        <w:ind w:left="114" w:right="104" w:firstLine="3"/>
        <w:jc w:val="both"/>
      </w:pPr>
      <w:r>
        <w:rPr>
          <w:w w:val="115"/>
        </w:rPr>
        <w:t>PARK, KS 66210, being the highest and best bidder for said parcel of real estate, at and for the price and the sum of</w:t>
      </w:r>
    </w:p>
    <w:p>
      <w:pPr>
        <w:pStyle w:val="BodyText"/>
        <w:spacing w:before="5"/>
        <w:ind w:left="439" w:right="432"/>
        <w:jc w:val="center"/>
      </w:pPr>
      <w:r>
        <w:rPr>
          <w:w w:val="110"/>
        </w:rPr>
        <w:t>FIVE THOUSAND FOUR HUNDRED THREE AND 93 </w:t>
      </w:r>
      <w:r>
        <w:rPr>
          <w:w w:val="210"/>
        </w:rPr>
        <w:t>/</w:t>
      </w:r>
      <w:r>
        <w:rPr>
          <w:spacing w:val="-77"/>
          <w:w w:val="210"/>
        </w:rPr>
        <w:t> </w:t>
      </w:r>
      <w:r>
        <w:rPr>
          <w:w w:val="110"/>
        </w:rPr>
        <w:t>100 </w:t>
      </w:r>
      <w:r>
        <w:rPr>
          <w:spacing w:val="2"/>
          <w:w w:val="110"/>
        </w:rPr>
        <w:t>($5,403.93)</w:t>
      </w:r>
    </w:p>
    <w:p>
      <w:pPr>
        <w:pStyle w:val="BodyText"/>
        <w:spacing w:before="6"/>
        <w:rPr>
          <w:sz w:val="21"/>
        </w:rPr>
      </w:pPr>
    </w:p>
    <w:p>
      <w:pPr>
        <w:pStyle w:val="BodyText"/>
        <w:spacing w:line="499" w:lineRule="auto"/>
        <w:ind w:left="101" w:right="108" w:firstLine="2"/>
        <w:jc w:val="both"/>
      </w:pPr>
      <w:r>
        <w:rPr>
          <w:w w:val="115"/>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3"/>
        <w:ind w:left="466"/>
      </w:pPr>
      <w:r>
        <w:rPr>
          <w:w w:val="110"/>
        </w:rPr>
        <w:t>FIVE THOUSAND FOUR HUNDRED THREE AND 93 </w:t>
      </w:r>
      <w:r>
        <w:rPr>
          <w:w w:val="210"/>
        </w:rPr>
        <w:t>/</w:t>
      </w:r>
      <w:r>
        <w:rPr>
          <w:spacing w:val="-76"/>
          <w:w w:val="210"/>
        </w:rPr>
        <w:t> </w:t>
      </w:r>
      <w:r>
        <w:rPr>
          <w:w w:val="110"/>
        </w:rPr>
        <w:t>100 </w:t>
      </w:r>
      <w:r>
        <w:rPr>
          <w:spacing w:val="3"/>
          <w:w w:val="110"/>
        </w:rPr>
        <w:t>($5,403.93)</w:t>
      </w:r>
    </w:p>
    <w:p>
      <w:pPr>
        <w:pStyle w:val="BodyText"/>
        <w:spacing w:before="8"/>
        <w:rPr>
          <w:sz w:val="21"/>
        </w:rPr>
      </w:pPr>
    </w:p>
    <w:p>
      <w:pPr>
        <w:pStyle w:val="BodyText"/>
        <w:spacing w:line="501" w:lineRule="auto"/>
        <w:ind w:left="531" w:right="3170"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t> </w:t>
      </w:r>
      <w:r>
        <w:rPr>
          <w:w w:val="121"/>
        </w:rPr>
        <w:t>00).</w:t>
      </w:r>
    </w:p>
    <w:p>
      <w:pPr>
        <w:spacing w:after="0" w:line="501" w:lineRule="auto"/>
        <w:sectPr>
          <w:headerReference w:type="default" r:id="rId518"/>
          <w:pgSz w:w="12240" w:h="15840"/>
          <w:pgMar w:header="1465" w:footer="1370" w:top="2200" w:bottom="1600" w:left="1340" w:right="1460"/>
        </w:sectPr>
      </w:pPr>
    </w:p>
    <w:p>
      <w:pPr>
        <w:pStyle w:val="BodyText"/>
      </w:pPr>
    </w:p>
    <w:p>
      <w:pPr>
        <w:pStyle w:val="BodyText"/>
        <w:spacing w:before="10"/>
      </w:pPr>
    </w:p>
    <w:p>
      <w:pPr>
        <w:pStyle w:val="BodyText"/>
        <w:spacing w:before="1"/>
        <w:ind w:left="294" w:right="95"/>
        <w:jc w:val="center"/>
      </w:pPr>
      <w:r>
        <w:rPr/>
        <w:t>LEGAL DESCRIPTION:</w:t>
      </w:r>
    </w:p>
    <w:p>
      <w:pPr>
        <w:pStyle w:val="BodyText"/>
        <w:spacing w:line="247" w:lineRule="auto" w:before="126"/>
        <w:ind w:left="3502" w:right="3267"/>
        <w:jc w:val="center"/>
      </w:pPr>
      <w:r>
        <w:rPr>
          <w:w w:val="105"/>
        </w:rPr>
        <w:t>VINEYARD HILLS EAST LOT 10 BLK 4</w:t>
      </w:r>
    </w:p>
    <w:p>
      <w:pPr>
        <w:pStyle w:val="BodyText"/>
        <w:spacing w:before="7"/>
        <w:rPr>
          <w:sz w:val="26"/>
        </w:rPr>
      </w:pPr>
    </w:p>
    <w:p>
      <w:pPr>
        <w:pStyle w:val="BodyText"/>
        <w:ind w:left="294" w:right="96"/>
        <w:jc w:val="center"/>
      </w:pPr>
      <w:r>
        <w:rPr>
          <w:w w:val="120"/>
        </w:rPr>
        <w:t>32-920-04-13-00-0-00-000</w:t>
      </w:r>
    </w:p>
    <w:p>
      <w:pPr>
        <w:pStyle w:val="BodyText"/>
        <w:spacing w:before="6"/>
        <w:rPr>
          <w:sz w:val="32"/>
        </w:rPr>
      </w:pPr>
    </w:p>
    <w:p>
      <w:pPr>
        <w:pStyle w:val="BodyText"/>
        <w:tabs>
          <w:tab w:pos="6638" w:val="left" w:leader="none"/>
        </w:tabs>
        <w:spacing w:line="494" w:lineRule="auto"/>
        <w:ind w:left="132" w:right="109" w:hanging="5"/>
      </w:pPr>
      <w:r>
        <w:rPr>
          <w:w w:val="110"/>
        </w:rPr>
        <w:t>was offered </w:t>
      </w:r>
      <w:r>
        <w:rPr>
          <w:spacing w:val="-3"/>
          <w:w w:val="110"/>
        </w:rPr>
        <w:t>for </w:t>
      </w:r>
      <w:r>
        <w:rPr>
          <w:w w:val="110"/>
        </w:rPr>
        <w:t>sale in accordance with and subject </w:t>
      </w:r>
      <w:r>
        <w:rPr>
          <w:spacing w:val="2"/>
          <w:w w:val="110"/>
        </w:rPr>
        <w:t>to </w:t>
      </w:r>
      <w:r>
        <w:rPr>
          <w:w w:val="110"/>
        </w:rPr>
        <w:t>the </w:t>
      </w:r>
      <w:r>
        <w:rPr>
          <w:spacing w:val="2"/>
          <w:w w:val="110"/>
        </w:rPr>
        <w:t>terms </w:t>
      </w:r>
      <w:r>
        <w:rPr>
          <w:w w:val="110"/>
        </w:rPr>
        <w:t>and conditions  of the judgment and R. </w:t>
      </w:r>
      <w:r>
        <w:rPr>
          <w:spacing w:val="2"/>
          <w:w w:val="110"/>
        </w:rPr>
        <w:t>SCOTT </w:t>
      </w:r>
      <w:r>
        <w:rPr>
          <w:w w:val="110"/>
        </w:rPr>
        <w:t>INVESTMENTS, LLC,   PO </w:t>
      </w:r>
      <w:r>
        <w:rPr>
          <w:spacing w:val="41"/>
          <w:w w:val="110"/>
        </w:rPr>
        <w:t> </w:t>
      </w:r>
      <w:r>
        <w:rPr>
          <w:spacing w:val="2"/>
          <w:w w:val="110"/>
        </w:rPr>
        <w:t>BOX</w:t>
      </w:r>
      <w:r>
        <w:rPr>
          <w:spacing w:val="20"/>
          <w:w w:val="110"/>
        </w:rPr>
        <w:t> </w:t>
      </w:r>
      <w:r>
        <w:rPr>
          <w:w w:val="110"/>
        </w:rPr>
        <w:t>673,</w:t>
        <w:tab/>
        <w:t>GRANDVIEW,  MO</w:t>
      </w:r>
      <w:r>
        <w:rPr>
          <w:spacing w:val="45"/>
          <w:w w:val="110"/>
        </w:rPr>
        <w:t> </w:t>
      </w:r>
      <w:r>
        <w:rPr>
          <w:spacing w:val="4"/>
          <w:w w:val="110"/>
        </w:rPr>
        <w:t>64030,</w:t>
      </w:r>
    </w:p>
    <w:p>
      <w:pPr>
        <w:pStyle w:val="BodyText"/>
        <w:spacing w:line="501" w:lineRule="auto" w:before="12"/>
        <w:ind w:left="119"/>
      </w:pPr>
      <w:r>
        <w:rPr>
          <w:w w:val="115"/>
        </w:rPr>
        <w:t>being the highest and best bidder for said parcel of real estate, at and for the price and the sum of</w:t>
      </w:r>
    </w:p>
    <w:p>
      <w:pPr>
        <w:pStyle w:val="BodyText"/>
        <w:spacing w:before="3"/>
        <w:ind w:left="2240"/>
      </w:pPr>
      <w:r>
        <w:rPr>
          <w:spacing w:val="3"/>
          <w:w w:val="115"/>
        </w:rPr>
        <w:t>TWELVE </w:t>
      </w:r>
      <w:r>
        <w:rPr>
          <w:w w:val="115"/>
        </w:rPr>
        <w:t>THOUSAND AND XX</w:t>
      </w:r>
      <w:r>
        <w:rPr>
          <w:spacing w:val="-57"/>
          <w:w w:val="115"/>
        </w:rPr>
        <w:t> </w:t>
      </w:r>
      <w:r>
        <w:rPr>
          <w:w w:val="175"/>
        </w:rPr>
        <w:t>/</w:t>
      </w:r>
      <w:r>
        <w:rPr>
          <w:spacing w:val="-75"/>
          <w:w w:val="175"/>
        </w:rPr>
        <w:t> </w:t>
      </w:r>
      <w:r>
        <w:rPr>
          <w:w w:val="115"/>
        </w:rPr>
        <w:t>100 ($12,000.00)</w:t>
      </w:r>
    </w:p>
    <w:p>
      <w:pPr>
        <w:pStyle w:val="BodyText"/>
        <w:spacing w:before="4"/>
        <w:rPr>
          <w:sz w:val="21"/>
        </w:rPr>
      </w:pPr>
    </w:p>
    <w:p>
      <w:pPr>
        <w:pStyle w:val="BodyText"/>
        <w:spacing w:line="501" w:lineRule="auto"/>
        <w:ind w:left="116" w:right="115" w:firstLine="8"/>
        <w:jc w:val="both"/>
      </w:pPr>
      <w:r>
        <w:rPr>
          <w:w w:val="115"/>
        </w:rPr>
        <w:t>the same was stricken off and sold to the said R. SCOTT INVESTMENTS, LLC, at said price and for said sum, which is sufficient to satisfy the full amount of the general taxes, interest, penalties, attorney's fees and costs then due amounting to</w:t>
      </w:r>
    </w:p>
    <w:p>
      <w:pPr>
        <w:pStyle w:val="BodyText"/>
        <w:spacing w:before="5"/>
        <w:ind w:left="481"/>
      </w:pPr>
      <w:r>
        <w:rPr>
          <w:w w:val="110"/>
        </w:rPr>
        <w:t>FIVE THOUSAND ONE HUNDRED THIRTY-TWO AND 64 / 100 ($5,132.64)</w:t>
      </w:r>
    </w:p>
    <w:p>
      <w:pPr>
        <w:pStyle w:val="BodyText"/>
        <w:spacing w:before="9"/>
        <w:rPr>
          <w:sz w:val="21"/>
        </w:rPr>
      </w:pPr>
    </w:p>
    <w:p>
      <w:pPr>
        <w:pStyle w:val="BodyText"/>
        <w:ind w:left="116"/>
        <w:jc w:val="both"/>
      </w:pPr>
      <w:r>
        <w:rPr>
          <w:w w:val="115"/>
        </w:rPr>
        <w:t>leaving in the hands of the Court Administrator an excess of</w:t>
      </w:r>
    </w:p>
    <w:p>
      <w:pPr>
        <w:pStyle w:val="BodyText"/>
        <w:spacing w:before="2"/>
        <w:rPr>
          <w:sz w:val="21"/>
        </w:rPr>
      </w:pPr>
    </w:p>
    <w:p>
      <w:pPr>
        <w:pStyle w:val="BodyText"/>
        <w:ind w:left="546"/>
      </w:pPr>
      <w:r>
        <w:rPr>
          <w:w w:val="110"/>
        </w:rPr>
        <w:t>SIX THOUSAND EIGHT HUNDRED SIXTY-SEVEN AND 36 / 100 {$6,867. 36).</w:t>
      </w:r>
    </w:p>
    <w:p>
      <w:pPr>
        <w:spacing w:after="0"/>
        <w:sectPr>
          <w:headerReference w:type="default" r:id="rId519"/>
          <w:pgSz w:w="12240" w:h="15840"/>
          <w:pgMar w:header="1492" w:footer="1370" w:top="2240" w:bottom="1580" w:left="1340" w:right="1440"/>
        </w:sectPr>
      </w:pPr>
    </w:p>
    <w:p>
      <w:pPr>
        <w:pStyle w:val="BodyText"/>
      </w:pPr>
    </w:p>
    <w:p>
      <w:pPr>
        <w:pStyle w:val="BodyText"/>
        <w:spacing w:line="360" w:lineRule="atLeast" w:before="111"/>
        <w:ind w:left="3103" w:right="2814" w:firstLine="652"/>
      </w:pPr>
      <w:r>
        <w:rPr/>
        <w:t>LEGAL DESCRIPTION: VINEYARD HILLS EAST  CORR PLAT</w:t>
      </w:r>
    </w:p>
    <w:p>
      <w:pPr>
        <w:pStyle w:val="BodyText"/>
        <w:spacing w:before="7"/>
        <w:ind w:left="294" w:right="49"/>
        <w:jc w:val="center"/>
      </w:pPr>
      <w:r>
        <w:rPr>
          <w:w w:val="110"/>
        </w:rPr>
        <w:t>LOT 24 BLK 4</w:t>
      </w:r>
    </w:p>
    <w:p>
      <w:pPr>
        <w:pStyle w:val="BodyText"/>
        <w:spacing w:before="2"/>
        <w:rPr>
          <w:sz w:val="27"/>
        </w:rPr>
      </w:pPr>
    </w:p>
    <w:p>
      <w:pPr>
        <w:pStyle w:val="BodyText"/>
        <w:spacing w:before="1"/>
        <w:ind w:left="294" w:right="71"/>
        <w:jc w:val="center"/>
      </w:pPr>
      <w:r>
        <w:rPr>
          <w:w w:val="120"/>
        </w:rPr>
        <w:t>32-920-04-27-00-0-00-000</w:t>
      </w:r>
    </w:p>
    <w:p>
      <w:pPr>
        <w:pStyle w:val="BodyText"/>
        <w:spacing w:before="3"/>
        <w:rPr>
          <w:sz w:val="32"/>
        </w:rPr>
      </w:pPr>
    </w:p>
    <w:p>
      <w:pPr>
        <w:pStyle w:val="BodyText"/>
        <w:spacing w:line="496" w:lineRule="auto"/>
        <w:ind w:left="147" w:right="106" w:hanging="5"/>
        <w:jc w:val="both"/>
      </w:pPr>
      <w:r>
        <w:rPr>
          <w:w w:val="110"/>
        </w:rPr>
        <w:t>was offered for sale in accordance with and subject to the terms and conditions of the judgment and REVITE LLC,  </w:t>
      </w:r>
      <w:r>
        <w:rPr>
          <w:spacing w:val="2"/>
          <w:w w:val="110"/>
        </w:rPr>
        <w:t>47 </w:t>
      </w:r>
      <w:r>
        <w:rPr>
          <w:w w:val="110"/>
        </w:rPr>
        <w:t>EAST 32ND STREET,  KANSAS CITY,  MO 64111, being</w:t>
      </w:r>
      <w:r>
        <w:rPr>
          <w:spacing w:val="26"/>
          <w:w w:val="110"/>
        </w:rPr>
        <w:t> </w:t>
      </w:r>
      <w:r>
        <w:rPr>
          <w:spacing w:val="-4"/>
          <w:w w:val="110"/>
        </w:rPr>
        <w:t>the</w:t>
      </w:r>
    </w:p>
    <w:p>
      <w:pPr>
        <w:pStyle w:val="BodyText"/>
        <w:spacing w:line="501" w:lineRule="auto" w:before="10"/>
        <w:ind w:left="2274" w:hanging="2126"/>
      </w:pPr>
      <w:r>
        <w:rPr>
          <w:w w:val="115"/>
        </w:rPr>
        <w:t>highest and best bidder for said parcel of real estate, at and for the price and the sum of </w:t>
      </w:r>
      <w:r>
        <w:rPr>
          <w:w w:val="99"/>
        </w:rPr>
        <w:t>TWELVE</w:t>
      </w:r>
      <w:r>
        <w:rPr/>
        <w:t>  </w:t>
      </w:r>
      <w:r>
        <w:rPr>
          <w:w w:val="103"/>
        </w:rPr>
        <w:t>THOUSAND</w:t>
      </w:r>
      <w:r>
        <w:rPr/>
        <w:t> </w:t>
      </w:r>
      <w:r>
        <w:rPr>
          <w:w w:val="104"/>
        </w:rPr>
        <w:t>AND</w:t>
      </w:r>
      <w:r>
        <w:rPr/>
        <w:t> </w:t>
      </w:r>
      <w:r>
        <w:rPr>
          <w:w w:val="102"/>
        </w:rPr>
        <w:t>XX</w:t>
      </w:r>
      <w:r>
        <w:rPr>
          <w:w w:val="241"/>
        </w:rPr>
        <w:t>/</w:t>
      </w:r>
      <w:r>
        <w:rPr/>
        <w:t> </w:t>
      </w:r>
      <w:r>
        <w:rPr>
          <w:w w:val="114"/>
        </w:rPr>
        <w:t>100</w:t>
      </w:r>
      <w:r>
        <w:rPr/>
        <w:t> </w:t>
      </w:r>
      <w:r>
        <w:rPr>
          <w:w w:val="120"/>
        </w:rPr>
        <w:t>{$12,000.00)</w:t>
      </w:r>
    </w:p>
    <w:p>
      <w:pPr>
        <w:pStyle w:val="BodyText"/>
        <w:spacing w:line="499" w:lineRule="auto" w:before="5"/>
        <w:ind w:left="129" w:right="115" w:firstLine="5"/>
        <w:jc w:val="both"/>
      </w:pPr>
      <w:r>
        <w:rPr>
          <w:w w:val="115"/>
        </w:rPr>
        <w:t>the same was stricken off and sold to the said REVITE LLC, at said price and for said  sum, which </w:t>
      </w:r>
      <w:r>
        <w:rPr>
          <w:spacing w:val="3"/>
          <w:w w:val="115"/>
        </w:rPr>
        <w:t>is </w:t>
      </w:r>
      <w:r>
        <w:rPr>
          <w:w w:val="115"/>
        </w:rPr>
        <w:t>sufficient </w:t>
      </w:r>
      <w:r>
        <w:rPr>
          <w:spacing w:val="-3"/>
          <w:w w:val="115"/>
        </w:rPr>
        <w:t>to </w:t>
      </w:r>
      <w:r>
        <w:rPr>
          <w:w w:val="115"/>
        </w:rPr>
        <w:t>satisfy </w:t>
      </w:r>
      <w:r>
        <w:rPr>
          <w:spacing w:val="-3"/>
          <w:w w:val="115"/>
        </w:rPr>
        <w:t>the </w:t>
      </w:r>
      <w:r>
        <w:rPr>
          <w:w w:val="115"/>
        </w:rPr>
        <w:t>full amount of the general taxes, interest, penalties, attorney's fees and costs then due amounting</w:t>
      </w:r>
      <w:r>
        <w:rPr>
          <w:spacing w:val="-7"/>
          <w:w w:val="115"/>
        </w:rPr>
        <w:t> </w:t>
      </w:r>
      <w:r>
        <w:rPr>
          <w:spacing w:val="-5"/>
          <w:w w:val="115"/>
        </w:rPr>
        <w:t>to</w:t>
      </w:r>
    </w:p>
    <w:p>
      <w:pPr>
        <w:pStyle w:val="BodyText"/>
        <w:spacing w:before="3"/>
        <w:ind w:left="498"/>
      </w:pPr>
      <w:r>
        <w:rPr>
          <w:spacing w:val="-4"/>
          <w:w w:val="110"/>
        </w:rPr>
        <w:t>FIVE </w:t>
      </w:r>
      <w:r>
        <w:rPr>
          <w:w w:val="110"/>
        </w:rPr>
        <w:t>THOUSAND FIFTY-THREE AND 58 </w:t>
      </w:r>
      <w:r>
        <w:rPr>
          <w:w w:val="210"/>
        </w:rPr>
        <w:t>/</w:t>
      </w:r>
      <w:r>
        <w:rPr>
          <w:spacing w:val="-61"/>
          <w:w w:val="210"/>
        </w:rPr>
        <w:t> </w:t>
      </w:r>
      <w:r>
        <w:rPr>
          <w:w w:val="110"/>
        </w:rPr>
        <w:t>100 ($5,053.58)</w:t>
      </w:r>
    </w:p>
    <w:p>
      <w:pPr>
        <w:pStyle w:val="BodyText"/>
        <w:spacing w:before="7"/>
        <w:rPr>
          <w:sz w:val="21"/>
        </w:rPr>
      </w:pPr>
    </w:p>
    <w:p>
      <w:pPr>
        <w:pStyle w:val="BodyText"/>
        <w:ind w:left="116"/>
        <w:jc w:val="both"/>
      </w:pPr>
      <w:r>
        <w:rPr>
          <w:w w:val="115"/>
        </w:rPr>
        <w:t>leaving in the hands of the Court Administrator an excess of</w:t>
      </w:r>
    </w:p>
    <w:p>
      <w:pPr>
        <w:pStyle w:val="BodyText"/>
        <w:spacing w:before="8"/>
        <w:rPr>
          <w:sz w:val="21"/>
        </w:rPr>
      </w:pPr>
    </w:p>
    <w:p>
      <w:pPr>
        <w:pStyle w:val="BodyText"/>
        <w:ind w:left="552"/>
      </w:pPr>
      <w:r>
        <w:rPr>
          <w:w w:val="110"/>
        </w:rPr>
        <w:t>SIX THOUSAND NINE HUNDRED FORTY-SIX AND 42 / 100 ($6,946.42).</w:t>
      </w:r>
    </w:p>
    <w:p>
      <w:pPr>
        <w:spacing w:after="0"/>
        <w:sectPr>
          <w:headerReference w:type="default" r:id="rId520"/>
          <w:pgSz w:w="12240" w:h="15840"/>
          <w:pgMar w:header="1433" w:footer="1370" w:top="2180" w:bottom="1640" w:left="1320" w:right="1460"/>
        </w:sectPr>
      </w:pPr>
    </w:p>
    <w:p>
      <w:pPr>
        <w:pStyle w:val="BodyText"/>
      </w:pPr>
    </w:p>
    <w:p>
      <w:pPr>
        <w:pStyle w:val="BodyText"/>
        <w:spacing w:line="350" w:lineRule="atLeast" w:before="123"/>
        <w:ind w:left="3522" w:right="3289" w:hanging="30"/>
        <w:jc w:val="center"/>
      </w:pPr>
      <w:r>
        <w:rPr/>
        <w:t>LEGAL DESCRIPTION: EAST  SWOPE</w:t>
      </w:r>
      <w:r>
        <w:rPr>
          <w:spacing w:val="15"/>
        </w:rPr>
        <w:t> </w:t>
      </w:r>
      <w:r>
        <w:rPr/>
        <w:t>HIGHLANDS</w:t>
      </w:r>
    </w:p>
    <w:p>
      <w:pPr>
        <w:pStyle w:val="BodyText"/>
        <w:spacing w:line="249" w:lineRule="auto" w:before="7"/>
        <w:ind w:left="262" w:right="110"/>
        <w:jc w:val="center"/>
      </w:pPr>
      <w:r>
        <w:rPr>
          <w:w w:val="105"/>
        </w:rPr>
        <w:t>PT OF LOT 14 DAF: BEG AT A PT IN E LI RICHMOND </w:t>
      </w:r>
      <w:r>
        <w:rPr>
          <w:spacing w:val="-3"/>
          <w:w w:val="105"/>
        </w:rPr>
        <w:t>ST </w:t>
      </w:r>
      <w:r>
        <w:rPr>
          <w:w w:val="105"/>
        </w:rPr>
        <w:t>&amp; 350' S OF </w:t>
      </w:r>
      <w:r>
        <w:rPr>
          <w:spacing w:val="-14"/>
          <w:w w:val="105"/>
        </w:rPr>
        <w:t>C/L </w:t>
      </w:r>
      <w:r>
        <w:rPr>
          <w:w w:val="105"/>
        </w:rPr>
        <w:t>OF 66TH ST TH S 91'</w:t>
      </w:r>
      <w:r>
        <w:rPr>
          <w:spacing w:val="19"/>
          <w:w w:val="105"/>
        </w:rPr>
        <w:t> </w:t>
      </w:r>
      <w:r>
        <w:rPr>
          <w:w w:val="105"/>
        </w:rPr>
        <w:t>TH</w:t>
      </w:r>
      <w:r>
        <w:rPr>
          <w:spacing w:val="20"/>
          <w:w w:val="105"/>
        </w:rPr>
        <w:t> </w:t>
      </w:r>
      <w:r>
        <w:rPr>
          <w:w w:val="105"/>
        </w:rPr>
        <w:t>E</w:t>
      </w:r>
      <w:r>
        <w:rPr>
          <w:spacing w:val="11"/>
          <w:w w:val="105"/>
        </w:rPr>
        <w:t> </w:t>
      </w:r>
      <w:r>
        <w:rPr>
          <w:w w:val="105"/>
        </w:rPr>
        <w:t>152</w:t>
      </w:r>
      <w:r>
        <w:rPr>
          <w:spacing w:val="19"/>
          <w:w w:val="105"/>
        </w:rPr>
        <w:t> </w:t>
      </w:r>
      <w:r>
        <w:rPr>
          <w:spacing w:val="-11"/>
          <w:w w:val="120"/>
        </w:rPr>
        <w:t>1/2'</w:t>
      </w:r>
      <w:r>
        <w:rPr>
          <w:spacing w:val="11"/>
          <w:w w:val="120"/>
        </w:rPr>
        <w:t> </w:t>
      </w:r>
      <w:r>
        <w:rPr>
          <w:w w:val="105"/>
        </w:rPr>
        <w:t>TH</w:t>
      </w:r>
      <w:r>
        <w:rPr>
          <w:spacing w:val="19"/>
          <w:w w:val="105"/>
        </w:rPr>
        <w:t> </w:t>
      </w:r>
      <w:r>
        <w:rPr>
          <w:w w:val="105"/>
        </w:rPr>
        <w:t>N</w:t>
      </w:r>
      <w:r>
        <w:rPr>
          <w:spacing w:val="23"/>
          <w:w w:val="105"/>
        </w:rPr>
        <w:t> </w:t>
      </w:r>
      <w:r>
        <w:rPr>
          <w:spacing w:val="2"/>
          <w:w w:val="105"/>
        </w:rPr>
        <w:t>91'</w:t>
      </w:r>
      <w:r>
        <w:rPr>
          <w:spacing w:val="13"/>
          <w:w w:val="105"/>
        </w:rPr>
        <w:t> </w:t>
      </w:r>
      <w:r>
        <w:rPr>
          <w:w w:val="105"/>
        </w:rPr>
        <w:t>TH</w:t>
      </w:r>
      <w:r>
        <w:rPr>
          <w:spacing w:val="17"/>
          <w:w w:val="105"/>
        </w:rPr>
        <w:t> </w:t>
      </w:r>
      <w:r>
        <w:rPr>
          <w:w w:val="105"/>
        </w:rPr>
        <w:t>W</w:t>
      </w:r>
      <w:r>
        <w:rPr>
          <w:spacing w:val="19"/>
          <w:w w:val="105"/>
        </w:rPr>
        <w:t> </w:t>
      </w:r>
      <w:r>
        <w:rPr>
          <w:w w:val="105"/>
        </w:rPr>
        <w:t>152</w:t>
      </w:r>
      <w:r>
        <w:rPr>
          <w:spacing w:val="19"/>
          <w:w w:val="105"/>
        </w:rPr>
        <w:t> </w:t>
      </w:r>
      <w:r>
        <w:rPr>
          <w:spacing w:val="-11"/>
          <w:w w:val="120"/>
        </w:rPr>
        <w:t>1/2'</w:t>
      </w:r>
      <w:r>
        <w:rPr>
          <w:spacing w:val="10"/>
          <w:w w:val="120"/>
        </w:rPr>
        <w:t> </w:t>
      </w:r>
      <w:r>
        <w:rPr>
          <w:w w:val="105"/>
        </w:rPr>
        <w:t>TO</w:t>
      </w:r>
      <w:r>
        <w:rPr>
          <w:spacing w:val="22"/>
          <w:w w:val="105"/>
        </w:rPr>
        <w:t> </w:t>
      </w:r>
      <w:r>
        <w:rPr>
          <w:w w:val="105"/>
        </w:rPr>
        <w:t>PT</w:t>
      </w:r>
      <w:r>
        <w:rPr>
          <w:spacing w:val="20"/>
          <w:w w:val="105"/>
        </w:rPr>
        <w:t> </w:t>
      </w:r>
      <w:r>
        <w:rPr>
          <w:w w:val="105"/>
        </w:rPr>
        <w:t>OF</w:t>
      </w:r>
      <w:r>
        <w:rPr>
          <w:spacing w:val="18"/>
          <w:w w:val="105"/>
        </w:rPr>
        <w:t> </w:t>
      </w:r>
      <w:r>
        <w:rPr>
          <w:w w:val="105"/>
        </w:rPr>
        <w:t>BEG</w:t>
      </w:r>
    </w:p>
    <w:p>
      <w:pPr>
        <w:pStyle w:val="BodyText"/>
        <w:spacing w:before="65"/>
        <w:ind w:left="3368" w:right="3183"/>
        <w:jc w:val="center"/>
      </w:pPr>
      <w:r>
        <w:rPr>
          <w:w w:val="120"/>
        </w:rPr>
        <w:t>45-330-09-07-00-0-00-000</w:t>
      </w:r>
    </w:p>
    <w:p>
      <w:pPr>
        <w:pStyle w:val="BodyText"/>
        <w:spacing w:before="3"/>
        <w:rPr>
          <w:sz w:val="32"/>
        </w:rPr>
      </w:pPr>
    </w:p>
    <w:p>
      <w:pPr>
        <w:pStyle w:val="BodyText"/>
        <w:spacing w:line="496" w:lineRule="auto"/>
        <w:ind w:left="110" w:right="104" w:firstLine="13"/>
        <w:jc w:val="both"/>
      </w:pPr>
      <w:r>
        <w:rPr>
          <w:w w:val="115"/>
        </w:rPr>
        <w:t>was offe</w:t>
      </w:r>
      <w:r>
        <w:rPr>
          <w:rFonts w:ascii="Arial-BoldItalicMT"/>
          <w:b/>
          <w:i/>
          <w:w w:val="115"/>
        </w:rPr>
        <w:t>r</w:t>
      </w:r>
      <w:r>
        <w:rPr>
          <w:w w:val="115"/>
        </w:rPr>
        <w:t>ed fo</w:t>
      </w:r>
      <w:r>
        <w:rPr>
          <w:rFonts w:ascii="Arial-BoldItalicMT"/>
          <w:b/>
          <w:i/>
          <w:w w:val="115"/>
        </w:rPr>
        <w:t>r </w:t>
      </w:r>
      <w:r>
        <w:rPr>
          <w:w w:val="115"/>
        </w:rPr>
        <w:t>sale in acco</w:t>
      </w:r>
      <w:r>
        <w:rPr>
          <w:rFonts w:ascii="Arial-BoldItalicMT"/>
          <w:b/>
          <w:i/>
          <w:w w:val="115"/>
        </w:rPr>
        <w:t>r</w:t>
      </w:r>
      <w:r>
        <w:rPr>
          <w:w w:val="115"/>
        </w:rPr>
        <w:t>dance with and subject to the </w:t>
      </w:r>
      <w:r>
        <w:rPr>
          <w:spacing w:val="2"/>
          <w:w w:val="115"/>
        </w:rPr>
        <w:t>te</w:t>
      </w:r>
      <w:r>
        <w:rPr>
          <w:rFonts w:ascii="Arial-BoldItalicMT"/>
          <w:b/>
          <w:i/>
          <w:spacing w:val="2"/>
          <w:w w:val="115"/>
        </w:rPr>
        <w:t>r</w:t>
      </w:r>
      <w:r>
        <w:rPr>
          <w:spacing w:val="2"/>
          <w:w w:val="115"/>
        </w:rPr>
        <w:t>ms </w:t>
      </w:r>
      <w:r>
        <w:rPr>
          <w:w w:val="115"/>
        </w:rPr>
        <w:t>and conditions of the </w:t>
      </w:r>
      <w:r>
        <w:rPr>
          <w:spacing w:val="8"/>
          <w:w w:val="115"/>
        </w:rPr>
        <w:t>judgment  </w:t>
      </w:r>
      <w:r>
        <w:rPr>
          <w:spacing w:val="7"/>
          <w:w w:val="115"/>
        </w:rPr>
        <w:t>and  </w:t>
      </w:r>
      <w:r>
        <w:rPr>
          <w:spacing w:val="8"/>
          <w:w w:val="115"/>
        </w:rPr>
        <w:t>MARIA  RAMIREZ  </w:t>
      </w:r>
      <w:r>
        <w:rPr>
          <w:spacing w:val="3"/>
          <w:w w:val="115"/>
        </w:rPr>
        <w:t>DE  </w:t>
      </w:r>
      <w:r>
        <w:rPr>
          <w:spacing w:val="7"/>
          <w:w w:val="115"/>
        </w:rPr>
        <w:t>ROMERO, </w:t>
      </w:r>
      <w:r>
        <w:rPr>
          <w:spacing w:val="77"/>
          <w:w w:val="115"/>
        </w:rPr>
        <w:t> </w:t>
      </w:r>
      <w:r>
        <w:rPr>
          <w:spacing w:val="7"/>
          <w:w w:val="115"/>
        </w:rPr>
        <w:t>2411  </w:t>
      </w:r>
      <w:r>
        <w:rPr>
          <w:spacing w:val="8"/>
          <w:w w:val="115"/>
        </w:rPr>
        <w:t>SOUTH  LEE'S SUMMIT,</w:t>
      </w:r>
    </w:p>
    <w:p>
      <w:pPr>
        <w:pStyle w:val="BodyText"/>
        <w:spacing w:line="499" w:lineRule="auto" w:before="11"/>
        <w:ind w:left="116" w:right="111"/>
        <w:jc w:val="both"/>
      </w:pPr>
      <w:r>
        <w:rPr>
          <w:w w:val="115"/>
        </w:rPr>
        <w:t>INDEPENDENCE, MO 64055, being the highest and best bidde</w:t>
      </w:r>
      <w:r>
        <w:rPr>
          <w:rFonts w:ascii="Arial-BoldItalicMT"/>
          <w:b/>
          <w:i/>
          <w:w w:val="115"/>
        </w:rPr>
        <w:t>r </w:t>
      </w:r>
      <w:r>
        <w:rPr>
          <w:w w:val="115"/>
        </w:rPr>
        <w:t>fo</w:t>
      </w:r>
      <w:r>
        <w:rPr>
          <w:rFonts w:ascii="Arial-BoldItalicMT"/>
          <w:b/>
          <w:i/>
          <w:w w:val="115"/>
        </w:rPr>
        <w:t>r </w:t>
      </w:r>
      <w:r>
        <w:rPr>
          <w:w w:val="115"/>
        </w:rPr>
        <w:t>said pa</w:t>
      </w:r>
      <w:r>
        <w:rPr>
          <w:rFonts w:ascii="Arial-BoldItalicMT"/>
          <w:b/>
          <w:i/>
          <w:w w:val="115"/>
        </w:rPr>
        <w:t>r</w:t>
      </w:r>
      <w:r>
        <w:rPr>
          <w:w w:val="115"/>
        </w:rPr>
        <w:t>cel of </w:t>
      </w:r>
      <w:r>
        <w:rPr>
          <w:rFonts w:ascii="Arial-BoldItalicMT"/>
          <w:b/>
          <w:i/>
          <w:w w:val="115"/>
        </w:rPr>
        <w:t>r</w:t>
      </w:r>
      <w:r>
        <w:rPr>
          <w:w w:val="115"/>
        </w:rPr>
        <w:t>eal estate, at and fo</w:t>
      </w:r>
      <w:r>
        <w:rPr>
          <w:rFonts w:ascii="Arial-BoldItalicMT"/>
          <w:b/>
          <w:i/>
          <w:w w:val="115"/>
        </w:rPr>
        <w:t>r </w:t>
      </w:r>
      <w:r>
        <w:rPr>
          <w:w w:val="115"/>
        </w:rPr>
        <w:t>the p</w:t>
      </w:r>
      <w:r>
        <w:rPr>
          <w:rFonts w:ascii="Arial-BoldItalicMT"/>
          <w:b/>
          <w:i/>
          <w:w w:val="115"/>
        </w:rPr>
        <w:t>r</w:t>
      </w:r>
      <w:r>
        <w:rPr>
          <w:w w:val="115"/>
        </w:rPr>
        <w:t>ice and the sum of</w:t>
      </w:r>
    </w:p>
    <w:p>
      <w:pPr>
        <w:pStyle w:val="BodyText"/>
        <w:spacing w:before="9"/>
        <w:ind w:left="437" w:right="432"/>
        <w:jc w:val="center"/>
      </w:pPr>
      <w:r>
        <w:rPr>
          <w:w w:val="115"/>
        </w:rPr>
        <w:t>NINE </w:t>
      </w:r>
      <w:r>
        <w:rPr>
          <w:spacing w:val="-3"/>
          <w:w w:val="115"/>
        </w:rPr>
        <w:t>THOUSAND </w:t>
      </w:r>
      <w:r>
        <w:rPr>
          <w:w w:val="115"/>
        </w:rPr>
        <w:t>AND XX</w:t>
      </w:r>
      <w:r>
        <w:rPr>
          <w:spacing w:val="-53"/>
          <w:w w:val="115"/>
        </w:rPr>
        <w:t> </w:t>
      </w:r>
      <w:r>
        <w:rPr>
          <w:w w:val="210"/>
        </w:rPr>
        <w:t>/</w:t>
      </w:r>
      <w:r>
        <w:rPr>
          <w:spacing w:val="-80"/>
          <w:w w:val="210"/>
        </w:rPr>
        <w:t> </w:t>
      </w:r>
      <w:r>
        <w:rPr>
          <w:w w:val="115"/>
        </w:rPr>
        <w:t>100 ($9,000.00)</w:t>
      </w:r>
    </w:p>
    <w:p>
      <w:pPr>
        <w:pStyle w:val="BodyText"/>
        <w:spacing w:before="7"/>
        <w:rPr>
          <w:sz w:val="21"/>
        </w:rPr>
      </w:pPr>
    </w:p>
    <w:p>
      <w:pPr>
        <w:pStyle w:val="BodyText"/>
        <w:spacing w:line="496" w:lineRule="auto"/>
        <w:ind w:left="107" w:right="113" w:firstLine="3"/>
        <w:jc w:val="both"/>
      </w:pPr>
      <w:r>
        <w:rPr>
          <w:w w:val="115"/>
        </w:rPr>
        <w:t>the</w:t>
      </w:r>
      <w:r>
        <w:rPr>
          <w:spacing w:val="29"/>
          <w:w w:val="115"/>
        </w:rPr>
        <w:t> </w:t>
      </w:r>
      <w:r>
        <w:rPr>
          <w:w w:val="115"/>
        </w:rPr>
        <w:t>same</w:t>
      </w:r>
      <w:r>
        <w:rPr>
          <w:spacing w:val="-17"/>
          <w:w w:val="115"/>
        </w:rPr>
        <w:t> </w:t>
      </w:r>
      <w:r>
        <w:rPr>
          <w:w w:val="115"/>
        </w:rPr>
        <w:t>was</w:t>
      </w:r>
      <w:r>
        <w:rPr>
          <w:spacing w:val="-22"/>
          <w:w w:val="115"/>
        </w:rPr>
        <w:t> </w:t>
      </w:r>
      <w:r>
        <w:rPr>
          <w:w w:val="115"/>
        </w:rPr>
        <w:t>st</w:t>
      </w:r>
      <w:r>
        <w:rPr>
          <w:rFonts w:ascii="Arial-BoldItalicMT"/>
          <w:b/>
          <w:i/>
          <w:w w:val="115"/>
        </w:rPr>
        <w:t>r</w:t>
      </w:r>
      <w:r>
        <w:rPr>
          <w:w w:val="115"/>
        </w:rPr>
        <w:t>icken</w:t>
      </w:r>
      <w:r>
        <w:rPr>
          <w:spacing w:val="-25"/>
          <w:w w:val="115"/>
        </w:rPr>
        <w:t> </w:t>
      </w:r>
      <w:r>
        <w:rPr>
          <w:w w:val="115"/>
        </w:rPr>
        <w:t>off</w:t>
      </w:r>
      <w:r>
        <w:rPr>
          <w:spacing w:val="-33"/>
          <w:w w:val="115"/>
        </w:rPr>
        <w:t> </w:t>
      </w:r>
      <w:r>
        <w:rPr>
          <w:w w:val="115"/>
        </w:rPr>
        <w:t>and</w:t>
      </w:r>
      <w:r>
        <w:rPr>
          <w:spacing w:val="-20"/>
          <w:w w:val="115"/>
        </w:rPr>
        <w:t> </w:t>
      </w:r>
      <w:r>
        <w:rPr>
          <w:w w:val="115"/>
        </w:rPr>
        <w:t>sold</w:t>
      </w:r>
      <w:r>
        <w:rPr>
          <w:spacing w:val="-16"/>
          <w:w w:val="115"/>
        </w:rPr>
        <w:t> </w:t>
      </w:r>
      <w:r>
        <w:rPr>
          <w:spacing w:val="-3"/>
          <w:w w:val="115"/>
        </w:rPr>
        <w:t>to</w:t>
      </w:r>
      <w:r>
        <w:rPr>
          <w:spacing w:val="-19"/>
          <w:w w:val="115"/>
        </w:rPr>
        <w:t> </w:t>
      </w:r>
      <w:r>
        <w:rPr>
          <w:w w:val="115"/>
        </w:rPr>
        <w:t>the</w:t>
      </w:r>
      <w:r>
        <w:rPr>
          <w:spacing w:val="-20"/>
          <w:w w:val="115"/>
        </w:rPr>
        <w:t> </w:t>
      </w:r>
      <w:r>
        <w:rPr>
          <w:w w:val="115"/>
        </w:rPr>
        <w:t>said</w:t>
      </w:r>
      <w:r>
        <w:rPr>
          <w:spacing w:val="-19"/>
          <w:w w:val="115"/>
        </w:rPr>
        <w:t> </w:t>
      </w:r>
      <w:r>
        <w:rPr>
          <w:w w:val="115"/>
        </w:rPr>
        <w:t>MARIA</w:t>
      </w:r>
      <w:r>
        <w:rPr>
          <w:spacing w:val="-24"/>
          <w:w w:val="115"/>
        </w:rPr>
        <w:t> </w:t>
      </w:r>
      <w:r>
        <w:rPr>
          <w:w w:val="115"/>
        </w:rPr>
        <w:t>RAMIREZ</w:t>
      </w:r>
      <w:r>
        <w:rPr>
          <w:spacing w:val="-20"/>
          <w:w w:val="115"/>
        </w:rPr>
        <w:t> </w:t>
      </w:r>
      <w:r>
        <w:rPr>
          <w:w w:val="115"/>
        </w:rPr>
        <w:t>DE</w:t>
      </w:r>
      <w:r>
        <w:rPr>
          <w:spacing w:val="-20"/>
          <w:w w:val="115"/>
        </w:rPr>
        <w:t> </w:t>
      </w:r>
      <w:r>
        <w:rPr>
          <w:w w:val="115"/>
        </w:rPr>
        <w:t>ROMERO,</w:t>
      </w:r>
      <w:r>
        <w:rPr>
          <w:spacing w:val="22"/>
          <w:w w:val="115"/>
        </w:rPr>
        <w:t> </w:t>
      </w:r>
      <w:r>
        <w:rPr>
          <w:w w:val="115"/>
        </w:rPr>
        <w:t>at</w:t>
      </w:r>
      <w:r>
        <w:rPr>
          <w:spacing w:val="-18"/>
          <w:w w:val="115"/>
        </w:rPr>
        <w:t> </w:t>
      </w:r>
      <w:r>
        <w:rPr>
          <w:w w:val="115"/>
        </w:rPr>
        <w:t>said</w:t>
      </w:r>
      <w:r>
        <w:rPr>
          <w:spacing w:val="-13"/>
          <w:w w:val="115"/>
        </w:rPr>
        <w:t> </w:t>
      </w:r>
      <w:r>
        <w:rPr>
          <w:w w:val="115"/>
        </w:rPr>
        <w:t>p</w:t>
      </w:r>
      <w:r>
        <w:rPr>
          <w:rFonts w:ascii="Arial-BoldItalicMT"/>
          <w:b/>
          <w:i/>
          <w:w w:val="115"/>
        </w:rPr>
        <w:t>r</w:t>
      </w:r>
      <w:r>
        <w:rPr>
          <w:w w:val="115"/>
        </w:rPr>
        <w:t>ice and fo</w:t>
      </w:r>
      <w:r>
        <w:rPr>
          <w:rFonts w:ascii="Arial-BoldItalicMT"/>
          <w:b/>
          <w:i/>
          <w:w w:val="115"/>
        </w:rPr>
        <w:t>r </w:t>
      </w:r>
      <w:r>
        <w:rPr>
          <w:w w:val="115"/>
        </w:rPr>
        <w:t>said sum, which is sufficient </w:t>
      </w:r>
      <w:r>
        <w:rPr>
          <w:spacing w:val="2"/>
          <w:w w:val="115"/>
        </w:rPr>
        <w:t>to </w:t>
      </w:r>
      <w:r>
        <w:rPr>
          <w:w w:val="115"/>
        </w:rPr>
        <w:t>satisfy the full amount of the gene</w:t>
      </w:r>
      <w:r>
        <w:rPr>
          <w:rFonts w:ascii="Arial-BoldItalicMT"/>
          <w:b/>
          <w:i/>
          <w:w w:val="115"/>
        </w:rPr>
        <w:t>r</w:t>
      </w:r>
      <w:r>
        <w:rPr>
          <w:w w:val="115"/>
        </w:rPr>
        <w:t>al </w:t>
      </w:r>
      <w:r>
        <w:rPr>
          <w:spacing w:val="3"/>
          <w:w w:val="115"/>
        </w:rPr>
        <w:t>taxes, </w:t>
      </w:r>
      <w:r>
        <w:rPr>
          <w:w w:val="115"/>
        </w:rPr>
        <w:t>inte</w:t>
      </w:r>
      <w:r>
        <w:rPr>
          <w:rFonts w:ascii="Arial-BoldItalicMT"/>
          <w:b/>
          <w:i/>
          <w:w w:val="115"/>
        </w:rPr>
        <w:t>r</w:t>
      </w:r>
      <w:r>
        <w:rPr>
          <w:w w:val="115"/>
        </w:rPr>
        <w:t>est, penalties, atto</w:t>
      </w:r>
      <w:r>
        <w:rPr>
          <w:rFonts w:ascii="Arial-BoldItalicMT"/>
          <w:b/>
          <w:i/>
          <w:w w:val="115"/>
        </w:rPr>
        <w:t>r</w:t>
      </w:r>
      <w:r>
        <w:rPr>
          <w:w w:val="115"/>
        </w:rPr>
        <w:t>ney's </w:t>
      </w:r>
      <w:r>
        <w:rPr>
          <w:spacing w:val="-4"/>
          <w:w w:val="115"/>
        </w:rPr>
        <w:t>fees </w:t>
      </w:r>
      <w:r>
        <w:rPr>
          <w:w w:val="115"/>
        </w:rPr>
        <w:t>and </w:t>
      </w:r>
      <w:r>
        <w:rPr>
          <w:spacing w:val="2"/>
          <w:w w:val="115"/>
        </w:rPr>
        <w:t>costs then </w:t>
      </w:r>
      <w:r>
        <w:rPr>
          <w:w w:val="115"/>
        </w:rPr>
        <w:t>due amounting</w:t>
      </w:r>
      <w:r>
        <w:rPr>
          <w:spacing w:val="-15"/>
          <w:w w:val="115"/>
        </w:rPr>
        <w:t> </w:t>
      </w:r>
      <w:r>
        <w:rPr>
          <w:spacing w:val="3"/>
          <w:w w:val="115"/>
        </w:rPr>
        <w:t>to</w:t>
      </w:r>
    </w:p>
    <w:p>
      <w:pPr>
        <w:pStyle w:val="BodyText"/>
        <w:spacing w:before="10"/>
        <w:ind w:left="467"/>
      </w:pPr>
      <w:r>
        <w:rPr>
          <w:w w:val="110"/>
        </w:rPr>
        <w:t>FOUR THOUSAND TWO HUNDRED TWEN</w:t>
      </w:r>
      <w:r>
        <w:rPr>
          <w:rFonts w:ascii="Arial-BoldItalicMT"/>
          <w:b/>
          <w:i/>
          <w:w w:val="110"/>
        </w:rPr>
        <w:t>TY</w:t>
      </w:r>
      <w:r>
        <w:rPr>
          <w:w w:val="110"/>
        </w:rPr>
        <w:t>-ONE AND 99 / 100 ($4,221.99)</w:t>
      </w:r>
    </w:p>
    <w:p>
      <w:pPr>
        <w:pStyle w:val="BodyText"/>
        <w:spacing w:before="9"/>
        <w:rPr>
          <w:sz w:val="21"/>
        </w:rPr>
      </w:pPr>
    </w:p>
    <w:p>
      <w:pPr>
        <w:pStyle w:val="BodyText"/>
        <w:ind w:left="102"/>
        <w:jc w:val="both"/>
      </w:pPr>
      <w:r>
        <w:rPr>
          <w:w w:val="115"/>
        </w:rPr>
        <w:t>leaving in the hands of the Cou</w:t>
      </w:r>
      <w:r>
        <w:rPr>
          <w:rFonts w:ascii="Arial-BoldItalicMT"/>
          <w:b/>
          <w:i/>
          <w:w w:val="115"/>
        </w:rPr>
        <w:t>r</w:t>
      </w:r>
      <w:r>
        <w:rPr>
          <w:w w:val="115"/>
        </w:rPr>
        <w:t>t Administ</w:t>
      </w:r>
      <w:r>
        <w:rPr>
          <w:rFonts w:ascii="Arial-BoldItalicMT"/>
          <w:b/>
          <w:i/>
          <w:w w:val="115"/>
        </w:rPr>
        <w:t>r</w:t>
      </w:r>
      <w:r>
        <w:rPr>
          <w:w w:val="115"/>
        </w:rPr>
        <w:t>ato</w:t>
      </w:r>
      <w:r>
        <w:rPr>
          <w:rFonts w:ascii="Arial-BoldItalicMT"/>
          <w:b/>
          <w:i/>
          <w:w w:val="115"/>
        </w:rPr>
        <w:t>r </w:t>
      </w:r>
      <w:r>
        <w:rPr>
          <w:w w:val="115"/>
        </w:rPr>
        <w:t>an excess of</w:t>
      </w:r>
    </w:p>
    <w:p>
      <w:pPr>
        <w:pStyle w:val="BodyText"/>
        <w:spacing w:before="7"/>
        <w:rPr>
          <w:sz w:val="21"/>
        </w:rPr>
      </w:pPr>
    </w:p>
    <w:p>
      <w:pPr>
        <w:pStyle w:val="BodyText"/>
        <w:ind w:left="530"/>
        <w:rPr>
          <w:rFonts w:ascii="Arial-BoldItalicMT"/>
          <w:b/>
          <w:i/>
        </w:rPr>
      </w:pPr>
      <w:r>
        <w:rPr>
          <w:w w:val="110"/>
        </w:rPr>
        <w:t>FOUR THOUSAND SEVEN HUNDRED SEVEN</w:t>
      </w:r>
      <w:r>
        <w:rPr>
          <w:rFonts w:ascii="Arial-BoldItalicMT"/>
          <w:b/>
          <w:i/>
          <w:w w:val="110"/>
        </w:rPr>
        <w:t>TY</w:t>
      </w:r>
      <w:r>
        <w:rPr>
          <w:w w:val="110"/>
        </w:rPr>
        <w:t>-EIGHT AND 01 / 100 ($4,778.01)</w:t>
      </w:r>
      <w:r>
        <w:rPr>
          <w:rFonts w:ascii="Arial-BoldItalicMT"/>
          <w:b/>
          <w:i/>
          <w:w w:val="110"/>
        </w:rPr>
        <w:t>.</w:t>
      </w:r>
    </w:p>
    <w:p>
      <w:pPr>
        <w:spacing w:after="0"/>
        <w:rPr>
          <w:rFonts w:ascii="Arial-BoldItalicMT"/>
        </w:rPr>
        <w:sectPr>
          <w:headerReference w:type="default" r:id="rId521"/>
          <w:pgSz w:w="12240" w:h="15840"/>
          <w:pgMar w:header="1416" w:footer="1370" w:top="2160" w:bottom="1660" w:left="1320" w:right="1480"/>
        </w:sectPr>
      </w:pPr>
    </w:p>
    <w:p>
      <w:pPr>
        <w:pStyle w:val="BodyText"/>
        <w:rPr>
          <w:rFonts w:ascii="Arial-BoldItalicMT"/>
          <w:b/>
          <w:i/>
        </w:rPr>
      </w:pPr>
    </w:p>
    <w:p>
      <w:pPr>
        <w:spacing w:line="350" w:lineRule="atLeast" w:before="122"/>
        <w:ind w:left="3690" w:right="3482" w:firstLine="0"/>
        <w:jc w:val="center"/>
        <w:rPr>
          <w:sz w:val="20"/>
        </w:rPr>
      </w:pPr>
      <w:r>
        <w:rPr>
          <w:rFonts w:ascii="Arial-BoldItalicMT"/>
          <w:b/>
          <w:i/>
          <w:sz w:val="20"/>
        </w:rPr>
        <w:t>L</w:t>
      </w:r>
      <w:r>
        <w:rPr>
          <w:sz w:val="20"/>
        </w:rPr>
        <w:t>E</w:t>
      </w:r>
      <w:r>
        <w:rPr>
          <w:rFonts w:ascii="Arial-BoldItalicMT"/>
          <w:b/>
          <w:i/>
          <w:sz w:val="20"/>
        </w:rPr>
        <w:t>G</w:t>
      </w:r>
      <w:r>
        <w:rPr>
          <w:sz w:val="20"/>
        </w:rPr>
        <w:t>A</w:t>
      </w:r>
      <w:r>
        <w:rPr>
          <w:rFonts w:ascii="Arial-BoldItalicMT"/>
          <w:b/>
          <w:i/>
          <w:sz w:val="20"/>
        </w:rPr>
        <w:t>L </w:t>
      </w:r>
      <w:r>
        <w:rPr>
          <w:sz w:val="20"/>
        </w:rPr>
        <w:t>DES</w:t>
      </w:r>
      <w:r>
        <w:rPr>
          <w:rFonts w:ascii="Arial-BoldItalicMT"/>
          <w:b/>
          <w:i/>
          <w:sz w:val="20"/>
        </w:rPr>
        <w:t>CR</w:t>
      </w:r>
      <w:r>
        <w:rPr>
          <w:sz w:val="20"/>
        </w:rPr>
        <w:t>IPTION: B</w:t>
      </w:r>
      <w:r>
        <w:rPr>
          <w:rFonts w:ascii="Arial-BoldItalicMT"/>
          <w:b/>
          <w:i/>
          <w:sz w:val="20"/>
        </w:rPr>
        <w:t>L</w:t>
      </w:r>
      <w:r>
        <w:rPr>
          <w:sz w:val="20"/>
        </w:rPr>
        <w:t>UE </w:t>
      </w:r>
      <w:r>
        <w:rPr>
          <w:rFonts w:ascii="Arial-BoldItalicMT"/>
          <w:b/>
          <w:i/>
          <w:sz w:val="20"/>
        </w:rPr>
        <w:t>R</w:t>
      </w:r>
      <w:r>
        <w:rPr>
          <w:sz w:val="20"/>
        </w:rPr>
        <w:t>ID</w:t>
      </w:r>
      <w:r>
        <w:rPr>
          <w:rFonts w:ascii="Arial-BoldItalicMT"/>
          <w:b/>
          <w:i/>
          <w:sz w:val="20"/>
        </w:rPr>
        <w:t>G</w:t>
      </w:r>
      <w:r>
        <w:rPr>
          <w:sz w:val="20"/>
        </w:rPr>
        <w:t>E WOODS</w:t>
      </w:r>
    </w:p>
    <w:p>
      <w:pPr>
        <w:pStyle w:val="BodyText"/>
        <w:spacing w:line="564" w:lineRule="auto" w:before="11"/>
        <w:ind w:left="2004" w:right="1789"/>
        <w:jc w:val="center"/>
      </w:pPr>
      <w:r>
        <w:rPr>
          <w:w w:val="105"/>
        </w:rPr>
        <w:t>N 90' OF E 200' </w:t>
      </w:r>
      <w:r>
        <w:rPr>
          <w:rFonts w:ascii="Arial-BoldItalicMT"/>
          <w:b/>
          <w:i/>
          <w:w w:val="105"/>
        </w:rPr>
        <w:t>L</w:t>
      </w:r>
      <w:r>
        <w:rPr>
          <w:w w:val="105"/>
        </w:rPr>
        <w:t>OT 11 (EX PT IN B</w:t>
      </w:r>
      <w:r>
        <w:rPr>
          <w:rFonts w:ascii="Arial-BoldItalicMT"/>
          <w:b/>
          <w:i/>
          <w:w w:val="105"/>
        </w:rPr>
        <w:t>L</w:t>
      </w:r>
      <w:r>
        <w:rPr>
          <w:w w:val="105"/>
        </w:rPr>
        <w:t>UE </w:t>
      </w:r>
      <w:r>
        <w:rPr>
          <w:rFonts w:ascii="Arial-BoldItalicMT"/>
          <w:b/>
          <w:i/>
          <w:w w:val="105"/>
        </w:rPr>
        <w:t>R</w:t>
      </w:r>
      <w:r>
        <w:rPr>
          <w:w w:val="105"/>
        </w:rPr>
        <w:t>ID</w:t>
      </w:r>
      <w:r>
        <w:rPr>
          <w:rFonts w:ascii="Arial-BoldItalicMT"/>
          <w:b/>
          <w:i/>
          <w:w w:val="105"/>
        </w:rPr>
        <w:t>G</w:t>
      </w:r>
      <w:r>
        <w:rPr>
          <w:w w:val="105"/>
        </w:rPr>
        <w:t>E </w:t>
      </w:r>
      <w:r>
        <w:rPr>
          <w:rFonts w:ascii="Arial-BoldItalicMT"/>
          <w:b/>
          <w:i/>
          <w:w w:val="105"/>
        </w:rPr>
        <w:t>C</w:t>
      </w:r>
      <w:r>
        <w:rPr>
          <w:w w:val="105"/>
        </w:rPr>
        <w:t>UTOFF) 45-340-01-42-00-0-00-000</w:t>
      </w:r>
    </w:p>
    <w:p>
      <w:pPr>
        <w:pStyle w:val="BodyText"/>
        <w:spacing w:line="494" w:lineRule="auto" w:before="68"/>
        <w:ind w:left="123" w:right="107" w:firstLine="9"/>
        <w:jc w:val="center"/>
      </w:pPr>
      <w:r>
        <w:rPr>
          <w:w w:val="115"/>
        </w:rPr>
        <w:t>was </w:t>
      </w:r>
      <w:r>
        <w:rPr>
          <w:rFonts w:ascii="Arial-BoldItalicMT"/>
          <w:b/>
          <w:i/>
          <w:w w:val="115"/>
        </w:rPr>
        <w:t>o</w:t>
      </w:r>
      <w:r>
        <w:rPr>
          <w:w w:val="115"/>
        </w:rPr>
        <w:t>ffered f</w:t>
      </w:r>
      <w:r>
        <w:rPr>
          <w:rFonts w:ascii="Arial-BoldItalicMT"/>
          <w:b/>
          <w:i/>
          <w:w w:val="115"/>
        </w:rPr>
        <w:t>o</w:t>
      </w:r>
      <w:r>
        <w:rPr>
          <w:w w:val="115"/>
        </w:rPr>
        <w:t>r sale in acc</w:t>
      </w:r>
      <w:r>
        <w:rPr>
          <w:rFonts w:ascii="Arial-BoldItalicMT"/>
          <w:b/>
          <w:i/>
          <w:w w:val="115"/>
        </w:rPr>
        <w:t>o</w:t>
      </w:r>
      <w:r>
        <w:rPr>
          <w:w w:val="115"/>
        </w:rPr>
        <w:t>rdance with and subject t</w:t>
      </w:r>
      <w:r>
        <w:rPr>
          <w:rFonts w:ascii="Arial-BoldItalicMT"/>
          <w:b/>
          <w:i/>
          <w:w w:val="115"/>
        </w:rPr>
        <w:t>o </w:t>
      </w:r>
      <w:r>
        <w:rPr>
          <w:w w:val="115"/>
        </w:rPr>
        <w:t>the terms and c</w:t>
      </w:r>
      <w:r>
        <w:rPr>
          <w:rFonts w:ascii="Arial-BoldItalicMT"/>
          <w:b/>
          <w:i/>
          <w:w w:val="115"/>
        </w:rPr>
        <w:t>o</w:t>
      </w:r>
      <w:r>
        <w:rPr>
          <w:w w:val="115"/>
        </w:rPr>
        <w:t>nditi</w:t>
      </w:r>
      <w:r>
        <w:rPr>
          <w:rFonts w:ascii="Arial-BoldItalicMT"/>
          <w:b/>
          <w:i/>
          <w:w w:val="115"/>
        </w:rPr>
        <w:t>o</w:t>
      </w:r>
      <w:r>
        <w:rPr>
          <w:w w:val="115"/>
        </w:rPr>
        <w:t>ns </w:t>
      </w:r>
      <w:r>
        <w:rPr>
          <w:rFonts w:ascii="Arial-BoldItalicMT"/>
          <w:b/>
          <w:i/>
          <w:w w:val="115"/>
        </w:rPr>
        <w:t>o</w:t>
      </w:r>
      <w:r>
        <w:rPr>
          <w:w w:val="115"/>
        </w:rPr>
        <w:t>f the </w:t>
      </w:r>
      <w:r>
        <w:rPr>
          <w:w w:val="110"/>
        </w:rPr>
        <w:t>judgment and AD</w:t>
      </w:r>
      <w:r>
        <w:rPr>
          <w:rFonts w:ascii="Arial-BoldItalicMT"/>
          <w:b/>
          <w:i/>
          <w:w w:val="110"/>
        </w:rPr>
        <w:t>R</w:t>
      </w:r>
      <w:r>
        <w:rPr>
          <w:w w:val="110"/>
        </w:rPr>
        <w:t>IAN </w:t>
      </w:r>
      <w:r>
        <w:rPr>
          <w:rFonts w:ascii="Arial-BoldItalicMT"/>
          <w:b/>
          <w:i/>
          <w:w w:val="110"/>
        </w:rPr>
        <w:t>L</w:t>
      </w:r>
      <w:r>
        <w:rPr>
          <w:w w:val="110"/>
        </w:rPr>
        <w:t>AVADO</w:t>
      </w:r>
      <w:r>
        <w:rPr>
          <w:rFonts w:ascii="Arial-BoldItalicMT"/>
          <w:b/>
          <w:i/>
          <w:w w:val="110"/>
        </w:rPr>
        <w:t>R</w:t>
      </w:r>
      <w:r>
        <w:rPr>
          <w:w w:val="110"/>
        </w:rPr>
        <w:t>ES, 528 SE ASHTON </w:t>
      </w:r>
      <w:r>
        <w:rPr>
          <w:rFonts w:ascii="Arial-BoldItalicMT"/>
          <w:b/>
          <w:i/>
          <w:w w:val="110"/>
        </w:rPr>
        <w:t>C</w:t>
      </w:r>
      <w:r>
        <w:rPr>
          <w:w w:val="110"/>
        </w:rPr>
        <w:t>OU</w:t>
      </w:r>
      <w:r>
        <w:rPr>
          <w:rFonts w:ascii="Arial-BoldItalicMT"/>
          <w:b/>
          <w:i/>
          <w:w w:val="110"/>
        </w:rPr>
        <w:t>R</w:t>
      </w:r>
      <w:r>
        <w:rPr>
          <w:w w:val="110"/>
        </w:rPr>
        <w:t>T, </w:t>
      </w:r>
      <w:r>
        <w:rPr>
          <w:rFonts w:ascii="Arial-BoldItalicMT"/>
          <w:b/>
          <w:i/>
          <w:w w:val="110"/>
        </w:rPr>
        <w:t>L</w:t>
      </w:r>
      <w:r>
        <w:rPr>
          <w:w w:val="110"/>
        </w:rPr>
        <w:t>EE'S SUMMIT, MO 64063,</w:t>
      </w:r>
    </w:p>
    <w:p>
      <w:pPr>
        <w:pStyle w:val="BodyText"/>
        <w:spacing w:line="501" w:lineRule="auto" w:before="13"/>
        <w:ind w:left="125" w:right="221" w:firstLine="2"/>
      </w:pPr>
      <w:r>
        <w:rPr>
          <w:w w:val="115"/>
        </w:rPr>
        <w:t>being the highest and best bidder </w:t>
      </w:r>
      <w:r>
        <w:rPr>
          <w:spacing w:val="-5"/>
          <w:w w:val="115"/>
        </w:rPr>
        <w:t>f</w:t>
      </w:r>
      <w:r>
        <w:rPr>
          <w:rFonts w:ascii="Arial-BoldItalicMT"/>
          <w:b/>
          <w:i/>
          <w:spacing w:val="-5"/>
          <w:w w:val="115"/>
        </w:rPr>
        <w:t>o</w:t>
      </w:r>
      <w:r>
        <w:rPr>
          <w:spacing w:val="-5"/>
          <w:w w:val="115"/>
        </w:rPr>
        <w:t>r </w:t>
      </w:r>
      <w:r>
        <w:rPr>
          <w:w w:val="115"/>
        </w:rPr>
        <w:t>said parcel </w:t>
      </w:r>
      <w:r>
        <w:rPr>
          <w:rFonts w:ascii="Arial-BoldItalicMT"/>
          <w:b/>
          <w:i/>
          <w:w w:val="115"/>
        </w:rPr>
        <w:t>o</w:t>
      </w:r>
      <w:r>
        <w:rPr>
          <w:w w:val="115"/>
        </w:rPr>
        <w:t>f real estate, at and </w:t>
      </w:r>
      <w:r>
        <w:rPr>
          <w:spacing w:val="-4"/>
          <w:w w:val="115"/>
        </w:rPr>
        <w:t>f</w:t>
      </w:r>
      <w:r>
        <w:rPr>
          <w:rFonts w:ascii="Arial-BoldItalicMT"/>
          <w:b/>
          <w:i/>
          <w:spacing w:val="-4"/>
          <w:w w:val="115"/>
        </w:rPr>
        <w:t>o</w:t>
      </w:r>
      <w:r>
        <w:rPr>
          <w:spacing w:val="-4"/>
          <w:w w:val="115"/>
        </w:rPr>
        <w:t>r </w:t>
      </w:r>
      <w:r>
        <w:rPr>
          <w:spacing w:val="-3"/>
          <w:w w:val="115"/>
        </w:rPr>
        <w:t>the  </w:t>
      </w:r>
      <w:r>
        <w:rPr>
          <w:w w:val="115"/>
        </w:rPr>
        <w:t>price and  the sum</w:t>
      </w:r>
      <w:r>
        <w:rPr>
          <w:spacing w:val="6"/>
          <w:w w:val="115"/>
        </w:rPr>
        <w:t> </w:t>
      </w:r>
      <w:r>
        <w:rPr>
          <w:rFonts w:ascii="Arial-BoldItalicMT"/>
          <w:b/>
          <w:i/>
          <w:w w:val="115"/>
        </w:rPr>
        <w:t>o</w:t>
      </w:r>
      <w:r>
        <w:rPr>
          <w:w w:val="115"/>
        </w:rPr>
        <w:t>f</w:t>
      </w:r>
    </w:p>
    <w:p>
      <w:pPr>
        <w:pStyle w:val="BodyText"/>
        <w:spacing w:before="6"/>
        <w:ind w:left="1582"/>
      </w:pPr>
      <w:r>
        <w:rPr>
          <w:w w:val="110"/>
        </w:rPr>
        <w:t>TH</w:t>
      </w:r>
      <w:r>
        <w:rPr>
          <w:rFonts w:ascii="Arial-BoldItalicMT"/>
          <w:b/>
          <w:i/>
          <w:w w:val="110"/>
        </w:rPr>
        <w:t>R</w:t>
      </w:r>
      <w:r>
        <w:rPr>
          <w:w w:val="110"/>
        </w:rPr>
        <w:t>EE </w:t>
      </w:r>
      <w:r>
        <w:rPr>
          <w:spacing w:val="2"/>
          <w:w w:val="110"/>
        </w:rPr>
        <w:t>THOUSAND </w:t>
      </w:r>
      <w:r>
        <w:rPr>
          <w:w w:val="110"/>
        </w:rPr>
        <w:t>FIVE </w:t>
      </w:r>
      <w:r>
        <w:rPr>
          <w:spacing w:val="2"/>
          <w:w w:val="110"/>
        </w:rPr>
        <w:t>HUND</w:t>
      </w:r>
      <w:r>
        <w:rPr>
          <w:rFonts w:ascii="Arial-BoldItalicMT"/>
          <w:b/>
          <w:i/>
          <w:spacing w:val="2"/>
          <w:w w:val="110"/>
        </w:rPr>
        <w:t>R</w:t>
      </w:r>
      <w:r>
        <w:rPr>
          <w:spacing w:val="2"/>
          <w:w w:val="110"/>
        </w:rPr>
        <w:t>ED </w:t>
      </w:r>
      <w:r>
        <w:rPr>
          <w:w w:val="110"/>
        </w:rPr>
        <w:t>AND XX </w:t>
      </w:r>
      <w:r>
        <w:rPr>
          <w:w w:val="210"/>
        </w:rPr>
        <w:t>/</w:t>
      </w:r>
      <w:r>
        <w:rPr>
          <w:spacing w:val="-76"/>
          <w:w w:val="210"/>
        </w:rPr>
        <w:t> </w:t>
      </w:r>
      <w:r>
        <w:rPr>
          <w:w w:val="110"/>
        </w:rPr>
        <w:t>100 ($3,500.00)</w:t>
      </w:r>
    </w:p>
    <w:p>
      <w:pPr>
        <w:pStyle w:val="BodyText"/>
        <w:spacing w:before="7"/>
        <w:rPr>
          <w:sz w:val="21"/>
        </w:rPr>
      </w:pPr>
    </w:p>
    <w:p>
      <w:pPr>
        <w:pStyle w:val="BodyText"/>
        <w:spacing w:line="499" w:lineRule="auto" w:before="1"/>
        <w:ind w:left="118" w:right="118" w:firstLine="1"/>
        <w:jc w:val="both"/>
        <w:rPr>
          <w:rFonts w:ascii="Arial-BoldItalicMT"/>
          <w:b/>
          <w:i/>
        </w:rPr>
      </w:pPr>
      <w:r>
        <w:rPr>
          <w:w w:val="115"/>
        </w:rPr>
        <w:t>the</w:t>
      </w:r>
      <w:r>
        <w:rPr>
          <w:spacing w:val="47"/>
          <w:w w:val="115"/>
        </w:rPr>
        <w:t> </w:t>
      </w:r>
      <w:r>
        <w:rPr>
          <w:w w:val="115"/>
        </w:rPr>
        <w:t>same</w:t>
      </w:r>
      <w:r>
        <w:rPr>
          <w:spacing w:val="-8"/>
          <w:w w:val="115"/>
        </w:rPr>
        <w:t> </w:t>
      </w:r>
      <w:r>
        <w:rPr>
          <w:w w:val="115"/>
        </w:rPr>
        <w:t>was</w:t>
      </w:r>
      <w:r>
        <w:rPr>
          <w:spacing w:val="-15"/>
          <w:w w:val="115"/>
        </w:rPr>
        <w:t> </w:t>
      </w:r>
      <w:r>
        <w:rPr>
          <w:w w:val="115"/>
        </w:rPr>
        <w:t>stricken</w:t>
      </w:r>
      <w:r>
        <w:rPr>
          <w:spacing w:val="-13"/>
          <w:w w:val="115"/>
        </w:rPr>
        <w:t> </w:t>
      </w:r>
      <w:r>
        <w:rPr>
          <w:rFonts w:ascii="Arial-BoldItalicMT"/>
          <w:b/>
          <w:i/>
          <w:spacing w:val="-3"/>
          <w:w w:val="115"/>
        </w:rPr>
        <w:t>o</w:t>
      </w:r>
      <w:r>
        <w:rPr>
          <w:spacing w:val="-3"/>
          <w:w w:val="115"/>
        </w:rPr>
        <w:t>ff</w:t>
      </w:r>
      <w:r>
        <w:rPr>
          <w:spacing w:val="-25"/>
          <w:w w:val="115"/>
        </w:rPr>
        <w:t> </w:t>
      </w:r>
      <w:r>
        <w:rPr>
          <w:w w:val="115"/>
        </w:rPr>
        <w:t>and</w:t>
      </w:r>
      <w:r>
        <w:rPr>
          <w:spacing w:val="-8"/>
          <w:w w:val="115"/>
        </w:rPr>
        <w:t> </w:t>
      </w:r>
      <w:r>
        <w:rPr>
          <w:w w:val="115"/>
        </w:rPr>
        <w:t>s</w:t>
      </w:r>
      <w:r>
        <w:rPr>
          <w:rFonts w:ascii="Arial-BoldItalicMT"/>
          <w:b/>
          <w:i/>
          <w:w w:val="115"/>
        </w:rPr>
        <w:t>o</w:t>
      </w:r>
      <w:r>
        <w:rPr>
          <w:w w:val="115"/>
        </w:rPr>
        <w:t>ld</w:t>
      </w:r>
      <w:r>
        <w:rPr>
          <w:spacing w:val="-6"/>
          <w:w w:val="115"/>
        </w:rPr>
        <w:t> </w:t>
      </w:r>
      <w:r>
        <w:rPr>
          <w:w w:val="115"/>
        </w:rPr>
        <w:t>t</w:t>
      </w:r>
      <w:r>
        <w:rPr>
          <w:rFonts w:ascii="Arial-BoldItalicMT"/>
          <w:b/>
          <w:i/>
          <w:w w:val="115"/>
        </w:rPr>
        <w:t>o</w:t>
      </w:r>
      <w:r>
        <w:rPr>
          <w:rFonts w:ascii="Arial-BoldItalicMT"/>
          <w:b/>
          <w:i/>
          <w:spacing w:val="-12"/>
          <w:w w:val="115"/>
        </w:rPr>
        <w:t> </w:t>
      </w:r>
      <w:r>
        <w:rPr>
          <w:w w:val="115"/>
        </w:rPr>
        <w:t>the</w:t>
      </w:r>
      <w:r>
        <w:rPr>
          <w:spacing w:val="-15"/>
          <w:w w:val="115"/>
        </w:rPr>
        <w:t> </w:t>
      </w:r>
      <w:r>
        <w:rPr>
          <w:w w:val="115"/>
        </w:rPr>
        <w:t>said</w:t>
      </w:r>
      <w:r>
        <w:rPr>
          <w:spacing w:val="-12"/>
          <w:w w:val="115"/>
        </w:rPr>
        <w:t> </w:t>
      </w:r>
      <w:r>
        <w:rPr>
          <w:w w:val="115"/>
        </w:rPr>
        <w:t>AD</w:t>
      </w:r>
      <w:r>
        <w:rPr>
          <w:rFonts w:ascii="Arial-BoldItalicMT"/>
          <w:b/>
          <w:i/>
          <w:w w:val="115"/>
        </w:rPr>
        <w:t>R</w:t>
      </w:r>
      <w:r>
        <w:rPr>
          <w:w w:val="115"/>
        </w:rPr>
        <w:t>IAN</w:t>
      </w:r>
      <w:r>
        <w:rPr>
          <w:spacing w:val="-9"/>
          <w:w w:val="115"/>
        </w:rPr>
        <w:t> </w:t>
      </w:r>
      <w:r>
        <w:rPr>
          <w:rFonts w:ascii="Arial-BoldItalicMT"/>
          <w:b/>
          <w:i/>
          <w:w w:val="115"/>
        </w:rPr>
        <w:t>L</w:t>
      </w:r>
      <w:r>
        <w:rPr>
          <w:w w:val="115"/>
        </w:rPr>
        <w:t>AVADO</w:t>
      </w:r>
      <w:r>
        <w:rPr>
          <w:rFonts w:ascii="Arial-BoldItalicMT"/>
          <w:b/>
          <w:i/>
          <w:w w:val="115"/>
        </w:rPr>
        <w:t>R</w:t>
      </w:r>
      <w:r>
        <w:rPr>
          <w:w w:val="115"/>
        </w:rPr>
        <w:t>ES,</w:t>
      </w:r>
      <w:r>
        <w:rPr>
          <w:spacing w:val="43"/>
          <w:w w:val="115"/>
        </w:rPr>
        <w:t> </w:t>
      </w:r>
      <w:r>
        <w:rPr>
          <w:w w:val="115"/>
        </w:rPr>
        <w:t>at</w:t>
      </w:r>
      <w:r>
        <w:rPr>
          <w:spacing w:val="-9"/>
          <w:w w:val="115"/>
        </w:rPr>
        <w:t> </w:t>
      </w:r>
      <w:r>
        <w:rPr>
          <w:w w:val="115"/>
        </w:rPr>
        <w:t>said price</w:t>
      </w:r>
      <w:r>
        <w:rPr>
          <w:spacing w:val="-15"/>
          <w:w w:val="115"/>
        </w:rPr>
        <w:t> </w:t>
      </w:r>
      <w:r>
        <w:rPr>
          <w:w w:val="115"/>
        </w:rPr>
        <w:t>and</w:t>
      </w:r>
      <w:r>
        <w:rPr>
          <w:spacing w:val="-11"/>
          <w:w w:val="115"/>
        </w:rPr>
        <w:t> </w:t>
      </w:r>
      <w:r>
        <w:rPr>
          <w:w w:val="115"/>
        </w:rPr>
        <w:t>f</w:t>
      </w:r>
      <w:r>
        <w:rPr>
          <w:rFonts w:ascii="Arial-BoldItalicMT"/>
          <w:b/>
          <w:i/>
          <w:w w:val="115"/>
        </w:rPr>
        <w:t>o</w:t>
      </w:r>
      <w:r>
        <w:rPr>
          <w:w w:val="115"/>
        </w:rPr>
        <w:t>r said sum, which </w:t>
      </w:r>
      <w:r>
        <w:rPr>
          <w:spacing w:val="3"/>
          <w:w w:val="115"/>
        </w:rPr>
        <w:t>is </w:t>
      </w:r>
      <w:r>
        <w:rPr>
          <w:w w:val="115"/>
        </w:rPr>
        <w:t>sufficient t</w:t>
      </w:r>
      <w:r>
        <w:rPr>
          <w:rFonts w:ascii="Arial-BoldItalicMT"/>
          <w:b/>
          <w:i/>
          <w:w w:val="115"/>
        </w:rPr>
        <w:t>o </w:t>
      </w:r>
      <w:r>
        <w:rPr>
          <w:w w:val="115"/>
        </w:rPr>
        <w:t>satisfy the full </w:t>
      </w:r>
      <w:r>
        <w:rPr>
          <w:spacing w:val="2"/>
          <w:w w:val="115"/>
        </w:rPr>
        <w:t>am</w:t>
      </w:r>
      <w:r>
        <w:rPr>
          <w:rFonts w:ascii="Arial-BoldItalicMT"/>
          <w:b/>
          <w:i/>
          <w:spacing w:val="2"/>
          <w:w w:val="115"/>
        </w:rPr>
        <w:t>o</w:t>
      </w:r>
      <w:r>
        <w:rPr>
          <w:spacing w:val="2"/>
          <w:w w:val="115"/>
        </w:rPr>
        <w:t>unt </w:t>
      </w:r>
      <w:r>
        <w:rPr>
          <w:rFonts w:ascii="Arial-BoldItalicMT"/>
          <w:b/>
          <w:i/>
          <w:w w:val="115"/>
        </w:rPr>
        <w:t>o</w:t>
      </w:r>
      <w:r>
        <w:rPr>
          <w:w w:val="115"/>
        </w:rPr>
        <w:t>f the general taxes, interest, penalties, att</w:t>
      </w:r>
      <w:r>
        <w:rPr>
          <w:rFonts w:ascii="Arial-BoldItalicMT"/>
          <w:b/>
          <w:i/>
          <w:w w:val="115"/>
        </w:rPr>
        <w:t>o</w:t>
      </w:r>
      <w:r>
        <w:rPr>
          <w:w w:val="115"/>
        </w:rPr>
        <w:t>rney's </w:t>
      </w:r>
      <w:r>
        <w:rPr>
          <w:spacing w:val="-5"/>
          <w:w w:val="115"/>
        </w:rPr>
        <w:t>fees </w:t>
      </w:r>
      <w:r>
        <w:rPr>
          <w:w w:val="115"/>
        </w:rPr>
        <w:t>and c</w:t>
      </w:r>
      <w:r>
        <w:rPr>
          <w:rFonts w:ascii="Arial-BoldItalicMT"/>
          <w:b/>
          <w:i/>
          <w:w w:val="115"/>
        </w:rPr>
        <w:t>o</w:t>
      </w:r>
      <w:r>
        <w:rPr>
          <w:w w:val="115"/>
        </w:rPr>
        <w:t>sts then due am</w:t>
      </w:r>
      <w:r>
        <w:rPr>
          <w:rFonts w:ascii="Arial-BoldItalicMT"/>
          <w:b/>
          <w:i/>
          <w:w w:val="115"/>
        </w:rPr>
        <w:t>o</w:t>
      </w:r>
      <w:r>
        <w:rPr>
          <w:w w:val="115"/>
        </w:rPr>
        <w:t>unting</w:t>
      </w:r>
      <w:r>
        <w:rPr>
          <w:spacing w:val="-32"/>
          <w:w w:val="115"/>
        </w:rPr>
        <w:t> </w:t>
      </w:r>
      <w:r>
        <w:rPr>
          <w:w w:val="115"/>
        </w:rPr>
        <w:t>t</w:t>
      </w:r>
      <w:r>
        <w:rPr>
          <w:rFonts w:ascii="Arial-BoldItalicMT"/>
          <w:b/>
          <w:i/>
          <w:w w:val="115"/>
        </w:rPr>
        <w:t>o</w:t>
      </w:r>
    </w:p>
    <w:p>
      <w:pPr>
        <w:pStyle w:val="BodyText"/>
        <w:spacing w:before="5"/>
        <w:ind w:left="478"/>
      </w:pPr>
      <w:r>
        <w:rPr>
          <w:w w:val="110"/>
        </w:rPr>
        <w:t>TWO </w:t>
      </w:r>
      <w:r>
        <w:rPr>
          <w:spacing w:val="2"/>
          <w:w w:val="110"/>
        </w:rPr>
        <w:t>THOUSAND </w:t>
      </w:r>
      <w:r>
        <w:rPr>
          <w:w w:val="110"/>
        </w:rPr>
        <w:t>EI</w:t>
      </w:r>
      <w:r>
        <w:rPr>
          <w:rFonts w:ascii="Arial-BoldItalicMT"/>
          <w:b/>
          <w:i/>
          <w:w w:val="110"/>
        </w:rPr>
        <w:t>G</w:t>
      </w:r>
      <w:r>
        <w:rPr>
          <w:w w:val="110"/>
        </w:rPr>
        <w:t>HT </w:t>
      </w:r>
      <w:r>
        <w:rPr>
          <w:spacing w:val="3"/>
          <w:w w:val="110"/>
        </w:rPr>
        <w:t>HUND</w:t>
      </w:r>
      <w:r>
        <w:rPr>
          <w:rFonts w:ascii="Arial-BoldItalicMT"/>
          <w:b/>
          <w:i/>
          <w:spacing w:val="3"/>
          <w:w w:val="110"/>
        </w:rPr>
        <w:t>R</w:t>
      </w:r>
      <w:r>
        <w:rPr>
          <w:spacing w:val="3"/>
          <w:w w:val="110"/>
        </w:rPr>
        <w:t>ED </w:t>
      </w:r>
      <w:r>
        <w:rPr>
          <w:w w:val="110"/>
        </w:rPr>
        <w:t>TH</w:t>
      </w:r>
      <w:r>
        <w:rPr>
          <w:rFonts w:ascii="Arial-BoldItalicMT"/>
          <w:b/>
          <w:i/>
          <w:w w:val="110"/>
        </w:rPr>
        <w:t>R</w:t>
      </w:r>
      <w:r>
        <w:rPr>
          <w:w w:val="110"/>
        </w:rPr>
        <w:t>EE AND 29 </w:t>
      </w:r>
      <w:r>
        <w:rPr>
          <w:w w:val="210"/>
        </w:rPr>
        <w:t>/</w:t>
      </w:r>
      <w:r>
        <w:rPr>
          <w:spacing w:val="-75"/>
          <w:w w:val="210"/>
        </w:rPr>
        <w:t> </w:t>
      </w:r>
      <w:r>
        <w:rPr>
          <w:w w:val="110"/>
        </w:rPr>
        <w:t>100 ($2,803.29)</w:t>
      </w:r>
    </w:p>
    <w:p>
      <w:pPr>
        <w:pStyle w:val="BodyText"/>
        <w:spacing w:before="8"/>
        <w:rPr>
          <w:sz w:val="21"/>
        </w:rPr>
      </w:pPr>
    </w:p>
    <w:p>
      <w:pPr>
        <w:pStyle w:val="BodyText"/>
        <w:spacing w:line="499" w:lineRule="auto"/>
        <w:ind w:left="542" w:right="3179" w:hanging="439"/>
      </w:pPr>
      <w:r>
        <w:rPr>
          <w:w w:val="120"/>
        </w:rPr>
        <w:t>leaving</w:t>
      </w:r>
      <w:r>
        <w:rPr>
          <w:spacing w:val="-31"/>
          <w:w w:val="120"/>
        </w:rPr>
        <w:t> </w:t>
      </w:r>
      <w:r>
        <w:rPr>
          <w:w w:val="120"/>
        </w:rPr>
        <w:t>in</w:t>
      </w:r>
      <w:r>
        <w:rPr>
          <w:spacing w:val="-30"/>
          <w:w w:val="120"/>
        </w:rPr>
        <w:t> </w:t>
      </w:r>
      <w:r>
        <w:rPr>
          <w:w w:val="120"/>
        </w:rPr>
        <w:t>the</w:t>
      </w:r>
      <w:r>
        <w:rPr>
          <w:spacing w:val="-30"/>
          <w:w w:val="120"/>
        </w:rPr>
        <w:t> </w:t>
      </w:r>
      <w:r>
        <w:rPr>
          <w:w w:val="120"/>
        </w:rPr>
        <w:t>hands</w:t>
      </w:r>
      <w:r>
        <w:rPr>
          <w:spacing w:val="-32"/>
          <w:w w:val="120"/>
        </w:rPr>
        <w:t> </w:t>
      </w:r>
      <w:r>
        <w:rPr>
          <w:rFonts w:ascii="Arial-BoldItalicMT"/>
          <w:b/>
          <w:i/>
          <w:w w:val="120"/>
        </w:rPr>
        <w:t>o</w:t>
      </w:r>
      <w:r>
        <w:rPr>
          <w:w w:val="120"/>
        </w:rPr>
        <w:t>f</w:t>
      </w:r>
      <w:r>
        <w:rPr>
          <w:spacing w:val="-35"/>
          <w:w w:val="120"/>
        </w:rPr>
        <w:t> </w:t>
      </w:r>
      <w:r>
        <w:rPr>
          <w:w w:val="120"/>
        </w:rPr>
        <w:t>the</w:t>
      </w:r>
      <w:r>
        <w:rPr>
          <w:spacing w:val="-28"/>
          <w:w w:val="120"/>
        </w:rPr>
        <w:t> </w:t>
      </w:r>
      <w:r>
        <w:rPr>
          <w:rFonts w:ascii="Arial-BoldItalicMT"/>
          <w:b/>
          <w:i/>
          <w:w w:val="120"/>
        </w:rPr>
        <w:t>Co</w:t>
      </w:r>
      <w:r>
        <w:rPr>
          <w:w w:val="120"/>
        </w:rPr>
        <w:t>urt</w:t>
      </w:r>
      <w:r>
        <w:rPr>
          <w:spacing w:val="-27"/>
          <w:w w:val="120"/>
        </w:rPr>
        <w:t> </w:t>
      </w:r>
      <w:r>
        <w:rPr>
          <w:w w:val="120"/>
        </w:rPr>
        <w:t>Administrat</w:t>
      </w:r>
      <w:r>
        <w:rPr>
          <w:rFonts w:ascii="Arial-BoldItalicMT"/>
          <w:b/>
          <w:i/>
          <w:w w:val="120"/>
        </w:rPr>
        <w:t>o</w:t>
      </w:r>
      <w:r>
        <w:rPr>
          <w:w w:val="120"/>
        </w:rPr>
        <w:t>r</w:t>
      </w:r>
      <w:r>
        <w:rPr>
          <w:spacing w:val="-30"/>
          <w:w w:val="120"/>
        </w:rPr>
        <w:t> </w:t>
      </w:r>
      <w:r>
        <w:rPr>
          <w:w w:val="120"/>
        </w:rPr>
        <w:t>an</w:t>
      </w:r>
      <w:r>
        <w:rPr>
          <w:spacing w:val="-32"/>
          <w:w w:val="120"/>
        </w:rPr>
        <w:t> </w:t>
      </w:r>
      <w:r>
        <w:rPr>
          <w:w w:val="120"/>
        </w:rPr>
        <w:t>excess</w:t>
      </w:r>
      <w:r>
        <w:rPr>
          <w:spacing w:val="-29"/>
          <w:w w:val="120"/>
        </w:rPr>
        <w:t> </w:t>
      </w:r>
      <w:r>
        <w:rPr>
          <w:rFonts w:ascii="Arial-BoldItalicMT"/>
          <w:b/>
          <w:i/>
          <w:w w:val="120"/>
        </w:rPr>
        <w:t>o</w:t>
      </w:r>
      <w:r>
        <w:rPr>
          <w:w w:val="120"/>
        </w:rPr>
        <w:t>f </w:t>
      </w:r>
      <w:r>
        <w:rPr>
          <w:w w:val="115"/>
        </w:rPr>
        <w:t>SIX</w:t>
      </w:r>
      <w:r>
        <w:rPr>
          <w:spacing w:val="-29"/>
          <w:w w:val="115"/>
        </w:rPr>
        <w:t> </w:t>
      </w:r>
      <w:r>
        <w:rPr>
          <w:spacing w:val="4"/>
          <w:w w:val="115"/>
        </w:rPr>
        <w:t>HUND</w:t>
      </w:r>
      <w:r>
        <w:rPr>
          <w:rFonts w:ascii="Arial-BoldItalicMT"/>
          <w:b/>
          <w:i/>
          <w:spacing w:val="4"/>
          <w:w w:val="115"/>
        </w:rPr>
        <w:t>R</w:t>
      </w:r>
      <w:r>
        <w:rPr>
          <w:spacing w:val="4"/>
          <w:w w:val="115"/>
        </w:rPr>
        <w:t>ED</w:t>
      </w:r>
      <w:r>
        <w:rPr>
          <w:spacing w:val="-25"/>
          <w:w w:val="115"/>
        </w:rPr>
        <w:t> </w:t>
      </w:r>
      <w:r>
        <w:rPr>
          <w:w w:val="115"/>
        </w:rPr>
        <w:t>NINETY-SIX</w:t>
      </w:r>
      <w:r>
        <w:rPr>
          <w:spacing w:val="-25"/>
          <w:w w:val="115"/>
        </w:rPr>
        <w:t> </w:t>
      </w:r>
      <w:r>
        <w:rPr>
          <w:w w:val="115"/>
        </w:rPr>
        <w:t>AND</w:t>
      </w:r>
      <w:r>
        <w:rPr>
          <w:spacing w:val="-25"/>
          <w:w w:val="115"/>
        </w:rPr>
        <w:t> </w:t>
      </w:r>
      <w:r>
        <w:rPr>
          <w:w w:val="115"/>
        </w:rPr>
        <w:t>71</w:t>
      </w:r>
      <w:r>
        <w:rPr>
          <w:spacing w:val="-48"/>
          <w:w w:val="115"/>
        </w:rPr>
        <w:t> </w:t>
      </w:r>
      <w:r>
        <w:rPr>
          <w:w w:val="115"/>
        </w:rPr>
        <w:t>/</w:t>
      </w:r>
      <w:r>
        <w:rPr>
          <w:spacing w:val="-24"/>
          <w:w w:val="115"/>
        </w:rPr>
        <w:t> </w:t>
      </w:r>
      <w:r>
        <w:rPr>
          <w:w w:val="115"/>
        </w:rPr>
        <w:t>100</w:t>
      </w:r>
      <w:r>
        <w:rPr>
          <w:spacing w:val="-14"/>
          <w:w w:val="115"/>
        </w:rPr>
        <w:t> </w:t>
      </w:r>
      <w:r>
        <w:rPr>
          <w:w w:val="115"/>
        </w:rPr>
        <w:t>($696.71).</w:t>
      </w:r>
    </w:p>
    <w:p>
      <w:pPr>
        <w:spacing w:after="0" w:line="499" w:lineRule="auto"/>
        <w:sectPr>
          <w:headerReference w:type="default" r:id="rId522"/>
          <w:pgSz w:w="12240" w:h="15840"/>
          <w:pgMar w:header="1484" w:footer="1370" w:top="2220" w:bottom="1580" w:left="1320" w:right="1460"/>
        </w:sectPr>
      </w:pPr>
    </w:p>
    <w:p>
      <w:pPr>
        <w:pStyle w:val="BodyText"/>
      </w:pPr>
    </w:p>
    <w:p>
      <w:pPr>
        <w:pStyle w:val="BodyText"/>
        <w:rPr>
          <w:sz w:val="21"/>
        </w:rPr>
      </w:pPr>
    </w:p>
    <w:p>
      <w:pPr>
        <w:pStyle w:val="BodyText"/>
        <w:ind w:left="3368" w:right="3156"/>
        <w:jc w:val="center"/>
      </w:pPr>
      <w:r>
        <w:rPr/>
        <w:t>LEGAL DESCRIPTION:</w:t>
      </w:r>
    </w:p>
    <w:p>
      <w:pPr>
        <w:pStyle w:val="BodyText"/>
        <w:spacing w:line="247" w:lineRule="auto" w:before="130"/>
        <w:ind w:left="4008" w:right="3769" w:hanging="17"/>
        <w:jc w:val="center"/>
      </w:pPr>
      <w:r>
        <w:rPr/>
        <w:t>CYPRESS RIDGE </w:t>
      </w:r>
      <w:r>
        <w:rPr>
          <w:w w:val="105"/>
        </w:rPr>
        <w:t>LOTS 131 &amp;  132</w:t>
      </w:r>
    </w:p>
    <w:p>
      <w:pPr>
        <w:pStyle w:val="BodyText"/>
        <w:spacing w:before="7"/>
        <w:rPr>
          <w:sz w:val="26"/>
        </w:rPr>
      </w:pPr>
    </w:p>
    <w:p>
      <w:pPr>
        <w:pStyle w:val="BodyText"/>
        <w:ind w:left="3368" w:right="3183"/>
        <w:jc w:val="center"/>
      </w:pPr>
      <w:r>
        <w:rPr>
          <w:w w:val="120"/>
        </w:rPr>
        <w:t>46-220-03-06-00-0-00-000</w:t>
      </w:r>
    </w:p>
    <w:p>
      <w:pPr>
        <w:pStyle w:val="BodyText"/>
        <w:spacing w:before="1"/>
        <w:rPr>
          <w:sz w:val="32"/>
        </w:rPr>
      </w:pPr>
    </w:p>
    <w:p>
      <w:pPr>
        <w:pStyle w:val="BodyText"/>
        <w:spacing w:line="499" w:lineRule="auto"/>
        <w:ind w:left="110" w:right="105" w:firstLine="13"/>
      </w:pPr>
      <w:r>
        <w:rPr>
          <w:w w:val="110"/>
        </w:rPr>
        <w:t>was offered for sale in accordance with and subject to the terms and conditions of the judgment and </w:t>
      </w:r>
      <w:r>
        <w:rPr>
          <w:spacing w:val="3"/>
          <w:w w:val="110"/>
        </w:rPr>
        <w:t>DANIEL </w:t>
      </w:r>
      <w:r>
        <w:rPr>
          <w:w w:val="110"/>
        </w:rPr>
        <w:t>L. SMITH,  10075 GOODMAN </w:t>
      </w:r>
      <w:r>
        <w:rPr>
          <w:spacing w:val="2"/>
          <w:w w:val="110"/>
        </w:rPr>
        <w:t>DRIVE,  </w:t>
      </w:r>
      <w:r>
        <w:rPr>
          <w:w w:val="110"/>
        </w:rPr>
        <w:t>OVERLAND PARK, KS</w:t>
      </w:r>
      <w:r>
        <w:rPr>
          <w:spacing w:val="18"/>
          <w:w w:val="110"/>
        </w:rPr>
        <w:t> </w:t>
      </w:r>
      <w:r>
        <w:rPr>
          <w:w w:val="110"/>
        </w:rPr>
        <w:t>66212,</w:t>
      </w:r>
    </w:p>
    <w:p>
      <w:pPr>
        <w:pStyle w:val="BodyText"/>
        <w:spacing w:line="499" w:lineRule="auto" w:before="8"/>
        <w:ind w:left="116" w:right="211" w:firstLine="2"/>
      </w:pPr>
      <w:r>
        <w:rPr>
          <w:w w:val="115"/>
        </w:rPr>
        <w:t>being the highest and best bidder for said parcel of real estate, at and for the  price and  the sum</w:t>
      </w:r>
      <w:r>
        <w:rPr>
          <w:spacing w:val="7"/>
          <w:w w:val="115"/>
        </w:rPr>
        <w:t> </w:t>
      </w:r>
      <w:r>
        <w:rPr>
          <w:w w:val="115"/>
        </w:rPr>
        <w:t>of</w:t>
      </w:r>
    </w:p>
    <w:p>
      <w:pPr>
        <w:pStyle w:val="BodyText"/>
        <w:spacing w:before="7"/>
        <w:ind w:left="1985"/>
      </w:pPr>
      <w:r>
        <w:rPr>
          <w:w w:val="110"/>
        </w:rPr>
        <w:t>TWO HUNDRED FORTY-NINE AND 90 </w:t>
      </w:r>
      <w:r>
        <w:rPr>
          <w:w w:val="210"/>
        </w:rPr>
        <w:t>/</w:t>
      </w:r>
      <w:r>
        <w:rPr>
          <w:spacing w:val="-69"/>
          <w:w w:val="210"/>
        </w:rPr>
        <w:t> </w:t>
      </w:r>
      <w:r>
        <w:rPr>
          <w:w w:val="110"/>
        </w:rPr>
        <w:t>100 ($249.90)</w:t>
      </w:r>
    </w:p>
    <w:p>
      <w:pPr>
        <w:pStyle w:val="BodyText"/>
        <w:spacing w:before="8"/>
        <w:rPr>
          <w:sz w:val="21"/>
        </w:rPr>
      </w:pPr>
    </w:p>
    <w:p>
      <w:pPr>
        <w:pStyle w:val="BodyText"/>
        <w:spacing w:line="499" w:lineRule="auto"/>
        <w:ind w:left="109" w:right="114" w:firstLine="1"/>
        <w:jc w:val="both"/>
      </w:pPr>
      <w:r>
        <w:rPr>
          <w:w w:val="115"/>
        </w:rPr>
        <w:t>the same was stricken off and sold to the said </w:t>
      </w:r>
      <w:r>
        <w:rPr>
          <w:spacing w:val="3"/>
          <w:w w:val="115"/>
        </w:rPr>
        <w:t>DANIEL </w:t>
      </w:r>
      <w:r>
        <w:rPr>
          <w:w w:val="115"/>
        </w:rPr>
        <w:t>L. SMITH, at said price and for  said sum, which </w:t>
      </w:r>
      <w:r>
        <w:rPr>
          <w:spacing w:val="3"/>
          <w:w w:val="115"/>
        </w:rPr>
        <w:t>is </w:t>
      </w:r>
      <w:r>
        <w:rPr>
          <w:w w:val="115"/>
        </w:rPr>
        <w:t>sufficient </w:t>
      </w:r>
      <w:r>
        <w:rPr>
          <w:spacing w:val="2"/>
          <w:w w:val="115"/>
        </w:rPr>
        <w:t>to </w:t>
      </w:r>
      <w:r>
        <w:rPr>
          <w:w w:val="115"/>
        </w:rPr>
        <w:t>satisfy the full amount of the general taxes, interest, penalties, attorney's fees and costs then due amounting</w:t>
      </w:r>
      <w:r>
        <w:rPr>
          <w:spacing w:val="-7"/>
          <w:w w:val="115"/>
        </w:rPr>
        <w:t> </w:t>
      </w:r>
      <w:r>
        <w:rPr>
          <w:w w:val="115"/>
        </w:rPr>
        <w:t>to</w:t>
      </w:r>
    </w:p>
    <w:p>
      <w:pPr>
        <w:pStyle w:val="BodyText"/>
        <w:spacing w:before="1"/>
        <w:ind w:left="468"/>
      </w:pPr>
      <w:r>
        <w:rPr>
          <w:w w:val="110"/>
        </w:rPr>
        <w:t>TWO HUNDRED FORTY-NINE AND 90 </w:t>
      </w:r>
      <w:r>
        <w:rPr>
          <w:w w:val="210"/>
        </w:rPr>
        <w:t>/</w:t>
      </w:r>
      <w:r>
        <w:rPr>
          <w:spacing w:val="-66"/>
          <w:w w:val="210"/>
        </w:rPr>
        <w:t> </w:t>
      </w:r>
      <w:r>
        <w:rPr>
          <w:w w:val="110"/>
        </w:rPr>
        <w:t>100 ($249.90)</w:t>
      </w:r>
    </w:p>
    <w:p>
      <w:pPr>
        <w:pStyle w:val="BodyText"/>
        <w:spacing w:before="9"/>
        <w:rPr>
          <w:sz w:val="21"/>
        </w:rPr>
      </w:pPr>
    </w:p>
    <w:p>
      <w:pPr>
        <w:pStyle w:val="BodyText"/>
        <w:spacing w:line="499" w:lineRule="auto"/>
        <w:ind w:left="532" w:right="3233" w:hanging="431"/>
      </w:pPr>
      <w:r>
        <w:rPr>
          <w:w w:val="115"/>
        </w:rPr>
        <w:t>leaving in the hands of the Court Administrator an excess of </w:t>
      </w:r>
      <w:r>
        <w:rPr>
          <w:w w:val="96"/>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523"/>
          <w:footerReference w:type="default" r:id="rId524"/>
          <w:pgSz w:w="12240" w:h="15840"/>
          <w:pgMar w:header="1436" w:footer="1425" w:top="2180" w:bottom="1620" w:left="1320" w:right="1480"/>
          <w:pgNumType w:start="307"/>
        </w:sectPr>
      </w:pPr>
    </w:p>
    <w:p>
      <w:pPr>
        <w:pStyle w:val="BodyText"/>
      </w:pPr>
    </w:p>
    <w:p>
      <w:pPr>
        <w:pStyle w:val="BodyText"/>
        <w:spacing w:line="360" w:lineRule="atLeast" w:before="108"/>
        <w:ind w:left="3720" w:right="3495" w:hanging="23"/>
        <w:jc w:val="center"/>
      </w:pPr>
      <w:r>
        <w:rPr/>
        <w:t>LEGAL DESCRIPTION: SWOPE  PARK SUMMIT</w:t>
      </w:r>
    </w:p>
    <w:p>
      <w:pPr>
        <w:pStyle w:val="BodyText"/>
        <w:spacing w:before="8"/>
        <w:ind w:left="294" w:right="73"/>
        <w:jc w:val="center"/>
      </w:pPr>
      <w:r>
        <w:rPr>
          <w:w w:val="110"/>
        </w:rPr>
        <w:t>S 80</w:t>
      </w:r>
      <w:r>
        <w:rPr>
          <w:spacing w:val="-52"/>
          <w:w w:val="110"/>
        </w:rPr>
        <w:t> </w:t>
      </w:r>
      <w:r>
        <w:rPr>
          <w:spacing w:val="3"/>
          <w:w w:val="110"/>
        </w:rPr>
        <w:t>.41' </w:t>
      </w:r>
      <w:r>
        <w:rPr>
          <w:w w:val="110"/>
        </w:rPr>
        <w:t>OF LOTS 35 &amp; 36</w:t>
      </w:r>
    </w:p>
    <w:p>
      <w:pPr>
        <w:pStyle w:val="BodyText"/>
        <w:spacing w:before="2"/>
        <w:rPr>
          <w:sz w:val="27"/>
        </w:rPr>
      </w:pPr>
    </w:p>
    <w:p>
      <w:pPr>
        <w:pStyle w:val="BodyText"/>
        <w:ind w:left="294" w:right="105"/>
        <w:jc w:val="center"/>
      </w:pPr>
      <w:r>
        <w:rPr>
          <w:w w:val="120"/>
        </w:rPr>
        <w:t>46-220-13-22-00-0-00-000</w:t>
      </w:r>
    </w:p>
    <w:p>
      <w:pPr>
        <w:pStyle w:val="BodyText"/>
        <w:spacing w:before="1"/>
        <w:rPr>
          <w:sz w:val="32"/>
        </w:rPr>
      </w:pPr>
    </w:p>
    <w:p>
      <w:pPr>
        <w:pStyle w:val="BodyText"/>
        <w:spacing w:line="499" w:lineRule="auto"/>
        <w:ind w:left="128" w:right="108"/>
        <w:jc w:val="both"/>
      </w:pPr>
      <w:r>
        <w:rPr>
          <w:w w:val="115"/>
        </w:rPr>
        <w:t>was offered for sale in accordance with and subject </w:t>
      </w:r>
      <w:r>
        <w:rPr>
          <w:spacing w:val="2"/>
          <w:w w:val="115"/>
        </w:rPr>
        <w:t>to </w:t>
      </w:r>
      <w:r>
        <w:rPr>
          <w:w w:val="115"/>
        </w:rPr>
        <w:t>the terms and conditions of the judgment</w:t>
      </w:r>
      <w:r>
        <w:rPr>
          <w:spacing w:val="-37"/>
          <w:w w:val="115"/>
        </w:rPr>
        <w:t> </w:t>
      </w:r>
      <w:r>
        <w:rPr>
          <w:w w:val="115"/>
        </w:rPr>
        <w:t>and</w:t>
      </w:r>
      <w:r>
        <w:rPr>
          <w:spacing w:val="-39"/>
          <w:w w:val="115"/>
        </w:rPr>
        <w:t> </w:t>
      </w:r>
      <w:r>
        <w:rPr>
          <w:w w:val="115"/>
        </w:rPr>
        <w:t>MICHAEL</w:t>
      </w:r>
      <w:r>
        <w:rPr>
          <w:spacing w:val="-35"/>
          <w:w w:val="115"/>
        </w:rPr>
        <w:t> </w:t>
      </w:r>
      <w:r>
        <w:rPr>
          <w:w w:val="115"/>
        </w:rPr>
        <w:t>D.</w:t>
      </w:r>
      <w:r>
        <w:rPr>
          <w:spacing w:val="-36"/>
          <w:w w:val="115"/>
        </w:rPr>
        <w:t> </w:t>
      </w:r>
      <w:r>
        <w:rPr>
          <w:w w:val="115"/>
        </w:rPr>
        <w:t>CHAPMAN</w:t>
      </w:r>
      <w:r>
        <w:rPr>
          <w:spacing w:val="-36"/>
          <w:w w:val="115"/>
        </w:rPr>
        <w:t> </w:t>
      </w:r>
      <w:r>
        <w:rPr>
          <w:w w:val="115"/>
        </w:rPr>
        <w:t>II,</w:t>
      </w:r>
      <w:r>
        <w:rPr>
          <w:spacing w:val="-36"/>
          <w:w w:val="115"/>
        </w:rPr>
        <w:t> </w:t>
      </w:r>
      <w:r>
        <w:rPr>
          <w:w w:val="115"/>
        </w:rPr>
        <w:t>AND</w:t>
      </w:r>
      <w:r>
        <w:rPr>
          <w:spacing w:val="-36"/>
          <w:w w:val="115"/>
        </w:rPr>
        <w:t> </w:t>
      </w:r>
      <w:r>
        <w:rPr>
          <w:w w:val="115"/>
        </w:rPr>
        <w:t>DANA</w:t>
      </w:r>
      <w:r>
        <w:rPr>
          <w:spacing w:val="-37"/>
          <w:w w:val="115"/>
        </w:rPr>
        <w:t> </w:t>
      </w:r>
      <w:r>
        <w:rPr>
          <w:w w:val="115"/>
        </w:rPr>
        <w:t>L.</w:t>
      </w:r>
      <w:r>
        <w:rPr>
          <w:spacing w:val="-36"/>
          <w:w w:val="115"/>
        </w:rPr>
        <w:t> </w:t>
      </w:r>
      <w:r>
        <w:rPr>
          <w:w w:val="115"/>
        </w:rPr>
        <w:t>CHAPMAN</w:t>
      </w:r>
      <w:r>
        <w:rPr>
          <w:spacing w:val="-38"/>
          <w:w w:val="115"/>
        </w:rPr>
        <w:t> </w:t>
      </w:r>
      <w:r>
        <w:rPr>
          <w:w w:val="115"/>
        </w:rPr>
        <w:t>10734</w:t>
      </w:r>
      <w:r>
        <w:rPr>
          <w:spacing w:val="-35"/>
          <w:w w:val="115"/>
        </w:rPr>
        <w:t> </w:t>
      </w:r>
      <w:r>
        <w:rPr>
          <w:w w:val="115"/>
        </w:rPr>
        <w:t>WHITE</w:t>
      </w:r>
      <w:r>
        <w:rPr>
          <w:spacing w:val="-37"/>
          <w:w w:val="115"/>
        </w:rPr>
        <w:t> </w:t>
      </w:r>
      <w:r>
        <w:rPr>
          <w:w w:val="115"/>
        </w:rPr>
        <w:t>AVENUE,</w:t>
      </w:r>
    </w:p>
    <w:p>
      <w:pPr>
        <w:pStyle w:val="BodyText"/>
        <w:spacing w:line="472" w:lineRule="auto" w:before="6"/>
        <w:ind w:left="120" w:right="114" w:firstLine="4"/>
        <w:jc w:val="both"/>
      </w:pPr>
      <w:r>
        <w:rPr>
          <w:w w:val="115"/>
        </w:rPr>
        <w:t>KANSAS CIT</w:t>
      </w:r>
      <w:r>
        <w:rPr>
          <w:rFonts w:ascii="BookAntiqua-BoldItalic"/>
          <w:b/>
          <w:i/>
          <w:w w:val="115"/>
        </w:rPr>
        <w:t>Y</w:t>
      </w:r>
      <w:r>
        <w:rPr>
          <w:w w:val="115"/>
        </w:rPr>
        <w:t>, MO 64134, being the highest and best bidder for said parcel of real estate, at and for the price and the sum of</w:t>
      </w:r>
    </w:p>
    <w:p>
      <w:pPr>
        <w:pStyle w:val="BodyText"/>
        <w:spacing w:before="31"/>
        <w:ind w:left="109" w:right="113"/>
        <w:jc w:val="center"/>
      </w:pPr>
      <w:r>
        <w:rPr>
          <w:w w:val="110"/>
        </w:rPr>
        <w:t>FIVE THOUSAND ONE HUNDRED SEVENT</w:t>
      </w:r>
      <w:r>
        <w:rPr>
          <w:rFonts w:ascii="BookAntiqua-BoldItalic"/>
          <w:b/>
          <w:i/>
          <w:w w:val="110"/>
        </w:rPr>
        <w:t>Y</w:t>
      </w:r>
      <w:r>
        <w:rPr>
          <w:w w:val="110"/>
        </w:rPr>
        <w:t>-TWO AND 71 / 100 ($5,172.71)</w:t>
      </w:r>
    </w:p>
    <w:p>
      <w:pPr>
        <w:pStyle w:val="BodyText"/>
        <w:spacing w:before="4"/>
      </w:pPr>
    </w:p>
    <w:p>
      <w:pPr>
        <w:pStyle w:val="BodyText"/>
        <w:spacing w:line="499" w:lineRule="auto"/>
        <w:ind w:left="111" w:right="119" w:firstLine="5"/>
        <w:jc w:val="both"/>
      </w:pPr>
      <w:r>
        <w:rPr>
          <w:w w:val="115"/>
        </w:rPr>
        <w:t>the same was stricken off and sold to the said MICHAEL D. CHAPMAN II, AND DANA L. CHAPMAN at said price and for said sum, which is sufficient to satisfy the full amount of the general taxes, interest, penalties, attorney's fees and costs then due amounting to</w:t>
      </w:r>
    </w:p>
    <w:p>
      <w:pPr>
        <w:pStyle w:val="BodyText"/>
        <w:spacing w:before="6"/>
        <w:ind w:left="471"/>
      </w:pPr>
      <w:r>
        <w:rPr>
          <w:w w:val="110"/>
        </w:rPr>
        <w:t>FIVE THOUSAND ONE HUNDRED SEVENT</w:t>
      </w:r>
      <w:r>
        <w:rPr>
          <w:rFonts w:ascii="BookAntiqua-BoldItalic"/>
          <w:b/>
          <w:i/>
          <w:w w:val="110"/>
        </w:rPr>
        <w:t>Y</w:t>
      </w:r>
      <w:r>
        <w:rPr>
          <w:w w:val="110"/>
        </w:rPr>
        <w:t>-TWO AND 71 / 100 ($5,172.71)</w:t>
      </w:r>
    </w:p>
    <w:p>
      <w:pPr>
        <w:pStyle w:val="BodyText"/>
        <w:spacing w:before="5"/>
      </w:pPr>
    </w:p>
    <w:p>
      <w:pPr>
        <w:pStyle w:val="BodyText"/>
        <w:spacing w:line="501" w:lineRule="auto" w:before="1"/>
        <w:ind w:left="547" w:right="2814" w:hanging="436"/>
      </w:pPr>
      <w:r>
        <w:rPr>
          <w:w w:val="120"/>
        </w:rPr>
        <w:t>leaving</w:t>
      </w:r>
      <w:r>
        <w:rPr>
          <w:spacing w:val="-27"/>
          <w:w w:val="120"/>
        </w:rPr>
        <w:t> </w:t>
      </w:r>
      <w:r>
        <w:rPr>
          <w:w w:val="120"/>
        </w:rPr>
        <w:t>in</w:t>
      </w:r>
      <w:r>
        <w:rPr>
          <w:spacing w:val="-28"/>
          <w:w w:val="120"/>
        </w:rPr>
        <w:t> </w:t>
      </w:r>
      <w:r>
        <w:rPr>
          <w:w w:val="120"/>
        </w:rPr>
        <w:t>the</w:t>
      </w:r>
      <w:r>
        <w:rPr>
          <w:spacing w:val="-25"/>
          <w:w w:val="120"/>
        </w:rPr>
        <w:t> </w:t>
      </w:r>
      <w:r>
        <w:rPr>
          <w:w w:val="120"/>
        </w:rPr>
        <w:t>hands</w:t>
      </w:r>
      <w:r>
        <w:rPr>
          <w:spacing w:val="-27"/>
          <w:w w:val="120"/>
        </w:rPr>
        <w:t> </w:t>
      </w:r>
      <w:r>
        <w:rPr>
          <w:w w:val="120"/>
        </w:rPr>
        <w:t>of</w:t>
      </w:r>
      <w:r>
        <w:rPr>
          <w:spacing w:val="-25"/>
          <w:w w:val="120"/>
        </w:rPr>
        <w:t> </w:t>
      </w:r>
      <w:r>
        <w:rPr>
          <w:w w:val="120"/>
        </w:rPr>
        <w:t>the</w:t>
      </w:r>
      <w:r>
        <w:rPr>
          <w:spacing w:val="-29"/>
          <w:w w:val="120"/>
        </w:rPr>
        <w:t> </w:t>
      </w:r>
      <w:r>
        <w:rPr>
          <w:w w:val="120"/>
        </w:rPr>
        <w:t>Court</w:t>
      </w:r>
      <w:r>
        <w:rPr>
          <w:spacing w:val="-24"/>
          <w:w w:val="120"/>
        </w:rPr>
        <w:t> </w:t>
      </w:r>
      <w:r>
        <w:rPr>
          <w:w w:val="120"/>
        </w:rPr>
        <w:t>Administrator</w:t>
      </w:r>
      <w:r>
        <w:rPr>
          <w:spacing w:val="-28"/>
          <w:w w:val="120"/>
        </w:rPr>
        <w:t> </w:t>
      </w:r>
      <w:r>
        <w:rPr>
          <w:w w:val="120"/>
        </w:rPr>
        <w:t>an</w:t>
      </w:r>
      <w:r>
        <w:rPr>
          <w:spacing w:val="-30"/>
          <w:w w:val="120"/>
        </w:rPr>
        <w:t> </w:t>
      </w:r>
      <w:r>
        <w:rPr>
          <w:w w:val="120"/>
        </w:rPr>
        <w:t>excess</w:t>
      </w:r>
      <w:r>
        <w:rPr>
          <w:spacing w:val="-30"/>
          <w:w w:val="120"/>
        </w:rPr>
        <w:t> </w:t>
      </w:r>
      <w:r>
        <w:rPr>
          <w:w w:val="120"/>
        </w:rPr>
        <w:t>of ZERO</w:t>
      </w:r>
      <w:r>
        <w:rPr>
          <w:spacing w:val="-41"/>
          <w:w w:val="120"/>
        </w:rPr>
        <w:t> </w:t>
      </w:r>
      <w:r>
        <w:rPr>
          <w:w w:val="120"/>
        </w:rPr>
        <w:t>AND</w:t>
      </w:r>
      <w:r>
        <w:rPr>
          <w:spacing w:val="-40"/>
          <w:w w:val="120"/>
        </w:rPr>
        <w:t> </w:t>
      </w:r>
      <w:r>
        <w:rPr>
          <w:w w:val="120"/>
        </w:rPr>
        <w:t>XX</w:t>
      </w:r>
      <w:r>
        <w:rPr>
          <w:spacing w:val="-58"/>
          <w:w w:val="120"/>
        </w:rPr>
        <w:t> </w:t>
      </w:r>
      <w:r>
        <w:rPr>
          <w:w w:val="210"/>
        </w:rPr>
        <w:t>/</w:t>
      </w:r>
      <w:r>
        <w:rPr>
          <w:spacing w:val="-93"/>
          <w:w w:val="210"/>
        </w:rPr>
        <w:t> </w:t>
      </w:r>
      <w:r>
        <w:rPr>
          <w:w w:val="120"/>
        </w:rPr>
        <w:t>100</w:t>
      </w:r>
      <w:r>
        <w:rPr>
          <w:spacing w:val="-40"/>
          <w:w w:val="120"/>
        </w:rPr>
        <w:t> </w:t>
      </w:r>
      <w:r>
        <w:rPr>
          <w:w w:val="120"/>
        </w:rPr>
        <w:t>($0.00).</w:t>
      </w:r>
    </w:p>
    <w:p>
      <w:pPr>
        <w:spacing w:after="0" w:line="501" w:lineRule="auto"/>
        <w:sectPr>
          <w:headerReference w:type="default" r:id="rId525"/>
          <w:pgSz w:w="12240" w:h="15840"/>
          <w:pgMar w:header="1451" w:footer="1425" w:top="2200" w:bottom="1620" w:left="1320" w:right="1460"/>
        </w:sectPr>
      </w:pPr>
    </w:p>
    <w:p>
      <w:pPr>
        <w:pStyle w:val="BodyText"/>
        <w:spacing w:before="9"/>
        <w:rPr>
          <w:sz w:val="29"/>
        </w:rPr>
      </w:pPr>
    </w:p>
    <w:p>
      <w:pPr>
        <w:pStyle w:val="BodyText"/>
        <w:spacing w:line="358" w:lineRule="exact" w:before="24"/>
        <w:ind w:left="3508" w:right="3290" w:hanging="31"/>
        <w:jc w:val="center"/>
      </w:pPr>
      <w:r>
        <w:rPr/>
        <w:t>LEGAL DESCRIPTION: SWOPE  PARK HIGHLANDS</w:t>
      </w:r>
    </w:p>
    <w:p>
      <w:pPr>
        <w:pStyle w:val="BodyText"/>
        <w:spacing w:line="210" w:lineRule="exact"/>
        <w:ind w:left="626" w:right="410"/>
        <w:jc w:val="center"/>
      </w:pPr>
      <w:r>
        <w:rPr>
          <w:w w:val="105"/>
        </w:rPr>
        <w:t>S 50' OF N 200' OF E 200' OF LOT   5</w:t>
      </w:r>
    </w:p>
    <w:p>
      <w:pPr>
        <w:pStyle w:val="BodyText"/>
        <w:spacing w:before="2"/>
        <w:rPr>
          <w:sz w:val="27"/>
        </w:rPr>
      </w:pPr>
    </w:p>
    <w:p>
      <w:pPr>
        <w:pStyle w:val="BodyText"/>
        <w:ind w:left="3368" w:right="3184"/>
        <w:jc w:val="center"/>
      </w:pPr>
      <w:r>
        <w:rPr>
          <w:w w:val="120"/>
        </w:rPr>
        <w:t>46-310-03-39-00-0-00-000</w:t>
      </w:r>
    </w:p>
    <w:p>
      <w:pPr>
        <w:pStyle w:val="BodyText"/>
        <w:spacing w:before="5"/>
        <w:rPr>
          <w:sz w:val="32"/>
        </w:rPr>
      </w:pPr>
    </w:p>
    <w:p>
      <w:pPr>
        <w:pStyle w:val="BodyText"/>
        <w:spacing w:line="494" w:lineRule="auto"/>
        <w:ind w:left="104" w:right="102" w:firstLine="13"/>
        <w:jc w:val="both"/>
      </w:pPr>
      <w:r>
        <w:rPr>
          <w:w w:val="110"/>
        </w:rPr>
        <w:t>was offe</w:t>
      </w:r>
      <w:r>
        <w:rPr>
          <w:rFonts w:ascii="Arial-BoldItalicMT"/>
          <w:b/>
          <w:i/>
          <w:w w:val="110"/>
        </w:rPr>
        <w:t>r</w:t>
      </w:r>
      <w:r>
        <w:rPr>
          <w:w w:val="110"/>
        </w:rPr>
        <w:t>ed fo</w:t>
      </w:r>
      <w:r>
        <w:rPr>
          <w:rFonts w:ascii="Arial-BoldItalicMT"/>
          <w:b/>
          <w:i/>
          <w:w w:val="110"/>
        </w:rPr>
        <w:t>r </w:t>
      </w:r>
      <w:r>
        <w:rPr>
          <w:w w:val="110"/>
        </w:rPr>
        <w:t>sale in acco</w:t>
      </w:r>
      <w:r>
        <w:rPr>
          <w:rFonts w:ascii="Arial-BoldItalicMT"/>
          <w:b/>
          <w:i/>
          <w:w w:val="110"/>
        </w:rPr>
        <w:t>r</w:t>
      </w:r>
      <w:r>
        <w:rPr>
          <w:w w:val="110"/>
        </w:rPr>
        <w:t>dance with and subject to the te</w:t>
      </w:r>
      <w:r>
        <w:rPr>
          <w:rFonts w:ascii="Arial-BoldItalicMT"/>
          <w:b/>
          <w:i/>
          <w:w w:val="110"/>
        </w:rPr>
        <w:t>rm</w:t>
      </w:r>
      <w:r>
        <w:rPr>
          <w:w w:val="110"/>
        </w:rPr>
        <w:t>s and conditions of the judg</w:t>
      </w:r>
      <w:r>
        <w:rPr>
          <w:rFonts w:ascii="Arial-BoldItalicMT"/>
          <w:b/>
          <w:i/>
          <w:w w:val="110"/>
        </w:rPr>
        <w:t>m</w:t>
      </w:r>
      <w:r>
        <w:rPr>
          <w:w w:val="110"/>
        </w:rPr>
        <w:t>ent and ROY FLAIG, AND REBECCA FLAIG 7820 WEST 115TH STREET, O</w:t>
      </w:r>
      <w:r>
        <w:rPr>
          <w:rFonts w:ascii="Arial-BoldItalicMT"/>
          <w:b/>
          <w:i/>
          <w:w w:val="110"/>
        </w:rPr>
        <w:t>V</w:t>
      </w:r>
      <w:r>
        <w:rPr>
          <w:w w:val="110"/>
        </w:rPr>
        <w:t>ERLAND</w:t>
      </w:r>
    </w:p>
    <w:p>
      <w:pPr>
        <w:pStyle w:val="BodyText"/>
        <w:spacing w:line="501" w:lineRule="auto" w:before="12"/>
        <w:ind w:left="109" w:right="108" w:hanging="3"/>
        <w:jc w:val="both"/>
      </w:pPr>
      <w:r>
        <w:rPr>
          <w:w w:val="115"/>
        </w:rPr>
        <w:t>PARK, KS 66210, being the highest and best bidde</w:t>
      </w:r>
      <w:r>
        <w:rPr>
          <w:rFonts w:ascii="Arial-BoldItalicMT"/>
          <w:b/>
          <w:i/>
          <w:w w:val="115"/>
        </w:rPr>
        <w:t>r </w:t>
      </w:r>
      <w:r>
        <w:rPr>
          <w:w w:val="115"/>
        </w:rPr>
        <w:t>fo</w:t>
      </w:r>
      <w:r>
        <w:rPr>
          <w:rFonts w:ascii="Arial-BoldItalicMT"/>
          <w:b/>
          <w:i/>
          <w:w w:val="115"/>
        </w:rPr>
        <w:t>r </w:t>
      </w:r>
      <w:r>
        <w:rPr>
          <w:w w:val="115"/>
        </w:rPr>
        <w:t>said pa</w:t>
      </w:r>
      <w:r>
        <w:rPr>
          <w:rFonts w:ascii="Arial-BoldItalicMT"/>
          <w:b/>
          <w:i/>
          <w:w w:val="115"/>
        </w:rPr>
        <w:t>r</w:t>
      </w:r>
      <w:r>
        <w:rPr>
          <w:w w:val="115"/>
        </w:rPr>
        <w:t>cel of </w:t>
      </w:r>
      <w:r>
        <w:rPr>
          <w:rFonts w:ascii="Arial-BoldItalicMT"/>
          <w:b/>
          <w:i/>
          <w:w w:val="115"/>
        </w:rPr>
        <w:t>r</w:t>
      </w:r>
      <w:r>
        <w:rPr>
          <w:w w:val="115"/>
        </w:rPr>
        <w:t>eal estate, at and fo</w:t>
      </w:r>
      <w:r>
        <w:rPr>
          <w:rFonts w:ascii="Arial-BoldItalicMT"/>
          <w:b/>
          <w:i/>
          <w:w w:val="115"/>
        </w:rPr>
        <w:t>r </w:t>
      </w:r>
      <w:r>
        <w:rPr>
          <w:w w:val="115"/>
        </w:rPr>
        <w:t>the p</w:t>
      </w:r>
      <w:r>
        <w:rPr>
          <w:rFonts w:ascii="Arial-BoldItalicMT"/>
          <w:b/>
          <w:i/>
          <w:w w:val="115"/>
        </w:rPr>
        <w:t>r</w:t>
      </w:r>
      <w:r>
        <w:rPr>
          <w:w w:val="115"/>
        </w:rPr>
        <w:t>ice and the su</w:t>
      </w:r>
      <w:r>
        <w:rPr>
          <w:rFonts w:ascii="Arial-BoldItalicMT"/>
          <w:b/>
          <w:i/>
          <w:w w:val="115"/>
        </w:rPr>
        <w:t>m </w:t>
      </w:r>
      <w:r>
        <w:rPr>
          <w:w w:val="115"/>
        </w:rPr>
        <w:t>of</w:t>
      </w:r>
    </w:p>
    <w:p>
      <w:pPr>
        <w:pStyle w:val="BodyText"/>
        <w:spacing w:before="5"/>
        <w:ind w:left="432" w:right="432"/>
        <w:jc w:val="center"/>
      </w:pPr>
      <w:r>
        <w:rPr>
          <w:spacing w:val="1"/>
          <w:w w:val="105"/>
        </w:rPr>
        <w:t>F</w:t>
      </w:r>
      <w:r>
        <w:rPr>
          <w:w w:val="105"/>
        </w:rPr>
        <w:t>I</w:t>
      </w:r>
      <w:r>
        <w:rPr>
          <w:rFonts w:ascii="Arial-BoldItalicMT"/>
          <w:b/>
          <w:i/>
          <w:spacing w:val="-3"/>
          <w:w w:val="104"/>
        </w:rPr>
        <w:t>V</w:t>
      </w:r>
      <w:r>
        <w:rPr>
          <w:w w:val="93"/>
        </w:rPr>
        <w:t>E</w:t>
      </w:r>
      <w:r>
        <w:rPr>
          <w:spacing w:val="15"/>
        </w:rPr>
        <w:t> </w:t>
      </w:r>
      <w:r>
        <w:rPr>
          <w:w w:val="103"/>
        </w:rPr>
        <w:t>THOUSAND</w:t>
      </w:r>
      <w:r>
        <w:rPr>
          <w:spacing w:val="13"/>
        </w:rPr>
        <w:t> </w:t>
      </w:r>
      <w:r>
        <w:rPr>
          <w:spacing w:val="1"/>
          <w:w w:val="99"/>
        </w:rPr>
        <w:t>ON</w:t>
      </w:r>
      <w:r>
        <w:rPr>
          <w:w w:val="99"/>
        </w:rPr>
        <w:t>E</w:t>
      </w:r>
      <w:r>
        <w:rPr>
          <w:spacing w:val="10"/>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spacing w:val="-1"/>
          <w:w w:val="120"/>
        </w:rPr>
        <w:t>($5,100.00)</w:t>
      </w:r>
    </w:p>
    <w:p>
      <w:pPr>
        <w:pStyle w:val="BodyText"/>
        <w:spacing w:before="4"/>
        <w:rPr>
          <w:sz w:val="21"/>
        </w:rPr>
      </w:pPr>
    </w:p>
    <w:p>
      <w:pPr>
        <w:pStyle w:val="BodyText"/>
        <w:spacing w:line="499" w:lineRule="auto"/>
        <w:ind w:left="102" w:right="117" w:firstLine="8"/>
        <w:jc w:val="both"/>
      </w:pPr>
      <w:r>
        <w:rPr>
          <w:w w:val="115"/>
        </w:rPr>
        <w:t>the sa</w:t>
      </w:r>
      <w:r>
        <w:rPr>
          <w:rFonts w:ascii="Arial-BoldItalicMT"/>
          <w:b/>
          <w:i/>
          <w:w w:val="115"/>
        </w:rPr>
        <w:t>m</w:t>
      </w:r>
      <w:r>
        <w:rPr>
          <w:w w:val="115"/>
        </w:rPr>
        <w:t>e was st</w:t>
      </w:r>
      <w:r>
        <w:rPr>
          <w:rFonts w:ascii="Arial-BoldItalicMT"/>
          <w:b/>
          <w:i/>
          <w:w w:val="115"/>
        </w:rPr>
        <w:t>r</w:t>
      </w:r>
      <w:r>
        <w:rPr>
          <w:w w:val="115"/>
        </w:rPr>
        <w:t>icken off and sold </w:t>
      </w:r>
      <w:r>
        <w:rPr>
          <w:spacing w:val="-3"/>
          <w:w w:val="115"/>
        </w:rPr>
        <w:t>to </w:t>
      </w:r>
      <w:r>
        <w:rPr>
          <w:w w:val="115"/>
        </w:rPr>
        <w:t>the said ROY FLAIG, AND REBECCA FLAIG at</w:t>
      </w:r>
      <w:r>
        <w:rPr>
          <w:spacing w:val="-28"/>
          <w:w w:val="115"/>
        </w:rPr>
        <w:t> </w:t>
      </w:r>
      <w:r>
        <w:rPr>
          <w:w w:val="115"/>
        </w:rPr>
        <w:t>said p</w:t>
      </w:r>
      <w:r>
        <w:rPr>
          <w:rFonts w:ascii="Arial-BoldItalicMT"/>
          <w:b/>
          <w:i/>
          <w:w w:val="115"/>
        </w:rPr>
        <w:t>r</w:t>
      </w:r>
      <w:r>
        <w:rPr>
          <w:w w:val="115"/>
        </w:rPr>
        <w:t>ice and fo</w:t>
      </w:r>
      <w:r>
        <w:rPr>
          <w:rFonts w:ascii="Arial-BoldItalicMT"/>
          <w:b/>
          <w:i/>
          <w:w w:val="115"/>
        </w:rPr>
        <w:t>r </w:t>
      </w:r>
      <w:r>
        <w:rPr>
          <w:w w:val="115"/>
        </w:rPr>
        <w:t>said su</w:t>
      </w:r>
      <w:r>
        <w:rPr>
          <w:rFonts w:ascii="Arial-BoldItalicMT"/>
          <w:b/>
          <w:i/>
          <w:w w:val="115"/>
        </w:rPr>
        <w:t>m</w:t>
      </w:r>
      <w:r>
        <w:rPr>
          <w:w w:val="115"/>
        </w:rPr>
        <w:t>, which </w:t>
      </w:r>
      <w:r>
        <w:rPr>
          <w:spacing w:val="3"/>
          <w:w w:val="115"/>
        </w:rPr>
        <w:t>is </w:t>
      </w:r>
      <w:r>
        <w:rPr>
          <w:w w:val="115"/>
        </w:rPr>
        <w:t>sufficient to satisfy the full a</w:t>
      </w:r>
      <w:r>
        <w:rPr>
          <w:rFonts w:ascii="Arial-BoldItalicMT"/>
          <w:b/>
          <w:i/>
          <w:w w:val="115"/>
        </w:rPr>
        <w:t>m</w:t>
      </w:r>
      <w:r>
        <w:rPr>
          <w:w w:val="115"/>
        </w:rPr>
        <w:t>ount </w:t>
      </w:r>
      <w:r>
        <w:rPr>
          <w:spacing w:val="-3"/>
          <w:w w:val="115"/>
        </w:rPr>
        <w:t>of </w:t>
      </w:r>
      <w:r>
        <w:rPr>
          <w:w w:val="115"/>
        </w:rPr>
        <w:t>the gene</w:t>
      </w:r>
      <w:r>
        <w:rPr>
          <w:rFonts w:ascii="Arial-BoldItalicMT"/>
          <w:b/>
          <w:i/>
          <w:w w:val="115"/>
        </w:rPr>
        <w:t>r</w:t>
      </w:r>
      <w:r>
        <w:rPr>
          <w:w w:val="115"/>
        </w:rPr>
        <w:t>al taxes, inte</w:t>
      </w:r>
      <w:r>
        <w:rPr>
          <w:rFonts w:ascii="Arial-BoldItalicMT"/>
          <w:b/>
          <w:i/>
          <w:w w:val="115"/>
        </w:rPr>
        <w:t>r</w:t>
      </w:r>
      <w:r>
        <w:rPr>
          <w:w w:val="115"/>
        </w:rPr>
        <w:t>est, penalties, atto</w:t>
      </w:r>
      <w:r>
        <w:rPr>
          <w:rFonts w:ascii="Arial-BoldItalicMT"/>
          <w:b/>
          <w:i/>
          <w:w w:val="115"/>
        </w:rPr>
        <w:t>r</w:t>
      </w:r>
      <w:r>
        <w:rPr>
          <w:w w:val="115"/>
        </w:rPr>
        <w:t>ney's fees and costs then due a</w:t>
      </w:r>
      <w:r>
        <w:rPr>
          <w:rFonts w:ascii="Arial-BoldItalicMT"/>
          <w:b/>
          <w:i/>
          <w:w w:val="115"/>
        </w:rPr>
        <w:t>m</w:t>
      </w:r>
      <w:r>
        <w:rPr>
          <w:w w:val="115"/>
        </w:rPr>
        <w:t>ounting</w:t>
      </w:r>
      <w:r>
        <w:rPr>
          <w:spacing w:val="-14"/>
          <w:w w:val="115"/>
        </w:rPr>
        <w:t> </w:t>
      </w:r>
      <w:r>
        <w:rPr>
          <w:spacing w:val="-5"/>
          <w:w w:val="115"/>
        </w:rPr>
        <w:t>to</w:t>
      </w:r>
    </w:p>
    <w:p>
      <w:pPr>
        <w:pStyle w:val="BodyText"/>
        <w:spacing w:before="5"/>
        <w:ind w:left="482"/>
      </w:pPr>
      <w:r>
        <w:rPr>
          <w:spacing w:val="-4"/>
          <w:w w:val="110"/>
        </w:rPr>
        <w:t>FOUR </w:t>
      </w:r>
      <w:r>
        <w:rPr>
          <w:w w:val="110"/>
        </w:rPr>
        <w:t>THOUSAND </w:t>
      </w:r>
      <w:r>
        <w:rPr>
          <w:spacing w:val="-4"/>
          <w:w w:val="110"/>
        </w:rPr>
        <w:t>FOUR </w:t>
      </w:r>
      <w:r>
        <w:rPr>
          <w:w w:val="110"/>
        </w:rPr>
        <w:t>HUNDRED NINETEEN AND 12 </w:t>
      </w:r>
      <w:r>
        <w:rPr>
          <w:w w:val="210"/>
        </w:rPr>
        <w:t>/</w:t>
      </w:r>
      <w:r>
        <w:rPr>
          <w:spacing w:val="-81"/>
          <w:w w:val="210"/>
        </w:rPr>
        <w:t> </w:t>
      </w:r>
      <w:r>
        <w:rPr>
          <w:w w:val="110"/>
        </w:rPr>
        <w:t>100 </w:t>
      </w:r>
      <w:r>
        <w:rPr>
          <w:spacing w:val="3"/>
          <w:w w:val="110"/>
        </w:rPr>
        <w:t>($4,419.12)</w:t>
      </w:r>
    </w:p>
    <w:p>
      <w:pPr>
        <w:pStyle w:val="BodyText"/>
        <w:spacing w:before="10"/>
        <w:rPr>
          <w:sz w:val="21"/>
        </w:rPr>
      </w:pPr>
    </w:p>
    <w:p>
      <w:pPr>
        <w:pStyle w:val="BodyText"/>
        <w:spacing w:line="499" w:lineRule="auto"/>
        <w:ind w:left="527" w:right="3170" w:hanging="426"/>
      </w:pPr>
      <w:r>
        <w:rPr>
          <w:w w:val="120"/>
        </w:rPr>
        <w:t>lea</w:t>
      </w:r>
      <w:r>
        <w:rPr>
          <w:rFonts w:ascii="Arial-BoldItalicMT"/>
          <w:b/>
          <w:i/>
          <w:w w:val="120"/>
        </w:rPr>
        <w:t>v</w:t>
      </w:r>
      <w:r>
        <w:rPr>
          <w:w w:val="120"/>
        </w:rPr>
        <w:t>ing</w:t>
      </w:r>
      <w:r>
        <w:rPr>
          <w:spacing w:val="-34"/>
          <w:w w:val="120"/>
        </w:rPr>
        <w:t> </w:t>
      </w:r>
      <w:r>
        <w:rPr>
          <w:w w:val="120"/>
        </w:rPr>
        <w:t>in</w:t>
      </w:r>
      <w:r>
        <w:rPr>
          <w:spacing w:val="-34"/>
          <w:w w:val="120"/>
        </w:rPr>
        <w:t> </w:t>
      </w:r>
      <w:r>
        <w:rPr>
          <w:w w:val="120"/>
        </w:rPr>
        <w:t>the</w:t>
      </w:r>
      <w:r>
        <w:rPr>
          <w:spacing w:val="-34"/>
          <w:w w:val="120"/>
        </w:rPr>
        <w:t> </w:t>
      </w:r>
      <w:r>
        <w:rPr>
          <w:w w:val="120"/>
        </w:rPr>
        <w:t>hands</w:t>
      </w:r>
      <w:r>
        <w:rPr>
          <w:spacing w:val="-37"/>
          <w:w w:val="120"/>
        </w:rPr>
        <w:t> </w:t>
      </w:r>
      <w:r>
        <w:rPr>
          <w:spacing w:val="2"/>
          <w:w w:val="120"/>
        </w:rPr>
        <w:t>of</w:t>
      </w:r>
      <w:r>
        <w:rPr>
          <w:spacing w:val="-38"/>
          <w:w w:val="120"/>
        </w:rPr>
        <w:t> </w:t>
      </w:r>
      <w:r>
        <w:rPr>
          <w:spacing w:val="3"/>
          <w:w w:val="120"/>
        </w:rPr>
        <w:t>the</w:t>
      </w:r>
      <w:r>
        <w:rPr>
          <w:spacing w:val="-36"/>
          <w:w w:val="120"/>
        </w:rPr>
        <w:t> </w:t>
      </w:r>
      <w:r>
        <w:rPr>
          <w:w w:val="120"/>
        </w:rPr>
        <w:t>Cou</w:t>
      </w:r>
      <w:r>
        <w:rPr>
          <w:rFonts w:ascii="Arial-BoldItalicMT"/>
          <w:b/>
          <w:i/>
          <w:w w:val="120"/>
        </w:rPr>
        <w:t>r</w:t>
      </w:r>
      <w:r>
        <w:rPr>
          <w:w w:val="120"/>
        </w:rPr>
        <w:t>t</w:t>
      </w:r>
      <w:r>
        <w:rPr>
          <w:spacing w:val="-35"/>
          <w:w w:val="120"/>
        </w:rPr>
        <w:t> </w:t>
      </w:r>
      <w:r>
        <w:rPr>
          <w:w w:val="120"/>
        </w:rPr>
        <w:t>Ad</w:t>
      </w:r>
      <w:r>
        <w:rPr>
          <w:rFonts w:ascii="Arial-BoldItalicMT"/>
          <w:b/>
          <w:i/>
          <w:w w:val="120"/>
        </w:rPr>
        <w:t>m</w:t>
      </w:r>
      <w:r>
        <w:rPr>
          <w:w w:val="120"/>
        </w:rPr>
        <w:t>inist</w:t>
      </w:r>
      <w:r>
        <w:rPr>
          <w:rFonts w:ascii="Arial-BoldItalicMT"/>
          <w:b/>
          <w:i/>
          <w:w w:val="120"/>
        </w:rPr>
        <w:t>r</w:t>
      </w:r>
      <w:r>
        <w:rPr>
          <w:w w:val="120"/>
        </w:rPr>
        <w:t>ato</w:t>
      </w:r>
      <w:r>
        <w:rPr>
          <w:rFonts w:ascii="Arial-BoldItalicMT"/>
          <w:b/>
          <w:i/>
          <w:w w:val="120"/>
        </w:rPr>
        <w:t>r</w:t>
      </w:r>
      <w:r>
        <w:rPr>
          <w:rFonts w:ascii="Arial-BoldItalicMT"/>
          <w:b/>
          <w:i/>
          <w:spacing w:val="-34"/>
          <w:w w:val="120"/>
        </w:rPr>
        <w:t> </w:t>
      </w:r>
      <w:r>
        <w:rPr>
          <w:w w:val="120"/>
        </w:rPr>
        <w:t>an</w:t>
      </w:r>
      <w:r>
        <w:rPr>
          <w:spacing w:val="-34"/>
          <w:w w:val="120"/>
        </w:rPr>
        <w:t> </w:t>
      </w:r>
      <w:r>
        <w:rPr>
          <w:w w:val="120"/>
        </w:rPr>
        <w:t>excess</w:t>
      </w:r>
      <w:r>
        <w:rPr>
          <w:spacing w:val="-36"/>
          <w:w w:val="120"/>
        </w:rPr>
        <w:t> </w:t>
      </w:r>
      <w:r>
        <w:rPr>
          <w:spacing w:val="5"/>
          <w:w w:val="120"/>
        </w:rPr>
        <w:t>of </w:t>
      </w:r>
      <w:r>
        <w:rPr>
          <w:spacing w:val="3"/>
          <w:w w:val="115"/>
        </w:rPr>
        <w:t>SIX</w:t>
      </w:r>
      <w:r>
        <w:rPr>
          <w:spacing w:val="-28"/>
          <w:w w:val="115"/>
        </w:rPr>
        <w:t> </w:t>
      </w:r>
      <w:r>
        <w:rPr>
          <w:w w:val="115"/>
        </w:rPr>
        <w:t>HUNDRED</w:t>
      </w:r>
      <w:r>
        <w:rPr>
          <w:spacing w:val="-23"/>
          <w:w w:val="115"/>
        </w:rPr>
        <w:t> </w:t>
      </w:r>
      <w:r>
        <w:rPr>
          <w:w w:val="115"/>
        </w:rPr>
        <w:t>EIGHTY</w:t>
      </w:r>
      <w:r>
        <w:rPr>
          <w:spacing w:val="-25"/>
          <w:w w:val="115"/>
        </w:rPr>
        <w:t> </w:t>
      </w:r>
      <w:r>
        <w:rPr>
          <w:spacing w:val="3"/>
          <w:w w:val="115"/>
        </w:rPr>
        <w:t>AND</w:t>
      </w:r>
      <w:r>
        <w:rPr>
          <w:spacing w:val="-27"/>
          <w:w w:val="115"/>
        </w:rPr>
        <w:t> </w:t>
      </w:r>
      <w:r>
        <w:rPr>
          <w:w w:val="115"/>
        </w:rPr>
        <w:t>88</w:t>
      </w:r>
      <w:r>
        <w:rPr>
          <w:spacing w:val="-48"/>
          <w:w w:val="115"/>
        </w:rPr>
        <w:t> </w:t>
      </w:r>
      <w:r>
        <w:rPr>
          <w:w w:val="115"/>
        </w:rPr>
        <w:t>/</w:t>
      </w:r>
      <w:r>
        <w:rPr>
          <w:spacing w:val="-28"/>
          <w:w w:val="115"/>
        </w:rPr>
        <w:t> </w:t>
      </w:r>
      <w:r>
        <w:rPr>
          <w:spacing w:val="3"/>
          <w:w w:val="115"/>
        </w:rPr>
        <w:t>100</w:t>
      </w:r>
      <w:r>
        <w:rPr>
          <w:spacing w:val="-18"/>
          <w:w w:val="115"/>
        </w:rPr>
        <w:t> </w:t>
      </w:r>
      <w:r>
        <w:rPr>
          <w:w w:val="115"/>
        </w:rPr>
        <w:t>($680.88).</w:t>
      </w:r>
    </w:p>
    <w:p>
      <w:pPr>
        <w:spacing w:after="0" w:line="499" w:lineRule="auto"/>
        <w:sectPr>
          <w:headerReference w:type="default" r:id="rId526"/>
          <w:footerReference w:type="default" r:id="rId527"/>
          <w:pgSz w:w="12240" w:h="15840"/>
          <w:pgMar w:header="1504" w:footer="1379" w:top="2240" w:bottom="1560" w:left="1340" w:right="1460"/>
          <w:pgNumType w:start="309"/>
        </w:sectPr>
      </w:pPr>
    </w:p>
    <w:p>
      <w:pPr>
        <w:pStyle w:val="BodyText"/>
      </w:pPr>
    </w:p>
    <w:p>
      <w:pPr>
        <w:pStyle w:val="BodyText"/>
        <w:spacing w:line="350" w:lineRule="atLeast" w:before="122"/>
        <w:ind w:left="3508" w:right="3288" w:hanging="33"/>
        <w:jc w:val="center"/>
      </w:pPr>
      <w:r>
        <w:rPr/>
        <w:t>LEGAL DESCRIPTION: SWOPE  PARK HIGHLANDS</w:t>
      </w:r>
    </w:p>
    <w:p>
      <w:pPr>
        <w:pStyle w:val="BodyText"/>
        <w:spacing w:before="9"/>
        <w:ind w:left="626" w:right="419"/>
        <w:jc w:val="center"/>
      </w:pPr>
      <w:r>
        <w:rPr>
          <w:w w:val="105"/>
        </w:rPr>
        <w:t>S 50' OF N 150' OF E 200' LOT   5</w:t>
      </w:r>
    </w:p>
    <w:p>
      <w:pPr>
        <w:pStyle w:val="BodyText"/>
        <w:spacing w:before="2"/>
        <w:rPr>
          <w:sz w:val="27"/>
        </w:rPr>
      </w:pPr>
    </w:p>
    <w:p>
      <w:pPr>
        <w:pStyle w:val="BodyText"/>
        <w:ind w:left="3364" w:right="3184"/>
        <w:jc w:val="center"/>
      </w:pPr>
      <w:r>
        <w:rPr>
          <w:w w:val="115"/>
        </w:rPr>
        <w:t>46-310-03-40-00-0-00-000</w:t>
      </w:r>
    </w:p>
    <w:p>
      <w:pPr>
        <w:pStyle w:val="BodyText"/>
        <w:spacing w:before="1"/>
        <w:rPr>
          <w:sz w:val="32"/>
        </w:rPr>
      </w:pPr>
    </w:p>
    <w:p>
      <w:pPr>
        <w:pStyle w:val="BodyText"/>
        <w:spacing w:line="499" w:lineRule="auto"/>
        <w:ind w:left="126" w:right="100" w:hanging="9"/>
        <w:jc w:val="both"/>
      </w:pPr>
      <w:r>
        <w:rPr>
          <w:w w:val="110"/>
        </w:rPr>
        <w:t>was offered for sale in accordance with and subject to the terms and conditions of  the judgment and ANTHONY CLEMONS,  2024 EAST GREGORY BLVD,  KANSAS CITY,    MO</w:t>
      </w:r>
    </w:p>
    <w:p>
      <w:pPr>
        <w:pStyle w:val="BodyText"/>
        <w:spacing w:line="501" w:lineRule="auto" w:before="7"/>
        <w:ind w:left="109" w:right="113" w:firstLine="1"/>
        <w:jc w:val="both"/>
      </w:pPr>
      <w:r>
        <w:rPr>
          <w:w w:val="115"/>
        </w:rPr>
        <w:t>64132, being the highest and best bidder for said parcel of real estate, at and for the price and the sum of</w:t>
      </w:r>
    </w:p>
    <w:p>
      <w:pPr>
        <w:pStyle w:val="BodyText"/>
        <w:spacing w:before="4"/>
        <w:ind w:left="428" w:right="432"/>
        <w:jc w:val="center"/>
      </w:pPr>
      <w:r>
        <w:rPr>
          <w:w w:val="110"/>
        </w:rPr>
        <w:t>THREE THOUSAND SEVEN HUNDRED FIFTY-ONE AND 62 </w:t>
      </w:r>
      <w:r>
        <w:rPr>
          <w:w w:val="210"/>
        </w:rPr>
        <w:t>/</w:t>
      </w:r>
      <w:r>
        <w:rPr>
          <w:spacing w:val="-80"/>
          <w:w w:val="210"/>
        </w:rPr>
        <w:t> </w:t>
      </w:r>
      <w:r>
        <w:rPr>
          <w:w w:val="110"/>
        </w:rPr>
        <w:t>100 {$3,751.62)</w:t>
      </w:r>
    </w:p>
    <w:p>
      <w:pPr>
        <w:pStyle w:val="BodyText"/>
        <w:spacing w:before="9"/>
        <w:rPr>
          <w:sz w:val="21"/>
        </w:rPr>
      </w:pPr>
    </w:p>
    <w:p>
      <w:pPr>
        <w:pStyle w:val="BodyText"/>
        <w:spacing w:line="499" w:lineRule="auto"/>
        <w:ind w:left="109" w:right="116"/>
        <w:jc w:val="both"/>
      </w:pPr>
      <w:r>
        <w:rPr>
          <w:w w:val="115"/>
        </w:rPr>
        <w:t>the same was stricken off and sold to the said ANTHONY CLEMONS, at said price and for said sum, which is sufficient to satisfy the full amount of the general taxes, interest, penalties, attorney's fees and costs then due amounting to</w:t>
      </w:r>
    </w:p>
    <w:p>
      <w:pPr>
        <w:pStyle w:val="BodyText"/>
        <w:spacing w:before="6"/>
        <w:ind w:left="463"/>
      </w:pPr>
      <w:r>
        <w:rPr>
          <w:w w:val="110"/>
        </w:rPr>
        <w:t>THREE THOUSAND SEVEN HUNDRED FIFTY-ONE AND </w:t>
      </w:r>
      <w:r>
        <w:rPr>
          <w:spacing w:val="2"/>
          <w:w w:val="110"/>
        </w:rPr>
        <w:t>62 </w:t>
      </w:r>
      <w:r>
        <w:rPr>
          <w:w w:val="210"/>
        </w:rPr>
        <w:t>/</w:t>
      </w:r>
      <w:r>
        <w:rPr>
          <w:spacing w:val="-80"/>
          <w:w w:val="210"/>
        </w:rPr>
        <w:t> </w:t>
      </w:r>
      <w:r>
        <w:rPr>
          <w:w w:val="110"/>
        </w:rPr>
        <w:t>100 {$3,751.62)</w:t>
      </w:r>
    </w:p>
    <w:p>
      <w:pPr>
        <w:pStyle w:val="BodyText"/>
        <w:spacing w:before="9"/>
        <w:rPr>
          <w:sz w:val="21"/>
        </w:rPr>
      </w:pPr>
    </w:p>
    <w:p>
      <w:pPr>
        <w:pStyle w:val="BodyText"/>
        <w:spacing w:line="501" w:lineRule="auto"/>
        <w:ind w:left="536" w:right="323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528"/>
          <w:footerReference w:type="default" r:id="rId529"/>
          <w:pgSz w:w="12240" w:h="15840"/>
          <w:pgMar w:header="1477" w:footer="1403" w:top="2220" w:bottom="1600" w:left="1340" w:right="1460"/>
          <w:pgNumType w:start="310"/>
        </w:sectPr>
      </w:pPr>
    </w:p>
    <w:p>
      <w:pPr>
        <w:pStyle w:val="BodyText"/>
        <w:spacing w:before="11"/>
        <w:rPr>
          <w:sz w:val="29"/>
        </w:rPr>
      </w:pPr>
    </w:p>
    <w:p>
      <w:pPr>
        <w:pStyle w:val="BodyText"/>
        <w:spacing w:line="360" w:lineRule="exact" w:before="22"/>
        <w:ind w:left="3690" w:right="3482"/>
        <w:jc w:val="center"/>
      </w:pPr>
      <w:r>
        <w:rPr/>
        <w:t>LEGAL DESCRIPTION: </w:t>
      </w:r>
      <w:r>
        <w:rPr>
          <w:w w:val="105"/>
        </w:rPr>
        <w:t>MOUNTAIN VIEW</w:t>
      </w:r>
    </w:p>
    <w:p>
      <w:pPr>
        <w:pStyle w:val="BodyText"/>
        <w:spacing w:line="208" w:lineRule="exact"/>
        <w:ind w:left="294" w:right="73"/>
        <w:jc w:val="center"/>
      </w:pPr>
      <w:r>
        <w:rPr>
          <w:w w:val="110"/>
        </w:rPr>
        <w:t>E </w:t>
      </w:r>
      <w:r>
        <w:rPr>
          <w:w w:val="125"/>
        </w:rPr>
        <w:t>1/2 </w:t>
      </w:r>
      <w:r>
        <w:rPr>
          <w:w w:val="110"/>
        </w:rPr>
        <w:t>OF LOT 40</w:t>
      </w:r>
    </w:p>
    <w:p>
      <w:pPr>
        <w:pStyle w:val="BodyText"/>
        <w:spacing w:before="3"/>
        <w:rPr>
          <w:sz w:val="27"/>
        </w:rPr>
      </w:pPr>
    </w:p>
    <w:p>
      <w:pPr>
        <w:pStyle w:val="BodyText"/>
        <w:ind w:left="294" w:right="104"/>
        <w:jc w:val="center"/>
      </w:pPr>
      <w:r>
        <w:rPr>
          <w:w w:val="120"/>
        </w:rPr>
        <w:t>46-310-05-06-00-0-00-000</w:t>
      </w:r>
    </w:p>
    <w:p>
      <w:pPr>
        <w:pStyle w:val="BodyText"/>
        <w:spacing w:before="2"/>
        <w:rPr>
          <w:sz w:val="32"/>
        </w:rPr>
      </w:pPr>
    </w:p>
    <w:p>
      <w:pPr>
        <w:pStyle w:val="BodyText"/>
        <w:spacing w:line="499" w:lineRule="auto"/>
        <w:ind w:left="133" w:right="115"/>
        <w:jc w:val="both"/>
      </w:pPr>
      <w:r>
        <w:rPr>
          <w:w w:val="110"/>
        </w:rPr>
        <w:t>was offered for sale in accordance with and subject to the terms and conditions  of the judgment and RICHARD DICKERSON,  1105 GRAND BLVD, APT 1408,  KANSAS CIT</w:t>
      </w:r>
      <w:r>
        <w:rPr>
          <w:rFonts w:ascii="BookAntiqua-BoldItalic"/>
          <w:b/>
          <w:i/>
          <w:w w:val="110"/>
        </w:rPr>
        <w:t>Y</w:t>
      </w:r>
      <w:r>
        <w:rPr>
          <w:w w:val="110"/>
        </w:rPr>
        <w:t>, </w:t>
      </w:r>
      <w:r>
        <w:rPr>
          <w:spacing w:val="-5"/>
          <w:w w:val="110"/>
        </w:rPr>
        <w:t>MO</w:t>
      </w:r>
    </w:p>
    <w:p>
      <w:pPr>
        <w:pStyle w:val="BodyText"/>
        <w:spacing w:line="205" w:lineRule="exact"/>
        <w:ind w:left="126"/>
        <w:jc w:val="both"/>
      </w:pPr>
      <w:r>
        <w:rPr>
          <w:w w:val="115"/>
        </w:rPr>
        <w:t>64106, being the highest and </w:t>
      </w:r>
      <w:r>
        <w:rPr>
          <w:spacing w:val="-4"/>
          <w:w w:val="115"/>
        </w:rPr>
        <w:t>best </w:t>
      </w:r>
      <w:r>
        <w:rPr>
          <w:w w:val="115"/>
        </w:rPr>
        <w:t>bidder </w:t>
      </w:r>
      <w:r>
        <w:rPr>
          <w:spacing w:val="-5"/>
          <w:w w:val="115"/>
        </w:rPr>
        <w:t>for </w:t>
      </w:r>
      <w:r>
        <w:rPr>
          <w:w w:val="115"/>
        </w:rPr>
        <w:t>said parcel of real </w:t>
      </w:r>
      <w:r>
        <w:rPr>
          <w:spacing w:val="-5"/>
          <w:w w:val="115"/>
        </w:rPr>
        <w:t>estate, </w:t>
      </w:r>
      <w:r>
        <w:rPr>
          <w:spacing w:val="-4"/>
          <w:w w:val="115"/>
        </w:rPr>
        <w:t>at and </w:t>
      </w:r>
      <w:r>
        <w:rPr>
          <w:spacing w:val="-5"/>
          <w:w w:val="115"/>
        </w:rPr>
        <w:t>for </w:t>
      </w:r>
      <w:r>
        <w:rPr>
          <w:w w:val="115"/>
        </w:rPr>
        <w:t>the  </w:t>
      </w:r>
      <w:r>
        <w:rPr>
          <w:spacing w:val="59"/>
          <w:w w:val="115"/>
        </w:rPr>
        <w:t> </w:t>
      </w:r>
      <w:r>
        <w:rPr>
          <w:w w:val="115"/>
        </w:rPr>
        <w:t>price</w:t>
      </w:r>
    </w:p>
    <w:p>
      <w:pPr>
        <w:pStyle w:val="BodyText"/>
        <w:spacing w:before="7"/>
        <w:rPr>
          <w:sz w:val="21"/>
        </w:rPr>
      </w:pPr>
    </w:p>
    <w:p>
      <w:pPr>
        <w:pStyle w:val="BodyText"/>
        <w:ind w:left="125"/>
        <w:jc w:val="both"/>
      </w:pPr>
      <w:r>
        <w:rPr>
          <w:w w:val="115"/>
        </w:rPr>
        <w:t>and the sum of</w:t>
      </w:r>
    </w:p>
    <w:p>
      <w:pPr>
        <w:pStyle w:val="BodyText"/>
        <w:spacing w:before="5"/>
        <w:rPr>
          <w:sz w:val="21"/>
        </w:rPr>
      </w:pPr>
    </w:p>
    <w:p>
      <w:pPr>
        <w:pStyle w:val="BodyText"/>
        <w:ind w:left="125" w:right="113"/>
        <w:jc w:val="center"/>
      </w:pPr>
      <w:r>
        <w:rPr>
          <w:w w:val="110"/>
        </w:rPr>
        <w:t>TWO THOUSAND TWO HUNDRED AND XX / 100 ($2,200.00)</w:t>
      </w:r>
    </w:p>
    <w:p>
      <w:pPr>
        <w:pStyle w:val="BodyText"/>
        <w:spacing w:before="9"/>
        <w:rPr>
          <w:sz w:val="21"/>
        </w:rPr>
      </w:pPr>
    </w:p>
    <w:p>
      <w:pPr>
        <w:pStyle w:val="BodyText"/>
        <w:spacing w:line="499" w:lineRule="auto"/>
        <w:ind w:left="112" w:right="113" w:firstLine="8"/>
        <w:jc w:val="both"/>
      </w:pPr>
      <w:r>
        <w:rPr>
          <w:w w:val="115"/>
        </w:rPr>
        <w:t>the same was stricken off and sold to the said RICHARD DICKERSON, at said price and for said sum, which is sufficient to satisfy the full amount of the general taxes, interest, penalties, attorney's fees and costs then due amounting to</w:t>
      </w:r>
    </w:p>
    <w:p>
      <w:pPr>
        <w:pStyle w:val="BodyText"/>
        <w:spacing w:before="7"/>
        <w:ind w:left="480"/>
      </w:pPr>
      <w:r>
        <w:rPr>
          <w:w w:val="110"/>
        </w:rPr>
        <w:t>ONE THOUSAND EIGHT HUNDRED EIGHT</w:t>
      </w:r>
      <w:r>
        <w:rPr>
          <w:rFonts w:ascii="BookAntiqua-BoldItalic"/>
          <w:b/>
          <w:i/>
          <w:w w:val="110"/>
        </w:rPr>
        <w:t>Y</w:t>
      </w:r>
      <w:r>
        <w:rPr>
          <w:w w:val="110"/>
        </w:rPr>
        <w:t>-NINE AND 36 / 100 ($1,889. 36)</w:t>
      </w:r>
    </w:p>
    <w:p>
      <w:pPr>
        <w:pStyle w:val="BodyText"/>
        <w:spacing w:before="4"/>
      </w:pPr>
    </w:p>
    <w:p>
      <w:pPr>
        <w:pStyle w:val="BodyText"/>
        <w:spacing w:line="501" w:lineRule="auto"/>
        <w:ind w:left="537" w:right="2814" w:hanging="426"/>
      </w:pPr>
      <w:r>
        <w:rPr>
          <w:w w:val="115"/>
        </w:rPr>
        <w:t>leaving in the </w:t>
      </w:r>
      <w:r>
        <w:rPr>
          <w:spacing w:val="3"/>
          <w:w w:val="115"/>
        </w:rPr>
        <w:t>hands </w:t>
      </w:r>
      <w:r>
        <w:rPr>
          <w:w w:val="115"/>
        </w:rPr>
        <w:t>of the </w:t>
      </w:r>
      <w:r>
        <w:rPr>
          <w:spacing w:val="3"/>
          <w:w w:val="115"/>
        </w:rPr>
        <w:t>Court </w:t>
      </w:r>
      <w:r>
        <w:rPr>
          <w:w w:val="115"/>
        </w:rPr>
        <w:t>Administrator an excess </w:t>
      </w:r>
      <w:r>
        <w:rPr>
          <w:spacing w:val="4"/>
          <w:w w:val="115"/>
        </w:rPr>
        <w:t>of </w:t>
      </w:r>
      <w:r>
        <w:rPr>
          <w:spacing w:val="3"/>
          <w:w w:val="115"/>
        </w:rPr>
        <w:t>THREE </w:t>
      </w:r>
      <w:r>
        <w:rPr>
          <w:w w:val="115"/>
        </w:rPr>
        <w:t>HUNDRED TEN AND 64</w:t>
      </w:r>
      <w:r>
        <w:rPr>
          <w:spacing w:val="-54"/>
          <w:w w:val="115"/>
        </w:rPr>
        <w:t> </w:t>
      </w:r>
      <w:r>
        <w:rPr>
          <w:w w:val="210"/>
        </w:rPr>
        <w:t>/</w:t>
      </w:r>
      <w:r>
        <w:rPr>
          <w:spacing w:val="-93"/>
          <w:w w:val="210"/>
        </w:rPr>
        <w:t> </w:t>
      </w:r>
      <w:r>
        <w:rPr>
          <w:w w:val="115"/>
        </w:rPr>
        <w:t>100 ($310.64).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3"/>
        </w:rPr>
      </w:pPr>
    </w:p>
    <w:p>
      <w:pPr>
        <w:pStyle w:val="Heading3"/>
        <w:spacing w:before="0"/>
        <w:ind w:left="294" w:right="504"/>
        <w:jc w:val="center"/>
        <w:rPr>
          <w:rFonts w:ascii="Arial"/>
        </w:rPr>
      </w:pPr>
      <w:r>
        <w:rPr>
          <w:rFonts w:ascii="Arial"/>
          <w:w w:val="85"/>
        </w:rPr>
        <w:t>311</w:t>
      </w:r>
      <w:r>
        <w:rPr>
          <w:rFonts w:ascii="Arial"/>
        </w:rPr>
        <w:t> </w:t>
      </w:r>
    </w:p>
    <w:p>
      <w:pPr>
        <w:spacing w:after="0"/>
        <w:jc w:val="center"/>
        <w:rPr>
          <w:rFonts w:ascii="Arial"/>
        </w:rPr>
        <w:sectPr>
          <w:footerReference w:type="default" r:id="rId530"/>
          <w:pgSz w:w="12240" w:h="15840"/>
          <w:pgMar w:footer="0" w:header="1477" w:top="2220" w:bottom="280" w:left="1320" w:right="1460"/>
        </w:sectPr>
      </w:pPr>
    </w:p>
    <w:p>
      <w:pPr>
        <w:pStyle w:val="BodyText"/>
      </w:pPr>
    </w:p>
    <w:p>
      <w:pPr>
        <w:pStyle w:val="BodyText"/>
        <w:spacing w:before="1"/>
        <w:rPr>
          <w:sz w:val="21"/>
        </w:rPr>
      </w:pPr>
    </w:p>
    <w:p>
      <w:pPr>
        <w:pStyle w:val="BodyText"/>
        <w:ind w:left="294" w:right="84"/>
        <w:jc w:val="center"/>
      </w:pPr>
      <w:r>
        <w:rPr/>
        <w:t>LEGAL</w:t>
      </w:r>
      <w:r>
        <w:rPr>
          <w:spacing w:val="54"/>
        </w:rPr>
        <w:t> </w:t>
      </w:r>
      <w:r>
        <w:rPr/>
        <w:t>DESCRIPTION:</w:t>
      </w:r>
    </w:p>
    <w:p>
      <w:pPr>
        <w:pStyle w:val="BodyText"/>
        <w:spacing w:line="249" w:lineRule="auto" w:before="127"/>
        <w:ind w:left="3485" w:right="3245"/>
        <w:jc w:val="center"/>
      </w:pPr>
      <w:r>
        <w:rPr>
          <w:w w:val="105"/>
        </w:rPr>
        <w:t>ARNOLD'S EDWIN E ADD LOT 4</w:t>
      </w:r>
    </w:p>
    <w:p>
      <w:pPr>
        <w:pStyle w:val="BodyText"/>
        <w:spacing w:before="5"/>
        <w:rPr>
          <w:sz w:val="26"/>
        </w:rPr>
      </w:pPr>
    </w:p>
    <w:p>
      <w:pPr>
        <w:pStyle w:val="BodyText"/>
        <w:spacing w:before="1"/>
        <w:ind w:left="294" w:right="99"/>
        <w:jc w:val="center"/>
      </w:pPr>
      <w:r>
        <w:rPr>
          <w:w w:val="120"/>
        </w:rPr>
        <w:t>46-310-06-21-00-0-00-000</w:t>
      </w:r>
    </w:p>
    <w:p>
      <w:pPr>
        <w:pStyle w:val="BodyText"/>
        <w:spacing w:before="3"/>
        <w:rPr>
          <w:sz w:val="32"/>
        </w:rPr>
      </w:pPr>
    </w:p>
    <w:p>
      <w:pPr>
        <w:pStyle w:val="BodyText"/>
        <w:spacing w:line="496" w:lineRule="auto"/>
        <w:ind w:left="133" w:right="102"/>
        <w:jc w:val="both"/>
      </w:pPr>
      <w:r>
        <w:rPr>
          <w:w w:val="110"/>
        </w:rPr>
        <w:t>was offered for sale </w:t>
      </w:r>
      <w:r>
        <w:rPr>
          <w:spacing w:val="3"/>
          <w:w w:val="110"/>
        </w:rPr>
        <w:t>in </w:t>
      </w:r>
      <w:r>
        <w:rPr>
          <w:w w:val="110"/>
        </w:rPr>
        <w:t>accordance with and subject to the terms and conditions of </w:t>
      </w:r>
      <w:r>
        <w:rPr>
          <w:spacing w:val="2"/>
          <w:w w:val="110"/>
        </w:rPr>
        <w:t>the </w:t>
      </w:r>
      <w:r>
        <w:rPr>
          <w:w w:val="110"/>
        </w:rPr>
        <w:t>judgment </w:t>
      </w:r>
      <w:r>
        <w:rPr>
          <w:spacing w:val="4"/>
          <w:w w:val="110"/>
        </w:rPr>
        <w:t>and </w:t>
      </w:r>
      <w:r>
        <w:rPr>
          <w:spacing w:val="2"/>
          <w:w w:val="110"/>
        </w:rPr>
        <w:t>JESSE </w:t>
      </w:r>
      <w:r>
        <w:rPr>
          <w:w w:val="110"/>
        </w:rPr>
        <w:t>J. WATSON, AND BEVERLY J. </w:t>
      </w:r>
      <w:r>
        <w:rPr>
          <w:spacing w:val="2"/>
          <w:w w:val="110"/>
        </w:rPr>
        <w:t>WATSON </w:t>
      </w:r>
      <w:r>
        <w:rPr>
          <w:w w:val="110"/>
        </w:rPr>
        <w:t>6031 SWOPE  </w:t>
      </w:r>
      <w:r>
        <w:rPr>
          <w:spacing w:val="17"/>
          <w:w w:val="110"/>
        </w:rPr>
        <w:t> </w:t>
      </w:r>
      <w:r>
        <w:rPr>
          <w:w w:val="110"/>
        </w:rPr>
        <w:t>PARKWAY,</w:t>
      </w:r>
    </w:p>
    <w:p>
      <w:pPr>
        <w:pStyle w:val="BodyText"/>
        <w:spacing w:line="499" w:lineRule="auto" w:before="11"/>
        <w:ind w:left="125" w:right="111" w:hanging="5"/>
        <w:jc w:val="both"/>
      </w:pPr>
      <w:r>
        <w:rPr>
          <w:w w:val="115"/>
        </w:rPr>
        <w:t>KANSAS</w:t>
      </w:r>
      <w:r>
        <w:rPr>
          <w:spacing w:val="-12"/>
          <w:w w:val="115"/>
        </w:rPr>
        <w:t> </w:t>
      </w:r>
      <w:r>
        <w:rPr>
          <w:spacing w:val="2"/>
          <w:w w:val="115"/>
        </w:rPr>
        <w:t>CITY,</w:t>
      </w:r>
      <w:r>
        <w:rPr>
          <w:spacing w:val="50"/>
          <w:w w:val="115"/>
        </w:rPr>
        <w:t> </w:t>
      </w:r>
      <w:r>
        <w:rPr>
          <w:w w:val="115"/>
        </w:rPr>
        <w:t>MO</w:t>
      </w:r>
      <w:r>
        <w:rPr>
          <w:spacing w:val="-6"/>
          <w:w w:val="115"/>
        </w:rPr>
        <w:t> </w:t>
      </w:r>
      <w:r>
        <w:rPr>
          <w:spacing w:val="3"/>
          <w:w w:val="115"/>
        </w:rPr>
        <w:t>64130,</w:t>
      </w:r>
      <w:r>
        <w:rPr>
          <w:spacing w:val="-6"/>
          <w:w w:val="115"/>
        </w:rPr>
        <w:t> </w:t>
      </w:r>
      <w:r>
        <w:rPr>
          <w:w w:val="115"/>
        </w:rPr>
        <w:t>being</w:t>
      </w:r>
      <w:r>
        <w:rPr>
          <w:spacing w:val="-6"/>
          <w:w w:val="115"/>
        </w:rPr>
        <w:t> </w:t>
      </w:r>
      <w:r>
        <w:rPr>
          <w:w w:val="115"/>
        </w:rPr>
        <w:t>the</w:t>
      </w:r>
      <w:r>
        <w:rPr>
          <w:spacing w:val="-18"/>
          <w:w w:val="115"/>
        </w:rPr>
        <w:t> </w:t>
      </w:r>
      <w:r>
        <w:rPr>
          <w:w w:val="115"/>
        </w:rPr>
        <w:t>highest</w:t>
      </w:r>
      <w:r>
        <w:rPr>
          <w:spacing w:val="-11"/>
          <w:w w:val="115"/>
        </w:rPr>
        <w:t> </w:t>
      </w:r>
      <w:r>
        <w:rPr>
          <w:w w:val="115"/>
        </w:rPr>
        <w:t>and</w:t>
      </w:r>
      <w:r>
        <w:rPr>
          <w:spacing w:val="-4"/>
          <w:w w:val="115"/>
        </w:rPr>
        <w:t> </w:t>
      </w:r>
      <w:r>
        <w:rPr>
          <w:w w:val="115"/>
        </w:rPr>
        <w:t>best</w:t>
      </w:r>
      <w:r>
        <w:rPr>
          <w:spacing w:val="-9"/>
          <w:w w:val="115"/>
        </w:rPr>
        <w:t> </w:t>
      </w:r>
      <w:r>
        <w:rPr>
          <w:w w:val="115"/>
        </w:rPr>
        <w:t>bidder</w:t>
      </w:r>
      <w:r>
        <w:rPr>
          <w:spacing w:val="-11"/>
          <w:w w:val="115"/>
        </w:rPr>
        <w:t> </w:t>
      </w:r>
      <w:r>
        <w:rPr>
          <w:w w:val="115"/>
        </w:rPr>
        <w:t>for</w:t>
      </w:r>
      <w:r>
        <w:rPr>
          <w:spacing w:val="-2"/>
          <w:w w:val="115"/>
        </w:rPr>
        <w:t> </w:t>
      </w:r>
      <w:r>
        <w:rPr>
          <w:w w:val="115"/>
        </w:rPr>
        <w:t>said</w:t>
      </w:r>
      <w:r>
        <w:rPr>
          <w:spacing w:val="2"/>
          <w:w w:val="115"/>
        </w:rPr>
        <w:t> </w:t>
      </w:r>
      <w:r>
        <w:rPr>
          <w:w w:val="115"/>
        </w:rPr>
        <w:t>parcel</w:t>
      </w:r>
      <w:r>
        <w:rPr>
          <w:spacing w:val="-8"/>
          <w:w w:val="115"/>
        </w:rPr>
        <w:t> </w:t>
      </w:r>
      <w:r>
        <w:rPr>
          <w:w w:val="115"/>
        </w:rPr>
        <w:t>of</w:t>
      </w:r>
      <w:r>
        <w:rPr>
          <w:spacing w:val="-11"/>
          <w:w w:val="115"/>
        </w:rPr>
        <w:t> </w:t>
      </w:r>
      <w:r>
        <w:rPr>
          <w:w w:val="115"/>
        </w:rPr>
        <w:t>real</w:t>
      </w:r>
      <w:r>
        <w:rPr>
          <w:spacing w:val="-6"/>
          <w:w w:val="115"/>
        </w:rPr>
        <w:t> </w:t>
      </w:r>
      <w:r>
        <w:rPr>
          <w:w w:val="115"/>
        </w:rPr>
        <w:t>estate, </w:t>
      </w:r>
      <w:r>
        <w:rPr>
          <w:spacing w:val="-4"/>
          <w:w w:val="115"/>
        </w:rPr>
        <w:t>at </w:t>
      </w:r>
      <w:r>
        <w:rPr>
          <w:w w:val="115"/>
        </w:rPr>
        <w:t>and for the price and the sum</w:t>
      </w:r>
      <w:r>
        <w:rPr>
          <w:spacing w:val="43"/>
          <w:w w:val="115"/>
        </w:rPr>
        <w:t> </w:t>
      </w:r>
      <w:r>
        <w:rPr>
          <w:w w:val="115"/>
        </w:rPr>
        <w:t>of</w:t>
      </w:r>
    </w:p>
    <w:p>
      <w:pPr>
        <w:pStyle w:val="BodyText"/>
        <w:spacing w:before="5"/>
        <w:ind w:left="113" w:right="113"/>
        <w:jc w:val="center"/>
      </w:pPr>
      <w:r>
        <w:rPr>
          <w:w w:val="110"/>
        </w:rPr>
        <w:t>THREE THOUSAND FOUR HUNDRED FIFTEEN AND 46 </w:t>
      </w:r>
      <w:r>
        <w:rPr>
          <w:w w:val="210"/>
        </w:rPr>
        <w:t>/</w:t>
      </w:r>
      <w:r>
        <w:rPr>
          <w:spacing w:val="-81"/>
          <w:w w:val="210"/>
        </w:rPr>
        <w:t> </w:t>
      </w:r>
      <w:r>
        <w:rPr>
          <w:w w:val="110"/>
        </w:rPr>
        <w:t>100 ($3,415.46)</w:t>
      </w:r>
    </w:p>
    <w:p>
      <w:pPr>
        <w:pStyle w:val="BodyText"/>
        <w:spacing w:before="7"/>
        <w:rPr>
          <w:sz w:val="21"/>
        </w:rPr>
      </w:pPr>
    </w:p>
    <w:p>
      <w:pPr>
        <w:pStyle w:val="BodyText"/>
        <w:spacing w:line="499" w:lineRule="auto"/>
        <w:ind w:left="113" w:right="119" w:firstLine="8"/>
        <w:jc w:val="both"/>
      </w:pPr>
      <w:r>
        <w:rPr>
          <w:w w:val="115"/>
        </w:rPr>
        <w:t>the same was stricken off and sold to the said JESSE J. WATSON, AND BEVERLY J. WATSON at said price and for said sum, which is sufficient to satisfy the full amount of the general taxes, interest, penalties, attorney's fees and costs then due amounting to</w:t>
      </w:r>
    </w:p>
    <w:p>
      <w:pPr>
        <w:pStyle w:val="BodyText"/>
        <w:spacing w:before="6"/>
        <w:ind w:left="480"/>
      </w:pPr>
      <w:r>
        <w:rPr>
          <w:spacing w:val="-3"/>
          <w:w w:val="110"/>
        </w:rPr>
        <w:t>THREE </w:t>
      </w:r>
      <w:r>
        <w:rPr>
          <w:w w:val="110"/>
        </w:rPr>
        <w:t>THOUSAND </w:t>
      </w:r>
      <w:r>
        <w:rPr>
          <w:spacing w:val="-3"/>
          <w:w w:val="110"/>
        </w:rPr>
        <w:t>FOUR HUNDRED </w:t>
      </w:r>
      <w:r>
        <w:rPr>
          <w:w w:val="110"/>
        </w:rPr>
        <w:t>FIFTEEN AND 46 </w:t>
      </w:r>
      <w:r>
        <w:rPr>
          <w:w w:val="210"/>
        </w:rPr>
        <w:t>/</w:t>
      </w:r>
      <w:r>
        <w:rPr>
          <w:spacing w:val="-76"/>
          <w:w w:val="210"/>
        </w:rPr>
        <w:t> </w:t>
      </w:r>
      <w:r>
        <w:rPr>
          <w:w w:val="110"/>
        </w:rPr>
        <w:t>100 ($3,415.46)</w:t>
      </w:r>
    </w:p>
    <w:p>
      <w:pPr>
        <w:pStyle w:val="BodyText"/>
        <w:spacing w:before="7"/>
        <w:rPr>
          <w:sz w:val="21"/>
        </w:rPr>
      </w:pPr>
    </w:p>
    <w:p>
      <w:pPr>
        <w:pStyle w:val="BodyText"/>
        <w:spacing w:line="499" w:lineRule="auto"/>
        <w:ind w:left="542" w:right="3243"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531"/>
          <w:footerReference w:type="default" r:id="rId532"/>
          <w:pgSz w:w="12240" w:h="15840"/>
          <w:pgMar w:header="1464" w:footer="1411" w:top="2200" w:bottom="1600" w:left="1320" w:right="1460"/>
          <w:pgNumType w:start="312"/>
        </w:sectPr>
      </w:pPr>
    </w:p>
    <w:p>
      <w:pPr>
        <w:pStyle w:val="BodyText"/>
      </w:pPr>
    </w:p>
    <w:p>
      <w:pPr>
        <w:pStyle w:val="BodyText"/>
        <w:spacing w:line="360" w:lineRule="atLeast" w:before="112"/>
        <w:ind w:left="3523" w:right="3301" w:hanging="27"/>
        <w:jc w:val="center"/>
      </w:pPr>
      <w:r>
        <w:rPr>
          <w:rFonts w:ascii="Arial-BoldItalicMT"/>
          <w:b/>
          <w:i/>
        </w:rPr>
        <w:t>L</w:t>
      </w:r>
      <w:r>
        <w:rPr/>
        <w:t>EGA</w:t>
      </w:r>
      <w:r>
        <w:rPr>
          <w:rFonts w:ascii="Arial-BoldItalicMT"/>
          <w:b/>
          <w:i/>
        </w:rPr>
        <w:t>L </w:t>
      </w:r>
      <w:r>
        <w:rPr/>
        <w:t>DESCRIPTION: SWOPE PARK HIGH</w:t>
      </w:r>
      <w:r>
        <w:rPr>
          <w:rFonts w:ascii="Arial-BoldItalicMT"/>
          <w:b/>
          <w:i/>
        </w:rPr>
        <w:t>L</w:t>
      </w:r>
      <w:r>
        <w:rPr/>
        <w:t>ANDS</w:t>
      </w:r>
    </w:p>
    <w:p>
      <w:pPr>
        <w:pStyle w:val="BodyText"/>
        <w:spacing w:before="12"/>
        <w:ind w:left="294" w:right="75"/>
        <w:jc w:val="center"/>
      </w:pPr>
      <w:r>
        <w:rPr>
          <w:w w:val="105"/>
        </w:rPr>
        <w:t>N 37.5' OF S 112.5' OF E 2</w:t>
      </w:r>
      <w:r>
        <w:rPr>
          <w:rFonts w:ascii="Arial-BoldItalicMT"/>
          <w:b/>
          <w:i/>
          <w:w w:val="105"/>
        </w:rPr>
        <w:t>00</w:t>
      </w:r>
      <w:r>
        <w:rPr>
          <w:w w:val="105"/>
        </w:rPr>
        <w:t>' OF </w:t>
      </w:r>
      <w:r>
        <w:rPr>
          <w:rFonts w:ascii="Arial-BoldItalicMT"/>
          <w:b/>
          <w:i/>
          <w:w w:val="105"/>
        </w:rPr>
        <w:t>L</w:t>
      </w:r>
      <w:r>
        <w:rPr>
          <w:w w:val="105"/>
        </w:rPr>
        <w:t>OT   2</w:t>
      </w:r>
    </w:p>
    <w:p>
      <w:pPr>
        <w:pStyle w:val="BodyText"/>
        <w:spacing w:before="10"/>
        <w:rPr>
          <w:sz w:val="26"/>
        </w:rPr>
      </w:pPr>
    </w:p>
    <w:p>
      <w:pPr>
        <w:spacing w:before="0"/>
        <w:ind w:left="290" w:right="113" w:firstLine="0"/>
        <w:jc w:val="center"/>
        <w:rPr>
          <w:rFonts w:ascii="Arial-BoldItalicMT"/>
          <w:b/>
          <w:i/>
          <w:sz w:val="20"/>
        </w:rPr>
      </w:pPr>
      <w:r>
        <w:rPr>
          <w:w w:val="120"/>
          <w:sz w:val="20"/>
        </w:rPr>
        <w:t>46-31</w:t>
      </w:r>
      <w:r>
        <w:rPr>
          <w:rFonts w:ascii="Arial-BoldItalicMT"/>
          <w:b/>
          <w:i/>
          <w:w w:val="120"/>
          <w:sz w:val="20"/>
        </w:rPr>
        <w:t>0</w:t>
      </w:r>
      <w:r>
        <w:rPr>
          <w:w w:val="120"/>
          <w:sz w:val="20"/>
        </w:rPr>
        <w:t>-</w:t>
      </w:r>
      <w:r>
        <w:rPr>
          <w:rFonts w:ascii="Arial-BoldItalicMT"/>
          <w:b/>
          <w:i/>
          <w:w w:val="120"/>
          <w:sz w:val="20"/>
        </w:rPr>
        <w:t>0</w:t>
      </w:r>
      <w:r>
        <w:rPr>
          <w:w w:val="120"/>
          <w:sz w:val="20"/>
        </w:rPr>
        <w:t>9-46-</w:t>
      </w:r>
      <w:r>
        <w:rPr>
          <w:rFonts w:ascii="Arial-BoldItalicMT"/>
          <w:b/>
          <w:i/>
          <w:w w:val="120"/>
          <w:sz w:val="20"/>
        </w:rPr>
        <w:t>00</w:t>
      </w:r>
      <w:r>
        <w:rPr>
          <w:w w:val="120"/>
          <w:sz w:val="20"/>
        </w:rPr>
        <w:t>-</w:t>
      </w:r>
      <w:r>
        <w:rPr>
          <w:rFonts w:ascii="Arial-BoldItalicMT"/>
          <w:b/>
          <w:i/>
          <w:w w:val="120"/>
          <w:sz w:val="20"/>
        </w:rPr>
        <w:t>0</w:t>
      </w:r>
      <w:r>
        <w:rPr>
          <w:w w:val="120"/>
          <w:sz w:val="20"/>
        </w:rPr>
        <w:t>-</w:t>
      </w:r>
      <w:r>
        <w:rPr>
          <w:rFonts w:ascii="Arial-BoldItalicMT"/>
          <w:b/>
          <w:i/>
          <w:w w:val="120"/>
          <w:sz w:val="20"/>
        </w:rPr>
        <w:t>00</w:t>
      </w:r>
      <w:r>
        <w:rPr>
          <w:w w:val="120"/>
          <w:sz w:val="20"/>
        </w:rPr>
        <w:t>-</w:t>
      </w:r>
      <w:r>
        <w:rPr>
          <w:rFonts w:ascii="Arial-BoldItalicMT"/>
          <w:b/>
          <w:i/>
          <w:w w:val="120"/>
          <w:sz w:val="20"/>
        </w:rPr>
        <w:t>000</w:t>
      </w:r>
    </w:p>
    <w:p>
      <w:pPr>
        <w:pStyle w:val="BodyText"/>
        <w:spacing w:before="2"/>
        <w:rPr>
          <w:rFonts w:ascii="Arial-BoldItalicMT"/>
          <w:b/>
          <w:i/>
          <w:sz w:val="32"/>
        </w:rPr>
      </w:pPr>
    </w:p>
    <w:p>
      <w:pPr>
        <w:pStyle w:val="BodyText"/>
        <w:spacing w:line="501" w:lineRule="auto"/>
        <w:ind w:left="110" w:right="119" w:firstLine="13"/>
      </w:pPr>
      <w:r>
        <w:rPr>
          <w:w w:val="110"/>
        </w:rPr>
        <w:t>was offered for sale in a</w:t>
      </w:r>
      <w:r>
        <w:rPr>
          <w:rFonts w:ascii="Arial-BoldItalicMT"/>
          <w:b/>
          <w:i/>
          <w:w w:val="110"/>
        </w:rPr>
        <w:t>cc</w:t>
      </w:r>
      <w:r>
        <w:rPr>
          <w:w w:val="110"/>
        </w:rPr>
        <w:t>ordan</w:t>
      </w:r>
      <w:r>
        <w:rPr>
          <w:rFonts w:ascii="Arial-BoldItalicMT"/>
          <w:b/>
          <w:i/>
          <w:w w:val="110"/>
        </w:rPr>
        <w:t>c</w:t>
      </w:r>
      <w:r>
        <w:rPr>
          <w:w w:val="110"/>
        </w:rPr>
        <w:t>e with and sub</w:t>
      </w:r>
      <w:r>
        <w:rPr>
          <w:rFonts w:ascii="Arial-BoldItalicMT"/>
          <w:b/>
          <w:i/>
          <w:w w:val="110"/>
        </w:rPr>
        <w:t>j</w:t>
      </w:r>
      <w:r>
        <w:rPr>
          <w:w w:val="110"/>
        </w:rPr>
        <w:t>e</w:t>
      </w:r>
      <w:r>
        <w:rPr>
          <w:rFonts w:ascii="Arial-BoldItalicMT"/>
          <w:b/>
          <w:i/>
          <w:w w:val="110"/>
        </w:rPr>
        <w:t>c</w:t>
      </w:r>
      <w:r>
        <w:rPr>
          <w:w w:val="110"/>
        </w:rPr>
        <w:t>t to the terms and </w:t>
      </w:r>
      <w:r>
        <w:rPr>
          <w:rFonts w:ascii="Arial-BoldItalicMT"/>
          <w:b/>
          <w:i/>
          <w:w w:val="110"/>
        </w:rPr>
        <w:t>c</w:t>
      </w:r>
      <w:r>
        <w:rPr>
          <w:w w:val="110"/>
        </w:rPr>
        <w:t>onditions of the judgment and JABARI STROTHER, 3</w:t>
      </w:r>
      <w:r>
        <w:rPr>
          <w:rFonts w:ascii="Arial-BoldItalicMT"/>
          <w:b/>
          <w:i/>
          <w:w w:val="110"/>
        </w:rPr>
        <w:t>0</w:t>
      </w:r>
      <w:r>
        <w:rPr>
          <w:w w:val="110"/>
        </w:rPr>
        <w:t>55 EATON STREET, KANSAS CITY, KS 661</w:t>
      </w:r>
      <w:r>
        <w:rPr>
          <w:rFonts w:ascii="Arial-BoldItalicMT"/>
          <w:b/>
          <w:i/>
          <w:w w:val="110"/>
        </w:rPr>
        <w:t>0</w:t>
      </w:r>
      <w:r>
        <w:rPr>
          <w:w w:val="110"/>
        </w:rPr>
        <w:t>3, being</w:t>
      </w:r>
    </w:p>
    <w:p>
      <w:pPr>
        <w:pStyle w:val="BodyText"/>
        <w:spacing w:line="501" w:lineRule="auto" w:before="5"/>
        <w:ind w:left="116" w:right="221" w:firstLine="4"/>
      </w:pPr>
      <w:r>
        <w:rPr>
          <w:w w:val="115"/>
        </w:rPr>
        <w:t>the highest and best bidder for said par</w:t>
      </w:r>
      <w:r>
        <w:rPr>
          <w:rFonts w:ascii="Arial-BoldItalicMT"/>
          <w:b/>
          <w:i/>
          <w:w w:val="115"/>
        </w:rPr>
        <w:t>c</w:t>
      </w:r>
      <w:r>
        <w:rPr>
          <w:w w:val="115"/>
        </w:rPr>
        <w:t>el of real estate, at and for the pri</w:t>
      </w:r>
      <w:r>
        <w:rPr>
          <w:rFonts w:ascii="Arial-BoldItalicMT"/>
          <w:b/>
          <w:i/>
          <w:w w:val="115"/>
        </w:rPr>
        <w:t>c</w:t>
      </w:r>
      <w:r>
        <w:rPr>
          <w:w w:val="115"/>
        </w:rPr>
        <w:t>e and the sum of</w:t>
      </w:r>
    </w:p>
    <w:p>
      <w:pPr>
        <w:spacing w:before="4"/>
        <w:ind w:left="2465" w:right="0" w:firstLine="0"/>
        <w:jc w:val="left"/>
        <w:rPr>
          <w:sz w:val="20"/>
        </w:rPr>
      </w:pPr>
      <w:r>
        <w:rPr>
          <w:w w:val="115"/>
          <w:sz w:val="20"/>
        </w:rPr>
        <w:t>NINE THOUSAND AND XX</w:t>
      </w:r>
      <w:r>
        <w:rPr>
          <w:spacing w:val="-54"/>
          <w:w w:val="115"/>
          <w:sz w:val="20"/>
        </w:rPr>
        <w:t> </w:t>
      </w:r>
      <w:r>
        <w:rPr>
          <w:w w:val="210"/>
          <w:sz w:val="20"/>
        </w:rPr>
        <w:t>/</w:t>
      </w:r>
      <w:r>
        <w:rPr>
          <w:spacing w:val="-82"/>
          <w:w w:val="210"/>
          <w:sz w:val="20"/>
        </w:rPr>
        <w:t> </w:t>
      </w:r>
      <w:r>
        <w:rPr>
          <w:w w:val="115"/>
          <w:sz w:val="20"/>
        </w:rPr>
        <w:t>1</w:t>
      </w:r>
      <w:r>
        <w:rPr>
          <w:rFonts w:ascii="Arial-BoldItalicMT"/>
          <w:b/>
          <w:i/>
          <w:w w:val="115"/>
          <w:sz w:val="20"/>
        </w:rPr>
        <w:t>00 </w:t>
      </w:r>
      <w:r>
        <w:rPr>
          <w:w w:val="115"/>
          <w:sz w:val="20"/>
        </w:rPr>
        <w:t>($9,</w:t>
      </w:r>
      <w:r>
        <w:rPr>
          <w:rFonts w:ascii="Arial-BoldItalicMT"/>
          <w:b/>
          <w:i/>
          <w:w w:val="115"/>
          <w:sz w:val="20"/>
        </w:rPr>
        <w:t>000</w:t>
      </w:r>
      <w:r>
        <w:rPr>
          <w:w w:val="115"/>
          <w:sz w:val="20"/>
        </w:rPr>
        <w:t>.</w:t>
      </w:r>
      <w:r>
        <w:rPr>
          <w:rFonts w:ascii="Arial-BoldItalicMT"/>
          <w:b/>
          <w:i/>
          <w:w w:val="115"/>
          <w:sz w:val="20"/>
        </w:rPr>
        <w:t>00</w:t>
      </w:r>
      <w:r>
        <w:rPr>
          <w:w w:val="115"/>
          <w:sz w:val="20"/>
        </w:rPr>
        <w:t>)</w:t>
      </w:r>
    </w:p>
    <w:p>
      <w:pPr>
        <w:pStyle w:val="BodyText"/>
        <w:spacing w:before="6"/>
        <w:rPr>
          <w:sz w:val="21"/>
        </w:rPr>
      </w:pPr>
    </w:p>
    <w:p>
      <w:pPr>
        <w:pStyle w:val="BodyText"/>
        <w:spacing w:line="499" w:lineRule="auto"/>
        <w:ind w:left="109" w:right="128" w:firstLine="1"/>
        <w:jc w:val="both"/>
      </w:pPr>
      <w:r>
        <w:rPr>
          <w:w w:val="115"/>
        </w:rPr>
        <w:t>the same was stri</w:t>
      </w:r>
      <w:r>
        <w:rPr>
          <w:rFonts w:ascii="Arial-BoldItalicMT"/>
          <w:b/>
          <w:i/>
          <w:w w:val="115"/>
        </w:rPr>
        <w:t>c</w:t>
      </w:r>
      <w:r>
        <w:rPr>
          <w:w w:val="115"/>
        </w:rPr>
        <w:t>ken off and sold to the said JABARI STROTHER, at said pri</w:t>
      </w:r>
      <w:r>
        <w:rPr>
          <w:rFonts w:ascii="Arial-BoldItalicMT"/>
          <w:b/>
          <w:i/>
          <w:w w:val="115"/>
        </w:rPr>
        <w:t>c</w:t>
      </w:r>
      <w:r>
        <w:rPr>
          <w:w w:val="115"/>
        </w:rPr>
        <w:t>e and for said sum, whi</w:t>
      </w:r>
      <w:r>
        <w:rPr>
          <w:rFonts w:ascii="Arial-BoldItalicMT"/>
          <w:b/>
          <w:i/>
          <w:w w:val="115"/>
        </w:rPr>
        <w:t>c</w:t>
      </w:r>
      <w:r>
        <w:rPr>
          <w:w w:val="115"/>
        </w:rPr>
        <w:t>h is suffi</w:t>
      </w:r>
      <w:r>
        <w:rPr>
          <w:rFonts w:ascii="Arial-BoldItalicMT"/>
          <w:b/>
          <w:i/>
          <w:w w:val="115"/>
        </w:rPr>
        <w:t>c</w:t>
      </w:r>
      <w:r>
        <w:rPr>
          <w:w w:val="115"/>
        </w:rPr>
        <w:t>ient to satisfy the full amount of the general taxes, interest, penalties, attorney's fees and </w:t>
      </w:r>
      <w:r>
        <w:rPr>
          <w:rFonts w:ascii="Arial-BoldItalicMT"/>
          <w:b/>
          <w:i/>
          <w:w w:val="115"/>
        </w:rPr>
        <w:t>c</w:t>
      </w:r>
      <w:r>
        <w:rPr>
          <w:w w:val="115"/>
        </w:rPr>
        <w:t>osts then due amounting to</w:t>
      </w:r>
    </w:p>
    <w:p>
      <w:pPr>
        <w:pStyle w:val="BodyText"/>
        <w:spacing w:before="4"/>
        <w:ind w:left="464"/>
      </w:pPr>
      <w:r>
        <w:rPr>
          <w:w w:val="110"/>
        </w:rPr>
        <w:t>TWO THOUSAND SEVEN HUNDRED FORTY AND 9</w:t>
      </w:r>
      <w:r>
        <w:rPr>
          <w:rFonts w:ascii="Arial-BoldItalicMT"/>
          <w:b/>
          <w:i/>
          <w:w w:val="110"/>
        </w:rPr>
        <w:t>0 </w:t>
      </w:r>
      <w:r>
        <w:rPr>
          <w:w w:val="110"/>
        </w:rPr>
        <w:t>/ 1</w:t>
      </w:r>
      <w:r>
        <w:rPr>
          <w:rFonts w:ascii="Arial-BoldItalicMT"/>
          <w:b/>
          <w:i/>
          <w:w w:val="110"/>
        </w:rPr>
        <w:t>00 </w:t>
      </w:r>
      <w:r>
        <w:rPr>
          <w:w w:val="110"/>
        </w:rPr>
        <w:t>($2,74</w:t>
      </w:r>
      <w:r>
        <w:rPr>
          <w:rFonts w:ascii="Arial-BoldItalicMT"/>
          <w:b/>
          <w:i/>
          <w:w w:val="110"/>
        </w:rPr>
        <w:t>0</w:t>
      </w:r>
      <w:r>
        <w:rPr>
          <w:w w:val="110"/>
        </w:rPr>
        <w:t>.9</w:t>
      </w:r>
      <w:r>
        <w:rPr>
          <w:rFonts w:ascii="Arial-BoldItalicMT"/>
          <w:b/>
          <w:i/>
          <w:w w:val="110"/>
        </w:rPr>
        <w:t>0</w:t>
      </w:r>
      <w:r>
        <w:rPr>
          <w:w w:val="110"/>
        </w:rPr>
        <w:t>)</w:t>
      </w:r>
    </w:p>
    <w:p>
      <w:pPr>
        <w:pStyle w:val="BodyText"/>
        <w:spacing w:before="8"/>
        <w:rPr>
          <w:sz w:val="21"/>
        </w:rPr>
      </w:pPr>
    </w:p>
    <w:p>
      <w:pPr>
        <w:pStyle w:val="BodyText"/>
        <w:ind w:left="105"/>
        <w:jc w:val="both"/>
      </w:pPr>
      <w:r>
        <w:rPr>
          <w:w w:val="115"/>
        </w:rPr>
        <w:t>leaving in the hands of the Court Administrator an ex</w:t>
      </w:r>
      <w:r>
        <w:rPr>
          <w:rFonts w:ascii="Arial-BoldItalicMT"/>
          <w:b/>
          <w:i/>
          <w:w w:val="115"/>
        </w:rPr>
        <w:t>c</w:t>
      </w:r>
      <w:r>
        <w:rPr>
          <w:w w:val="115"/>
        </w:rPr>
        <w:t>ess of</w:t>
      </w:r>
    </w:p>
    <w:p>
      <w:pPr>
        <w:pStyle w:val="BodyText"/>
        <w:spacing w:before="8"/>
        <w:rPr>
          <w:sz w:val="21"/>
        </w:rPr>
      </w:pPr>
    </w:p>
    <w:p>
      <w:pPr>
        <w:pStyle w:val="BodyText"/>
        <w:ind w:left="528"/>
      </w:pPr>
      <w:r>
        <w:rPr>
          <w:w w:val="115"/>
        </w:rPr>
        <w:t>SIX THOUSAND TWO HUNDRED FIFTY-NINE AND 1</w:t>
      </w:r>
      <w:r>
        <w:rPr>
          <w:rFonts w:ascii="Arial-BoldItalicMT"/>
          <w:b/>
          <w:i/>
          <w:w w:val="115"/>
        </w:rPr>
        <w:t>0</w:t>
      </w:r>
      <w:r>
        <w:rPr>
          <w:rFonts w:ascii="Arial-BoldItalicMT"/>
          <w:b/>
          <w:i/>
          <w:spacing w:val="-55"/>
          <w:w w:val="115"/>
        </w:rPr>
        <w:t> </w:t>
      </w:r>
      <w:r>
        <w:rPr>
          <w:w w:val="125"/>
        </w:rPr>
        <w:t>/ </w:t>
      </w:r>
      <w:r>
        <w:rPr>
          <w:w w:val="115"/>
        </w:rPr>
        <w:t>1</w:t>
      </w:r>
      <w:r>
        <w:rPr>
          <w:rFonts w:ascii="Arial-BoldItalicMT"/>
          <w:b/>
          <w:i/>
          <w:w w:val="115"/>
        </w:rPr>
        <w:t>00 </w:t>
      </w:r>
      <w:r>
        <w:rPr>
          <w:w w:val="115"/>
        </w:rPr>
        <w:t>($6,259.1</w:t>
      </w:r>
      <w:r>
        <w:rPr>
          <w:rFonts w:ascii="Arial-BoldItalicMT"/>
          <w:b/>
          <w:i/>
          <w:w w:val="115"/>
        </w:rPr>
        <w:t>0</w:t>
      </w:r>
      <w:r>
        <w:rPr>
          <w:w w:val="115"/>
        </w:rPr>
        <w:t>).</w:t>
      </w:r>
    </w:p>
    <w:p>
      <w:pPr>
        <w:spacing w:after="0"/>
        <w:sectPr>
          <w:headerReference w:type="default" r:id="rId533"/>
          <w:pgSz w:w="12240" w:h="15840"/>
          <w:pgMar w:header="1464" w:footer="1411" w:top="2200" w:bottom="1600" w:left="1320" w:right="1460"/>
        </w:sectPr>
      </w:pPr>
    </w:p>
    <w:p>
      <w:pPr>
        <w:pStyle w:val="BodyText"/>
      </w:pPr>
    </w:p>
    <w:p>
      <w:pPr>
        <w:pStyle w:val="BodyText"/>
        <w:spacing w:before="8"/>
      </w:pPr>
    </w:p>
    <w:p>
      <w:pPr>
        <w:pStyle w:val="BodyText"/>
        <w:spacing w:before="1"/>
        <w:ind w:left="3368" w:right="3178"/>
        <w:jc w:val="center"/>
      </w:pPr>
      <w:r>
        <w:rPr/>
        <w:t>LEGAL</w:t>
      </w:r>
      <w:r>
        <w:rPr>
          <w:spacing w:val="54"/>
        </w:rPr>
        <w:t> </w:t>
      </w:r>
      <w:r>
        <w:rPr/>
        <w:t>DESCRIPTION:</w:t>
      </w:r>
    </w:p>
    <w:p>
      <w:pPr>
        <w:pStyle w:val="BodyText"/>
        <w:spacing w:line="252" w:lineRule="auto" w:before="129"/>
        <w:ind w:left="3818" w:right="3596"/>
        <w:jc w:val="center"/>
      </w:pPr>
      <w:r>
        <w:rPr>
          <w:w w:val="105"/>
        </w:rPr>
        <w:t>SWOPE PARK VIEW</w:t>
      </w:r>
      <w:r>
        <w:rPr>
          <w:w w:val="106"/>
        </w:rPr>
        <w:t> </w:t>
      </w:r>
      <w:r>
        <w:rPr>
          <w:w w:val="110"/>
        </w:rPr>
        <w:t>W </w:t>
      </w:r>
      <w:r>
        <w:rPr>
          <w:w w:val="120"/>
        </w:rPr>
        <w:t>1/2 </w:t>
      </w:r>
      <w:r>
        <w:rPr>
          <w:w w:val="110"/>
        </w:rPr>
        <w:t>OF LOT 22</w:t>
      </w:r>
    </w:p>
    <w:p>
      <w:pPr>
        <w:pStyle w:val="BodyText"/>
        <w:rPr>
          <w:sz w:val="26"/>
        </w:rPr>
      </w:pPr>
    </w:p>
    <w:p>
      <w:pPr>
        <w:pStyle w:val="BodyText"/>
        <w:ind w:left="3362" w:right="3184"/>
        <w:jc w:val="center"/>
      </w:pPr>
      <w:r>
        <w:rPr>
          <w:w w:val="120"/>
        </w:rPr>
        <w:t>46-310-10-49-00-0-00-000</w:t>
      </w:r>
    </w:p>
    <w:p>
      <w:pPr>
        <w:pStyle w:val="BodyText"/>
        <w:spacing w:before="2"/>
        <w:rPr>
          <w:sz w:val="32"/>
        </w:rPr>
      </w:pPr>
    </w:p>
    <w:p>
      <w:pPr>
        <w:pStyle w:val="BodyText"/>
        <w:spacing w:line="496" w:lineRule="auto"/>
        <w:ind w:left="122" w:right="108" w:hanging="5"/>
        <w:jc w:val="both"/>
      </w:pPr>
      <w:r>
        <w:rPr>
          <w:w w:val="110"/>
        </w:rPr>
        <w:t>was offered for sale in accordance with and subject to the terms and conditions of the judgment  and AARON BEVER,   2020  EAST 24TH  STREET,   KANSAS CIT</w:t>
      </w:r>
      <w:r>
        <w:rPr>
          <w:rFonts w:ascii="BookAntiqua-BoldItalic"/>
          <w:b/>
          <w:i/>
          <w:w w:val="110"/>
        </w:rPr>
        <w:t>Y</w:t>
      </w:r>
      <w:r>
        <w:rPr>
          <w:w w:val="110"/>
        </w:rPr>
        <w:t>,   MO 64127,</w:t>
      </w:r>
    </w:p>
    <w:p>
      <w:pPr>
        <w:pStyle w:val="BodyText"/>
        <w:spacing w:line="208" w:lineRule="exact"/>
        <w:ind w:left="111"/>
        <w:jc w:val="both"/>
      </w:pPr>
      <w:r>
        <w:rPr>
          <w:w w:val="115"/>
        </w:rPr>
        <w:t>being the highest and best bidder for said parcel of real estate, at and for the price and</w:t>
      </w:r>
    </w:p>
    <w:p>
      <w:pPr>
        <w:pStyle w:val="BodyText"/>
        <w:spacing w:before="8"/>
        <w:rPr>
          <w:sz w:val="21"/>
        </w:rPr>
      </w:pPr>
    </w:p>
    <w:p>
      <w:pPr>
        <w:pStyle w:val="BodyText"/>
        <w:ind w:left="115"/>
        <w:jc w:val="both"/>
      </w:pPr>
      <w:r>
        <w:rPr>
          <w:w w:val="115"/>
        </w:rPr>
        <w:t>the sum of</w:t>
      </w:r>
    </w:p>
    <w:p>
      <w:pPr>
        <w:pStyle w:val="BodyText"/>
        <w:spacing w:before="5"/>
        <w:rPr>
          <w:sz w:val="21"/>
        </w:rPr>
      </w:pPr>
    </w:p>
    <w:p>
      <w:pPr>
        <w:pStyle w:val="BodyText"/>
        <w:ind w:left="425" w:right="432"/>
        <w:jc w:val="center"/>
      </w:pPr>
      <w:r>
        <w:rPr>
          <w:w w:val="110"/>
        </w:rPr>
        <w:t>THREE THOUSAND NINE HUNDRED EIGHT</w:t>
      </w:r>
      <w:r>
        <w:rPr>
          <w:rFonts w:ascii="BookAntiqua-BoldItalic"/>
          <w:b/>
          <w:i/>
          <w:w w:val="110"/>
        </w:rPr>
        <w:t>Y</w:t>
      </w:r>
      <w:r>
        <w:rPr>
          <w:w w:val="110"/>
        </w:rPr>
        <w:t>-FIVE AND 53 </w:t>
      </w:r>
      <w:r>
        <w:rPr>
          <w:w w:val="210"/>
        </w:rPr>
        <w:t>/</w:t>
      </w:r>
      <w:r>
        <w:rPr>
          <w:spacing w:val="-76"/>
          <w:w w:val="210"/>
        </w:rPr>
        <w:t> </w:t>
      </w:r>
      <w:r>
        <w:rPr>
          <w:w w:val="110"/>
        </w:rPr>
        <w:t>100 ($3,985.53)</w:t>
      </w:r>
    </w:p>
    <w:p>
      <w:pPr>
        <w:pStyle w:val="BodyText"/>
        <w:spacing w:before="6"/>
      </w:pPr>
    </w:p>
    <w:p>
      <w:pPr>
        <w:pStyle w:val="BodyText"/>
        <w:spacing w:line="499" w:lineRule="auto"/>
        <w:ind w:left="105" w:right="113" w:firstLine="5"/>
        <w:jc w:val="both"/>
      </w:pPr>
      <w:r>
        <w:rPr>
          <w:w w:val="115"/>
        </w:rPr>
        <w:t>the same was stricken off and sold to the said AARON BEVER, at said price and for said sum, which is sufficient to satisfy the full amount of the general taxes, interest, penalties, attorney's fees and costs then due amounting to</w:t>
      </w:r>
    </w:p>
    <w:p>
      <w:pPr>
        <w:pStyle w:val="BodyText"/>
        <w:spacing w:before="6"/>
        <w:ind w:left="475"/>
      </w:pPr>
      <w:r>
        <w:rPr>
          <w:spacing w:val="-4"/>
          <w:w w:val="110"/>
        </w:rPr>
        <w:t>THREE </w:t>
      </w:r>
      <w:r>
        <w:rPr>
          <w:w w:val="110"/>
        </w:rPr>
        <w:t>THOUSAND </w:t>
      </w:r>
      <w:r>
        <w:rPr>
          <w:spacing w:val="-4"/>
          <w:w w:val="110"/>
        </w:rPr>
        <w:t>NINE </w:t>
      </w:r>
      <w:r>
        <w:rPr>
          <w:w w:val="110"/>
        </w:rPr>
        <w:t>HUNDRED EIGHT</w:t>
      </w:r>
      <w:r>
        <w:rPr>
          <w:rFonts w:ascii="BookAntiqua-BoldItalic"/>
          <w:b/>
          <w:i/>
          <w:w w:val="110"/>
        </w:rPr>
        <w:t>Y</w:t>
      </w:r>
      <w:r>
        <w:rPr>
          <w:w w:val="110"/>
        </w:rPr>
        <w:t>-FIVE AND </w:t>
      </w:r>
      <w:r>
        <w:rPr>
          <w:spacing w:val="-3"/>
          <w:w w:val="110"/>
        </w:rPr>
        <w:t>53 </w:t>
      </w:r>
      <w:r>
        <w:rPr>
          <w:w w:val="210"/>
        </w:rPr>
        <w:t>/</w:t>
      </w:r>
      <w:r>
        <w:rPr>
          <w:spacing w:val="-71"/>
          <w:w w:val="210"/>
        </w:rPr>
        <w:t> </w:t>
      </w:r>
      <w:r>
        <w:rPr>
          <w:w w:val="110"/>
        </w:rPr>
        <w:t>100 ($3,985.53)</w:t>
      </w:r>
    </w:p>
    <w:p>
      <w:pPr>
        <w:pStyle w:val="BodyText"/>
        <w:spacing w:before="6"/>
      </w:pPr>
    </w:p>
    <w:p>
      <w:pPr>
        <w:pStyle w:val="BodyText"/>
        <w:spacing w:line="501" w:lineRule="auto"/>
        <w:ind w:left="536" w:right="3229"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534"/>
          <w:footerReference w:type="default" r:id="rId535"/>
          <w:pgSz w:w="12240" w:h="15840"/>
          <w:pgMar w:header="1461" w:footer="1402" w:top="2200" w:bottom="1600" w:left="1340" w:right="1460"/>
          <w:pgNumType w:start="314"/>
        </w:sectPr>
      </w:pPr>
    </w:p>
    <w:p>
      <w:pPr>
        <w:pStyle w:val="BodyText"/>
      </w:pPr>
    </w:p>
    <w:p>
      <w:pPr>
        <w:pStyle w:val="BodyText"/>
        <w:spacing w:before="10"/>
      </w:pPr>
    </w:p>
    <w:p>
      <w:pPr>
        <w:pStyle w:val="BodyText"/>
        <w:spacing w:line="372" w:lineRule="auto"/>
        <w:ind w:left="2728" w:right="2532" w:firstLine="1007"/>
      </w:pPr>
      <w:r>
        <w:rPr>
          <w:w w:val="105"/>
        </w:rPr>
        <w:t>LEG</w:t>
      </w:r>
      <w:r>
        <w:rPr>
          <w:rFonts w:ascii="Arial-BoldItalicMT"/>
          <w:b/>
          <w:i/>
          <w:w w:val="105"/>
        </w:rPr>
        <w:t>A</w:t>
      </w:r>
      <w:r>
        <w:rPr>
          <w:w w:val="105"/>
        </w:rPr>
        <w:t>L DESCRIPTION: BE</w:t>
      </w:r>
      <w:r>
        <w:rPr>
          <w:rFonts w:ascii="Arial-BoldItalicMT"/>
          <w:b/>
          <w:i/>
          <w:w w:val="105"/>
        </w:rPr>
        <w:t>A</w:t>
      </w:r>
      <w:r>
        <w:rPr>
          <w:w w:val="105"/>
        </w:rPr>
        <w:t>UFORT E 50' OF W 124.48' OF LOT 32</w:t>
      </w:r>
    </w:p>
    <w:p>
      <w:pPr>
        <w:pStyle w:val="BodyText"/>
        <w:spacing w:before="2"/>
        <w:rPr>
          <w:sz w:val="37"/>
        </w:rPr>
      </w:pPr>
    </w:p>
    <w:p>
      <w:pPr>
        <w:pStyle w:val="BodyText"/>
        <w:ind w:left="294" w:right="106"/>
        <w:jc w:val="center"/>
      </w:pPr>
      <w:r>
        <w:rPr>
          <w:w w:val="120"/>
        </w:rPr>
        <w:t>46-320-03-27-00-0-00-000</w:t>
      </w:r>
    </w:p>
    <w:p>
      <w:pPr>
        <w:pStyle w:val="BodyText"/>
        <w:rPr>
          <w:sz w:val="32"/>
        </w:rPr>
      </w:pPr>
    </w:p>
    <w:p>
      <w:pPr>
        <w:pStyle w:val="BodyText"/>
        <w:spacing w:line="499" w:lineRule="auto" w:before="1"/>
        <w:ind w:left="132" w:right="102" w:firstLine="1"/>
        <w:jc w:val="both"/>
      </w:pPr>
      <w:r>
        <w:rPr>
          <w:w w:val="110"/>
        </w:rPr>
        <w:t>was </w:t>
      </w:r>
      <w:r>
        <w:rPr>
          <w:rFonts w:ascii="Arial-BoldItalicMT"/>
          <w:b/>
          <w:i/>
          <w:w w:val="110"/>
        </w:rPr>
        <w:t>o</w:t>
      </w:r>
      <w:r>
        <w:rPr>
          <w:w w:val="110"/>
        </w:rPr>
        <w:t>ffered f</w:t>
      </w:r>
      <w:r>
        <w:rPr>
          <w:rFonts w:ascii="Arial-BoldItalicMT"/>
          <w:b/>
          <w:i/>
          <w:w w:val="110"/>
        </w:rPr>
        <w:t>o</w:t>
      </w:r>
      <w:r>
        <w:rPr>
          <w:w w:val="110"/>
        </w:rPr>
        <w:t>r sale in acc</w:t>
      </w:r>
      <w:r>
        <w:rPr>
          <w:rFonts w:ascii="Arial-BoldItalicMT"/>
          <w:b/>
          <w:i/>
          <w:w w:val="110"/>
        </w:rPr>
        <w:t>o</w:t>
      </w:r>
      <w:r>
        <w:rPr>
          <w:w w:val="110"/>
        </w:rPr>
        <w:t>rdance with and s</w:t>
      </w:r>
      <w:r>
        <w:rPr>
          <w:rFonts w:ascii="Arial-BoldItalicMT"/>
          <w:b/>
          <w:i/>
          <w:w w:val="110"/>
        </w:rPr>
        <w:t>u</w:t>
      </w:r>
      <w:r>
        <w:rPr>
          <w:w w:val="110"/>
        </w:rPr>
        <w:t>bject t</w:t>
      </w:r>
      <w:r>
        <w:rPr>
          <w:rFonts w:ascii="Arial-BoldItalicMT"/>
          <w:b/>
          <w:i/>
          <w:w w:val="110"/>
        </w:rPr>
        <w:t>o </w:t>
      </w:r>
      <w:r>
        <w:rPr>
          <w:w w:val="110"/>
        </w:rPr>
        <w:t>the terms and c</w:t>
      </w:r>
      <w:r>
        <w:rPr>
          <w:rFonts w:ascii="Arial-BoldItalicMT"/>
          <w:b/>
          <w:i/>
          <w:w w:val="110"/>
        </w:rPr>
        <w:t>o</w:t>
      </w:r>
      <w:r>
        <w:rPr>
          <w:w w:val="110"/>
        </w:rPr>
        <w:t>nditi</w:t>
      </w:r>
      <w:r>
        <w:rPr>
          <w:rFonts w:ascii="Arial-BoldItalicMT"/>
          <w:b/>
          <w:i/>
          <w:w w:val="110"/>
        </w:rPr>
        <w:t>o</w:t>
      </w:r>
      <w:r>
        <w:rPr>
          <w:w w:val="110"/>
        </w:rPr>
        <w:t>ns </w:t>
      </w:r>
      <w:r>
        <w:rPr>
          <w:rFonts w:ascii="Arial-BoldItalicMT"/>
          <w:b/>
          <w:i/>
          <w:w w:val="110"/>
        </w:rPr>
        <w:t>o</w:t>
      </w:r>
      <w:r>
        <w:rPr>
          <w:w w:val="110"/>
        </w:rPr>
        <w:t>f the j</w:t>
      </w:r>
      <w:r>
        <w:rPr>
          <w:rFonts w:ascii="Arial-BoldItalicMT"/>
          <w:b/>
          <w:i/>
          <w:w w:val="110"/>
        </w:rPr>
        <w:t>u</w:t>
      </w:r>
      <w:r>
        <w:rPr>
          <w:w w:val="110"/>
        </w:rPr>
        <w:t>dgment and B</w:t>
      </w:r>
      <w:r>
        <w:rPr>
          <w:rFonts w:ascii="Arial-BoldItalicMT"/>
          <w:b/>
          <w:i/>
          <w:w w:val="110"/>
        </w:rPr>
        <w:t>A</w:t>
      </w:r>
      <w:r>
        <w:rPr>
          <w:w w:val="110"/>
        </w:rPr>
        <w:t>RRY D. PURNELL,  3232 COLLEGE </w:t>
      </w:r>
      <w:r>
        <w:rPr>
          <w:rFonts w:ascii="Arial-BoldItalicMT"/>
          <w:b/>
          <w:i/>
          <w:w w:val="110"/>
        </w:rPr>
        <w:t>A</w:t>
      </w:r>
      <w:r>
        <w:rPr>
          <w:w w:val="110"/>
        </w:rPr>
        <w:t>VENUE,  K</w:t>
      </w:r>
      <w:r>
        <w:rPr>
          <w:rFonts w:ascii="Arial-BoldItalicMT"/>
          <w:b/>
          <w:i/>
          <w:w w:val="110"/>
        </w:rPr>
        <w:t>A</w:t>
      </w:r>
      <w:r>
        <w:rPr>
          <w:w w:val="110"/>
        </w:rPr>
        <w:t>NS</w:t>
      </w:r>
      <w:r>
        <w:rPr>
          <w:rFonts w:ascii="Arial-BoldItalicMT"/>
          <w:b/>
          <w:i/>
          <w:w w:val="110"/>
        </w:rPr>
        <w:t>A</w:t>
      </w:r>
      <w:r>
        <w:rPr>
          <w:w w:val="110"/>
        </w:rPr>
        <w:t>S CITY, MO 64128,</w:t>
      </w:r>
    </w:p>
    <w:p>
      <w:pPr>
        <w:pStyle w:val="BodyText"/>
        <w:spacing w:line="499" w:lineRule="auto" w:before="10"/>
        <w:ind w:left="124" w:right="108" w:firstLine="12"/>
        <w:jc w:val="both"/>
      </w:pPr>
      <w:r>
        <w:rPr>
          <w:w w:val="110"/>
        </w:rPr>
        <w:t>being the </w:t>
      </w:r>
      <w:r>
        <w:rPr>
          <w:spacing w:val="4"/>
          <w:w w:val="110"/>
        </w:rPr>
        <w:t>highest </w:t>
      </w:r>
      <w:r>
        <w:rPr>
          <w:w w:val="110"/>
        </w:rPr>
        <w:t>and best </w:t>
      </w:r>
      <w:r>
        <w:rPr>
          <w:spacing w:val="4"/>
          <w:w w:val="110"/>
        </w:rPr>
        <w:t>bidder </w:t>
      </w:r>
      <w:r>
        <w:rPr>
          <w:w w:val="110"/>
        </w:rPr>
        <w:t>f</w:t>
      </w:r>
      <w:r>
        <w:rPr>
          <w:rFonts w:ascii="Arial-BoldItalicMT"/>
          <w:b/>
          <w:i/>
          <w:w w:val="110"/>
        </w:rPr>
        <w:t>o</w:t>
      </w:r>
      <w:r>
        <w:rPr>
          <w:w w:val="110"/>
        </w:rPr>
        <w:t>r </w:t>
      </w:r>
      <w:r>
        <w:rPr>
          <w:spacing w:val="7"/>
          <w:w w:val="110"/>
        </w:rPr>
        <w:t>said  </w:t>
      </w:r>
      <w:r>
        <w:rPr>
          <w:w w:val="110"/>
        </w:rPr>
        <w:t>parcel  </w:t>
      </w:r>
      <w:r>
        <w:rPr>
          <w:rFonts w:ascii="Arial-BoldItalicMT"/>
          <w:b/>
          <w:i/>
          <w:w w:val="110"/>
        </w:rPr>
        <w:t>o</w:t>
      </w:r>
      <w:r>
        <w:rPr>
          <w:w w:val="110"/>
        </w:rPr>
        <w:t>f real estate, at and f</w:t>
      </w:r>
      <w:r>
        <w:rPr>
          <w:rFonts w:ascii="Arial-BoldItalicMT"/>
          <w:b/>
          <w:i/>
          <w:w w:val="110"/>
        </w:rPr>
        <w:t>o</w:t>
      </w:r>
      <w:r>
        <w:rPr>
          <w:w w:val="110"/>
        </w:rPr>
        <w:t>r  the  </w:t>
      </w:r>
      <w:r>
        <w:rPr>
          <w:spacing w:val="6"/>
          <w:w w:val="110"/>
        </w:rPr>
        <w:t>price </w:t>
      </w:r>
      <w:r>
        <w:rPr>
          <w:w w:val="110"/>
        </w:rPr>
        <w:t>and  the s</w:t>
      </w:r>
      <w:r>
        <w:rPr>
          <w:rFonts w:ascii="Arial-BoldItalicMT"/>
          <w:b/>
          <w:i/>
          <w:w w:val="110"/>
        </w:rPr>
        <w:t>u</w:t>
      </w:r>
      <w:r>
        <w:rPr>
          <w:w w:val="110"/>
        </w:rPr>
        <w:t>m</w:t>
      </w:r>
      <w:r>
        <w:rPr>
          <w:spacing w:val="33"/>
          <w:w w:val="110"/>
        </w:rPr>
        <w:t> </w:t>
      </w:r>
      <w:r>
        <w:rPr>
          <w:rFonts w:ascii="Arial-BoldItalicMT"/>
          <w:b/>
          <w:i/>
          <w:w w:val="110"/>
        </w:rPr>
        <w:t>o</w:t>
      </w:r>
      <w:r>
        <w:rPr>
          <w:w w:val="110"/>
        </w:rPr>
        <w:t>f</w:t>
      </w:r>
    </w:p>
    <w:p>
      <w:pPr>
        <w:pStyle w:val="BodyText"/>
        <w:spacing w:before="8"/>
        <w:ind w:left="120" w:right="113"/>
        <w:jc w:val="center"/>
      </w:pPr>
      <w:r>
        <w:rPr>
          <w:w w:val="110"/>
        </w:rPr>
        <w:t>THREE THOUS</w:t>
      </w:r>
      <w:r>
        <w:rPr>
          <w:rFonts w:ascii="Arial-BoldItalicMT"/>
          <w:b/>
          <w:i/>
          <w:w w:val="110"/>
        </w:rPr>
        <w:t>A</w:t>
      </w:r>
      <w:r>
        <w:rPr>
          <w:w w:val="110"/>
        </w:rPr>
        <w:t>ND THREE HUNDRED SIXTY-FIVE </w:t>
      </w:r>
      <w:r>
        <w:rPr>
          <w:rFonts w:ascii="Arial-BoldItalicMT"/>
          <w:b/>
          <w:i/>
          <w:w w:val="110"/>
        </w:rPr>
        <w:t>A</w:t>
      </w:r>
      <w:r>
        <w:rPr>
          <w:w w:val="110"/>
        </w:rPr>
        <w:t>ND 80 </w:t>
      </w:r>
      <w:r>
        <w:rPr>
          <w:rFonts w:ascii="Arial-BoldItalicMT"/>
          <w:b/>
          <w:i/>
          <w:w w:val="210"/>
        </w:rPr>
        <w:t>/</w:t>
      </w:r>
      <w:r>
        <w:rPr>
          <w:rFonts w:ascii="Arial-BoldItalicMT"/>
          <w:b/>
          <w:i/>
          <w:spacing w:val="-83"/>
          <w:w w:val="210"/>
        </w:rPr>
        <w:t> </w:t>
      </w:r>
      <w:r>
        <w:rPr>
          <w:w w:val="110"/>
        </w:rPr>
        <w:t>100 </w:t>
      </w:r>
      <w:r>
        <w:rPr>
          <w:spacing w:val="2"/>
          <w:w w:val="110"/>
        </w:rPr>
        <w:t>($3,365.80)</w:t>
      </w:r>
    </w:p>
    <w:p>
      <w:pPr>
        <w:pStyle w:val="BodyText"/>
        <w:spacing w:before="7"/>
        <w:rPr>
          <w:sz w:val="21"/>
        </w:rPr>
      </w:pPr>
    </w:p>
    <w:p>
      <w:pPr>
        <w:pStyle w:val="BodyText"/>
        <w:spacing w:line="499" w:lineRule="auto"/>
        <w:ind w:left="118" w:right="110" w:firstLine="6"/>
        <w:jc w:val="both"/>
        <w:rPr>
          <w:rFonts w:ascii="Arial-BoldItalicMT"/>
          <w:b/>
          <w:i/>
        </w:rPr>
      </w:pPr>
      <w:r>
        <w:rPr>
          <w:w w:val="110"/>
        </w:rPr>
        <w:t>the same was stricken </w:t>
      </w:r>
      <w:r>
        <w:rPr>
          <w:rFonts w:ascii="Arial-BoldItalicMT"/>
          <w:b/>
          <w:i/>
          <w:w w:val="110"/>
        </w:rPr>
        <w:t>o</w:t>
      </w:r>
      <w:r>
        <w:rPr>
          <w:w w:val="110"/>
        </w:rPr>
        <w:t>ff and s</w:t>
      </w:r>
      <w:r>
        <w:rPr>
          <w:rFonts w:ascii="Arial-BoldItalicMT"/>
          <w:b/>
          <w:i/>
          <w:w w:val="110"/>
        </w:rPr>
        <w:t>o</w:t>
      </w:r>
      <w:r>
        <w:rPr>
          <w:w w:val="110"/>
        </w:rPr>
        <w:t>ld t</w:t>
      </w:r>
      <w:r>
        <w:rPr>
          <w:rFonts w:ascii="Arial-BoldItalicMT"/>
          <w:b/>
          <w:i/>
          <w:w w:val="110"/>
        </w:rPr>
        <w:t>o </w:t>
      </w:r>
      <w:r>
        <w:rPr>
          <w:w w:val="110"/>
        </w:rPr>
        <w:t>the said B</w:t>
      </w:r>
      <w:r>
        <w:rPr>
          <w:rFonts w:ascii="Arial-BoldItalicMT"/>
          <w:b/>
          <w:i/>
          <w:w w:val="110"/>
        </w:rPr>
        <w:t>A</w:t>
      </w:r>
      <w:r>
        <w:rPr>
          <w:w w:val="110"/>
        </w:rPr>
        <w:t>RRY D. PURNELL, at said price and f</w:t>
      </w:r>
      <w:r>
        <w:rPr>
          <w:rFonts w:ascii="Arial-BoldItalicMT"/>
          <w:b/>
          <w:i/>
          <w:w w:val="110"/>
        </w:rPr>
        <w:t>o</w:t>
      </w:r>
      <w:r>
        <w:rPr>
          <w:w w:val="110"/>
        </w:rPr>
        <w:t>r said s</w:t>
      </w:r>
      <w:r>
        <w:rPr>
          <w:rFonts w:ascii="Arial-BoldItalicMT"/>
          <w:b/>
          <w:i/>
          <w:w w:val="110"/>
        </w:rPr>
        <w:t>u</w:t>
      </w:r>
      <w:r>
        <w:rPr>
          <w:w w:val="110"/>
        </w:rPr>
        <w:t>m, which is s</w:t>
      </w:r>
      <w:r>
        <w:rPr>
          <w:rFonts w:ascii="Arial-BoldItalicMT"/>
          <w:b/>
          <w:i/>
          <w:w w:val="110"/>
        </w:rPr>
        <w:t>u</w:t>
      </w:r>
      <w:r>
        <w:rPr>
          <w:w w:val="110"/>
        </w:rPr>
        <w:t>fficient t</w:t>
      </w:r>
      <w:r>
        <w:rPr>
          <w:rFonts w:ascii="Arial-BoldItalicMT"/>
          <w:b/>
          <w:i/>
          <w:w w:val="110"/>
        </w:rPr>
        <w:t>o </w:t>
      </w:r>
      <w:r>
        <w:rPr>
          <w:w w:val="110"/>
        </w:rPr>
        <w:t>satisfy the f</w:t>
      </w:r>
      <w:r>
        <w:rPr>
          <w:rFonts w:ascii="Arial-BoldItalicMT"/>
          <w:b/>
          <w:i/>
          <w:w w:val="110"/>
        </w:rPr>
        <w:t>u</w:t>
      </w:r>
      <w:r>
        <w:rPr>
          <w:w w:val="110"/>
        </w:rPr>
        <w:t>ll am</w:t>
      </w:r>
      <w:r>
        <w:rPr>
          <w:rFonts w:ascii="Arial-BoldItalicMT"/>
          <w:b/>
          <w:i/>
          <w:w w:val="110"/>
        </w:rPr>
        <w:t>ou</w:t>
      </w:r>
      <w:r>
        <w:rPr>
          <w:w w:val="110"/>
        </w:rPr>
        <w:t>nt </w:t>
      </w:r>
      <w:r>
        <w:rPr>
          <w:rFonts w:ascii="Arial-BoldItalicMT"/>
          <w:b/>
          <w:i/>
          <w:w w:val="110"/>
        </w:rPr>
        <w:t>o</w:t>
      </w:r>
      <w:r>
        <w:rPr>
          <w:w w:val="110"/>
        </w:rPr>
        <w:t>f the general taxes, interest, penalties, att</w:t>
      </w:r>
      <w:r>
        <w:rPr>
          <w:rFonts w:ascii="Arial-BoldItalicMT"/>
          <w:b/>
          <w:i/>
          <w:w w:val="110"/>
        </w:rPr>
        <w:t>o</w:t>
      </w:r>
      <w:r>
        <w:rPr>
          <w:w w:val="110"/>
        </w:rPr>
        <w:t>rney's fees and c</w:t>
      </w:r>
      <w:r>
        <w:rPr>
          <w:rFonts w:ascii="Arial-BoldItalicMT"/>
          <w:b/>
          <w:i/>
          <w:w w:val="110"/>
        </w:rPr>
        <w:t>o</w:t>
      </w:r>
      <w:r>
        <w:rPr>
          <w:w w:val="110"/>
        </w:rPr>
        <w:t>sts then d</w:t>
      </w:r>
      <w:r>
        <w:rPr>
          <w:rFonts w:ascii="Arial-BoldItalicMT"/>
          <w:b/>
          <w:i/>
          <w:w w:val="110"/>
        </w:rPr>
        <w:t>u</w:t>
      </w:r>
      <w:r>
        <w:rPr>
          <w:w w:val="110"/>
        </w:rPr>
        <w:t>e am</w:t>
      </w:r>
      <w:r>
        <w:rPr>
          <w:rFonts w:ascii="Arial-BoldItalicMT"/>
          <w:b/>
          <w:i/>
          <w:w w:val="110"/>
        </w:rPr>
        <w:t>ou</w:t>
      </w:r>
      <w:r>
        <w:rPr>
          <w:w w:val="110"/>
        </w:rPr>
        <w:t>nting   t</w:t>
      </w:r>
      <w:r>
        <w:rPr>
          <w:rFonts w:ascii="Arial-BoldItalicMT"/>
          <w:b/>
          <w:i/>
          <w:w w:val="110"/>
        </w:rPr>
        <w:t>o</w:t>
      </w:r>
    </w:p>
    <w:p>
      <w:pPr>
        <w:pStyle w:val="BodyText"/>
        <w:spacing w:before="7"/>
        <w:ind w:left="482"/>
      </w:pPr>
      <w:r>
        <w:rPr>
          <w:w w:val="110"/>
        </w:rPr>
        <w:t>THREE THOUS</w:t>
      </w:r>
      <w:r>
        <w:rPr>
          <w:rFonts w:ascii="Arial-BoldItalicMT"/>
          <w:b/>
          <w:i/>
          <w:w w:val="110"/>
        </w:rPr>
        <w:t>A</w:t>
      </w:r>
      <w:r>
        <w:rPr>
          <w:w w:val="110"/>
        </w:rPr>
        <w:t>ND THREE HUNDRED SIXTY-FIVE </w:t>
      </w:r>
      <w:r>
        <w:rPr>
          <w:rFonts w:ascii="Arial-BoldItalicMT"/>
          <w:b/>
          <w:i/>
          <w:w w:val="110"/>
        </w:rPr>
        <w:t>A</w:t>
      </w:r>
      <w:r>
        <w:rPr>
          <w:w w:val="110"/>
        </w:rPr>
        <w:t>ND 80 </w:t>
      </w:r>
      <w:r>
        <w:rPr>
          <w:rFonts w:ascii="Arial-BoldItalicMT"/>
          <w:b/>
          <w:i/>
          <w:w w:val="210"/>
        </w:rPr>
        <w:t>/</w:t>
      </w:r>
      <w:r>
        <w:rPr>
          <w:rFonts w:ascii="Arial-BoldItalicMT"/>
          <w:b/>
          <w:i/>
          <w:spacing w:val="-81"/>
          <w:w w:val="210"/>
        </w:rPr>
        <w:t> </w:t>
      </w:r>
      <w:r>
        <w:rPr>
          <w:w w:val="110"/>
        </w:rPr>
        <w:t>100 </w:t>
      </w:r>
      <w:r>
        <w:rPr>
          <w:spacing w:val="2"/>
          <w:w w:val="110"/>
        </w:rPr>
        <w:t>($3,365.80)</w:t>
      </w:r>
    </w:p>
    <w:p>
      <w:pPr>
        <w:pStyle w:val="BodyText"/>
        <w:spacing w:before="8"/>
        <w:rPr>
          <w:sz w:val="21"/>
        </w:rPr>
      </w:pPr>
    </w:p>
    <w:p>
      <w:pPr>
        <w:pStyle w:val="BodyText"/>
        <w:spacing w:line="501" w:lineRule="auto"/>
        <w:ind w:left="555" w:right="3232" w:hanging="436"/>
      </w:pPr>
      <w:r>
        <w:rPr>
          <w:spacing w:val="2"/>
          <w:w w:val="120"/>
        </w:rPr>
        <w:t>leaving</w:t>
      </w:r>
      <w:r>
        <w:rPr>
          <w:spacing w:val="-34"/>
          <w:w w:val="120"/>
        </w:rPr>
        <w:t> </w:t>
      </w:r>
      <w:r>
        <w:rPr>
          <w:spacing w:val="5"/>
          <w:w w:val="120"/>
        </w:rPr>
        <w:t>in</w:t>
      </w:r>
      <w:r>
        <w:rPr>
          <w:spacing w:val="-41"/>
          <w:w w:val="120"/>
        </w:rPr>
        <w:t> </w:t>
      </w:r>
      <w:r>
        <w:rPr>
          <w:w w:val="120"/>
        </w:rPr>
        <w:t>the</w:t>
      </w:r>
      <w:r>
        <w:rPr>
          <w:spacing w:val="-41"/>
          <w:w w:val="120"/>
        </w:rPr>
        <w:t> </w:t>
      </w:r>
      <w:r>
        <w:rPr>
          <w:w w:val="120"/>
        </w:rPr>
        <w:t>hands</w:t>
      </w:r>
      <w:r>
        <w:rPr>
          <w:spacing w:val="-41"/>
          <w:w w:val="120"/>
        </w:rPr>
        <w:t> </w:t>
      </w:r>
      <w:r>
        <w:rPr>
          <w:rFonts w:ascii="Arial-BoldItalicMT"/>
          <w:b/>
          <w:i/>
          <w:w w:val="120"/>
        </w:rPr>
        <w:t>o</w:t>
      </w:r>
      <w:r>
        <w:rPr>
          <w:w w:val="120"/>
        </w:rPr>
        <w:t>f</w:t>
      </w:r>
      <w:r>
        <w:rPr>
          <w:spacing w:val="-39"/>
          <w:w w:val="120"/>
        </w:rPr>
        <w:t> </w:t>
      </w:r>
      <w:r>
        <w:rPr>
          <w:w w:val="120"/>
        </w:rPr>
        <w:t>the</w:t>
      </w:r>
      <w:r>
        <w:rPr>
          <w:spacing w:val="-42"/>
          <w:w w:val="120"/>
        </w:rPr>
        <w:t> </w:t>
      </w:r>
      <w:r>
        <w:rPr>
          <w:w w:val="120"/>
        </w:rPr>
        <w:t>C</w:t>
      </w:r>
      <w:r>
        <w:rPr>
          <w:rFonts w:ascii="Arial-BoldItalicMT"/>
          <w:b/>
          <w:i/>
          <w:w w:val="120"/>
        </w:rPr>
        <w:t>ou</w:t>
      </w:r>
      <w:r>
        <w:rPr>
          <w:w w:val="120"/>
        </w:rPr>
        <w:t>rt</w:t>
      </w:r>
      <w:r>
        <w:rPr>
          <w:spacing w:val="-40"/>
          <w:w w:val="120"/>
        </w:rPr>
        <w:t> </w:t>
      </w:r>
      <w:r>
        <w:rPr>
          <w:rFonts w:ascii="Arial-BoldItalicMT"/>
          <w:b/>
          <w:i/>
          <w:spacing w:val="3"/>
          <w:w w:val="120"/>
        </w:rPr>
        <w:t>A</w:t>
      </w:r>
      <w:r>
        <w:rPr>
          <w:spacing w:val="3"/>
          <w:w w:val="120"/>
        </w:rPr>
        <w:t>dministrat</w:t>
      </w:r>
      <w:r>
        <w:rPr>
          <w:rFonts w:ascii="Arial-BoldItalicMT"/>
          <w:b/>
          <w:i/>
          <w:spacing w:val="3"/>
          <w:w w:val="120"/>
        </w:rPr>
        <w:t>o</w:t>
      </w:r>
      <w:r>
        <w:rPr>
          <w:spacing w:val="3"/>
          <w:w w:val="120"/>
        </w:rPr>
        <w:t>r</w:t>
      </w:r>
      <w:r>
        <w:rPr>
          <w:spacing w:val="-39"/>
          <w:w w:val="120"/>
        </w:rPr>
        <w:t> </w:t>
      </w:r>
      <w:r>
        <w:rPr>
          <w:w w:val="120"/>
        </w:rPr>
        <w:t>an</w:t>
      </w:r>
      <w:r>
        <w:rPr>
          <w:spacing w:val="-43"/>
          <w:w w:val="120"/>
        </w:rPr>
        <w:t> </w:t>
      </w:r>
      <w:r>
        <w:rPr>
          <w:w w:val="120"/>
        </w:rPr>
        <w:t>excess</w:t>
      </w:r>
      <w:r>
        <w:rPr>
          <w:spacing w:val="-43"/>
          <w:w w:val="120"/>
        </w:rPr>
        <w:t> </w:t>
      </w:r>
      <w:r>
        <w:rPr>
          <w:rFonts w:ascii="Arial-BoldItalicMT"/>
          <w:b/>
          <w:i/>
          <w:w w:val="120"/>
        </w:rPr>
        <w:t>o</w:t>
      </w:r>
      <w:r>
        <w:rPr>
          <w:w w:val="120"/>
        </w:rPr>
        <w:t>f ZERO</w:t>
      </w:r>
      <w:r>
        <w:rPr>
          <w:spacing w:val="-45"/>
          <w:w w:val="120"/>
        </w:rPr>
        <w:t> </w:t>
      </w:r>
      <w:r>
        <w:rPr>
          <w:rFonts w:ascii="Arial-BoldItalicMT"/>
          <w:b/>
          <w:i/>
          <w:w w:val="120"/>
        </w:rPr>
        <w:t>A</w:t>
      </w:r>
      <w:r>
        <w:rPr>
          <w:w w:val="120"/>
        </w:rPr>
        <w:t>ND</w:t>
      </w:r>
      <w:r>
        <w:rPr>
          <w:spacing w:val="-41"/>
          <w:w w:val="120"/>
        </w:rPr>
        <w:t> </w:t>
      </w:r>
      <w:r>
        <w:rPr>
          <w:w w:val="120"/>
        </w:rPr>
        <w:t>XX</w:t>
      </w:r>
      <w:r>
        <w:rPr>
          <w:spacing w:val="-58"/>
          <w:w w:val="120"/>
        </w:rPr>
        <w:t> </w:t>
      </w:r>
      <w:r>
        <w:rPr>
          <w:rFonts w:ascii="Arial-BoldItalicMT"/>
          <w:b/>
          <w:i/>
          <w:w w:val="175"/>
        </w:rPr>
        <w:t>/</w:t>
      </w:r>
      <w:r>
        <w:rPr>
          <w:rFonts w:ascii="Arial-BoldItalicMT"/>
          <w:b/>
          <w:i/>
          <w:spacing w:val="-75"/>
          <w:w w:val="175"/>
        </w:rPr>
        <w:t> </w:t>
      </w:r>
      <w:r>
        <w:rPr>
          <w:w w:val="120"/>
        </w:rPr>
        <w:t>100</w:t>
      </w:r>
      <w:r>
        <w:rPr>
          <w:spacing w:val="-38"/>
          <w:w w:val="120"/>
        </w:rPr>
        <w:t> </w:t>
      </w:r>
      <w:r>
        <w:rPr>
          <w:w w:val="120"/>
        </w:rPr>
        <w:t>($0.00).</w:t>
      </w:r>
    </w:p>
    <w:p>
      <w:pPr>
        <w:spacing w:after="0" w:line="501" w:lineRule="auto"/>
        <w:sectPr>
          <w:headerReference w:type="default" r:id="rId536"/>
          <w:pgSz w:w="12240" w:h="15840"/>
          <w:pgMar w:header="1482" w:footer="1402" w:top="2220" w:bottom="1580" w:left="1340" w:right="1440"/>
        </w:sectPr>
      </w:pPr>
    </w:p>
    <w:p>
      <w:pPr>
        <w:pStyle w:val="BodyText"/>
      </w:pPr>
    </w:p>
    <w:p>
      <w:pPr>
        <w:pStyle w:val="BodyText"/>
        <w:spacing w:line="350" w:lineRule="atLeast" w:before="121"/>
        <w:ind w:left="3672" w:right="3482"/>
        <w:jc w:val="center"/>
      </w:pPr>
      <w:r>
        <w:rPr/>
        <w:t>LEGAL DESCRIPTION: BEAUFORT</w:t>
      </w:r>
    </w:p>
    <w:p>
      <w:pPr>
        <w:pStyle w:val="BodyText"/>
        <w:tabs>
          <w:tab w:pos="5640" w:val="left" w:leader="none"/>
        </w:tabs>
        <w:spacing w:line="564" w:lineRule="auto" w:before="11"/>
        <w:ind w:left="2473" w:right="2257"/>
        <w:jc w:val="center"/>
      </w:pPr>
      <w:r>
        <w:rPr>
          <w:w w:val="110"/>
        </w:rPr>
        <w:t>W 140.75' OF S </w:t>
      </w:r>
      <w:r>
        <w:rPr>
          <w:spacing w:val="-6"/>
          <w:w w:val="110"/>
        </w:rPr>
        <w:t>37-1/2' </w:t>
      </w:r>
      <w:r>
        <w:rPr>
          <w:spacing w:val="36"/>
          <w:w w:val="110"/>
        </w:rPr>
        <w:t> </w:t>
      </w:r>
      <w:r>
        <w:rPr>
          <w:w w:val="110"/>
        </w:rPr>
        <w:t>OF</w:t>
      </w:r>
      <w:r>
        <w:rPr>
          <w:spacing w:val="20"/>
          <w:w w:val="110"/>
        </w:rPr>
        <w:t> </w:t>
      </w:r>
      <w:r>
        <w:rPr>
          <w:w w:val="110"/>
        </w:rPr>
        <w:t>N</w:t>
        <w:tab/>
        <w:t>150' OF</w:t>
      </w:r>
      <w:r>
        <w:rPr>
          <w:spacing w:val="-7"/>
          <w:w w:val="110"/>
        </w:rPr>
        <w:t> </w:t>
      </w:r>
      <w:r>
        <w:rPr>
          <w:w w:val="110"/>
        </w:rPr>
        <w:t>LOT</w:t>
      </w:r>
      <w:r>
        <w:rPr>
          <w:spacing w:val="-10"/>
          <w:w w:val="110"/>
        </w:rPr>
        <w:t> </w:t>
      </w:r>
      <w:r>
        <w:rPr>
          <w:w w:val="110"/>
        </w:rPr>
        <w:t>59</w:t>
      </w:r>
      <w:r>
        <w:rPr>
          <w:spacing w:val="-1"/>
          <w:w w:val="113"/>
        </w:rPr>
        <w:t> </w:t>
      </w:r>
      <w:r>
        <w:rPr>
          <w:w w:val="110"/>
        </w:rPr>
        <w:t>46-320-10-11-00-0-00-000</w:t>
      </w:r>
    </w:p>
    <w:p>
      <w:pPr>
        <w:pStyle w:val="BodyText"/>
        <w:spacing w:line="499" w:lineRule="auto" w:before="68"/>
        <w:ind w:left="124" w:right="120"/>
        <w:jc w:val="center"/>
      </w:pPr>
      <w:r>
        <w:rPr>
          <w:w w:val="110"/>
        </w:rPr>
        <w:t>was offered for sale </w:t>
      </w:r>
      <w:r>
        <w:rPr>
          <w:spacing w:val="3"/>
          <w:w w:val="110"/>
        </w:rPr>
        <w:t>in </w:t>
      </w:r>
      <w:r>
        <w:rPr>
          <w:w w:val="110"/>
        </w:rPr>
        <w:t>accordance with and subject to the terms and conditions of the judgment and JAYQWAN M. WALTERS,  1835 EAST 67TH </w:t>
      </w:r>
      <w:r>
        <w:rPr>
          <w:spacing w:val="3"/>
          <w:w w:val="110"/>
        </w:rPr>
        <w:t>TERRACE,  </w:t>
      </w:r>
      <w:r>
        <w:rPr>
          <w:w w:val="110"/>
        </w:rPr>
        <w:t>KANSAS CITY, </w:t>
      </w:r>
      <w:r>
        <w:rPr>
          <w:spacing w:val="36"/>
          <w:w w:val="110"/>
        </w:rPr>
        <w:t> </w:t>
      </w:r>
      <w:r>
        <w:rPr>
          <w:w w:val="110"/>
        </w:rPr>
        <w:t>MO</w:t>
      </w:r>
    </w:p>
    <w:p>
      <w:pPr>
        <w:pStyle w:val="BodyText"/>
        <w:spacing w:line="499" w:lineRule="auto" w:before="8"/>
        <w:ind w:left="120" w:firstLine="1"/>
      </w:pPr>
      <w:r>
        <w:rPr>
          <w:w w:val="115"/>
        </w:rPr>
        <w:t>64132, being the highest and best bidder for said parcel of real estate, at and for the price and the sum of</w:t>
      </w:r>
    </w:p>
    <w:p>
      <w:pPr>
        <w:pStyle w:val="BodyText"/>
        <w:spacing w:before="7"/>
        <w:ind w:left="1747"/>
      </w:pPr>
      <w:r>
        <w:rPr>
          <w:w w:val="115"/>
        </w:rPr>
        <w:t>ONE THOUSAND </w:t>
      </w:r>
      <w:r>
        <w:rPr>
          <w:spacing w:val="3"/>
          <w:w w:val="115"/>
        </w:rPr>
        <w:t>SIX </w:t>
      </w:r>
      <w:r>
        <w:rPr>
          <w:w w:val="115"/>
        </w:rPr>
        <w:t>HUNDRED AND XX</w:t>
      </w:r>
      <w:r>
        <w:rPr>
          <w:spacing w:val="-57"/>
          <w:w w:val="115"/>
        </w:rPr>
        <w:t> </w:t>
      </w:r>
      <w:r>
        <w:rPr>
          <w:w w:val="185"/>
        </w:rPr>
        <w:t>/</w:t>
      </w:r>
      <w:r>
        <w:rPr>
          <w:spacing w:val="-81"/>
          <w:w w:val="185"/>
        </w:rPr>
        <w:t> </w:t>
      </w:r>
      <w:r>
        <w:rPr>
          <w:w w:val="115"/>
        </w:rPr>
        <w:t>100 ($1,600.00)</w:t>
      </w:r>
    </w:p>
    <w:p>
      <w:pPr>
        <w:pStyle w:val="BodyText"/>
        <w:spacing w:before="7"/>
        <w:rPr>
          <w:sz w:val="21"/>
        </w:rPr>
      </w:pPr>
    </w:p>
    <w:p>
      <w:pPr>
        <w:pStyle w:val="BodyText"/>
        <w:spacing w:line="499" w:lineRule="auto"/>
        <w:ind w:left="115" w:right="129"/>
        <w:jc w:val="both"/>
      </w:pPr>
      <w:r>
        <w:rPr>
          <w:w w:val="115"/>
        </w:rPr>
        <w:t>the same was stricken off and sold to the said JAYQWAN M. WALTERS, at said price and for said sum, which is sufficient to satisfy the full amount of the general taxes, interest, penalties, attorney's fees and costs then due amounting to</w:t>
      </w:r>
    </w:p>
    <w:p>
      <w:pPr>
        <w:pStyle w:val="BodyText"/>
        <w:spacing w:before="7"/>
        <w:ind w:left="470"/>
      </w:pPr>
      <w:r>
        <w:rPr>
          <w:w w:val="110"/>
        </w:rPr>
        <w:t>ONE THOUSAND ONE HUNDRED SIXTEEN AND 78 / 100 ($1,116.78)</w:t>
      </w:r>
    </w:p>
    <w:p>
      <w:pPr>
        <w:pStyle w:val="BodyText"/>
        <w:spacing w:before="7"/>
        <w:rPr>
          <w:sz w:val="21"/>
        </w:rPr>
      </w:pPr>
    </w:p>
    <w:p>
      <w:pPr>
        <w:pStyle w:val="BodyText"/>
        <w:spacing w:line="501" w:lineRule="auto"/>
        <w:ind w:left="543" w:right="2960" w:hanging="437"/>
      </w:pPr>
      <w:r>
        <w:rPr>
          <w:w w:val="110"/>
        </w:rPr>
        <w:t>leaving in the hands of </w:t>
      </w:r>
      <w:r>
        <w:rPr>
          <w:spacing w:val="-3"/>
          <w:w w:val="110"/>
        </w:rPr>
        <w:t>the </w:t>
      </w:r>
      <w:r>
        <w:rPr>
          <w:w w:val="110"/>
        </w:rPr>
        <w:t>Court Administrator an excess of FOUR</w:t>
      </w:r>
      <w:r>
        <w:rPr>
          <w:spacing w:val="-19"/>
          <w:w w:val="110"/>
        </w:rPr>
        <w:t> </w:t>
      </w:r>
      <w:r>
        <w:rPr>
          <w:spacing w:val="2"/>
          <w:w w:val="110"/>
        </w:rPr>
        <w:t>HUNDRED</w:t>
      </w:r>
      <w:r>
        <w:rPr>
          <w:spacing w:val="-16"/>
          <w:w w:val="110"/>
        </w:rPr>
        <w:t> </w:t>
      </w:r>
      <w:r>
        <w:rPr>
          <w:w w:val="110"/>
        </w:rPr>
        <w:t>EIGHTY-THREE</w:t>
      </w:r>
      <w:r>
        <w:rPr>
          <w:spacing w:val="-19"/>
          <w:w w:val="110"/>
        </w:rPr>
        <w:t> </w:t>
      </w:r>
      <w:r>
        <w:rPr>
          <w:w w:val="110"/>
        </w:rPr>
        <w:t>AND</w:t>
      </w:r>
      <w:r>
        <w:rPr>
          <w:spacing w:val="-23"/>
          <w:w w:val="110"/>
        </w:rPr>
        <w:t> </w:t>
      </w:r>
      <w:r>
        <w:rPr>
          <w:spacing w:val="3"/>
          <w:w w:val="110"/>
        </w:rPr>
        <w:t>22</w:t>
      </w:r>
      <w:r>
        <w:rPr>
          <w:spacing w:val="-47"/>
          <w:w w:val="110"/>
        </w:rPr>
        <w:t> </w:t>
      </w:r>
      <w:r>
        <w:rPr>
          <w:w w:val="210"/>
        </w:rPr>
        <w:t>/</w:t>
      </w:r>
      <w:r>
        <w:rPr>
          <w:spacing w:val="-82"/>
          <w:w w:val="210"/>
        </w:rPr>
        <w:t> </w:t>
      </w:r>
      <w:r>
        <w:rPr>
          <w:w w:val="110"/>
        </w:rPr>
        <w:t>100</w:t>
      </w:r>
      <w:r>
        <w:rPr>
          <w:spacing w:val="-17"/>
          <w:w w:val="110"/>
        </w:rPr>
        <w:t> </w:t>
      </w:r>
      <w:r>
        <w:rPr>
          <w:w w:val="110"/>
        </w:rPr>
        <w:t>($483.22).</w:t>
      </w:r>
    </w:p>
    <w:p>
      <w:pPr>
        <w:spacing w:after="0" w:line="501" w:lineRule="auto"/>
        <w:sectPr>
          <w:headerReference w:type="default" r:id="rId537"/>
          <w:footerReference w:type="default" r:id="rId538"/>
          <w:pgSz w:w="12240" w:h="15840"/>
          <w:pgMar w:header="1453" w:footer="1378" w:top="2200" w:bottom="1560" w:left="1320" w:right="1460"/>
          <w:pgNumType w:start="316"/>
        </w:sectPr>
      </w:pPr>
    </w:p>
    <w:p>
      <w:pPr>
        <w:pStyle w:val="BodyText"/>
      </w:pPr>
    </w:p>
    <w:p>
      <w:pPr>
        <w:pStyle w:val="BodyText"/>
        <w:spacing w:line="360" w:lineRule="atLeast" w:before="109"/>
        <w:ind w:left="2833" w:right="2202" w:firstLine="892"/>
      </w:pPr>
      <w:r>
        <w:rPr>
          <w:w w:val="110"/>
        </w:rPr>
        <w:t>LEGAL DESCRIPTION: BEAUFORT</w:t>
      </w:r>
      <w:r>
        <w:rPr>
          <w:spacing w:val="-36"/>
          <w:w w:val="110"/>
        </w:rPr>
        <w:t> </w:t>
      </w:r>
      <w:r>
        <w:rPr>
          <w:w w:val="110"/>
        </w:rPr>
        <w:t>RESURVEY</w:t>
      </w:r>
      <w:r>
        <w:rPr>
          <w:spacing w:val="-37"/>
          <w:w w:val="110"/>
        </w:rPr>
        <w:t> </w:t>
      </w:r>
      <w:r>
        <w:rPr>
          <w:w w:val="110"/>
        </w:rPr>
        <w:t>OF</w:t>
      </w:r>
      <w:r>
        <w:rPr>
          <w:spacing w:val="-34"/>
          <w:w w:val="110"/>
        </w:rPr>
        <w:t> </w:t>
      </w:r>
      <w:r>
        <w:rPr>
          <w:w w:val="110"/>
        </w:rPr>
        <w:t>N</w:t>
      </w:r>
      <w:r>
        <w:rPr>
          <w:spacing w:val="-36"/>
          <w:w w:val="110"/>
        </w:rPr>
        <w:t> </w:t>
      </w:r>
      <w:r>
        <w:rPr>
          <w:spacing w:val="-15"/>
          <w:w w:val="115"/>
        </w:rPr>
        <w:t>1/2</w:t>
      </w:r>
      <w:r>
        <w:rPr>
          <w:spacing w:val="-39"/>
          <w:w w:val="115"/>
        </w:rPr>
        <w:t> </w:t>
      </w:r>
      <w:r>
        <w:rPr>
          <w:w w:val="110"/>
        </w:rPr>
        <w:t>LOT</w:t>
      </w:r>
      <w:r>
        <w:rPr>
          <w:spacing w:val="-36"/>
          <w:w w:val="110"/>
        </w:rPr>
        <w:t> </w:t>
      </w:r>
      <w:r>
        <w:rPr>
          <w:w w:val="110"/>
        </w:rPr>
        <w:t>44</w:t>
      </w:r>
    </w:p>
    <w:p>
      <w:pPr>
        <w:pStyle w:val="BodyText"/>
        <w:spacing w:before="6"/>
        <w:ind w:left="3368" w:right="3145"/>
        <w:jc w:val="center"/>
      </w:pPr>
      <w:r>
        <w:rPr>
          <w:w w:val="105"/>
        </w:rPr>
        <w:t>E 10' LOT 3 &amp; W 30' LOT   4</w:t>
      </w:r>
    </w:p>
    <w:p>
      <w:pPr>
        <w:pStyle w:val="BodyText"/>
        <w:spacing w:before="4"/>
        <w:rPr>
          <w:sz w:val="27"/>
        </w:rPr>
      </w:pPr>
    </w:p>
    <w:p>
      <w:pPr>
        <w:pStyle w:val="BodyText"/>
        <w:ind w:left="3368" w:right="3184"/>
        <w:jc w:val="center"/>
      </w:pPr>
      <w:r>
        <w:rPr>
          <w:w w:val="120"/>
        </w:rPr>
        <w:t>46-320-12-11-00-0-00-000</w:t>
      </w:r>
    </w:p>
    <w:p>
      <w:pPr>
        <w:pStyle w:val="BodyText"/>
        <w:spacing w:before="10"/>
        <w:rPr>
          <w:sz w:val="31"/>
        </w:rPr>
      </w:pPr>
    </w:p>
    <w:p>
      <w:pPr>
        <w:pStyle w:val="BodyText"/>
        <w:spacing w:line="499" w:lineRule="auto" w:before="1"/>
        <w:ind w:left="109" w:right="110" w:firstLine="13"/>
        <w:jc w:val="both"/>
      </w:pPr>
      <w:r>
        <w:rPr>
          <w:w w:val="110"/>
        </w:rPr>
        <w:t>was offered for sale in accordance with and subject to the terms and conditions of the judgment and RICHARD DICKERSON,  1105 GRAND BLVD, APT 1408,  KANSAS CITY, MO</w:t>
      </w:r>
    </w:p>
    <w:p>
      <w:pPr>
        <w:pStyle w:val="BodyText"/>
        <w:spacing w:line="504" w:lineRule="auto" w:before="9"/>
        <w:ind w:left="114" w:right="113" w:firstLine="1"/>
        <w:jc w:val="both"/>
      </w:pPr>
      <w:r>
        <w:rPr>
          <w:w w:val="115"/>
        </w:rPr>
        <w:t>64106, being the highest and best bidder for said parcel of real estate, at and for the price and the sum of</w:t>
      </w:r>
    </w:p>
    <w:p>
      <w:pPr>
        <w:pStyle w:val="BodyText"/>
        <w:spacing w:before="1"/>
        <w:ind w:left="433" w:right="432"/>
        <w:jc w:val="center"/>
      </w:pPr>
      <w:r>
        <w:rPr>
          <w:w w:val="110"/>
        </w:rPr>
        <w:t>ONE THOUSAND SEVEN HUNDRED SIXTY-SIX AND 82 / 100 ($1,766.82)</w:t>
      </w:r>
    </w:p>
    <w:p>
      <w:pPr>
        <w:pStyle w:val="BodyText"/>
        <w:spacing w:before="8"/>
        <w:rPr>
          <w:sz w:val="21"/>
        </w:rPr>
      </w:pPr>
    </w:p>
    <w:p>
      <w:pPr>
        <w:pStyle w:val="BodyText"/>
        <w:spacing w:line="499" w:lineRule="auto"/>
        <w:ind w:left="102" w:right="104" w:firstLine="1"/>
        <w:jc w:val="both"/>
      </w:pPr>
      <w:r>
        <w:rPr>
          <w:w w:val="115"/>
        </w:rPr>
        <w:t>the same was stricken off and sold to the said RICHARD DICKERSON, at said price and for said sum, which is sufficient to satisfy the full amount of the general taxes, interest, penalties, attorney's fees and costs then due amounting to</w:t>
      </w:r>
    </w:p>
    <w:p>
      <w:pPr>
        <w:pStyle w:val="BodyText"/>
        <w:spacing w:before="7"/>
        <w:ind w:left="465"/>
      </w:pPr>
      <w:r>
        <w:rPr>
          <w:w w:val="110"/>
        </w:rPr>
        <w:t>ONE THOUSAND SEVEN HUNDRED SIXTY-SIX AND 82 / 100 ($1,766.82)</w:t>
      </w:r>
    </w:p>
    <w:p>
      <w:pPr>
        <w:pStyle w:val="BodyText"/>
        <w:spacing w:before="7"/>
        <w:rPr>
          <w:sz w:val="21"/>
        </w:rPr>
      </w:pPr>
    </w:p>
    <w:p>
      <w:pPr>
        <w:pStyle w:val="BodyText"/>
        <w:spacing w:line="501" w:lineRule="auto"/>
        <w:ind w:left="544" w:right="3234" w:hanging="444"/>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539"/>
          <w:pgSz w:w="12240" w:h="15840"/>
          <w:pgMar w:header="1503" w:footer="1378" w:top="2240" w:bottom="1560" w:left="1340" w:right="1460"/>
        </w:sectPr>
      </w:pPr>
    </w:p>
    <w:p>
      <w:pPr>
        <w:pStyle w:val="BodyText"/>
      </w:pPr>
    </w:p>
    <w:p>
      <w:pPr>
        <w:pStyle w:val="BodyText"/>
        <w:spacing w:line="360" w:lineRule="atLeast" w:before="108"/>
        <w:ind w:left="3368" w:right="3174"/>
        <w:jc w:val="center"/>
      </w:pPr>
      <w:r>
        <w:rPr/>
        <w:t>LEGAL DESCRIPTION: BEAUFORT</w:t>
      </w:r>
    </w:p>
    <w:p>
      <w:pPr>
        <w:pStyle w:val="BodyText"/>
        <w:spacing w:before="11"/>
        <w:ind w:left="3368" w:right="3150"/>
        <w:jc w:val="center"/>
      </w:pPr>
      <w:r>
        <w:rPr>
          <w:w w:val="105"/>
        </w:rPr>
        <w:t>N 50' OF W 140' OF LOT  23</w:t>
      </w:r>
    </w:p>
    <w:p>
      <w:pPr>
        <w:pStyle w:val="BodyText"/>
        <w:spacing w:before="10"/>
        <w:rPr>
          <w:sz w:val="26"/>
        </w:rPr>
      </w:pPr>
    </w:p>
    <w:p>
      <w:pPr>
        <w:pStyle w:val="BodyText"/>
        <w:ind w:left="3368" w:right="3178"/>
        <w:jc w:val="center"/>
      </w:pPr>
      <w:r>
        <w:rPr>
          <w:w w:val="120"/>
        </w:rPr>
        <w:t>46-320-13-09-00-0-00-000</w:t>
      </w:r>
    </w:p>
    <w:p>
      <w:pPr>
        <w:pStyle w:val="BodyText"/>
        <w:spacing w:before="1"/>
        <w:rPr>
          <w:sz w:val="32"/>
        </w:rPr>
      </w:pPr>
    </w:p>
    <w:p>
      <w:pPr>
        <w:pStyle w:val="BodyText"/>
        <w:spacing w:line="499" w:lineRule="auto"/>
        <w:ind w:left="125" w:right="106"/>
        <w:jc w:val="center"/>
      </w:pPr>
      <w:r>
        <w:rPr>
          <w:w w:val="110"/>
        </w:rPr>
        <w:t>was offered for sale in accordance with and subject to the terms and conditions of the judgment and TONI FINDLEY,   2319 ASKEW AVENUE,   KANSAS CITY,  MO 64127,  </w:t>
      </w:r>
      <w:r>
        <w:rPr>
          <w:spacing w:val="24"/>
          <w:w w:val="110"/>
        </w:rPr>
        <w:t> </w:t>
      </w:r>
      <w:r>
        <w:rPr>
          <w:w w:val="110"/>
        </w:rPr>
        <w:t>being</w:t>
      </w:r>
    </w:p>
    <w:p>
      <w:pPr>
        <w:pStyle w:val="BodyText"/>
        <w:spacing w:line="499" w:lineRule="auto" w:before="8"/>
        <w:ind w:left="111" w:right="211" w:firstLine="4"/>
      </w:pPr>
      <w:r>
        <w:rPr>
          <w:w w:val="115"/>
        </w:rPr>
        <w:t>the highest and best bidder for said parcel of real estate, at and for the price and the sum of</w:t>
      </w:r>
    </w:p>
    <w:p>
      <w:pPr>
        <w:pStyle w:val="BodyText"/>
        <w:spacing w:before="7"/>
        <w:ind w:left="857"/>
      </w:pPr>
      <w:r>
        <w:rPr>
          <w:w w:val="110"/>
        </w:rPr>
        <w:t>TWO THOUSAND THREE HUNDRED EIGHTY-NINE AND 01 / 100 {$2,389.01)</w:t>
      </w:r>
    </w:p>
    <w:p>
      <w:pPr>
        <w:pStyle w:val="BodyText"/>
        <w:spacing w:before="7"/>
        <w:rPr>
          <w:sz w:val="21"/>
        </w:rPr>
      </w:pPr>
    </w:p>
    <w:p>
      <w:pPr>
        <w:pStyle w:val="BodyText"/>
        <w:spacing w:line="499" w:lineRule="auto"/>
        <w:ind w:left="105" w:right="103" w:firstLine="5"/>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6"/>
        <w:ind w:left="474"/>
      </w:pPr>
      <w:r>
        <w:rPr>
          <w:w w:val="110"/>
        </w:rPr>
        <w:t>TWO THOUSAND THREE HUNDRED EIGHT</w:t>
      </w:r>
      <w:r>
        <w:rPr>
          <w:rFonts w:ascii="Arial-BoldItalicMT"/>
          <w:b/>
          <w:i/>
          <w:w w:val="110"/>
        </w:rPr>
        <w:t>Y</w:t>
      </w:r>
      <w:r>
        <w:rPr>
          <w:w w:val="110"/>
        </w:rPr>
        <w:t>-NINE AND 01 / 100 {$2,389.01)</w:t>
      </w:r>
    </w:p>
    <w:p>
      <w:pPr>
        <w:pStyle w:val="BodyText"/>
        <w:spacing w:before="8"/>
        <w:rPr>
          <w:sz w:val="21"/>
        </w:rPr>
      </w:pPr>
    </w:p>
    <w:p>
      <w:pPr>
        <w:pStyle w:val="BodyText"/>
        <w:spacing w:line="504" w:lineRule="auto"/>
        <w:ind w:left="537" w:right="323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3"/>
        </w:rPr>
      </w:pPr>
    </w:p>
    <w:p>
      <w:pPr>
        <w:pStyle w:val="Heading3"/>
        <w:spacing w:before="0"/>
        <w:ind w:left="2946" w:right="3184"/>
        <w:jc w:val="center"/>
        <w:rPr>
          <w:rFonts w:ascii="Arial"/>
        </w:rPr>
      </w:pPr>
      <w:r>
        <w:rPr>
          <w:rFonts w:ascii="Arial"/>
          <w:w w:val="85"/>
        </w:rPr>
        <w:t>3 18</w:t>
      </w:r>
    </w:p>
    <w:p>
      <w:pPr>
        <w:spacing w:after="0"/>
        <w:jc w:val="center"/>
        <w:rPr>
          <w:rFonts w:ascii="Arial"/>
        </w:rPr>
        <w:sectPr>
          <w:headerReference w:type="default" r:id="rId540"/>
          <w:footerReference w:type="default" r:id="rId541"/>
          <w:pgSz w:w="12240" w:h="15840"/>
          <w:pgMar w:header="1461" w:footer="0" w:top="2200" w:bottom="280" w:left="1320" w:right="1480"/>
        </w:sectPr>
      </w:pPr>
    </w:p>
    <w:p>
      <w:pPr>
        <w:pStyle w:val="BodyText"/>
        <w:spacing w:before="10"/>
        <w:rPr>
          <w:sz w:val="29"/>
        </w:rPr>
      </w:pPr>
    </w:p>
    <w:p>
      <w:pPr>
        <w:pStyle w:val="BodyText"/>
        <w:spacing w:line="358" w:lineRule="exact" w:before="24"/>
        <w:ind w:left="3368" w:right="3179"/>
        <w:jc w:val="center"/>
      </w:pPr>
      <w:r>
        <w:rPr/>
        <w:t>LEGAL DESCRIPTION: BEAUFORT</w:t>
      </w:r>
    </w:p>
    <w:p>
      <w:pPr>
        <w:pStyle w:val="BodyText"/>
        <w:spacing w:line="211" w:lineRule="exact"/>
        <w:ind w:left="626" w:right="415"/>
        <w:jc w:val="center"/>
      </w:pPr>
      <w:r>
        <w:rPr>
          <w:w w:val="110"/>
        </w:rPr>
        <w:t>W 56.73' OF N 140' OF LOT 58</w:t>
      </w:r>
    </w:p>
    <w:p>
      <w:pPr>
        <w:pStyle w:val="BodyText"/>
        <w:spacing w:before="2"/>
        <w:rPr>
          <w:sz w:val="27"/>
        </w:rPr>
      </w:pPr>
    </w:p>
    <w:p>
      <w:pPr>
        <w:pStyle w:val="BodyText"/>
        <w:ind w:left="3364" w:right="3184"/>
        <w:jc w:val="center"/>
      </w:pPr>
      <w:r>
        <w:rPr>
          <w:w w:val="120"/>
        </w:rPr>
        <w:t>46-320-20-05-00-0-00-000</w:t>
      </w:r>
    </w:p>
    <w:p>
      <w:pPr>
        <w:pStyle w:val="BodyText"/>
        <w:rPr>
          <w:sz w:val="32"/>
        </w:rPr>
      </w:pPr>
    </w:p>
    <w:p>
      <w:pPr>
        <w:pStyle w:val="BodyText"/>
        <w:tabs>
          <w:tab w:pos="7248" w:val="left" w:leader="none"/>
        </w:tabs>
        <w:spacing w:line="496" w:lineRule="auto" w:before="1"/>
        <w:ind w:left="114" w:right="102"/>
        <w:jc w:val="center"/>
      </w:pPr>
      <w:r>
        <w:rPr>
          <w:w w:val="110"/>
        </w:rPr>
        <w:t>was offered for sale in accordance with and subject to the terms and conditions of the judgment and TAYRO A. CHRISTANIO,   2200 NW  </w:t>
      </w:r>
      <w:r>
        <w:rPr>
          <w:spacing w:val="19"/>
          <w:w w:val="110"/>
        </w:rPr>
        <w:t> </w:t>
      </w:r>
      <w:r>
        <w:rPr>
          <w:w w:val="110"/>
        </w:rPr>
        <w:t>ASHUST</w:t>
      </w:r>
      <w:r>
        <w:rPr>
          <w:spacing w:val="26"/>
          <w:w w:val="110"/>
        </w:rPr>
        <w:t> </w:t>
      </w:r>
      <w:r>
        <w:rPr>
          <w:w w:val="110"/>
        </w:rPr>
        <w:t>DRIVE,</w:t>
        <w:tab/>
        <w:t>LEE'S SUMMIT, </w:t>
      </w:r>
      <w:r>
        <w:rPr>
          <w:spacing w:val="3"/>
          <w:w w:val="110"/>
        </w:rPr>
        <w:t> </w:t>
      </w:r>
      <w:r>
        <w:rPr>
          <w:w w:val="110"/>
        </w:rPr>
        <w:t>MO</w:t>
      </w:r>
    </w:p>
    <w:p>
      <w:pPr>
        <w:pStyle w:val="BodyText"/>
        <w:spacing w:line="499" w:lineRule="auto" w:before="15"/>
        <w:ind w:left="105" w:firstLine="6"/>
      </w:pPr>
      <w:r>
        <w:rPr>
          <w:w w:val="115"/>
        </w:rPr>
        <w:t>64081, being the highest and best bidder for said parcel of real estate, at and for the price and the sum of</w:t>
      </w:r>
    </w:p>
    <w:p>
      <w:pPr>
        <w:pStyle w:val="BodyText"/>
        <w:spacing w:before="7"/>
        <w:ind w:left="432" w:right="432"/>
        <w:jc w:val="center"/>
      </w:pPr>
      <w:r>
        <w:rPr>
          <w:w w:val="115"/>
        </w:rPr>
        <w:t>TWO THOUSAND SIX HUNDRED AND XX</w:t>
      </w:r>
      <w:r>
        <w:rPr>
          <w:spacing w:val="-57"/>
          <w:w w:val="115"/>
        </w:rPr>
        <w:t> </w:t>
      </w:r>
      <w:r>
        <w:rPr>
          <w:w w:val="175"/>
        </w:rPr>
        <w:t>/</w:t>
      </w:r>
      <w:r>
        <w:rPr>
          <w:spacing w:val="-69"/>
          <w:w w:val="175"/>
        </w:rPr>
        <w:t> </w:t>
      </w:r>
      <w:r>
        <w:rPr>
          <w:spacing w:val="6"/>
          <w:w w:val="115"/>
        </w:rPr>
        <w:t>100 </w:t>
      </w:r>
      <w:r>
        <w:rPr>
          <w:w w:val="115"/>
        </w:rPr>
        <w:t>($2,600.00)</w:t>
      </w:r>
    </w:p>
    <w:p>
      <w:pPr>
        <w:pStyle w:val="BodyText"/>
        <w:spacing w:before="4"/>
        <w:rPr>
          <w:sz w:val="21"/>
        </w:rPr>
      </w:pPr>
    </w:p>
    <w:p>
      <w:pPr>
        <w:pStyle w:val="BodyText"/>
        <w:spacing w:line="499" w:lineRule="auto"/>
        <w:ind w:left="105" w:right="106"/>
        <w:jc w:val="both"/>
      </w:pPr>
      <w:r>
        <w:rPr>
          <w:w w:val="115"/>
        </w:rPr>
        <w:t>the same was stricken off and sold to the said TAYRO A. CHRISTANIO, at said price and for said sum, which is sufficient to satisfy the full amount of the general taxes, interest, penalties, attorney's fees and costs then due amounting to</w:t>
      </w:r>
    </w:p>
    <w:p>
      <w:pPr>
        <w:pStyle w:val="BodyText"/>
        <w:spacing w:before="6"/>
        <w:ind w:left="468"/>
      </w:pPr>
      <w:r>
        <w:rPr>
          <w:w w:val="110"/>
        </w:rPr>
        <w:t>TWO THOUSAND FOUR HUNDRED SEVENTY-ONE AND 12 </w:t>
      </w:r>
      <w:r>
        <w:rPr>
          <w:w w:val="210"/>
        </w:rPr>
        <w:t>/</w:t>
      </w:r>
      <w:r>
        <w:rPr>
          <w:spacing w:val="-79"/>
          <w:w w:val="210"/>
        </w:rPr>
        <w:t> </w:t>
      </w:r>
      <w:r>
        <w:rPr>
          <w:w w:val="110"/>
        </w:rPr>
        <w:t>100 </w:t>
      </w:r>
      <w:r>
        <w:rPr>
          <w:spacing w:val="6"/>
          <w:w w:val="110"/>
        </w:rPr>
        <w:t>($2,471.12)</w:t>
      </w:r>
    </w:p>
    <w:p>
      <w:pPr>
        <w:pStyle w:val="BodyText"/>
        <w:spacing w:before="8"/>
        <w:rPr>
          <w:sz w:val="21"/>
        </w:rPr>
      </w:pPr>
    </w:p>
    <w:p>
      <w:pPr>
        <w:pStyle w:val="BodyText"/>
        <w:spacing w:line="504" w:lineRule="auto"/>
        <w:ind w:left="533" w:right="3031" w:hanging="431"/>
      </w:pPr>
      <w:r>
        <w:rPr>
          <w:w w:val="115"/>
        </w:rPr>
        <w:t>leaving in the hands of the Court Administrator an excess of </w:t>
      </w:r>
      <w:r>
        <w:rPr>
          <w:w w:val="110"/>
        </w:rPr>
        <w:t>ONE HUNDRED TWENTY-EIGHT AND 88 / 100</w:t>
      </w:r>
      <w:r>
        <w:rPr>
          <w:spacing w:val="6"/>
          <w:w w:val="110"/>
        </w:rPr>
        <w:t> ($1</w:t>
      </w:r>
      <w:r>
        <w:rPr>
          <w:spacing w:val="-49"/>
          <w:w w:val="110"/>
        </w:rPr>
        <w:t> </w:t>
      </w:r>
      <w:r>
        <w:rPr>
          <w:w w:val="110"/>
        </w:rPr>
        <w:t>28.88).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1"/>
        </w:rPr>
      </w:pPr>
    </w:p>
    <w:p>
      <w:pPr>
        <w:pStyle w:val="Heading1"/>
        <w:ind w:left="3007" w:right="3184"/>
      </w:pPr>
      <w:r>
        <w:rPr>
          <w:w w:val="75"/>
        </w:rPr>
        <w:t>319</w:t>
      </w:r>
      <w:r>
        <w:rPr/>
        <w:t> </w:t>
      </w:r>
    </w:p>
    <w:p>
      <w:pPr>
        <w:spacing w:after="0"/>
        <w:sectPr>
          <w:headerReference w:type="default" r:id="rId542"/>
          <w:footerReference w:type="default" r:id="rId543"/>
          <w:pgSz w:w="12240" w:h="15840"/>
          <w:pgMar w:header="1472" w:footer="0" w:top="2220" w:bottom="280" w:left="1320" w:right="1480"/>
        </w:sectPr>
      </w:pPr>
    </w:p>
    <w:p>
      <w:pPr>
        <w:pStyle w:val="BodyText"/>
      </w:pPr>
    </w:p>
    <w:p>
      <w:pPr>
        <w:pStyle w:val="BodyText"/>
        <w:spacing w:line="360" w:lineRule="atLeast" w:before="109"/>
        <w:ind w:left="3368" w:right="3161"/>
        <w:jc w:val="center"/>
      </w:pPr>
      <w:r>
        <w:rPr/>
        <w:t>LEGAL DESCRIPTION: BEAUFORT</w:t>
      </w:r>
    </w:p>
    <w:p>
      <w:pPr>
        <w:pStyle w:val="BodyText"/>
        <w:spacing w:before="7"/>
        <w:ind w:left="626" w:right="380"/>
        <w:jc w:val="center"/>
      </w:pPr>
      <w:r>
        <w:rPr>
          <w:w w:val="105"/>
        </w:rPr>
        <w:t>S 40' OF N </w:t>
      </w:r>
      <w:r>
        <w:rPr>
          <w:spacing w:val="2"/>
          <w:w w:val="105"/>
        </w:rPr>
        <w:t>160' </w:t>
      </w:r>
      <w:r>
        <w:rPr>
          <w:w w:val="105"/>
        </w:rPr>
        <w:t>OF E 137.79' OF LOT  </w:t>
      </w:r>
      <w:r>
        <w:rPr>
          <w:spacing w:val="57"/>
          <w:w w:val="105"/>
        </w:rPr>
        <w:t> </w:t>
      </w:r>
      <w:r>
        <w:rPr>
          <w:spacing w:val="12"/>
          <w:w w:val="105"/>
        </w:rPr>
        <w:t>53</w:t>
      </w:r>
    </w:p>
    <w:p>
      <w:pPr>
        <w:pStyle w:val="BodyText"/>
        <w:spacing w:before="4"/>
        <w:rPr>
          <w:sz w:val="27"/>
        </w:rPr>
      </w:pPr>
    </w:p>
    <w:p>
      <w:pPr>
        <w:pStyle w:val="BodyText"/>
        <w:ind w:left="3368" w:right="3173"/>
        <w:jc w:val="center"/>
      </w:pPr>
      <w:r>
        <w:rPr>
          <w:w w:val="120"/>
        </w:rPr>
        <w:t>46-320-26-24-00-0-00-000</w:t>
      </w:r>
    </w:p>
    <w:p>
      <w:pPr>
        <w:pStyle w:val="BodyText"/>
        <w:spacing w:before="11"/>
        <w:rPr>
          <w:sz w:val="31"/>
        </w:rPr>
      </w:pPr>
    </w:p>
    <w:p>
      <w:pPr>
        <w:pStyle w:val="BodyText"/>
        <w:spacing w:line="501" w:lineRule="auto"/>
        <w:ind w:left="121" w:right="101" w:firstLine="2"/>
        <w:jc w:val="both"/>
      </w:pPr>
      <w:r>
        <w:rPr>
          <w:w w:val="115"/>
        </w:rPr>
        <w:t>was offe</w:t>
      </w:r>
      <w:r>
        <w:rPr>
          <w:rFonts w:ascii="Arial-BoldItalicMT"/>
          <w:b/>
          <w:i/>
          <w:w w:val="115"/>
        </w:rPr>
        <w:t>r</w:t>
      </w:r>
      <w:r>
        <w:rPr>
          <w:w w:val="115"/>
        </w:rPr>
        <w:t>ed fo</w:t>
      </w:r>
      <w:r>
        <w:rPr>
          <w:rFonts w:ascii="Arial-BoldItalicMT"/>
          <w:b/>
          <w:i/>
          <w:w w:val="115"/>
        </w:rPr>
        <w:t>r </w:t>
      </w:r>
      <w:r>
        <w:rPr>
          <w:w w:val="115"/>
        </w:rPr>
        <w:t>sale in acco</w:t>
      </w:r>
      <w:r>
        <w:rPr>
          <w:rFonts w:ascii="Arial-BoldItalicMT"/>
          <w:b/>
          <w:i/>
          <w:w w:val="115"/>
        </w:rPr>
        <w:t>r</w:t>
      </w:r>
      <w:r>
        <w:rPr>
          <w:w w:val="115"/>
        </w:rPr>
        <w:t>dance with and subject to the te</w:t>
      </w:r>
      <w:r>
        <w:rPr>
          <w:rFonts w:ascii="Arial-BoldItalicMT"/>
          <w:b/>
          <w:i/>
          <w:w w:val="115"/>
        </w:rPr>
        <w:t>r</w:t>
      </w:r>
      <w:r>
        <w:rPr>
          <w:w w:val="115"/>
        </w:rPr>
        <w:t>ms and conditions of the judgment and DON MARSHALL JR, 4037 AGNES, KANSAS CITY, MO 64130, being the highest and best bidde</w:t>
      </w:r>
      <w:r>
        <w:rPr>
          <w:rFonts w:ascii="Arial-BoldItalicMT"/>
          <w:b/>
          <w:i/>
          <w:w w:val="115"/>
        </w:rPr>
        <w:t>r </w:t>
      </w:r>
      <w:r>
        <w:rPr>
          <w:w w:val="115"/>
        </w:rPr>
        <w:t>fo</w:t>
      </w:r>
      <w:r>
        <w:rPr>
          <w:rFonts w:ascii="Arial-BoldItalicMT"/>
          <w:b/>
          <w:i/>
          <w:w w:val="115"/>
        </w:rPr>
        <w:t>r </w:t>
      </w:r>
      <w:r>
        <w:rPr>
          <w:w w:val="115"/>
        </w:rPr>
        <w:t>said pa</w:t>
      </w:r>
      <w:r>
        <w:rPr>
          <w:rFonts w:ascii="Arial-BoldItalicMT"/>
          <w:b/>
          <w:i/>
          <w:w w:val="115"/>
        </w:rPr>
        <w:t>r</w:t>
      </w:r>
      <w:r>
        <w:rPr>
          <w:w w:val="115"/>
        </w:rPr>
        <w:t>cel of </w:t>
      </w:r>
      <w:r>
        <w:rPr>
          <w:rFonts w:ascii="Arial-BoldItalicMT"/>
          <w:b/>
          <w:i/>
          <w:w w:val="115"/>
        </w:rPr>
        <w:t>r</w:t>
      </w:r>
      <w:r>
        <w:rPr>
          <w:w w:val="115"/>
        </w:rPr>
        <w:t>eal estate, at and fo</w:t>
      </w:r>
      <w:r>
        <w:rPr>
          <w:rFonts w:ascii="Arial-BoldItalicMT"/>
          <w:b/>
          <w:i/>
          <w:w w:val="115"/>
        </w:rPr>
        <w:t>r </w:t>
      </w:r>
      <w:r>
        <w:rPr>
          <w:w w:val="115"/>
        </w:rPr>
        <w:t>the p</w:t>
      </w:r>
      <w:r>
        <w:rPr>
          <w:rFonts w:ascii="Arial-BoldItalicMT"/>
          <w:b/>
          <w:i/>
          <w:w w:val="115"/>
        </w:rPr>
        <w:t>r</w:t>
      </w:r>
      <w:r>
        <w:rPr>
          <w:w w:val="115"/>
        </w:rPr>
        <w:t>ice and the sum of</w:t>
      </w:r>
    </w:p>
    <w:p>
      <w:pPr>
        <w:pStyle w:val="BodyText"/>
        <w:spacing w:before="5"/>
        <w:ind w:left="442" w:right="432"/>
        <w:jc w:val="center"/>
      </w:pPr>
      <w:r>
        <w:rPr>
          <w:w w:val="110"/>
        </w:rPr>
        <w:t>THREE THOUSAND SIX HUNDRED AND XX </w:t>
      </w:r>
      <w:r>
        <w:rPr>
          <w:w w:val="210"/>
        </w:rPr>
        <w:t>/</w:t>
      </w:r>
      <w:r>
        <w:rPr>
          <w:spacing w:val="-66"/>
          <w:w w:val="210"/>
        </w:rPr>
        <w:t> </w:t>
      </w:r>
      <w:r>
        <w:rPr>
          <w:w w:val="110"/>
        </w:rPr>
        <w:t>100 ($3,600.00)</w:t>
      </w:r>
    </w:p>
    <w:p>
      <w:pPr>
        <w:pStyle w:val="BodyText"/>
        <w:spacing w:before="9"/>
        <w:rPr>
          <w:sz w:val="21"/>
        </w:rPr>
      </w:pPr>
    </w:p>
    <w:p>
      <w:pPr>
        <w:pStyle w:val="BodyText"/>
        <w:spacing w:line="496" w:lineRule="auto"/>
        <w:ind w:left="114" w:right="109" w:firstLine="6"/>
        <w:jc w:val="both"/>
      </w:pPr>
      <w:r>
        <w:rPr>
          <w:w w:val="115"/>
        </w:rPr>
        <w:t>the same was st</w:t>
      </w:r>
      <w:r>
        <w:rPr>
          <w:rFonts w:ascii="Arial-BoldItalicMT"/>
          <w:b/>
          <w:i/>
          <w:w w:val="115"/>
        </w:rPr>
        <w:t>r</w:t>
      </w:r>
      <w:r>
        <w:rPr>
          <w:w w:val="115"/>
        </w:rPr>
        <w:t>icken off and sold to the said DON MARSHALL JR, at said p</w:t>
      </w:r>
      <w:r>
        <w:rPr>
          <w:rFonts w:ascii="Arial-BoldItalicMT"/>
          <w:b/>
          <w:i/>
          <w:w w:val="115"/>
        </w:rPr>
        <w:t>r</w:t>
      </w:r>
      <w:r>
        <w:rPr>
          <w:w w:val="115"/>
        </w:rPr>
        <w:t>ice and fo</w:t>
      </w:r>
      <w:r>
        <w:rPr>
          <w:rFonts w:ascii="Arial-BoldItalicMT"/>
          <w:b/>
          <w:i/>
          <w:w w:val="115"/>
        </w:rPr>
        <w:t>r </w:t>
      </w:r>
      <w:r>
        <w:rPr>
          <w:w w:val="115"/>
        </w:rPr>
        <w:t>said sum, which </w:t>
      </w:r>
      <w:r>
        <w:rPr>
          <w:spacing w:val="3"/>
          <w:w w:val="115"/>
        </w:rPr>
        <w:t>is </w:t>
      </w:r>
      <w:r>
        <w:rPr>
          <w:spacing w:val="2"/>
          <w:w w:val="115"/>
        </w:rPr>
        <w:t>sufficient </w:t>
      </w:r>
      <w:r>
        <w:rPr>
          <w:w w:val="115"/>
        </w:rPr>
        <w:t>to satisf</w:t>
      </w:r>
      <w:r>
        <w:rPr>
          <w:rFonts w:ascii="Arial-BoldItalicMT"/>
          <w:b/>
          <w:i/>
          <w:w w:val="115"/>
        </w:rPr>
        <w:t>y </w:t>
      </w:r>
      <w:r>
        <w:rPr>
          <w:w w:val="115"/>
        </w:rPr>
        <w:t>the full amount of the gene</w:t>
      </w:r>
      <w:r>
        <w:rPr>
          <w:rFonts w:ascii="Arial-BoldItalicMT"/>
          <w:b/>
          <w:i/>
          <w:w w:val="115"/>
        </w:rPr>
        <w:t>r</w:t>
      </w:r>
      <w:r>
        <w:rPr>
          <w:w w:val="115"/>
        </w:rPr>
        <w:t>al taxes, </w:t>
      </w:r>
      <w:r>
        <w:rPr>
          <w:spacing w:val="2"/>
          <w:w w:val="115"/>
        </w:rPr>
        <w:t>inte</w:t>
      </w:r>
      <w:r>
        <w:rPr>
          <w:rFonts w:ascii="Arial-BoldItalicMT"/>
          <w:b/>
          <w:i/>
          <w:spacing w:val="2"/>
          <w:w w:val="115"/>
        </w:rPr>
        <w:t>r</w:t>
      </w:r>
      <w:r>
        <w:rPr>
          <w:spacing w:val="2"/>
          <w:w w:val="115"/>
        </w:rPr>
        <w:t>est,</w:t>
      </w:r>
      <w:r>
        <w:rPr>
          <w:spacing w:val="67"/>
          <w:w w:val="115"/>
        </w:rPr>
        <w:t> </w:t>
      </w:r>
      <w:r>
        <w:rPr>
          <w:w w:val="115"/>
        </w:rPr>
        <w:t>penalties, atto</w:t>
      </w:r>
      <w:r>
        <w:rPr>
          <w:rFonts w:ascii="Arial-BoldItalicMT"/>
          <w:b/>
          <w:i/>
          <w:w w:val="115"/>
        </w:rPr>
        <w:t>r</w:t>
      </w:r>
      <w:r>
        <w:rPr>
          <w:w w:val="115"/>
        </w:rPr>
        <w:t>ne</w:t>
      </w:r>
      <w:r>
        <w:rPr>
          <w:rFonts w:ascii="Arial-BoldItalicMT"/>
          <w:b/>
          <w:i/>
          <w:w w:val="115"/>
        </w:rPr>
        <w:t>y</w:t>
      </w:r>
      <w:r>
        <w:rPr>
          <w:w w:val="115"/>
        </w:rPr>
        <w:t>'s </w:t>
      </w:r>
      <w:r>
        <w:rPr>
          <w:spacing w:val="3"/>
          <w:w w:val="115"/>
        </w:rPr>
        <w:t>fees </w:t>
      </w:r>
      <w:r>
        <w:rPr>
          <w:spacing w:val="2"/>
          <w:w w:val="115"/>
        </w:rPr>
        <w:t>and </w:t>
      </w:r>
      <w:r>
        <w:rPr>
          <w:spacing w:val="3"/>
          <w:w w:val="115"/>
        </w:rPr>
        <w:t>costs </w:t>
      </w:r>
      <w:r>
        <w:rPr>
          <w:spacing w:val="-3"/>
          <w:w w:val="115"/>
        </w:rPr>
        <w:t>then </w:t>
      </w:r>
      <w:r>
        <w:rPr>
          <w:w w:val="115"/>
        </w:rPr>
        <w:t>due amounting to</w:t>
      </w:r>
    </w:p>
    <w:p>
      <w:pPr>
        <w:pStyle w:val="BodyText"/>
        <w:spacing w:before="11"/>
        <w:ind w:left="475"/>
      </w:pPr>
      <w:r>
        <w:rPr>
          <w:w w:val="110"/>
        </w:rPr>
        <w:t>ONE THOUSAND THREE HUNDRED FORTY-EIGHT AND </w:t>
      </w:r>
      <w:r>
        <w:rPr>
          <w:spacing w:val="3"/>
          <w:w w:val="110"/>
        </w:rPr>
        <w:t>73 </w:t>
      </w:r>
      <w:r>
        <w:rPr>
          <w:w w:val="210"/>
        </w:rPr>
        <w:t>/</w:t>
      </w:r>
      <w:r>
        <w:rPr>
          <w:spacing w:val="-84"/>
          <w:w w:val="210"/>
        </w:rPr>
        <w:t> </w:t>
      </w:r>
      <w:r>
        <w:rPr>
          <w:w w:val="110"/>
        </w:rPr>
        <w:t>100 ($1,348.73)</w:t>
      </w:r>
    </w:p>
    <w:p>
      <w:pPr>
        <w:pStyle w:val="BodyText"/>
        <w:spacing w:before="7"/>
        <w:rPr>
          <w:sz w:val="21"/>
        </w:rPr>
      </w:pPr>
    </w:p>
    <w:p>
      <w:pPr>
        <w:pStyle w:val="BodyText"/>
        <w:ind w:left="111"/>
        <w:jc w:val="both"/>
      </w:pPr>
      <w:r>
        <w:rPr>
          <w:w w:val="115"/>
        </w:rPr>
        <w:t>leaving in the hands of the Cou</w:t>
      </w:r>
      <w:r>
        <w:rPr>
          <w:rFonts w:ascii="Arial-BoldItalicMT"/>
          <w:b/>
          <w:i/>
          <w:w w:val="115"/>
        </w:rPr>
        <w:t>r</w:t>
      </w:r>
      <w:r>
        <w:rPr>
          <w:w w:val="115"/>
        </w:rPr>
        <w:t>t Administ</w:t>
      </w:r>
      <w:r>
        <w:rPr>
          <w:rFonts w:ascii="Arial-BoldItalicMT"/>
          <w:b/>
          <w:i/>
          <w:w w:val="115"/>
        </w:rPr>
        <w:t>r</w:t>
      </w:r>
      <w:r>
        <w:rPr>
          <w:w w:val="115"/>
        </w:rPr>
        <w:t>ato</w:t>
      </w:r>
      <w:r>
        <w:rPr>
          <w:rFonts w:ascii="Arial-BoldItalicMT"/>
          <w:b/>
          <w:i/>
          <w:w w:val="115"/>
        </w:rPr>
        <w:t>r </w:t>
      </w:r>
      <w:r>
        <w:rPr>
          <w:w w:val="115"/>
        </w:rPr>
        <w:t>an excess of</w:t>
      </w:r>
    </w:p>
    <w:p>
      <w:pPr>
        <w:pStyle w:val="BodyText"/>
        <w:spacing w:before="3"/>
        <w:rPr>
          <w:sz w:val="21"/>
        </w:rPr>
      </w:pPr>
    </w:p>
    <w:p>
      <w:pPr>
        <w:pStyle w:val="BodyText"/>
        <w:spacing w:before="1"/>
        <w:ind w:left="536"/>
      </w:pPr>
      <w:r>
        <w:rPr>
          <w:w w:val="110"/>
        </w:rPr>
        <w:t>TWO THOUSAND TWO HUNDRED FIFTY-ONE AND 27 / 100 ($2,251.27).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213"/>
        <w:ind w:left="2953" w:right="3184"/>
        <w:jc w:val="center"/>
        <w:rPr>
          <w:rFonts w:ascii="Arial"/>
        </w:rPr>
      </w:pPr>
      <w:r>
        <w:rPr>
          <w:rFonts w:ascii="Arial"/>
          <w:w w:val="90"/>
        </w:rPr>
        <w:t>3 20</w:t>
      </w:r>
    </w:p>
    <w:p>
      <w:pPr>
        <w:spacing w:after="0"/>
        <w:jc w:val="center"/>
        <w:rPr>
          <w:rFonts w:ascii="Arial"/>
        </w:rPr>
        <w:sectPr>
          <w:headerReference w:type="default" r:id="rId544"/>
          <w:footerReference w:type="default" r:id="rId545"/>
          <w:pgSz w:w="12240" w:h="15840"/>
          <w:pgMar w:header="1463" w:footer="0" w:top="2200" w:bottom="280" w:left="1320" w:right="1480"/>
        </w:sectPr>
      </w:pPr>
    </w:p>
    <w:p>
      <w:pPr>
        <w:pStyle w:val="BodyText"/>
      </w:pPr>
    </w:p>
    <w:p>
      <w:pPr>
        <w:pStyle w:val="BodyText"/>
        <w:spacing w:before="7"/>
      </w:pPr>
    </w:p>
    <w:p>
      <w:pPr>
        <w:pStyle w:val="BodyText"/>
        <w:spacing w:before="1"/>
        <w:ind w:left="294" w:right="104"/>
        <w:jc w:val="center"/>
        <w:rPr>
          <w:rFonts w:ascii="Arial-BoldItalicMT"/>
          <w:b/>
          <w:i/>
        </w:rPr>
      </w:pPr>
      <w:r>
        <w:rPr/>
        <w:t>LEGAL DESCRIPTION</w:t>
      </w:r>
      <w:r>
        <w:rPr>
          <w:rFonts w:ascii="Arial-BoldItalicMT"/>
          <w:b/>
          <w:i/>
        </w:rPr>
        <w:t>:</w:t>
      </w:r>
    </w:p>
    <w:p>
      <w:pPr>
        <w:pStyle w:val="BodyText"/>
        <w:spacing w:line="247" w:lineRule="auto" w:before="130"/>
        <w:ind w:left="422" w:right="268"/>
        <w:jc w:val="center"/>
      </w:pPr>
      <w:r>
        <w:rPr>
          <w:w w:val="105"/>
        </w:rPr>
        <w:t>FORDYCE PLACE N 15 FT OF W 11.97 FT OF LOT 6, N 15 FT OF LOTS 7 &amp; 8 S 40 FT OF LOT 9</w:t>
      </w:r>
    </w:p>
    <w:p>
      <w:pPr>
        <w:pStyle w:val="BodyText"/>
        <w:spacing w:before="7"/>
        <w:rPr>
          <w:sz w:val="26"/>
        </w:rPr>
      </w:pPr>
    </w:p>
    <w:p>
      <w:pPr>
        <w:pStyle w:val="BodyText"/>
        <w:ind w:left="294" w:right="111"/>
        <w:jc w:val="center"/>
      </w:pPr>
      <w:r>
        <w:rPr>
          <w:w w:val="120"/>
        </w:rPr>
        <w:t>46-320-30-07-00-0-00-000</w:t>
      </w:r>
    </w:p>
    <w:p>
      <w:pPr>
        <w:pStyle w:val="BodyText"/>
        <w:spacing w:before="4"/>
        <w:rPr>
          <w:sz w:val="32"/>
        </w:rPr>
      </w:pPr>
    </w:p>
    <w:p>
      <w:pPr>
        <w:pStyle w:val="BodyText"/>
        <w:spacing w:line="494" w:lineRule="auto"/>
        <w:ind w:left="135" w:right="116"/>
        <w:jc w:val="center"/>
      </w:pPr>
      <w:r>
        <w:rPr>
          <w:w w:val="110"/>
        </w:rPr>
        <w:t>was offered for sale in accordance with and subject to the terms and conditions of the judgment and ROY FLAIG, AND REBECCA FLAIG 7820 WEST 115TH STREET, OVERLAND</w:t>
      </w:r>
    </w:p>
    <w:p>
      <w:pPr>
        <w:pStyle w:val="BodyText"/>
        <w:spacing w:line="496" w:lineRule="auto" w:before="15"/>
        <w:ind w:left="123" w:right="103" w:firstLine="3"/>
        <w:jc w:val="both"/>
      </w:pPr>
      <w:r>
        <w:rPr>
          <w:w w:val="115"/>
        </w:rPr>
        <w:t>PARK, KS 66210, being the highest and best bidder for said parcel of real estate, at and for the price and the sum of</w:t>
      </w:r>
    </w:p>
    <w:p>
      <w:pPr>
        <w:pStyle w:val="BodyText"/>
        <w:spacing w:before="8"/>
        <w:ind w:left="115" w:right="113"/>
        <w:jc w:val="center"/>
      </w:pPr>
      <w:r>
        <w:rPr>
          <w:w w:val="110"/>
        </w:rPr>
        <w:t>FIVE THOUSAND THREE HUNDRED NINETY-ONE AND </w:t>
      </w:r>
      <w:r>
        <w:rPr>
          <w:spacing w:val="5"/>
          <w:w w:val="110"/>
        </w:rPr>
        <w:t>28</w:t>
      </w:r>
      <w:r>
        <w:rPr>
          <w:spacing w:val="-46"/>
          <w:w w:val="110"/>
        </w:rPr>
        <w:t> </w:t>
      </w:r>
      <w:r>
        <w:rPr>
          <w:w w:val="110"/>
        </w:rPr>
        <w:t>/ 100 ($5,391.28)</w:t>
      </w:r>
    </w:p>
    <w:p>
      <w:pPr>
        <w:pStyle w:val="BodyText"/>
        <w:spacing w:before="9"/>
        <w:rPr>
          <w:sz w:val="21"/>
        </w:rPr>
      </w:pPr>
    </w:p>
    <w:p>
      <w:pPr>
        <w:pStyle w:val="BodyText"/>
        <w:spacing w:line="499" w:lineRule="auto"/>
        <w:ind w:left="116" w:right="115" w:firstLine="3"/>
        <w:jc w:val="both"/>
      </w:pPr>
      <w:r>
        <w:rPr>
          <w:w w:val="110"/>
        </w:rPr>
        <w:t>the same was stricken off </w:t>
      </w:r>
      <w:r>
        <w:rPr>
          <w:spacing w:val="10"/>
          <w:w w:val="110"/>
        </w:rPr>
        <w:t>and </w:t>
      </w:r>
      <w:r>
        <w:rPr>
          <w:spacing w:val="6"/>
          <w:w w:val="110"/>
        </w:rPr>
        <w:t>sold </w:t>
      </w:r>
      <w:r>
        <w:rPr>
          <w:spacing w:val="-3"/>
          <w:w w:val="110"/>
        </w:rPr>
        <w:t>to </w:t>
      </w:r>
      <w:r>
        <w:rPr>
          <w:w w:val="110"/>
        </w:rPr>
        <w:t>the said ROY FLAIG, AND REBECCA FLAIG </w:t>
      </w:r>
      <w:r>
        <w:rPr>
          <w:spacing w:val="-4"/>
          <w:w w:val="110"/>
        </w:rPr>
        <w:t>at </w:t>
      </w:r>
      <w:r>
        <w:rPr>
          <w:w w:val="110"/>
        </w:rPr>
        <w:t>said price </w:t>
      </w:r>
      <w:r>
        <w:rPr>
          <w:spacing w:val="9"/>
          <w:w w:val="110"/>
        </w:rPr>
        <w:t>and </w:t>
      </w:r>
      <w:r>
        <w:rPr>
          <w:w w:val="110"/>
        </w:rPr>
        <w:t>for said sum, which is </w:t>
      </w:r>
      <w:r>
        <w:rPr>
          <w:spacing w:val="2"/>
          <w:w w:val="110"/>
        </w:rPr>
        <w:t>sufficient </w:t>
      </w:r>
      <w:r>
        <w:rPr>
          <w:w w:val="110"/>
        </w:rPr>
        <w:t>to satisfy the </w:t>
      </w:r>
      <w:r>
        <w:rPr>
          <w:spacing w:val="5"/>
          <w:w w:val="110"/>
        </w:rPr>
        <w:t>ful </w:t>
      </w:r>
      <w:r>
        <w:rPr/>
        <w:t>l </w:t>
      </w:r>
      <w:r>
        <w:rPr>
          <w:w w:val="110"/>
        </w:rPr>
        <w:t>amount </w:t>
      </w:r>
      <w:r>
        <w:rPr>
          <w:spacing w:val="-3"/>
          <w:w w:val="110"/>
        </w:rPr>
        <w:t>of </w:t>
      </w:r>
      <w:r>
        <w:rPr>
          <w:w w:val="110"/>
        </w:rPr>
        <w:t>the </w:t>
      </w:r>
      <w:r>
        <w:rPr>
          <w:spacing w:val="5"/>
          <w:w w:val="110"/>
        </w:rPr>
        <w:t>general </w:t>
      </w:r>
      <w:r>
        <w:rPr>
          <w:w w:val="110"/>
        </w:rPr>
        <w:t>taxes, </w:t>
      </w:r>
      <w:r>
        <w:rPr>
          <w:spacing w:val="2"/>
          <w:w w:val="110"/>
        </w:rPr>
        <w:t>interest, </w:t>
      </w:r>
      <w:r>
        <w:rPr>
          <w:spacing w:val="4"/>
          <w:w w:val="110"/>
        </w:rPr>
        <w:t>penalties, attorney's </w:t>
      </w:r>
      <w:r>
        <w:rPr>
          <w:w w:val="110"/>
        </w:rPr>
        <w:t>fees </w:t>
      </w:r>
      <w:r>
        <w:rPr>
          <w:spacing w:val="7"/>
          <w:w w:val="110"/>
        </w:rPr>
        <w:t>and </w:t>
      </w:r>
      <w:r>
        <w:rPr>
          <w:w w:val="110"/>
        </w:rPr>
        <w:t>costs </w:t>
      </w:r>
      <w:r>
        <w:rPr>
          <w:spacing w:val="2"/>
          <w:w w:val="110"/>
        </w:rPr>
        <w:t>then </w:t>
      </w:r>
      <w:r>
        <w:rPr>
          <w:w w:val="110"/>
        </w:rPr>
        <w:t>due </w:t>
      </w:r>
      <w:r>
        <w:rPr>
          <w:spacing w:val="5"/>
          <w:w w:val="110"/>
        </w:rPr>
        <w:t>amounting </w:t>
      </w:r>
      <w:r>
        <w:rPr>
          <w:spacing w:val="65"/>
          <w:w w:val="110"/>
        </w:rPr>
        <w:t> </w:t>
      </w:r>
      <w:r>
        <w:rPr>
          <w:w w:val="110"/>
        </w:rPr>
        <w:t>to</w:t>
      </w:r>
    </w:p>
    <w:p>
      <w:pPr>
        <w:pStyle w:val="BodyText"/>
        <w:spacing w:before="7"/>
        <w:ind w:left="481"/>
      </w:pPr>
      <w:r>
        <w:rPr>
          <w:w w:val="110"/>
        </w:rPr>
        <w:t>FIVE THOUSAND THREE HUNDRED NINETY-ONE AND 28 / 100 ($5,391</w:t>
      </w:r>
      <w:r>
        <w:rPr>
          <w:rFonts w:ascii="Arial-BoldItalicMT"/>
          <w:b/>
          <w:i/>
          <w:w w:val="110"/>
        </w:rPr>
        <w:t>.</w:t>
      </w:r>
      <w:r>
        <w:rPr>
          <w:w w:val="110"/>
        </w:rPr>
        <w:t>28)</w:t>
      </w:r>
    </w:p>
    <w:p>
      <w:pPr>
        <w:pStyle w:val="BodyText"/>
        <w:spacing w:before="7"/>
        <w:rPr>
          <w:sz w:val="21"/>
        </w:rPr>
      </w:pPr>
    </w:p>
    <w:p>
      <w:pPr>
        <w:pStyle w:val="BodyText"/>
        <w:spacing w:line="501" w:lineRule="auto"/>
        <w:ind w:left="551" w:right="3231" w:hanging="42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546"/>
          <w:footerReference w:type="default" r:id="rId547"/>
          <w:pgSz w:w="12240" w:h="15840"/>
          <w:pgMar w:header="1496" w:footer="1386" w:top="2240" w:bottom="1580" w:left="1340" w:right="1440"/>
          <w:pgNumType w:start="321"/>
        </w:sectPr>
      </w:pPr>
    </w:p>
    <w:p>
      <w:pPr>
        <w:pStyle w:val="BodyText"/>
      </w:pPr>
    </w:p>
    <w:p>
      <w:pPr>
        <w:pStyle w:val="BodyText"/>
        <w:spacing w:line="360" w:lineRule="atLeast" w:before="113"/>
        <w:ind w:left="3486" w:right="3253" w:hanging="22"/>
        <w:jc w:val="center"/>
      </w:pPr>
      <w:r>
        <w:rPr/>
        <w:t>LEGAL DESCRIPTION: UNIVERSITY  HEIGHTS RES</w:t>
      </w:r>
    </w:p>
    <w:p>
      <w:pPr>
        <w:pStyle w:val="BodyText"/>
        <w:spacing w:before="6"/>
        <w:ind w:left="294" w:right="50"/>
        <w:jc w:val="center"/>
      </w:pPr>
      <w:r>
        <w:rPr>
          <w:w w:val="105"/>
        </w:rPr>
        <w:t>S 22 FT OF LOT 203 &amp; N 36 FT OF LOT  204</w:t>
      </w:r>
    </w:p>
    <w:p>
      <w:pPr>
        <w:pStyle w:val="BodyText"/>
        <w:spacing w:before="3"/>
        <w:rPr>
          <w:sz w:val="27"/>
        </w:rPr>
      </w:pPr>
    </w:p>
    <w:p>
      <w:pPr>
        <w:pStyle w:val="BodyText"/>
        <w:ind w:left="294" w:right="99"/>
        <w:jc w:val="center"/>
      </w:pPr>
      <w:r>
        <w:rPr>
          <w:w w:val="110"/>
        </w:rPr>
        <w:t>46-330-0 3-20-00-0-00-000</w:t>
      </w:r>
    </w:p>
    <w:p>
      <w:pPr>
        <w:pStyle w:val="BodyText"/>
        <w:spacing w:before="2"/>
        <w:rPr>
          <w:sz w:val="32"/>
        </w:rPr>
      </w:pPr>
    </w:p>
    <w:p>
      <w:pPr>
        <w:pStyle w:val="BodyText"/>
        <w:spacing w:line="484" w:lineRule="auto" w:before="1"/>
        <w:ind w:left="131" w:right="113" w:firstLine="2"/>
        <w:jc w:val="both"/>
      </w:pPr>
      <w:r>
        <w:rPr>
          <w:w w:val="115"/>
        </w:rPr>
        <w:t>was offered for sale in accordance with and subject to the terms and conditions of the judgment and JERRY POWELL, 6439 WALROND, KANSAS CIT</w:t>
      </w:r>
      <w:r>
        <w:rPr>
          <w:rFonts w:ascii="BookAntiqua-BoldItalic"/>
          <w:b/>
          <w:i/>
          <w:w w:val="115"/>
        </w:rPr>
        <w:t>Y</w:t>
      </w:r>
      <w:r>
        <w:rPr>
          <w:w w:val="115"/>
        </w:rPr>
        <w:t>, MO 64132, being the highest and best bidder for said parcel of real estate, at and for the price and the sum of</w:t>
      </w:r>
    </w:p>
    <w:p>
      <w:pPr>
        <w:pStyle w:val="BodyText"/>
        <w:spacing w:before="19"/>
        <w:ind w:left="133" w:right="113"/>
        <w:jc w:val="center"/>
      </w:pPr>
      <w:r>
        <w:rPr>
          <w:w w:val="110"/>
        </w:rPr>
        <w:t>FIFTEEN THOUSAND AND XX / 100 ($15,000.00)</w:t>
      </w:r>
    </w:p>
    <w:p>
      <w:pPr>
        <w:pStyle w:val="BodyText"/>
        <w:spacing w:before="6"/>
        <w:rPr>
          <w:sz w:val="21"/>
        </w:rPr>
      </w:pPr>
    </w:p>
    <w:p>
      <w:pPr>
        <w:pStyle w:val="BodyText"/>
        <w:spacing w:line="499" w:lineRule="auto"/>
        <w:ind w:left="118" w:right="118" w:firstLine="6"/>
        <w:jc w:val="both"/>
      </w:pPr>
      <w:r>
        <w:rPr>
          <w:spacing w:val="-3"/>
          <w:w w:val="115"/>
        </w:rPr>
        <w:t>the</w:t>
      </w:r>
      <w:r>
        <w:rPr>
          <w:spacing w:val="57"/>
          <w:w w:val="115"/>
        </w:rPr>
        <w:t> </w:t>
      </w:r>
      <w:r>
        <w:rPr>
          <w:w w:val="115"/>
        </w:rPr>
        <w:t>same</w:t>
      </w:r>
      <w:r>
        <w:rPr>
          <w:spacing w:val="-9"/>
          <w:w w:val="115"/>
        </w:rPr>
        <w:t> </w:t>
      </w:r>
      <w:r>
        <w:rPr>
          <w:spacing w:val="5"/>
          <w:w w:val="115"/>
        </w:rPr>
        <w:t>was</w:t>
      </w:r>
      <w:r>
        <w:rPr>
          <w:spacing w:val="-12"/>
          <w:w w:val="115"/>
        </w:rPr>
        <w:t> </w:t>
      </w:r>
      <w:r>
        <w:rPr>
          <w:w w:val="115"/>
        </w:rPr>
        <w:t>stricken</w:t>
      </w:r>
      <w:r>
        <w:rPr>
          <w:spacing w:val="-13"/>
          <w:w w:val="115"/>
        </w:rPr>
        <w:t> </w:t>
      </w:r>
      <w:r>
        <w:rPr>
          <w:spacing w:val="5"/>
          <w:w w:val="115"/>
        </w:rPr>
        <w:t>off</w:t>
      </w:r>
      <w:r>
        <w:rPr>
          <w:spacing w:val="-16"/>
          <w:w w:val="115"/>
        </w:rPr>
        <w:t> </w:t>
      </w:r>
      <w:r>
        <w:rPr>
          <w:spacing w:val="5"/>
          <w:w w:val="115"/>
        </w:rPr>
        <w:t>and</w:t>
      </w:r>
      <w:r>
        <w:rPr>
          <w:spacing w:val="-19"/>
          <w:w w:val="115"/>
        </w:rPr>
        <w:t> </w:t>
      </w:r>
      <w:r>
        <w:rPr>
          <w:spacing w:val="6"/>
          <w:w w:val="115"/>
        </w:rPr>
        <w:t>sold</w:t>
      </w:r>
      <w:r>
        <w:rPr>
          <w:spacing w:val="-13"/>
          <w:w w:val="115"/>
        </w:rPr>
        <w:t> </w:t>
      </w:r>
      <w:r>
        <w:rPr>
          <w:spacing w:val="4"/>
          <w:w w:val="115"/>
        </w:rPr>
        <w:t>to</w:t>
      </w:r>
      <w:r>
        <w:rPr>
          <w:spacing w:val="-13"/>
          <w:w w:val="115"/>
        </w:rPr>
        <w:t> </w:t>
      </w:r>
      <w:r>
        <w:rPr>
          <w:spacing w:val="5"/>
          <w:w w:val="115"/>
        </w:rPr>
        <w:t>the</w:t>
      </w:r>
      <w:r>
        <w:rPr>
          <w:spacing w:val="-13"/>
          <w:w w:val="115"/>
        </w:rPr>
        <w:t> </w:t>
      </w:r>
      <w:r>
        <w:rPr>
          <w:w w:val="115"/>
        </w:rPr>
        <w:t>said</w:t>
      </w:r>
      <w:r>
        <w:rPr>
          <w:spacing w:val="-9"/>
          <w:w w:val="115"/>
        </w:rPr>
        <w:t> </w:t>
      </w:r>
      <w:r>
        <w:rPr>
          <w:w w:val="115"/>
        </w:rPr>
        <w:t>JERRY</w:t>
      </w:r>
      <w:r>
        <w:rPr>
          <w:spacing w:val="1"/>
          <w:w w:val="115"/>
        </w:rPr>
        <w:t> </w:t>
      </w:r>
      <w:r>
        <w:rPr>
          <w:w w:val="115"/>
        </w:rPr>
        <w:t>POWELL,</w:t>
      </w:r>
      <w:r>
        <w:rPr>
          <w:spacing w:val="51"/>
          <w:w w:val="115"/>
        </w:rPr>
        <w:t> </w:t>
      </w:r>
      <w:r>
        <w:rPr>
          <w:w w:val="115"/>
        </w:rPr>
        <w:t>at</w:t>
      </w:r>
      <w:r>
        <w:rPr>
          <w:spacing w:val="-4"/>
          <w:w w:val="115"/>
        </w:rPr>
        <w:t> </w:t>
      </w:r>
      <w:r>
        <w:rPr>
          <w:w w:val="115"/>
        </w:rPr>
        <w:t>said</w:t>
      </w:r>
      <w:r>
        <w:rPr>
          <w:spacing w:val="2"/>
          <w:w w:val="115"/>
        </w:rPr>
        <w:t> </w:t>
      </w:r>
      <w:r>
        <w:rPr>
          <w:w w:val="115"/>
        </w:rPr>
        <w:t>price</w:t>
      </w:r>
      <w:r>
        <w:rPr>
          <w:spacing w:val="-13"/>
          <w:w w:val="115"/>
        </w:rPr>
        <w:t> </w:t>
      </w:r>
      <w:r>
        <w:rPr>
          <w:spacing w:val="5"/>
          <w:w w:val="115"/>
        </w:rPr>
        <w:t>and</w:t>
      </w:r>
      <w:r>
        <w:rPr>
          <w:spacing w:val="-13"/>
          <w:w w:val="115"/>
        </w:rPr>
        <w:t> </w:t>
      </w:r>
      <w:r>
        <w:rPr>
          <w:w w:val="115"/>
        </w:rPr>
        <w:t>for</w:t>
      </w:r>
      <w:r>
        <w:rPr>
          <w:spacing w:val="-4"/>
          <w:w w:val="115"/>
        </w:rPr>
        <w:t> </w:t>
      </w:r>
      <w:r>
        <w:rPr>
          <w:w w:val="115"/>
        </w:rPr>
        <w:t>said sum, which </w:t>
      </w:r>
      <w:r>
        <w:rPr>
          <w:spacing w:val="3"/>
          <w:w w:val="115"/>
        </w:rPr>
        <w:t>is </w:t>
      </w:r>
      <w:r>
        <w:rPr>
          <w:w w:val="115"/>
        </w:rPr>
        <w:t>sufficient </w:t>
      </w:r>
      <w:r>
        <w:rPr>
          <w:spacing w:val="-3"/>
          <w:w w:val="115"/>
        </w:rPr>
        <w:t>to </w:t>
      </w:r>
      <w:r>
        <w:rPr>
          <w:w w:val="115"/>
        </w:rPr>
        <w:t>satisfy the full amount of the general taxes, interest, penalties, attorney's fees </w:t>
      </w:r>
      <w:r>
        <w:rPr>
          <w:spacing w:val="-3"/>
          <w:w w:val="115"/>
        </w:rPr>
        <w:t>and </w:t>
      </w:r>
      <w:r>
        <w:rPr>
          <w:w w:val="115"/>
        </w:rPr>
        <w:t>costs then due amounting</w:t>
      </w:r>
      <w:r>
        <w:rPr>
          <w:spacing w:val="8"/>
          <w:w w:val="115"/>
        </w:rPr>
        <w:t> </w:t>
      </w:r>
      <w:r>
        <w:rPr>
          <w:spacing w:val="-5"/>
          <w:w w:val="115"/>
        </w:rPr>
        <w:t>to</w:t>
      </w:r>
    </w:p>
    <w:p>
      <w:pPr>
        <w:pStyle w:val="BodyText"/>
        <w:spacing w:before="5"/>
        <w:ind w:left="488"/>
      </w:pPr>
      <w:r>
        <w:rPr>
          <w:spacing w:val="-4"/>
          <w:w w:val="110"/>
        </w:rPr>
        <w:t>TWO </w:t>
      </w:r>
      <w:r>
        <w:rPr>
          <w:w w:val="110"/>
        </w:rPr>
        <w:t>THOUSAND </w:t>
      </w:r>
      <w:r>
        <w:rPr>
          <w:spacing w:val="-4"/>
          <w:w w:val="110"/>
        </w:rPr>
        <w:t>SEVEN </w:t>
      </w:r>
      <w:r>
        <w:rPr>
          <w:w w:val="110"/>
        </w:rPr>
        <w:t>HUNDRED </w:t>
      </w:r>
      <w:r>
        <w:rPr>
          <w:spacing w:val="-4"/>
          <w:w w:val="110"/>
        </w:rPr>
        <w:t>SEVEN </w:t>
      </w:r>
      <w:r>
        <w:rPr>
          <w:w w:val="110"/>
        </w:rPr>
        <w:t>AND </w:t>
      </w:r>
      <w:r>
        <w:rPr>
          <w:spacing w:val="-4"/>
          <w:w w:val="110"/>
        </w:rPr>
        <w:t>41 </w:t>
      </w:r>
      <w:r>
        <w:rPr>
          <w:w w:val="210"/>
        </w:rPr>
        <w:t>/</w:t>
      </w:r>
      <w:r>
        <w:rPr>
          <w:spacing w:val="-82"/>
          <w:w w:val="210"/>
        </w:rPr>
        <w:t> </w:t>
      </w:r>
      <w:r>
        <w:rPr>
          <w:spacing w:val="8"/>
          <w:w w:val="110"/>
        </w:rPr>
        <w:t>100 </w:t>
      </w:r>
      <w:r>
        <w:rPr>
          <w:spacing w:val="6"/>
          <w:w w:val="110"/>
        </w:rPr>
        <w:t>($2,707.</w:t>
      </w:r>
      <w:r>
        <w:rPr>
          <w:spacing w:val="-51"/>
          <w:w w:val="110"/>
        </w:rPr>
        <w:t> </w:t>
      </w:r>
      <w:r>
        <w:rPr>
          <w:w w:val="110"/>
        </w:rPr>
        <w:t>41)</w:t>
      </w:r>
    </w:p>
    <w:p>
      <w:pPr>
        <w:pStyle w:val="BodyText"/>
        <w:spacing w:before="6"/>
        <w:rPr>
          <w:sz w:val="21"/>
        </w:rPr>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40"/>
      </w:pPr>
      <w:r>
        <w:rPr>
          <w:w w:val="110"/>
        </w:rPr>
        <w:t>TWELVE THOUSAND TWO HUNDRED NINET</w:t>
      </w:r>
      <w:r>
        <w:rPr>
          <w:rFonts w:ascii="BookAntiqua-BoldItalic"/>
          <w:b/>
          <w:i/>
          <w:w w:val="110"/>
        </w:rPr>
        <w:t>Y</w:t>
      </w:r>
      <w:r>
        <w:rPr>
          <w:w w:val="110"/>
        </w:rPr>
        <w:t>-TWO AND 59 / </w:t>
      </w:r>
      <w:r>
        <w:rPr>
          <w:spacing w:val="8"/>
          <w:w w:val="110"/>
        </w:rPr>
        <w:t>100 </w:t>
      </w:r>
      <w:r>
        <w:rPr>
          <w:spacing w:val="4"/>
          <w:w w:val="110"/>
        </w:rPr>
        <w:t>($12,292.</w:t>
      </w:r>
      <w:r>
        <w:rPr>
          <w:spacing w:val="-49"/>
          <w:w w:val="110"/>
        </w:rPr>
        <w:t> </w:t>
      </w:r>
      <w:r>
        <w:rPr>
          <w:w w:val="110"/>
        </w:rPr>
        <w:t>59).</w:t>
      </w:r>
    </w:p>
    <w:p>
      <w:pPr>
        <w:spacing w:after="0"/>
        <w:sectPr>
          <w:headerReference w:type="default" r:id="rId548"/>
          <w:pgSz w:w="12240" w:h="15840"/>
          <w:pgMar w:header="1430" w:footer="1386" w:top="2160" w:bottom="1640" w:left="1320" w:right="1460"/>
        </w:sectPr>
      </w:pPr>
    </w:p>
    <w:p>
      <w:pPr>
        <w:pStyle w:val="BodyText"/>
      </w:pPr>
    </w:p>
    <w:p>
      <w:pPr>
        <w:pStyle w:val="BodyText"/>
        <w:spacing w:line="360" w:lineRule="atLeast" w:before="110"/>
        <w:ind w:left="3708" w:right="3492" w:hanging="30"/>
        <w:jc w:val="center"/>
      </w:pPr>
      <w:r>
        <w:rPr>
          <w:w w:val="105"/>
        </w:rPr>
        <w:t>LEGAL</w:t>
      </w:r>
      <w:r>
        <w:rPr>
          <w:spacing w:val="-28"/>
          <w:w w:val="105"/>
        </w:rPr>
        <w:t> </w:t>
      </w:r>
      <w:r>
        <w:rPr>
          <w:w w:val="105"/>
        </w:rPr>
        <w:t>DESCRIPTION: UNIVERSITY</w:t>
      </w:r>
      <w:r>
        <w:rPr>
          <w:spacing w:val="-21"/>
          <w:w w:val="105"/>
        </w:rPr>
        <w:t> </w:t>
      </w:r>
      <w:r>
        <w:rPr>
          <w:w w:val="105"/>
        </w:rPr>
        <w:t>HEIGHTS</w:t>
      </w:r>
    </w:p>
    <w:p>
      <w:pPr>
        <w:pStyle w:val="BodyText"/>
        <w:spacing w:before="10"/>
        <w:ind w:left="626" w:right="409"/>
        <w:jc w:val="center"/>
      </w:pPr>
      <w:r>
        <w:rPr>
          <w:w w:val="105"/>
        </w:rPr>
        <w:t>N 6' OF LOT 48 &amp; S 39' OF LOT   49</w:t>
      </w:r>
    </w:p>
    <w:p>
      <w:pPr>
        <w:pStyle w:val="BodyText"/>
        <w:rPr>
          <w:sz w:val="27"/>
        </w:rPr>
      </w:pPr>
    </w:p>
    <w:p>
      <w:pPr>
        <w:pStyle w:val="BodyText"/>
        <w:spacing w:before="1"/>
        <w:ind w:left="3362" w:right="3184"/>
        <w:jc w:val="center"/>
      </w:pPr>
      <w:r>
        <w:rPr>
          <w:w w:val="120"/>
        </w:rPr>
        <w:t>46-330-04-21-00-0-00-000</w:t>
      </w:r>
    </w:p>
    <w:p>
      <w:pPr>
        <w:pStyle w:val="BodyText"/>
        <w:spacing w:before="2"/>
        <w:rPr>
          <w:sz w:val="32"/>
        </w:rPr>
      </w:pPr>
    </w:p>
    <w:p>
      <w:pPr>
        <w:pStyle w:val="BodyText"/>
        <w:tabs>
          <w:tab w:pos="4291" w:val="left" w:leader="none"/>
          <w:tab w:pos="7687" w:val="left" w:leader="none"/>
          <w:tab w:pos="9043" w:val="left" w:leader="none"/>
        </w:tabs>
        <w:spacing w:line="496" w:lineRule="auto"/>
        <w:ind w:left="122" w:right="103" w:hanging="5"/>
      </w:pPr>
      <w:r>
        <w:rPr>
          <w:w w:val="110"/>
        </w:rPr>
        <w:t>was offered for sale in accordance with and subject </w:t>
      </w:r>
      <w:r>
        <w:rPr>
          <w:spacing w:val="-3"/>
          <w:w w:val="110"/>
        </w:rPr>
        <w:t>to </w:t>
      </w:r>
      <w:r>
        <w:rPr>
          <w:w w:val="110"/>
        </w:rPr>
        <w:t>the terms and conditions of  the judgment  and</w:t>
      </w:r>
      <w:r>
        <w:rPr>
          <w:spacing w:val="16"/>
          <w:w w:val="110"/>
        </w:rPr>
        <w:t> </w:t>
      </w:r>
      <w:r>
        <w:rPr>
          <w:spacing w:val="3"/>
          <w:w w:val="110"/>
        </w:rPr>
        <w:t>ALESSANDRA</w:t>
      </w:r>
      <w:r>
        <w:rPr>
          <w:spacing w:val="32"/>
          <w:w w:val="110"/>
        </w:rPr>
        <w:t> </w:t>
      </w:r>
      <w:r>
        <w:rPr>
          <w:spacing w:val="2"/>
          <w:w w:val="110"/>
        </w:rPr>
        <w:t>AMORY,</w:t>
        <w:tab/>
      </w:r>
      <w:r>
        <w:rPr>
          <w:spacing w:val="6"/>
          <w:w w:val="110"/>
        </w:rPr>
        <w:t>13720</w:t>
      </w:r>
      <w:r>
        <w:rPr>
          <w:spacing w:val="-6"/>
          <w:w w:val="110"/>
        </w:rPr>
        <w:t> </w:t>
      </w:r>
      <w:r>
        <w:rPr>
          <w:w w:val="110"/>
        </w:rPr>
        <w:t>CANTERBURY</w:t>
      </w:r>
      <w:r>
        <w:rPr>
          <w:spacing w:val="-4"/>
          <w:w w:val="110"/>
        </w:rPr>
        <w:t> </w:t>
      </w:r>
      <w:r>
        <w:rPr>
          <w:w w:val="110"/>
        </w:rPr>
        <w:t>STREET,</w:t>
        <w:tab/>
        <w:t>LEAWOOD,</w:t>
        <w:tab/>
      </w:r>
      <w:r>
        <w:rPr>
          <w:spacing w:val="6"/>
        </w:rPr>
        <w:t>KS</w:t>
      </w:r>
    </w:p>
    <w:p>
      <w:pPr>
        <w:pStyle w:val="BodyText"/>
        <w:spacing w:line="501" w:lineRule="auto" w:before="11"/>
        <w:ind w:left="109" w:firstLine="1"/>
      </w:pPr>
      <w:r>
        <w:rPr>
          <w:w w:val="115"/>
        </w:rPr>
        <w:t>66224, being the highest and best bidder for said parcel of real estate, at and for the price and the sum of</w:t>
      </w:r>
    </w:p>
    <w:p>
      <w:pPr>
        <w:pStyle w:val="BodyText"/>
        <w:spacing w:before="5"/>
        <w:ind w:left="2264"/>
      </w:pPr>
      <w:r>
        <w:rPr>
          <w:w w:val="110"/>
        </w:rPr>
        <w:t>ELEVEN THOUSAND AND XX </w:t>
      </w:r>
      <w:r>
        <w:rPr>
          <w:w w:val="210"/>
        </w:rPr>
        <w:t>/</w:t>
      </w:r>
      <w:r>
        <w:rPr>
          <w:spacing w:val="-64"/>
          <w:w w:val="210"/>
        </w:rPr>
        <w:t> </w:t>
      </w:r>
      <w:r>
        <w:rPr>
          <w:w w:val="110"/>
        </w:rPr>
        <w:t>100 ($11,000.00)</w:t>
      </w:r>
    </w:p>
    <w:p>
      <w:pPr>
        <w:pStyle w:val="BodyText"/>
        <w:spacing w:before="8"/>
        <w:rPr>
          <w:sz w:val="21"/>
        </w:rPr>
      </w:pPr>
    </w:p>
    <w:p>
      <w:pPr>
        <w:pStyle w:val="BodyText"/>
        <w:spacing w:line="499" w:lineRule="auto"/>
        <w:ind w:left="103" w:right="112" w:firstLine="6"/>
        <w:jc w:val="both"/>
      </w:pPr>
      <w:r>
        <w:rPr>
          <w:w w:val="115"/>
        </w:rPr>
        <w:t>the</w:t>
      </w:r>
      <w:r>
        <w:rPr>
          <w:spacing w:val="34"/>
          <w:w w:val="115"/>
        </w:rPr>
        <w:t> </w:t>
      </w:r>
      <w:r>
        <w:rPr>
          <w:w w:val="115"/>
        </w:rPr>
        <w:t>same</w:t>
      </w:r>
      <w:r>
        <w:rPr>
          <w:spacing w:val="-14"/>
          <w:w w:val="115"/>
        </w:rPr>
        <w:t> </w:t>
      </w:r>
      <w:r>
        <w:rPr>
          <w:w w:val="115"/>
        </w:rPr>
        <w:t>was</w:t>
      </w:r>
      <w:r>
        <w:rPr>
          <w:spacing w:val="-13"/>
          <w:w w:val="115"/>
        </w:rPr>
        <w:t> </w:t>
      </w:r>
      <w:r>
        <w:rPr>
          <w:w w:val="115"/>
        </w:rPr>
        <w:t>stricken</w:t>
      </w:r>
      <w:r>
        <w:rPr>
          <w:spacing w:val="-16"/>
          <w:w w:val="115"/>
        </w:rPr>
        <w:t> </w:t>
      </w:r>
      <w:r>
        <w:rPr>
          <w:w w:val="115"/>
        </w:rPr>
        <w:t>off</w:t>
      </w:r>
      <w:r>
        <w:rPr>
          <w:spacing w:val="-13"/>
          <w:w w:val="115"/>
        </w:rPr>
        <w:t> </w:t>
      </w:r>
      <w:r>
        <w:rPr>
          <w:w w:val="115"/>
        </w:rPr>
        <w:t>and</w:t>
      </w:r>
      <w:r>
        <w:rPr>
          <w:spacing w:val="-17"/>
          <w:w w:val="115"/>
        </w:rPr>
        <w:t> </w:t>
      </w:r>
      <w:r>
        <w:rPr>
          <w:w w:val="115"/>
        </w:rPr>
        <w:t>sold</w:t>
      </w:r>
      <w:r>
        <w:rPr>
          <w:spacing w:val="-13"/>
          <w:w w:val="115"/>
        </w:rPr>
        <w:t> </w:t>
      </w:r>
      <w:r>
        <w:rPr>
          <w:spacing w:val="-3"/>
          <w:w w:val="115"/>
        </w:rPr>
        <w:t>to</w:t>
      </w:r>
      <w:r>
        <w:rPr>
          <w:spacing w:val="-13"/>
          <w:w w:val="115"/>
        </w:rPr>
        <w:t> </w:t>
      </w:r>
      <w:r>
        <w:rPr>
          <w:w w:val="115"/>
        </w:rPr>
        <w:t>the</w:t>
      </w:r>
      <w:r>
        <w:rPr>
          <w:spacing w:val="-14"/>
          <w:w w:val="115"/>
        </w:rPr>
        <w:t> </w:t>
      </w:r>
      <w:r>
        <w:rPr>
          <w:w w:val="115"/>
        </w:rPr>
        <w:t>said</w:t>
      </w:r>
      <w:r>
        <w:rPr>
          <w:spacing w:val="-15"/>
          <w:w w:val="115"/>
        </w:rPr>
        <w:t> </w:t>
      </w:r>
      <w:r>
        <w:rPr>
          <w:w w:val="115"/>
        </w:rPr>
        <w:t>ALESSANDRA</w:t>
      </w:r>
      <w:r>
        <w:rPr>
          <w:spacing w:val="-15"/>
          <w:w w:val="115"/>
        </w:rPr>
        <w:t> </w:t>
      </w:r>
      <w:r>
        <w:rPr>
          <w:w w:val="115"/>
        </w:rPr>
        <w:t>AMORY,</w:t>
      </w:r>
      <w:r>
        <w:rPr>
          <w:spacing w:val="34"/>
          <w:w w:val="115"/>
        </w:rPr>
        <w:t> </w:t>
      </w:r>
      <w:r>
        <w:rPr>
          <w:w w:val="115"/>
        </w:rPr>
        <w:t>at</w:t>
      </w:r>
      <w:r>
        <w:rPr>
          <w:spacing w:val="-12"/>
          <w:w w:val="115"/>
        </w:rPr>
        <w:t> </w:t>
      </w:r>
      <w:r>
        <w:rPr>
          <w:w w:val="115"/>
        </w:rPr>
        <w:t>said</w:t>
      </w:r>
      <w:r>
        <w:rPr>
          <w:spacing w:val="-6"/>
          <w:w w:val="115"/>
        </w:rPr>
        <w:t> </w:t>
      </w:r>
      <w:r>
        <w:rPr>
          <w:spacing w:val="-3"/>
          <w:w w:val="115"/>
        </w:rPr>
        <w:t>price</w:t>
      </w:r>
      <w:r>
        <w:rPr>
          <w:spacing w:val="-14"/>
          <w:w w:val="115"/>
        </w:rPr>
        <w:t> </w:t>
      </w:r>
      <w:r>
        <w:rPr>
          <w:w w:val="115"/>
        </w:rPr>
        <w:t>and</w:t>
      </w:r>
      <w:r>
        <w:rPr>
          <w:spacing w:val="-14"/>
          <w:w w:val="115"/>
        </w:rPr>
        <w:t> </w:t>
      </w:r>
      <w:r>
        <w:rPr>
          <w:w w:val="115"/>
        </w:rPr>
        <w:t>for said sum, which </w:t>
      </w:r>
      <w:r>
        <w:rPr>
          <w:spacing w:val="3"/>
          <w:w w:val="115"/>
        </w:rPr>
        <w:t>is </w:t>
      </w:r>
      <w:r>
        <w:rPr>
          <w:w w:val="115"/>
        </w:rPr>
        <w:t>sufficient to satisfy the full amount of the general taxes, interest, penalties, </w:t>
      </w:r>
      <w:r>
        <w:rPr>
          <w:spacing w:val="2"/>
          <w:w w:val="115"/>
        </w:rPr>
        <w:t>attorney's </w:t>
      </w:r>
      <w:r>
        <w:rPr>
          <w:w w:val="115"/>
        </w:rPr>
        <w:t>fees and costs then due amounting</w:t>
      </w:r>
      <w:r>
        <w:rPr>
          <w:spacing w:val="-40"/>
          <w:w w:val="115"/>
        </w:rPr>
        <w:t> </w:t>
      </w:r>
      <w:r>
        <w:rPr>
          <w:w w:val="115"/>
        </w:rPr>
        <w:t>to</w:t>
      </w:r>
    </w:p>
    <w:p>
      <w:pPr>
        <w:pStyle w:val="BodyText"/>
        <w:spacing w:before="6"/>
        <w:ind w:left="463"/>
      </w:pPr>
      <w:r>
        <w:rPr>
          <w:w w:val="110"/>
        </w:rPr>
        <w:t>TWO THOUSAND SIX HUNDRED SIXTY-THREE AND 09 / 100 ($2,663.09)</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7"/>
        <w:rPr>
          <w:sz w:val="21"/>
        </w:rPr>
      </w:pPr>
    </w:p>
    <w:p>
      <w:pPr>
        <w:pStyle w:val="BodyText"/>
        <w:ind w:left="536"/>
      </w:pPr>
      <w:r>
        <w:rPr>
          <w:w w:val="110"/>
        </w:rPr>
        <w:t>EIGHT THOUSAND THREE HUNDRED THIRTY-SIX AND 91 </w:t>
      </w:r>
      <w:r>
        <w:rPr>
          <w:w w:val="210"/>
        </w:rPr>
        <w:t>/</w:t>
      </w:r>
      <w:r>
        <w:rPr>
          <w:spacing w:val="-72"/>
          <w:w w:val="210"/>
        </w:rPr>
        <w:t> </w:t>
      </w:r>
      <w:r>
        <w:rPr>
          <w:w w:val="110"/>
        </w:rPr>
        <w:t>100 ($8,336.91).</w:t>
      </w:r>
    </w:p>
    <w:p>
      <w:pPr>
        <w:spacing w:after="0"/>
        <w:sectPr>
          <w:headerReference w:type="default" r:id="rId549"/>
          <w:pgSz w:w="12240" w:h="15840"/>
          <w:pgMar w:header="1478" w:footer="1386" w:top="2220" w:bottom="1580" w:left="1340" w:right="1460"/>
        </w:sectPr>
      </w:pPr>
    </w:p>
    <w:p>
      <w:pPr>
        <w:pStyle w:val="BodyText"/>
      </w:pPr>
    </w:p>
    <w:p>
      <w:pPr>
        <w:pStyle w:val="BodyText"/>
        <w:spacing w:line="360" w:lineRule="atLeast" w:before="113"/>
        <w:ind w:left="3715" w:right="3478" w:hanging="30"/>
        <w:jc w:val="center"/>
      </w:pPr>
      <w:r>
        <w:rPr/>
        <w:t>LEG</w:t>
      </w:r>
      <w:r>
        <w:rPr>
          <w:rFonts w:ascii="Arial-BoldItalicMT"/>
          <w:b/>
          <w:i/>
        </w:rPr>
        <w:t>A</w:t>
      </w:r>
      <w:r>
        <w:rPr/>
        <w:t>L DESCRIPTION: SWOPE P</w:t>
      </w:r>
      <w:r>
        <w:rPr>
          <w:rFonts w:ascii="Arial-BoldItalicMT"/>
          <w:b/>
          <w:i/>
        </w:rPr>
        <w:t>A</w:t>
      </w:r>
      <w:r>
        <w:rPr/>
        <w:t>RK</w:t>
      </w:r>
      <w:r>
        <w:rPr>
          <w:spacing w:val="-21"/>
        </w:rPr>
        <w:t> </w:t>
      </w:r>
      <w:r>
        <w:rPr/>
        <w:t>C</w:t>
      </w:r>
      <w:r>
        <w:rPr>
          <w:rFonts w:ascii="Arial-BoldItalicMT"/>
          <w:b/>
          <w:i/>
        </w:rPr>
        <w:t>A</w:t>
      </w:r>
      <w:r>
        <w:rPr/>
        <w:t>MPUS</w:t>
      </w:r>
    </w:p>
    <w:p>
      <w:pPr>
        <w:pStyle w:val="BodyText"/>
        <w:spacing w:before="10"/>
        <w:ind w:left="294" w:right="51"/>
        <w:jc w:val="center"/>
      </w:pPr>
      <w:r>
        <w:rPr>
          <w:w w:val="105"/>
        </w:rPr>
        <w:t>E 40' OF W 80' OF LOTS 143 &amp;  144</w:t>
      </w:r>
    </w:p>
    <w:p>
      <w:pPr>
        <w:pStyle w:val="BodyText"/>
        <w:spacing w:before="11"/>
        <w:rPr>
          <w:sz w:val="26"/>
        </w:rPr>
      </w:pPr>
    </w:p>
    <w:p>
      <w:pPr>
        <w:pStyle w:val="BodyText"/>
        <w:ind w:left="294" w:right="106"/>
        <w:jc w:val="center"/>
      </w:pPr>
      <w:r>
        <w:rPr>
          <w:w w:val="120"/>
        </w:rPr>
        <w:t>46-410-05-06-00-0-00-000</w:t>
      </w:r>
    </w:p>
    <w:p>
      <w:pPr>
        <w:pStyle w:val="BodyText"/>
        <w:spacing w:before="3"/>
        <w:rPr>
          <w:sz w:val="32"/>
        </w:rPr>
      </w:pPr>
    </w:p>
    <w:p>
      <w:pPr>
        <w:pStyle w:val="BodyText"/>
        <w:tabs>
          <w:tab w:pos="6500" w:val="left" w:leader="none"/>
        </w:tabs>
        <w:spacing w:line="499" w:lineRule="auto"/>
        <w:ind w:left="128" w:right="103" w:firstLine="5"/>
      </w:pPr>
      <w:r>
        <w:rPr>
          <w:w w:val="110"/>
        </w:rPr>
        <w:t>was offered for sale in accordance </w:t>
      </w:r>
      <w:r>
        <w:rPr>
          <w:spacing w:val="2"/>
          <w:w w:val="110"/>
        </w:rPr>
        <w:t>with </w:t>
      </w:r>
      <w:r>
        <w:rPr>
          <w:w w:val="110"/>
        </w:rPr>
        <w:t>and s</w:t>
      </w:r>
      <w:r>
        <w:rPr>
          <w:rFonts w:ascii="Arial-BoldItalicMT"/>
          <w:b/>
          <w:i/>
          <w:w w:val="110"/>
        </w:rPr>
        <w:t>u</w:t>
      </w:r>
      <w:r>
        <w:rPr>
          <w:w w:val="110"/>
        </w:rPr>
        <w:t>bject to the terms and conditions of the j</w:t>
      </w:r>
      <w:r>
        <w:rPr>
          <w:rFonts w:ascii="Arial-BoldItalicMT"/>
          <w:b/>
          <w:i/>
          <w:w w:val="110"/>
        </w:rPr>
        <w:t>u</w:t>
      </w:r>
      <w:r>
        <w:rPr>
          <w:w w:val="110"/>
        </w:rPr>
        <w:t>dgment </w:t>
      </w:r>
      <w:r>
        <w:rPr>
          <w:spacing w:val="4"/>
          <w:w w:val="110"/>
        </w:rPr>
        <w:t>and </w:t>
      </w:r>
      <w:r>
        <w:rPr>
          <w:w w:val="110"/>
        </w:rPr>
        <w:t>JOY</w:t>
      </w:r>
      <w:r>
        <w:rPr>
          <w:rFonts w:ascii="Arial-BoldItalicMT"/>
          <w:b/>
          <w:i/>
          <w:w w:val="110"/>
        </w:rPr>
        <w:t>A </w:t>
      </w:r>
      <w:r>
        <w:rPr>
          <w:spacing w:val="2"/>
          <w:w w:val="110"/>
        </w:rPr>
        <w:t>GR</w:t>
      </w:r>
      <w:r>
        <w:rPr>
          <w:rFonts w:ascii="Arial-BoldItalicMT"/>
          <w:b/>
          <w:i/>
          <w:spacing w:val="2"/>
          <w:w w:val="110"/>
        </w:rPr>
        <w:t>A</w:t>
      </w:r>
      <w:r>
        <w:rPr>
          <w:spacing w:val="2"/>
          <w:w w:val="110"/>
        </w:rPr>
        <w:t>VES,  </w:t>
      </w:r>
      <w:r>
        <w:rPr>
          <w:spacing w:val="3"/>
          <w:w w:val="110"/>
        </w:rPr>
        <w:t>5835</w:t>
      </w:r>
      <w:r>
        <w:rPr>
          <w:spacing w:val="46"/>
          <w:w w:val="110"/>
        </w:rPr>
        <w:t> </w:t>
      </w:r>
      <w:r>
        <w:rPr>
          <w:w w:val="110"/>
        </w:rPr>
        <w:t>WOODL</w:t>
      </w:r>
      <w:r>
        <w:rPr>
          <w:rFonts w:ascii="Arial-BoldItalicMT"/>
          <w:b/>
          <w:i/>
          <w:w w:val="110"/>
        </w:rPr>
        <w:t>A</w:t>
      </w:r>
      <w:r>
        <w:rPr>
          <w:w w:val="110"/>
        </w:rPr>
        <w:t>ND</w:t>
      </w:r>
      <w:r>
        <w:rPr>
          <w:spacing w:val="8"/>
          <w:w w:val="110"/>
        </w:rPr>
        <w:t> </w:t>
      </w:r>
      <w:r>
        <w:rPr>
          <w:rFonts w:ascii="Arial-BoldItalicMT"/>
          <w:b/>
          <w:i/>
          <w:spacing w:val="2"/>
          <w:w w:val="110"/>
        </w:rPr>
        <w:t>A</w:t>
      </w:r>
      <w:r>
        <w:rPr>
          <w:spacing w:val="2"/>
          <w:w w:val="110"/>
        </w:rPr>
        <w:t>VENUE,</w:t>
        <w:tab/>
      </w:r>
      <w:r>
        <w:rPr>
          <w:w w:val="110"/>
        </w:rPr>
        <w:t>K</w:t>
      </w:r>
      <w:r>
        <w:rPr>
          <w:rFonts w:ascii="Arial-BoldItalicMT"/>
          <w:b/>
          <w:i/>
          <w:w w:val="110"/>
        </w:rPr>
        <w:t>A</w:t>
      </w:r>
      <w:r>
        <w:rPr>
          <w:w w:val="110"/>
        </w:rPr>
        <w:t>NS</w:t>
      </w:r>
      <w:r>
        <w:rPr>
          <w:rFonts w:ascii="Arial-BoldItalicMT"/>
          <w:b/>
          <w:i/>
          <w:w w:val="110"/>
        </w:rPr>
        <w:t>A</w:t>
      </w:r>
      <w:r>
        <w:rPr>
          <w:w w:val="110"/>
        </w:rPr>
        <w:t>S CITY,  MO </w:t>
      </w:r>
      <w:r>
        <w:rPr>
          <w:spacing w:val="6"/>
          <w:w w:val="110"/>
        </w:rPr>
        <w:t>641</w:t>
      </w:r>
      <w:r>
        <w:rPr>
          <w:spacing w:val="-16"/>
          <w:w w:val="110"/>
        </w:rPr>
        <w:t> </w:t>
      </w:r>
      <w:r>
        <w:rPr>
          <w:spacing w:val="8"/>
          <w:w w:val="110"/>
        </w:rPr>
        <w:t>10,</w:t>
      </w:r>
    </w:p>
    <w:p>
      <w:pPr>
        <w:pStyle w:val="BodyText"/>
        <w:spacing w:line="499" w:lineRule="auto" w:before="7"/>
        <w:ind w:left="125" w:hanging="6"/>
      </w:pPr>
      <w:r>
        <w:rPr>
          <w:w w:val="115"/>
        </w:rPr>
        <w:t>being the highest and best bidder for said parcel of real estate, at and for the price and the s</w:t>
      </w:r>
      <w:r>
        <w:rPr>
          <w:rFonts w:ascii="Arial-BoldItalicMT"/>
          <w:b/>
          <w:i/>
          <w:w w:val="115"/>
        </w:rPr>
        <w:t>u</w:t>
      </w:r>
      <w:r>
        <w:rPr>
          <w:w w:val="115"/>
        </w:rPr>
        <w:t>m of</w:t>
      </w:r>
    </w:p>
    <w:p>
      <w:pPr>
        <w:pStyle w:val="BodyText"/>
        <w:spacing w:before="5"/>
        <w:ind w:left="1668"/>
      </w:pPr>
      <w:r>
        <w:rPr>
          <w:w w:val="110"/>
        </w:rPr>
        <w:t>TWO THOUS</w:t>
      </w:r>
      <w:r>
        <w:rPr>
          <w:rFonts w:ascii="Arial-BoldItalicMT"/>
          <w:b/>
          <w:i/>
          <w:w w:val="110"/>
        </w:rPr>
        <w:t>A</w:t>
      </w:r>
      <w:r>
        <w:rPr>
          <w:w w:val="110"/>
        </w:rPr>
        <w:t>ND FIVE HUNDRED </w:t>
      </w:r>
      <w:r>
        <w:rPr>
          <w:rFonts w:ascii="Arial-BoldItalicMT"/>
          <w:b/>
          <w:i/>
          <w:w w:val="110"/>
        </w:rPr>
        <w:t>A</w:t>
      </w:r>
      <w:r>
        <w:rPr>
          <w:w w:val="110"/>
        </w:rPr>
        <w:t>ND XX / 100 ($2,500.00)</w:t>
      </w:r>
    </w:p>
    <w:p>
      <w:pPr>
        <w:pStyle w:val="BodyText"/>
        <w:spacing w:before="8"/>
        <w:rPr>
          <w:sz w:val="21"/>
        </w:rPr>
      </w:pPr>
    </w:p>
    <w:p>
      <w:pPr>
        <w:pStyle w:val="BodyText"/>
        <w:spacing w:line="499" w:lineRule="auto" w:before="1"/>
        <w:ind w:left="114" w:right="121" w:firstLine="6"/>
        <w:jc w:val="both"/>
      </w:pPr>
      <w:r>
        <w:rPr>
          <w:w w:val="115"/>
        </w:rPr>
        <w:t>the same was stricken off and sold to the said JOY</w:t>
      </w:r>
      <w:r>
        <w:rPr>
          <w:rFonts w:ascii="Arial-BoldItalicMT"/>
          <w:b/>
          <w:i/>
          <w:w w:val="115"/>
        </w:rPr>
        <w:t>A </w:t>
      </w:r>
      <w:r>
        <w:rPr>
          <w:w w:val="115"/>
        </w:rPr>
        <w:t>GR</w:t>
      </w:r>
      <w:r>
        <w:rPr>
          <w:rFonts w:ascii="Arial-BoldItalicMT"/>
          <w:b/>
          <w:i/>
          <w:w w:val="115"/>
        </w:rPr>
        <w:t>A</w:t>
      </w:r>
      <w:r>
        <w:rPr>
          <w:w w:val="115"/>
        </w:rPr>
        <w:t>VES, at said price and for said s</w:t>
      </w:r>
      <w:r>
        <w:rPr>
          <w:rFonts w:ascii="Arial-BoldItalicMT"/>
          <w:b/>
          <w:i/>
          <w:w w:val="115"/>
        </w:rPr>
        <w:t>u</w:t>
      </w:r>
      <w:r>
        <w:rPr>
          <w:w w:val="115"/>
        </w:rPr>
        <w:t>m, which is s</w:t>
      </w:r>
      <w:r>
        <w:rPr>
          <w:rFonts w:ascii="Arial-BoldItalicMT"/>
          <w:b/>
          <w:i/>
          <w:w w:val="115"/>
        </w:rPr>
        <w:t>u</w:t>
      </w:r>
      <w:r>
        <w:rPr>
          <w:w w:val="115"/>
        </w:rPr>
        <w:t>fficient to satisfy the f</w:t>
      </w:r>
      <w:r>
        <w:rPr>
          <w:rFonts w:ascii="Arial-BoldItalicMT"/>
          <w:b/>
          <w:i/>
          <w:w w:val="115"/>
        </w:rPr>
        <w:t>u</w:t>
      </w:r>
      <w:r>
        <w:rPr>
          <w:w w:val="115"/>
        </w:rPr>
        <w:t>ll amo</w:t>
      </w:r>
      <w:r>
        <w:rPr>
          <w:rFonts w:ascii="Arial-BoldItalicMT"/>
          <w:b/>
          <w:i/>
          <w:w w:val="115"/>
        </w:rPr>
        <w:t>u</w:t>
      </w:r>
      <w:r>
        <w:rPr>
          <w:w w:val="115"/>
        </w:rPr>
        <w:t>nt of the general taxes, interest, penalties, attorney's fees and costs then d</w:t>
      </w:r>
      <w:r>
        <w:rPr>
          <w:rFonts w:ascii="Arial-BoldItalicMT"/>
          <w:b/>
          <w:i/>
          <w:w w:val="115"/>
        </w:rPr>
        <w:t>u</w:t>
      </w:r>
      <w:r>
        <w:rPr>
          <w:w w:val="115"/>
        </w:rPr>
        <w:t>e amo</w:t>
      </w:r>
      <w:r>
        <w:rPr>
          <w:rFonts w:ascii="Arial-BoldItalicMT"/>
          <w:b/>
          <w:i/>
          <w:w w:val="115"/>
        </w:rPr>
        <w:t>u</w:t>
      </w:r>
      <w:r>
        <w:rPr>
          <w:w w:val="115"/>
        </w:rPr>
        <w:t>nting to</w:t>
      </w:r>
    </w:p>
    <w:p>
      <w:pPr>
        <w:pStyle w:val="BodyText"/>
        <w:spacing w:before="6"/>
        <w:ind w:left="475"/>
      </w:pPr>
      <w:r>
        <w:rPr>
          <w:w w:val="110"/>
        </w:rPr>
        <w:t>ONE THOUS</w:t>
      </w:r>
      <w:r>
        <w:rPr>
          <w:rFonts w:ascii="Arial-BoldItalicMT"/>
          <w:b/>
          <w:i/>
          <w:w w:val="110"/>
        </w:rPr>
        <w:t>A</w:t>
      </w:r>
      <w:r>
        <w:rPr>
          <w:w w:val="110"/>
        </w:rPr>
        <w:t>ND EIGHT HUNDRED TWENTY-EIGHT </w:t>
      </w:r>
      <w:r>
        <w:rPr>
          <w:rFonts w:ascii="Arial-BoldItalicMT"/>
          <w:b/>
          <w:i/>
          <w:w w:val="110"/>
        </w:rPr>
        <w:t>A</w:t>
      </w:r>
      <w:r>
        <w:rPr>
          <w:w w:val="110"/>
        </w:rPr>
        <w:t>ND 29 / 100 {$1,828.29)</w:t>
      </w:r>
    </w:p>
    <w:p>
      <w:pPr>
        <w:pStyle w:val="BodyText"/>
        <w:spacing w:before="5"/>
        <w:rPr>
          <w:sz w:val="21"/>
        </w:rPr>
      </w:pPr>
    </w:p>
    <w:p>
      <w:pPr>
        <w:pStyle w:val="BodyText"/>
        <w:spacing w:line="499" w:lineRule="auto" w:before="1"/>
        <w:ind w:left="537" w:right="3172" w:hanging="437"/>
      </w:pPr>
      <w:r>
        <w:rPr>
          <w:w w:val="110"/>
        </w:rPr>
        <w:t>leaving in the hands of </w:t>
      </w:r>
      <w:r>
        <w:rPr>
          <w:spacing w:val="-3"/>
          <w:w w:val="110"/>
        </w:rPr>
        <w:t>the </w:t>
      </w:r>
      <w:r>
        <w:rPr>
          <w:w w:val="110"/>
        </w:rPr>
        <w:t>Co</w:t>
      </w:r>
      <w:r>
        <w:rPr>
          <w:rFonts w:ascii="Arial-BoldItalicMT"/>
          <w:b/>
          <w:i/>
          <w:w w:val="110"/>
        </w:rPr>
        <w:t>u</w:t>
      </w:r>
      <w:r>
        <w:rPr>
          <w:w w:val="110"/>
        </w:rPr>
        <w:t>rt </w:t>
      </w:r>
      <w:r>
        <w:rPr>
          <w:rFonts w:ascii="Arial-BoldItalicMT"/>
          <w:b/>
          <w:i/>
          <w:w w:val="110"/>
        </w:rPr>
        <w:t>A</w:t>
      </w:r>
      <w:r>
        <w:rPr>
          <w:w w:val="110"/>
        </w:rPr>
        <w:t>dministrator an excess of SIX HUNDRED SEVENTY-ONE </w:t>
      </w:r>
      <w:r>
        <w:rPr>
          <w:rFonts w:ascii="Arial-BoldItalicMT"/>
          <w:b/>
          <w:i/>
          <w:w w:val="110"/>
        </w:rPr>
        <w:t>A</w:t>
      </w:r>
      <w:r>
        <w:rPr>
          <w:w w:val="110"/>
        </w:rPr>
        <w:t>ND 71 </w:t>
      </w:r>
      <w:r>
        <w:rPr>
          <w:w w:val="210"/>
        </w:rPr>
        <w:t>/</w:t>
      </w:r>
      <w:r>
        <w:rPr>
          <w:spacing w:val="-75"/>
          <w:w w:val="210"/>
        </w:rPr>
        <w:t> </w:t>
      </w:r>
      <w:r>
        <w:rPr>
          <w:spacing w:val="6"/>
          <w:w w:val="110"/>
        </w:rPr>
        <w:t>100 </w:t>
      </w:r>
      <w:r>
        <w:rPr>
          <w:spacing w:val="7"/>
          <w:w w:val="110"/>
        </w:rPr>
        <w:t>($671.71).</w:t>
      </w:r>
    </w:p>
    <w:p>
      <w:pPr>
        <w:spacing w:after="0" w:line="499" w:lineRule="auto"/>
        <w:sectPr>
          <w:headerReference w:type="default" r:id="rId550"/>
          <w:pgSz w:w="12240" w:h="15840"/>
          <w:pgMar w:header="1471" w:footer="1386" w:top="2220" w:bottom="1600" w:left="1320" w:right="1460"/>
        </w:sectPr>
      </w:pPr>
    </w:p>
    <w:p>
      <w:pPr>
        <w:pStyle w:val="BodyText"/>
      </w:pPr>
    </w:p>
    <w:p>
      <w:pPr>
        <w:pStyle w:val="BodyText"/>
        <w:spacing w:before="10"/>
      </w:pPr>
    </w:p>
    <w:p>
      <w:pPr>
        <w:pStyle w:val="BodyText"/>
        <w:spacing w:line="372" w:lineRule="auto" w:before="1"/>
        <w:ind w:left="3711" w:right="3457" w:hanging="36"/>
        <w:jc w:val="center"/>
      </w:pPr>
      <w:r>
        <w:rPr>
          <w:w w:val="105"/>
        </w:rPr>
        <w:t>LEGAL DESCRIPTION: SWOPELAND---LOT 26</w:t>
      </w:r>
    </w:p>
    <w:p>
      <w:pPr>
        <w:pStyle w:val="BodyText"/>
        <w:spacing w:before="4"/>
        <w:rPr>
          <w:sz w:val="37"/>
        </w:rPr>
      </w:pPr>
    </w:p>
    <w:p>
      <w:pPr>
        <w:pStyle w:val="BodyText"/>
        <w:ind w:left="294" w:right="88"/>
        <w:jc w:val="center"/>
      </w:pPr>
      <w:r>
        <w:rPr>
          <w:w w:val="120"/>
        </w:rPr>
        <w:t>46-410-17-26-00-0-00-000</w:t>
      </w:r>
    </w:p>
    <w:p>
      <w:pPr>
        <w:pStyle w:val="BodyText"/>
        <w:spacing w:before="2"/>
        <w:rPr>
          <w:sz w:val="32"/>
        </w:rPr>
      </w:pPr>
    </w:p>
    <w:p>
      <w:pPr>
        <w:pStyle w:val="BodyText"/>
        <w:spacing w:line="496" w:lineRule="auto"/>
        <w:ind w:left="147" w:right="105" w:hanging="9"/>
        <w:jc w:val="both"/>
      </w:pPr>
      <w:r>
        <w:rPr>
          <w:w w:val="110"/>
        </w:rPr>
        <w:t>was offered for sale in accordance </w:t>
      </w:r>
      <w:r>
        <w:rPr>
          <w:spacing w:val="2"/>
          <w:w w:val="110"/>
        </w:rPr>
        <w:t>with </w:t>
      </w:r>
      <w:r>
        <w:rPr>
          <w:w w:val="110"/>
        </w:rPr>
        <w:t>and subject to the terms and conditions of the judgment and ANTHONY </w:t>
      </w:r>
      <w:r>
        <w:rPr>
          <w:spacing w:val="2"/>
          <w:w w:val="110"/>
        </w:rPr>
        <w:t>CLEMONS,  </w:t>
      </w:r>
      <w:r>
        <w:rPr>
          <w:w w:val="110"/>
        </w:rPr>
        <w:t>2024 EAST GREGORY BLVD,   KANSAS CITY,   </w:t>
      </w:r>
      <w:r>
        <w:rPr>
          <w:spacing w:val="59"/>
          <w:w w:val="110"/>
        </w:rPr>
        <w:t> </w:t>
      </w:r>
      <w:r>
        <w:rPr>
          <w:w w:val="110"/>
        </w:rPr>
        <w:t>MO</w:t>
      </w:r>
    </w:p>
    <w:p>
      <w:pPr>
        <w:pStyle w:val="BodyText"/>
        <w:spacing w:line="501" w:lineRule="auto" w:before="9"/>
        <w:ind w:left="130" w:right="108" w:firstLine="1"/>
        <w:jc w:val="both"/>
      </w:pPr>
      <w:r>
        <w:rPr>
          <w:w w:val="115"/>
        </w:rPr>
        <w:t>64132, being the highest and best bidder for said parcel of real estate, at and for the price and the sum of</w:t>
      </w:r>
    </w:p>
    <w:p>
      <w:pPr>
        <w:pStyle w:val="BodyText"/>
        <w:spacing w:before="5"/>
        <w:ind w:left="127" w:right="113"/>
        <w:jc w:val="center"/>
      </w:pPr>
      <w:r>
        <w:rPr>
          <w:w w:val="110"/>
        </w:rPr>
        <w:t>THREE THOUSAND SIX HUNDRED EIGHTEEN AND 18 </w:t>
      </w:r>
      <w:r>
        <w:rPr>
          <w:w w:val="210"/>
        </w:rPr>
        <w:t>/</w:t>
      </w:r>
      <w:r>
        <w:rPr>
          <w:spacing w:val="-72"/>
          <w:w w:val="210"/>
        </w:rPr>
        <w:t> </w:t>
      </w:r>
      <w:r>
        <w:rPr>
          <w:w w:val="110"/>
        </w:rPr>
        <w:t>100 ($3,618.18)</w:t>
      </w:r>
    </w:p>
    <w:p>
      <w:pPr>
        <w:pStyle w:val="BodyText"/>
        <w:spacing w:before="8"/>
        <w:rPr>
          <w:sz w:val="21"/>
        </w:rPr>
      </w:pPr>
    </w:p>
    <w:p>
      <w:pPr>
        <w:pStyle w:val="BodyText"/>
        <w:spacing w:line="499" w:lineRule="auto"/>
        <w:ind w:left="130" w:right="115" w:hanging="5"/>
        <w:jc w:val="both"/>
      </w:pPr>
      <w:r>
        <w:rPr>
          <w:w w:val="115"/>
        </w:rPr>
        <w:t>the same was stricken off and sold to the said ANTHONY CLEMONS, at said price and for said sum, which is sufficient to satisfy the full amount of the general taxes, interest, penalties, attorney's fees and costs then due amounting to</w:t>
      </w:r>
    </w:p>
    <w:p>
      <w:pPr>
        <w:pStyle w:val="BodyText"/>
        <w:spacing w:before="7"/>
        <w:ind w:left="477"/>
      </w:pPr>
      <w:r>
        <w:rPr>
          <w:w w:val="110"/>
        </w:rPr>
        <w:t>THREE THOUSAND </w:t>
      </w:r>
      <w:r>
        <w:rPr>
          <w:spacing w:val="3"/>
          <w:w w:val="110"/>
        </w:rPr>
        <w:t>SIX </w:t>
      </w:r>
      <w:r>
        <w:rPr>
          <w:w w:val="110"/>
        </w:rPr>
        <w:t>HUNDRED EIGHTEEN AND 18 </w:t>
      </w:r>
      <w:r>
        <w:rPr>
          <w:w w:val="210"/>
        </w:rPr>
        <w:t>/</w:t>
      </w:r>
      <w:r>
        <w:rPr>
          <w:spacing w:val="-68"/>
          <w:w w:val="210"/>
        </w:rPr>
        <w:t> </w:t>
      </w:r>
      <w:r>
        <w:rPr>
          <w:w w:val="110"/>
        </w:rPr>
        <w:t>100 ($3,618.18)</w:t>
      </w:r>
    </w:p>
    <w:p>
      <w:pPr>
        <w:pStyle w:val="BodyText"/>
        <w:spacing w:before="7"/>
        <w:rPr>
          <w:sz w:val="21"/>
        </w:rPr>
      </w:pPr>
    </w:p>
    <w:p>
      <w:pPr>
        <w:pStyle w:val="BodyText"/>
        <w:spacing w:line="499" w:lineRule="auto"/>
        <w:ind w:left="552" w:right="3238" w:hanging="436"/>
      </w:pPr>
      <w:r>
        <w:rPr>
          <w:w w:val="115"/>
        </w:rPr>
        <w:t>leaving in the hands of the Court Administrator an excess of </w:t>
      </w:r>
      <w:r>
        <w:rPr>
          <w:w w:val="98"/>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551"/>
          <w:footerReference w:type="default" r:id="rId552"/>
          <w:pgSz w:w="12240" w:h="15840"/>
          <w:pgMar w:header="1494" w:footer="1388" w:top="2240" w:bottom="1580" w:left="1300" w:right="1480"/>
          <w:pgNumType w:start="325"/>
        </w:sectPr>
      </w:pPr>
    </w:p>
    <w:p>
      <w:pPr>
        <w:pStyle w:val="BodyText"/>
      </w:pPr>
    </w:p>
    <w:p>
      <w:pPr>
        <w:pStyle w:val="BodyText"/>
        <w:spacing w:line="360" w:lineRule="atLeast" w:before="110"/>
        <w:ind w:left="3689" w:right="3482"/>
        <w:jc w:val="center"/>
      </w:pPr>
      <w:r>
        <w:rPr/>
        <w:t>LEGAL DESCRIPTION</w:t>
      </w:r>
      <w:r>
        <w:rPr>
          <w:rFonts w:ascii="Arial-BoldItalicMT"/>
          <w:b/>
          <w:i/>
        </w:rPr>
        <w:t>: </w:t>
      </w:r>
      <w:r>
        <w:rPr/>
        <w:t>SHILOH PARK</w:t>
      </w:r>
    </w:p>
    <w:p>
      <w:pPr>
        <w:pStyle w:val="BodyText"/>
        <w:spacing w:before="12"/>
        <w:ind w:left="294" w:right="55"/>
        <w:jc w:val="center"/>
      </w:pPr>
      <w:r>
        <w:rPr>
          <w:w w:val="110"/>
        </w:rPr>
        <w:t>N 25' LOT 25 &amp; S 20' LOT 26</w:t>
      </w:r>
    </w:p>
    <w:p>
      <w:pPr>
        <w:pStyle w:val="BodyText"/>
        <w:spacing w:before="9"/>
        <w:rPr>
          <w:sz w:val="26"/>
        </w:rPr>
      </w:pPr>
    </w:p>
    <w:p>
      <w:pPr>
        <w:pStyle w:val="BodyText"/>
        <w:spacing w:before="1"/>
        <w:ind w:left="294" w:right="105"/>
        <w:jc w:val="center"/>
      </w:pPr>
      <w:r>
        <w:rPr>
          <w:w w:val="120"/>
        </w:rPr>
        <w:t>46-410-23-23-00-0-00-000</w:t>
      </w:r>
    </w:p>
    <w:p>
      <w:pPr>
        <w:pStyle w:val="BodyText"/>
        <w:spacing w:before="2"/>
        <w:rPr>
          <w:sz w:val="32"/>
        </w:rPr>
      </w:pPr>
    </w:p>
    <w:p>
      <w:pPr>
        <w:pStyle w:val="BodyText"/>
        <w:spacing w:line="501" w:lineRule="auto" w:before="1"/>
        <w:ind w:left="128" w:right="109" w:firstLine="2"/>
        <w:jc w:val="center"/>
      </w:pPr>
      <w:r>
        <w:rPr>
          <w:w w:val="110"/>
        </w:rPr>
        <w:t>wa</w:t>
      </w:r>
      <w:r>
        <w:rPr>
          <w:rFonts w:ascii="Arial-BoldItalicMT"/>
          <w:b/>
          <w:i/>
          <w:w w:val="110"/>
        </w:rPr>
        <w:t>s </w:t>
      </w:r>
      <w:r>
        <w:rPr>
          <w:w w:val="110"/>
        </w:rPr>
        <w:t>o</w:t>
      </w:r>
      <w:r>
        <w:rPr>
          <w:rFonts w:ascii="Arial-BoldItalicMT"/>
          <w:b/>
          <w:i/>
          <w:w w:val="110"/>
        </w:rPr>
        <w:t>ff</w:t>
      </w:r>
      <w:r>
        <w:rPr>
          <w:w w:val="110"/>
        </w:rPr>
        <w:t>ered </w:t>
      </w:r>
      <w:r>
        <w:rPr>
          <w:rFonts w:ascii="Arial-BoldItalicMT"/>
          <w:b/>
          <w:i/>
          <w:w w:val="110"/>
        </w:rPr>
        <w:t>f</w:t>
      </w:r>
      <w:r>
        <w:rPr>
          <w:w w:val="110"/>
        </w:rPr>
        <w:t>or </w:t>
      </w:r>
      <w:r>
        <w:rPr>
          <w:rFonts w:ascii="Arial-BoldItalicMT"/>
          <w:b/>
          <w:i/>
          <w:w w:val="110"/>
        </w:rPr>
        <w:t>s</w:t>
      </w:r>
      <w:r>
        <w:rPr>
          <w:w w:val="110"/>
        </w:rPr>
        <w:t>ale in accordance with and </w:t>
      </w:r>
      <w:r>
        <w:rPr>
          <w:rFonts w:ascii="Arial-BoldItalicMT"/>
          <w:b/>
          <w:i/>
          <w:w w:val="110"/>
        </w:rPr>
        <w:t>s</w:t>
      </w:r>
      <w:r>
        <w:rPr>
          <w:w w:val="110"/>
        </w:rPr>
        <w:t>ubject to the term</w:t>
      </w:r>
      <w:r>
        <w:rPr>
          <w:rFonts w:ascii="Arial-BoldItalicMT"/>
          <w:b/>
          <w:i/>
          <w:w w:val="110"/>
        </w:rPr>
        <w:t>s </w:t>
      </w:r>
      <w:r>
        <w:rPr>
          <w:w w:val="110"/>
        </w:rPr>
        <w:t>and condition</w:t>
      </w:r>
      <w:r>
        <w:rPr>
          <w:rFonts w:ascii="Arial-BoldItalicMT"/>
          <w:b/>
          <w:i/>
          <w:w w:val="110"/>
        </w:rPr>
        <w:t>s </w:t>
      </w:r>
      <w:r>
        <w:rPr>
          <w:w w:val="110"/>
        </w:rPr>
        <w:t>o</w:t>
      </w:r>
      <w:r>
        <w:rPr>
          <w:rFonts w:ascii="Arial-BoldItalicMT"/>
          <w:b/>
          <w:i/>
          <w:w w:val="110"/>
        </w:rPr>
        <w:t>f </w:t>
      </w:r>
      <w:r>
        <w:rPr>
          <w:w w:val="110"/>
        </w:rPr>
        <w:t>the judgment and VICTOR SANDERS, 7060 BALES AVENUE,  KANSAS CITY, MO 64132, being</w:t>
      </w:r>
    </w:p>
    <w:p>
      <w:pPr>
        <w:pStyle w:val="BodyText"/>
        <w:spacing w:line="499" w:lineRule="auto" w:before="4"/>
        <w:ind w:left="125" w:firstLine="4"/>
        <w:rPr>
          <w:rFonts w:ascii="Arial-BoldItalicMT"/>
          <w:b/>
          <w:i/>
        </w:rPr>
      </w:pPr>
      <w:r>
        <w:rPr>
          <w:w w:val="115"/>
        </w:rPr>
        <w:t>the highe</w:t>
      </w:r>
      <w:r>
        <w:rPr>
          <w:rFonts w:ascii="Arial-BoldItalicMT"/>
          <w:b/>
          <w:i/>
          <w:w w:val="115"/>
        </w:rPr>
        <w:t>s</w:t>
      </w:r>
      <w:r>
        <w:rPr>
          <w:w w:val="115"/>
        </w:rPr>
        <w:t>t and be</w:t>
      </w:r>
      <w:r>
        <w:rPr>
          <w:rFonts w:ascii="Arial-BoldItalicMT"/>
          <w:b/>
          <w:i/>
          <w:w w:val="115"/>
        </w:rPr>
        <w:t>s</w:t>
      </w:r>
      <w:r>
        <w:rPr>
          <w:w w:val="115"/>
        </w:rPr>
        <w:t>t bidder </w:t>
      </w:r>
      <w:r>
        <w:rPr>
          <w:rFonts w:ascii="Arial-BoldItalicMT"/>
          <w:b/>
          <w:i/>
          <w:w w:val="115"/>
        </w:rPr>
        <w:t>f</w:t>
      </w:r>
      <w:r>
        <w:rPr>
          <w:w w:val="115"/>
        </w:rPr>
        <w:t>or </w:t>
      </w:r>
      <w:r>
        <w:rPr>
          <w:rFonts w:ascii="Arial-BoldItalicMT"/>
          <w:b/>
          <w:i/>
          <w:w w:val="115"/>
        </w:rPr>
        <w:t>s</w:t>
      </w:r>
      <w:r>
        <w:rPr>
          <w:w w:val="115"/>
        </w:rPr>
        <w:t>aid parcel o</w:t>
      </w:r>
      <w:r>
        <w:rPr>
          <w:rFonts w:ascii="Arial-BoldItalicMT"/>
          <w:b/>
          <w:i/>
          <w:w w:val="115"/>
        </w:rPr>
        <w:t>f </w:t>
      </w:r>
      <w:r>
        <w:rPr>
          <w:w w:val="115"/>
        </w:rPr>
        <w:t>real e</w:t>
      </w:r>
      <w:r>
        <w:rPr>
          <w:rFonts w:ascii="Arial-BoldItalicMT"/>
          <w:b/>
          <w:i/>
          <w:w w:val="115"/>
        </w:rPr>
        <w:t>s</w:t>
      </w:r>
      <w:r>
        <w:rPr>
          <w:w w:val="115"/>
        </w:rPr>
        <w:t>tate, at and </w:t>
      </w:r>
      <w:r>
        <w:rPr>
          <w:rFonts w:ascii="Arial-BoldItalicMT"/>
          <w:b/>
          <w:i/>
          <w:w w:val="115"/>
        </w:rPr>
        <w:t>f</w:t>
      </w:r>
      <w:r>
        <w:rPr>
          <w:w w:val="115"/>
        </w:rPr>
        <w:t>or the price and the </w:t>
      </w:r>
      <w:r>
        <w:rPr>
          <w:rFonts w:ascii="Arial-BoldItalicMT"/>
          <w:b/>
          <w:i/>
          <w:w w:val="115"/>
        </w:rPr>
        <w:t>s</w:t>
      </w:r>
      <w:r>
        <w:rPr>
          <w:w w:val="115"/>
        </w:rPr>
        <w:t>um o</w:t>
      </w:r>
      <w:r>
        <w:rPr>
          <w:rFonts w:ascii="Arial-BoldItalicMT"/>
          <w:b/>
          <w:i/>
          <w:w w:val="115"/>
        </w:rPr>
        <w:t>f</w:t>
      </w:r>
    </w:p>
    <w:p>
      <w:pPr>
        <w:pStyle w:val="BodyText"/>
        <w:spacing w:before="6"/>
        <w:ind w:left="1579"/>
      </w:pPr>
      <w:r>
        <w:rPr>
          <w:w w:val="110"/>
        </w:rPr>
        <w:t>SEVEN THOUSAND FIVE HUNDRED AND XX / 100 ($7,500.00)</w:t>
      </w:r>
    </w:p>
    <w:p>
      <w:pPr>
        <w:pStyle w:val="BodyText"/>
        <w:spacing w:before="8"/>
        <w:rPr>
          <w:sz w:val="21"/>
        </w:rPr>
      </w:pPr>
    </w:p>
    <w:p>
      <w:pPr>
        <w:pStyle w:val="BodyText"/>
        <w:spacing w:line="499" w:lineRule="auto" w:before="1"/>
        <w:ind w:left="123" w:right="114" w:hanging="3"/>
        <w:jc w:val="both"/>
      </w:pPr>
      <w:r>
        <w:rPr>
          <w:w w:val="115"/>
        </w:rPr>
        <w:t>the </w:t>
      </w:r>
      <w:r>
        <w:rPr>
          <w:rFonts w:ascii="Arial-BoldItalicMT"/>
          <w:b/>
          <w:i/>
          <w:w w:val="115"/>
        </w:rPr>
        <w:t>s</w:t>
      </w:r>
      <w:r>
        <w:rPr>
          <w:w w:val="115"/>
        </w:rPr>
        <w:t>ame wa</w:t>
      </w:r>
      <w:r>
        <w:rPr>
          <w:rFonts w:ascii="Arial-BoldItalicMT"/>
          <w:b/>
          <w:i/>
          <w:w w:val="115"/>
        </w:rPr>
        <w:t>s s</w:t>
      </w:r>
      <w:r>
        <w:rPr>
          <w:w w:val="115"/>
        </w:rPr>
        <w:t>tricken o</w:t>
      </w:r>
      <w:r>
        <w:rPr>
          <w:rFonts w:ascii="Arial-BoldItalicMT"/>
          <w:b/>
          <w:i/>
          <w:w w:val="115"/>
        </w:rPr>
        <w:t>ff </w:t>
      </w:r>
      <w:r>
        <w:rPr>
          <w:w w:val="115"/>
        </w:rPr>
        <w:t>and </w:t>
      </w:r>
      <w:r>
        <w:rPr>
          <w:rFonts w:ascii="Arial-BoldItalicMT"/>
          <w:b/>
          <w:i/>
          <w:w w:val="115"/>
        </w:rPr>
        <w:t>s</w:t>
      </w:r>
      <w:r>
        <w:rPr>
          <w:w w:val="115"/>
        </w:rPr>
        <w:t>old to the </w:t>
      </w:r>
      <w:r>
        <w:rPr>
          <w:rFonts w:ascii="Arial-BoldItalicMT"/>
          <w:b/>
          <w:i/>
          <w:w w:val="115"/>
        </w:rPr>
        <w:t>s</w:t>
      </w:r>
      <w:r>
        <w:rPr>
          <w:w w:val="115"/>
        </w:rPr>
        <w:t>aid VICTOR SANDERS, at </w:t>
      </w:r>
      <w:r>
        <w:rPr>
          <w:rFonts w:ascii="Arial-BoldItalicMT"/>
          <w:b/>
          <w:i/>
          <w:w w:val="115"/>
        </w:rPr>
        <w:t>s</w:t>
      </w:r>
      <w:r>
        <w:rPr>
          <w:w w:val="115"/>
        </w:rPr>
        <w:t>aid price and </w:t>
      </w:r>
      <w:r>
        <w:rPr>
          <w:rFonts w:ascii="Arial-BoldItalicMT"/>
          <w:b/>
          <w:i/>
          <w:w w:val="115"/>
        </w:rPr>
        <w:t>f</w:t>
      </w:r>
      <w:r>
        <w:rPr>
          <w:w w:val="115"/>
        </w:rPr>
        <w:t>or </w:t>
      </w:r>
      <w:r>
        <w:rPr>
          <w:rFonts w:ascii="Arial-BoldItalicMT"/>
          <w:b/>
          <w:i/>
          <w:w w:val="115"/>
        </w:rPr>
        <w:t>s</w:t>
      </w:r>
      <w:r>
        <w:rPr>
          <w:w w:val="115"/>
        </w:rPr>
        <w:t>aid </w:t>
      </w:r>
      <w:r>
        <w:rPr>
          <w:rFonts w:ascii="Arial-BoldItalicMT"/>
          <w:b/>
          <w:i/>
          <w:w w:val="115"/>
        </w:rPr>
        <w:t>s</w:t>
      </w:r>
      <w:r>
        <w:rPr>
          <w:w w:val="115"/>
        </w:rPr>
        <w:t>um, which i</w:t>
      </w:r>
      <w:r>
        <w:rPr>
          <w:rFonts w:ascii="Arial-BoldItalicMT"/>
          <w:b/>
          <w:i/>
          <w:w w:val="115"/>
        </w:rPr>
        <w:t>s s</w:t>
      </w:r>
      <w:r>
        <w:rPr>
          <w:w w:val="115"/>
        </w:rPr>
        <w:t>u</w:t>
      </w:r>
      <w:r>
        <w:rPr>
          <w:rFonts w:ascii="Arial-BoldItalicMT"/>
          <w:b/>
          <w:i/>
          <w:w w:val="115"/>
        </w:rPr>
        <w:t>ff</w:t>
      </w:r>
      <w:r>
        <w:rPr>
          <w:w w:val="115"/>
        </w:rPr>
        <w:t>icient to </w:t>
      </w:r>
      <w:r>
        <w:rPr>
          <w:rFonts w:ascii="Arial-BoldItalicMT"/>
          <w:b/>
          <w:i/>
          <w:w w:val="115"/>
        </w:rPr>
        <w:t>s</w:t>
      </w:r>
      <w:r>
        <w:rPr>
          <w:w w:val="115"/>
        </w:rPr>
        <w:t>ati</w:t>
      </w:r>
      <w:r>
        <w:rPr>
          <w:rFonts w:ascii="Arial-BoldItalicMT"/>
          <w:b/>
          <w:i/>
          <w:w w:val="115"/>
        </w:rPr>
        <w:t>sf</w:t>
      </w:r>
      <w:r>
        <w:rPr>
          <w:w w:val="115"/>
        </w:rPr>
        <w:t>y the </w:t>
      </w:r>
      <w:r>
        <w:rPr>
          <w:rFonts w:ascii="Arial-BoldItalicMT"/>
          <w:b/>
          <w:i/>
          <w:w w:val="115"/>
        </w:rPr>
        <w:t>f</w:t>
      </w:r>
      <w:r>
        <w:rPr>
          <w:w w:val="115"/>
        </w:rPr>
        <w:t>ull amount o</w:t>
      </w:r>
      <w:r>
        <w:rPr>
          <w:rFonts w:ascii="Arial-BoldItalicMT"/>
          <w:b/>
          <w:i/>
          <w:w w:val="115"/>
        </w:rPr>
        <w:t>f </w:t>
      </w:r>
      <w:r>
        <w:rPr>
          <w:w w:val="115"/>
        </w:rPr>
        <w:t>the general taxe</w:t>
      </w:r>
      <w:r>
        <w:rPr>
          <w:rFonts w:ascii="Arial-BoldItalicMT"/>
          <w:b/>
          <w:i/>
          <w:w w:val="115"/>
        </w:rPr>
        <w:t>s</w:t>
      </w:r>
      <w:r>
        <w:rPr>
          <w:w w:val="115"/>
        </w:rPr>
        <w:t>, intere</w:t>
      </w:r>
      <w:r>
        <w:rPr>
          <w:rFonts w:ascii="Arial-BoldItalicMT"/>
          <w:b/>
          <w:i/>
          <w:w w:val="115"/>
        </w:rPr>
        <w:t>s</w:t>
      </w:r>
      <w:r>
        <w:rPr>
          <w:w w:val="115"/>
        </w:rPr>
        <w:t>t, penaltie</w:t>
      </w:r>
      <w:r>
        <w:rPr>
          <w:rFonts w:ascii="Arial-BoldItalicMT"/>
          <w:b/>
          <w:i/>
          <w:w w:val="115"/>
        </w:rPr>
        <w:t>s</w:t>
      </w:r>
      <w:r>
        <w:rPr>
          <w:w w:val="115"/>
        </w:rPr>
        <w:t>, attorney'</w:t>
      </w:r>
      <w:r>
        <w:rPr>
          <w:rFonts w:ascii="Arial-BoldItalicMT"/>
          <w:b/>
          <w:i/>
          <w:w w:val="115"/>
        </w:rPr>
        <w:t>s f</w:t>
      </w:r>
      <w:r>
        <w:rPr>
          <w:w w:val="115"/>
        </w:rPr>
        <w:t>ee</w:t>
      </w:r>
      <w:r>
        <w:rPr>
          <w:rFonts w:ascii="Arial-BoldItalicMT"/>
          <w:b/>
          <w:i/>
          <w:w w:val="115"/>
        </w:rPr>
        <w:t>s </w:t>
      </w:r>
      <w:r>
        <w:rPr>
          <w:w w:val="115"/>
        </w:rPr>
        <w:t>and co</w:t>
      </w:r>
      <w:r>
        <w:rPr>
          <w:rFonts w:ascii="Arial-BoldItalicMT"/>
          <w:b/>
          <w:i/>
          <w:w w:val="115"/>
        </w:rPr>
        <w:t>s</w:t>
      </w:r>
      <w:r>
        <w:rPr>
          <w:w w:val="115"/>
        </w:rPr>
        <w:t>t</w:t>
      </w:r>
      <w:r>
        <w:rPr>
          <w:rFonts w:ascii="Arial-BoldItalicMT"/>
          <w:b/>
          <w:i/>
          <w:w w:val="115"/>
        </w:rPr>
        <w:t>s </w:t>
      </w:r>
      <w:r>
        <w:rPr>
          <w:w w:val="115"/>
        </w:rPr>
        <w:t>then due amounting to</w:t>
      </w:r>
    </w:p>
    <w:p>
      <w:pPr>
        <w:pStyle w:val="BodyText"/>
        <w:spacing w:before="6"/>
        <w:ind w:left="483"/>
      </w:pPr>
      <w:r>
        <w:rPr>
          <w:w w:val="110"/>
        </w:rPr>
        <w:t>TWO THOUSAND TWO HUNDRED EIGHTY-FIVE AND 95 / 100 ($2,285.95)</w:t>
      </w:r>
    </w:p>
    <w:p>
      <w:pPr>
        <w:pStyle w:val="BodyText"/>
        <w:spacing w:before="8"/>
        <w:rPr>
          <w:sz w:val="21"/>
        </w:rPr>
      </w:pPr>
    </w:p>
    <w:p>
      <w:pPr>
        <w:pStyle w:val="BodyText"/>
        <w:ind w:left="116"/>
        <w:jc w:val="both"/>
        <w:rPr>
          <w:rFonts w:ascii="Arial-BoldItalicMT"/>
          <w:b/>
          <w:i/>
        </w:rPr>
      </w:pPr>
      <w:r>
        <w:rPr>
          <w:w w:val="115"/>
        </w:rPr>
        <w:t>leaving in the hand</w:t>
      </w:r>
      <w:r>
        <w:rPr>
          <w:rFonts w:ascii="Arial-BoldItalicMT"/>
          <w:b/>
          <w:i/>
          <w:w w:val="115"/>
        </w:rPr>
        <w:t>s </w:t>
      </w:r>
      <w:r>
        <w:rPr>
          <w:w w:val="115"/>
        </w:rPr>
        <w:t>o</w:t>
      </w:r>
      <w:r>
        <w:rPr>
          <w:rFonts w:ascii="Arial-BoldItalicMT"/>
          <w:b/>
          <w:i/>
          <w:w w:val="115"/>
        </w:rPr>
        <w:t>f </w:t>
      </w:r>
      <w:r>
        <w:rPr>
          <w:w w:val="115"/>
        </w:rPr>
        <w:t>the Court Admini</w:t>
      </w:r>
      <w:r>
        <w:rPr>
          <w:rFonts w:ascii="Arial-BoldItalicMT"/>
          <w:b/>
          <w:i/>
          <w:w w:val="115"/>
        </w:rPr>
        <w:t>s</w:t>
      </w:r>
      <w:r>
        <w:rPr>
          <w:w w:val="115"/>
        </w:rPr>
        <w:t>trator an exce</w:t>
      </w:r>
      <w:r>
        <w:rPr>
          <w:rFonts w:ascii="Arial-BoldItalicMT"/>
          <w:b/>
          <w:i/>
          <w:w w:val="115"/>
        </w:rPr>
        <w:t>ss </w:t>
      </w:r>
      <w:r>
        <w:rPr>
          <w:w w:val="115"/>
        </w:rPr>
        <w:t>o</w:t>
      </w:r>
      <w:r>
        <w:rPr>
          <w:rFonts w:ascii="Arial-BoldItalicMT"/>
          <w:b/>
          <w:i/>
          <w:w w:val="115"/>
        </w:rPr>
        <w:t>f</w:t>
      </w:r>
    </w:p>
    <w:p>
      <w:pPr>
        <w:pStyle w:val="BodyText"/>
        <w:spacing w:before="7"/>
        <w:rPr>
          <w:rFonts w:ascii="Arial-BoldItalicMT"/>
          <w:b/>
          <w:i/>
          <w:sz w:val="21"/>
        </w:rPr>
      </w:pPr>
    </w:p>
    <w:p>
      <w:pPr>
        <w:pStyle w:val="BodyText"/>
        <w:ind w:left="544"/>
      </w:pPr>
      <w:r>
        <w:rPr>
          <w:w w:val="110"/>
        </w:rPr>
        <w:t>FIVE THOUSAND TWO HUNDRED FOURTEEN </w:t>
      </w:r>
      <w:r>
        <w:rPr>
          <w:spacing w:val="-3"/>
          <w:w w:val="110"/>
        </w:rPr>
        <w:t>AND </w:t>
      </w:r>
      <w:r>
        <w:rPr>
          <w:w w:val="110"/>
        </w:rPr>
        <w:t>05 </w:t>
      </w:r>
      <w:r>
        <w:rPr>
          <w:w w:val="210"/>
        </w:rPr>
        <w:t>/</w:t>
      </w:r>
      <w:r>
        <w:rPr>
          <w:spacing w:val="-75"/>
          <w:w w:val="210"/>
        </w:rPr>
        <w:t> </w:t>
      </w:r>
      <w:r>
        <w:rPr>
          <w:w w:val="110"/>
        </w:rPr>
        <w:t>100 ($5,214.05).</w:t>
      </w:r>
    </w:p>
    <w:p>
      <w:pPr>
        <w:spacing w:after="0"/>
        <w:sectPr>
          <w:headerReference w:type="default" r:id="rId553"/>
          <w:pgSz w:w="12240" w:h="15840"/>
          <w:pgMar w:header="1473" w:footer="1388" w:top="2220" w:bottom="1600" w:left="1320" w:right="1460"/>
        </w:sectPr>
      </w:pPr>
    </w:p>
    <w:p>
      <w:pPr>
        <w:pStyle w:val="BodyText"/>
        <w:spacing w:before="11"/>
        <w:rPr>
          <w:sz w:val="29"/>
        </w:rPr>
      </w:pPr>
    </w:p>
    <w:p>
      <w:pPr>
        <w:pStyle w:val="BodyText"/>
        <w:spacing w:line="360" w:lineRule="exact" w:before="22"/>
        <w:ind w:left="3684" w:right="3482"/>
        <w:jc w:val="center"/>
      </w:pPr>
      <w:r>
        <w:rPr/>
        <w:t>LEGAL DESCRIPTION: SWOPELAND</w:t>
      </w:r>
    </w:p>
    <w:p>
      <w:pPr>
        <w:pStyle w:val="BodyText"/>
        <w:spacing w:line="208" w:lineRule="exact"/>
        <w:ind w:left="294" w:right="81"/>
        <w:jc w:val="center"/>
      </w:pPr>
      <w:r>
        <w:rPr>
          <w:w w:val="110"/>
        </w:rPr>
        <w:t>LOT 137</w:t>
      </w:r>
    </w:p>
    <w:p>
      <w:pPr>
        <w:pStyle w:val="BodyText"/>
        <w:spacing w:before="3"/>
        <w:rPr>
          <w:sz w:val="27"/>
        </w:rPr>
      </w:pPr>
    </w:p>
    <w:p>
      <w:pPr>
        <w:pStyle w:val="BodyText"/>
        <w:ind w:left="294" w:right="111"/>
        <w:jc w:val="center"/>
      </w:pPr>
      <w:r>
        <w:rPr>
          <w:w w:val="115"/>
        </w:rPr>
        <w:t>46-410-32-18-00-0-00-000</w:t>
      </w:r>
    </w:p>
    <w:p>
      <w:pPr>
        <w:pStyle w:val="BodyText"/>
        <w:spacing w:before="2"/>
        <w:rPr>
          <w:sz w:val="32"/>
        </w:rPr>
      </w:pPr>
    </w:p>
    <w:p>
      <w:pPr>
        <w:pStyle w:val="BodyText"/>
        <w:spacing w:line="496" w:lineRule="auto"/>
        <w:ind w:left="114" w:right="109" w:firstLine="8"/>
        <w:jc w:val="center"/>
      </w:pPr>
      <w:r>
        <w:rPr>
          <w:w w:val="110"/>
        </w:rPr>
        <w:t>was offered for sale in accordance with and subject to the terms and conditions of  the judgment and TONI FINDLEY,   2319 ASKEW AVENUE,   KANSAS CIT</w:t>
      </w:r>
      <w:r>
        <w:rPr>
          <w:rFonts w:ascii="BookAntiqua-BoldItalic"/>
          <w:b/>
          <w:i/>
          <w:w w:val="110"/>
        </w:rPr>
        <w:t>Y</w:t>
      </w:r>
      <w:r>
        <w:rPr>
          <w:w w:val="110"/>
        </w:rPr>
        <w:t>,  MO 64127,   being</w:t>
      </w:r>
    </w:p>
    <w:p>
      <w:pPr>
        <w:pStyle w:val="BodyText"/>
        <w:spacing w:line="207" w:lineRule="exact"/>
        <w:ind w:left="120"/>
      </w:pPr>
      <w:r>
        <w:rPr>
          <w:w w:val="115"/>
        </w:rPr>
        <w:t>the highest and best bidder for said parcel of real estate, at and for the price and the   sum</w:t>
      </w:r>
    </w:p>
    <w:p>
      <w:pPr>
        <w:pStyle w:val="BodyText"/>
        <w:spacing w:before="9"/>
        <w:rPr>
          <w:sz w:val="21"/>
        </w:rPr>
      </w:pPr>
    </w:p>
    <w:p>
      <w:pPr>
        <w:pStyle w:val="BodyText"/>
        <w:ind w:left="120"/>
      </w:pPr>
      <w:r>
        <w:rPr>
          <w:w w:val="115"/>
        </w:rPr>
        <w:t>of</w:t>
      </w:r>
    </w:p>
    <w:p>
      <w:pPr>
        <w:pStyle w:val="BodyText"/>
        <w:spacing w:before="1"/>
        <w:rPr>
          <w:sz w:val="11"/>
        </w:rPr>
      </w:pPr>
    </w:p>
    <w:p>
      <w:pPr>
        <w:pStyle w:val="BodyText"/>
        <w:spacing w:before="122"/>
        <w:ind w:left="911"/>
      </w:pPr>
      <w:r>
        <w:rPr>
          <w:w w:val="110"/>
        </w:rPr>
        <w:t>ONE THOUSAND SIX HUNDRED TWENTY-SEVEN AND 92 </w:t>
      </w:r>
      <w:r>
        <w:rPr>
          <w:w w:val="210"/>
        </w:rPr>
        <w:t>/</w:t>
      </w:r>
      <w:r>
        <w:rPr>
          <w:spacing w:val="-75"/>
          <w:w w:val="210"/>
        </w:rPr>
        <w:t> </w:t>
      </w:r>
      <w:r>
        <w:rPr>
          <w:w w:val="110"/>
        </w:rPr>
        <w:t>100 ($1,627.92)</w:t>
      </w:r>
    </w:p>
    <w:p>
      <w:pPr>
        <w:pStyle w:val="BodyText"/>
        <w:spacing w:before="4"/>
        <w:rPr>
          <w:sz w:val="21"/>
        </w:rPr>
      </w:pPr>
    </w:p>
    <w:p>
      <w:pPr>
        <w:pStyle w:val="BodyText"/>
        <w:spacing w:line="499" w:lineRule="auto"/>
        <w:ind w:left="113" w:right="120" w:firstLine="1"/>
        <w:jc w:val="both"/>
      </w:pPr>
      <w:r>
        <w:rPr>
          <w:w w:val="115"/>
        </w:rPr>
        <w:t>the same was stricken off and sold to the said TONI FINDLEY, at said price and for said sum, which is sufficient to satisfy the full amount of the general taxes, interest, penalties, attorney's fees and costs then due amounting to</w:t>
      </w:r>
    </w:p>
    <w:p>
      <w:pPr>
        <w:pStyle w:val="BodyText"/>
        <w:spacing w:before="6"/>
        <w:ind w:left="474"/>
      </w:pPr>
      <w:r>
        <w:rPr>
          <w:w w:val="110"/>
        </w:rPr>
        <w:t>ONE THOUSAND </w:t>
      </w:r>
      <w:r>
        <w:rPr>
          <w:spacing w:val="3"/>
          <w:w w:val="110"/>
        </w:rPr>
        <w:t>SIX </w:t>
      </w:r>
      <w:r>
        <w:rPr>
          <w:w w:val="110"/>
        </w:rPr>
        <w:t>HUNDRED TWENTY-SEVEN AND 92 </w:t>
      </w:r>
      <w:r>
        <w:rPr>
          <w:w w:val="210"/>
        </w:rPr>
        <w:t>/</w:t>
      </w:r>
      <w:r>
        <w:rPr>
          <w:spacing w:val="-76"/>
          <w:w w:val="210"/>
        </w:rPr>
        <w:t> </w:t>
      </w:r>
      <w:r>
        <w:rPr>
          <w:w w:val="110"/>
        </w:rPr>
        <w:t>100 ($1,627.92)</w:t>
      </w:r>
    </w:p>
    <w:p>
      <w:pPr>
        <w:pStyle w:val="BodyText"/>
        <w:spacing w:before="11"/>
        <w:rPr>
          <w:sz w:val="21"/>
        </w:rPr>
      </w:pPr>
    </w:p>
    <w:p>
      <w:pPr>
        <w:pStyle w:val="BodyText"/>
        <w:spacing w:line="501" w:lineRule="auto"/>
        <w:ind w:left="541" w:right="3244"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554"/>
          <w:footerReference w:type="default" r:id="rId555"/>
          <w:pgSz w:w="12240" w:h="15840"/>
          <w:pgMar w:header="1504" w:footer="1370" w:top="2240" w:bottom="1560" w:left="1340" w:right="1440"/>
          <w:pgNumType w:start="327"/>
        </w:sectPr>
      </w:pPr>
    </w:p>
    <w:p>
      <w:pPr>
        <w:pStyle w:val="BodyText"/>
        <w:spacing w:before="6"/>
        <w:rPr>
          <w:sz w:val="28"/>
        </w:rPr>
      </w:pPr>
    </w:p>
    <w:p>
      <w:pPr>
        <w:pStyle w:val="BodyText"/>
        <w:spacing w:line="358" w:lineRule="exact" w:before="24"/>
        <w:ind w:left="3708" w:right="3482"/>
        <w:jc w:val="center"/>
      </w:pPr>
      <w:r>
        <w:rPr/>
        <w:t>LEGAL DESCRIPTION: PRAIRIE  RIDGE</w:t>
      </w:r>
    </w:p>
    <w:p>
      <w:pPr>
        <w:pStyle w:val="BodyText"/>
        <w:spacing w:line="211" w:lineRule="exact"/>
        <w:ind w:left="294" w:right="43"/>
        <w:jc w:val="center"/>
      </w:pPr>
      <w:r>
        <w:rPr>
          <w:w w:val="105"/>
        </w:rPr>
        <w:t>LOT 1</w:t>
      </w:r>
    </w:p>
    <w:p>
      <w:pPr>
        <w:pStyle w:val="BodyText"/>
        <w:spacing w:before="2"/>
        <w:rPr>
          <w:sz w:val="27"/>
        </w:rPr>
      </w:pPr>
    </w:p>
    <w:p>
      <w:pPr>
        <w:pStyle w:val="BodyText"/>
        <w:spacing w:before="1"/>
        <w:ind w:left="294" w:right="82"/>
        <w:jc w:val="center"/>
      </w:pPr>
      <w:r>
        <w:rPr>
          <w:w w:val="120"/>
        </w:rPr>
        <w:t>46-420-05-05-00-0-00-000</w:t>
      </w:r>
    </w:p>
    <w:p>
      <w:pPr>
        <w:pStyle w:val="BodyText"/>
        <w:spacing w:before="9"/>
        <w:rPr>
          <w:sz w:val="31"/>
        </w:rPr>
      </w:pPr>
    </w:p>
    <w:p>
      <w:pPr>
        <w:pStyle w:val="BodyText"/>
        <w:spacing w:line="501" w:lineRule="auto"/>
        <w:ind w:left="129" w:right="107" w:firstLine="13"/>
        <w:jc w:val="both"/>
      </w:pPr>
      <w:r>
        <w:rPr>
          <w:w w:val="110"/>
        </w:rPr>
        <w:t>was offered for sale in accordance with and </w:t>
      </w:r>
      <w:r>
        <w:rPr>
          <w:spacing w:val="4"/>
          <w:w w:val="110"/>
        </w:rPr>
        <w:t>subject </w:t>
      </w:r>
      <w:r>
        <w:rPr>
          <w:w w:val="110"/>
        </w:rPr>
        <w:t>to the terms and conditions of the </w:t>
      </w:r>
      <w:r>
        <w:rPr>
          <w:spacing w:val="4"/>
          <w:w w:val="110"/>
        </w:rPr>
        <w:t>judgment </w:t>
      </w:r>
      <w:r>
        <w:rPr>
          <w:w w:val="110"/>
        </w:rPr>
        <w:t>and JOYA </w:t>
      </w:r>
      <w:r>
        <w:rPr>
          <w:spacing w:val="2"/>
          <w:w w:val="110"/>
        </w:rPr>
        <w:t>GRAVES, </w:t>
      </w:r>
      <w:r>
        <w:rPr>
          <w:spacing w:val="65"/>
          <w:w w:val="110"/>
        </w:rPr>
        <w:t> </w:t>
      </w:r>
      <w:r>
        <w:rPr>
          <w:w w:val="110"/>
        </w:rPr>
        <w:t>5835 </w:t>
      </w:r>
      <w:r>
        <w:rPr>
          <w:spacing w:val="2"/>
          <w:w w:val="110"/>
        </w:rPr>
        <w:t>WOODLAND AVENUE, </w:t>
      </w:r>
      <w:r>
        <w:rPr>
          <w:spacing w:val="65"/>
          <w:w w:val="110"/>
        </w:rPr>
        <w:t> </w:t>
      </w:r>
      <w:r>
        <w:rPr>
          <w:w w:val="110"/>
        </w:rPr>
        <w:t>KANSAS CITY,  MO </w:t>
      </w:r>
      <w:r>
        <w:rPr>
          <w:spacing w:val="56"/>
          <w:w w:val="110"/>
        </w:rPr>
        <w:t> </w:t>
      </w:r>
      <w:r>
        <w:rPr>
          <w:spacing w:val="2"/>
          <w:w w:val="110"/>
        </w:rPr>
        <w:t>64110,</w:t>
      </w:r>
    </w:p>
    <w:p>
      <w:pPr>
        <w:pStyle w:val="BodyText"/>
        <w:spacing w:line="496" w:lineRule="auto" w:before="6"/>
        <w:ind w:left="135" w:right="104" w:firstLine="2"/>
        <w:jc w:val="both"/>
      </w:pPr>
      <w:r>
        <w:rPr>
          <w:w w:val="115"/>
        </w:rPr>
        <w:t>being the highest and best bidder for said parcel of real estate, at and for the  price and  the sum</w:t>
      </w:r>
      <w:r>
        <w:rPr>
          <w:spacing w:val="21"/>
          <w:w w:val="115"/>
        </w:rPr>
        <w:t> </w:t>
      </w:r>
      <w:r>
        <w:rPr>
          <w:w w:val="115"/>
        </w:rPr>
        <w:t>of</w:t>
      </w:r>
    </w:p>
    <w:p>
      <w:pPr>
        <w:pStyle w:val="BodyText"/>
        <w:spacing w:before="9"/>
        <w:ind w:left="133" w:right="113"/>
        <w:jc w:val="center"/>
      </w:pPr>
      <w:r>
        <w:rPr>
          <w:w w:val="110"/>
        </w:rPr>
        <w:t>ONE THOUSAND SEVEN HUNDRED NINETY-THREE AND 66 / 100 ($1,793.66)</w:t>
      </w:r>
    </w:p>
    <w:p>
      <w:pPr>
        <w:pStyle w:val="BodyText"/>
        <w:spacing w:before="7"/>
        <w:rPr>
          <w:sz w:val="21"/>
        </w:rPr>
      </w:pPr>
    </w:p>
    <w:p>
      <w:pPr>
        <w:pStyle w:val="BodyText"/>
        <w:spacing w:line="499" w:lineRule="auto"/>
        <w:ind w:left="124" w:right="110" w:firstLine="5"/>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6"/>
        <w:ind w:left="490"/>
      </w:pPr>
      <w:r>
        <w:rPr>
          <w:w w:val="110"/>
        </w:rPr>
        <w:t>ONE THOUSAND SEVEN HUNDRED NINETY-THREE AND 66 / 100 ($1,793.66)</w:t>
      </w:r>
    </w:p>
    <w:p>
      <w:pPr>
        <w:pStyle w:val="BodyText"/>
        <w:spacing w:before="6"/>
        <w:rPr>
          <w:sz w:val="21"/>
        </w:rPr>
      </w:pPr>
    </w:p>
    <w:p>
      <w:pPr>
        <w:pStyle w:val="BodyText"/>
        <w:spacing w:line="501" w:lineRule="auto"/>
        <w:ind w:left="556" w:right="2814" w:hanging="442"/>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556"/>
          <w:pgSz w:w="12240" w:h="15840"/>
          <w:pgMar w:header="1435" w:footer="1370" w:top="2200" w:bottom="1620" w:left="1320" w:right="1460"/>
        </w:sectPr>
      </w:pPr>
    </w:p>
    <w:p>
      <w:pPr>
        <w:pStyle w:val="BodyText"/>
      </w:pPr>
    </w:p>
    <w:p>
      <w:pPr>
        <w:pStyle w:val="BodyText"/>
        <w:spacing w:line="350" w:lineRule="atLeast" w:before="122"/>
        <w:ind w:left="3705" w:right="3483" w:hanging="26"/>
        <w:jc w:val="center"/>
      </w:pPr>
      <w:r>
        <w:rPr/>
        <w:t>LEGAL DESCRIPTION: SWOPE PARK CAMPUS</w:t>
      </w:r>
    </w:p>
    <w:p>
      <w:pPr>
        <w:pStyle w:val="BodyText"/>
        <w:spacing w:line="566" w:lineRule="auto" w:before="8"/>
        <w:ind w:left="3128" w:right="2909"/>
        <w:jc w:val="center"/>
      </w:pPr>
      <w:r>
        <w:rPr>
          <w:w w:val="110"/>
        </w:rPr>
        <w:t>S 51 FT OF N 203 FT OF LOT 262 46-420-12-07-00-0-00-000</w:t>
      </w:r>
    </w:p>
    <w:p>
      <w:pPr>
        <w:pStyle w:val="BodyText"/>
        <w:tabs>
          <w:tab w:pos="6634" w:val="left" w:leader="none"/>
        </w:tabs>
        <w:spacing w:line="499" w:lineRule="auto" w:before="66"/>
        <w:ind w:left="128" w:right="114"/>
      </w:pPr>
      <w:r>
        <w:rPr>
          <w:w w:val="110"/>
        </w:rPr>
        <w:t>was offered for sale </w:t>
      </w:r>
      <w:r>
        <w:rPr>
          <w:spacing w:val="3"/>
          <w:w w:val="110"/>
        </w:rPr>
        <w:t>in </w:t>
      </w:r>
      <w:r>
        <w:rPr>
          <w:w w:val="110"/>
        </w:rPr>
        <w:t>accordance </w:t>
      </w:r>
      <w:r>
        <w:rPr>
          <w:spacing w:val="2"/>
          <w:w w:val="110"/>
        </w:rPr>
        <w:t>with </w:t>
      </w:r>
      <w:r>
        <w:rPr>
          <w:w w:val="110"/>
        </w:rPr>
        <w:t>and subject to the terms and conditions of the judgment and R. </w:t>
      </w:r>
      <w:r>
        <w:rPr>
          <w:spacing w:val="2"/>
          <w:w w:val="110"/>
        </w:rPr>
        <w:t>SCOTT </w:t>
      </w:r>
      <w:r>
        <w:rPr>
          <w:w w:val="110"/>
        </w:rPr>
        <w:t>INVESTMENTS, LLC,   PO </w:t>
      </w:r>
      <w:r>
        <w:rPr>
          <w:spacing w:val="45"/>
          <w:w w:val="110"/>
        </w:rPr>
        <w:t> </w:t>
      </w:r>
      <w:r>
        <w:rPr>
          <w:spacing w:val="2"/>
          <w:w w:val="110"/>
        </w:rPr>
        <w:t>BOX</w:t>
      </w:r>
      <w:r>
        <w:rPr>
          <w:spacing w:val="14"/>
          <w:w w:val="110"/>
        </w:rPr>
        <w:t> </w:t>
      </w:r>
      <w:r>
        <w:rPr>
          <w:spacing w:val="3"/>
          <w:w w:val="110"/>
        </w:rPr>
        <w:t>673,</w:t>
        <w:tab/>
      </w:r>
      <w:r>
        <w:rPr>
          <w:w w:val="110"/>
        </w:rPr>
        <w:t>GRANDVIEW,  MO</w:t>
      </w:r>
      <w:r>
        <w:rPr>
          <w:spacing w:val="45"/>
          <w:w w:val="110"/>
        </w:rPr>
        <w:t> </w:t>
      </w:r>
      <w:r>
        <w:rPr>
          <w:spacing w:val="4"/>
          <w:w w:val="110"/>
        </w:rPr>
        <w:t>64030,</w:t>
      </w:r>
    </w:p>
    <w:p>
      <w:pPr>
        <w:pStyle w:val="BodyText"/>
        <w:spacing w:line="499" w:lineRule="auto" w:before="8"/>
        <w:ind w:left="120" w:right="221" w:hanging="3"/>
      </w:pPr>
      <w:r>
        <w:rPr>
          <w:spacing w:val="3"/>
          <w:w w:val="115"/>
        </w:rPr>
        <w:t>being </w:t>
      </w:r>
      <w:r>
        <w:rPr>
          <w:w w:val="115"/>
        </w:rPr>
        <w:t>the highest and best </w:t>
      </w:r>
      <w:r>
        <w:rPr>
          <w:spacing w:val="3"/>
          <w:w w:val="115"/>
        </w:rPr>
        <w:t>bidder </w:t>
      </w:r>
      <w:r>
        <w:rPr>
          <w:spacing w:val="-6"/>
          <w:w w:val="115"/>
        </w:rPr>
        <w:t>for </w:t>
      </w:r>
      <w:r>
        <w:rPr>
          <w:spacing w:val="3"/>
          <w:w w:val="115"/>
        </w:rPr>
        <w:t>said parcel </w:t>
      </w:r>
      <w:r>
        <w:rPr>
          <w:w w:val="115"/>
        </w:rPr>
        <w:t>of </w:t>
      </w:r>
      <w:r>
        <w:rPr>
          <w:spacing w:val="3"/>
          <w:w w:val="115"/>
        </w:rPr>
        <w:t>real </w:t>
      </w:r>
      <w:r>
        <w:rPr>
          <w:w w:val="115"/>
        </w:rPr>
        <w:t>estate, at </w:t>
      </w:r>
      <w:r>
        <w:rPr>
          <w:spacing w:val="2"/>
          <w:w w:val="115"/>
        </w:rPr>
        <w:t>and </w:t>
      </w:r>
      <w:r>
        <w:rPr>
          <w:w w:val="115"/>
        </w:rPr>
        <w:t>for </w:t>
      </w:r>
      <w:r>
        <w:rPr>
          <w:spacing w:val="2"/>
          <w:w w:val="115"/>
        </w:rPr>
        <w:t>the </w:t>
      </w:r>
      <w:r>
        <w:rPr>
          <w:spacing w:val="3"/>
          <w:w w:val="115"/>
        </w:rPr>
        <w:t>price </w:t>
      </w:r>
      <w:r>
        <w:rPr>
          <w:spacing w:val="4"/>
          <w:w w:val="115"/>
        </w:rPr>
        <w:t>and </w:t>
      </w:r>
      <w:r>
        <w:rPr>
          <w:w w:val="115"/>
        </w:rPr>
        <w:t>the </w:t>
      </w:r>
      <w:r>
        <w:rPr>
          <w:spacing w:val="2"/>
          <w:w w:val="115"/>
        </w:rPr>
        <w:t>sum</w:t>
      </w:r>
      <w:r>
        <w:rPr>
          <w:spacing w:val="-2"/>
          <w:w w:val="115"/>
        </w:rPr>
        <w:t> </w:t>
      </w:r>
      <w:r>
        <w:rPr>
          <w:spacing w:val="4"/>
          <w:w w:val="115"/>
        </w:rPr>
        <w:t>of</w:t>
      </w:r>
    </w:p>
    <w:p>
      <w:pPr>
        <w:pStyle w:val="BodyText"/>
        <w:spacing w:before="7"/>
        <w:ind w:left="1691"/>
      </w:pPr>
      <w:r>
        <w:rPr>
          <w:w w:val="115"/>
        </w:rPr>
        <w:t>FIVE THOUSAND ONE HUNDRED AND XX</w:t>
      </w:r>
      <w:r>
        <w:rPr>
          <w:spacing w:val="-58"/>
          <w:w w:val="115"/>
        </w:rPr>
        <w:t> </w:t>
      </w:r>
      <w:r>
        <w:rPr>
          <w:w w:val="150"/>
        </w:rPr>
        <w:t>/</w:t>
      </w:r>
      <w:r>
        <w:rPr>
          <w:spacing w:val="-61"/>
          <w:w w:val="150"/>
        </w:rPr>
        <w:t> </w:t>
      </w:r>
      <w:r>
        <w:rPr>
          <w:w w:val="115"/>
        </w:rPr>
        <w:t>100 ($5,100.00)</w:t>
      </w:r>
    </w:p>
    <w:p>
      <w:pPr>
        <w:pStyle w:val="BodyText"/>
        <w:spacing w:before="7"/>
        <w:rPr>
          <w:sz w:val="21"/>
        </w:rPr>
      </w:pPr>
    </w:p>
    <w:p>
      <w:pPr>
        <w:pStyle w:val="BodyText"/>
        <w:spacing w:line="499" w:lineRule="auto"/>
        <w:ind w:left="112" w:right="122" w:firstLine="8"/>
        <w:jc w:val="both"/>
      </w:pPr>
      <w:r>
        <w:rPr>
          <w:w w:val="115"/>
        </w:rPr>
        <w:t>the same was stricken off and sold to the said R. SCOTT INVESTMENTS, LLC, at said price and for said sum, which is sufficient to satisfy the full amount of the general taxes, interest, penalties, attorney's fees and costs then due amounting to</w:t>
      </w:r>
    </w:p>
    <w:p>
      <w:pPr>
        <w:pStyle w:val="BodyText"/>
        <w:spacing w:before="7"/>
        <w:ind w:left="475"/>
      </w:pPr>
      <w:r>
        <w:rPr>
          <w:w w:val="110"/>
        </w:rPr>
        <w:t>ONE THOUSAND EIGHT HUNDRED TWENTY-NINE AND 46 / 100 ($1,829.46)</w:t>
      </w:r>
    </w:p>
    <w:p>
      <w:pPr>
        <w:pStyle w:val="BodyText"/>
        <w:spacing w:before="6"/>
        <w:rPr>
          <w:sz w:val="21"/>
        </w:rPr>
      </w:pPr>
    </w:p>
    <w:p>
      <w:pPr>
        <w:pStyle w:val="BodyText"/>
        <w:ind w:left="111"/>
        <w:jc w:val="both"/>
      </w:pPr>
      <w:r>
        <w:rPr>
          <w:w w:val="115"/>
        </w:rPr>
        <w:t>leaving in the hands of the Court Administrator an excess of</w:t>
      </w:r>
    </w:p>
    <w:p>
      <w:pPr>
        <w:pStyle w:val="BodyText"/>
        <w:spacing w:before="7"/>
        <w:rPr>
          <w:sz w:val="21"/>
        </w:rPr>
      </w:pPr>
    </w:p>
    <w:p>
      <w:pPr>
        <w:pStyle w:val="BodyText"/>
        <w:ind w:left="540"/>
      </w:pPr>
      <w:r>
        <w:rPr>
          <w:w w:val="110"/>
        </w:rPr>
        <w:t>THREE THOUSAND TWO HUNDRED SEVENTY AND 54 </w:t>
      </w:r>
      <w:r>
        <w:rPr>
          <w:w w:val="210"/>
        </w:rPr>
        <w:t>/</w:t>
      </w:r>
      <w:r>
        <w:rPr>
          <w:spacing w:val="-79"/>
          <w:w w:val="210"/>
        </w:rPr>
        <w:t> </w:t>
      </w:r>
      <w:r>
        <w:rPr>
          <w:w w:val="110"/>
        </w:rPr>
        <w:t>100 ($3,270.54).</w:t>
      </w:r>
    </w:p>
    <w:p>
      <w:pPr>
        <w:spacing w:after="0"/>
        <w:sectPr>
          <w:headerReference w:type="default" r:id="rId557"/>
          <w:footerReference w:type="default" r:id="rId558"/>
          <w:pgSz w:w="12240" w:h="15840"/>
          <w:pgMar w:header="1418" w:footer="1377" w:top="2160" w:bottom="1560" w:left="1320" w:right="1460"/>
          <w:pgNumType w:start="329"/>
        </w:sectPr>
      </w:pPr>
    </w:p>
    <w:p>
      <w:pPr>
        <w:pStyle w:val="BodyText"/>
      </w:pPr>
    </w:p>
    <w:p>
      <w:pPr>
        <w:pStyle w:val="BodyText"/>
        <w:spacing w:line="360" w:lineRule="atLeast" w:before="108"/>
        <w:ind w:left="3721" w:right="3470" w:hanging="33"/>
        <w:jc w:val="center"/>
      </w:pPr>
      <w:r>
        <w:rPr/>
        <w:t>LEGAL DESCRIPTION: SWOPE PARK CAMPUS</w:t>
      </w:r>
    </w:p>
    <w:p>
      <w:pPr>
        <w:pStyle w:val="BodyText"/>
        <w:tabs>
          <w:tab w:pos="6017" w:val="left" w:leader="none"/>
        </w:tabs>
        <w:spacing w:line="566" w:lineRule="auto" w:before="9"/>
        <w:ind w:left="2835" w:right="2600"/>
        <w:jc w:val="center"/>
      </w:pPr>
      <w:r>
        <w:rPr>
          <w:w w:val="110"/>
        </w:rPr>
        <w:t>N 52.5 FT OF S 152.77</w:t>
      </w:r>
      <w:r>
        <w:rPr>
          <w:spacing w:val="-3"/>
          <w:w w:val="110"/>
        </w:rPr>
        <w:t> </w:t>
      </w:r>
      <w:r>
        <w:rPr>
          <w:w w:val="110"/>
        </w:rPr>
        <w:t>FT OF</w:t>
        <w:tab/>
        <w:t>LOT</w:t>
      </w:r>
      <w:r>
        <w:rPr>
          <w:spacing w:val="-19"/>
          <w:w w:val="110"/>
        </w:rPr>
        <w:t> </w:t>
      </w:r>
      <w:r>
        <w:rPr>
          <w:w w:val="110"/>
        </w:rPr>
        <w:t>243</w:t>
      </w:r>
      <w:r>
        <w:rPr>
          <w:spacing w:val="1"/>
          <w:w w:val="111"/>
        </w:rPr>
        <w:t> </w:t>
      </w:r>
      <w:r>
        <w:rPr>
          <w:w w:val="110"/>
        </w:rPr>
        <w:t>46-420-14-23-00-0-00-000</w:t>
      </w:r>
    </w:p>
    <w:p>
      <w:pPr>
        <w:pStyle w:val="BodyText"/>
        <w:spacing w:line="499" w:lineRule="auto" w:before="65"/>
        <w:ind w:left="124" w:right="98" w:firstLine="13"/>
        <w:jc w:val="both"/>
      </w:pPr>
      <w:r>
        <w:rPr>
          <w:w w:val="110"/>
        </w:rPr>
        <w:t>was offered for sale in accordance with and subject to the terms and conditions of  the judgment and ANTHONY CLEMONS,   2024 EAST GREGORY BLVD,   KANSAS CITY,    MO</w:t>
      </w:r>
    </w:p>
    <w:p>
      <w:pPr>
        <w:pStyle w:val="BodyText"/>
        <w:spacing w:line="501" w:lineRule="auto" w:before="7"/>
        <w:ind w:left="129" w:right="103" w:hanging="8"/>
        <w:jc w:val="both"/>
      </w:pPr>
      <w:r>
        <w:rPr>
          <w:w w:val="115"/>
        </w:rPr>
        <w:t>64132, being the highest and best bidder for said parcel of real estate, at and for the price and the sum of</w:t>
      </w:r>
    </w:p>
    <w:p>
      <w:pPr>
        <w:pStyle w:val="BodyText"/>
        <w:spacing w:before="4"/>
        <w:ind w:left="134" w:right="113"/>
        <w:jc w:val="center"/>
      </w:pPr>
      <w:r>
        <w:rPr>
          <w:w w:val="110"/>
        </w:rPr>
        <w:t>FOUR THOUSAND FIVE HUNDRED AND XX / 100 ($4,500.00)</w:t>
      </w:r>
    </w:p>
    <w:p>
      <w:pPr>
        <w:pStyle w:val="BodyText"/>
        <w:spacing w:before="7"/>
        <w:rPr>
          <w:sz w:val="21"/>
        </w:rPr>
      </w:pPr>
    </w:p>
    <w:p>
      <w:pPr>
        <w:pStyle w:val="BodyText"/>
        <w:spacing w:line="499" w:lineRule="auto"/>
        <w:ind w:left="130" w:right="112" w:hanging="5"/>
        <w:jc w:val="both"/>
      </w:pPr>
      <w:r>
        <w:rPr>
          <w:w w:val="115"/>
        </w:rPr>
        <w:t>the same was stricken off and sold to the said ANTHONY CLEMONS, at said price and for said sum, which is sufficient to satisfy the full amount of the general taxes, interest, penalties, attorney's fees and costs then due amounting to</w:t>
      </w:r>
    </w:p>
    <w:p>
      <w:pPr>
        <w:pStyle w:val="BodyText"/>
        <w:spacing w:before="6"/>
        <w:ind w:left="485"/>
      </w:pPr>
      <w:r>
        <w:rPr>
          <w:w w:val="115"/>
        </w:rPr>
        <w:t>ONE THOUSAND NINE HUNDRED SIX AND 55</w:t>
      </w:r>
      <w:r>
        <w:rPr>
          <w:spacing w:val="-52"/>
          <w:w w:val="115"/>
        </w:rPr>
        <w:t> </w:t>
      </w:r>
      <w:r>
        <w:rPr>
          <w:w w:val="210"/>
        </w:rPr>
        <w:t>/</w:t>
      </w:r>
      <w:r>
        <w:rPr>
          <w:spacing w:val="-90"/>
          <w:w w:val="210"/>
        </w:rPr>
        <w:t> </w:t>
      </w:r>
      <w:r>
        <w:rPr>
          <w:w w:val="115"/>
        </w:rPr>
        <w:t>100 ($1,906.55)</w:t>
      </w:r>
    </w:p>
    <w:p>
      <w:pPr>
        <w:pStyle w:val="BodyText"/>
        <w:spacing w:before="7"/>
        <w:rPr>
          <w:sz w:val="21"/>
        </w:rPr>
      </w:pPr>
    </w:p>
    <w:p>
      <w:pPr>
        <w:pStyle w:val="BodyText"/>
        <w:ind w:left="116"/>
        <w:jc w:val="both"/>
      </w:pPr>
      <w:r>
        <w:rPr>
          <w:w w:val="115"/>
        </w:rPr>
        <w:t>leaving in the hands of the Court Administrator an excess of</w:t>
      </w:r>
    </w:p>
    <w:p>
      <w:pPr>
        <w:pStyle w:val="BodyText"/>
        <w:spacing w:before="8"/>
        <w:rPr>
          <w:sz w:val="21"/>
        </w:rPr>
      </w:pPr>
    </w:p>
    <w:p>
      <w:pPr>
        <w:pStyle w:val="BodyText"/>
        <w:ind w:left="550"/>
      </w:pPr>
      <w:r>
        <w:rPr>
          <w:w w:val="110"/>
        </w:rPr>
        <w:t>TWO THOUSAND FIVE HUNDRED NINETY-THREE AND 45 / 100 ($2,593.45).</w:t>
      </w:r>
    </w:p>
    <w:p>
      <w:pPr>
        <w:spacing w:after="0"/>
        <w:sectPr>
          <w:headerReference w:type="default" r:id="rId559"/>
          <w:pgSz w:w="12240" w:h="15840"/>
          <w:pgMar w:header="1497" w:footer="1377" w:top="2240" w:bottom="1560" w:left="1320" w:right="1460"/>
        </w:sectPr>
      </w:pPr>
    </w:p>
    <w:p>
      <w:pPr>
        <w:pStyle w:val="BodyText"/>
      </w:pPr>
    </w:p>
    <w:p>
      <w:pPr>
        <w:pStyle w:val="BodyText"/>
        <w:spacing w:before="9"/>
      </w:pPr>
    </w:p>
    <w:p>
      <w:pPr>
        <w:pStyle w:val="BodyText"/>
        <w:spacing w:before="1"/>
        <w:ind w:left="294" w:right="78"/>
        <w:jc w:val="center"/>
      </w:pPr>
      <w:r>
        <w:rPr/>
        <w:t>LEGAL DESCRIPTION:</w:t>
      </w:r>
    </w:p>
    <w:p>
      <w:pPr>
        <w:pStyle w:val="BodyText"/>
        <w:spacing w:before="129"/>
        <w:ind w:left="294" w:right="57"/>
        <w:jc w:val="center"/>
      </w:pPr>
      <w:r>
        <w:rPr>
          <w:w w:val="105"/>
        </w:rPr>
        <w:t>SWOPE PARK CAMPUS S 65' OF N 216' OF LOT 245</w:t>
      </w:r>
    </w:p>
    <w:p>
      <w:pPr>
        <w:pStyle w:val="BodyText"/>
        <w:rPr>
          <w:sz w:val="26"/>
        </w:rPr>
      </w:pPr>
    </w:p>
    <w:p>
      <w:pPr>
        <w:pStyle w:val="BodyText"/>
        <w:spacing w:before="10"/>
        <w:rPr>
          <w:sz w:val="21"/>
        </w:rPr>
      </w:pPr>
    </w:p>
    <w:p>
      <w:pPr>
        <w:pStyle w:val="BodyText"/>
        <w:ind w:left="294" w:right="90"/>
        <w:jc w:val="center"/>
      </w:pPr>
      <w:r>
        <w:rPr>
          <w:w w:val="120"/>
        </w:rPr>
        <w:t>46-420-14-35-00-0-00-000</w:t>
      </w:r>
    </w:p>
    <w:p>
      <w:pPr>
        <w:pStyle w:val="BodyText"/>
        <w:spacing w:before="1"/>
        <w:rPr>
          <w:sz w:val="32"/>
        </w:rPr>
      </w:pPr>
    </w:p>
    <w:p>
      <w:pPr>
        <w:pStyle w:val="BodyText"/>
        <w:spacing w:line="501" w:lineRule="auto"/>
        <w:ind w:left="131" w:right="102" w:firstLine="8"/>
        <w:jc w:val="center"/>
      </w:pPr>
      <w:r>
        <w:rPr>
          <w:w w:val="110"/>
        </w:rPr>
        <w:t>was offered for sale in accordance with and subject to the terms and conditions of the judgment and TRACY PIERRO,  3924 WABASH AVENUE,  KANSAS CITY,  MO 64130, being</w:t>
      </w:r>
    </w:p>
    <w:p>
      <w:pPr>
        <w:pStyle w:val="BodyText"/>
        <w:spacing w:line="501" w:lineRule="auto" w:before="3"/>
        <w:ind w:left="131" w:right="221" w:hanging="2"/>
      </w:pPr>
      <w:r>
        <w:rPr>
          <w:w w:val="115"/>
        </w:rPr>
        <w:t>the highest and best bidder for said parcel of real estate, at and for the price and the sum of</w:t>
      </w:r>
    </w:p>
    <w:p>
      <w:pPr>
        <w:pStyle w:val="BodyText"/>
        <w:spacing w:before="3"/>
        <w:ind w:left="1681"/>
      </w:pPr>
      <w:r>
        <w:rPr>
          <w:w w:val="115"/>
        </w:rPr>
        <w:t>ONE THOUSAND NINE HUNDRED AND XX</w:t>
      </w:r>
      <w:r>
        <w:rPr>
          <w:spacing w:val="-57"/>
          <w:w w:val="115"/>
        </w:rPr>
        <w:t> </w:t>
      </w:r>
      <w:r>
        <w:rPr>
          <w:w w:val="120"/>
        </w:rPr>
        <w:t>/ </w:t>
      </w:r>
      <w:r>
        <w:rPr>
          <w:w w:val="115"/>
        </w:rPr>
        <w:t>100 ($1,900.00)</w:t>
      </w:r>
    </w:p>
    <w:p>
      <w:pPr>
        <w:pStyle w:val="BodyText"/>
        <w:spacing w:before="7"/>
        <w:rPr>
          <w:sz w:val="21"/>
        </w:rPr>
      </w:pPr>
    </w:p>
    <w:p>
      <w:pPr>
        <w:pStyle w:val="BodyText"/>
        <w:spacing w:line="499" w:lineRule="auto"/>
        <w:ind w:left="121" w:right="117" w:firstLine="5"/>
        <w:jc w:val="both"/>
      </w:pPr>
      <w:r>
        <w:rPr>
          <w:w w:val="115"/>
        </w:rPr>
        <w:t>the same was stricken off and sold to the said TRACY PIERRO,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7"/>
        <w:ind w:left="486"/>
      </w:pPr>
      <w:r>
        <w:rPr>
          <w:w w:val="110"/>
        </w:rPr>
        <w:t>ONE THOUSAND THREE HUNDRED EIGHTY-EIGHT AND 75 / 100 ($1,388. 75)</w:t>
      </w:r>
    </w:p>
    <w:p>
      <w:pPr>
        <w:pStyle w:val="BodyText"/>
        <w:spacing w:before="7"/>
        <w:rPr>
          <w:sz w:val="21"/>
        </w:rPr>
      </w:pPr>
    </w:p>
    <w:p>
      <w:pPr>
        <w:pStyle w:val="BodyText"/>
        <w:spacing w:line="501" w:lineRule="auto"/>
        <w:ind w:left="550" w:right="3237" w:hanging="433"/>
      </w:pPr>
      <w:r>
        <w:rPr>
          <w:w w:val="115"/>
        </w:rPr>
        <w:t>leaving in the hands of the Court Administrator an excess of FIVE HUNDRED ELEVEN AND 25</w:t>
      </w:r>
      <w:r>
        <w:rPr>
          <w:spacing w:val="-54"/>
          <w:w w:val="115"/>
        </w:rPr>
        <w:t> </w:t>
      </w:r>
      <w:r>
        <w:rPr>
          <w:w w:val="175"/>
        </w:rPr>
        <w:t>/</w:t>
      </w:r>
      <w:r>
        <w:rPr>
          <w:spacing w:val="-75"/>
          <w:w w:val="175"/>
        </w:rPr>
        <w:t> </w:t>
      </w:r>
      <w:r>
        <w:rPr>
          <w:w w:val="115"/>
        </w:rPr>
        <w:t>100 </w:t>
      </w:r>
      <w:r>
        <w:rPr>
          <w:spacing w:val="2"/>
          <w:w w:val="115"/>
        </w:rPr>
        <w:t>($511.</w:t>
      </w:r>
      <w:r>
        <w:rPr>
          <w:spacing w:val="-55"/>
          <w:w w:val="115"/>
        </w:rPr>
        <w:t> </w:t>
      </w:r>
      <w:r>
        <w:rPr>
          <w:w w:val="115"/>
        </w:rPr>
        <w:t>25).</w:t>
      </w:r>
    </w:p>
    <w:p>
      <w:pPr>
        <w:spacing w:after="0" w:line="501" w:lineRule="auto"/>
        <w:sectPr>
          <w:headerReference w:type="default" r:id="rId560"/>
          <w:pgSz w:w="12240" w:h="15840"/>
          <w:pgMar w:header="1490" w:footer="1377" w:top="2240" w:bottom="1580" w:left="1300" w:right="1480"/>
        </w:sectPr>
      </w:pPr>
    </w:p>
    <w:p>
      <w:pPr>
        <w:pStyle w:val="BodyText"/>
        <w:spacing w:before="10"/>
        <w:rPr>
          <w:sz w:val="29"/>
        </w:rPr>
      </w:pPr>
    </w:p>
    <w:p>
      <w:pPr>
        <w:pStyle w:val="BodyText"/>
        <w:spacing w:line="360" w:lineRule="exact" w:before="23"/>
        <w:ind w:left="3682" w:right="3482"/>
        <w:jc w:val="center"/>
      </w:pPr>
      <w:r>
        <w:rPr/>
        <w:t>LEGAL DESCRIPTION: SWOPE RIDGE</w:t>
      </w:r>
    </w:p>
    <w:p>
      <w:pPr>
        <w:pStyle w:val="BodyText"/>
        <w:spacing w:line="212" w:lineRule="exact"/>
        <w:ind w:left="294" w:right="62"/>
        <w:jc w:val="center"/>
      </w:pPr>
      <w:r>
        <w:rPr>
          <w:w w:val="105"/>
        </w:rPr>
        <w:t>E 40 FT OF LOTS 361 &amp;  362</w:t>
      </w:r>
    </w:p>
    <w:p>
      <w:pPr>
        <w:pStyle w:val="BodyText"/>
        <w:rPr>
          <w:sz w:val="27"/>
        </w:rPr>
      </w:pPr>
    </w:p>
    <w:p>
      <w:pPr>
        <w:pStyle w:val="BodyText"/>
        <w:ind w:left="294" w:right="101"/>
        <w:jc w:val="center"/>
      </w:pPr>
      <w:r>
        <w:rPr>
          <w:w w:val="120"/>
        </w:rPr>
        <w:t>46-420-22-02-00-0-00-000</w:t>
      </w:r>
    </w:p>
    <w:p>
      <w:pPr>
        <w:pStyle w:val="BodyText"/>
        <w:spacing w:before="3"/>
        <w:rPr>
          <w:sz w:val="32"/>
        </w:rPr>
      </w:pPr>
    </w:p>
    <w:p>
      <w:pPr>
        <w:pStyle w:val="BodyText"/>
        <w:spacing w:line="468" w:lineRule="auto"/>
        <w:ind w:left="124" w:right="108" w:firstLine="13"/>
        <w:jc w:val="both"/>
      </w:pPr>
      <w:r>
        <w:rPr>
          <w:w w:val="110"/>
        </w:rPr>
        <w:t>was </w:t>
      </w:r>
      <w:r>
        <w:rPr>
          <w:spacing w:val="2"/>
          <w:w w:val="110"/>
        </w:rPr>
        <w:t>o</w:t>
      </w:r>
      <w:r>
        <w:rPr>
          <w:rFonts w:ascii="BookAntiqua-BoldItalic"/>
          <w:b/>
          <w:i/>
          <w:spacing w:val="2"/>
          <w:w w:val="110"/>
        </w:rPr>
        <w:t>ff</w:t>
      </w:r>
      <w:r>
        <w:rPr>
          <w:spacing w:val="2"/>
          <w:w w:val="110"/>
        </w:rPr>
        <w:t>ered </w:t>
      </w:r>
      <w:r>
        <w:rPr>
          <w:rFonts w:ascii="BookAntiqua-BoldItalic"/>
          <w:b/>
          <w:i/>
          <w:spacing w:val="6"/>
          <w:w w:val="110"/>
        </w:rPr>
        <w:t>f</w:t>
      </w:r>
      <w:r>
        <w:rPr>
          <w:spacing w:val="6"/>
          <w:w w:val="110"/>
        </w:rPr>
        <w:t>or </w:t>
      </w:r>
      <w:r>
        <w:rPr>
          <w:w w:val="110"/>
        </w:rPr>
        <w:t>sale </w:t>
      </w:r>
      <w:r>
        <w:rPr>
          <w:spacing w:val="3"/>
          <w:w w:val="110"/>
        </w:rPr>
        <w:t>in </w:t>
      </w:r>
      <w:r>
        <w:rPr>
          <w:spacing w:val="2"/>
          <w:w w:val="110"/>
        </w:rPr>
        <w:t>accordance </w:t>
      </w:r>
      <w:r>
        <w:rPr>
          <w:w w:val="110"/>
        </w:rPr>
        <w:t>wit</w:t>
      </w:r>
      <w:r>
        <w:rPr>
          <w:rFonts w:ascii="BookAntiqua-BoldItalic"/>
          <w:b/>
          <w:i/>
          <w:w w:val="110"/>
        </w:rPr>
        <w:t>h </w:t>
      </w:r>
      <w:r>
        <w:rPr>
          <w:w w:val="110"/>
        </w:rPr>
        <w:t>and subject to t</w:t>
      </w:r>
      <w:r>
        <w:rPr>
          <w:rFonts w:ascii="BookAntiqua-BoldItalic"/>
          <w:b/>
          <w:i/>
          <w:w w:val="110"/>
        </w:rPr>
        <w:t>h</w:t>
      </w:r>
      <w:r>
        <w:rPr>
          <w:w w:val="110"/>
        </w:rPr>
        <w:t>e terms and </w:t>
      </w:r>
      <w:r>
        <w:rPr>
          <w:spacing w:val="2"/>
          <w:w w:val="110"/>
        </w:rPr>
        <w:t>conditions </w:t>
      </w:r>
      <w:r>
        <w:rPr>
          <w:spacing w:val="4"/>
          <w:w w:val="110"/>
        </w:rPr>
        <w:t>o</w:t>
      </w:r>
      <w:r>
        <w:rPr>
          <w:rFonts w:ascii="BookAntiqua-BoldItalic"/>
          <w:b/>
          <w:i/>
          <w:spacing w:val="4"/>
          <w:w w:val="110"/>
        </w:rPr>
        <w:t>f </w:t>
      </w:r>
      <w:r>
        <w:rPr>
          <w:w w:val="110"/>
        </w:rPr>
        <w:t>t</w:t>
      </w:r>
      <w:r>
        <w:rPr>
          <w:rFonts w:ascii="BookAntiqua-BoldItalic"/>
          <w:b/>
          <w:i/>
          <w:w w:val="110"/>
        </w:rPr>
        <w:t>h</w:t>
      </w:r>
      <w:r>
        <w:rPr>
          <w:w w:val="110"/>
        </w:rPr>
        <w:t>e </w:t>
      </w:r>
      <w:r>
        <w:rPr>
          <w:spacing w:val="10"/>
          <w:w w:val="110"/>
        </w:rPr>
        <w:t>judgment  and  MONICA   </w:t>
      </w:r>
      <w:r>
        <w:rPr>
          <w:w w:val="110"/>
        </w:rPr>
        <w:t>C.   </w:t>
      </w:r>
      <w:r>
        <w:rPr>
          <w:spacing w:val="9"/>
          <w:w w:val="110"/>
        </w:rPr>
        <w:t>MARAVILLA,     2417   </w:t>
      </w:r>
      <w:r>
        <w:rPr>
          <w:spacing w:val="8"/>
          <w:w w:val="110"/>
        </w:rPr>
        <w:t>SOUTH   VERMONT </w:t>
      </w:r>
      <w:r>
        <w:rPr>
          <w:spacing w:val="64"/>
          <w:w w:val="110"/>
        </w:rPr>
        <w:t> </w:t>
      </w:r>
      <w:r>
        <w:rPr>
          <w:spacing w:val="12"/>
          <w:w w:val="110"/>
        </w:rPr>
        <w:t>AVENUE,</w:t>
      </w:r>
    </w:p>
    <w:p>
      <w:pPr>
        <w:pStyle w:val="BodyText"/>
        <w:spacing w:line="472" w:lineRule="auto" w:before="35"/>
        <w:ind w:left="130" w:right="120"/>
        <w:jc w:val="both"/>
        <w:rPr>
          <w:rFonts w:ascii="BookAntiqua-BoldItalic"/>
          <w:b/>
          <w:i/>
        </w:rPr>
      </w:pPr>
      <w:r>
        <w:rPr>
          <w:w w:val="115"/>
        </w:rPr>
        <w:t>INDEPENDENCE, MO 64052, being t</w:t>
      </w:r>
      <w:r>
        <w:rPr>
          <w:rFonts w:ascii="BookAntiqua-BoldItalic"/>
          <w:b/>
          <w:i/>
          <w:w w:val="115"/>
        </w:rPr>
        <w:t>h</w:t>
      </w:r>
      <w:r>
        <w:rPr>
          <w:w w:val="115"/>
        </w:rPr>
        <w:t>e </w:t>
      </w:r>
      <w:r>
        <w:rPr>
          <w:rFonts w:ascii="BookAntiqua-BoldItalic"/>
          <w:b/>
          <w:i/>
          <w:w w:val="115"/>
        </w:rPr>
        <w:t>h</w:t>
      </w:r>
      <w:r>
        <w:rPr>
          <w:w w:val="115"/>
        </w:rPr>
        <w:t>ig</w:t>
      </w:r>
      <w:r>
        <w:rPr>
          <w:rFonts w:ascii="BookAntiqua-BoldItalic"/>
          <w:b/>
          <w:i/>
          <w:w w:val="115"/>
        </w:rPr>
        <w:t>h</w:t>
      </w:r>
      <w:r>
        <w:rPr>
          <w:w w:val="115"/>
        </w:rPr>
        <w:t>est and best bidder </w:t>
      </w:r>
      <w:r>
        <w:rPr>
          <w:rFonts w:ascii="BookAntiqua-BoldItalic"/>
          <w:b/>
          <w:i/>
          <w:w w:val="115"/>
        </w:rPr>
        <w:t>f</w:t>
      </w:r>
      <w:r>
        <w:rPr>
          <w:w w:val="115"/>
        </w:rPr>
        <w:t>or said </w:t>
      </w:r>
      <w:r>
        <w:rPr>
          <w:rFonts w:ascii="BookAntiqua-BoldItalic"/>
          <w:b/>
          <w:i/>
          <w:w w:val="115"/>
        </w:rPr>
        <w:t>p</w:t>
      </w:r>
      <w:r>
        <w:rPr>
          <w:w w:val="115"/>
        </w:rPr>
        <w:t>arcel o</w:t>
      </w:r>
      <w:r>
        <w:rPr>
          <w:rFonts w:ascii="BookAntiqua-BoldItalic"/>
          <w:b/>
          <w:i/>
          <w:w w:val="115"/>
        </w:rPr>
        <w:t>f </w:t>
      </w:r>
      <w:r>
        <w:rPr>
          <w:w w:val="115"/>
        </w:rPr>
        <w:t>real estate, at and </w:t>
      </w:r>
      <w:r>
        <w:rPr>
          <w:rFonts w:ascii="BookAntiqua-BoldItalic"/>
          <w:b/>
          <w:i/>
          <w:w w:val="115"/>
        </w:rPr>
        <w:t>f</w:t>
      </w:r>
      <w:r>
        <w:rPr>
          <w:w w:val="115"/>
        </w:rPr>
        <w:t>or t</w:t>
      </w:r>
      <w:r>
        <w:rPr>
          <w:rFonts w:ascii="BookAntiqua-BoldItalic"/>
          <w:b/>
          <w:i/>
          <w:w w:val="115"/>
        </w:rPr>
        <w:t>h</w:t>
      </w:r>
      <w:r>
        <w:rPr>
          <w:w w:val="115"/>
        </w:rPr>
        <w:t>e </w:t>
      </w:r>
      <w:r>
        <w:rPr>
          <w:rFonts w:ascii="BookAntiqua-BoldItalic"/>
          <w:b/>
          <w:i/>
          <w:w w:val="115"/>
        </w:rPr>
        <w:t>p</w:t>
      </w:r>
      <w:r>
        <w:rPr>
          <w:w w:val="115"/>
        </w:rPr>
        <w:t>rice and t</w:t>
      </w:r>
      <w:r>
        <w:rPr>
          <w:rFonts w:ascii="BookAntiqua-BoldItalic"/>
          <w:b/>
          <w:i/>
          <w:w w:val="115"/>
        </w:rPr>
        <w:t>h</w:t>
      </w:r>
      <w:r>
        <w:rPr>
          <w:w w:val="115"/>
        </w:rPr>
        <w:t>e sum o</w:t>
      </w:r>
      <w:r>
        <w:rPr>
          <w:rFonts w:ascii="BookAntiqua-BoldItalic"/>
          <w:b/>
          <w:i/>
          <w:w w:val="115"/>
        </w:rPr>
        <w:t>f</w:t>
      </w:r>
    </w:p>
    <w:p>
      <w:pPr>
        <w:pStyle w:val="BodyText"/>
        <w:ind w:left="124" w:right="113"/>
        <w:jc w:val="center"/>
      </w:pPr>
      <w:r>
        <w:rPr>
          <w:w w:val="115"/>
        </w:rPr>
        <w:t>ONE THOUSAND FIVE HUNDRED FIFT</w:t>
      </w:r>
      <w:r>
        <w:rPr>
          <w:rFonts w:ascii="BookAntiqua-BoldItalic"/>
          <w:b/>
          <w:i/>
          <w:w w:val="115"/>
        </w:rPr>
        <w:t>Y </w:t>
      </w:r>
      <w:r>
        <w:rPr>
          <w:w w:val="115"/>
        </w:rPr>
        <w:t>AND 03</w:t>
      </w:r>
      <w:r>
        <w:rPr>
          <w:spacing w:val="-54"/>
          <w:w w:val="115"/>
        </w:rPr>
        <w:t> </w:t>
      </w:r>
      <w:r>
        <w:rPr>
          <w:w w:val="150"/>
        </w:rPr>
        <w:t>/</w:t>
      </w:r>
      <w:r>
        <w:rPr>
          <w:spacing w:val="-60"/>
          <w:w w:val="150"/>
        </w:rPr>
        <w:t> </w:t>
      </w:r>
      <w:r>
        <w:rPr>
          <w:w w:val="115"/>
        </w:rPr>
        <w:t>100 ($1,550.03)</w:t>
      </w:r>
    </w:p>
    <w:p>
      <w:pPr>
        <w:pStyle w:val="BodyText"/>
        <w:spacing w:line="470" w:lineRule="auto" w:before="231"/>
        <w:ind w:left="124" w:right="114" w:firstLine="5"/>
        <w:jc w:val="both"/>
      </w:pPr>
      <w:r>
        <w:rPr>
          <w:w w:val="115"/>
        </w:rPr>
        <w:t>t</w:t>
      </w:r>
      <w:r>
        <w:rPr>
          <w:rFonts w:ascii="BookAntiqua-BoldItalic"/>
          <w:b/>
          <w:i/>
          <w:w w:val="115"/>
        </w:rPr>
        <w:t>h</w:t>
      </w:r>
      <w:r>
        <w:rPr>
          <w:w w:val="115"/>
        </w:rPr>
        <w:t>e same was stricken o</w:t>
      </w:r>
      <w:r>
        <w:rPr>
          <w:rFonts w:ascii="BookAntiqua-BoldItalic"/>
          <w:b/>
          <w:i/>
          <w:w w:val="115"/>
        </w:rPr>
        <w:t>ff </w:t>
      </w:r>
      <w:r>
        <w:rPr>
          <w:w w:val="115"/>
        </w:rPr>
        <w:t>and sold to t</w:t>
      </w:r>
      <w:r>
        <w:rPr>
          <w:rFonts w:ascii="BookAntiqua-BoldItalic"/>
          <w:b/>
          <w:i/>
          <w:w w:val="115"/>
        </w:rPr>
        <w:t>h</w:t>
      </w:r>
      <w:r>
        <w:rPr>
          <w:w w:val="115"/>
        </w:rPr>
        <w:t>e said MONICA C. MARAVILLA, at said </w:t>
      </w:r>
      <w:r>
        <w:rPr>
          <w:rFonts w:ascii="BookAntiqua-BoldItalic"/>
          <w:b/>
          <w:i/>
          <w:w w:val="115"/>
        </w:rPr>
        <w:t>p</w:t>
      </w:r>
      <w:r>
        <w:rPr>
          <w:w w:val="115"/>
        </w:rPr>
        <w:t>rice and </w:t>
      </w:r>
      <w:r>
        <w:rPr>
          <w:rFonts w:ascii="BookAntiqua-BoldItalic"/>
          <w:b/>
          <w:i/>
          <w:w w:val="115"/>
        </w:rPr>
        <w:t>f</w:t>
      </w:r>
      <w:r>
        <w:rPr>
          <w:w w:val="115"/>
        </w:rPr>
        <w:t>or said sum, w</w:t>
      </w:r>
      <w:r>
        <w:rPr>
          <w:rFonts w:ascii="BookAntiqua-BoldItalic"/>
          <w:b/>
          <w:i/>
          <w:w w:val="115"/>
        </w:rPr>
        <w:t>h</w:t>
      </w:r>
      <w:r>
        <w:rPr>
          <w:w w:val="115"/>
        </w:rPr>
        <w:t>ic</w:t>
      </w:r>
      <w:r>
        <w:rPr>
          <w:rFonts w:ascii="BookAntiqua-BoldItalic"/>
          <w:b/>
          <w:i/>
          <w:w w:val="115"/>
        </w:rPr>
        <w:t>h </w:t>
      </w:r>
      <w:r>
        <w:rPr>
          <w:w w:val="115"/>
        </w:rPr>
        <w:t>is su</w:t>
      </w:r>
      <w:r>
        <w:rPr>
          <w:rFonts w:ascii="BookAntiqua-BoldItalic"/>
          <w:b/>
          <w:i/>
          <w:w w:val="115"/>
        </w:rPr>
        <w:t>ff</w:t>
      </w:r>
      <w:r>
        <w:rPr>
          <w:w w:val="115"/>
        </w:rPr>
        <w:t>icient to satis</w:t>
      </w:r>
      <w:r>
        <w:rPr>
          <w:rFonts w:ascii="BookAntiqua-BoldItalic"/>
          <w:b/>
          <w:i/>
          <w:w w:val="115"/>
        </w:rPr>
        <w:t>f</w:t>
      </w:r>
      <w:r>
        <w:rPr>
          <w:w w:val="115"/>
        </w:rPr>
        <w:t>y t</w:t>
      </w:r>
      <w:r>
        <w:rPr>
          <w:rFonts w:ascii="BookAntiqua-BoldItalic"/>
          <w:b/>
          <w:i/>
          <w:w w:val="115"/>
        </w:rPr>
        <w:t>h</w:t>
      </w:r>
      <w:r>
        <w:rPr>
          <w:w w:val="115"/>
        </w:rPr>
        <w:t>e </w:t>
      </w:r>
      <w:r>
        <w:rPr>
          <w:rFonts w:ascii="BookAntiqua-BoldItalic"/>
          <w:b/>
          <w:i/>
          <w:w w:val="115"/>
        </w:rPr>
        <w:t>f</w:t>
      </w:r>
      <w:r>
        <w:rPr>
          <w:w w:val="115"/>
        </w:rPr>
        <w:t>ull amount o</w:t>
      </w:r>
      <w:r>
        <w:rPr>
          <w:rFonts w:ascii="BookAntiqua-BoldItalic"/>
          <w:b/>
          <w:i/>
          <w:w w:val="115"/>
        </w:rPr>
        <w:t>f </w:t>
      </w:r>
      <w:r>
        <w:rPr>
          <w:w w:val="115"/>
        </w:rPr>
        <w:t>t</w:t>
      </w:r>
      <w:r>
        <w:rPr>
          <w:rFonts w:ascii="BookAntiqua-BoldItalic"/>
          <w:b/>
          <w:i/>
          <w:w w:val="115"/>
        </w:rPr>
        <w:t>h</w:t>
      </w:r>
      <w:r>
        <w:rPr>
          <w:w w:val="115"/>
        </w:rPr>
        <w:t>e general taxes, interest, </w:t>
      </w:r>
      <w:r>
        <w:rPr>
          <w:rFonts w:ascii="BookAntiqua-BoldItalic"/>
          <w:b/>
          <w:i/>
          <w:w w:val="115"/>
        </w:rPr>
        <w:t>p</w:t>
      </w:r>
      <w:r>
        <w:rPr>
          <w:w w:val="115"/>
        </w:rPr>
        <w:t>enalties, attorney's </w:t>
      </w:r>
      <w:r>
        <w:rPr>
          <w:rFonts w:ascii="BookAntiqua-BoldItalic"/>
          <w:b/>
          <w:i/>
          <w:w w:val="115"/>
        </w:rPr>
        <w:t>f</w:t>
      </w:r>
      <w:r>
        <w:rPr>
          <w:w w:val="115"/>
        </w:rPr>
        <w:t>ees and costs t</w:t>
      </w:r>
      <w:r>
        <w:rPr>
          <w:rFonts w:ascii="BookAntiqua-BoldItalic"/>
          <w:b/>
          <w:i/>
          <w:w w:val="115"/>
        </w:rPr>
        <w:t>h</w:t>
      </w:r>
      <w:r>
        <w:rPr>
          <w:w w:val="115"/>
        </w:rPr>
        <w:t>en due amounting to</w:t>
      </w:r>
    </w:p>
    <w:p>
      <w:pPr>
        <w:pStyle w:val="BodyText"/>
        <w:spacing w:before="5"/>
        <w:ind w:left="485"/>
      </w:pPr>
      <w:r>
        <w:rPr>
          <w:w w:val="115"/>
        </w:rPr>
        <w:t>ONE THOUSAND FIVE HUNDRED FIFT</w:t>
      </w:r>
      <w:r>
        <w:rPr>
          <w:rFonts w:ascii="BookAntiqua-BoldItalic"/>
          <w:b/>
          <w:i/>
          <w:w w:val="115"/>
        </w:rPr>
        <w:t>Y </w:t>
      </w:r>
      <w:r>
        <w:rPr>
          <w:w w:val="115"/>
        </w:rPr>
        <w:t>AND </w:t>
      </w:r>
      <w:r>
        <w:rPr>
          <w:spacing w:val="5"/>
          <w:w w:val="115"/>
        </w:rPr>
        <w:t>03</w:t>
      </w:r>
      <w:r>
        <w:rPr>
          <w:spacing w:val="-55"/>
          <w:w w:val="115"/>
        </w:rPr>
        <w:t> </w:t>
      </w:r>
      <w:r>
        <w:rPr>
          <w:w w:val="140"/>
        </w:rPr>
        <w:t>/</w:t>
      </w:r>
      <w:r>
        <w:rPr>
          <w:spacing w:val="-56"/>
          <w:w w:val="140"/>
        </w:rPr>
        <w:t> </w:t>
      </w:r>
      <w:r>
        <w:rPr>
          <w:w w:val="115"/>
        </w:rPr>
        <w:t>100 ($1,550.03)</w:t>
      </w:r>
    </w:p>
    <w:p>
      <w:pPr>
        <w:pStyle w:val="BodyText"/>
        <w:spacing w:before="5"/>
      </w:pPr>
    </w:p>
    <w:p>
      <w:pPr>
        <w:pStyle w:val="BodyText"/>
        <w:spacing w:line="470" w:lineRule="auto"/>
        <w:ind w:left="556" w:right="3222" w:hanging="443"/>
      </w:pPr>
      <w:r>
        <w:rPr>
          <w:w w:val="115"/>
        </w:rPr>
        <w:t>leaving in t</w:t>
      </w:r>
      <w:r>
        <w:rPr>
          <w:rFonts w:ascii="BookAntiqua-BoldItalic"/>
          <w:b/>
          <w:i/>
          <w:w w:val="115"/>
        </w:rPr>
        <w:t>h</w:t>
      </w:r>
      <w:r>
        <w:rPr>
          <w:w w:val="115"/>
        </w:rPr>
        <w:t>e </w:t>
      </w:r>
      <w:r>
        <w:rPr>
          <w:rFonts w:ascii="BookAntiqua-BoldItalic"/>
          <w:b/>
          <w:i/>
          <w:w w:val="115"/>
        </w:rPr>
        <w:t>h</w:t>
      </w:r>
      <w:r>
        <w:rPr>
          <w:w w:val="115"/>
        </w:rPr>
        <w:t>ands o</w:t>
      </w:r>
      <w:r>
        <w:rPr>
          <w:rFonts w:ascii="BookAntiqua-BoldItalic"/>
          <w:b/>
          <w:i/>
          <w:w w:val="115"/>
        </w:rPr>
        <w:t>f </w:t>
      </w:r>
      <w:r>
        <w:rPr>
          <w:w w:val="115"/>
        </w:rPr>
        <w:t>t</w:t>
      </w:r>
      <w:r>
        <w:rPr>
          <w:rFonts w:ascii="BookAntiqua-BoldItalic"/>
          <w:b/>
          <w:i/>
          <w:w w:val="115"/>
        </w:rPr>
        <w:t>h</w:t>
      </w:r>
      <w:r>
        <w:rPr>
          <w:w w:val="115"/>
        </w:rPr>
        <w:t>e Court Administrator an excess o</w:t>
      </w:r>
      <w:r>
        <w:rPr>
          <w:rFonts w:ascii="BookAntiqua-BoldItalic"/>
          <w:b/>
          <w:i/>
          <w:w w:val="115"/>
        </w:rPr>
        <w:t>f </w:t>
      </w:r>
      <w:r>
        <w:rPr>
          <w:rFonts w:ascii="BookAntiqua-BoldItalic"/>
          <w:b/>
          <w:i/>
          <w:w w:val="100"/>
        </w:rPr>
        <w:t>Z</w:t>
      </w:r>
      <w:r>
        <w:rPr>
          <w:w w:val="97"/>
        </w:rPr>
        <w:t>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70" w:lineRule="auto"/>
        <w:sectPr>
          <w:headerReference w:type="default" r:id="rId561"/>
          <w:pgSz w:w="12240" w:h="15840"/>
          <w:pgMar w:header="1433" w:footer="1377" w:top="2180" w:bottom="1640" w:left="1320" w:right="1460"/>
        </w:sectPr>
      </w:pPr>
    </w:p>
    <w:p>
      <w:pPr>
        <w:pStyle w:val="BodyText"/>
      </w:pPr>
    </w:p>
    <w:p>
      <w:pPr>
        <w:pStyle w:val="BodyText"/>
        <w:spacing w:line="350" w:lineRule="atLeast" w:before="123"/>
        <w:ind w:left="3759" w:right="4357"/>
        <w:jc w:val="center"/>
      </w:pPr>
      <w:r>
        <w:rPr/>
        <w:t>LEGAL DESCRIPTION: SWOPE RIDGE</w:t>
      </w:r>
    </w:p>
    <w:p>
      <w:pPr>
        <w:pStyle w:val="BodyText"/>
        <w:spacing w:before="8"/>
        <w:ind w:left="3759" w:right="4330"/>
        <w:jc w:val="center"/>
      </w:pPr>
      <w:r>
        <w:rPr>
          <w:w w:val="105"/>
        </w:rPr>
        <w:t>LOT 274</w:t>
      </w:r>
    </w:p>
    <w:p>
      <w:pPr>
        <w:pStyle w:val="BodyText"/>
        <w:spacing w:before="2"/>
        <w:rPr>
          <w:sz w:val="27"/>
        </w:rPr>
      </w:pPr>
    </w:p>
    <w:p>
      <w:pPr>
        <w:pStyle w:val="BodyText"/>
        <w:ind w:left="3397" w:right="4013"/>
        <w:jc w:val="center"/>
      </w:pPr>
      <w:r>
        <w:rPr>
          <w:w w:val="120"/>
        </w:rPr>
        <w:t>46-420-28-14-00-0-00-000</w:t>
      </w:r>
    </w:p>
    <w:p>
      <w:pPr>
        <w:pStyle w:val="BodyText"/>
        <w:spacing w:before="1"/>
        <w:rPr>
          <w:sz w:val="32"/>
        </w:rPr>
      </w:pPr>
    </w:p>
    <w:p>
      <w:pPr>
        <w:pStyle w:val="BodyText"/>
        <w:spacing w:line="499" w:lineRule="auto"/>
        <w:ind w:left="119" w:right="939" w:firstLine="13"/>
      </w:pPr>
      <w:r>
        <w:rPr>
          <w:w w:val="110"/>
        </w:rPr>
        <w:t>was offered for sale in accordance with and subject to the terms and conditions of the judgment and AZ ENTERPRISE LLC, 3544 PASEO BLVD., KANSAS CITY, MO 64109, being</w:t>
      </w:r>
    </w:p>
    <w:p>
      <w:pPr>
        <w:pStyle w:val="BodyText"/>
        <w:spacing w:line="501" w:lineRule="auto" w:before="7"/>
        <w:ind w:left="132" w:right="1072" w:hanging="12"/>
      </w:pPr>
      <w:r>
        <w:rPr>
          <w:spacing w:val="4"/>
          <w:w w:val="110"/>
        </w:rPr>
        <w:t>the </w:t>
      </w:r>
      <w:r>
        <w:rPr>
          <w:spacing w:val="3"/>
          <w:w w:val="110"/>
        </w:rPr>
        <w:t>highest </w:t>
      </w:r>
      <w:r>
        <w:rPr>
          <w:spacing w:val="4"/>
          <w:w w:val="110"/>
        </w:rPr>
        <w:t>and </w:t>
      </w:r>
      <w:r>
        <w:rPr>
          <w:w w:val="110"/>
        </w:rPr>
        <w:t>best </w:t>
      </w:r>
      <w:r>
        <w:rPr>
          <w:spacing w:val="4"/>
          <w:w w:val="110"/>
        </w:rPr>
        <w:t>bidder </w:t>
      </w:r>
      <w:r>
        <w:rPr>
          <w:spacing w:val="2"/>
          <w:w w:val="110"/>
        </w:rPr>
        <w:t>for </w:t>
      </w:r>
      <w:r>
        <w:rPr>
          <w:spacing w:val="7"/>
          <w:w w:val="110"/>
        </w:rPr>
        <w:t>said </w:t>
      </w:r>
      <w:r>
        <w:rPr>
          <w:w w:val="110"/>
        </w:rPr>
        <w:t>parcel </w:t>
      </w:r>
      <w:r>
        <w:rPr>
          <w:spacing w:val="3"/>
          <w:w w:val="110"/>
        </w:rPr>
        <w:t>of </w:t>
      </w:r>
      <w:r>
        <w:rPr>
          <w:w w:val="110"/>
        </w:rPr>
        <w:t>real estate, at </w:t>
      </w:r>
      <w:r>
        <w:rPr>
          <w:spacing w:val="4"/>
          <w:w w:val="110"/>
        </w:rPr>
        <w:t>and for the </w:t>
      </w:r>
      <w:r>
        <w:rPr>
          <w:spacing w:val="5"/>
          <w:w w:val="110"/>
        </w:rPr>
        <w:t>price </w:t>
      </w:r>
      <w:r>
        <w:rPr>
          <w:spacing w:val="4"/>
          <w:w w:val="110"/>
        </w:rPr>
        <w:t>and the </w:t>
      </w:r>
      <w:r>
        <w:rPr>
          <w:w w:val="110"/>
        </w:rPr>
        <w:t>sum   of</w:t>
      </w:r>
    </w:p>
    <w:p>
      <w:pPr>
        <w:pStyle w:val="BodyText"/>
        <w:spacing w:before="3"/>
        <w:ind w:left="1622"/>
      </w:pPr>
      <w:r>
        <w:rPr>
          <w:w w:val="110"/>
        </w:rPr>
        <w:t>ONE THOUSAND EIGHT HUNDRED AND XX </w:t>
      </w:r>
      <w:r>
        <w:rPr>
          <w:w w:val="210"/>
        </w:rPr>
        <w:t>/</w:t>
      </w:r>
      <w:r>
        <w:rPr>
          <w:spacing w:val="-70"/>
          <w:w w:val="210"/>
        </w:rPr>
        <w:t> </w:t>
      </w:r>
      <w:r>
        <w:rPr>
          <w:w w:val="110"/>
        </w:rPr>
        <w:t>100 ($1,800.00)</w:t>
      </w:r>
    </w:p>
    <w:p>
      <w:pPr>
        <w:pStyle w:val="BodyText"/>
        <w:spacing w:before="6"/>
        <w:rPr>
          <w:sz w:val="21"/>
        </w:rPr>
      </w:pPr>
    </w:p>
    <w:p>
      <w:pPr>
        <w:pStyle w:val="BodyText"/>
        <w:spacing w:line="499" w:lineRule="auto"/>
        <w:ind w:left="118" w:right="939" w:firstLine="6"/>
        <w:jc w:val="both"/>
      </w:pPr>
      <w:r>
        <w:rPr>
          <w:w w:val="110"/>
        </w:rPr>
        <w:t>the same was stricken off and sold to the said AZ ENTERPRISE LLC, at said price and for said sum, which is sufficient to satisfy the full amount of the general taxes, interest, penalties, attorney's fees and costs then due  amounting   to</w:t>
      </w:r>
    </w:p>
    <w:p>
      <w:pPr>
        <w:pStyle w:val="BodyText"/>
        <w:spacing w:before="7"/>
        <w:ind w:left="483"/>
      </w:pPr>
      <w:r>
        <w:rPr>
          <w:w w:val="110"/>
        </w:rPr>
        <w:t>ONE THOUSAND SEVEN HUNDRED FORTY-FOUR </w:t>
      </w:r>
      <w:r>
        <w:rPr>
          <w:spacing w:val="4"/>
          <w:w w:val="110"/>
        </w:rPr>
        <w:t>AND </w:t>
      </w:r>
      <w:r>
        <w:rPr>
          <w:w w:val="110"/>
        </w:rPr>
        <w:t>84 </w:t>
      </w:r>
      <w:r>
        <w:rPr>
          <w:w w:val="210"/>
        </w:rPr>
        <w:t>/</w:t>
      </w:r>
      <w:r>
        <w:rPr>
          <w:spacing w:val="-88"/>
          <w:w w:val="210"/>
        </w:rPr>
        <w:t> </w:t>
      </w:r>
      <w:r>
        <w:rPr>
          <w:spacing w:val="4"/>
          <w:w w:val="110"/>
        </w:rPr>
        <w:t>100 </w:t>
      </w:r>
      <w:r>
        <w:rPr>
          <w:w w:val="110"/>
        </w:rPr>
        <w:t>($1,744.84)</w:t>
      </w:r>
    </w:p>
    <w:p>
      <w:pPr>
        <w:pStyle w:val="BodyText"/>
        <w:spacing w:before="8"/>
        <w:rPr>
          <w:sz w:val="21"/>
        </w:rPr>
      </w:pPr>
    </w:p>
    <w:p>
      <w:pPr>
        <w:pStyle w:val="BodyText"/>
        <w:spacing w:line="501" w:lineRule="auto"/>
        <w:ind w:left="543" w:right="4007" w:hanging="419"/>
      </w:pPr>
      <w:r>
        <w:rPr>
          <w:w w:val="115"/>
        </w:rPr>
        <w:t>leaving in the hands of </w:t>
      </w:r>
      <w:r>
        <w:rPr>
          <w:spacing w:val="-3"/>
          <w:w w:val="115"/>
        </w:rPr>
        <w:t>the </w:t>
      </w:r>
      <w:r>
        <w:rPr>
          <w:w w:val="115"/>
        </w:rPr>
        <w:t>Court </w:t>
      </w:r>
      <w:r>
        <w:rPr>
          <w:spacing w:val="4"/>
          <w:w w:val="115"/>
        </w:rPr>
        <w:t>Administrator </w:t>
      </w:r>
      <w:r>
        <w:rPr>
          <w:w w:val="115"/>
        </w:rPr>
        <w:t>an excess of FIFTY-FIVE AND 16 </w:t>
      </w:r>
      <w:r>
        <w:rPr>
          <w:w w:val="210"/>
        </w:rPr>
        <w:t>/</w:t>
      </w:r>
      <w:r>
        <w:rPr>
          <w:spacing w:val="-70"/>
          <w:w w:val="210"/>
        </w:rPr>
        <w:t> </w:t>
      </w:r>
      <w:r>
        <w:rPr>
          <w:w w:val="115"/>
        </w:rPr>
        <w:t>100 ($55.16).</w:t>
      </w:r>
    </w:p>
    <w:p>
      <w:pPr>
        <w:pStyle w:val="BodyText"/>
      </w:pPr>
    </w:p>
    <w:p>
      <w:pPr>
        <w:pStyle w:val="BodyText"/>
      </w:pPr>
    </w:p>
    <w:p>
      <w:pPr>
        <w:pStyle w:val="BodyText"/>
        <w:spacing w:before="9"/>
        <w:rPr>
          <w:sz w:val="24"/>
        </w:rPr>
      </w:pPr>
      <w:r>
        <w:rPr/>
        <w:drawing>
          <wp:anchor distT="0" distB="0" distL="0" distR="0" allowOverlap="1" layoutInCell="1" locked="0" behindDoc="0" simplePos="0" relativeHeight="1456">
            <wp:simplePos x="0" y="0"/>
            <wp:positionH relativeFrom="page">
              <wp:posOffset>7290816</wp:posOffset>
            </wp:positionH>
            <wp:positionV relativeFrom="paragraph">
              <wp:posOffset>206135</wp:posOffset>
            </wp:positionV>
            <wp:extent cx="15240" cy="21336"/>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564" cstate="print"/>
                    <a:stretch>
                      <a:fillRect/>
                    </a:stretch>
                  </pic:blipFill>
                  <pic:spPr>
                    <a:xfrm>
                      <a:off x="0" y="0"/>
                      <a:ext cx="15240" cy="21336"/>
                    </a:xfrm>
                    <a:prstGeom prst="rect">
                      <a:avLst/>
                    </a:prstGeom>
                  </pic:spPr>
                </pic:pic>
              </a:graphicData>
            </a:graphic>
          </wp:anchor>
        </w:drawing>
      </w:r>
    </w:p>
    <w:p>
      <w:pPr>
        <w:spacing w:after="0"/>
        <w:rPr>
          <w:sz w:val="24"/>
        </w:rPr>
        <w:sectPr>
          <w:headerReference w:type="default" r:id="rId562"/>
          <w:footerReference w:type="default" r:id="rId563"/>
          <w:pgSz w:w="12240" w:h="15840"/>
          <w:pgMar w:header="1489" w:footer="1382" w:top="2220" w:bottom="1580" w:left="1340" w:right="620"/>
        </w:sectPr>
      </w:pPr>
    </w:p>
    <w:p>
      <w:pPr>
        <w:pStyle w:val="BodyText"/>
        <w:spacing w:before="11"/>
        <w:rPr>
          <w:sz w:val="29"/>
        </w:rPr>
      </w:pPr>
    </w:p>
    <w:p>
      <w:pPr>
        <w:pStyle w:val="BodyText"/>
        <w:spacing w:line="358" w:lineRule="exact" w:before="24"/>
        <w:ind w:left="3654" w:right="3464"/>
        <w:jc w:val="center"/>
      </w:pPr>
      <w:r>
        <w:rPr/>
        <w:t>LEGAL DESCRIPTION: SWOPE RIDGE</w:t>
      </w:r>
    </w:p>
    <w:p>
      <w:pPr>
        <w:pStyle w:val="BodyText"/>
        <w:spacing w:line="210" w:lineRule="exact"/>
        <w:ind w:left="3368" w:right="3152"/>
        <w:jc w:val="center"/>
      </w:pPr>
      <w:r>
        <w:rPr>
          <w:w w:val="110"/>
        </w:rPr>
        <w:t>LOT 200</w:t>
      </w:r>
    </w:p>
    <w:p>
      <w:pPr>
        <w:pStyle w:val="BodyText"/>
        <w:spacing w:before="3"/>
        <w:rPr>
          <w:sz w:val="27"/>
        </w:rPr>
      </w:pPr>
    </w:p>
    <w:p>
      <w:pPr>
        <w:pStyle w:val="BodyText"/>
        <w:ind w:left="3357" w:right="3184"/>
        <w:jc w:val="center"/>
      </w:pPr>
      <w:r>
        <w:rPr>
          <w:w w:val="120"/>
        </w:rPr>
        <w:t>46-420-29-23-00-0-00-000</w:t>
      </w:r>
    </w:p>
    <w:p>
      <w:pPr>
        <w:pStyle w:val="BodyText"/>
        <w:rPr>
          <w:sz w:val="32"/>
        </w:rPr>
      </w:pPr>
    </w:p>
    <w:p>
      <w:pPr>
        <w:pStyle w:val="BodyText"/>
        <w:spacing w:line="484" w:lineRule="auto"/>
        <w:ind w:left="104" w:right="103" w:firstLine="13"/>
        <w:jc w:val="both"/>
      </w:pPr>
      <w:r>
        <w:rPr>
          <w:w w:val="115"/>
        </w:rPr>
        <w:t>was offered for sale in accordance with and subject to the terms and conditions of the judgment and JASON BLUETT, 8309 NORTHERN, RA</w:t>
      </w:r>
      <w:r>
        <w:rPr>
          <w:rFonts w:ascii="BookAntiqua-BoldItalic"/>
          <w:b/>
          <w:i/>
          <w:w w:val="115"/>
        </w:rPr>
        <w:t>Y</w:t>
      </w:r>
      <w:r>
        <w:rPr>
          <w:w w:val="115"/>
        </w:rPr>
        <w:t>TOWN, MO 64138, being the highest and best bidder for said parcel of real estate, at and for the price and the sum of</w:t>
      </w:r>
    </w:p>
    <w:p>
      <w:pPr>
        <w:pStyle w:val="BodyText"/>
        <w:spacing w:before="22"/>
        <w:ind w:left="435" w:right="432"/>
        <w:jc w:val="center"/>
      </w:pPr>
      <w:r>
        <w:rPr>
          <w:w w:val="110"/>
        </w:rPr>
        <w:t>ONE THOUSAND EIGHT HUNDRED AND XX / 100 ($1,800.00)</w:t>
      </w:r>
    </w:p>
    <w:p>
      <w:pPr>
        <w:pStyle w:val="BodyText"/>
        <w:spacing w:before="7"/>
        <w:rPr>
          <w:sz w:val="21"/>
        </w:rPr>
      </w:pPr>
    </w:p>
    <w:p>
      <w:pPr>
        <w:pStyle w:val="BodyText"/>
        <w:spacing w:line="499" w:lineRule="auto"/>
        <w:ind w:left="104" w:right="116" w:firstLine="5"/>
        <w:jc w:val="both"/>
      </w:pPr>
      <w:r>
        <w:rPr>
          <w:w w:val="115"/>
        </w:rPr>
        <w:t>the same was stricken off and sold to the said JASON BLUETT, at said price and for said sum, which is sufficient to satisfy the full amount of the general taxes, interest, penalties, attorney's fees and costs then due amounting to</w:t>
      </w:r>
    </w:p>
    <w:p>
      <w:pPr>
        <w:pStyle w:val="BodyText"/>
        <w:spacing w:before="7"/>
        <w:ind w:left="469"/>
      </w:pPr>
      <w:r>
        <w:rPr>
          <w:w w:val="110"/>
        </w:rPr>
        <w:t>ONE THOUSAND SEVEN HUNDRED FIFTEEN AND 79 / 100 ($1,715.79)</w:t>
      </w:r>
    </w:p>
    <w:p>
      <w:pPr>
        <w:pStyle w:val="BodyText"/>
        <w:spacing w:before="6"/>
        <w:rPr>
          <w:sz w:val="21"/>
        </w:rPr>
      </w:pPr>
    </w:p>
    <w:p>
      <w:pPr>
        <w:pStyle w:val="BodyText"/>
        <w:spacing w:line="499" w:lineRule="auto" w:before="1"/>
        <w:ind w:left="536" w:right="3241" w:hanging="435"/>
      </w:pPr>
      <w:r>
        <w:rPr>
          <w:w w:val="110"/>
        </w:rPr>
        <w:t>leaving in the hands of the Court Administrator an excess of EIGHT</w:t>
      </w:r>
      <w:r>
        <w:rPr>
          <w:rFonts w:ascii="BookAntiqua-BoldItalic"/>
          <w:b/>
          <w:i/>
          <w:w w:val="110"/>
        </w:rPr>
        <w:t>Y</w:t>
      </w:r>
      <w:r>
        <w:rPr>
          <w:w w:val="110"/>
        </w:rPr>
        <w:t>-FOUR AND 21 </w:t>
      </w:r>
      <w:r>
        <w:rPr>
          <w:w w:val="210"/>
        </w:rPr>
        <w:t>/ </w:t>
      </w:r>
      <w:r>
        <w:rPr>
          <w:w w:val="110"/>
        </w:rPr>
        <w:t>100 ($84.21).</w:t>
      </w:r>
    </w:p>
    <w:p>
      <w:pPr>
        <w:spacing w:after="0" w:line="499" w:lineRule="auto"/>
        <w:sectPr>
          <w:headerReference w:type="default" r:id="rId565"/>
          <w:footerReference w:type="default" r:id="rId566"/>
          <w:pgSz w:w="12240" w:h="15840"/>
          <w:pgMar w:header="1433" w:footer="1378" w:top="2180" w:bottom="1560" w:left="1340" w:right="1460"/>
          <w:pgNumType w:start="334"/>
        </w:sectPr>
      </w:pPr>
    </w:p>
    <w:p>
      <w:pPr>
        <w:pStyle w:val="BodyText"/>
      </w:pPr>
    </w:p>
    <w:p>
      <w:pPr>
        <w:pStyle w:val="BodyText"/>
        <w:spacing w:line="360" w:lineRule="atLeast" w:before="112"/>
        <w:ind w:left="3676" w:right="3438" w:hanging="31"/>
        <w:jc w:val="center"/>
      </w:pPr>
      <w:r>
        <w:rPr/>
        <w:t>LEGAL DESCRIPTION: SWOPE PARK HEIGHTS</w:t>
      </w:r>
    </w:p>
    <w:p>
      <w:pPr>
        <w:pStyle w:val="BodyText"/>
        <w:tabs>
          <w:tab w:pos="5362" w:val="left" w:leader="none"/>
        </w:tabs>
        <w:spacing w:line="568" w:lineRule="auto" w:before="7"/>
        <w:ind w:left="2227" w:right="1991"/>
        <w:jc w:val="center"/>
      </w:pPr>
      <w:r>
        <w:rPr>
          <w:w w:val="105"/>
        </w:rPr>
        <w:t>S </w:t>
      </w:r>
      <w:r>
        <w:rPr>
          <w:spacing w:val="3"/>
          <w:w w:val="105"/>
        </w:rPr>
        <w:t>50 </w:t>
      </w:r>
      <w:r>
        <w:rPr>
          <w:w w:val="105"/>
        </w:rPr>
        <w:t>FT OF N </w:t>
      </w:r>
      <w:r>
        <w:rPr>
          <w:spacing w:val="3"/>
          <w:w w:val="105"/>
        </w:rPr>
        <w:t>150 </w:t>
      </w:r>
      <w:r>
        <w:rPr>
          <w:w w:val="105"/>
        </w:rPr>
        <w:t>FT OF </w:t>
      </w:r>
      <w:r>
        <w:rPr>
          <w:spacing w:val="23"/>
          <w:w w:val="105"/>
        </w:rPr>
        <w:t> </w:t>
      </w:r>
      <w:r>
        <w:rPr>
          <w:w w:val="105"/>
        </w:rPr>
        <w:t>E</w:t>
      </w:r>
      <w:r>
        <w:rPr>
          <w:spacing w:val="11"/>
          <w:w w:val="105"/>
        </w:rPr>
        <w:t> </w:t>
      </w:r>
      <w:r>
        <w:rPr>
          <w:spacing w:val="-20"/>
          <w:w w:val="130"/>
        </w:rPr>
        <w:t>1/</w:t>
        <w:tab/>
      </w:r>
      <w:r>
        <w:rPr>
          <w:w w:val="105"/>
        </w:rPr>
        <w:t>2 OF LOT 59  </w:t>
      </w:r>
      <w:r>
        <w:rPr>
          <w:spacing w:val="2"/>
          <w:w w:val="105"/>
        </w:rPr>
        <w:t>-EX</w:t>
      </w:r>
      <w:r>
        <w:rPr>
          <w:spacing w:val="3"/>
          <w:w w:val="105"/>
        </w:rPr>
        <w:t> </w:t>
      </w:r>
      <w:r>
        <w:rPr>
          <w:w w:val="105"/>
        </w:rPr>
        <w:t>ST-</w:t>
      </w:r>
      <w:r>
        <w:rPr>
          <w:w w:val="109"/>
        </w:rPr>
        <w:t> </w:t>
      </w:r>
      <w:r>
        <w:rPr>
          <w:spacing w:val="6"/>
          <w:w w:val="105"/>
        </w:rPr>
        <w:t>46-430-30-18-00-0-00-000</w:t>
      </w:r>
    </w:p>
    <w:p>
      <w:pPr>
        <w:pStyle w:val="BodyText"/>
        <w:spacing w:line="496" w:lineRule="auto" w:before="63"/>
        <w:ind w:left="132" w:right="108" w:hanging="5"/>
        <w:jc w:val="both"/>
      </w:pPr>
      <w:r>
        <w:rPr>
          <w:w w:val="110"/>
        </w:rPr>
        <w:t>was offered for sale in accordance with and subject to the terms and conditions of the judgment and ROYALTY REAL ESTATE LLC, 5412 NORTH BROADWAY, GLADSTONE, MO</w:t>
      </w:r>
    </w:p>
    <w:p>
      <w:pPr>
        <w:pStyle w:val="BodyText"/>
        <w:spacing w:line="499" w:lineRule="auto" w:before="11"/>
        <w:ind w:left="120" w:right="113" w:firstLine="6"/>
        <w:jc w:val="both"/>
      </w:pPr>
      <w:r>
        <w:rPr>
          <w:w w:val="115"/>
        </w:rPr>
        <w:t>64116, being the highest and best bidder for said parcel of real estate, at and for the price and the sum of</w:t>
      </w:r>
    </w:p>
    <w:p>
      <w:pPr>
        <w:pStyle w:val="BodyText"/>
        <w:spacing w:before="5"/>
        <w:ind w:left="127" w:right="113"/>
        <w:jc w:val="center"/>
      </w:pPr>
      <w:r>
        <w:rPr>
          <w:w w:val="103"/>
        </w:rPr>
        <w:t>EIGHT</w:t>
      </w:r>
      <w:r>
        <w:rPr>
          <w:spacing w:val="13"/>
        </w:rPr>
        <w:t> </w:t>
      </w:r>
      <w:r>
        <w:rPr>
          <w:w w:val="103"/>
        </w:rPr>
        <w:t>THOUSAND</w:t>
      </w:r>
      <w:r>
        <w:rPr>
          <w:spacing w:val="15"/>
        </w:rPr>
        <w:t> </w:t>
      </w:r>
      <w:r>
        <w:rPr>
          <w:w w:val="103"/>
        </w:rPr>
        <w:t>FIVE</w:t>
      </w:r>
      <w:r>
        <w:rPr>
          <w:spacing w:val="10"/>
        </w:rPr>
        <w:t> </w:t>
      </w:r>
      <w:r>
        <w:rPr>
          <w:spacing w:val="-1"/>
          <w:w w:val="102"/>
        </w:rPr>
        <w:t>HUNDRE</w:t>
      </w:r>
      <w:r>
        <w:rPr>
          <w:w w:val="102"/>
        </w:rPr>
        <w:t>D</w:t>
      </w:r>
      <w:r>
        <w:rPr>
          <w:spacing w:val="15"/>
        </w:rPr>
        <w:t> </w:t>
      </w:r>
      <w:r>
        <w:rPr>
          <w:w w:val="104"/>
        </w:rPr>
        <w:t>AND</w:t>
      </w:r>
      <w:r>
        <w:rPr>
          <w:spacing w:val="23"/>
        </w:rPr>
        <w:t> </w:t>
      </w:r>
      <w:r>
        <w:rPr>
          <w:spacing w:val="2"/>
          <w:w w:val="102"/>
        </w:rPr>
        <w:t>X</w:t>
      </w:r>
      <w:r>
        <w:rPr>
          <w:spacing w:val="21"/>
          <w:w w:val="102"/>
        </w:rPr>
        <w:t>X</w:t>
      </w:r>
      <w:r>
        <w:rPr>
          <w:w w:val="241"/>
        </w:rPr>
        <w:t>/</w:t>
      </w:r>
      <w:r>
        <w:rPr>
          <w:spacing w:val="7"/>
        </w:rPr>
        <w:t> </w:t>
      </w:r>
      <w:r>
        <w:rPr>
          <w:spacing w:val="12"/>
          <w:w w:val="105"/>
        </w:rPr>
        <w:t>10</w:t>
      </w:r>
      <w:r>
        <w:rPr>
          <w:w w:val="105"/>
        </w:rPr>
        <w:t>0</w:t>
      </w:r>
      <w:r>
        <w:rPr/>
        <w:t> </w:t>
      </w:r>
      <w:r>
        <w:rPr>
          <w:spacing w:val="-25"/>
        </w:rPr>
        <w:t> </w:t>
      </w:r>
      <w:r>
        <w:rPr>
          <w:w w:val="122"/>
        </w:rPr>
        <w:t>($8</w:t>
      </w:r>
      <w:r>
        <w:rPr>
          <w:spacing w:val="-3"/>
          <w:w w:val="122"/>
        </w:rPr>
        <w:t>,</w:t>
      </w:r>
      <w:r>
        <w:rPr>
          <w:spacing w:val="10"/>
          <w:w w:val="111"/>
        </w:rPr>
        <w:t>500.00)</w:t>
      </w:r>
    </w:p>
    <w:p>
      <w:pPr>
        <w:pStyle w:val="BodyText"/>
        <w:spacing w:before="6"/>
        <w:rPr>
          <w:sz w:val="21"/>
        </w:rPr>
      </w:pPr>
    </w:p>
    <w:p>
      <w:pPr>
        <w:pStyle w:val="BodyText"/>
        <w:spacing w:line="499" w:lineRule="auto"/>
        <w:ind w:left="112" w:right="117" w:firstLine="3"/>
        <w:jc w:val="both"/>
      </w:pPr>
      <w:r>
        <w:rPr>
          <w:w w:val="115"/>
        </w:rPr>
        <w:t>the</w:t>
      </w:r>
      <w:r>
        <w:rPr>
          <w:spacing w:val="39"/>
          <w:w w:val="115"/>
        </w:rPr>
        <w:t> </w:t>
      </w:r>
      <w:r>
        <w:rPr>
          <w:w w:val="115"/>
        </w:rPr>
        <w:t>same</w:t>
      </w:r>
      <w:r>
        <w:rPr>
          <w:spacing w:val="-14"/>
          <w:w w:val="115"/>
        </w:rPr>
        <w:t> </w:t>
      </w:r>
      <w:r>
        <w:rPr>
          <w:spacing w:val="6"/>
          <w:w w:val="115"/>
        </w:rPr>
        <w:t>was</w:t>
      </w:r>
      <w:r>
        <w:rPr>
          <w:spacing w:val="-20"/>
          <w:w w:val="115"/>
        </w:rPr>
        <w:t> </w:t>
      </w:r>
      <w:r>
        <w:rPr>
          <w:w w:val="115"/>
        </w:rPr>
        <w:t>stricken</w:t>
      </w:r>
      <w:r>
        <w:rPr>
          <w:spacing w:val="-13"/>
          <w:w w:val="115"/>
        </w:rPr>
        <w:t> </w:t>
      </w:r>
      <w:r>
        <w:rPr>
          <w:w w:val="115"/>
        </w:rPr>
        <w:t>off</w:t>
      </w:r>
      <w:r>
        <w:rPr>
          <w:spacing w:val="-16"/>
          <w:w w:val="115"/>
        </w:rPr>
        <w:t> </w:t>
      </w:r>
      <w:r>
        <w:rPr>
          <w:spacing w:val="6"/>
          <w:w w:val="115"/>
        </w:rPr>
        <w:t>and</w:t>
      </w:r>
      <w:r>
        <w:rPr>
          <w:spacing w:val="-18"/>
          <w:w w:val="115"/>
        </w:rPr>
        <w:t> </w:t>
      </w:r>
      <w:r>
        <w:rPr>
          <w:w w:val="115"/>
        </w:rPr>
        <w:t>sold</w:t>
      </w:r>
      <w:r>
        <w:rPr>
          <w:spacing w:val="-14"/>
          <w:w w:val="115"/>
        </w:rPr>
        <w:t> </w:t>
      </w:r>
      <w:r>
        <w:rPr>
          <w:w w:val="115"/>
        </w:rPr>
        <w:t>to</w:t>
      </w:r>
      <w:r>
        <w:rPr>
          <w:spacing w:val="-14"/>
          <w:w w:val="115"/>
        </w:rPr>
        <w:t> </w:t>
      </w:r>
      <w:r>
        <w:rPr>
          <w:w w:val="115"/>
        </w:rPr>
        <w:t>the</w:t>
      </w:r>
      <w:r>
        <w:rPr>
          <w:spacing w:val="-12"/>
          <w:w w:val="115"/>
        </w:rPr>
        <w:t> </w:t>
      </w:r>
      <w:r>
        <w:rPr>
          <w:w w:val="115"/>
        </w:rPr>
        <w:t>said</w:t>
      </w:r>
      <w:r>
        <w:rPr>
          <w:spacing w:val="-12"/>
          <w:w w:val="115"/>
        </w:rPr>
        <w:t> </w:t>
      </w:r>
      <w:r>
        <w:rPr>
          <w:w w:val="115"/>
        </w:rPr>
        <w:t>ROYALTY</w:t>
      </w:r>
      <w:r>
        <w:rPr>
          <w:spacing w:val="-14"/>
          <w:w w:val="115"/>
        </w:rPr>
        <w:t> </w:t>
      </w:r>
      <w:r>
        <w:rPr>
          <w:w w:val="115"/>
        </w:rPr>
        <w:t>REAL</w:t>
      </w:r>
      <w:r>
        <w:rPr>
          <w:spacing w:val="-12"/>
          <w:w w:val="115"/>
        </w:rPr>
        <w:t> </w:t>
      </w:r>
      <w:r>
        <w:rPr>
          <w:w w:val="115"/>
        </w:rPr>
        <w:t>ESTATE</w:t>
      </w:r>
      <w:r>
        <w:rPr>
          <w:spacing w:val="-14"/>
          <w:w w:val="115"/>
        </w:rPr>
        <w:t> </w:t>
      </w:r>
      <w:r>
        <w:rPr>
          <w:w w:val="115"/>
        </w:rPr>
        <w:t>LLC,</w:t>
      </w:r>
      <w:r>
        <w:rPr>
          <w:spacing w:val="38"/>
          <w:w w:val="115"/>
        </w:rPr>
        <w:t> </w:t>
      </w:r>
      <w:r>
        <w:rPr>
          <w:w w:val="115"/>
        </w:rPr>
        <w:t>at</w:t>
      </w:r>
      <w:r>
        <w:rPr>
          <w:spacing w:val="-13"/>
          <w:w w:val="115"/>
        </w:rPr>
        <w:t> </w:t>
      </w:r>
      <w:r>
        <w:rPr>
          <w:w w:val="115"/>
        </w:rPr>
        <w:t>said</w:t>
      </w:r>
      <w:r>
        <w:rPr>
          <w:spacing w:val="-5"/>
          <w:w w:val="115"/>
        </w:rPr>
        <w:t> </w:t>
      </w:r>
      <w:r>
        <w:rPr>
          <w:w w:val="115"/>
        </w:rPr>
        <w:t>price and </w:t>
      </w:r>
      <w:r>
        <w:rPr>
          <w:spacing w:val="3"/>
          <w:w w:val="115"/>
        </w:rPr>
        <w:t>for </w:t>
      </w:r>
      <w:r>
        <w:rPr>
          <w:w w:val="115"/>
        </w:rPr>
        <w:t>said sum, </w:t>
      </w:r>
      <w:r>
        <w:rPr>
          <w:spacing w:val="2"/>
          <w:w w:val="115"/>
        </w:rPr>
        <w:t>which </w:t>
      </w:r>
      <w:r>
        <w:rPr>
          <w:spacing w:val="3"/>
          <w:w w:val="115"/>
        </w:rPr>
        <w:t>is </w:t>
      </w:r>
      <w:r>
        <w:rPr>
          <w:w w:val="115"/>
        </w:rPr>
        <w:t>sufficient </w:t>
      </w:r>
      <w:r>
        <w:rPr>
          <w:spacing w:val="2"/>
          <w:w w:val="115"/>
        </w:rPr>
        <w:t>to satisfy </w:t>
      </w:r>
      <w:r>
        <w:rPr>
          <w:w w:val="115"/>
        </w:rPr>
        <w:t>the </w:t>
      </w:r>
      <w:r>
        <w:rPr>
          <w:spacing w:val="3"/>
          <w:w w:val="115"/>
        </w:rPr>
        <w:t>full </w:t>
      </w:r>
      <w:r>
        <w:rPr>
          <w:spacing w:val="2"/>
          <w:w w:val="115"/>
        </w:rPr>
        <w:t>amount </w:t>
      </w:r>
      <w:r>
        <w:rPr>
          <w:w w:val="115"/>
        </w:rPr>
        <w:t>of the general </w:t>
      </w:r>
      <w:r>
        <w:rPr>
          <w:spacing w:val="3"/>
          <w:w w:val="115"/>
        </w:rPr>
        <w:t>taxes, </w:t>
      </w:r>
      <w:r>
        <w:rPr>
          <w:w w:val="115"/>
        </w:rPr>
        <w:t>interest, penalties, attorney</w:t>
      </w:r>
      <w:r>
        <w:rPr>
          <w:rFonts w:ascii="Arial-BoldItalicMT"/>
          <w:b/>
          <w:i/>
          <w:w w:val="115"/>
        </w:rPr>
        <w:t>'</w:t>
      </w:r>
      <w:r>
        <w:rPr>
          <w:w w:val="115"/>
        </w:rPr>
        <w:t>s </w:t>
      </w:r>
      <w:r>
        <w:rPr>
          <w:spacing w:val="2"/>
          <w:w w:val="115"/>
        </w:rPr>
        <w:t>fees </w:t>
      </w:r>
      <w:r>
        <w:rPr>
          <w:w w:val="115"/>
        </w:rPr>
        <w:t>and </w:t>
      </w:r>
      <w:r>
        <w:rPr>
          <w:spacing w:val="2"/>
          <w:w w:val="115"/>
        </w:rPr>
        <w:t>costs then </w:t>
      </w:r>
      <w:r>
        <w:rPr>
          <w:w w:val="115"/>
        </w:rPr>
        <w:t>due amounting</w:t>
      </w:r>
      <w:r>
        <w:rPr>
          <w:spacing w:val="-28"/>
          <w:w w:val="115"/>
        </w:rPr>
        <w:t> </w:t>
      </w:r>
      <w:r>
        <w:rPr>
          <w:w w:val="115"/>
        </w:rPr>
        <w:t>to</w:t>
      </w:r>
    </w:p>
    <w:p>
      <w:pPr>
        <w:pStyle w:val="BodyText"/>
        <w:spacing w:before="5"/>
        <w:ind w:left="473"/>
      </w:pPr>
      <w:r>
        <w:rPr>
          <w:w w:val="110"/>
        </w:rPr>
        <w:t>TWO THOUSAND FIVE HUNDRED SIXTY-FOUR AND 97 / 100 ($2,564.97)</w:t>
      </w:r>
    </w:p>
    <w:p>
      <w:pPr>
        <w:pStyle w:val="BodyText"/>
        <w:spacing w:before="3"/>
        <w:rPr>
          <w:sz w:val="22"/>
        </w:rPr>
      </w:pPr>
    </w:p>
    <w:p>
      <w:pPr>
        <w:pStyle w:val="BodyText"/>
        <w:ind w:left="107"/>
        <w:jc w:val="both"/>
      </w:pPr>
      <w:r>
        <w:rPr>
          <w:w w:val="115"/>
        </w:rPr>
        <w:t>leaving in the hands of the Court Administrator an excess of</w:t>
      </w:r>
    </w:p>
    <w:p>
      <w:pPr>
        <w:pStyle w:val="BodyText"/>
        <w:spacing w:before="4"/>
        <w:rPr>
          <w:sz w:val="21"/>
        </w:rPr>
      </w:pPr>
    </w:p>
    <w:p>
      <w:pPr>
        <w:pStyle w:val="BodyText"/>
        <w:ind w:left="534"/>
      </w:pPr>
      <w:r>
        <w:rPr>
          <w:w w:val="110"/>
        </w:rPr>
        <w:t>FIVE THOUSAND NINE HUNDRED THIRTY-FIVE AND 03 / 100 ($5,935.03).</w:t>
      </w:r>
    </w:p>
    <w:p>
      <w:pPr>
        <w:spacing w:after="0"/>
        <w:sectPr>
          <w:headerReference w:type="default" r:id="rId567"/>
          <w:pgSz w:w="12240" w:h="15840"/>
          <w:pgMar w:header="1444" w:footer="1378" w:top="2180" w:bottom="1620" w:left="1320" w:right="1460"/>
        </w:sectPr>
      </w:pPr>
    </w:p>
    <w:p>
      <w:pPr>
        <w:pStyle w:val="BodyText"/>
      </w:pPr>
    </w:p>
    <w:p>
      <w:pPr>
        <w:pStyle w:val="BodyText"/>
        <w:spacing w:line="350" w:lineRule="atLeast" w:before="123"/>
        <w:ind w:left="3689" w:right="3482"/>
        <w:jc w:val="center"/>
      </w:pPr>
      <w:r>
        <w:rPr/>
        <w:t>LEGAL DESCRIPTION: BUSCH ANNEX</w:t>
      </w:r>
    </w:p>
    <w:p>
      <w:pPr>
        <w:pStyle w:val="BodyText"/>
        <w:spacing w:before="8"/>
        <w:ind w:left="294" w:right="59"/>
        <w:jc w:val="center"/>
      </w:pPr>
      <w:r>
        <w:rPr>
          <w:w w:val="110"/>
        </w:rPr>
        <w:t>LOT 21</w:t>
      </w:r>
    </w:p>
    <w:p>
      <w:pPr>
        <w:pStyle w:val="BodyText"/>
        <w:spacing w:before="5"/>
        <w:rPr>
          <w:sz w:val="27"/>
        </w:rPr>
      </w:pPr>
    </w:p>
    <w:p>
      <w:pPr>
        <w:pStyle w:val="BodyText"/>
        <w:ind w:left="294" w:right="90"/>
        <w:jc w:val="center"/>
      </w:pPr>
      <w:r>
        <w:rPr>
          <w:w w:val="120"/>
        </w:rPr>
        <w:t>46-440-06-09-00-0-00-000</w:t>
      </w:r>
    </w:p>
    <w:p>
      <w:pPr>
        <w:pStyle w:val="BodyText"/>
        <w:spacing w:before="1"/>
        <w:rPr>
          <w:sz w:val="32"/>
        </w:rPr>
      </w:pPr>
    </w:p>
    <w:p>
      <w:pPr>
        <w:pStyle w:val="BodyText"/>
        <w:tabs>
          <w:tab w:pos="6642" w:val="left" w:leader="none"/>
        </w:tabs>
        <w:spacing w:line="496" w:lineRule="auto"/>
        <w:ind w:left="138" w:right="105"/>
        <w:jc w:val="center"/>
      </w:pPr>
      <w:r>
        <w:rPr>
          <w:w w:val="110"/>
        </w:rPr>
        <w:t>was offered for sale in accordance with and subject to the terms and conditions of the judgment and R.  SCOTT INVESTMENTS, LLC,   PO</w:t>
      </w:r>
      <w:r>
        <w:rPr>
          <w:spacing w:val="49"/>
          <w:w w:val="110"/>
        </w:rPr>
        <w:t> </w:t>
      </w:r>
      <w:r>
        <w:rPr>
          <w:spacing w:val="2"/>
          <w:w w:val="110"/>
        </w:rPr>
        <w:t>BOX</w:t>
      </w:r>
      <w:r>
        <w:rPr>
          <w:spacing w:val="16"/>
          <w:w w:val="110"/>
        </w:rPr>
        <w:t> </w:t>
      </w:r>
      <w:r>
        <w:rPr>
          <w:w w:val="110"/>
        </w:rPr>
        <w:t>673,</w:t>
        <w:tab/>
        <w:t>GRANDVIEW,  MO</w:t>
      </w:r>
      <w:r>
        <w:rPr>
          <w:spacing w:val="45"/>
          <w:w w:val="110"/>
        </w:rPr>
        <w:t> </w:t>
      </w:r>
      <w:r>
        <w:rPr>
          <w:spacing w:val="4"/>
          <w:w w:val="110"/>
        </w:rPr>
        <w:t>64030,</w:t>
      </w:r>
    </w:p>
    <w:p>
      <w:pPr>
        <w:pStyle w:val="BodyText"/>
        <w:spacing w:line="499" w:lineRule="auto" w:before="10"/>
        <w:ind w:left="130" w:hanging="3"/>
      </w:pPr>
      <w:r>
        <w:rPr>
          <w:w w:val="115"/>
        </w:rPr>
        <w:t>being the highest and best bidder for said parcel of real estate, at and for the price and the sum of</w:t>
      </w:r>
    </w:p>
    <w:p>
      <w:pPr>
        <w:pStyle w:val="BodyText"/>
        <w:spacing w:before="9"/>
        <w:ind w:left="2449"/>
      </w:pPr>
      <w:r>
        <w:rPr>
          <w:w w:val="115"/>
        </w:rPr>
        <w:t>FOUR THOUSAND AND XX</w:t>
      </w:r>
      <w:r>
        <w:rPr>
          <w:spacing w:val="-56"/>
          <w:w w:val="115"/>
        </w:rPr>
        <w:t> </w:t>
      </w:r>
      <w:r>
        <w:rPr>
          <w:w w:val="210"/>
        </w:rPr>
        <w:t>/</w:t>
      </w:r>
      <w:r>
        <w:rPr>
          <w:spacing w:val="-90"/>
          <w:w w:val="210"/>
        </w:rPr>
        <w:t> </w:t>
      </w:r>
      <w:r>
        <w:rPr>
          <w:w w:val="115"/>
        </w:rPr>
        <w:t>100 ($4,000.00)</w:t>
      </w:r>
    </w:p>
    <w:p>
      <w:pPr>
        <w:pStyle w:val="BodyText"/>
        <w:spacing w:before="5"/>
        <w:rPr>
          <w:sz w:val="21"/>
        </w:rPr>
      </w:pPr>
    </w:p>
    <w:p>
      <w:pPr>
        <w:pStyle w:val="BodyText"/>
        <w:spacing w:line="499" w:lineRule="auto" w:before="1"/>
        <w:ind w:left="122" w:right="113" w:firstLine="3"/>
        <w:jc w:val="both"/>
      </w:pPr>
      <w:r>
        <w:rPr>
          <w:w w:val="115"/>
        </w:rPr>
        <w:t>the same was stricken off and sold to the said R. SCOTT INVESTMENTS, LLC, at said price and for said sum, which is sufficient to satisfy the full amount of the general taxes, interest, penalties, attorney's fees and costs then due amounting to</w:t>
      </w:r>
    </w:p>
    <w:p>
      <w:pPr>
        <w:pStyle w:val="BodyText"/>
        <w:spacing w:before="8"/>
        <w:ind w:left="483"/>
      </w:pPr>
      <w:r>
        <w:rPr>
          <w:w w:val="110"/>
        </w:rPr>
        <w:t>THREE THOUSAND </w:t>
      </w:r>
      <w:r>
        <w:rPr>
          <w:spacing w:val="-3"/>
          <w:w w:val="110"/>
        </w:rPr>
        <w:t>FOUR HUNDRED </w:t>
      </w:r>
      <w:r>
        <w:rPr>
          <w:w w:val="110"/>
        </w:rPr>
        <w:t>FORT</w:t>
      </w:r>
      <w:r>
        <w:rPr>
          <w:rFonts w:ascii="BookAntiqua-BoldItalic"/>
          <w:b/>
          <w:i/>
          <w:w w:val="110"/>
        </w:rPr>
        <w:t>Y</w:t>
      </w:r>
      <w:r>
        <w:rPr>
          <w:w w:val="110"/>
        </w:rPr>
        <w:t>-THREE AND 77 </w:t>
      </w:r>
      <w:r>
        <w:rPr>
          <w:w w:val="210"/>
        </w:rPr>
        <w:t>/</w:t>
      </w:r>
      <w:r>
        <w:rPr>
          <w:spacing w:val="-88"/>
          <w:w w:val="210"/>
        </w:rPr>
        <w:t> </w:t>
      </w:r>
      <w:r>
        <w:rPr>
          <w:w w:val="110"/>
        </w:rPr>
        <w:t>100 </w:t>
      </w:r>
      <w:r>
        <w:rPr>
          <w:spacing w:val="4"/>
          <w:w w:val="110"/>
        </w:rPr>
        <w:t>($3,443.</w:t>
      </w:r>
      <w:r>
        <w:rPr>
          <w:spacing w:val="-53"/>
          <w:w w:val="110"/>
        </w:rPr>
        <w:t> </w:t>
      </w:r>
      <w:r>
        <w:rPr>
          <w:w w:val="110"/>
        </w:rPr>
        <w:t>77)</w:t>
      </w:r>
    </w:p>
    <w:p>
      <w:pPr>
        <w:pStyle w:val="BodyText"/>
        <w:spacing w:before="4"/>
      </w:pPr>
    </w:p>
    <w:p>
      <w:pPr>
        <w:pStyle w:val="BodyText"/>
        <w:spacing w:line="499" w:lineRule="auto"/>
        <w:ind w:left="549" w:right="3240" w:hanging="433"/>
      </w:pPr>
      <w:r>
        <w:rPr>
          <w:w w:val="120"/>
        </w:rPr>
        <w:t>leaving</w:t>
      </w:r>
      <w:r>
        <w:rPr>
          <w:spacing w:val="-25"/>
          <w:w w:val="120"/>
        </w:rPr>
        <w:t> </w:t>
      </w:r>
      <w:r>
        <w:rPr>
          <w:w w:val="120"/>
        </w:rPr>
        <w:t>in</w:t>
      </w:r>
      <w:r>
        <w:rPr>
          <w:spacing w:val="-28"/>
          <w:w w:val="120"/>
        </w:rPr>
        <w:t> </w:t>
      </w:r>
      <w:r>
        <w:rPr>
          <w:w w:val="120"/>
        </w:rPr>
        <w:t>the</w:t>
      </w:r>
      <w:r>
        <w:rPr>
          <w:spacing w:val="-26"/>
          <w:w w:val="120"/>
        </w:rPr>
        <w:t> </w:t>
      </w:r>
      <w:r>
        <w:rPr>
          <w:w w:val="120"/>
        </w:rPr>
        <w:t>hands</w:t>
      </w:r>
      <w:r>
        <w:rPr>
          <w:spacing w:val="-28"/>
          <w:w w:val="120"/>
        </w:rPr>
        <w:t> </w:t>
      </w:r>
      <w:r>
        <w:rPr>
          <w:w w:val="120"/>
        </w:rPr>
        <w:t>of</w:t>
      </w:r>
      <w:r>
        <w:rPr>
          <w:spacing w:val="-26"/>
          <w:w w:val="120"/>
        </w:rPr>
        <w:t> </w:t>
      </w:r>
      <w:r>
        <w:rPr>
          <w:w w:val="120"/>
        </w:rPr>
        <w:t>the</w:t>
      </w:r>
      <w:r>
        <w:rPr>
          <w:spacing w:val="-32"/>
          <w:w w:val="120"/>
        </w:rPr>
        <w:t> </w:t>
      </w:r>
      <w:r>
        <w:rPr>
          <w:spacing w:val="2"/>
          <w:w w:val="120"/>
        </w:rPr>
        <w:t>Court</w:t>
      </w:r>
      <w:r>
        <w:rPr>
          <w:spacing w:val="-30"/>
          <w:w w:val="120"/>
        </w:rPr>
        <w:t> </w:t>
      </w:r>
      <w:r>
        <w:rPr>
          <w:w w:val="120"/>
        </w:rPr>
        <w:t>Administrator</w:t>
      </w:r>
      <w:r>
        <w:rPr>
          <w:spacing w:val="-26"/>
          <w:w w:val="120"/>
        </w:rPr>
        <w:t> </w:t>
      </w:r>
      <w:r>
        <w:rPr>
          <w:w w:val="120"/>
        </w:rPr>
        <w:t>an</w:t>
      </w:r>
      <w:r>
        <w:rPr>
          <w:spacing w:val="-28"/>
          <w:w w:val="120"/>
        </w:rPr>
        <w:t> </w:t>
      </w:r>
      <w:r>
        <w:rPr>
          <w:w w:val="120"/>
        </w:rPr>
        <w:t>excess</w:t>
      </w:r>
      <w:r>
        <w:rPr>
          <w:spacing w:val="-28"/>
          <w:w w:val="120"/>
        </w:rPr>
        <w:t> </w:t>
      </w:r>
      <w:r>
        <w:rPr>
          <w:w w:val="120"/>
        </w:rPr>
        <w:t>of </w:t>
      </w:r>
      <w:r>
        <w:rPr>
          <w:w w:val="115"/>
        </w:rPr>
        <w:t>FIVE</w:t>
      </w:r>
      <w:r>
        <w:rPr>
          <w:spacing w:val="-30"/>
          <w:w w:val="115"/>
        </w:rPr>
        <w:t> </w:t>
      </w:r>
      <w:r>
        <w:rPr>
          <w:w w:val="115"/>
        </w:rPr>
        <w:t>HUNDRED</w:t>
      </w:r>
      <w:r>
        <w:rPr>
          <w:spacing w:val="-27"/>
          <w:w w:val="115"/>
        </w:rPr>
        <w:t> </w:t>
      </w:r>
      <w:r>
        <w:rPr>
          <w:w w:val="115"/>
        </w:rPr>
        <w:t>FIFT</w:t>
      </w:r>
      <w:r>
        <w:rPr>
          <w:rFonts w:ascii="BookAntiqua-BoldItalic"/>
          <w:b/>
          <w:i/>
          <w:w w:val="115"/>
        </w:rPr>
        <w:t>Y</w:t>
      </w:r>
      <w:r>
        <w:rPr>
          <w:w w:val="115"/>
        </w:rPr>
        <w:t>-SIX</w:t>
      </w:r>
      <w:r>
        <w:rPr>
          <w:spacing w:val="-30"/>
          <w:w w:val="115"/>
        </w:rPr>
        <w:t> </w:t>
      </w:r>
      <w:r>
        <w:rPr>
          <w:w w:val="115"/>
        </w:rPr>
        <w:t>AND</w:t>
      </w:r>
      <w:r>
        <w:rPr>
          <w:spacing w:val="-26"/>
          <w:w w:val="115"/>
        </w:rPr>
        <w:t> </w:t>
      </w:r>
      <w:r>
        <w:rPr>
          <w:w w:val="115"/>
        </w:rPr>
        <w:t>23</w:t>
      </w:r>
      <w:r>
        <w:rPr>
          <w:spacing w:val="-47"/>
          <w:w w:val="115"/>
        </w:rPr>
        <w:t> </w:t>
      </w:r>
      <w:r>
        <w:rPr>
          <w:w w:val="115"/>
        </w:rPr>
        <w:t>/</w:t>
      </w:r>
      <w:r>
        <w:rPr>
          <w:spacing w:val="-29"/>
          <w:w w:val="115"/>
        </w:rPr>
        <w:t> </w:t>
      </w:r>
      <w:r>
        <w:rPr>
          <w:w w:val="115"/>
        </w:rPr>
        <w:t>100</w:t>
      </w:r>
      <w:r>
        <w:rPr>
          <w:spacing w:val="-23"/>
          <w:w w:val="115"/>
        </w:rPr>
        <w:t> </w:t>
      </w:r>
      <w:r>
        <w:rPr>
          <w:spacing w:val="4"/>
          <w:w w:val="115"/>
        </w:rPr>
        <w:t>($556.23).</w:t>
      </w:r>
    </w:p>
    <w:p>
      <w:pPr>
        <w:spacing w:after="0" w:line="499" w:lineRule="auto"/>
        <w:sectPr>
          <w:headerReference w:type="default" r:id="rId568"/>
          <w:pgSz w:w="12240" w:h="15840"/>
          <w:pgMar w:header="1510" w:footer="1378" w:top="2240" w:bottom="1560" w:left="1320" w:right="1460"/>
        </w:sectPr>
      </w:pPr>
    </w:p>
    <w:p>
      <w:pPr>
        <w:pStyle w:val="BodyText"/>
      </w:pPr>
    </w:p>
    <w:p>
      <w:pPr>
        <w:pStyle w:val="BodyText"/>
        <w:rPr>
          <w:sz w:val="21"/>
        </w:rPr>
      </w:pPr>
    </w:p>
    <w:p>
      <w:pPr>
        <w:pStyle w:val="BodyText"/>
        <w:spacing w:line="374" w:lineRule="auto" w:before="1"/>
        <w:ind w:left="3367" w:right="3116" w:hanging="21"/>
        <w:jc w:val="center"/>
      </w:pPr>
      <w:r>
        <w:rPr>
          <w:w w:val="105"/>
        </w:rPr>
        <w:t>LEGAL DESCRIPTION: EDWARDS W 47'  LOTS 10-12</w:t>
      </w:r>
    </w:p>
    <w:p>
      <w:pPr>
        <w:pStyle w:val="BodyText"/>
        <w:spacing w:before="1"/>
        <w:rPr>
          <w:sz w:val="37"/>
        </w:rPr>
      </w:pPr>
    </w:p>
    <w:p>
      <w:pPr>
        <w:pStyle w:val="BodyText"/>
        <w:spacing w:before="1"/>
        <w:ind w:left="294" w:right="80"/>
        <w:jc w:val="center"/>
      </w:pPr>
      <w:r>
        <w:rPr>
          <w:w w:val="120"/>
        </w:rPr>
        <w:t>46-440-20-06-00-0-00-000</w:t>
      </w:r>
    </w:p>
    <w:p>
      <w:pPr>
        <w:pStyle w:val="BodyText"/>
        <w:spacing w:before="1"/>
        <w:rPr>
          <w:sz w:val="32"/>
        </w:rPr>
      </w:pPr>
    </w:p>
    <w:p>
      <w:pPr>
        <w:pStyle w:val="BodyText"/>
        <w:spacing w:line="496" w:lineRule="auto"/>
        <w:ind w:left="143" w:right="100" w:firstLine="5"/>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and FANNIE M. </w:t>
      </w:r>
      <w:r>
        <w:rPr>
          <w:spacing w:val="2"/>
          <w:w w:val="110"/>
        </w:rPr>
        <w:t>NELSON, </w:t>
      </w:r>
      <w:r>
        <w:rPr>
          <w:w w:val="110"/>
        </w:rPr>
        <w:t>7620 EAST 90TH STREET,  KANSAS CITY, </w:t>
      </w:r>
      <w:r>
        <w:rPr>
          <w:spacing w:val="2"/>
          <w:w w:val="110"/>
        </w:rPr>
        <w:t>MO</w:t>
      </w:r>
      <w:r>
        <w:rPr>
          <w:spacing w:val="55"/>
          <w:w w:val="110"/>
        </w:rPr>
        <w:t> </w:t>
      </w:r>
      <w:r>
        <w:rPr>
          <w:spacing w:val="2"/>
          <w:w w:val="110"/>
        </w:rPr>
        <w:t>64138,</w:t>
      </w:r>
    </w:p>
    <w:p>
      <w:pPr>
        <w:pStyle w:val="BodyText"/>
        <w:spacing w:line="499" w:lineRule="auto" w:before="12"/>
        <w:ind w:left="140" w:right="221" w:hanging="3"/>
      </w:pPr>
      <w:r>
        <w:rPr>
          <w:w w:val="115"/>
        </w:rPr>
        <w:t>being the highest and best bidder for said  parcel of real estate, at and for the price and  </w:t>
      </w:r>
      <w:r>
        <w:rPr>
          <w:spacing w:val="-3"/>
          <w:w w:val="115"/>
        </w:rPr>
        <w:t>the </w:t>
      </w:r>
      <w:r>
        <w:rPr>
          <w:w w:val="115"/>
        </w:rPr>
        <w:t>sum</w:t>
      </w:r>
      <w:r>
        <w:rPr>
          <w:spacing w:val="12"/>
          <w:w w:val="115"/>
        </w:rPr>
        <w:t> </w:t>
      </w:r>
      <w:r>
        <w:rPr>
          <w:w w:val="115"/>
        </w:rPr>
        <w:t>of</w:t>
      </w:r>
    </w:p>
    <w:p>
      <w:pPr>
        <w:pStyle w:val="BodyText"/>
        <w:spacing w:before="7"/>
        <w:ind w:left="1948"/>
      </w:pPr>
      <w:r>
        <w:rPr>
          <w:w w:val="110"/>
        </w:rPr>
        <w:t>THREE HUNDRED SEVENTEEN AND 03 </w:t>
      </w:r>
      <w:r>
        <w:rPr>
          <w:w w:val="210"/>
        </w:rPr>
        <w:t>/</w:t>
      </w:r>
      <w:r>
        <w:rPr>
          <w:spacing w:val="-82"/>
          <w:w w:val="210"/>
        </w:rPr>
        <w:t> </w:t>
      </w:r>
      <w:r>
        <w:rPr>
          <w:w w:val="110"/>
        </w:rPr>
        <w:t>100 </w:t>
      </w:r>
      <w:r>
        <w:rPr>
          <w:spacing w:val="3"/>
          <w:w w:val="110"/>
        </w:rPr>
        <w:t>($317.03)</w:t>
      </w:r>
    </w:p>
    <w:p>
      <w:pPr>
        <w:pStyle w:val="BodyText"/>
        <w:spacing w:before="6"/>
        <w:rPr>
          <w:sz w:val="21"/>
        </w:rPr>
      </w:pPr>
    </w:p>
    <w:p>
      <w:pPr>
        <w:pStyle w:val="BodyText"/>
        <w:spacing w:line="499" w:lineRule="auto"/>
        <w:ind w:left="134" w:right="101" w:firstLine="1"/>
        <w:jc w:val="both"/>
      </w:pPr>
      <w:r>
        <w:rPr>
          <w:w w:val="115"/>
        </w:rPr>
        <w:t>the same was stricken off and sold to the said FANNIE M. NELSON, at said price and for said sum, which is sufficient to satisfy the full amount of the general taxes, interest, penalties, attorney's fees and costs then due amounting to</w:t>
      </w:r>
    </w:p>
    <w:p>
      <w:pPr>
        <w:pStyle w:val="BodyText"/>
        <w:spacing w:before="6"/>
        <w:ind w:left="493"/>
      </w:pPr>
      <w:r>
        <w:rPr>
          <w:w w:val="110"/>
        </w:rPr>
        <w:t>THREE HUNDRED SEVENTEEN AND 03 </w:t>
      </w:r>
      <w:r>
        <w:rPr>
          <w:w w:val="210"/>
        </w:rPr>
        <w:t>/</w:t>
      </w:r>
      <w:r>
        <w:rPr>
          <w:spacing w:val="-78"/>
          <w:w w:val="210"/>
        </w:rPr>
        <w:t> </w:t>
      </w:r>
      <w:r>
        <w:rPr>
          <w:w w:val="110"/>
        </w:rPr>
        <w:t>100 ($317.03)</w:t>
      </w:r>
    </w:p>
    <w:p>
      <w:pPr>
        <w:pStyle w:val="BodyText"/>
        <w:spacing w:before="8"/>
        <w:rPr>
          <w:sz w:val="21"/>
        </w:rPr>
      </w:pPr>
    </w:p>
    <w:p>
      <w:pPr>
        <w:pStyle w:val="BodyText"/>
        <w:spacing w:line="504" w:lineRule="auto"/>
        <w:ind w:left="567" w:right="2814" w:hanging="449"/>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12"/>
        </w:rPr>
        <w:t>($0.</w:t>
      </w:r>
      <w:r>
        <w:rPr>
          <w:w w:val="121"/>
        </w:rPr>
        <w:t>00).</w:t>
      </w:r>
    </w:p>
    <w:p>
      <w:pPr>
        <w:spacing w:after="0" w:line="504" w:lineRule="auto"/>
        <w:sectPr>
          <w:headerReference w:type="default" r:id="rId569"/>
          <w:pgSz w:w="12240" w:h="15840"/>
          <w:pgMar w:header="1430" w:footer="1378" w:top="2160" w:bottom="1640" w:left="1300" w:right="1480"/>
        </w:sectPr>
      </w:pPr>
    </w:p>
    <w:p>
      <w:pPr>
        <w:pStyle w:val="BodyText"/>
      </w:pPr>
    </w:p>
    <w:p>
      <w:pPr>
        <w:pStyle w:val="BodyText"/>
        <w:spacing w:line="360" w:lineRule="atLeast" w:before="107"/>
        <w:ind w:left="3672" w:right="3445" w:hanging="29"/>
        <w:jc w:val="center"/>
      </w:pPr>
      <w:r>
        <w:rPr/>
        <w:t>LEGAL DESCRIPTION: SWOPE PARK HEIGHTS</w:t>
      </w:r>
    </w:p>
    <w:p>
      <w:pPr>
        <w:pStyle w:val="BodyText"/>
        <w:spacing w:before="9"/>
        <w:ind w:left="294" w:right="69"/>
        <w:jc w:val="center"/>
      </w:pPr>
      <w:r>
        <w:rPr>
          <w:w w:val="105"/>
        </w:rPr>
        <w:t>E 172.1' OF W 197.1' OF N 130' LOT   </w:t>
      </w:r>
      <w:r>
        <w:rPr>
          <w:spacing w:val="52"/>
          <w:w w:val="105"/>
        </w:rPr>
        <w:t> </w:t>
      </w:r>
      <w:r>
        <w:rPr>
          <w:w w:val="105"/>
        </w:rPr>
        <w:t>50</w:t>
      </w:r>
    </w:p>
    <w:p>
      <w:pPr>
        <w:pStyle w:val="BodyText"/>
        <w:spacing w:before="1"/>
        <w:rPr>
          <w:sz w:val="27"/>
        </w:rPr>
      </w:pPr>
    </w:p>
    <w:p>
      <w:pPr>
        <w:pStyle w:val="BodyText"/>
        <w:spacing w:before="1"/>
        <w:ind w:left="294" w:right="110"/>
        <w:jc w:val="center"/>
      </w:pPr>
      <w:r>
        <w:rPr>
          <w:w w:val="120"/>
        </w:rPr>
        <w:t>46-440-24-02-00-0-00-000</w:t>
      </w:r>
    </w:p>
    <w:p>
      <w:pPr>
        <w:pStyle w:val="BodyText"/>
        <w:spacing w:before="3"/>
        <w:rPr>
          <w:sz w:val="32"/>
        </w:rPr>
      </w:pPr>
    </w:p>
    <w:p>
      <w:pPr>
        <w:pStyle w:val="BodyText"/>
        <w:spacing w:line="496" w:lineRule="auto"/>
        <w:ind w:left="133" w:right="115" w:hanging="5"/>
        <w:jc w:val="both"/>
      </w:pPr>
      <w:r>
        <w:rPr>
          <w:w w:val="110"/>
        </w:rPr>
        <w:t>was offered for sale in accordance with and subject to the terms and conditions of the judgment and ROY FLAIG, AND REBECCA FLAIG 7820 WEST 115TH STREET,</w:t>
      </w:r>
      <w:r>
        <w:rPr>
          <w:spacing w:val="-19"/>
          <w:w w:val="110"/>
        </w:rPr>
        <w:t> </w:t>
      </w:r>
      <w:r>
        <w:rPr>
          <w:w w:val="110"/>
        </w:rPr>
        <w:t>OVERLAND</w:t>
      </w:r>
    </w:p>
    <w:p>
      <w:pPr>
        <w:pStyle w:val="BodyText"/>
        <w:spacing w:line="499" w:lineRule="auto" w:before="9"/>
        <w:ind w:left="124" w:right="113" w:firstLine="3"/>
        <w:jc w:val="both"/>
      </w:pPr>
      <w:r>
        <w:rPr>
          <w:w w:val="115"/>
        </w:rPr>
        <w:t>PARK, KS 66210, being the highest and best bidder for said parcel of real estate, at and for the price and the sum of</w:t>
      </w:r>
    </w:p>
    <w:p>
      <w:pPr>
        <w:pStyle w:val="BodyText"/>
        <w:spacing w:before="7"/>
        <w:ind w:left="120" w:right="113"/>
        <w:jc w:val="center"/>
      </w:pPr>
      <w:r>
        <w:rPr>
          <w:spacing w:val="-1"/>
          <w:w w:val="102"/>
        </w:rPr>
        <w:t>TW</w:t>
      </w:r>
      <w:r>
        <w:rPr>
          <w:w w:val="102"/>
        </w:rPr>
        <w:t>O</w:t>
      </w:r>
      <w:r>
        <w:rPr>
          <w:spacing w:val="16"/>
        </w:rPr>
        <w:t> </w:t>
      </w:r>
      <w:r>
        <w:rPr>
          <w:spacing w:val="-1"/>
          <w:w w:val="103"/>
        </w:rPr>
        <w:t>THOUSAN</w:t>
      </w:r>
      <w:r>
        <w:rPr>
          <w:w w:val="103"/>
        </w:rPr>
        <w:t>D</w:t>
      </w:r>
      <w:r>
        <w:rPr>
          <w:spacing w:val="15"/>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1"/>
          <w:w w:val="120"/>
        </w:rPr>
        <w:t>($2,000.00)</w:t>
      </w:r>
    </w:p>
    <w:p>
      <w:pPr>
        <w:pStyle w:val="BodyText"/>
        <w:spacing w:before="7"/>
        <w:rPr>
          <w:sz w:val="21"/>
        </w:rPr>
      </w:pPr>
    </w:p>
    <w:p>
      <w:pPr>
        <w:pStyle w:val="BodyText"/>
        <w:spacing w:line="499" w:lineRule="auto"/>
        <w:ind w:left="112" w:right="118" w:firstLine="8"/>
        <w:jc w:val="both"/>
      </w:pPr>
      <w:r>
        <w:rPr>
          <w:w w:val="115"/>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6"/>
        <w:ind w:left="480"/>
      </w:pPr>
      <w:r>
        <w:rPr>
          <w:w w:val="110"/>
        </w:rPr>
        <w:t>ONE THOUSAND FOUR HUNDRED SEVENTY-SEVEN AND 50 </w:t>
      </w:r>
      <w:r>
        <w:rPr>
          <w:w w:val="210"/>
        </w:rPr>
        <w:t>/</w:t>
      </w:r>
      <w:r>
        <w:rPr>
          <w:spacing w:val="-81"/>
          <w:w w:val="210"/>
        </w:rPr>
        <w:t> </w:t>
      </w:r>
      <w:r>
        <w:rPr>
          <w:w w:val="110"/>
        </w:rPr>
        <w:t>100 ($1,477.50)</w:t>
      </w:r>
    </w:p>
    <w:p>
      <w:pPr>
        <w:pStyle w:val="BodyText"/>
        <w:spacing w:before="8"/>
        <w:rPr>
          <w:sz w:val="21"/>
        </w:rPr>
      </w:pPr>
    </w:p>
    <w:p>
      <w:pPr>
        <w:pStyle w:val="BodyText"/>
        <w:spacing w:line="501" w:lineRule="auto"/>
        <w:ind w:left="544" w:right="3235" w:hanging="428"/>
      </w:pPr>
      <w:r>
        <w:rPr>
          <w:w w:val="115"/>
        </w:rPr>
        <w:t>leaving in the hands of the Court Administrator an excess of FIVE</w:t>
      </w:r>
      <w:r>
        <w:rPr>
          <w:spacing w:val="-42"/>
          <w:w w:val="115"/>
        </w:rPr>
        <w:t> </w:t>
      </w:r>
      <w:r>
        <w:rPr>
          <w:w w:val="115"/>
        </w:rPr>
        <w:t>HUNDRED</w:t>
      </w:r>
      <w:r>
        <w:rPr>
          <w:spacing w:val="-42"/>
          <w:w w:val="115"/>
        </w:rPr>
        <w:t> </w:t>
      </w:r>
      <w:r>
        <w:rPr>
          <w:w w:val="115"/>
        </w:rPr>
        <w:t>TWENTY-TWO</w:t>
      </w:r>
      <w:r>
        <w:rPr>
          <w:spacing w:val="-40"/>
          <w:w w:val="115"/>
        </w:rPr>
        <w:t> </w:t>
      </w:r>
      <w:r>
        <w:rPr>
          <w:w w:val="115"/>
        </w:rPr>
        <w:t>AND</w:t>
      </w:r>
      <w:r>
        <w:rPr>
          <w:spacing w:val="-41"/>
          <w:w w:val="115"/>
        </w:rPr>
        <w:t> </w:t>
      </w:r>
      <w:r>
        <w:rPr>
          <w:spacing w:val="2"/>
          <w:w w:val="115"/>
        </w:rPr>
        <w:t>50</w:t>
      </w:r>
      <w:r>
        <w:rPr>
          <w:spacing w:val="-55"/>
          <w:w w:val="115"/>
        </w:rPr>
        <w:t> </w:t>
      </w:r>
      <w:r>
        <w:rPr>
          <w:w w:val="160"/>
        </w:rPr>
        <w:t>/</w:t>
      </w:r>
      <w:r>
        <w:rPr>
          <w:spacing w:val="-67"/>
          <w:w w:val="160"/>
        </w:rPr>
        <w:t> </w:t>
      </w:r>
      <w:r>
        <w:rPr>
          <w:w w:val="115"/>
        </w:rPr>
        <w:t>100</w:t>
      </w:r>
      <w:r>
        <w:rPr>
          <w:spacing w:val="-37"/>
          <w:w w:val="115"/>
        </w:rPr>
        <w:t> </w:t>
      </w:r>
      <w:r>
        <w:rPr>
          <w:w w:val="115"/>
        </w:rPr>
        <w:t>($522.50).</w:t>
      </w:r>
    </w:p>
    <w:p>
      <w:pPr>
        <w:spacing w:after="0" w:line="501" w:lineRule="auto"/>
        <w:sectPr>
          <w:headerReference w:type="default" r:id="rId570"/>
          <w:pgSz w:w="12240" w:h="15840"/>
          <w:pgMar w:header="1459" w:footer="1378" w:top="2200" w:bottom="1620" w:left="1320" w:right="1460"/>
        </w:sectPr>
      </w:pPr>
    </w:p>
    <w:p>
      <w:pPr>
        <w:pStyle w:val="BodyText"/>
      </w:pPr>
    </w:p>
    <w:p>
      <w:pPr>
        <w:pStyle w:val="BodyText"/>
        <w:spacing w:before="10"/>
      </w:pPr>
    </w:p>
    <w:p>
      <w:pPr>
        <w:pStyle w:val="BodyText"/>
        <w:ind w:left="294" w:right="91"/>
        <w:jc w:val="center"/>
      </w:pPr>
      <w:r>
        <w:rPr/>
        <w:t>LEGAL  DESCRIPTION:</w:t>
      </w:r>
    </w:p>
    <w:p>
      <w:pPr>
        <w:pStyle w:val="BodyText"/>
        <w:spacing w:before="130"/>
        <w:ind w:left="294" w:right="65"/>
        <w:jc w:val="center"/>
      </w:pPr>
      <w:r>
        <w:rPr>
          <w:w w:val="105"/>
        </w:rPr>
        <w:t>SOUTH MARLBORO WOODS---LOT 25 &amp; N 32. 96' OF LOT 24</w:t>
      </w:r>
    </w:p>
    <w:p>
      <w:pPr>
        <w:pStyle w:val="BodyText"/>
        <w:rPr>
          <w:sz w:val="26"/>
        </w:rPr>
      </w:pPr>
    </w:p>
    <w:p>
      <w:pPr>
        <w:pStyle w:val="BodyText"/>
        <w:spacing w:before="9"/>
        <w:rPr>
          <w:sz w:val="21"/>
        </w:rPr>
      </w:pPr>
    </w:p>
    <w:p>
      <w:pPr>
        <w:pStyle w:val="BodyText"/>
        <w:ind w:left="294" w:right="106"/>
        <w:jc w:val="center"/>
      </w:pPr>
      <w:r>
        <w:rPr>
          <w:w w:val="120"/>
        </w:rPr>
        <w:t>46-930-14-22-00-0-00-000</w:t>
      </w:r>
    </w:p>
    <w:p>
      <w:pPr>
        <w:pStyle w:val="BodyText"/>
        <w:spacing w:before="10"/>
        <w:rPr>
          <w:sz w:val="31"/>
        </w:rPr>
      </w:pPr>
    </w:p>
    <w:p>
      <w:pPr>
        <w:pStyle w:val="BodyText"/>
        <w:spacing w:line="499" w:lineRule="auto" w:before="1"/>
        <w:ind w:left="114" w:right="129" w:firstLine="13"/>
      </w:pPr>
      <w:r>
        <w:rPr>
          <w:w w:val="110"/>
        </w:rPr>
        <w:t>was offered for sale in accordance with and subject to the terms and conditions of the judgment and DUDLEY GAYLE,  820 BOYNTON AVENUE # 17A,  BRONX,  NY 10473, being</w:t>
      </w:r>
    </w:p>
    <w:p>
      <w:pPr>
        <w:pStyle w:val="BodyText"/>
        <w:spacing w:line="501" w:lineRule="auto" w:before="8"/>
        <w:ind w:left="115" w:right="221" w:firstLine="4"/>
      </w:pPr>
      <w:r>
        <w:rPr>
          <w:w w:val="115"/>
        </w:rPr>
        <w:t>the highest and best bidder for said parcel of real estate, at and for the price and the sum of</w:t>
      </w:r>
    </w:p>
    <w:p>
      <w:pPr>
        <w:pStyle w:val="BodyText"/>
        <w:spacing w:before="5"/>
        <w:ind w:left="2456"/>
      </w:pPr>
      <w:r>
        <w:rPr>
          <w:spacing w:val="5"/>
          <w:w w:val="115"/>
        </w:rPr>
        <w:t>TEN </w:t>
      </w:r>
      <w:r>
        <w:rPr>
          <w:w w:val="115"/>
        </w:rPr>
        <w:t>THOUSAND </w:t>
      </w:r>
      <w:r>
        <w:rPr>
          <w:spacing w:val="5"/>
          <w:w w:val="115"/>
        </w:rPr>
        <w:t>AND </w:t>
      </w:r>
      <w:r>
        <w:rPr>
          <w:w w:val="115"/>
        </w:rPr>
        <w:t>XX</w:t>
      </w:r>
      <w:r>
        <w:rPr>
          <w:spacing w:val="-56"/>
          <w:w w:val="115"/>
        </w:rPr>
        <w:t> </w:t>
      </w:r>
      <w:r>
        <w:rPr>
          <w:w w:val="210"/>
        </w:rPr>
        <w:t>/</w:t>
      </w:r>
      <w:r>
        <w:rPr>
          <w:spacing w:val="-92"/>
          <w:w w:val="210"/>
        </w:rPr>
        <w:t> </w:t>
      </w:r>
      <w:r>
        <w:rPr>
          <w:spacing w:val="5"/>
          <w:w w:val="115"/>
        </w:rPr>
        <w:t>100 </w:t>
      </w:r>
      <w:r>
        <w:rPr>
          <w:w w:val="115"/>
        </w:rPr>
        <w:t>($10,000.00)</w:t>
      </w:r>
    </w:p>
    <w:p>
      <w:pPr>
        <w:pStyle w:val="BodyText"/>
        <w:spacing w:before="6"/>
        <w:rPr>
          <w:sz w:val="21"/>
        </w:rPr>
      </w:pPr>
    </w:p>
    <w:p>
      <w:pPr>
        <w:pStyle w:val="BodyText"/>
        <w:spacing w:line="496" w:lineRule="auto"/>
        <w:ind w:left="109" w:right="114" w:firstLine="10"/>
        <w:jc w:val="both"/>
      </w:pPr>
      <w:r>
        <w:rPr>
          <w:w w:val="115"/>
        </w:rPr>
        <w:t>the same was stricken of</w:t>
      </w:r>
      <w:r>
        <w:rPr>
          <w:rFonts w:ascii="Arial-BoldItalicMT"/>
          <w:b/>
          <w:i/>
          <w:w w:val="115"/>
        </w:rPr>
        <w:t>f </w:t>
      </w:r>
      <w:r>
        <w:rPr>
          <w:w w:val="115"/>
        </w:rPr>
        <w:t>and sold to the said DUDLEY GAYLE, at said price and for said sum, which is sufficient to satisfy the full amount of the general taxes, interest, penalties, attorney's fees and costs then due amounting to</w:t>
      </w:r>
    </w:p>
    <w:p>
      <w:pPr>
        <w:pStyle w:val="BodyText"/>
        <w:spacing w:before="9"/>
        <w:ind w:left="472"/>
      </w:pPr>
      <w:r>
        <w:rPr>
          <w:w w:val="110"/>
        </w:rPr>
        <w:t>THREE THOUSAND THREE HUNDRED NINETY-ONE AND 04 / 100 ($3,391.04)</w:t>
      </w:r>
    </w:p>
    <w:p>
      <w:pPr>
        <w:pStyle w:val="BodyText"/>
        <w:spacing w:before="8"/>
        <w:rPr>
          <w:sz w:val="21"/>
        </w:rPr>
      </w:pPr>
    </w:p>
    <w:p>
      <w:pPr>
        <w:pStyle w:val="BodyText"/>
        <w:ind w:left="102"/>
        <w:jc w:val="both"/>
      </w:pPr>
      <w:r>
        <w:rPr>
          <w:w w:val="115"/>
        </w:rPr>
        <w:t>leaving in the hands of the Court Administrator an excess of</w:t>
      </w:r>
    </w:p>
    <w:p>
      <w:pPr>
        <w:pStyle w:val="BodyText"/>
        <w:spacing w:before="6"/>
        <w:rPr>
          <w:sz w:val="21"/>
        </w:rPr>
      </w:pPr>
    </w:p>
    <w:p>
      <w:pPr>
        <w:pStyle w:val="BodyText"/>
        <w:ind w:left="542"/>
      </w:pPr>
      <w:r>
        <w:rPr>
          <w:w w:val="115"/>
        </w:rPr>
        <w:t>SIX THOUSAND SIX HUNDRED EIGHT AND 96</w:t>
      </w:r>
      <w:r>
        <w:rPr>
          <w:spacing w:val="-53"/>
          <w:w w:val="115"/>
        </w:rPr>
        <w:t> </w:t>
      </w:r>
      <w:r>
        <w:rPr>
          <w:w w:val="210"/>
        </w:rPr>
        <w:t>/</w:t>
      </w:r>
      <w:r>
        <w:rPr>
          <w:spacing w:val="-90"/>
          <w:w w:val="210"/>
        </w:rPr>
        <w:t> </w:t>
      </w:r>
      <w:r>
        <w:rPr>
          <w:w w:val="115"/>
        </w:rPr>
        <w:t>100 {$6,608.</w:t>
      </w:r>
      <w:r>
        <w:rPr>
          <w:spacing w:val="-55"/>
          <w:w w:val="115"/>
        </w:rPr>
        <w:t> </w:t>
      </w:r>
      <w:r>
        <w:rPr>
          <w:w w:val="115"/>
        </w:rPr>
        <w:t>96).</w:t>
      </w:r>
    </w:p>
    <w:p>
      <w:pPr>
        <w:spacing w:after="0"/>
        <w:sectPr>
          <w:headerReference w:type="default" r:id="rId571"/>
          <w:pgSz w:w="12240" w:h="15840"/>
          <w:pgMar w:header="1510" w:footer="1378" w:top="2260" w:bottom="1560" w:left="1340" w:right="1440"/>
        </w:sectPr>
      </w:pPr>
    </w:p>
    <w:p>
      <w:pPr>
        <w:pStyle w:val="BodyText"/>
      </w:pPr>
    </w:p>
    <w:p>
      <w:pPr>
        <w:pStyle w:val="BodyText"/>
        <w:spacing w:line="360" w:lineRule="atLeast" w:before="109"/>
        <w:ind w:left="3604" w:right="3381" w:hanging="20"/>
        <w:jc w:val="center"/>
      </w:pPr>
      <w:r>
        <w:rPr>
          <w:w w:val="105"/>
        </w:rPr>
        <w:t>LEGAL DESCRIPTION: SEC-04 TWP-48</w:t>
      </w:r>
      <w:r>
        <w:rPr>
          <w:spacing w:val="53"/>
          <w:w w:val="105"/>
        </w:rPr>
        <w:t> </w:t>
      </w:r>
      <w:r>
        <w:rPr>
          <w:spacing w:val="3"/>
          <w:w w:val="105"/>
        </w:rPr>
        <w:t>RNG-33</w:t>
      </w:r>
    </w:p>
    <w:p>
      <w:pPr>
        <w:pStyle w:val="BodyText"/>
        <w:spacing w:line="252" w:lineRule="auto" w:before="7"/>
        <w:ind w:left="422" w:right="280"/>
        <w:jc w:val="center"/>
      </w:pPr>
      <w:r>
        <w:rPr>
          <w:w w:val="95"/>
        </w:rPr>
        <w:t>PT</w:t>
      </w:r>
      <w:r>
        <w:rPr/>
        <w:t> </w:t>
      </w:r>
      <w:r>
        <w:rPr>
          <w:spacing w:val="3"/>
          <w:w w:val="97"/>
        </w:rPr>
        <w:t>O</w:t>
      </w:r>
      <w:r>
        <w:rPr>
          <w:w w:val="97"/>
        </w:rPr>
        <w:t>F</w:t>
      </w:r>
      <w:r>
        <w:rPr/>
        <w:t> </w:t>
      </w:r>
      <w:r>
        <w:rPr>
          <w:spacing w:val="7"/>
          <w:w w:val="98"/>
        </w:rPr>
        <w:t>N</w:t>
      </w:r>
      <w:r>
        <w:rPr>
          <w:w w:val="98"/>
        </w:rPr>
        <w:t>E</w:t>
      </w:r>
      <w:r>
        <w:rPr/>
        <w:t> </w:t>
      </w:r>
      <w:r>
        <w:rPr>
          <w:spacing w:val="-35"/>
          <w:w w:val="157"/>
        </w:rPr>
        <w:t>1</w:t>
      </w:r>
      <w:r>
        <w:rPr>
          <w:spacing w:val="-7"/>
          <w:w w:val="157"/>
        </w:rPr>
        <w:t>/</w:t>
      </w:r>
      <w:r>
        <w:rPr>
          <w:w w:val="116"/>
        </w:rPr>
        <w:t>4</w:t>
      </w:r>
      <w:r>
        <w:rPr/>
        <w:t> </w:t>
      </w:r>
      <w:r>
        <w:rPr>
          <w:spacing w:val="2"/>
          <w:w w:val="98"/>
        </w:rPr>
        <w:t>N</w:t>
      </w:r>
      <w:r>
        <w:rPr>
          <w:spacing w:val="17"/>
          <w:w w:val="98"/>
        </w:rPr>
        <w:t>E</w:t>
      </w:r>
      <w:r>
        <w:rPr>
          <w:spacing w:val="-24"/>
          <w:w w:val="205"/>
        </w:rPr>
        <w:t>l</w:t>
      </w:r>
      <w:r>
        <w:rPr>
          <w:spacing w:val="-2"/>
          <w:w w:val="157"/>
        </w:rPr>
        <w:t>/</w:t>
      </w:r>
      <w:r>
        <w:rPr>
          <w:w w:val="157"/>
        </w:rPr>
        <w:t>4</w:t>
      </w:r>
      <w:r>
        <w:rPr/>
        <w:t> </w:t>
      </w:r>
      <w:r>
        <w:rPr>
          <w:spacing w:val="4"/>
          <w:w w:val="95"/>
        </w:rPr>
        <w:t>OAF</w:t>
      </w:r>
      <w:r>
        <w:rPr>
          <w:w w:val="95"/>
        </w:rPr>
        <w:t>:</w:t>
      </w:r>
      <w:r>
        <w:rPr/>
        <w:t>  </w:t>
      </w:r>
      <w:r>
        <w:rPr>
          <w:w w:val="98"/>
        </w:rPr>
        <w:t>BEG</w:t>
      </w:r>
      <w:r>
        <w:rPr/>
        <w:t> </w:t>
      </w:r>
      <w:r>
        <w:rPr>
          <w:spacing w:val="9"/>
          <w:w w:val="108"/>
        </w:rPr>
        <w:t>1076.5</w:t>
      </w:r>
      <w:r>
        <w:rPr>
          <w:w w:val="108"/>
        </w:rPr>
        <w:t>'</w:t>
      </w:r>
      <w:r>
        <w:rPr/>
        <w:t> </w:t>
      </w:r>
      <w:r>
        <w:rPr>
          <w:w w:val="103"/>
        </w:rPr>
        <w:t>S</w:t>
      </w:r>
      <w:r>
        <w:rPr/>
        <w:t> </w:t>
      </w:r>
      <w:r>
        <w:rPr>
          <w:spacing w:val="-1"/>
          <w:w w:val="97"/>
        </w:rPr>
        <w:t>O</w:t>
      </w:r>
      <w:r>
        <w:rPr>
          <w:w w:val="97"/>
        </w:rPr>
        <w:t>F</w:t>
      </w:r>
      <w:r>
        <w:rPr/>
        <w:t> </w:t>
      </w:r>
      <w:r>
        <w:rPr>
          <w:w w:val="103"/>
        </w:rPr>
        <w:t>N</w:t>
      </w:r>
      <w:r>
        <w:rPr/>
        <w:t> </w:t>
      </w:r>
      <w:r>
        <w:rPr>
          <w:spacing w:val="-2"/>
          <w:w w:val="115"/>
        </w:rPr>
        <w:t>L</w:t>
      </w:r>
      <w:r>
        <w:rPr>
          <w:w w:val="115"/>
        </w:rPr>
        <w:t>I</w:t>
      </w:r>
      <w:r>
        <w:rPr/>
        <w:t> </w:t>
      </w:r>
      <w:r>
        <w:rPr>
          <w:w w:val="109"/>
        </w:rPr>
        <w:t>&amp;</w:t>
      </w:r>
      <w:r>
        <w:rPr/>
        <w:t> </w:t>
      </w:r>
      <w:r>
        <w:rPr>
          <w:spacing w:val="3"/>
          <w:w w:val="110"/>
        </w:rPr>
        <w:t>21</w:t>
      </w:r>
      <w:r>
        <w:rPr>
          <w:w w:val="110"/>
        </w:rPr>
        <w:t>7</w:t>
      </w:r>
      <w:r>
        <w:rPr/>
        <w:t> </w:t>
      </w:r>
      <w:r>
        <w:rPr>
          <w:w w:val="60"/>
        </w:rPr>
        <w:t>.</w:t>
      </w:r>
      <w:r>
        <w:rPr/>
        <w:t> </w:t>
      </w:r>
      <w:r>
        <w:rPr>
          <w:spacing w:val="-5"/>
          <w:w w:val="115"/>
        </w:rPr>
        <w:t>1</w:t>
      </w:r>
      <w:r>
        <w:rPr>
          <w:w w:val="114"/>
        </w:rPr>
        <w:t>5</w:t>
      </w:r>
      <w:r>
        <w:rPr/>
        <w:t> </w:t>
      </w:r>
      <w:r>
        <w:rPr>
          <w:w w:val="87"/>
        </w:rPr>
        <w:t>'</w:t>
      </w:r>
      <w:r>
        <w:rPr/>
        <w:t> </w:t>
      </w:r>
      <w:r>
        <w:rPr>
          <w:w w:val="93"/>
        </w:rPr>
        <w:t>E</w:t>
      </w:r>
      <w:r>
        <w:rPr/>
        <w:t> </w:t>
      </w:r>
      <w:r>
        <w:rPr>
          <w:spacing w:val="-1"/>
          <w:w w:val="97"/>
        </w:rPr>
        <w:t>O</w:t>
      </w:r>
      <w:r>
        <w:rPr>
          <w:w w:val="97"/>
        </w:rPr>
        <w:t>F</w:t>
      </w:r>
      <w:r>
        <w:rPr/>
        <w:t> </w:t>
      </w:r>
      <w:r>
        <w:rPr>
          <w:w w:val="104"/>
        </w:rPr>
        <w:t>W</w:t>
      </w:r>
      <w:r>
        <w:rPr/>
        <w:t> </w:t>
      </w:r>
      <w:r>
        <w:rPr>
          <w:spacing w:val="2"/>
          <w:w w:val="115"/>
        </w:rPr>
        <w:t>L</w:t>
      </w:r>
      <w:r>
        <w:rPr>
          <w:w w:val="115"/>
        </w:rPr>
        <w:t>I</w:t>
      </w:r>
      <w:r>
        <w:rPr/>
        <w:t> </w:t>
      </w:r>
      <w:r>
        <w:rPr>
          <w:spacing w:val="-1"/>
          <w:w w:val="97"/>
        </w:rPr>
        <w:t>O</w:t>
      </w:r>
      <w:r>
        <w:rPr>
          <w:w w:val="97"/>
        </w:rPr>
        <w:t>F</w:t>
      </w:r>
      <w:r>
        <w:rPr/>
        <w:t> </w:t>
      </w:r>
      <w:r>
        <w:rPr>
          <w:w w:val="93"/>
        </w:rPr>
        <w:t>E</w:t>
      </w:r>
      <w:r>
        <w:rPr/>
        <w:t> </w:t>
      </w:r>
      <w:r>
        <w:rPr>
          <w:spacing w:val="-44"/>
          <w:w w:val="157"/>
        </w:rPr>
        <w:t>1</w:t>
      </w:r>
      <w:r>
        <w:rPr>
          <w:spacing w:val="-3"/>
          <w:w w:val="157"/>
        </w:rPr>
        <w:t>/</w:t>
      </w:r>
      <w:r>
        <w:rPr>
          <w:w w:val="114"/>
        </w:rPr>
        <w:t>2</w:t>
      </w:r>
      <w:r>
        <w:rPr/>
        <w:t> </w:t>
      </w:r>
      <w:r>
        <w:rPr>
          <w:spacing w:val="-1"/>
          <w:w w:val="97"/>
        </w:rPr>
        <w:t>O</w:t>
      </w:r>
      <w:r>
        <w:rPr>
          <w:w w:val="97"/>
        </w:rPr>
        <w:t>F</w:t>
      </w:r>
      <w:r>
        <w:rPr/>
        <w:t> </w:t>
      </w:r>
      <w:r>
        <w:rPr>
          <w:spacing w:val="3"/>
          <w:w w:val="98"/>
        </w:rPr>
        <w:t>NE </w:t>
      </w:r>
      <w:r>
        <w:rPr>
          <w:spacing w:val="-14"/>
          <w:w w:val="125"/>
        </w:rPr>
        <w:t>1/4 </w:t>
      </w:r>
      <w:r>
        <w:rPr>
          <w:w w:val="105"/>
        </w:rPr>
        <w:t>TH E </w:t>
      </w:r>
      <w:r>
        <w:rPr>
          <w:spacing w:val="5"/>
          <w:w w:val="105"/>
        </w:rPr>
        <w:t>128.85' </w:t>
      </w:r>
      <w:r>
        <w:rPr>
          <w:w w:val="105"/>
        </w:rPr>
        <w:t>TO W LI </w:t>
      </w:r>
      <w:r>
        <w:rPr>
          <w:spacing w:val="2"/>
          <w:w w:val="105"/>
        </w:rPr>
        <w:t>PARK </w:t>
      </w:r>
      <w:r>
        <w:rPr>
          <w:w w:val="105"/>
        </w:rPr>
        <w:t>AVE TH S 40' TH W </w:t>
      </w:r>
      <w:r>
        <w:rPr>
          <w:spacing w:val="5"/>
          <w:w w:val="105"/>
        </w:rPr>
        <w:t>128.85' </w:t>
      </w:r>
      <w:r>
        <w:rPr>
          <w:w w:val="105"/>
        </w:rPr>
        <w:t>TH N 40' TO </w:t>
      </w:r>
      <w:r>
        <w:rPr>
          <w:spacing w:val="3"/>
          <w:w w:val="105"/>
        </w:rPr>
        <w:t>POB</w:t>
      </w:r>
    </w:p>
    <w:p>
      <w:pPr>
        <w:pStyle w:val="BodyText"/>
        <w:spacing w:before="60"/>
        <w:ind w:left="294" w:right="108"/>
        <w:jc w:val="center"/>
      </w:pPr>
      <w:r>
        <w:rPr>
          <w:w w:val="120"/>
        </w:rPr>
        <w:t>47-110-18-44-00-0-00-000</w:t>
      </w:r>
    </w:p>
    <w:p>
      <w:pPr>
        <w:pStyle w:val="BodyText"/>
        <w:spacing w:before="1"/>
        <w:rPr>
          <w:sz w:val="32"/>
        </w:rPr>
      </w:pPr>
    </w:p>
    <w:p>
      <w:pPr>
        <w:pStyle w:val="BodyText"/>
        <w:tabs>
          <w:tab w:pos="3904" w:val="left" w:leader="none"/>
          <w:tab w:pos="6485" w:val="left" w:leader="none"/>
        </w:tabs>
        <w:spacing w:line="499" w:lineRule="auto"/>
        <w:ind w:left="123" w:right="117"/>
        <w:jc w:val="center"/>
      </w:pPr>
      <w:r>
        <w:rPr>
          <w:w w:val="110"/>
        </w:rPr>
        <w:t>was offered for sale in </w:t>
      </w:r>
      <w:r>
        <w:rPr>
          <w:spacing w:val="3"/>
          <w:w w:val="110"/>
        </w:rPr>
        <w:t>accordance </w:t>
      </w:r>
      <w:r>
        <w:rPr>
          <w:w w:val="110"/>
        </w:rPr>
        <w:t>with </w:t>
      </w:r>
      <w:r>
        <w:rPr>
          <w:spacing w:val="9"/>
          <w:w w:val="110"/>
        </w:rPr>
        <w:t>and </w:t>
      </w:r>
      <w:r>
        <w:rPr>
          <w:w w:val="110"/>
        </w:rPr>
        <w:t>subject to the terms </w:t>
      </w:r>
      <w:r>
        <w:rPr>
          <w:spacing w:val="10"/>
          <w:w w:val="110"/>
        </w:rPr>
        <w:t>and </w:t>
      </w:r>
      <w:r>
        <w:rPr>
          <w:spacing w:val="5"/>
          <w:w w:val="110"/>
        </w:rPr>
        <w:t>conditions </w:t>
      </w:r>
      <w:r>
        <w:rPr>
          <w:spacing w:val="3"/>
          <w:w w:val="110"/>
        </w:rPr>
        <w:t>of </w:t>
      </w:r>
      <w:r>
        <w:rPr>
          <w:w w:val="110"/>
        </w:rPr>
        <w:t>the </w:t>
      </w:r>
      <w:r>
        <w:rPr>
          <w:spacing w:val="3"/>
          <w:w w:val="110"/>
        </w:rPr>
        <w:t>judgment </w:t>
      </w:r>
      <w:r>
        <w:rPr>
          <w:spacing w:val="10"/>
          <w:w w:val="110"/>
        </w:rPr>
        <w:t>and</w:t>
      </w:r>
      <w:r>
        <w:rPr>
          <w:spacing w:val="20"/>
          <w:w w:val="110"/>
        </w:rPr>
        <w:t> </w:t>
      </w:r>
      <w:r>
        <w:rPr>
          <w:spacing w:val="2"/>
          <w:w w:val="110"/>
        </w:rPr>
        <w:t>FREDY</w:t>
      </w:r>
      <w:r>
        <w:rPr>
          <w:spacing w:val="13"/>
          <w:w w:val="110"/>
        </w:rPr>
        <w:t> </w:t>
      </w:r>
      <w:r>
        <w:rPr>
          <w:w w:val="110"/>
        </w:rPr>
        <w:t>VILLATORO,</w:t>
        <w:tab/>
      </w:r>
      <w:r>
        <w:rPr>
          <w:spacing w:val="7"/>
          <w:w w:val="110"/>
        </w:rPr>
        <w:t>533</w:t>
      </w:r>
      <w:r>
        <w:rPr>
          <w:spacing w:val="-10"/>
          <w:w w:val="110"/>
        </w:rPr>
        <w:t> </w:t>
      </w:r>
      <w:r>
        <w:rPr>
          <w:spacing w:val="2"/>
          <w:w w:val="110"/>
        </w:rPr>
        <w:t>NORTON</w:t>
      </w:r>
      <w:r>
        <w:rPr>
          <w:spacing w:val="-10"/>
          <w:w w:val="110"/>
        </w:rPr>
        <w:t> </w:t>
      </w:r>
      <w:r>
        <w:rPr>
          <w:w w:val="110"/>
        </w:rPr>
        <w:t>AVENUE,</w:t>
        <w:tab/>
        <w:t>KANSAS CITY,   </w:t>
      </w:r>
      <w:r>
        <w:rPr>
          <w:spacing w:val="-3"/>
          <w:w w:val="110"/>
        </w:rPr>
        <w:t>MO</w:t>
      </w:r>
      <w:r>
        <w:rPr>
          <w:spacing w:val="48"/>
          <w:w w:val="110"/>
        </w:rPr>
        <w:t> </w:t>
      </w:r>
      <w:r>
        <w:rPr>
          <w:w w:val="110"/>
        </w:rPr>
        <w:t>64124,</w:t>
      </w:r>
    </w:p>
    <w:p>
      <w:pPr>
        <w:pStyle w:val="BodyText"/>
        <w:spacing w:line="499" w:lineRule="auto" w:before="7"/>
        <w:ind w:left="120" w:firstLine="2"/>
      </w:pPr>
      <w:r>
        <w:rPr>
          <w:w w:val="115"/>
        </w:rPr>
        <w:t>being the highest and best bidder for said parcel of real estate, at and for the price and the sum of</w:t>
      </w:r>
    </w:p>
    <w:p>
      <w:pPr>
        <w:pStyle w:val="BodyText"/>
        <w:spacing w:before="9"/>
        <w:ind w:left="1589"/>
      </w:pPr>
      <w:r>
        <w:rPr>
          <w:spacing w:val="-2"/>
          <w:w w:val="99"/>
        </w:rPr>
        <w:t>ON</w:t>
      </w:r>
      <w:r>
        <w:rPr>
          <w:w w:val="99"/>
        </w:rPr>
        <w:t>E</w:t>
      </w:r>
      <w:r>
        <w:rPr>
          <w:spacing w:val="11"/>
        </w:rPr>
        <w:t> </w:t>
      </w:r>
      <w:r>
        <w:rPr>
          <w:spacing w:val="1"/>
          <w:w w:val="103"/>
        </w:rPr>
        <w:t>THOUSAN</w:t>
      </w:r>
      <w:r>
        <w:rPr>
          <w:w w:val="103"/>
        </w:rPr>
        <w:t>D</w:t>
      </w:r>
      <w:r>
        <w:rPr>
          <w:spacing w:val="6"/>
        </w:rPr>
        <w:t> </w:t>
      </w:r>
      <w:r>
        <w:rPr>
          <w:w w:val="99"/>
        </w:rPr>
        <w:t>SEVEN</w:t>
      </w:r>
      <w:r>
        <w:rPr>
          <w:spacing w:val="4"/>
        </w:rPr>
        <w:t> </w:t>
      </w:r>
      <w:r>
        <w:rPr>
          <w:spacing w:val="1"/>
          <w:w w:val="102"/>
        </w:rPr>
        <w:t>HUNDRE</w:t>
      </w:r>
      <w:r>
        <w:rPr>
          <w:w w:val="102"/>
        </w:rPr>
        <w:t>D</w:t>
      </w:r>
      <w:r>
        <w:rPr>
          <w:spacing w:val="4"/>
        </w:rPr>
        <w:t> </w:t>
      </w:r>
      <w:r>
        <w:rPr>
          <w:spacing w:val="3"/>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7"/>
        </w:rPr>
        <w:t> </w:t>
      </w:r>
      <w:r>
        <w:rPr>
          <w:spacing w:val="-1"/>
          <w:w w:val="122"/>
        </w:rPr>
        <w:t>($1</w:t>
      </w:r>
      <w:r>
        <w:rPr>
          <w:spacing w:val="12"/>
          <w:w w:val="122"/>
        </w:rPr>
        <w:t>,</w:t>
      </w:r>
      <w:r>
        <w:rPr>
          <w:spacing w:val="8"/>
          <w:w w:val="103"/>
        </w:rPr>
        <w:t>700</w:t>
      </w:r>
      <w:r>
        <w:rPr>
          <w:w w:val="103"/>
        </w:rPr>
        <w:t>.</w:t>
      </w:r>
      <w:r>
        <w:rPr>
          <w:spacing w:val="-35"/>
        </w:rPr>
        <w:t> </w:t>
      </w:r>
      <w:r>
        <w:rPr>
          <w:w w:val="124"/>
        </w:rPr>
        <w:t>00)</w:t>
      </w:r>
    </w:p>
    <w:p>
      <w:pPr>
        <w:pStyle w:val="BodyText"/>
        <w:spacing w:before="3"/>
        <w:rPr>
          <w:sz w:val="21"/>
        </w:rPr>
      </w:pPr>
    </w:p>
    <w:p>
      <w:pPr>
        <w:pStyle w:val="BodyText"/>
        <w:spacing w:line="499" w:lineRule="auto" w:before="1"/>
        <w:ind w:left="118" w:right="124" w:firstLine="1"/>
        <w:jc w:val="both"/>
      </w:pPr>
      <w:r>
        <w:rPr>
          <w:w w:val="115"/>
        </w:rPr>
        <w:t>the same was stricken off and sold to the said FREDY VILLATORO, at said price and for said sum, which is sufficient to satisfy the full amount of the general taxes, interest, penalties, attorney's fees and costs then due amounting to</w:t>
      </w:r>
    </w:p>
    <w:p>
      <w:pPr>
        <w:pStyle w:val="BodyText"/>
        <w:spacing w:before="4"/>
        <w:ind w:left="475"/>
      </w:pPr>
      <w:r>
        <w:rPr>
          <w:w w:val="110"/>
        </w:rPr>
        <w:t>ONE THOUSAND TWO HUNDRED THIRTY-THREE AND 28 / 100 </w:t>
      </w:r>
      <w:r>
        <w:rPr>
          <w:spacing w:val="4"/>
          <w:w w:val="110"/>
        </w:rPr>
        <w:t>($1,233.</w:t>
      </w:r>
      <w:r>
        <w:rPr>
          <w:spacing w:val="-50"/>
          <w:w w:val="110"/>
        </w:rPr>
        <w:t> </w:t>
      </w:r>
      <w:r>
        <w:rPr>
          <w:w w:val="110"/>
        </w:rPr>
        <w:t>28)</w:t>
      </w:r>
    </w:p>
    <w:p>
      <w:pPr>
        <w:pStyle w:val="BodyText"/>
        <w:spacing w:before="11"/>
        <w:rPr>
          <w:sz w:val="21"/>
        </w:rPr>
      </w:pPr>
    </w:p>
    <w:p>
      <w:pPr>
        <w:pStyle w:val="BodyText"/>
        <w:spacing w:line="504" w:lineRule="auto"/>
        <w:ind w:left="547" w:right="2814" w:hanging="431"/>
      </w:pPr>
      <w:r>
        <w:rPr>
          <w:spacing w:val="2"/>
          <w:w w:val="115"/>
        </w:rPr>
        <w:t>leaving </w:t>
      </w:r>
      <w:r>
        <w:rPr>
          <w:w w:val="115"/>
        </w:rPr>
        <w:t>in the </w:t>
      </w:r>
      <w:r>
        <w:rPr>
          <w:spacing w:val="4"/>
          <w:w w:val="115"/>
        </w:rPr>
        <w:t>hands </w:t>
      </w:r>
      <w:r>
        <w:rPr>
          <w:w w:val="115"/>
        </w:rPr>
        <w:t>of </w:t>
      </w:r>
      <w:r>
        <w:rPr>
          <w:spacing w:val="-3"/>
          <w:w w:val="115"/>
        </w:rPr>
        <w:t>the </w:t>
      </w:r>
      <w:r>
        <w:rPr>
          <w:w w:val="115"/>
        </w:rPr>
        <w:t>Court Administrator an excess </w:t>
      </w:r>
      <w:r>
        <w:rPr>
          <w:spacing w:val="-3"/>
          <w:w w:val="115"/>
        </w:rPr>
        <w:t>of FOUR </w:t>
      </w:r>
      <w:r>
        <w:rPr>
          <w:w w:val="115"/>
        </w:rPr>
        <w:t>HUNDRED SIXTY-SIX AND 72</w:t>
      </w:r>
      <w:r>
        <w:rPr>
          <w:spacing w:val="-52"/>
          <w:w w:val="115"/>
        </w:rPr>
        <w:t> </w:t>
      </w:r>
      <w:r>
        <w:rPr>
          <w:w w:val="210"/>
        </w:rPr>
        <w:t>/</w:t>
      </w:r>
      <w:r>
        <w:rPr>
          <w:spacing w:val="-93"/>
          <w:w w:val="210"/>
        </w:rPr>
        <w:t> </w:t>
      </w:r>
      <w:r>
        <w:rPr>
          <w:w w:val="115"/>
        </w:rPr>
        <w:t>100 </w:t>
      </w:r>
      <w:r>
        <w:rPr>
          <w:spacing w:val="2"/>
          <w:w w:val="115"/>
        </w:rPr>
        <w:t>($466.</w:t>
      </w:r>
      <w:r>
        <w:rPr>
          <w:spacing w:val="-53"/>
          <w:w w:val="115"/>
        </w:rPr>
        <w:t> </w:t>
      </w:r>
      <w:r>
        <w:rPr>
          <w:spacing w:val="2"/>
          <w:w w:val="115"/>
        </w:rPr>
        <w:t>72).</w:t>
      </w:r>
    </w:p>
    <w:p>
      <w:pPr>
        <w:spacing w:after="0" w:line="504" w:lineRule="auto"/>
        <w:sectPr>
          <w:headerReference w:type="default" r:id="rId572"/>
          <w:pgSz w:w="12240" w:h="15840"/>
          <w:pgMar w:header="1462" w:footer="1378" w:top="2200" w:bottom="1600" w:left="1320" w:right="1460"/>
        </w:sectPr>
      </w:pPr>
    </w:p>
    <w:p>
      <w:pPr>
        <w:pStyle w:val="BodyText"/>
        <w:spacing w:before="6"/>
        <w:rPr>
          <w:sz w:val="28"/>
        </w:rPr>
      </w:pPr>
    </w:p>
    <w:p>
      <w:pPr>
        <w:pStyle w:val="BodyText"/>
        <w:spacing w:before="123"/>
        <w:ind w:left="294" w:right="78"/>
        <w:jc w:val="center"/>
      </w:pPr>
      <w:r>
        <w:rPr/>
        <w:t>LEGAL</w:t>
      </w:r>
      <w:r>
        <w:rPr>
          <w:spacing w:val="54"/>
        </w:rPr>
        <w:t> </w:t>
      </w:r>
      <w:r>
        <w:rPr/>
        <w:t>DESCRIPTION:</w:t>
      </w:r>
    </w:p>
    <w:p>
      <w:pPr>
        <w:pStyle w:val="BodyText"/>
        <w:spacing w:line="249" w:lineRule="auto" w:before="127"/>
        <w:ind w:left="3618" w:right="3369"/>
        <w:jc w:val="center"/>
      </w:pPr>
      <w:r>
        <w:rPr>
          <w:w w:val="105"/>
        </w:rPr>
        <w:t>BLUE HILLS CLUB </w:t>
      </w:r>
      <w:r>
        <w:rPr>
          <w:spacing w:val="-2"/>
          <w:w w:val="105"/>
        </w:rPr>
        <w:t>ADD </w:t>
      </w:r>
      <w:r>
        <w:rPr>
          <w:w w:val="105"/>
        </w:rPr>
        <w:t>LOT </w:t>
      </w:r>
      <w:r>
        <w:rPr>
          <w:spacing w:val="12"/>
          <w:w w:val="105"/>
        </w:rPr>
        <w:t>13 </w:t>
      </w:r>
      <w:r>
        <w:rPr>
          <w:w w:val="105"/>
        </w:rPr>
        <w:t>(EX W</w:t>
      </w:r>
      <w:r>
        <w:rPr>
          <w:spacing w:val="50"/>
          <w:w w:val="105"/>
        </w:rPr>
        <w:t> </w:t>
      </w:r>
      <w:r>
        <w:rPr>
          <w:w w:val="105"/>
        </w:rPr>
        <w:t>50')</w:t>
      </w:r>
    </w:p>
    <w:p>
      <w:pPr>
        <w:pStyle w:val="BodyText"/>
        <w:spacing w:before="6"/>
        <w:rPr>
          <w:sz w:val="26"/>
        </w:rPr>
      </w:pPr>
    </w:p>
    <w:p>
      <w:pPr>
        <w:pStyle w:val="BodyText"/>
        <w:ind w:left="294" w:right="88"/>
        <w:jc w:val="center"/>
      </w:pPr>
      <w:r>
        <w:rPr>
          <w:w w:val="115"/>
        </w:rPr>
        <w:t>47-120-01 -01-00-0-00-000</w:t>
      </w:r>
    </w:p>
    <w:p>
      <w:pPr>
        <w:pStyle w:val="BodyText"/>
        <w:spacing w:before="1"/>
        <w:rPr>
          <w:sz w:val="32"/>
        </w:rPr>
      </w:pPr>
    </w:p>
    <w:p>
      <w:pPr>
        <w:pStyle w:val="BodyText"/>
        <w:spacing w:line="499" w:lineRule="auto"/>
        <w:ind w:left="138" w:right="94"/>
      </w:pPr>
      <w:r>
        <w:rPr>
          <w:w w:val="110"/>
        </w:rPr>
        <w:t>was offered for sale </w:t>
      </w:r>
      <w:r>
        <w:rPr>
          <w:spacing w:val="3"/>
          <w:w w:val="110"/>
        </w:rPr>
        <w:t>in </w:t>
      </w:r>
      <w:r>
        <w:rPr>
          <w:w w:val="110"/>
        </w:rPr>
        <w:t>a</w:t>
      </w:r>
      <w:r>
        <w:rPr>
          <w:rFonts w:ascii="Arial-BoldItalicMT"/>
          <w:b/>
          <w:i/>
          <w:w w:val="110"/>
        </w:rPr>
        <w:t>cc</w:t>
      </w:r>
      <w:r>
        <w:rPr>
          <w:w w:val="110"/>
        </w:rPr>
        <w:t>ordan</w:t>
      </w:r>
      <w:r>
        <w:rPr>
          <w:rFonts w:ascii="Arial-BoldItalicMT"/>
          <w:b/>
          <w:i/>
          <w:w w:val="110"/>
        </w:rPr>
        <w:t>c</w:t>
      </w:r>
      <w:r>
        <w:rPr>
          <w:w w:val="110"/>
        </w:rPr>
        <w:t>e </w:t>
      </w:r>
      <w:r>
        <w:rPr>
          <w:spacing w:val="2"/>
          <w:w w:val="110"/>
        </w:rPr>
        <w:t>with </w:t>
      </w:r>
      <w:r>
        <w:rPr>
          <w:w w:val="110"/>
        </w:rPr>
        <w:t>and subje</w:t>
      </w:r>
      <w:r>
        <w:rPr>
          <w:rFonts w:ascii="Arial-BoldItalicMT"/>
          <w:b/>
          <w:i/>
          <w:w w:val="110"/>
        </w:rPr>
        <w:t>c</w:t>
      </w:r>
      <w:r>
        <w:rPr>
          <w:w w:val="110"/>
        </w:rPr>
        <w:t>t </w:t>
      </w:r>
      <w:r>
        <w:rPr>
          <w:spacing w:val="-3"/>
          <w:w w:val="110"/>
        </w:rPr>
        <w:t>to </w:t>
      </w:r>
      <w:r>
        <w:rPr>
          <w:w w:val="110"/>
        </w:rPr>
        <w:t>the terms and </w:t>
      </w:r>
      <w:r>
        <w:rPr>
          <w:rFonts w:ascii="Arial-BoldItalicMT"/>
          <w:b/>
          <w:i/>
          <w:w w:val="110"/>
        </w:rPr>
        <w:t>c</w:t>
      </w:r>
      <w:r>
        <w:rPr>
          <w:w w:val="110"/>
        </w:rPr>
        <w:t>onditions of the judgment and ADRIAN GONZALEZ, </w:t>
      </w:r>
      <w:r>
        <w:rPr>
          <w:spacing w:val="5"/>
          <w:w w:val="110"/>
        </w:rPr>
        <w:t>2451 </w:t>
      </w:r>
      <w:r>
        <w:rPr>
          <w:w w:val="110"/>
        </w:rPr>
        <w:t>MCKINLEY AVENUE, KANSAS CITY, MO</w:t>
      </w:r>
      <w:r>
        <w:rPr>
          <w:spacing w:val="57"/>
          <w:w w:val="110"/>
        </w:rPr>
        <w:t> </w:t>
      </w:r>
      <w:r>
        <w:rPr>
          <w:spacing w:val="5"/>
          <w:w w:val="110"/>
        </w:rPr>
        <w:t>641 </w:t>
      </w:r>
      <w:r>
        <w:rPr>
          <w:w w:val="110"/>
        </w:rPr>
        <w:t>29,</w:t>
      </w:r>
    </w:p>
    <w:p>
      <w:pPr>
        <w:pStyle w:val="BodyText"/>
        <w:spacing w:line="499" w:lineRule="auto" w:before="7"/>
        <w:ind w:left="131" w:right="221"/>
      </w:pPr>
      <w:r>
        <w:rPr>
          <w:w w:val="115"/>
        </w:rPr>
        <w:t>being the </w:t>
      </w:r>
      <w:r>
        <w:rPr>
          <w:spacing w:val="2"/>
          <w:w w:val="115"/>
        </w:rPr>
        <w:t>highest </w:t>
      </w:r>
      <w:r>
        <w:rPr>
          <w:w w:val="115"/>
        </w:rPr>
        <w:t>and best </w:t>
      </w:r>
      <w:r>
        <w:rPr>
          <w:spacing w:val="2"/>
          <w:w w:val="115"/>
        </w:rPr>
        <w:t>bidder </w:t>
      </w:r>
      <w:r>
        <w:rPr>
          <w:w w:val="115"/>
        </w:rPr>
        <w:t>for said par</w:t>
      </w:r>
      <w:r>
        <w:rPr>
          <w:rFonts w:ascii="Arial-BoldItalicMT"/>
          <w:b/>
          <w:i/>
          <w:w w:val="115"/>
        </w:rPr>
        <w:t>c</w:t>
      </w:r>
      <w:r>
        <w:rPr>
          <w:w w:val="115"/>
        </w:rPr>
        <w:t>el of real </w:t>
      </w:r>
      <w:r>
        <w:rPr>
          <w:spacing w:val="2"/>
          <w:w w:val="115"/>
        </w:rPr>
        <w:t>estate, </w:t>
      </w:r>
      <w:r>
        <w:rPr>
          <w:w w:val="115"/>
        </w:rPr>
        <w:t>at and for the pri</w:t>
      </w:r>
      <w:r>
        <w:rPr>
          <w:rFonts w:ascii="Arial-BoldItalicMT"/>
          <w:b/>
          <w:i/>
          <w:w w:val="115"/>
        </w:rPr>
        <w:t>c</w:t>
      </w:r>
      <w:r>
        <w:rPr>
          <w:w w:val="115"/>
        </w:rPr>
        <w:t>e and  the sum</w:t>
      </w:r>
      <w:r>
        <w:rPr>
          <w:spacing w:val="7"/>
          <w:w w:val="115"/>
        </w:rPr>
        <w:t> </w:t>
      </w:r>
      <w:r>
        <w:rPr>
          <w:w w:val="115"/>
        </w:rPr>
        <w:t>of</w:t>
      </w:r>
    </w:p>
    <w:p>
      <w:pPr>
        <w:pStyle w:val="BodyText"/>
        <w:spacing w:before="9"/>
        <w:ind w:left="2245"/>
      </w:pPr>
      <w:r>
        <w:rPr>
          <w:w w:val="99"/>
        </w:rPr>
        <w:t>TWENTY</w:t>
      </w:r>
      <w:r>
        <w:rPr>
          <w:spacing w:val="15"/>
        </w:rPr>
        <w:t> </w:t>
      </w:r>
      <w:r>
        <w:rPr>
          <w:w w:val="103"/>
        </w:rPr>
        <w:t>THOUSAND</w:t>
      </w:r>
      <w:r>
        <w:rPr>
          <w:spacing w:val="10"/>
        </w:rPr>
        <w:t> </w:t>
      </w:r>
      <w:r>
        <w:rPr>
          <w:w w:val="104"/>
        </w:rPr>
        <w:t>AND</w:t>
      </w:r>
      <w:r>
        <w:rPr>
          <w:spacing w:val="23"/>
        </w:rPr>
        <w:t> </w:t>
      </w:r>
      <w:r>
        <w:rPr>
          <w:spacing w:val="2"/>
          <w:w w:val="102"/>
        </w:rPr>
        <w:t>X</w:t>
      </w:r>
      <w:r>
        <w:rPr>
          <w:spacing w:val="16"/>
          <w:w w:val="102"/>
        </w:rPr>
        <w:t>X</w:t>
      </w:r>
      <w:r>
        <w:rPr>
          <w:w w:val="241"/>
        </w:rPr>
        <w:t>/</w:t>
      </w:r>
      <w:r>
        <w:rPr/>
        <w:t> </w:t>
      </w:r>
      <w:r>
        <w:rPr>
          <w:spacing w:val="-25"/>
        </w:rPr>
        <w:t> </w:t>
      </w:r>
      <w:r>
        <w:rPr>
          <w:spacing w:val="9"/>
          <w:w w:val="104"/>
        </w:rPr>
        <w:t>10</w:t>
      </w:r>
      <w:r>
        <w:rPr>
          <w:w w:val="104"/>
        </w:rPr>
        <w:t>0</w:t>
      </w:r>
      <w:r>
        <w:rPr>
          <w:spacing w:val="23"/>
        </w:rPr>
        <w:t> </w:t>
      </w:r>
      <w:r>
        <w:rPr>
          <w:w w:val="120"/>
        </w:rPr>
        <w:t>($20,000.00)</w:t>
      </w:r>
    </w:p>
    <w:p>
      <w:pPr>
        <w:pStyle w:val="BodyText"/>
        <w:spacing w:before="4"/>
        <w:rPr>
          <w:sz w:val="21"/>
        </w:rPr>
      </w:pPr>
    </w:p>
    <w:p>
      <w:pPr>
        <w:pStyle w:val="BodyText"/>
        <w:spacing w:line="499" w:lineRule="auto"/>
        <w:ind w:left="130" w:right="116" w:hanging="5"/>
        <w:jc w:val="both"/>
      </w:pPr>
      <w:r>
        <w:rPr>
          <w:w w:val="115"/>
        </w:rPr>
        <w:t>the same was stri</w:t>
      </w:r>
      <w:r>
        <w:rPr>
          <w:rFonts w:ascii="Arial-BoldItalicMT"/>
          <w:b/>
          <w:i/>
          <w:w w:val="115"/>
        </w:rPr>
        <w:t>c</w:t>
      </w:r>
      <w:r>
        <w:rPr>
          <w:w w:val="115"/>
        </w:rPr>
        <w:t>ken off and sold to the said ADRIAN GONZALEZ, at said pri</w:t>
      </w:r>
      <w:r>
        <w:rPr>
          <w:rFonts w:ascii="Arial-BoldItalicMT"/>
          <w:b/>
          <w:i/>
          <w:w w:val="115"/>
        </w:rPr>
        <w:t>c</w:t>
      </w:r>
      <w:r>
        <w:rPr>
          <w:w w:val="115"/>
        </w:rPr>
        <w:t>e and for said sum, whi</w:t>
      </w:r>
      <w:r>
        <w:rPr>
          <w:rFonts w:ascii="Arial-BoldItalicMT"/>
          <w:b/>
          <w:i/>
          <w:w w:val="115"/>
        </w:rPr>
        <w:t>c</w:t>
      </w:r>
      <w:r>
        <w:rPr>
          <w:w w:val="115"/>
        </w:rPr>
        <w:t>h is suffi</w:t>
      </w:r>
      <w:r>
        <w:rPr>
          <w:rFonts w:ascii="Arial-BoldItalicMT"/>
          <w:b/>
          <w:i/>
          <w:w w:val="115"/>
        </w:rPr>
        <w:t>c</w:t>
      </w:r>
      <w:r>
        <w:rPr>
          <w:w w:val="115"/>
        </w:rPr>
        <w:t>ient to satisfy the full amount of the general taxes, interest, penalties, attorney's fees and </w:t>
      </w:r>
      <w:r>
        <w:rPr>
          <w:rFonts w:ascii="Arial-BoldItalicMT"/>
          <w:b/>
          <w:i/>
          <w:w w:val="115"/>
        </w:rPr>
        <w:t>c</w:t>
      </w:r>
      <w:r>
        <w:rPr>
          <w:w w:val="115"/>
        </w:rPr>
        <w:t>osts then due amounting to</w:t>
      </w:r>
    </w:p>
    <w:p>
      <w:pPr>
        <w:pStyle w:val="BodyText"/>
        <w:spacing w:before="2"/>
        <w:ind w:left="484"/>
      </w:pPr>
      <w:r>
        <w:rPr>
          <w:w w:val="110"/>
        </w:rPr>
        <w:t>THREE THOUSAND SEVEN HUNDRED EIGHTY-SIX AND 02 </w:t>
      </w:r>
      <w:r>
        <w:rPr>
          <w:w w:val="210"/>
        </w:rPr>
        <w:t>/</w:t>
      </w:r>
      <w:r>
        <w:rPr>
          <w:spacing w:val="-62"/>
          <w:w w:val="210"/>
        </w:rPr>
        <w:t> </w:t>
      </w:r>
      <w:r>
        <w:rPr>
          <w:w w:val="110"/>
        </w:rPr>
        <w:t>100 ($3,786.02)</w:t>
      </w:r>
    </w:p>
    <w:p>
      <w:pPr>
        <w:pStyle w:val="BodyText"/>
        <w:spacing w:before="9"/>
        <w:rPr>
          <w:sz w:val="21"/>
        </w:rPr>
      </w:pPr>
    </w:p>
    <w:p>
      <w:pPr>
        <w:pStyle w:val="BodyText"/>
        <w:ind w:left="117"/>
        <w:jc w:val="both"/>
      </w:pPr>
      <w:r>
        <w:rPr>
          <w:w w:val="115"/>
        </w:rPr>
        <w:t>leaving in the hands of the Court Administrator an ex</w:t>
      </w:r>
      <w:r>
        <w:rPr>
          <w:rFonts w:ascii="Arial-BoldItalicMT"/>
          <w:b/>
          <w:i/>
          <w:w w:val="115"/>
        </w:rPr>
        <w:t>c</w:t>
      </w:r>
      <w:r>
        <w:rPr>
          <w:w w:val="115"/>
        </w:rPr>
        <w:t>ess of</w:t>
      </w:r>
    </w:p>
    <w:p>
      <w:pPr>
        <w:pStyle w:val="BodyText"/>
        <w:spacing w:before="7"/>
        <w:rPr>
          <w:sz w:val="21"/>
        </w:rPr>
      </w:pPr>
    </w:p>
    <w:p>
      <w:pPr>
        <w:pStyle w:val="BodyText"/>
        <w:ind w:left="548"/>
      </w:pPr>
      <w:r>
        <w:rPr>
          <w:w w:val="110"/>
        </w:rPr>
        <w:t>SIXTEEN THOUSAND TWO HUNDRED THIRTEEN AND 98 / </w:t>
      </w:r>
      <w:r>
        <w:rPr>
          <w:spacing w:val="6"/>
          <w:w w:val="110"/>
        </w:rPr>
        <w:t>100 </w:t>
      </w:r>
      <w:r>
        <w:rPr>
          <w:spacing w:val="7"/>
          <w:w w:val="110"/>
        </w:rPr>
        <w:t>($1</w:t>
      </w:r>
      <w:r>
        <w:rPr>
          <w:spacing w:val="-51"/>
          <w:w w:val="110"/>
        </w:rPr>
        <w:t> </w:t>
      </w:r>
      <w:r>
        <w:rPr>
          <w:spacing w:val="3"/>
          <w:w w:val="110"/>
        </w:rPr>
        <w:t>6,21 </w:t>
      </w:r>
      <w:r>
        <w:rPr>
          <w:w w:val="110"/>
        </w:rPr>
        <w:t>3.98).</w:t>
      </w:r>
    </w:p>
    <w:p>
      <w:pPr>
        <w:spacing w:after="0"/>
        <w:sectPr>
          <w:headerReference w:type="default" r:id="rId573"/>
          <w:footerReference w:type="default" r:id="rId574"/>
          <w:pgSz w:w="12240" w:h="15840"/>
          <w:pgMar w:header="1449" w:footer="1354" w:top="2220" w:bottom="1540" w:left="1300" w:right="1480"/>
          <w:pgNumType w:start="341"/>
        </w:sectPr>
      </w:pPr>
    </w:p>
    <w:p>
      <w:pPr>
        <w:pStyle w:val="BodyText"/>
        <w:spacing w:before="9"/>
        <w:rPr>
          <w:sz w:val="29"/>
        </w:rPr>
      </w:pPr>
    </w:p>
    <w:p>
      <w:pPr>
        <w:pStyle w:val="BodyText"/>
        <w:spacing w:before="123"/>
        <w:ind w:left="294" w:right="108"/>
        <w:jc w:val="center"/>
      </w:pPr>
      <w:r>
        <w:rPr/>
        <w:t>LEGAL DESCRIPTION:</w:t>
      </w:r>
    </w:p>
    <w:p>
      <w:pPr>
        <w:pStyle w:val="BodyText"/>
        <w:spacing w:line="249" w:lineRule="auto" w:before="125"/>
        <w:ind w:left="3324" w:right="3101"/>
        <w:jc w:val="center"/>
      </w:pPr>
      <w:r>
        <w:rPr>
          <w:w w:val="105"/>
        </w:rPr>
        <w:t>HARPER'S MEYER BLVD ADD</w:t>
      </w:r>
      <w:r>
        <w:rPr>
          <w:w w:val="105"/>
        </w:rPr>
        <w:t> </w:t>
      </w:r>
      <w:r>
        <w:rPr>
          <w:w w:val="105"/>
        </w:rPr>
        <w:t>S 35 </w:t>
      </w:r>
      <w:r>
        <w:rPr>
          <w:w w:val="115"/>
        </w:rPr>
        <w:t>' </w:t>
      </w:r>
      <w:r>
        <w:rPr>
          <w:w w:val="105"/>
        </w:rPr>
        <w:t>OF LOT 50</w:t>
      </w:r>
    </w:p>
    <w:p>
      <w:pPr>
        <w:pStyle w:val="BodyText"/>
        <w:spacing w:before="5"/>
        <w:rPr>
          <w:sz w:val="26"/>
        </w:rPr>
      </w:pPr>
    </w:p>
    <w:p>
      <w:pPr>
        <w:pStyle w:val="BodyText"/>
        <w:ind w:left="292" w:right="113"/>
        <w:jc w:val="center"/>
      </w:pPr>
      <w:r>
        <w:rPr>
          <w:w w:val="120"/>
        </w:rPr>
        <w:t>47-140-08-16-00-0-00-000</w:t>
      </w:r>
    </w:p>
    <w:p>
      <w:pPr>
        <w:pStyle w:val="BodyText"/>
        <w:spacing w:before="3"/>
        <w:rPr>
          <w:sz w:val="32"/>
        </w:rPr>
      </w:pPr>
    </w:p>
    <w:p>
      <w:pPr>
        <w:pStyle w:val="BodyText"/>
        <w:spacing w:line="499" w:lineRule="auto"/>
        <w:ind w:left="128" w:right="110" w:hanging="5"/>
        <w:jc w:val="both"/>
      </w:pPr>
      <w:r>
        <w:rPr>
          <w:w w:val="110"/>
        </w:rPr>
        <w:t>was offered for sale in accordance with and subject to the terms and conditions of  the judgment and JOSEPH P. BERKLEY,  404 SOUTH HARRISON,  SPRING HILL,  KS  66083,</w:t>
      </w:r>
    </w:p>
    <w:p>
      <w:pPr>
        <w:pStyle w:val="BodyText"/>
        <w:spacing w:line="499" w:lineRule="auto" w:before="8"/>
        <w:ind w:left="113" w:right="104" w:firstLine="9"/>
        <w:jc w:val="both"/>
      </w:pPr>
      <w:r>
        <w:rPr>
          <w:w w:val="115"/>
        </w:rPr>
        <w:t>being the highest and best bidder for said parcel of real estate, at and for the price and the sum of</w:t>
      </w:r>
    </w:p>
    <w:p>
      <w:pPr>
        <w:pStyle w:val="BodyText"/>
        <w:spacing w:before="7"/>
        <w:ind w:left="118" w:right="113"/>
        <w:jc w:val="center"/>
      </w:pPr>
      <w:r>
        <w:rPr>
          <w:spacing w:val="4"/>
          <w:w w:val="110"/>
        </w:rPr>
        <w:t>ONE </w:t>
      </w:r>
      <w:r>
        <w:rPr>
          <w:spacing w:val="3"/>
          <w:w w:val="110"/>
        </w:rPr>
        <w:t>THOUSAND </w:t>
      </w:r>
      <w:r>
        <w:rPr>
          <w:w w:val="110"/>
        </w:rPr>
        <w:t>EIGHT </w:t>
      </w:r>
      <w:r>
        <w:rPr>
          <w:spacing w:val="4"/>
          <w:w w:val="110"/>
        </w:rPr>
        <w:t>HUNDRED </w:t>
      </w:r>
      <w:r>
        <w:rPr>
          <w:w w:val="110"/>
        </w:rPr>
        <w:t>SIXTY-SIX </w:t>
      </w:r>
      <w:r>
        <w:rPr>
          <w:spacing w:val="4"/>
          <w:w w:val="110"/>
        </w:rPr>
        <w:t>AND </w:t>
      </w:r>
      <w:r>
        <w:rPr>
          <w:w w:val="110"/>
        </w:rPr>
        <w:t>29 </w:t>
      </w:r>
      <w:r>
        <w:rPr>
          <w:w w:val="210"/>
        </w:rPr>
        <w:t>/</w:t>
      </w:r>
      <w:r>
        <w:rPr>
          <w:spacing w:val="-78"/>
          <w:w w:val="210"/>
        </w:rPr>
        <w:t> </w:t>
      </w:r>
      <w:r>
        <w:rPr>
          <w:spacing w:val="4"/>
          <w:w w:val="110"/>
        </w:rPr>
        <w:t>100 </w:t>
      </w:r>
      <w:r>
        <w:rPr>
          <w:w w:val="110"/>
        </w:rPr>
        <w:t>($1,866.29)</w:t>
      </w:r>
    </w:p>
    <w:p>
      <w:pPr>
        <w:pStyle w:val="BodyText"/>
        <w:spacing w:before="6"/>
        <w:rPr>
          <w:sz w:val="21"/>
        </w:rPr>
      </w:pPr>
    </w:p>
    <w:p>
      <w:pPr>
        <w:pStyle w:val="BodyText"/>
        <w:spacing w:line="499" w:lineRule="auto"/>
        <w:ind w:left="118" w:right="121" w:firstLine="1"/>
        <w:jc w:val="both"/>
      </w:pPr>
      <w:r>
        <w:rPr>
          <w:w w:val="115"/>
        </w:rPr>
        <w:t>the same was stricken off and sold to the said JOSEPH P. BERKLEY, at said price and for said sum, which is sufficient to satisfy the full amount of the general taxes, interest, penalties, attorney's fees and costs then due amounting to</w:t>
      </w:r>
    </w:p>
    <w:p>
      <w:pPr>
        <w:pStyle w:val="BodyText"/>
        <w:spacing w:before="9"/>
        <w:ind w:left="475"/>
      </w:pPr>
      <w:r>
        <w:rPr>
          <w:spacing w:val="10"/>
          <w:w w:val="110"/>
        </w:rPr>
        <w:t>ONE </w:t>
      </w:r>
      <w:r>
        <w:rPr>
          <w:spacing w:val="3"/>
          <w:w w:val="110"/>
        </w:rPr>
        <w:t>THOUSAND </w:t>
      </w:r>
      <w:r>
        <w:rPr>
          <w:w w:val="110"/>
        </w:rPr>
        <w:t>EIGHT </w:t>
      </w:r>
      <w:r>
        <w:rPr>
          <w:spacing w:val="4"/>
          <w:w w:val="110"/>
        </w:rPr>
        <w:t>HUNDRED </w:t>
      </w:r>
      <w:r>
        <w:rPr>
          <w:w w:val="110"/>
        </w:rPr>
        <w:t>SIXTY-SIX </w:t>
      </w:r>
      <w:r>
        <w:rPr>
          <w:spacing w:val="8"/>
          <w:w w:val="110"/>
        </w:rPr>
        <w:t>AND </w:t>
      </w:r>
      <w:r>
        <w:rPr>
          <w:w w:val="110"/>
        </w:rPr>
        <w:t>29 </w:t>
      </w:r>
      <w:r>
        <w:rPr>
          <w:w w:val="210"/>
        </w:rPr>
        <w:t>/</w:t>
      </w:r>
      <w:r>
        <w:rPr>
          <w:spacing w:val="-73"/>
          <w:w w:val="210"/>
        </w:rPr>
        <w:t> </w:t>
      </w:r>
      <w:r>
        <w:rPr>
          <w:w w:val="110"/>
        </w:rPr>
        <w:t>100 ($1,866.29)</w:t>
      </w:r>
    </w:p>
    <w:p>
      <w:pPr>
        <w:pStyle w:val="BodyText"/>
        <w:spacing w:before="8"/>
        <w:rPr>
          <w:sz w:val="21"/>
        </w:rPr>
      </w:pPr>
    </w:p>
    <w:p>
      <w:pPr>
        <w:pStyle w:val="BodyText"/>
        <w:spacing w:line="504" w:lineRule="auto"/>
        <w:ind w:left="547" w:right="3243" w:hanging="436"/>
      </w:pPr>
      <w:r>
        <w:rPr>
          <w:w w:val="115"/>
        </w:rPr>
        <w:t>leaving in the hands of the Court Administrator an excess of </w:t>
      </w:r>
      <w:r>
        <w:rPr>
          <w:w w:val="99"/>
        </w:rPr>
        <w:t>ZERO</w:t>
      </w:r>
      <w:r>
        <w:rPr/>
        <w:t> </w:t>
      </w:r>
      <w:r>
        <w:rPr>
          <w:w w:val="97"/>
        </w:rPr>
        <w:t>AND</w:t>
      </w:r>
      <w:r>
        <w:rPr/>
        <w:t> </w:t>
      </w:r>
      <w:r>
        <w:rPr>
          <w:w w:val="102"/>
        </w:rPr>
        <w:t>XX</w:t>
      </w:r>
      <w:r>
        <w:rPr>
          <w:w w:val="241"/>
        </w:rPr>
        <w:t>/</w:t>
      </w:r>
      <w:r>
        <w:rPr/>
        <w:t> </w:t>
      </w:r>
      <w:r>
        <w:rPr>
          <w:w w:val="114"/>
        </w:rPr>
        <w:t>100</w:t>
      </w:r>
      <w:r>
        <w:rPr/>
        <w:t> </w:t>
      </w:r>
      <w:r>
        <w:rPr>
          <w:w w:val="122"/>
        </w:rPr>
        <w:t>($0.00).</w:t>
      </w:r>
    </w:p>
    <w:p>
      <w:pPr>
        <w:spacing w:after="0" w:line="504" w:lineRule="auto"/>
        <w:sectPr>
          <w:headerReference w:type="default" r:id="rId575"/>
          <w:pgSz w:w="12240" w:h="15840"/>
          <w:pgMar w:header="1517" w:footer="1354" w:top="2260" w:bottom="1540" w:left="1320" w:right="1460"/>
        </w:sectPr>
      </w:pPr>
    </w:p>
    <w:p>
      <w:pPr>
        <w:pStyle w:val="BodyText"/>
      </w:pPr>
    </w:p>
    <w:p>
      <w:pPr>
        <w:pStyle w:val="BodyText"/>
        <w:spacing w:line="350" w:lineRule="atLeast" w:before="133"/>
        <w:ind w:left="3719" w:right="3491" w:hanging="29"/>
        <w:jc w:val="center"/>
        <w:rPr>
          <w:rFonts w:ascii="Arial-BoldItalicMT"/>
          <w:b/>
          <w:i/>
        </w:rPr>
      </w:pPr>
      <w:r>
        <w:rPr/>
        <w:t>LEGAL DE</w:t>
      </w:r>
      <w:r>
        <w:rPr>
          <w:rFonts w:ascii="Arial-BoldItalicMT"/>
          <w:b/>
          <w:i/>
        </w:rPr>
        <w:t>S</w:t>
      </w:r>
      <w:r>
        <w:rPr/>
        <w:t>CRIPTION: ROMANELLI GARDEN</w:t>
      </w:r>
      <w:r>
        <w:rPr>
          <w:rFonts w:ascii="Arial-BoldItalicMT"/>
          <w:b/>
          <w:i/>
        </w:rPr>
        <w:t>S</w:t>
      </w:r>
    </w:p>
    <w:p>
      <w:pPr>
        <w:pStyle w:val="BodyText"/>
        <w:spacing w:before="6"/>
        <w:ind w:left="294" w:right="69"/>
        <w:jc w:val="center"/>
      </w:pPr>
      <w:r>
        <w:rPr>
          <w:w w:val="105"/>
        </w:rPr>
        <w:t>W </w:t>
      </w:r>
      <w:r>
        <w:rPr>
          <w:rFonts w:ascii="Arial-BoldItalicMT"/>
          <w:b/>
          <w:i/>
          <w:w w:val="105"/>
        </w:rPr>
        <w:t>5</w:t>
      </w:r>
      <w:r>
        <w:rPr>
          <w:w w:val="105"/>
        </w:rPr>
        <w:t>0 FT OF LOT 16 BLK  19</w:t>
      </w:r>
    </w:p>
    <w:p>
      <w:pPr>
        <w:pStyle w:val="BodyText"/>
        <w:spacing w:before="5"/>
        <w:rPr>
          <w:sz w:val="27"/>
        </w:rPr>
      </w:pPr>
    </w:p>
    <w:p>
      <w:pPr>
        <w:pStyle w:val="BodyText"/>
        <w:ind w:left="294" w:right="103"/>
        <w:jc w:val="center"/>
      </w:pPr>
      <w:r>
        <w:rPr>
          <w:w w:val="120"/>
        </w:rPr>
        <w:t>47-410-1</w:t>
      </w:r>
      <w:r>
        <w:rPr>
          <w:rFonts w:ascii="Arial-BoldItalicMT"/>
          <w:b/>
          <w:i/>
          <w:w w:val="120"/>
        </w:rPr>
        <w:t>5</w:t>
      </w:r>
      <w:r>
        <w:rPr>
          <w:w w:val="120"/>
        </w:rPr>
        <w:t>-16-00-0-00-000</w:t>
      </w:r>
    </w:p>
    <w:p>
      <w:pPr>
        <w:pStyle w:val="BodyText"/>
        <w:rPr>
          <w:sz w:val="32"/>
        </w:rPr>
      </w:pPr>
    </w:p>
    <w:p>
      <w:pPr>
        <w:pStyle w:val="BodyText"/>
        <w:spacing w:line="501" w:lineRule="auto" w:before="1"/>
        <w:ind w:left="124" w:right="119" w:firstLine="4"/>
      </w:pPr>
      <w:r>
        <w:rPr>
          <w:w w:val="110"/>
        </w:rPr>
        <w:t>was offered for sale in accordance with and subject to the terms and conditions of  the judgment and ETHAN LANGE,  12110 EA</w:t>
      </w:r>
      <w:r>
        <w:rPr>
          <w:rFonts w:ascii="Arial-BoldItalicMT"/>
          <w:b/>
          <w:i/>
          <w:w w:val="110"/>
        </w:rPr>
        <w:t>S</w:t>
      </w:r>
      <w:r>
        <w:rPr>
          <w:w w:val="110"/>
        </w:rPr>
        <w:t>T 203RD </w:t>
      </w:r>
      <w:r>
        <w:rPr>
          <w:rFonts w:ascii="Arial-BoldItalicMT"/>
          <w:b/>
          <w:i/>
          <w:w w:val="110"/>
        </w:rPr>
        <w:t>S</w:t>
      </w:r>
      <w:r>
        <w:rPr>
          <w:w w:val="110"/>
        </w:rPr>
        <w:t>TREET,  RAYMORE, MO 64083, being</w:t>
      </w:r>
    </w:p>
    <w:p>
      <w:pPr>
        <w:pStyle w:val="BodyText"/>
        <w:spacing w:line="499" w:lineRule="auto" w:before="6"/>
        <w:ind w:left="121" w:right="221" w:firstLine="4"/>
      </w:pPr>
      <w:r>
        <w:rPr>
          <w:w w:val="115"/>
        </w:rPr>
        <w:t>the highest and best bidder for said parcel of real estate, at and for the price and the sum of</w:t>
      </w:r>
    </w:p>
    <w:p>
      <w:pPr>
        <w:pStyle w:val="BodyText"/>
        <w:spacing w:before="5"/>
        <w:ind w:left="1421"/>
      </w:pPr>
      <w:r>
        <w:rPr>
          <w:w w:val="110"/>
        </w:rPr>
        <w:t>ONE HUNDRED NINETY THOU</w:t>
      </w:r>
      <w:r>
        <w:rPr>
          <w:rFonts w:ascii="Arial-BoldItalicMT"/>
          <w:b/>
          <w:i/>
          <w:w w:val="110"/>
        </w:rPr>
        <w:t>S</w:t>
      </w:r>
      <w:r>
        <w:rPr>
          <w:w w:val="110"/>
        </w:rPr>
        <w:t>AND AND </w:t>
      </w:r>
      <w:r>
        <w:rPr>
          <w:spacing w:val="4"/>
          <w:w w:val="110"/>
        </w:rPr>
        <w:t>XX </w:t>
      </w:r>
      <w:r>
        <w:rPr>
          <w:w w:val="210"/>
        </w:rPr>
        <w:t>/</w:t>
      </w:r>
      <w:r>
        <w:rPr>
          <w:spacing w:val="-71"/>
          <w:w w:val="210"/>
        </w:rPr>
        <w:t> </w:t>
      </w:r>
      <w:r>
        <w:rPr>
          <w:w w:val="110"/>
        </w:rPr>
        <w:t>100 ($190,000.00)</w:t>
      </w:r>
    </w:p>
    <w:p>
      <w:pPr>
        <w:pStyle w:val="BodyText"/>
        <w:spacing w:before="6"/>
        <w:rPr>
          <w:sz w:val="21"/>
        </w:rPr>
      </w:pPr>
    </w:p>
    <w:p>
      <w:pPr>
        <w:pStyle w:val="BodyText"/>
        <w:spacing w:line="499" w:lineRule="auto"/>
        <w:ind w:left="116" w:right="117" w:firstLine="5"/>
        <w:jc w:val="both"/>
      </w:pPr>
      <w:r>
        <w:rPr>
          <w:w w:val="115"/>
        </w:rPr>
        <w:t>the same was stric</w:t>
      </w:r>
      <w:r>
        <w:rPr>
          <w:rFonts w:ascii="Arial-BoldItalicMT"/>
          <w:b/>
          <w:i/>
          <w:w w:val="115"/>
        </w:rPr>
        <w:t>k</w:t>
      </w:r>
      <w:r>
        <w:rPr>
          <w:w w:val="115"/>
        </w:rPr>
        <w:t>en off and sold to the said ETHAN LANGE, at said price and for said sum, which is sufficient to satisf</w:t>
      </w:r>
      <w:r>
        <w:rPr>
          <w:rFonts w:ascii="Arial-BoldItalicMT"/>
          <w:b/>
          <w:i/>
          <w:w w:val="115"/>
        </w:rPr>
        <w:t>y </w:t>
      </w:r>
      <w:r>
        <w:rPr>
          <w:w w:val="115"/>
        </w:rPr>
        <w:t>the full amount of the general ta</w:t>
      </w:r>
      <w:r>
        <w:rPr>
          <w:rFonts w:ascii="Arial-BoldItalicMT"/>
          <w:b/>
          <w:i/>
          <w:w w:val="115"/>
        </w:rPr>
        <w:t>x</w:t>
      </w:r>
      <w:r>
        <w:rPr>
          <w:w w:val="115"/>
        </w:rPr>
        <w:t>es, interest, penalties, attorne</w:t>
      </w:r>
      <w:r>
        <w:rPr>
          <w:rFonts w:ascii="Arial-BoldItalicMT"/>
          <w:b/>
          <w:i/>
          <w:w w:val="115"/>
        </w:rPr>
        <w:t>y</w:t>
      </w:r>
      <w:r>
        <w:rPr>
          <w:w w:val="115"/>
        </w:rPr>
        <w:t>'s fees and costs then due amounting to</w:t>
      </w:r>
    </w:p>
    <w:p>
      <w:pPr>
        <w:pStyle w:val="BodyText"/>
        <w:spacing w:before="6"/>
        <w:ind w:left="479"/>
      </w:pPr>
      <w:r>
        <w:rPr>
          <w:w w:val="110"/>
        </w:rPr>
        <w:t>TEN THOU</w:t>
      </w:r>
      <w:r>
        <w:rPr>
          <w:rFonts w:ascii="Arial-BoldItalicMT"/>
          <w:b/>
          <w:i/>
          <w:w w:val="110"/>
        </w:rPr>
        <w:t>S</w:t>
      </w:r>
      <w:r>
        <w:rPr>
          <w:w w:val="110"/>
        </w:rPr>
        <w:t>AND FOUR HUNDRED </w:t>
      </w:r>
      <w:r>
        <w:rPr>
          <w:rFonts w:ascii="Arial-BoldItalicMT"/>
          <w:b/>
          <w:i/>
          <w:w w:val="110"/>
        </w:rPr>
        <w:t>S</w:t>
      </w:r>
      <w:r>
        <w:rPr>
          <w:w w:val="110"/>
        </w:rPr>
        <w:t>EVENTEEN AND 26 </w:t>
      </w:r>
      <w:r>
        <w:rPr>
          <w:w w:val="210"/>
        </w:rPr>
        <w:t>/</w:t>
      </w:r>
      <w:r>
        <w:rPr>
          <w:spacing w:val="-77"/>
          <w:w w:val="210"/>
        </w:rPr>
        <w:t> </w:t>
      </w:r>
      <w:r>
        <w:rPr>
          <w:w w:val="110"/>
        </w:rPr>
        <w:t>100 ($10,417.26)</w:t>
      </w:r>
    </w:p>
    <w:p>
      <w:pPr>
        <w:pStyle w:val="BodyText"/>
        <w:spacing w:before="9"/>
        <w:rPr>
          <w:sz w:val="21"/>
        </w:rPr>
      </w:pPr>
    </w:p>
    <w:p>
      <w:pPr>
        <w:pStyle w:val="BodyText"/>
        <w:ind w:left="112"/>
        <w:jc w:val="both"/>
      </w:pPr>
      <w:r>
        <w:rPr>
          <w:w w:val="115"/>
        </w:rPr>
        <w:t>leaving in the hands of the Court Administrator an e</w:t>
      </w:r>
      <w:r>
        <w:rPr>
          <w:rFonts w:ascii="Arial-BoldItalicMT"/>
          <w:b/>
          <w:i/>
          <w:w w:val="115"/>
        </w:rPr>
        <w:t>x</w:t>
      </w:r>
      <w:r>
        <w:rPr>
          <w:w w:val="115"/>
        </w:rPr>
        <w:t>cess of</w:t>
      </w:r>
    </w:p>
    <w:p>
      <w:pPr>
        <w:pStyle w:val="BodyText"/>
        <w:spacing w:before="7"/>
        <w:rPr>
          <w:sz w:val="21"/>
        </w:rPr>
      </w:pPr>
    </w:p>
    <w:p>
      <w:pPr>
        <w:pStyle w:val="BodyText"/>
        <w:spacing w:line="501" w:lineRule="auto"/>
        <w:ind w:left="111" w:right="542" w:firstLine="432"/>
      </w:pPr>
      <w:r>
        <w:rPr>
          <w:w w:val="105"/>
        </w:rPr>
        <w:t>ONE HUNDRED </w:t>
      </w:r>
      <w:r>
        <w:rPr>
          <w:rFonts w:ascii="Arial-BoldItalicMT"/>
          <w:b/>
          <w:i/>
          <w:w w:val="105"/>
        </w:rPr>
        <w:t>S</w:t>
      </w:r>
      <w:r>
        <w:rPr>
          <w:w w:val="105"/>
        </w:rPr>
        <w:t>EVENTY-NINE THOU</w:t>
      </w:r>
      <w:r>
        <w:rPr>
          <w:rFonts w:ascii="Arial-BoldItalicMT"/>
          <w:b/>
          <w:i/>
          <w:w w:val="105"/>
        </w:rPr>
        <w:t>S</w:t>
      </w:r>
      <w:r>
        <w:rPr>
          <w:w w:val="105"/>
        </w:rPr>
        <w:t>AND FIVE HUNDRED EIGHTY-TWO AND 74 / </w:t>
      </w:r>
      <w:r>
        <w:rPr>
          <w:w w:val="115"/>
        </w:rPr>
        <w:t>100  ($179,</w:t>
      </w:r>
      <w:r>
        <w:rPr>
          <w:rFonts w:ascii="Arial-BoldItalicMT"/>
          <w:b/>
          <w:i/>
          <w:w w:val="115"/>
        </w:rPr>
        <w:t>5</w:t>
      </w:r>
      <w:r>
        <w:rPr>
          <w:w w:val="115"/>
        </w:rPr>
        <w:t>82.74).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spacing w:before="193"/>
        <w:ind w:left="294" w:right="507"/>
        <w:jc w:val="center"/>
      </w:pPr>
      <w:r>
        <w:rPr>
          <w:w w:val="85"/>
        </w:rPr>
        <w:t>343</w:t>
      </w:r>
    </w:p>
    <w:p>
      <w:pPr>
        <w:spacing w:after="0"/>
        <w:jc w:val="center"/>
        <w:sectPr>
          <w:headerReference w:type="default" r:id="rId576"/>
          <w:footerReference w:type="default" r:id="rId577"/>
          <w:pgSz w:w="12240" w:h="15840"/>
          <w:pgMar w:header="1461" w:footer="0" w:top="2180" w:bottom="280" w:left="1300" w:right="1480"/>
          <w:pgNumType w:start="319"/>
        </w:sectPr>
      </w:pPr>
    </w:p>
    <w:p>
      <w:pPr>
        <w:pStyle w:val="BodyText"/>
      </w:pPr>
    </w:p>
    <w:p>
      <w:pPr>
        <w:pStyle w:val="BodyText"/>
        <w:spacing w:before="9"/>
      </w:pPr>
    </w:p>
    <w:p>
      <w:pPr>
        <w:pStyle w:val="BodyText"/>
        <w:spacing w:before="1"/>
        <w:ind w:left="294" w:right="81"/>
        <w:jc w:val="center"/>
      </w:pPr>
      <w:r>
        <w:rPr/>
        <w:t>LEGAL DESCRI</w:t>
      </w:r>
      <w:r>
        <w:rPr>
          <w:rFonts w:ascii="Arial-BoldItalicMT"/>
          <w:b/>
          <w:i/>
        </w:rPr>
        <w:t>P</w:t>
      </w:r>
      <w:r>
        <w:rPr/>
        <w:t>TION:</w:t>
      </w:r>
    </w:p>
    <w:p>
      <w:pPr>
        <w:pStyle w:val="BodyText"/>
        <w:spacing w:line="249" w:lineRule="auto" w:before="127"/>
        <w:ind w:left="3713" w:right="3478"/>
        <w:jc w:val="center"/>
      </w:pPr>
      <w:r>
        <w:rPr/>
        <w:t>BROWNWOOD </w:t>
      </w:r>
      <w:r>
        <w:rPr>
          <w:rFonts w:ascii="Arial-BoldItalicMT"/>
          <w:b/>
          <w:i/>
        </w:rPr>
        <w:t>P</w:t>
      </w:r>
      <w:r>
        <w:rPr/>
        <w:t>ARK </w:t>
      </w:r>
      <w:r>
        <w:rPr>
          <w:w w:val="105"/>
        </w:rPr>
        <w:t>LOT 208</w:t>
      </w:r>
    </w:p>
    <w:p>
      <w:pPr>
        <w:pStyle w:val="BodyText"/>
        <w:spacing w:before="2"/>
        <w:rPr>
          <w:sz w:val="26"/>
        </w:rPr>
      </w:pPr>
    </w:p>
    <w:p>
      <w:pPr>
        <w:pStyle w:val="BodyText"/>
        <w:ind w:left="294" w:right="104"/>
        <w:jc w:val="center"/>
      </w:pPr>
      <w:r>
        <w:rPr>
          <w:w w:val="120"/>
          <w:position w:val="1"/>
        </w:rPr>
        <w:t>47-540-07-17-00-0</w:t>
      </w:r>
      <w:r>
        <w:rPr>
          <w:w w:val="120"/>
        </w:rPr>
        <w:t>-00-000</w:t>
      </w:r>
    </w:p>
    <w:p>
      <w:pPr>
        <w:pStyle w:val="BodyText"/>
        <w:spacing w:before="6"/>
        <w:rPr>
          <w:sz w:val="31"/>
        </w:rPr>
      </w:pPr>
    </w:p>
    <w:p>
      <w:pPr>
        <w:pStyle w:val="BodyText"/>
        <w:spacing w:line="499" w:lineRule="auto"/>
        <w:ind w:left="133" w:right="117"/>
        <w:jc w:val="center"/>
      </w:pPr>
      <w:r>
        <w:rPr>
          <w:w w:val="110"/>
        </w:rPr>
        <w:t>was offered for sa</w:t>
      </w:r>
      <w:r>
        <w:rPr>
          <w:rFonts w:ascii="Arial-BoldItalicMT"/>
          <w:b/>
          <w:i/>
          <w:w w:val="110"/>
        </w:rPr>
        <w:t>l</w:t>
      </w:r>
      <w:r>
        <w:rPr>
          <w:w w:val="110"/>
        </w:rPr>
        <w:t>e in accordance with and su</w:t>
      </w:r>
      <w:r>
        <w:rPr>
          <w:rFonts w:ascii="Arial-BoldItalicMT"/>
          <w:b/>
          <w:i/>
          <w:w w:val="110"/>
        </w:rPr>
        <w:t>b</w:t>
      </w:r>
      <w:r>
        <w:rPr>
          <w:w w:val="110"/>
        </w:rPr>
        <w:t>ject to the ter</w:t>
      </w:r>
      <w:r>
        <w:rPr>
          <w:i/>
          <w:w w:val="110"/>
        </w:rPr>
        <w:t>m</w:t>
      </w:r>
      <w:r>
        <w:rPr>
          <w:w w:val="110"/>
        </w:rPr>
        <w:t>s and conditions of the judg</w:t>
      </w:r>
      <w:r>
        <w:rPr>
          <w:i/>
          <w:w w:val="110"/>
        </w:rPr>
        <w:t>m</w:t>
      </w:r>
      <w:r>
        <w:rPr>
          <w:w w:val="110"/>
        </w:rPr>
        <w:t>ent and ANTHONY </w:t>
      </w:r>
      <w:r>
        <w:rPr>
          <w:spacing w:val="4"/>
          <w:w w:val="110"/>
        </w:rPr>
        <w:t>ZERILLO,  </w:t>
      </w:r>
      <w:r>
        <w:rPr>
          <w:w w:val="110"/>
        </w:rPr>
        <w:t>16 EAST </w:t>
      </w:r>
      <w:r>
        <w:rPr>
          <w:spacing w:val="3"/>
          <w:w w:val="110"/>
        </w:rPr>
        <w:t>70TH </w:t>
      </w:r>
      <w:r>
        <w:rPr>
          <w:spacing w:val="6"/>
          <w:w w:val="110"/>
        </w:rPr>
        <w:t>STREET,  </w:t>
      </w:r>
      <w:r>
        <w:rPr>
          <w:w w:val="110"/>
        </w:rPr>
        <w:t>KANSAS </w:t>
      </w:r>
      <w:r>
        <w:rPr>
          <w:spacing w:val="3"/>
          <w:w w:val="110"/>
        </w:rPr>
        <w:t>CITY,  </w:t>
      </w:r>
      <w:r>
        <w:rPr>
          <w:w w:val="110"/>
        </w:rPr>
        <w:t>MO</w:t>
      </w:r>
      <w:r>
        <w:rPr>
          <w:spacing w:val="51"/>
          <w:w w:val="110"/>
        </w:rPr>
        <w:t> </w:t>
      </w:r>
      <w:r>
        <w:rPr>
          <w:spacing w:val="6"/>
          <w:w w:val="110"/>
        </w:rPr>
        <w:t>64113,</w:t>
      </w:r>
    </w:p>
    <w:p>
      <w:pPr>
        <w:pStyle w:val="BodyText"/>
        <w:spacing w:line="501" w:lineRule="auto" w:before="7"/>
        <w:ind w:left="123" w:right="221" w:firstLine="7"/>
      </w:pPr>
      <w:r>
        <w:rPr>
          <w:rFonts w:ascii="Arial-BoldItalicMT"/>
          <w:b/>
          <w:i/>
          <w:w w:val="115"/>
        </w:rPr>
        <w:t>b</w:t>
      </w:r>
      <w:r>
        <w:rPr>
          <w:w w:val="115"/>
        </w:rPr>
        <w:t>eing the highest and </w:t>
      </w:r>
      <w:r>
        <w:rPr>
          <w:rFonts w:ascii="Arial-BoldItalicMT"/>
          <w:b/>
          <w:i/>
          <w:w w:val="115"/>
        </w:rPr>
        <w:t>b</w:t>
      </w:r>
      <w:r>
        <w:rPr>
          <w:w w:val="115"/>
        </w:rPr>
        <w:t>est </w:t>
      </w:r>
      <w:r>
        <w:rPr>
          <w:rFonts w:ascii="Arial-BoldItalicMT"/>
          <w:b/>
          <w:i/>
          <w:w w:val="115"/>
        </w:rPr>
        <w:t>b</w:t>
      </w:r>
      <w:r>
        <w:rPr>
          <w:w w:val="115"/>
        </w:rPr>
        <w:t>idder for said parce</w:t>
      </w:r>
      <w:r>
        <w:rPr>
          <w:rFonts w:ascii="Arial-BoldItalicMT"/>
          <w:b/>
          <w:i/>
          <w:w w:val="115"/>
        </w:rPr>
        <w:t>l </w:t>
      </w:r>
      <w:r>
        <w:rPr>
          <w:w w:val="115"/>
        </w:rPr>
        <w:t>of rea</w:t>
      </w:r>
      <w:r>
        <w:rPr>
          <w:rFonts w:ascii="Arial-BoldItalicMT"/>
          <w:b/>
          <w:i/>
          <w:w w:val="115"/>
        </w:rPr>
        <w:t>l </w:t>
      </w:r>
      <w:r>
        <w:rPr>
          <w:w w:val="115"/>
        </w:rPr>
        <w:t>estate, at and for the price and the su</w:t>
      </w:r>
      <w:r>
        <w:rPr>
          <w:i/>
          <w:w w:val="115"/>
        </w:rPr>
        <w:t>m </w:t>
      </w:r>
      <w:r>
        <w:rPr>
          <w:w w:val="115"/>
        </w:rPr>
        <w:t>of</w:t>
      </w:r>
    </w:p>
    <w:p>
      <w:pPr>
        <w:pStyle w:val="BodyText"/>
        <w:spacing w:before="5"/>
        <w:ind w:left="118" w:right="113"/>
        <w:jc w:val="center"/>
      </w:pPr>
      <w:r>
        <w:rPr>
          <w:spacing w:val="1"/>
          <w:w w:val="105"/>
        </w:rPr>
        <w:t>SIXTY-NIN</w:t>
      </w:r>
      <w:r>
        <w:rPr>
          <w:w w:val="105"/>
        </w:rPr>
        <w:t>E</w:t>
      </w:r>
      <w:r>
        <w:rPr>
          <w:spacing w:val="24"/>
        </w:rPr>
        <w:t> </w:t>
      </w:r>
      <w:r>
        <w:rPr>
          <w:w w:val="103"/>
        </w:rPr>
        <w:t>THOUSAND</w:t>
      </w:r>
      <w:r>
        <w:rPr>
          <w:spacing w:val="16"/>
        </w:rPr>
        <w:t> </w:t>
      </w:r>
      <w:r>
        <w:rPr>
          <w:spacing w:val="-6"/>
          <w:w w:val="104"/>
        </w:rPr>
        <w:t>AN</w:t>
      </w:r>
      <w:r>
        <w:rPr>
          <w:w w:val="104"/>
        </w:rPr>
        <w:t>D</w:t>
      </w:r>
      <w:r>
        <w:rPr>
          <w:spacing w:val="24"/>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spacing w:val="4"/>
          <w:w w:val="114"/>
        </w:rPr>
        <w:t>($69,000</w:t>
      </w:r>
      <w:r>
        <w:rPr>
          <w:rFonts w:ascii="Arial-BoldItalicMT"/>
          <w:b/>
          <w:i/>
          <w:spacing w:val="-3"/>
          <w:w w:val="127"/>
        </w:rPr>
        <w:t>.</w:t>
      </w:r>
      <w:r>
        <w:rPr>
          <w:w w:val="124"/>
        </w:rPr>
        <w:t>00)</w:t>
      </w:r>
    </w:p>
    <w:p>
      <w:pPr>
        <w:pStyle w:val="BodyText"/>
        <w:spacing w:before="6"/>
        <w:rPr>
          <w:sz w:val="21"/>
        </w:rPr>
      </w:pPr>
    </w:p>
    <w:p>
      <w:pPr>
        <w:pStyle w:val="BodyText"/>
        <w:spacing w:line="499" w:lineRule="auto"/>
        <w:ind w:left="123" w:right="123" w:firstLine="1"/>
        <w:jc w:val="both"/>
      </w:pPr>
      <w:r>
        <w:rPr>
          <w:w w:val="115"/>
        </w:rPr>
        <w:t>the sa</w:t>
      </w:r>
      <w:r>
        <w:rPr>
          <w:i/>
          <w:w w:val="115"/>
        </w:rPr>
        <w:t>m</w:t>
      </w:r>
      <w:r>
        <w:rPr>
          <w:w w:val="115"/>
        </w:rPr>
        <w:t>e was stric</w:t>
      </w:r>
      <w:r>
        <w:rPr>
          <w:rFonts w:ascii="Arial-BoldItalicMT"/>
          <w:b/>
          <w:i/>
          <w:w w:val="115"/>
        </w:rPr>
        <w:t>k</w:t>
      </w:r>
      <w:r>
        <w:rPr>
          <w:w w:val="115"/>
        </w:rPr>
        <w:t>en off and so</w:t>
      </w:r>
      <w:r>
        <w:rPr>
          <w:rFonts w:ascii="Arial-BoldItalicMT"/>
          <w:b/>
          <w:i/>
          <w:w w:val="115"/>
        </w:rPr>
        <w:t>l</w:t>
      </w:r>
      <w:r>
        <w:rPr>
          <w:w w:val="115"/>
        </w:rPr>
        <w:t>d to the said ANTHONY ZERILLO, at said price and for said su</w:t>
      </w:r>
      <w:r>
        <w:rPr>
          <w:i/>
          <w:w w:val="115"/>
        </w:rPr>
        <w:t>m</w:t>
      </w:r>
      <w:r>
        <w:rPr>
          <w:w w:val="115"/>
        </w:rPr>
        <w:t>, which is sufficient to satisfy the fu</w:t>
      </w:r>
      <w:r>
        <w:rPr>
          <w:rFonts w:ascii="Arial-BoldItalicMT"/>
          <w:b/>
          <w:i/>
          <w:w w:val="115"/>
        </w:rPr>
        <w:t>ll </w:t>
      </w:r>
      <w:r>
        <w:rPr>
          <w:w w:val="115"/>
        </w:rPr>
        <w:t>a</w:t>
      </w:r>
      <w:r>
        <w:rPr>
          <w:i/>
          <w:w w:val="115"/>
        </w:rPr>
        <w:t>m</w:t>
      </w:r>
      <w:r>
        <w:rPr>
          <w:w w:val="115"/>
        </w:rPr>
        <w:t>ount of the genera</w:t>
      </w:r>
      <w:r>
        <w:rPr>
          <w:rFonts w:ascii="Arial-BoldItalicMT"/>
          <w:b/>
          <w:i/>
          <w:w w:val="115"/>
        </w:rPr>
        <w:t>l </w:t>
      </w:r>
      <w:r>
        <w:rPr>
          <w:w w:val="115"/>
        </w:rPr>
        <w:t>taxes, interest, pena</w:t>
      </w:r>
      <w:r>
        <w:rPr>
          <w:rFonts w:ascii="Arial-BoldItalicMT"/>
          <w:b/>
          <w:i/>
          <w:w w:val="115"/>
        </w:rPr>
        <w:t>l</w:t>
      </w:r>
      <w:r>
        <w:rPr>
          <w:w w:val="115"/>
        </w:rPr>
        <w:t>ties, attorney's fees and costs then due a</w:t>
      </w:r>
      <w:r>
        <w:rPr>
          <w:i/>
          <w:w w:val="115"/>
        </w:rPr>
        <w:t>m</w:t>
      </w:r>
      <w:r>
        <w:rPr>
          <w:w w:val="115"/>
        </w:rPr>
        <w:t>ounting to</w:t>
      </w:r>
    </w:p>
    <w:p>
      <w:pPr>
        <w:pStyle w:val="BodyText"/>
        <w:spacing w:before="10"/>
        <w:ind w:left="483"/>
      </w:pPr>
      <w:r>
        <w:rPr>
          <w:w w:val="110"/>
        </w:rPr>
        <w:t>NINE THOUSAND </w:t>
      </w:r>
      <w:r>
        <w:rPr>
          <w:spacing w:val="3"/>
          <w:w w:val="110"/>
        </w:rPr>
        <w:t>FIFTY-SEVEN </w:t>
      </w:r>
      <w:r>
        <w:rPr>
          <w:w w:val="110"/>
        </w:rPr>
        <w:t>AND 57 </w:t>
      </w:r>
      <w:r>
        <w:rPr>
          <w:w w:val="210"/>
        </w:rPr>
        <w:t>/</w:t>
      </w:r>
      <w:r>
        <w:rPr>
          <w:spacing w:val="-70"/>
          <w:w w:val="210"/>
        </w:rPr>
        <w:t> </w:t>
      </w:r>
      <w:r>
        <w:rPr>
          <w:w w:val="110"/>
        </w:rPr>
        <w:t>100 </w:t>
      </w:r>
      <w:r>
        <w:rPr>
          <w:spacing w:val="2"/>
          <w:w w:val="110"/>
        </w:rPr>
        <w:t>($9,057.57)</w:t>
      </w:r>
    </w:p>
    <w:p>
      <w:pPr>
        <w:pStyle w:val="BodyText"/>
        <w:spacing w:before="7"/>
        <w:rPr>
          <w:sz w:val="21"/>
        </w:rPr>
      </w:pPr>
    </w:p>
    <w:p>
      <w:pPr>
        <w:pStyle w:val="BodyText"/>
        <w:ind w:left="116"/>
        <w:jc w:val="both"/>
      </w:pPr>
      <w:r>
        <w:rPr>
          <w:rFonts w:ascii="Arial-BoldItalicMT"/>
          <w:b/>
          <w:i/>
          <w:w w:val="115"/>
        </w:rPr>
        <w:t>l</w:t>
      </w:r>
      <w:r>
        <w:rPr>
          <w:w w:val="115"/>
        </w:rPr>
        <w:t>eaving in the hands of the Court Ad</w:t>
      </w:r>
      <w:r>
        <w:rPr>
          <w:i/>
          <w:w w:val="115"/>
        </w:rPr>
        <w:t>m</w:t>
      </w:r>
      <w:r>
        <w:rPr>
          <w:w w:val="115"/>
        </w:rPr>
        <w:t>inistrator an excess of</w:t>
      </w:r>
    </w:p>
    <w:p>
      <w:pPr>
        <w:pStyle w:val="BodyText"/>
        <w:spacing w:before="7"/>
        <w:rPr>
          <w:sz w:val="21"/>
        </w:rPr>
      </w:pPr>
    </w:p>
    <w:p>
      <w:pPr>
        <w:pStyle w:val="BodyText"/>
        <w:ind w:left="544"/>
      </w:pPr>
      <w:r>
        <w:rPr>
          <w:w w:val="110"/>
        </w:rPr>
        <w:t>FIFTY-NINE THOUSAND NINE HUNDRED FORTY-TWO AND 43 / 100 ($59,942.43).</w:t>
      </w:r>
    </w:p>
    <w:p>
      <w:pPr>
        <w:spacing w:after="0"/>
        <w:sectPr>
          <w:footerReference w:type="default" r:id="rId578"/>
          <w:pgSz w:w="12240" w:h="15840"/>
          <w:pgMar w:footer="1350" w:header="1461" w:top="2200" w:bottom="1540" w:left="1320" w:right="1460"/>
          <w:pgNumType w:start="344"/>
        </w:sectPr>
      </w:pPr>
    </w:p>
    <w:p>
      <w:pPr>
        <w:pStyle w:val="BodyText"/>
      </w:pPr>
    </w:p>
    <w:p>
      <w:pPr>
        <w:pStyle w:val="BodyText"/>
        <w:spacing w:line="360" w:lineRule="atLeast" w:before="112"/>
        <w:ind w:left="3677" w:right="3482"/>
        <w:jc w:val="center"/>
      </w:pPr>
      <w:r>
        <w:rPr/>
        <w:t>LEGAL DESCRIPTION: BLENHEIM</w:t>
      </w:r>
    </w:p>
    <w:p>
      <w:pPr>
        <w:pStyle w:val="BodyText"/>
        <w:spacing w:before="10"/>
        <w:ind w:left="294" w:right="76"/>
        <w:jc w:val="center"/>
      </w:pPr>
      <w:r>
        <w:rPr>
          <w:w w:val="110"/>
        </w:rPr>
        <w:t>LOT 87</w:t>
      </w:r>
    </w:p>
    <w:p>
      <w:pPr>
        <w:pStyle w:val="BodyText"/>
        <w:rPr>
          <w:sz w:val="27"/>
        </w:rPr>
      </w:pPr>
    </w:p>
    <w:p>
      <w:pPr>
        <w:pStyle w:val="BodyText"/>
        <w:ind w:left="292" w:right="113"/>
        <w:jc w:val="center"/>
      </w:pPr>
      <w:r>
        <w:rPr>
          <w:w w:val="120"/>
        </w:rPr>
        <w:t>47-610-05-33-00-0-00-000</w:t>
      </w:r>
    </w:p>
    <w:p>
      <w:pPr>
        <w:pStyle w:val="BodyText"/>
        <w:spacing w:before="10"/>
        <w:rPr>
          <w:sz w:val="31"/>
        </w:rPr>
      </w:pPr>
    </w:p>
    <w:p>
      <w:pPr>
        <w:pStyle w:val="BodyText"/>
        <w:spacing w:line="499" w:lineRule="auto"/>
        <w:ind w:left="120" w:right="112" w:firstLine="2"/>
        <w:jc w:val="both"/>
      </w:pPr>
      <w:r>
        <w:rPr>
          <w:w w:val="115"/>
        </w:rPr>
        <w:t>was offered for sale </w:t>
      </w:r>
      <w:r>
        <w:rPr>
          <w:rFonts w:ascii="Arial-BoldItalicMT"/>
          <w:b/>
          <w:i/>
          <w:w w:val="115"/>
        </w:rPr>
        <w:t>i</w:t>
      </w:r>
      <w:r>
        <w:rPr>
          <w:w w:val="115"/>
        </w:rPr>
        <w:t>n accordance w</w:t>
      </w:r>
      <w:r>
        <w:rPr>
          <w:rFonts w:ascii="Arial-BoldItalicMT"/>
          <w:b/>
          <w:i/>
          <w:w w:val="115"/>
        </w:rPr>
        <w:t>i</w:t>
      </w:r>
      <w:r>
        <w:rPr>
          <w:w w:val="115"/>
        </w:rPr>
        <w:t>th and subject to the terms and cond</w:t>
      </w:r>
      <w:r>
        <w:rPr>
          <w:rFonts w:ascii="Arial-BoldItalicMT"/>
          <w:b/>
          <w:i/>
          <w:w w:val="115"/>
        </w:rPr>
        <w:t>i</w:t>
      </w:r>
      <w:r>
        <w:rPr>
          <w:w w:val="115"/>
        </w:rPr>
        <w:t>t</w:t>
      </w:r>
      <w:r>
        <w:rPr>
          <w:rFonts w:ascii="Arial-BoldItalicMT"/>
          <w:b/>
          <w:i/>
          <w:w w:val="115"/>
        </w:rPr>
        <w:t>i</w:t>
      </w:r>
      <w:r>
        <w:rPr>
          <w:w w:val="115"/>
        </w:rPr>
        <w:t>ons of the judgment and ANGELIA BEVER, PO BOX 300326, KANSAS CITY, MO 64130, be</w:t>
      </w:r>
      <w:r>
        <w:rPr>
          <w:rFonts w:ascii="Arial-BoldItalicMT"/>
          <w:b/>
          <w:i/>
          <w:w w:val="115"/>
        </w:rPr>
        <w:t>i</w:t>
      </w:r>
      <w:r>
        <w:rPr>
          <w:w w:val="115"/>
        </w:rPr>
        <w:t>ng the h</w:t>
      </w:r>
      <w:r>
        <w:rPr>
          <w:rFonts w:ascii="Arial-BoldItalicMT"/>
          <w:b/>
          <w:i/>
          <w:w w:val="115"/>
        </w:rPr>
        <w:t>i</w:t>
      </w:r>
      <w:r>
        <w:rPr>
          <w:w w:val="115"/>
        </w:rPr>
        <w:t>ghest and best b</w:t>
      </w:r>
      <w:r>
        <w:rPr>
          <w:rFonts w:ascii="Arial-BoldItalicMT"/>
          <w:b/>
          <w:i/>
          <w:w w:val="115"/>
        </w:rPr>
        <w:t>i</w:t>
      </w:r>
      <w:r>
        <w:rPr>
          <w:w w:val="115"/>
        </w:rPr>
        <w:t>dder for sa</w:t>
      </w:r>
      <w:r>
        <w:rPr>
          <w:rFonts w:ascii="Arial-BoldItalicMT"/>
          <w:b/>
          <w:i/>
          <w:w w:val="115"/>
        </w:rPr>
        <w:t>i</w:t>
      </w:r>
      <w:r>
        <w:rPr>
          <w:w w:val="115"/>
        </w:rPr>
        <w:t>d parcel of real estate, at and for the pr</w:t>
      </w:r>
      <w:r>
        <w:rPr>
          <w:rFonts w:ascii="Arial-BoldItalicMT"/>
          <w:b/>
          <w:i/>
          <w:w w:val="115"/>
        </w:rPr>
        <w:t>i</w:t>
      </w:r>
      <w:r>
        <w:rPr>
          <w:w w:val="115"/>
        </w:rPr>
        <w:t>ce and the sum of</w:t>
      </w:r>
    </w:p>
    <w:p>
      <w:pPr>
        <w:pStyle w:val="BodyText"/>
        <w:spacing w:before="8"/>
        <w:ind w:left="108" w:right="113"/>
        <w:jc w:val="center"/>
      </w:pPr>
      <w:r>
        <w:rPr>
          <w:w w:val="110"/>
        </w:rPr>
        <w:t>FOUR THOUSAND FIVE HUNDRED FORTY AND 98 / 100 ($4,540.98)</w:t>
      </w:r>
    </w:p>
    <w:p>
      <w:pPr>
        <w:pStyle w:val="BodyText"/>
        <w:spacing w:before="8"/>
        <w:rPr>
          <w:sz w:val="21"/>
        </w:rPr>
      </w:pPr>
    </w:p>
    <w:p>
      <w:pPr>
        <w:pStyle w:val="BodyText"/>
        <w:spacing w:line="499" w:lineRule="auto" w:before="1"/>
        <w:ind w:left="109" w:right="122" w:firstLine="5"/>
        <w:jc w:val="both"/>
      </w:pPr>
      <w:r>
        <w:rPr>
          <w:w w:val="115"/>
        </w:rPr>
        <w:t>the same was str</w:t>
      </w:r>
      <w:r>
        <w:rPr>
          <w:rFonts w:ascii="Arial-BoldItalicMT"/>
          <w:b/>
          <w:i/>
          <w:w w:val="115"/>
        </w:rPr>
        <w:t>i</w:t>
      </w:r>
      <w:r>
        <w:rPr>
          <w:w w:val="115"/>
        </w:rPr>
        <w:t>cken off and </w:t>
      </w:r>
      <w:r>
        <w:rPr>
          <w:spacing w:val="-3"/>
          <w:w w:val="115"/>
        </w:rPr>
        <w:t>sold </w:t>
      </w:r>
      <w:r>
        <w:rPr>
          <w:w w:val="115"/>
        </w:rPr>
        <w:t>to the sa</w:t>
      </w:r>
      <w:r>
        <w:rPr>
          <w:rFonts w:ascii="Arial-BoldItalicMT"/>
          <w:b/>
          <w:i/>
          <w:w w:val="115"/>
        </w:rPr>
        <w:t>i</w:t>
      </w:r>
      <w:r>
        <w:rPr>
          <w:w w:val="115"/>
        </w:rPr>
        <w:t>d </w:t>
      </w:r>
      <w:r>
        <w:rPr>
          <w:spacing w:val="-4"/>
          <w:w w:val="115"/>
        </w:rPr>
        <w:t>ANGELIA BEVER, </w:t>
      </w:r>
      <w:r>
        <w:rPr>
          <w:w w:val="115"/>
        </w:rPr>
        <w:t>at sa</w:t>
      </w:r>
      <w:r>
        <w:rPr>
          <w:rFonts w:ascii="Arial-BoldItalicMT"/>
          <w:b/>
          <w:i/>
          <w:w w:val="115"/>
        </w:rPr>
        <w:t>i</w:t>
      </w:r>
      <w:r>
        <w:rPr>
          <w:w w:val="115"/>
        </w:rPr>
        <w:t>d pr</w:t>
      </w:r>
      <w:r>
        <w:rPr>
          <w:rFonts w:ascii="Arial-BoldItalicMT"/>
          <w:b/>
          <w:i/>
          <w:w w:val="115"/>
        </w:rPr>
        <w:t>i</w:t>
      </w:r>
      <w:r>
        <w:rPr>
          <w:w w:val="115"/>
        </w:rPr>
        <w:t>ce </w:t>
      </w:r>
      <w:r>
        <w:rPr>
          <w:spacing w:val="-3"/>
          <w:w w:val="115"/>
        </w:rPr>
        <w:t>and </w:t>
      </w:r>
      <w:r>
        <w:rPr>
          <w:w w:val="115"/>
        </w:rPr>
        <w:t>for sa</w:t>
      </w:r>
      <w:r>
        <w:rPr>
          <w:rFonts w:ascii="Arial-BoldItalicMT"/>
          <w:b/>
          <w:i/>
          <w:w w:val="115"/>
        </w:rPr>
        <w:t>i</w:t>
      </w:r>
      <w:r>
        <w:rPr>
          <w:w w:val="115"/>
        </w:rPr>
        <w:t>d sum, wh</w:t>
      </w:r>
      <w:r>
        <w:rPr>
          <w:rFonts w:ascii="Arial-BoldItalicMT"/>
          <w:b/>
          <w:i/>
          <w:w w:val="115"/>
        </w:rPr>
        <w:t>i</w:t>
      </w:r>
      <w:r>
        <w:rPr>
          <w:w w:val="115"/>
        </w:rPr>
        <w:t>ch </w:t>
      </w:r>
      <w:r>
        <w:rPr>
          <w:rFonts w:ascii="Arial-BoldItalicMT"/>
          <w:b/>
          <w:i/>
          <w:spacing w:val="2"/>
          <w:w w:val="115"/>
        </w:rPr>
        <w:t>i</w:t>
      </w:r>
      <w:r>
        <w:rPr>
          <w:spacing w:val="2"/>
          <w:w w:val="115"/>
        </w:rPr>
        <w:t>s </w:t>
      </w:r>
      <w:r>
        <w:rPr>
          <w:w w:val="115"/>
        </w:rPr>
        <w:t>suff</w:t>
      </w:r>
      <w:r>
        <w:rPr>
          <w:rFonts w:ascii="Arial-BoldItalicMT"/>
          <w:b/>
          <w:i/>
          <w:w w:val="115"/>
        </w:rPr>
        <w:t>i</w:t>
      </w:r>
      <w:r>
        <w:rPr>
          <w:w w:val="115"/>
        </w:rPr>
        <w:t>c</w:t>
      </w:r>
      <w:r>
        <w:rPr>
          <w:rFonts w:ascii="Arial-BoldItalicMT"/>
          <w:b/>
          <w:i/>
          <w:w w:val="115"/>
        </w:rPr>
        <w:t>i</w:t>
      </w:r>
      <w:r>
        <w:rPr>
          <w:w w:val="115"/>
        </w:rPr>
        <w:t>ent to sat</w:t>
      </w:r>
      <w:r>
        <w:rPr>
          <w:rFonts w:ascii="Arial-BoldItalicMT"/>
          <w:b/>
          <w:i/>
          <w:w w:val="115"/>
        </w:rPr>
        <w:t>i</w:t>
      </w:r>
      <w:r>
        <w:rPr>
          <w:w w:val="115"/>
        </w:rPr>
        <w:t>sf</w:t>
      </w:r>
      <w:r>
        <w:rPr>
          <w:rFonts w:ascii="Arial-BoldItalicMT"/>
          <w:b/>
          <w:i/>
          <w:w w:val="115"/>
        </w:rPr>
        <w:t>y </w:t>
      </w:r>
      <w:r>
        <w:rPr>
          <w:w w:val="115"/>
        </w:rPr>
        <w:t>the full amount of the general taxes, </w:t>
      </w:r>
      <w:r>
        <w:rPr>
          <w:rFonts w:ascii="Arial-BoldItalicMT"/>
          <w:b/>
          <w:i/>
          <w:w w:val="115"/>
        </w:rPr>
        <w:t>i</w:t>
      </w:r>
      <w:r>
        <w:rPr>
          <w:w w:val="115"/>
        </w:rPr>
        <w:t>nterest, penalt</w:t>
      </w:r>
      <w:r>
        <w:rPr>
          <w:rFonts w:ascii="Arial-BoldItalicMT"/>
          <w:b/>
          <w:i/>
          <w:w w:val="115"/>
        </w:rPr>
        <w:t>i</w:t>
      </w:r>
      <w:r>
        <w:rPr>
          <w:w w:val="115"/>
        </w:rPr>
        <w:t>es, attorne</w:t>
      </w:r>
      <w:r>
        <w:rPr>
          <w:rFonts w:ascii="Arial-BoldItalicMT"/>
          <w:b/>
          <w:i/>
          <w:w w:val="115"/>
        </w:rPr>
        <w:t>y</w:t>
      </w:r>
      <w:r>
        <w:rPr>
          <w:w w:val="115"/>
        </w:rPr>
        <w:t>'s fees and costs then due amount</w:t>
      </w:r>
      <w:r>
        <w:rPr>
          <w:rFonts w:ascii="Arial-BoldItalicMT"/>
          <w:b/>
          <w:i/>
          <w:w w:val="115"/>
        </w:rPr>
        <w:t>i</w:t>
      </w:r>
      <w:r>
        <w:rPr>
          <w:w w:val="115"/>
        </w:rPr>
        <w:t>ng </w:t>
      </w:r>
      <w:r>
        <w:rPr>
          <w:spacing w:val="-5"/>
          <w:w w:val="115"/>
        </w:rPr>
        <w:t>to</w:t>
      </w:r>
    </w:p>
    <w:p>
      <w:pPr>
        <w:pStyle w:val="BodyText"/>
        <w:spacing w:before="6"/>
        <w:ind w:left="481"/>
      </w:pPr>
      <w:r>
        <w:rPr>
          <w:w w:val="110"/>
        </w:rPr>
        <w:t>FOUR THOUSAND FIVE HUNDRED FORTY AND 98 / 100 ($4,540.98)</w:t>
      </w:r>
    </w:p>
    <w:p>
      <w:pPr>
        <w:pStyle w:val="BodyText"/>
        <w:spacing w:before="4"/>
        <w:rPr>
          <w:sz w:val="21"/>
        </w:rPr>
      </w:pPr>
    </w:p>
    <w:p>
      <w:pPr>
        <w:pStyle w:val="BodyText"/>
        <w:spacing w:line="499" w:lineRule="auto"/>
        <w:ind w:left="541" w:right="2814" w:hanging="436"/>
      </w:pPr>
      <w:r>
        <w:rPr>
          <w:w w:val="115"/>
        </w:rPr>
        <w:t>leav</w:t>
      </w:r>
      <w:r>
        <w:rPr>
          <w:rFonts w:ascii="Arial-BoldItalicMT"/>
          <w:b/>
          <w:i/>
          <w:w w:val="115"/>
        </w:rPr>
        <w:t>i</w:t>
      </w:r>
      <w:r>
        <w:rPr>
          <w:w w:val="115"/>
        </w:rPr>
        <w:t>ng </w:t>
      </w:r>
      <w:r>
        <w:rPr>
          <w:rFonts w:ascii="Arial-BoldItalicMT"/>
          <w:b/>
          <w:i/>
          <w:w w:val="115"/>
        </w:rPr>
        <w:t>i</w:t>
      </w:r>
      <w:r>
        <w:rPr>
          <w:w w:val="115"/>
        </w:rPr>
        <w:t>n the hands of the Court Adm</w:t>
      </w:r>
      <w:r>
        <w:rPr>
          <w:rFonts w:ascii="Arial-BoldItalicMT"/>
          <w:b/>
          <w:i/>
          <w:w w:val="115"/>
        </w:rPr>
        <w:t>i</w:t>
      </w:r>
      <w:r>
        <w:rPr>
          <w:w w:val="115"/>
        </w:rPr>
        <w:t>n</w:t>
      </w:r>
      <w:r>
        <w:rPr>
          <w:rFonts w:ascii="Arial-BoldItalicMT"/>
          <w:b/>
          <w:i/>
          <w:w w:val="115"/>
        </w:rPr>
        <w:t>i</w:t>
      </w:r>
      <w:r>
        <w:rPr>
          <w:w w:val="115"/>
        </w:rPr>
        <w:t>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0"/>
        </w:rPr>
        <w:t>($0.</w:t>
      </w:r>
      <w:r>
        <w:rPr/>
        <w:t> </w:t>
      </w:r>
      <w:r>
        <w:rPr>
          <w:w w:val="121"/>
        </w:rPr>
        <w:t>00).</w:t>
      </w:r>
    </w:p>
    <w:p>
      <w:pPr>
        <w:spacing w:after="0" w:line="499" w:lineRule="auto"/>
        <w:sectPr>
          <w:headerReference w:type="default" r:id="rId579"/>
          <w:pgSz w:w="12240" w:h="15840"/>
          <w:pgMar w:header="1508" w:footer="1350" w:top="2240" w:bottom="1560" w:left="1340" w:right="1440"/>
        </w:sectPr>
      </w:pPr>
    </w:p>
    <w:p>
      <w:pPr>
        <w:pStyle w:val="BodyText"/>
      </w:pPr>
    </w:p>
    <w:p>
      <w:pPr>
        <w:pStyle w:val="BodyText"/>
        <w:spacing w:line="360" w:lineRule="atLeast" w:before="111"/>
        <w:ind w:left="3708" w:right="3482"/>
        <w:jc w:val="center"/>
      </w:pPr>
      <w:r>
        <w:rPr/>
        <w:t>LEGAL DESCRIPTION: BLENHEIM</w:t>
      </w:r>
    </w:p>
    <w:p>
      <w:pPr>
        <w:pStyle w:val="BodyText"/>
        <w:spacing w:line="566" w:lineRule="auto" w:before="10"/>
        <w:ind w:left="3427" w:right="3219" w:firstLine="34"/>
        <w:jc w:val="center"/>
      </w:pPr>
      <w:r>
        <w:rPr>
          <w:w w:val="110"/>
        </w:rPr>
        <w:t>ALL -EX E 40'- OF LOT 102 47-610-07-10-00-0-00-000</w:t>
      </w:r>
    </w:p>
    <w:p>
      <w:pPr>
        <w:pStyle w:val="BodyText"/>
        <w:tabs>
          <w:tab w:pos="6514" w:val="left" w:leader="none"/>
        </w:tabs>
        <w:spacing w:line="499" w:lineRule="auto" w:before="64"/>
        <w:ind w:left="133" w:right="101"/>
        <w:jc w:val="center"/>
      </w:pPr>
      <w:r>
        <w:rPr>
          <w:w w:val="110"/>
        </w:rPr>
        <w:t>was offered for sale in accordance with and subject </w:t>
      </w:r>
      <w:r>
        <w:rPr>
          <w:spacing w:val="2"/>
          <w:w w:val="110"/>
        </w:rPr>
        <w:t>to </w:t>
      </w:r>
      <w:r>
        <w:rPr>
          <w:w w:val="110"/>
        </w:rPr>
        <w:t>the </w:t>
      </w:r>
      <w:r>
        <w:rPr>
          <w:spacing w:val="2"/>
          <w:w w:val="110"/>
        </w:rPr>
        <w:t>terms </w:t>
      </w:r>
      <w:r>
        <w:rPr>
          <w:w w:val="110"/>
        </w:rPr>
        <w:t>and conditions of the judgment and DOUGLAS SHAFER,   4134</w:t>
      </w:r>
      <w:r>
        <w:rPr>
          <w:spacing w:val="29"/>
          <w:w w:val="110"/>
        </w:rPr>
        <w:t> </w:t>
      </w:r>
      <w:r>
        <w:rPr>
          <w:w w:val="110"/>
        </w:rPr>
        <w:t>FOREST</w:t>
      </w:r>
      <w:r>
        <w:rPr>
          <w:spacing w:val="13"/>
          <w:w w:val="110"/>
        </w:rPr>
        <w:t> </w:t>
      </w:r>
      <w:r>
        <w:rPr>
          <w:w w:val="110"/>
        </w:rPr>
        <w:t>AVENUE,</w:t>
        <w:tab/>
        <w:t>KANSAS </w:t>
      </w:r>
      <w:r>
        <w:rPr>
          <w:spacing w:val="2"/>
          <w:w w:val="110"/>
        </w:rPr>
        <w:t>CITY, </w:t>
      </w:r>
      <w:r>
        <w:rPr>
          <w:spacing w:val="65"/>
          <w:w w:val="110"/>
        </w:rPr>
        <w:t> </w:t>
      </w:r>
      <w:r>
        <w:rPr>
          <w:w w:val="110"/>
        </w:rPr>
        <w:t>MO</w:t>
      </w:r>
      <w:r>
        <w:rPr>
          <w:spacing w:val="16"/>
          <w:w w:val="110"/>
        </w:rPr>
        <w:t> </w:t>
      </w:r>
      <w:r>
        <w:rPr>
          <w:w w:val="110"/>
        </w:rPr>
        <w:t>64110,</w:t>
      </w:r>
    </w:p>
    <w:p>
      <w:pPr>
        <w:pStyle w:val="BodyText"/>
        <w:spacing w:line="499" w:lineRule="auto" w:before="8"/>
        <w:ind w:left="130" w:right="221" w:hanging="3"/>
      </w:pPr>
      <w:r>
        <w:rPr>
          <w:w w:val="115"/>
        </w:rPr>
        <w:t>being the highest and best bidder for said parcel of real estate, at and for the price and   the sum</w:t>
      </w:r>
      <w:r>
        <w:rPr>
          <w:spacing w:val="7"/>
          <w:w w:val="115"/>
        </w:rPr>
        <w:t> </w:t>
      </w:r>
      <w:r>
        <w:rPr>
          <w:w w:val="115"/>
        </w:rPr>
        <w:t>of</w:t>
      </w:r>
    </w:p>
    <w:p>
      <w:pPr>
        <w:pStyle w:val="BodyText"/>
        <w:spacing w:before="6"/>
        <w:ind w:left="1428"/>
      </w:pPr>
      <w:r>
        <w:rPr>
          <w:w w:val="115"/>
        </w:rPr>
        <w:t>TWO THOUSAND TWO HUNDRED ONE AND 05</w:t>
      </w:r>
      <w:r>
        <w:rPr>
          <w:spacing w:val="-54"/>
          <w:w w:val="115"/>
        </w:rPr>
        <w:t> </w:t>
      </w:r>
      <w:r>
        <w:rPr>
          <w:w w:val="160"/>
        </w:rPr>
        <w:t>/</w:t>
      </w:r>
      <w:r>
        <w:rPr>
          <w:spacing w:val="-67"/>
          <w:w w:val="160"/>
        </w:rPr>
        <w:t> </w:t>
      </w:r>
      <w:r>
        <w:rPr>
          <w:w w:val="115"/>
        </w:rPr>
        <w:t>100 ($2,201.05)</w:t>
      </w:r>
    </w:p>
    <w:p>
      <w:pPr>
        <w:pStyle w:val="BodyText"/>
        <w:spacing w:before="6"/>
        <w:rPr>
          <w:sz w:val="21"/>
        </w:rPr>
      </w:pPr>
    </w:p>
    <w:p>
      <w:pPr>
        <w:pStyle w:val="BodyText"/>
        <w:spacing w:line="499" w:lineRule="auto"/>
        <w:ind w:left="127" w:right="113" w:hanging="7"/>
        <w:jc w:val="both"/>
      </w:pPr>
      <w:r>
        <w:rPr>
          <w:w w:val="115"/>
        </w:rPr>
        <w:t>the same was stricken off and sold to the said DOUGLAS SHAFER, at said price and for said sum, which is sufficient to satisfy the full amount of the general taxes, interest, penalties, attorney's fees and costs then due amounting to</w:t>
      </w:r>
    </w:p>
    <w:p>
      <w:pPr>
        <w:pStyle w:val="BodyText"/>
        <w:spacing w:before="4"/>
        <w:ind w:left="483"/>
      </w:pPr>
      <w:r>
        <w:rPr>
          <w:w w:val="115"/>
        </w:rPr>
        <w:t>TWO </w:t>
      </w:r>
      <w:r>
        <w:rPr>
          <w:spacing w:val="2"/>
          <w:w w:val="115"/>
        </w:rPr>
        <w:t>THOUSAND </w:t>
      </w:r>
      <w:r>
        <w:rPr>
          <w:w w:val="115"/>
        </w:rPr>
        <w:t>TWO </w:t>
      </w:r>
      <w:r>
        <w:rPr>
          <w:spacing w:val="2"/>
          <w:w w:val="115"/>
        </w:rPr>
        <w:t>HUNDRED </w:t>
      </w:r>
      <w:r>
        <w:rPr>
          <w:w w:val="115"/>
        </w:rPr>
        <w:t>ONE AND 05</w:t>
      </w:r>
      <w:r>
        <w:rPr>
          <w:spacing w:val="-54"/>
          <w:w w:val="115"/>
        </w:rPr>
        <w:t> </w:t>
      </w:r>
      <w:r>
        <w:rPr>
          <w:w w:val="130"/>
        </w:rPr>
        <w:t>/</w:t>
      </w:r>
      <w:r>
        <w:rPr>
          <w:spacing w:val="-50"/>
          <w:w w:val="130"/>
        </w:rPr>
        <w:t> </w:t>
      </w:r>
      <w:r>
        <w:rPr>
          <w:w w:val="115"/>
        </w:rPr>
        <w:t>100 ($2,201.05)</w:t>
      </w:r>
    </w:p>
    <w:p>
      <w:pPr>
        <w:pStyle w:val="BodyText"/>
        <w:spacing w:before="10"/>
        <w:rPr>
          <w:sz w:val="21"/>
        </w:rPr>
      </w:pPr>
    </w:p>
    <w:p>
      <w:pPr>
        <w:pStyle w:val="BodyText"/>
        <w:spacing w:line="499" w:lineRule="auto"/>
        <w:ind w:left="551" w:right="2814" w:hanging="440"/>
      </w:pPr>
      <w:r>
        <w:rPr>
          <w:w w:val="120"/>
        </w:rPr>
        <w:t>leaving</w:t>
      </w:r>
      <w:r>
        <w:rPr>
          <w:spacing w:val="-26"/>
          <w:w w:val="120"/>
        </w:rPr>
        <w:t> </w:t>
      </w:r>
      <w:r>
        <w:rPr>
          <w:w w:val="120"/>
        </w:rPr>
        <w:t>in</w:t>
      </w:r>
      <w:r>
        <w:rPr>
          <w:spacing w:val="-26"/>
          <w:w w:val="120"/>
        </w:rPr>
        <w:t> </w:t>
      </w:r>
      <w:r>
        <w:rPr>
          <w:w w:val="120"/>
        </w:rPr>
        <w:t>the</w:t>
      </w:r>
      <w:r>
        <w:rPr>
          <w:spacing w:val="-27"/>
          <w:w w:val="120"/>
        </w:rPr>
        <w:t> </w:t>
      </w:r>
      <w:r>
        <w:rPr>
          <w:w w:val="120"/>
        </w:rPr>
        <w:t>hands</w:t>
      </w:r>
      <w:r>
        <w:rPr>
          <w:spacing w:val="-29"/>
          <w:w w:val="120"/>
        </w:rPr>
        <w:t> </w:t>
      </w:r>
      <w:r>
        <w:rPr>
          <w:w w:val="120"/>
        </w:rPr>
        <w:t>of</w:t>
      </w:r>
      <w:r>
        <w:rPr>
          <w:spacing w:val="-23"/>
          <w:w w:val="120"/>
        </w:rPr>
        <w:t> </w:t>
      </w:r>
      <w:r>
        <w:rPr>
          <w:w w:val="120"/>
        </w:rPr>
        <w:t>the</w:t>
      </w:r>
      <w:r>
        <w:rPr>
          <w:spacing w:val="-27"/>
          <w:w w:val="120"/>
        </w:rPr>
        <w:t> </w:t>
      </w:r>
      <w:r>
        <w:rPr>
          <w:w w:val="120"/>
        </w:rPr>
        <w:t>Court</w:t>
      </w:r>
      <w:r>
        <w:rPr>
          <w:spacing w:val="-27"/>
          <w:w w:val="120"/>
        </w:rPr>
        <w:t> </w:t>
      </w:r>
      <w:r>
        <w:rPr>
          <w:w w:val="120"/>
        </w:rPr>
        <w:t>Administrator</w:t>
      </w:r>
      <w:r>
        <w:rPr>
          <w:spacing w:val="-26"/>
          <w:w w:val="120"/>
        </w:rPr>
        <w:t> </w:t>
      </w:r>
      <w:r>
        <w:rPr>
          <w:w w:val="120"/>
        </w:rPr>
        <w:t>an</w:t>
      </w:r>
      <w:r>
        <w:rPr>
          <w:spacing w:val="-29"/>
          <w:w w:val="120"/>
        </w:rPr>
        <w:t> </w:t>
      </w:r>
      <w:r>
        <w:rPr>
          <w:w w:val="120"/>
        </w:rPr>
        <w:t>excess</w:t>
      </w:r>
      <w:r>
        <w:rPr>
          <w:spacing w:val="-29"/>
          <w:w w:val="120"/>
        </w:rPr>
        <w:t> </w:t>
      </w:r>
      <w:r>
        <w:rPr>
          <w:w w:val="120"/>
        </w:rPr>
        <w:t>of ZERO</w:t>
      </w:r>
      <w:r>
        <w:rPr>
          <w:spacing w:val="-43"/>
          <w:w w:val="120"/>
        </w:rPr>
        <w:t> </w:t>
      </w:r>
      <w:r>
        <w:rPr>
          <w:w w:val="120"/>
        </w:rPr>
        <w:t>AND</w:t>
      </w:r>
      <w:r>
        <w:rPr>
          <w:spacing w:val="-40"/>
          <w:w w:val="120"/>
        </w:rPr>
        <w:t> </w:t>
      </w:r>
      <w:r>
        <w:rPr>
          <w:w w:val="120"/>
        </w:rPr>
        <w:t>XX</w:t>
      </w:r>
      <w:r>
        <w:rPr>
          <w:spacing w:val="-58"/>
          <w:w w:val="120"/>
        </w:rPr>
        <w:t> </w:t>
      </w:r>
      <w:r>
        <w:rPr>
          <w:w w:val="195"/>
        </w:rPr>
        <w:t>/</w:t>
      </w:r>
      <w:r>
        <w:rPr>
          <w:spacing w:val="-86"/>
          <w:w w:val="195"/>
        </w:rPr>
        <w:t> </w:t>
      </w:r>
      <w:r>
        <w:rPr>
          <w:w w:val="120"/>
        </w:rPr>
        <w:t>100</w:t>
      </w:r>
      <w:r>
        <w:rPr>
          <w:spacing w:val="-37"/>
          <w:w w:val="120"/>
        </w:rPr>
        <w:t> </w:t>
      </w:r>
      <w:r>
        <w:rPr>
          <w:w w:val="120"/>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2"/>
        </w:rPr>
      </w:pPr>
    </w:p>
    <w:p>
      <w:pPr>
        <w:pStyle w:val="Heading1"/>
        <w:ind w:right="511"/>
      </w:pPr>
      <w:r>
        <w:rPr>
          <w:w w:val="85"/>
        </w:rPr>
        <w:t>346</w:t>
      </w:r>
    </w:p>
    <w:p>
      <w:pPr>
        <w:spacing w:after="0"/>
        <w:sectPr>
          <w:headerReference w:type="default" r:id="rId580"/>
          <w:footerReference w:type="default" r:id="rId581"/>
          <w:pgSz w:w="12240" w:h="15840"/>
          <w:pgMar w:header="1510" w:footer="0" w:top="2240" w:bottom="280" w:left="1320" w:right="1460"/>
        </w:sectPr>
      </w:pPr>
    </w:p>
    <w:p>
      <w:pPr>
        <w:pStyle w:val="BodyText"/>
      </w:pPr>
    </w:p>
    <w:p>
      <w:pPr>
        <w:pStyle w:val="BodyText"/>
        <w:spacing w:line="360" w:lineRule="atLeast" w:before="111"/>
        <w:ind w:left="3667" w:right="3464"/>
        <w:jc w:val="center"/>
      </w:pPr>
      <w:r>
        <w:rPr/>
        <w:t>LEGAL DESCRIPTION: </w:t>
      </w:r>
      <w:r>
        <w:rPr>
          <w:w w:val="105"/>
        </w:rPr>
        <w:t>BLUE HILLS</w:t>
      </w:r>
    </w:p>
    <w:p>
      <w:pPr>
        <w:pStyle w:val="BodyText"/>
        <w:spacing w:before="10"/>
        <w:ind w:left="3368" w:right="3153"/>
        <w:jc w:val="center"/>
      </w:pPr>
      <w:r>
        <w:rPr>
          <w:w w:val="105"/>
        </w:rPr>
        <w:t>S  39.86'  OF LOT 88</w:t>
      </w:r>
    </w:p>
    <w:p>
      <w:pPr>
        <w:pStyle w:val="BodyText"/>
        <w:spacing w:before="1"/>
        <w:rPr>
          <w:sz w:val="27"/>
        </w:rPr>
      </w:pPr>
    </w:p>
    <w:p>
      <w:pPr>
        <w:pStyle w:val="BodyText"/>
        <w:ind w:left="3363" w:right="3184"/>
        <w:jc w:val="center"/>
      </w:pPr>
      <w:r>
        <w:rPr>
          <w:w w:val="120"/>
        </w:rPr>
        <w:t>47-610-09-23-00-0-00-000</w:t>
      </w:r>
    </w:p>
    <w:p>
      <w:pPr>
        <w:pStyle w:val="BodyText"/>
        <w:rPr>
          <w:sz w:val="32"/>
        </w:rPr>
      </w:pPr>
    </w:p>
    <w:p>
      <w:pPr>
        <w:pStyle w:val="BodyText"/>
        <w:tabs>
          <w:tab w:pos="3882" w:val="left" w:leader="none"/>
          <w:tab w:pos="6517" w:val="left" w:leader="none"/>
        </w:tabs>
        <w:spacing w:line="499" w:lineRule="auto"/>
        <w:ind w:left="104" w:right="108" w:firstLine="8"/>
      </w:pPr>
      <w:r>
        <w:rPr>
          <w:w w:val="110"/>
        </w:rPr>
        <w:t>was </w:t>
      </w:r>
      <w:r>
        <w:rPr>
          <w:spacing w:val="2"/>
          <w:w w:val="110"/>
        </w:rPr>
        <w:t>offered </w:t>
      </w:r>
      <w:r>
        <w:rPr>
          <w:spacing w:val="3"/>
          <w:w w:val="110"/>
        </w:rPr>
        <w:t>for </w:t>
      </w:r>
      <w:r>
        <w:rPr>
          <w:w w:val="110"/>
        </w:rPr>
        <w:t>sale in accordance with and subject to the terms and conditions of  the judgment and</w:t>
      </w:r>
      <w:r>
        <w:rPr>
          <w:spacing w:val="49"/>
          <w:w w:val="110"/>
        </w:rPr>
        <w:t> </w:t>
      </w:r>
      <w:r>
        <w:rPr>
          <w:spacing w:val="2"/>
          <w:w w:val="110"/>
        </w:rPr>
        <w:t>DOUGLAS</w:t>
      </w:r>
      <w:r>
        <w:rPr>
          <w:spacing w:val="26"/>
          <w:w w:val="110"/>
        </w:rPr>
        <w:t> </w:t>
      </w:r>
      <w:r>
        <w:rPr>
          <w:w w:val="110"/>
        </w:rPr>
        <w:t>SHAFER,</w:t>
        <w:tab/>
        <w:t>4134</w:t>
      </w:r>
      <w:r>
        <w:rPr>
          <w:spacing w:val="-2"/>
          <w:w w:val="110"/>
        </w:rPr>
        <w:t> </w:t>
      </w:r>
      <w:r>
        <w:rPr>
          <w:w w:val="110"/>
        </w:rPr>
        <w:t>FOREST</w:t>
      </w:r>
      <w:r>
        <w:rPr>
          <w:spacing w:val="-4"/>
          <w:w w:val="110"/>
        </w:rPr>
        <w:t> </w:t>
      </w:r>
      <w:r>
        <w:rPr>
          <w:w w:val="110"/>
        </w:rPr>
        <w:t>AVENUE,</w:t>
        <w:tab/>
        <w:t>KANSAS CITY,  MO</w:t>
      </w:r>
      <w:r>
        <w:rPr>
          <w:spacing w:val="30"/>
          <w:w w:val="110"/>
        </w:rPr>
        <w:t> </w:t>
      </w:r>
      <w:r>
        <w:rPr>
          <w:spacing w:val="8"/>
          <w:w w:val="110"/>
        </w:rPr>
        <w:t>64110,</w:t>
      </w:r>
    </w:p>
    <w:p>
      <w:pPr>
        <w:pStyle w:val="BodyText"/>
        <w:spacing w:line="499" w:lineRule="auto" w:before="8"/>
        <w:ind w:left="110" w:right="211" w:hanging="6"/>
      </w:pPr>
      <w:r>
        <w:rPr>
          <w:spacing w:val="2"/>
          <w:w w:val="115"/>
        </w:rPr>
        <w:t>being </w:t>
      </w:r>
      <w:r>
        <w:rPr>
          <w:w w:val="115"/>
        </w:rPr>
        <w:t>the </w:t>
      </w:r>
      <w:r>
        <w:rPr>
          <w:spacing w:val="2"/>
          <w:w w:val="115"/>
        </w:rPr>
        <w:t>highest </w:t>
      </w:r>
      <w:r>
        <w:rPr>
          <w:w w:val="115"/>
        </w:rPr>
        <w:t>and best </w:t>
      </w:r>
      <w:r>
        <w:rPr>
          <w:spacing w:val="2"/>
          <w:w w:val="115"/>
        </w:rPr>
        <w:t>bidder </w:t>
      </w:r>
      <w:r>
        <w:rPr>
          <w:w w:val="115"/>
        </w:rPr>
        <w:t>for said </w:t>
      </w:r>
      <w:r>
        <w:rPr>
          <w:spacing w:val="2"/>
          <w:w w:val="115"/>
        </w:rPr>
        <w:t>parcel </w:t>
      </w:r>
      <w:r>
        <w:rPr>
          <w:w w:val="115"/>
        </w:rPr>
        <w:t>of real estate, at and for the price and  the sum</w:t>
      </w:r>
      <w:r>
        <w:rPr>
          <w:spacing w:val="7"/>
          <w:w w:val="115"/>
        </w:rPr>
        <w:t> </w:t>
      </w:r>
      <w:r>
        <w:rPr>
          <w:w w:val="115"/>
        </w:rPr>
        <w:t>of</w:t>
      </w:r>
    </w:p>
    <w:p>
      <w:pPr>
        <w:pStyle w:val="BodyText"/>
        <w:spacing w:before="6"/>
        <w:ind w:left="1587"/>
      </w:pPr>
      <w:r>
        <w:rPr>
          <w:w w:val="110"/>
        </w:rPr>
        <w:t>EIGHT THOUSAND FIVE HUNDRED AND XX / 100 {$8,500.00)</w:t>
      </w:r>
    </w:p>
    <w:p>
      <w:pPr>
        <w:pStyle w:val="BodyText"/>
        <w:spacing w:before="6"/>
        <w:rPr>
          <w:sz w:val="21"/>
        </w:rPr>
      </w:pPr>
    </w:p>
    <w:p>
      <w:pPr>
        <w:pStyle w:val="BodyText"/>
        <w:spacing w:line="499" w:lineRule="auto"/>
        <w:ind w:left="103" w:right="114" w:firstLine="1"/>
        <w:jc w:val="both"/>
      </w:pPr>
      <w:r>
        <w:rPr>
          <w:w w:val="115"/>
        </w:rPr>
        <w:t>the same was stricken off and sold to the said DOUGLAS SHAFER, at said price and for said sum, which is sufficient to satisfy the full amount of the general taxes, interest, penalties, attorney's fees and costs then due amounting to</w:t>
      </w:r>
    </w:p>
    <w:p>
      <w:pPr>
        <w:pStyle w:val="BodyText"/>
        <w:spacing w:before="6"/>
        <w:ind w:left="463"/>
      </w:pPr>
      <w:r>
        <w:rPr>
          <w:w w:val="110"/>
        </w:rPr>
        <w:t>THREE THOUSAND THREE HUNDRED TWENTY-ONE AND 46 </w:t>
      </w:r>
      <w:r>
        <w:rPr>
          <w:w w:val="140"/>
        </w:rPr>
        <w:t>/ </w:t>
      </w:r>
      <w:r>
        <w:rPr>
          <w:w w:val="110"/>
        </w:rPr>
        <w:t>100 ($3,321.46)</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8"/>
        <w:rPr>
          <w:sz w:val="21"/>
        </w:rPr>
      </w:pPr>
    </w:p>
    <w:p>
      <w:pPr>
        <w:pStyle w:val="BodyText"/>
        <w:ind w:left="529"/>
      </w:pPr>
      <w:r>
        <w:rPr>
          <w:w w:val="110"/>
        </w:rPr>
        <w:t>FIVE THOUSAND ONE HUNDRED SEVENTY-EIGHT AND 54 / 100 ($5,178.54).</w:t>
      </w:r>
    </w:p>
    <w:p>
      <w:pPr>
        <w:spacing w:after="0"/>
        <w:sectPr>
          <w:headerReference w:type="default" r:id="rId582"/>
          <w:footerReference w:type="default" r:id="rId583"/>
          <w:pgSz w:w="12240" w:h="15840"/>
          <w:pgMar w:header="1483" w:footer="1388" w:top="2220" w:bottom="1580" w:left="1340" w:right="1460"/>
          <w:pgNumType w:start="347"/>
        </w:sectPr>
      </w:pPr>
    </w:p>
    <w:p>
      <w:pPr>
        <w:pStyle w:val="BodyText"/>
        <w:spacing w:before="9"/>
        <w:rPr>
          <w:sz w:val="29"/>
        </w:rPr>
      </w:pPr>
    </w:p>
    <w:p>
      <w:pPr>
        <w:pStyle w:val="BodyText"/>
        <w:spacing w:before="123"/>
        <w:ind w:left="3368" w:right="3158"/>
        <w:jc w:val="center"/>
      </w:pPr>
      <w:r>
        <w:rPr/>
        <w:t>LEGAL  DESCRIPTION:</w:t>
      </w:r>
    </w:p>
    <w:p>
      <w:pPr>
        <w:pStyle w:val="BodyText"/>
        <w:spacing w:line="247" w:lineRule="auto" w:before="132"/>
        <w:ind w:left="598" w:right="432"/>
        <w:jc w:val="center"/>
      </w:pPr>
      <w:r>
        <w:rPr>
          <w:w w:val="105"/>
        </w:rPr>
        <w:t>BLENHEIM N 20' OF S 40' OF THE N 80.91' OF LOT 235 (KNOWN AS PT TRACT A ON CERT SUR BK S7 PG 33)</w:t>
      </w:r>
    </w:p>
    <w:p>
      <w:pPr>
        <w:pStyle w:val="BodyText"/>
        <w:spacing w:before="6"/>
        <w:rPr>
          <w:sz w:val="26"/>
        </w:rPr>
      </w:pPr>
    </w:p>
    <w:p>
      <w:pPr>
        <w:pStyle w:val="BodyText"/>
        <w:spacing w:before="1"/>
        <w:ind w:left="3368" w:right="3174"/>
        <w:jc w:val="center"/>
      </w:pPr>
      <w:r>
        <w:rPr>
          <w:w w:val="120"/>
        </w:rPr>
        <w:t>47-610-18-16-00-0-00-000</w:t>
      </w:r>
    </w:p>
    <w:p>
      <w:pPr>
        <w:pStyle w:val="BodyText"/>
        <w:spacing w:before="3"/>
        <w:rPr>
          <w:sz w:val="32"/>
        </w:rPr>
      </w:pPr>
    </w:p>
    <w:p>
      <w:pPr>
        <w:pStyle w:val="BodyText"/>
        <w:spacing w:line="499" w:lineRule="auto"/>
        <w:ind w:left="114" w:right="98" w:firstLine="4"/>
        <w:jc w:val="both"/>
      </w:pPr>
      <w:r>
        <w:rPr>
          <w:w w:val="115"/>
        </w:rPr>
        <w:t>was offered for sale in accordance with and subject to the terms and conditions of the judgment and TERRELL DAVIS, 8432 LANE PLACE, RAYTOWN, MO 64138, being the highest and best bidder for said parcel of real estate, at and for the price and the sum of</w:t>
      </w:r>
    </w:p>
    <w:p>
      <w:pPr>
        <w:pStyle w:val="BodyText"/>
        <w:spacing w:before="6"/>
        <w:ind w:left="456" w:right="432"/>
        <w:jc w:val="center"/>
      </w:pPr>
      <w:r>
        <w:rPr>
          <w:w w:val="110"/>
        </w:rPr>
        <w:t>THREE HUNDRED FORTY-NINE AND 70 / 100 ($349.70)</w:t>
      </w:r>
    </w:p>
    <w:p>
      <w:pPr>
        <w:pStyle w:val="BodyText"/>
        <w:spacing w:before="8"/>
        <w:rPr>
          <w:sz w:val="21"/>
        </w:rPr>
      </w:pPr>
    </w:p>
    <w:p>
      <w:pPr>
        <w:pStyle w:val="BodyText"/>
        <w:spacing w:line="499" w:lineRule="auto"/>
        <w:ind w:left="114" w:right="104" w:firstLine="1"/>
        <w:jc w:val="both"/>
      </w:pPr>
      <w:r>
        <w:rPr>
          <w:w w:val="115"/>
        </w:rPr>
        <w:t>the same was stricken off and sold to the said TERRELL DAVIS, at said price and for said sum, which is sufficient to satisfy the full amount of the general taxes, interest, penalties, attorney's fees and costs then due amounting to</w:t>
      </w:r>
    </w:p>
    <w:p>
      <w:pPr>
        <w:pStyle w:val="BodyText"/>
        <w:spacing w:before="4"/>
        <w:ind w:left="483"/>
      </w:pPr>
      <w:r>
        <w:rPr>
          <w:w w:val="110"/>
        </w:rPr>
        <w:t>THREE HUNDRED FORTY-NINE AND 70 / 100 ($349.70)</w:t>
      </w:r>
    </w:p>
    <w:p>
      <w:pPr>
        <w:pStyle w:val="BodyText"/>
        <w:spacing w:before="10"/>
        <w:rPr>
          <w:sz w:val="21"/>
        </w:rPr>
      </w:pPr>
    </w:p>
    <w:p>
      <w:pPr>
        <w:pStyle w:val="BodyText"/>
        <w:spacing w:line="501" w:lineRule="auto" w:before="1"/>
        <w:ind w:left="542" w:right="3170" w:hanging="439"/>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584"/>
          <w:pgSz w:w="12240" w:h="15840"/>
          <w:pgMar w:header="1472" w:footer="1388" w:top="2220" w:bottom="1600" w:left="1320" w:right="1480"/>
        </w:sectPr>
      </w:pPr>
    </w:p>
    <w:p>
      <w:pPr>
        <w:pStyle w:val="BodyText"/>
        <w:spacing w:before="11"/>
        <w:rPr>
          <w:sz w:val="29"/>
        </w:rPr>
      </w:pPr>
    </w:p>
    <w:p>
      <w:pPr>
        <w:pStyle w:val="BodyText"/>
        <w:spacing w:before="122"/>
        <w:ind w:left="3365" w:right="3184"/>
        <w:jc w:val="center"/>
      </w:pPr>
      <w:r>
        <w:rPr/>
        <w:t>LEGAL</w:t>
      </w:r>
      <w:r>
        <w:rPr>
          <w:spacing w:val="52"/>
        </w:rPr>
        <w:t> </w:t>
      </w:r>
      <w:r>
        <w:rPr/>
        <w:t>DESCRIPTION:</w:t>
      </w:r>
    </w:p>
    <w:p>
      <w:pPr>
        <w:pStyle w:val="BodyText"/>
        <w:spacing w:line="247" w:lineRule="auto" w:before="129"/>
        <w:ind w:left="3368" w:right="3152"/>
        <w:jc w:val="center"/>
      </w:pPr>
      <w:r>
        <w:rPr>
          <w:w w:val="105"/>
        </w:rPr>
        <w:t>FAIRFAX BRISLEY HEIGHTS </w:t>
      </w:r>
      <w:r>
        <w:rPr>
          <w:w w:val="110"/>
        </w:rPr>
        <w:t>S 41 </w:t>
      </w:r>
      <w:r>
        <w:rPr>
          <w:w w:val="115"/>
        </w:rPr>
        <w:t>' </w:t>
      </w:r>
      <w:r>
        <w:rPr>
          <w:w w:val="110"/>
        </w:rPr>
        <w:t>OF LOT 6</w:t>
      </w:r>
    </w:p>
    <w:p>
      <w:pPr>
        <w:pStyle w:val="BodyText"/>
        <w:spacing w:before="8"/>
        <w:rPr>
          <w:sz w:val="26"/>
        </w:rPr>
      </w:pPr>
    </w:p>
    <w:p>
      <w:pPr>
        <w:pStyle w:val="BodyText"/>
        <w:ind w:left="3359" w:right="3184"/>
        <w:jc w:val="center"/>
      </w:pPr>
      <w:r>
        <w:rPr>
          <w:w w:val="120"/>
        </w:rPr>
        <w:t>47-630-02-12-00-0-00-000</w:t>
      </w:r>
    </w:p>
    <w:p>
      <w:pPr>
        <w:pStyle w:val="BodyText"/>
        <w:rPr>
          <w:sz w:val="32"/>
        </w:rPr>
      </w:pPr>
    </w:p>
    <w:p>
      <w:pPr>
        <w:pStyle w:val="BodyText"/>
        <w:tabs>
          <w:tab w:pos="3427" w:val="left" w:leader="none"/>
          <w:tab w:pos="6487" w:val="left" w:leader="none"/>
        </w:tabs>
        <w:spacing w:line="499" w:lineRule="auto"/>
        <w:ind w:left="105" w:right="111" w:firstLine="8"/>
      </w:pPr>
      <w:r>
        <w:rPr>
          <w:w w:val="110"/>
        </w:rPr>
        <w:t>was offered for sale in </w:t>
      </w:r>
      <w:r>
        <w:rPr>
          <w:spacing w:val="3"/>
          <w:w w:val="110"/>
        </w:rPr>
        <w:t>accordance </w:t>
      </w:r>
      <w:r>
        <w:rPr>
          <w:w w:val="110"/>
        </w:rPr>
        <w:t>with </w:t>
      </w:r>
      <w:r>
        <w:rPr>
          <w:spacing w:val="9"/>
          <w:w w:val="110"/>
        </w:rPr>
        <w:t>and </w:t>
      </w:r>
      <w:r>
        <w:rPr>
          <w:w w:val="110"/>
        </w:rPr>
        <w:t>subject </w:t>
      </w:r>
      <w:r>
        <w:rPr>
          <w:spacing w:val="2"/>
          <w:w w:val="110"/>
        </w:rPr>
        <w:t>to </w:t>
      </w:r>
      <w:r>
        <w:rPr>
          <w:w w:val="110"/>
        </w:rPr>
        <w:t>the terms </w:t>
      </w:r>
      <w:r>
        <w:rPr>
          <w:spacing w:val="9"/>
          <w:w w:val="110"/>
        </w:rPr>
        <w:t>and </w:t>
      </w:r>
      <w:r>
        <w:rPr>
          <w:spacing w:val="6"/>
          <w:w w:val="110"/>
        </w:rPr>
        <w:t>conditions </w:t>
      </w:r>
      <w:r>
        <w:rPr>
          <w:w w:val="110"/>
        </w:rPr>
        <w:t>of the </w:t>
      </w:r>
      <w:r>
        <w:rPr>
          <w:spacing w:val="4"/>
          <w:w w:val="110"/>
        </w:rPr>
        <w:t>judgment </w:t>
      </w:r>
      <w:r>
        <w:rPr>
          <w:spacing w:val="10"/>
          <w:w w:val="110"/>
        </w:rPr>
        <w:t>and</w:t>
      </w:r>
      <w:r>
        <w:rPr>
          <w:spacing w:val="29"/>
          <w:w w:val="110"/>
        </w:rPr>
        <w:t> </w:t>
      </w:r>
      <w:r>
        <w:rPr>
          <w:w w:val="110"/>
        </w:rPr>
        <w:t>JOYA</w:t>
      </w:r>
      <w:r>
        <w:rPr>
          <w:spacing w:val="17"/>
          <w:w w:val="110"/>
        </w:rPr>
        <w:t> </w:t>
      </w:r>
      <w:r>
        <w:rPr>
          <w:spacing w:val="2"/>
          <w:w w:val="110"/>
        </w:rPr>
        <w:t>GRAVES,</w:t>
        <w:tab/>
      </w:r>
      <w:r>
        <w:rPr>
          <w:w w:val="110"/>
        </w:rPr>
        <w:t>5835</w:t>
      </w:r>
      <w:r>
        <w:rPr>
          <w:spacing w:val="3"/>
          <w:w w:val="110"/>
        </w:rPr>
        <w:t> </w:t>
      </w:r>
      <w:r>
        <w:rPr>
          <w:w w:val="110"/>
        </w:rPr>
        <w:t>WOODLAND</w:t>
      </w:r>
      <w:r>
        <w:rPr>
          <w:spacing w:val="2"/>
          <w:w w:val="110"/>
        </w:rPr>
        <w:t> </w:t>
      </w:r>
      <w:r>
        <w:rPr>
          <w:w w:val="110"/>
        </w:rPr>
        <w:t>AVENUE,</w:t>
        <w:tab/>
        <w:t>KANSAS  CITY,   MO</w:t>
      </w:r>
      <w:r>
        <w:rPr>
          <w:spacing w:val="-30"/>
          <w:w w:val="110"/>
        </w:rPr>
        <w:t> </w:t>
      </w:r>
      <w:r>
        <w:rPr>
          <w:spacing w:val="2"/>
          <w:w w:val="110"/>
        </w:rPr>
        <w:t>64110,</w:t>
      </w:r>
    </w:p>
    <w:p>
      <w:pPr>
        <w:pStyle w:val="BodyText"/>
        <w:spacing w:line="499" w:lineRule="auto" w:before="7"/>
        <w:ind w:left="111" w:firstLine="2"/>
      </w:pPr>
      <w:r>
        <w:rPr>
          <w:w w:val="115"/>
        </w:rPr>
        <w:t>being the highest and best bidder for said parcel of real estate, at and for the price and the sum of</w:t>
      </w:r>
    </w:p>
    <w:p>
      <w:pPr>
        <w:pStyle w:val="BodyText"/>
        <w:spacing w:before="8"/>
        <w:ind w:left="1611"/>
      </w:pPr>
      <w:r>
        <w:rPr>
          <w:spacing w:val="-1"/>
          <w:w w:val="102"/>
        </w:rPr>
        <w:t>TW</w:t>
      </w:r>
      <w:r>
        <w:rPr>
          <w:w w:val="102"/>
        </w:rPr>
        <w:t>O</w:t>
      </w:r>
      <w:r>
        <w:rPr>
          <w:spacing w:val="16"/>
        </w:rPr>
        <w:t> </w:t>
      </w:r>
      <w:r>
        <w:rPr>
          <w:w w:val="103"/>
        </w:rPr>
        <w:t>THOUSAND</w:t>
      </w:r>
      <w:r>
        <w:rPr>
          <w:spacing w:val="15"/>
        </w:rPr>
        <w:t> </w:t>
      </w:r>
      <w:r>
        <w:rPr>
          <w:w w:val="98"/>
        </w:rPr>
        <w:t>FOUR</w:t>
      </w:r>
      <w:r>
        <w:rPr>
          <w:spacing w:val="11"/>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($2,400.00)</w:t>
      </w:r>
    </w:p>
    <w:p>
      <w:pPr>
        <w:pStyle w:val="BodyText"/>
        <w:spacing w:before="7"/>
        <w:rPr>
          <w:sz w:val="21"/>
        </w:rPr>
      </w:pPr>
    </w:p>
    <w:p>
      <w:pPr>
        <w:pStyle w:val="BodyText"/>
        <w:spacing w:line="499" w:lineRule="auto" w:before="1"/>
        <w:ind w:left="109" w:right="117" w:hanging="3"/>
        <w:jc w:val="both"/>
      </w:pPr>
      <w:r>
        <w:rPr>
          <w:w w:val="115"/>
        </w:rPr>
        <w:t>the same was stricken off and sold to the said JOYA GRAVES, at said price and for said sum, which is sufficient to satisfy the full amount of the general taxes, interest, penalties, attorney's fees and costs then due amounting to</w:t>
      </w:r>
    </w:p>
    <w:p>
      <w:pPr>
        <w:pStyle w:val="BodyText"/>
        <w:spacing w:before="8"/>
        <w:ind w:left="466"/>
      </w:pPr>
      <w:r>
        <w:rPr>
          <w:w w:val="110"/>
        </w:rPr>
        <w:t>ONE THOUSAND NINE HUNDRED TWENTY AND 95 / 100 ($1,920.95)</w:t>
      </w:r>
    </w:p>
    <w:p>
      <w:pPr>
        <w:pStyle w:val="BodyText"/>
        <w:spacing w:before="7"/>
        <w:rPr>
          <w:sz w:val="21"/>
        </w:rPr>
      </w:pPr>
    </w:p>
    <w:p>
      <w:pPr>
        <w:pStyle w:val="BodyText"/>
        <w:spacing w:line="501" w:lineRule="auto" w:before="1"/>
        <w:ind w:left="530" w:right="2972" w:hanging="428"/>
      </w:pPr>
      <w:r>
        <w:rPr>
          <w:w w:val="115"/>
        </w:rPr>
        <w:t>leaving in the hands of the Court Administrator an excess of </w:t>
      </w:r>
      <w:r>
        <w:rPr>
          <w:w w:val="110"/>
        </w:rPr>
        <w:t>FOUR HUNDRED SEVENTY-NINE AND 05 / 100 ($479.05).</w:t>
      </w:r>
    </w:p>
    <w:p>
      <w:pPr>
        <w:spacing w:after="0" w:line="501" w:lineRule="auto"/>
        <w:sectPr>
          <w:headerReference w:type="default" r:id="rId585"/>
          <w:footerReference w:type="default" r:id="rId586"/>
          <w:pgSz w:w="12240" w:h="15840"/>
          <w:pgMar w:header="1514" w:footer="1368" w:top="2260" w:bottom="1560" w:left="1320" w:right="1480"/>
          <w:pgNumType w:start="349"/>
        </w:sectPr>
      </w:pPr>
    </w:p>
    <w:p>
      <w:pPr>
        <w:pStyle w:val="BodyText"/>
      </w:pPr>
    </w:p>
    <w:p>
      <w:pPr>
        <w:pStyle w:val="BodyText"/>
        <w:spacing w:line="360" w:lineRule="atLeast" w:before="112"/>
        <w:ind w:left="3724" w:right="3496" w:hanging="33"/>
        <w:jc w:val="center"/>
      </w:pPr>
      <w:r>
        <w:rPr/>
        <w:t>LEGAL DESCRIPTION: MARLBOROUGH HGTS</w:t>
      </w:r>
    </w:p>
    <w:p>
      <w:pPr>
        <w:pStyle w:val="BodyText"/>
        <w:spacing w:before="6"/>
        <w:ind w:left="294" w:right="73"/>
        <w:jc w:val="center"/>
      </w:pPr>
      <w:r>
        <w:rPr>
          <w:w w:val="105"/>
        </w:rPr>
        <w:t>S 60' OF N 120' OF LOT   107</w:t>
      </w:r>
    </w:p>
    <w:p>
      <w:pPr>
        <w:pStyle w:val="BodyText"/>
        <w:spacing w:before="5"/>
        <w:rPr>
          <w:sz w:val="27"/>
        </w:rPr>
      </w:pPr>
    </w:p>
    <w:p>
      <w:pPr>
        <w:pStyle w:val="BodyText"/>
        <w:ind w:left="294" w:right="111"/>
        <w:jc w:val="center"/>
      </w:pPr>
      <w:r>
        <w:rPr>
          <w:w w:val="120"/>
        </w:rPr>
        <w:t>47-630-09-20-00-0-00-000</w:t>
      </w:r>
    </w:p>
    <w:p>
      <w:pPr>
        <w:pStyle w:val="BodyText"/>
        <w:spacing w:before="3"/>
        <w:rPr>
          <w:sz w:val="32"/>
        </w:rPr>
      </w:pPr>
    </w:p>
    <w:p>
      <w:pPr>
        <w:pStyle w:val="BodyText"/>
        <w:tabs>
          <w:tab w:pos="3838" w:val="left" w:leader="none"/>
          <w:tab w:pos="7319" w:val="left" w:leader="none"/>
        </w:tabs>
        <w:spacing w:line="499" w:lineRule="auto"/>
        <w:ind w:left="132" w:right="116"/>
      </w:pPr>
      <w:r>
        <w:rPr>
          <w:w w:val="110"/>
        </w:rPr>
        <w:t>was offered for sale in accordance with and subject to the terms and conditions of the judgment and</w:t>
      </w:r>
      <w:r>
        <w:rPr>
          <w:spacing w:val="38"/>
          <w:w w:val="110"/>
        </w:rPr>
        <w:t> </w:t>
      </w:r>
      <w:r>
        <w:rPr>
          <w:spacing w:val="2"/>
          <w:w w:val="110"/>
        </w:rPr>
        <w:t>MATTHEW</w:t>
      </w:r>
      <w:r>
        <w:rPr>
          <w:spacing w:val="25"/>
          <w:w w:val="110"/>
        </w:rPr>
        <w:t> </w:t>
      </w:r>
      <w:r>
        <w:rPr>
          <w:w w:val="110"/>
        </w:rPr>
        <w:t>MCGEE,</w:t>
        <w:tab/>
        <w:t>420 WEST</w:t>
      </w:r>
      <w:r>
        <w:rPr>
          <w:spacing w:val="4"/>
          <w:w w:val="110"/>
        </w:rPr>
        <w:t> </w:t>
      </w:r>
      <w:r>
        <w:rPr>
          <w:w w:val="110"/>
        </w:rPr>
        <w:t>DARTMOUTH</w:t>
      </w:r>
      <w:r>
        <w:rPr>
          <w:spacing w:val="10"/>
          <w:w w:val="110"/>
        </w:rPr>
        <w:t> </w:t>
      </w:r>
      <w:r>
        <w:rPr>
          <w:w w:val="110"/>
        </w:rPr>
        <w:t>ROAD,</w:t>
        <w:tab/>
        <w:t>KANSAS CITY, </w:t>
      </w:r>
      <w:r>
        <w:rPr>
          <w:spacing w:val="19"/>
          <w:w w:val="110"/>
        </w:rPr>
        <w:t> </w:t>
      </w:r>
      <w:r>
        <w:rPr>
          <w:w w:val="110"/>
        </w:rPr>
        <w:t>MO</w:t>
      </w:r>
    </w:p>
    <w:p>
      <w:pPr>
        <w:pStyle w:val="BodyText"/>
        <w:spacing w:line="501" w:lineRule="auto" w:before="8"/>
        <w:ind w:left="124" w:firstLine="1"/>
      </w:pPr>
      <w:r>
        <w:rPr>
          <w:w w:val="115"/>
        </w:rPr>
        <w:t>64113, being the highest and best bidder for said parcel of real estate, at and for the price and the sum of</w:t>
      </w:r>
    </w:p>
    <w:p>
      <w:pPr>
        <w:pStyle w:val="BodyText"/>
        <w:spacing w:before="4"/>
        <w:ind w:left="122" w:right="113"/>
        <w:jc w:val="center"/>
      </w:pPr>
      <w:r>
        <w:rPr>
          <w:w w:val="115"/>
        </w:rPr>
        <w:t>SIXTEEN THOUSAND AND XX</w:t>
      </w:r>
      <w:r>
        <w:rPr>
          <w:spacing w:val="-57"/>
          <w:w w:val="115"/>
        </w:rPr>
        <w:t> </w:t>
      </w:r>
      <w:r>
        <w:rPr>
          <w:w w:val="210"/>
        </w:rPr>
        <w:t>/</w:t>
      </w:r>
      <w:r>
        <w:rPr>
          <w:spacing w:val="-92"/>
          <w:w w:val="210"/>
        </w:rPr>
        <w:t> </w:t>
      </w:r>
      <w:r>
        <w:rPr>
          <w:w w:val="115"/>
        </w:rPr>
        <w:t>100 {$16,000.00)</w:t>
      </w:r>
    </w:p>
    <w:p>
      <w:pPr>
        <w:pStyle w:val="BodyText"/>
        <w:spacing w:before="7"/>
        <w:rPr>
          <w:sz w:val="21"/>
        </w:rPr>
      </w:pPr>
    </w:p>
    <w:p>
      <w:pPr>
        <w:pStyle w:val="BodyText"/>
        <w:spacing w:line="499" w:lineRule="auto" w:before="1"/>
        <w:ind w:left="119" w:right="127" w:firstLine="4"/>
        <w:jc w:val="both"/>
      </w:pPr>
      <w:r>
        <w:rPr>
          <w:w w:val="115"/>
        </w:rPr>
        <w:t>the same was stricken off and sold to the said MATTHEW MCGEE, at said price and for said sum, which is sufficient to satisfy the full amount of the general taxes, interest, penalties, attorney's fees and costs then due amounting to</w:t>
      </w:r>
    </w:p>
    <w:p>
      <w:pPr>
        <w:pStyle w:val="BodyText"/>
        <w:spacing w:before="6"/>
        <w:ind w:left="475"/>
      </w:pPr>
      <w:r>
        <w:rPr>
          <w:w w:val="110"/>
        </w:rPr>
        <w:t>THREE THOUSAND TWENTY AND 69 </w:t>
      </w:r>
      <w:r>
        <w:rPr>
          <w:w w:val="210"/>
        </w:rPr>
        <w:t>/</w:t>
      </w:r>
      <w:r>
        <w:rPr>
          <w:spacing w:val="-62"/>
          <w:w w:val="210"/>
        </w:rPr>
        <w:t> </w:t>
      </w:r>
      <w:r>
        <w:rPr>
          <w:w w:val="110"/>
        </w:rPr>
        <w:t>100 ($3,020.69)</w:t>
      </w:r>
    </w:p>
    <w:p>
      <w:pPr>
        <w:pStyle w:val="BodyText"/>
        <w:spacing w:before="8"/>
        <w:rPr>
          <w:sz w:val="21"/>
        </w:rPr>
      </w:pPr>
    </w:p>
    <w:p>
      <w:pPr>
        <w:pStyle w:val="BodyText"/>
        <w:ind w:left="115"/>
        <w:jc w:val="both"/>
      </w:pPr>
      <w:r>
        <w:rPr>
          <w:w w:val="115"/>
        </w:rPr>
        <w:t>leaving in the hands of the Court Administrator an excess of</w:t>
      </w:r>
    </w:p>
    <w:p>
      <w:pPr>
        <w:pStyle w:val="BodyText"/>
        <w:spacing w:before="10"/>
        <w:rPr>
          <w:sz w:val="21"/>
        </w:rPr>
      </w:pPr>
    </w:p>
    <w:p>
      <w:pPr>
        <w:pStyle w:val="BodyText"/>
        <w:ind w:left="544"/>
      </w:pPr>
      <w:r>
        <w:rPr>
          <w:w w:val="110"/>
        </w:rPr>
        <w:t>TWELVE THOUSAND NINE HUNDRED SEVENTY-NINE AND 31 / 100 ($12,979.31).</w:t>
      </w:r>
    </w:p>
    <w:p>
      <w:pPr>
        <w:spacing w:after="0"/>
        <w:sectPr>
          <w:headerReference w:type="default" r:id="rId587"/>
          <w:pgSz w:w="12240" w:h="15840"/>
          <w:pgMar w:header="1450" w:footer="1368" w:top="2200" w:bottom="1620" w:left="1340" w:right="1440"/>
        </w:sectPr>
      </w:pPr>
    </w:p>
    <w:p>
      <w:pPr>
        <w:pStyle w:val="BodyText"/>
      </w:pPr>
    </w:p>
    <w:p>
      <w:pPr>
        <w:pStyle w:val="BodyText"/>
        <w:spacing w:before="8"/>
      </w:pPr>
    </w:p>
    <w:p>
      <w:pPr>
        <w:pStyle w:val="BodyText"/>
        <w:ind w:left="294" w:right="95"/>
        <w:jc w:val="center"/>
      </w:pPr>
      <w:r>
        <w:rPr/>
        <w:t>LEG</w:t>
      </w:r>
      <w:r>
        <w:rPr>
          <w:rFonts w:ascii="Arial-BoldItalicMT"/>
          <w:b/>
          <w:i/>
        </w:rPr>
        <w:t>A</w:t>
      </w:r>
      <w:r>
        <w:rPr/>
        <w:t>L DESCRIPTION:</w:t>
      </w:r>
    </w:p>
    <w:p>
      <w:pPr>
        <w:pStyle w:val="BodyText"/>
        <w:spacing w:line="249" w:lineRule="auto" w:before="127"/>
        <w:ind w:left="3713" w:right="3469"/>
        <w:jc w:val="center"/>
      </w:pPr>
      <w:r>
        <w:rPr/>
        <w:t>PROSPECT FIELDS </w:t>
      </w:r>
      <w:r>
        <w:rPr>
          <w:w w:val="105"/>
        </w:rPr>
        <w:t>LOTS 4</w:t>
      </w:r>
      <w:r>
        <w:rPr>
          <w:rFonts w:ascii="Arial-BoldItalicMT"/>
          <w:b/>
          <w:i/>
          <w:w w:val="105"/>
        </w:rPr>
        <w:t>7 </w:t>
      </w:r>
      <w:r>
        <w:rPr>
          <w:w w:val="105"/>
        </w:rPr>
        <w:t>&amp;  48</w:t>
      </w:r>
    </w:p>
    <w:p>
      <w:pPr>
        <w:pStyle w:val="BodyText"/>
        <w:rPr>
          <w:sz w:val="26"/>
        </w:rPr>
      </w:pPr>
    </w:p>
    <w:p>
      <w:pPr>
        <w:pStyle w:val="BodyText"/>
        <w:ind w:left="294" w:right="106"/>
        <w:jc w:val="center"/>
      </w:pPr>
      <w:r>
        <w:rPr>
          <w:w w:val="120"/>
        </w:rPr>
        <w:t>4</w:t>
      </w:r>
      <w:r>
        <w:rPr>
          <w:rFonts w:ascii="Arial-BoldItalicMT"/>
          <w:b/>
          <w:i/>
          <w:w w:val="120"/>
        </w:rPr>
        <w:t>7</w:t>
      </w:r>
      <w:r>
        <w:rPr>
          <w:w w:val="120"/>
        </w:rPr>
        <w:t>-640-10-03-00-0-00-000</w:t>
      </w:r>
    </w:p>
    <w:p>
      <w:pPr>
        <w:pStyle w:val="BodyText"/>
        <w:spacing w:before="6"/>
        <w:rPr>
          <w:sz w:val="32"/>
        </w:rPr>
      </w:pPr>
    </w:p>
    <w:p>
      <w:pPr>
        <w:pStyle w:val="BodyText"/>
        <w:spacing w:line="499" w:lineRule="auto"/>
        <w:ind w:left="114" w:right="108" w:firstLine="18"/>
        <w:jc w:val="both"/>
      </w:pPr>
      <w:r>
        <w:rPr>
          <w:w w:val="115"/>
        </w:rPr>
        <w:t>was offered for sale i</w:t>
      </w:r>
      <w:r>
        <w:rPr>
          <w:rFonts w:ascii="Arial-BoldItalicMT"/>
          <w:b/>
          <w:i/>
          <w:w w:val="115"/>
        </w:rPr>
        <w:t>n </w:t>
      </w:r>
      <w:r>
        <w:rPr>
          <w:w w:val="115"/>
        </w:rPr>
        <w:t>accorda</w:t>
      </w:r>
      <w:r>
        <w:rPr>
          <w:rFonts w:ascii="Arial-BoldItalicMT"/>
          <w:b/>
          <w:i/>
          <w:w w:val="115"/>
        </w:rPr>
        <w:t>n</w:t>
      </w:r>
      <w:r>
        <w:rPr>
          <w:w w:val="115"/>
        </w:rPr>
        <w:t>ce with a</w:t>
      </w:r>
      <w:r>
        <w:rPr>
          <w:rFonts w:ascii="Arial-BoldItalicMT"/>
          <w:b/>
          <w:i/>
          <w:w w:val="115"/>
        </w:rPr>
        <w:t>n</w:t>
      </w:r>
      <w:r>
        <w:rPr>
          <w:w w:val="115"/>
        </w:rPr>
        <w:t>d subject to the terms a</w:t>
      </w:r>
      <w:r>
        <w:rPr>
          <w:rFonts w:ascii="Arial-BoldItalicMT"/>
          <w:b/>
          <w:i/>
          <w:w w:val="115"/>
        </w:rPr>
        <w:t>n</w:t>
      </w:r>
      <w:r>
        <w:rPr>
          <w:w w:val="115"/>
        </w:rPr>
        <w:t>d co</w:t>
      </w:r>
      <w:r>
        <w:rPr>
          <w:rFonts w:ascii="Arial-BoldItalicMT"/>
          <w:b/>
          <w:i/>
          <w:w w:val="115"/>
        </w:rPr>
        <w:t>n</w:t>
      </w:r>
      <w:r>
        <w:rPr>
          <w:w w:val="115"/>
        </w:rPr>
        <w:t>ditio</w:t>
      </w:r>
      <w:r>
        <w:rPr>
          <w:rFonts w:ascii="Arial-BoldItalicMT"/>
          <w:b/>
          <w:i/>
          <w:w w:val="115"/>
        </w:rPr>
        <w:t>n</w:t>
      </w:r>
      <w:r>
        <w:rPr>
          <w:w w:val="115"/>
        </w:rPr>
        <w:t>s of the jud</w:t>
      </w:r>
      <w:r>
        <w:rPr>
          <w:rFonts w:ascii="Arial-BoldItalicMT"/>
          <w:b/>
          <w:i/>
          <w:w w:val="115"/>
        </w:rPr>
        <w:t>g</w:t>
      </w:r>
      <w:r>
        <w:rPr>
          <w:w w:val="115"/>
        </w:rPr>
        <w:t>me</w:t>
      </w:r>
      <w:r>
        <w:rPr>
          <w:rFonts w:ascii="Arial-BoldItalicMT"/>
          <w:b/>
          <w:i/>
          <w:w w:val="115"/>
        </w:rPr>
        <w:t>n</w:t>
      </w:r>
      <w:r>
        <w:rPr>
          <w:w w:val="115"/>
        </w:rPr>
        <w:t>t a</w:t>
      </w:r>
      <w:r>
        <w:rPr>
          <w:rFonts w:ascii="Arial-BoldItalicMT"/>
          <w:b/>
          <w:i/>
          <w:w w:val="115"/>
        </w:rPr>
        <w:t>n</w:t>
      </w:r>
      <w:r>
        <w:rPr>
          <w:w w:val="115"/>
        </w:rPr>
        <w:t>d DON M</w:t>
      </w:r>
      <w:r>
        <w:rPr>
          <w:rFonts w:ascii="Arial-BoldItalicMT"/>
          <w:b/>
          <w:i/>
          <w:w w:val="115"/>
        </w:rPr>
        <w:t>A</w:t>
      </w:r>
      <w:r>
        <w:rPr>
          <w:w w:val="115"/>
        </w:rPr>
        <w:t>RSH</w:t>
      </w:r>
      <w:r>
        <w:rPr>
          <w:rFonts w:ascii="Arial-BoldItalicMT"/>
          <w:b/>
          <w:i/>
          <w:w w:val="115"/>
        </w:rPr>
        <w:t>A</w:t>
      </w:r>
      <w:r>
        <w:rPr>
          <w:w w:val="115"/>
        </w:rPr>
        <w:t>LL JR, 403</w:t>
      </w:r>
      <w:r>
        <w:rPr>
          <w:rFonts w:ascii="Arial-BoldItalicMT"/>
          <w:b/>
          <w:i/>
          <w:w w:val="115"/>
        </w:rPr>
        <w:t>7 A</w:t>
      </w:r>
      <w:r>
        <w:rPr>
          <w:w w:val="115"/>
        </w:rPr>
        <w:t>GNES, K</w:t>
      </w:r>
      <w:r>
        <w:rPr>
          <w:rFonts w:ascii="Arial-BoldItalicMT"/>
          <w:b/>
          <w:i/>
          <w:w w:val="115"/>
        </w:rPr>
        <w:t>A</w:t>
      </w:r>
      <w:r>
        <w:rPr>
          <w:w w:val="115"/>
        </w:rPr>
        <w:t>NS</w:t>
      </w:r>
      <w:r>
        <w:rPr>
          <w:rFonts w:ascii="Arial-BoldItalicMT"/>
          <w:b/>
          <w:i/>
          <w:w w:val="115"/>
        </w:rPr>
        <w:t>A</w:t>
      </w:r>
      <w:r>
        <w:rPr>
          <w:w w:val="115"/>
        </w:rPr>
        <w:t>S CITY, MO 64130, bei</w:t>
      </w:r>
      <w:r>
        <w:rPr>
          <w:rFonts w:ascii="Arial-BoldItalicMT"/>
          <w:b/>
          <w:i/>
          <w:w w:val="115"/>
        </w:rPr>
        <w:t>ng </w:t>
      </w:r>
      <w:r>
        <w:rPr>
          <w:w w:val="115"/>
        </w:rPr>
        <w:t>the hi</w:t>
      </w:r>
      <w:r>
        <w:rPr>
          <w:rFonts w:ascii="Arial-BoldItalicMT"/>
          <w:b/>
          <w:i/>
          <w:w w:val="115"/>
        </w:rPr>
        <w:t>g</w:t>
      </w:r>
      <w:r>
        <w:rPr>
          <w:w w:val="115"/>
        </w:rPr>
        <w:t>hest a</w:t>
      </w:r>
      <w:r>
        <w:rPr>
          <w:rFonts w:ascii="Arial-BoldItalicMT"/>
          <w:b/>
          <w:i/>
          <w:w w:val="115"/>
        </w:rPr>
        <w:t>n</w:t>
      </w:r>
      <w:r>
        <w:rPr>
          <w:w w:val="115"/>
        </w:rPr>
        <w:t>d best bidder for said parcel of real estate, at a</w:t>
      </w:r>
      <w:r>
        <w:rPr>
          <w:rFonts w:ascii="Arial-BoldItalicMT"/>
          <w:b/>
          <w:i/>
          <w:w w:val="115"/>
        </w:rPr>
        <w:t>n</w:t>
      </w:r>
      <w:r>
        <w:rPr>
          <w:w w:val="115"/>
        </w:rPr>
        <w:t>d for the price a</w:t>
      </w:r>
      <w:r>
        <w:rPr>
          <w:rFonts w:ascii="Arial-BoldItalicMT"/>
          <w:b/>
          <w:i/>
          <w:w w:val="115"/>
        </w:rPr>
        <w:t>n</w:t>
      </w:r>
      <w:r>
        <w:rPr>
          <w:w w:val="115"/>
        </w:rPr>
        <w:t>d the sum of</w:t>
      </w:r>
    </w:p>
    <w:p>
      <w:pPr>
        <w:pStyle w:val="BodyText"/>
        <w:spacing w:before="7"/>
        <w:ind w:left="123" w:right="113"/>
        <w:jc w:val="center"/>
      </w:pPr>
      <w:r>
        <w:rPr>
          <w:spacing w:val="-1"/>
          <w:w w:val="99"/>
        </w:rPr>
        <w:t>FIV</w:t>
      </w:r>
      <w:r>
        <w:rPr>
          <w:w w:val="99"/>
        </w:rPr>
        <w:t>E</w:t>
      </w:r>
      <w:r>
        <w:rPr>
          <w:spacing w:val="26"/>
        </w:rPr>
        <w:t> </w:t>
      </w:r>
      <w:r>
        <w:rPr>
          <w:w w:val="101"/>
        </w:rPr>
        <w:t>TH</w:t>
      </w:r>
      <w:r>
        <w:rPr>
          <w:spacing w:val="6"/>
          <w:w w:val="101"/>
        </w:rPr>
        <w:t>O</w:t>
      </w:r>
      <w:r>
        <w:rPr>
          <w:rFonts w:ascii="Arial-BoldItalicMT"/>
          <w:b/>
          <w:i/>
          <w:spacing w:val="14"/>
          <w:w w:val="86"/>
        </w:rPr>
        <w:t>U</w:t>
      </w:r>
      <w:r>
        <w:rPr>
          <w:spacing w:val="1"/>
          <w:w w:val="103"/>
        </w:rPr>
        <w:t>S</w:t>
      </w:r>
      <w:r>
        <w:rPr>
          <w:rFonts w:ascii="Arial-BoldItalicMT"/>
          <w:b/>
          <w:i/>
          <w:spacing w:val="-1"/>
          <w:w w:val="95"/>
        </w:rPr>
        <w:t>A</w:t>
      </w:r>
      <w:r>
        <w:rPr>
          <w:spacing w:val="-2"/>
          <w:w w:val="105"/>
        </w:rPr>
        <w:t>N</w:t>
      </w:r>
      <w:r>
        <w:rPr>
          <w:w w:val="105"/>
        </w:rPr>
        <w:t>D</w:t>
      </w:r>
      <w:r>
        <w:rPr>
          <w:spacing w:val="21"/>
        </w:rPr>
        <w:t> </w:t>
      </w:r>
      <w:r>
        <w:rPr>
          <w:spacing w:val="-1"/>
          <w:w w:val="99"/>
        </w:rPr>
        <w:t>FIV</w:t>
      </w:r>
      <w:r>
        <w:rPr>
          <w:w w:val="99"/>
        </w:rPr>
        <w:t>E</w:t>
      </w:r>
      <w:r>
        <w:rPr>
          <w:spacing w:val="23"/>
        </w:rPr>
        <w:t> </w:t>
      </w:r>
      <w:r>
        <w:rPr>
          <w:spacing w:val="12"/>
          <w:w w:val="104"/>
        </w:rPr>
        <w:t>H</w:t>
      </w:r>
      <w:r>
        <w:rPr>
          <w:rFonts w:ascii="Arial-BoldItalicMT"/>
          <w:b/>
          <w:i/>
          <w:spacing w:val="12"/>
          <w:w w:val="86"/>
        </w:rPr>
        <w:t>U</w:t>
      </w:r>
      <w:r>
        <w:rPr>
          <w:spacing w:val="4"/>
          <w:w w:val="99"/>
        </w:rPr>
        <w:t>NDRE</w:t>
      </w:r>
      <w:r>
        <w:rPr>
          <w:w w:val="99"/>
        </w:rPr>
        <w:t>D</w:t>
      </w:r>
      <w:r>
        <w:rPr>
          <w:spacing w:val="13"/>
        </w:rPr>
        <w:t> </w:t>
      </w:r>
      <w:r>
        <w:rPr>
          <w:rFonts w:ascii="Arial-BoldItalicMT"/>
          <w:b/>
          <w:i/>
          <w:spacing w:val="-1"/>
          <w:w w:val="95"/>
        </w:rPr>
        <w:t>A</w:t>
      </w:r>
      <w:r>
        <w:rPr>
          <w:spacing w:val="-2"/>
          <w:w w:val="105"/>
        </w:rPr>
        <w:t>N</w:t>
      </w:r>
      <w:r>
        <w:rPr>
          <w:w w:val="105"/>
        </w:rPr>
        <w:t>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spacing w:val="4"/>
          <w:w w:val="112"/>
        </w:rPr>
        <w:t>{$5,500</w:t>
      </w:r>
      <w:r>
        <w:rPr>
          <w:w w:val="112"/>
        </w:rPr>
        <w:t>.</w:t>
      </w:r>
      <w:r>
        <w:rPr>
          <w:spacing w:val="-34"/>
        </w:rPr>
        <w:t> </w:t>
      </w:r>
      <w:r>
        <w:rPr>
          <w:spacing w:val="-2"/>
          <w:w w:val="124"/>
        </w:rPr>
        <w:t>00)</w:t>
      </w:r>
    </w:p>
    <w:p>
      <w:pPr>
        <w:pStyle w:val="BodyText"/>
        <w:spacing w:before="6"/>
        <w:rPr>
          <w:sz w:val="21"/>
        </w:rPr>
      </w:pPr>
    </w:p>
    <w:p>
      <w:pPr>
        <w:pStyle w:val="BodyText"/>
        <w:spacing w:line="499" w:lineRule="auto" w:before="1"/>
        <w:ind w:left="122" w:right="116" w:firstLine="1"/>
        <w:jc w:val="both"/>
      </w:pPr>
      <w:r>
        <w:rPr>
          <w:w w:val="115"/>
        </w:rPr>
        <w:t>the same was stricke</w:t>
      </w:r>
      <w:r>
        <w:rPr>
          <w:rFonts w:ascii="Arial-BoldItalicMT"/>
          <w:b/>
          <w:i/>
          <w:w w:val="115"/>
        </w:rPr>
        <w:t>n </w:t>
      </w:r>
      <w:r>
        <w:rPr>
          <w:w w:val="115"/>
        </w:rPr>
        <w:t>off a</w:t>
      </w:r>
      <w:r>
        <w:rPr>
          <w:rFonts w:ascii="Arial-BoldItalicMT"/>
          <w:b/>
          <w:i/>
          <w:w w:val="115"/>
        </w:rPr>
        <w:t>n</w:t>
      </w:r>
      <w:r>
        <w:rPr>
          <w:w w:val="115"/>
        </w:rPr>
        <w:t>d sold to the said DON M</w:t>
      </w:r>
      <w:r>
        <w:rPr>
          <w:rFonts w:ascii="Arial-BoldItalicMT"/>
          <w:b/>
          <w:i/>
          <w:w w:val="115"/>
        </w:rPr>
        <w:t>A</w:t>
      </w:r>
      <w:r>
        <w:rPr>
          <w:w w:val="115"/>
        </w:rPr>
        <w:t>RSH</w:t>
      </w:r>
      <w:r>
        <w:rPr>
          <w:rFonts w:ascii="Arial-BoldItalicMT"/>
          <w:b/>
          <w:i/>
          <w:w w:val="115"/>
        </w:rPr>
        <w:t>A</w:t>
      </w:r>
      <w:r>
        <w:rPr>
          <w:w w:val="115"/>
        </w:rPr>
        <w:t>LL JR, at said price a</w:t>
      </w:r>
      <w:r>
        <w:rPr>
          <w:rFonts w:ascii="Arial-BoldItalicMT"/>
          <w:b/>
          <w:i/>
          <w:w w:val="115"/>
        </w:rPr>
        <w:t>n</w:t>
      </w:r>
      <w:r>
        <w:rPr>
          <w:w w:val="115"/>
        </w:rPr>
        <w:t>d for said sum, which is sufficie</w:t>
      </w:r>
      <w:r>
        <w:rPr>
          <w:rFonts w:ascii="Arial-BoldItalicMT"/>
          <w:b/>
          <w:i/>
          <w:w w:val="115"/>
        </w:rPr>
        <w:t>n</w:t>
      </w:r>
      <w:r>
        <w:rPr>
          <w:w w:val="115"/>
        </w:rPr>
        <w:t>t to satisfy the full amou</w:t>
      </w:r>
      <w:r>
        <w:rPr>
          <w:rFonts w:ascii="Arial-BoldItalicMT"/>
          <w:b/>
          <w:i/>
          <w:w w:val="115"/>
        </w:rPr>
        <w:t>n</w:t>
      </w:r>
      <w:r>
        <w:rPr>
          <w:w w:val="115"/>
        </w:rPr>
        <w:t>t of the </w:t>
      </w:r>
      <w:r>
        <w:rPr>
          <w:rFonts w:ascii="Arial-BoldItalicMT"/>
          <w:b/>
          <w:i/>
          <w:w w:val="115"/>
        </w:rPr>
        <w:t>g</w:t>
      </w:r>
      <w:r>
        <w:rPr>
          <w:w w:val="115"/>
        </w:rPr>
        <w:t>e</w:t>
      </w:r>
      <w:r>
        <w:rPr>
          <w:rFonts w:ascii="Arial-BoldItalicMT"/>
          <w:b/>
          <w:i/>
          <w:w w:val="115"/>
        </w:rPr>
        <w:t>n</w:t>
      </w:r>
      <w:r>
        <w:rPr>
          <w:w w:val="115"/>
        </w:rPr>
        <w:t>eral taxes, i</w:t>
      </w:r>
      <w:r>
        <w:rPr>
          <w:rFonts w:ascii="Arial-BoldItalicMT"/>
          <w:b/>
          <w:i/>
          <w:w w:val="115"/>
        </w:rPr>
        <w:t>n</w:t>
      </w:r>
      <w:r>
        <w:rPr>
          <w:w w:val="115"/>
        </w:rPr>
        <w:t>terest, pe</w:t>
      </w:r>
      <w:r>
        <w:rPr>
          <w:rFonts w:ascii="Arial-BoldItalicMT"/>
          <w:b/>
          <w:i/>
          <w:w w:val="115"/>
        </w:rPr>
        <w:t>n</w:t>
      </w:r>
      <w:r>
        <w:rPr>
          <w:w w:val="115"/>
        </w:rPr>
        <w:t>alties, attor</w:t>
      </w:r>
      <w:r>
        <w:rPr>
          <w:rFonts w:ascii="Arial-BoldItalicMT"/>
          <w:b/>
          <w:i/>
          <w:w w:val="115"/>
        </w:rPr>
        <w:t>n</w:t>
      </w:r>
      <w:r>
        <w:rPr>
          <w:w w:val="115"/>
        </w:rPr>
        <w:t>ey's fees a</w:t>
      </w:r>
      <w:r>
        <w:rPr>
          <w:rFonts w:ascii="Arial-BoldItalicMT"/>
          <w:b/>
          <w:i/>
          <w:w w:val="115"/>
        </w:rPr>
        <w:t>n</w:t>
      </w:r>
      <w:r>
        <w:rPr>
          <w:w w:val="115"/>
        </w:rPr>
        <w:t>d costs the</w:t>
      </w:r>
      <w:r>
        <w:rPr>
          <w:rFonts w:ascii="Arial-BoldItalicMT"/>
          <w:b/>
          <w:i/>
          <w:w w:val="115"/>
        </w:rPr>
        <w:t>n </w:t>
      </w:r>
      <w:r>
        <w:rPr>
          <w:w w:val="115"/>
        </w:rPr>
        <w:t>due amou</w:t>
      </w:r>
      <w:r>
        <w:rPr>
          <w:rFonts w:ascii="Arial-BoldItalicMT"/>
          <w:b/>
          <w:i/>
          <w:w w:val="115"/>
        </w:rPr>
        <w:t>n</w:t>
      </w:r>
      <w:r>
        <w:rPr>
          <w:w w:val="115"/>
        </w:rPr>
        <w:t>ti</w:t>
      </w:r>
      <w:r>
        <w:rPr>
          <w:rFonts w:ascii="Arial-BoldItalicMT"/>
          <w:b/>
          <w:i/>
          <w:w w:val="115"/>
        </w:rPr>
        <w:t>ng </w:t>
      </w:r>
      <w:r>
        <w:rPr>
          <w:w w:val="115"/>
        </w:rPr>
        <w:t>to</w:t>
      </w:r>
    </w:p>
    <w:p>
      <w:pPr>
        <w:pStyle w:val="BodyText"/>
        <w:spacing w:before="8"/>
        <w:ind w:left="479"/>
      </w:pPr>
      <w:r>
        <w:rPr>
          <w:spacing w:val="2"/>
          <w:w w:val="110"/>
        </w:rPr>
        <w:t>ONE </w:t>
      </w:r>
      <w:r>
        <w:rPr>
          <w:w w:val="110"/>
        </w:rPr>
        <w:t>THO</w:t>
      </w:r>
      <w:r>
        <w:rPr>
          <w:rFonts w:ascii="Arial-BoldItalicMT"/>
          <w:b/>
          <w:i/>
          <w:w w:val="110"/>
        </w:rPr>
        <w:t>U</w:t>
      </w:r>
      <w:r>
        <w:rPr>
          <w:rFonts w:ascii="Arial-BoldItalicMT"/>
          <w:b/>
          <w:i/>
          <w:spacing w:val="-53"/>
          <w:w w:val="110"/>
        </w:rPr>
        <w:t> </w:t>
      </w:r>
      <w:r>
        <w:rPr>
          <w:w w:val="110"/>
        </w:rPr>
        <w:t>S</w:t>
      </w:r>
      <w:r>
        <w:rPr>
          <w:rFonts w:ascii="Arial-BoldItalicMT"/>
          <w:b/>
          <w:i/>
          <w:w w:val="110"/>
        </w:rPr>
        <w:t>A</w:t>
      </w:r>
      <w:r>
        <w:rPr>
          <w:w w:val="110"/>
        </w:rPr>
        <w:t>ND NINE </w:t>
      </w:r>
      <w:r>
        <w:rPr>
          <w:spacing w:val="5"/>
          <w:w w:val="110"/>
        </w:rPr>
        <w:t>H</w:t>
      </w:r>
      <w:r>
        <w:rPr>
          <w:rFonts w:ascii="Arial-BoldItalicMT"/>
          <w:b/>
          <w:i/>
          <w:spacing w:val="5"/>
          <w:w w:val="110"/>
        </w:rPr>
        <w:t>U</w:t>
      </w:r>
      <w:r>
        <w:rPr>
          <w:spacing w:val="5"/>
          <w:w w:val="110"/>
        </w:rPr>
        <w:t>NDRED </w:t>
      </w:r>
      <w:r>
        <w:rPr>
          <w:spacing w:val="6"/>
          <w:w w:val="110"/>
        </w:rPr>
        <w:t>NINETEEN </w:t>
      </w:r>
      <w:r>
        <w:rPr>
          <w:rFonts w:ascii="Arial-BoldItalicMT"/>
          <w:b/>
          <w:i/>
          <w:w w:val="110"/>
        </w:rPr>
        <w:t>A</w:t>
      </w:r>
      <w:r>
        <w:rPr>
          <w:w w:val="110"/>
        </w:rPr>
        <w:t>ND 1</w:t>
      </w:r>
      <w:r>
        <w:rPr>
          <w:rFonts w:ascii="Arial-BoldItalicMT"/>
          <w:b/>
          <w:i/>
          <w:w w:val="110"/>
        </w:rPr>
        <w:t>7 </w:t>
      </w:r>
      <w:r>
        <w:rPr>
          <w:w w:val="210"/>
        </w:rPr>
        <w:t>/</w:t>
      </w:r>
      <w:r>
        <w:rPr>
          <w:spacing w:val="-85"/>
          <w:w w:val="210"/>
        </w:rPr>
        <w:t> </w:t>
      </w:r>
      <w:r>
        <w:rPr>
          <w:w w:val="110"/>
        </w:rPr>
        <w:t>100 {$1,919.1</w:t>
      </w:r>
      <w:r>
        <w:rPr>
          <w:rFonts w:ascii="Arial-BoldItalicMT"/>
          <w:b/>
          <w:i/>
          <w:w w:val="110"/>
        </w:rPr>
        <w:t>7</w:t>
      </w:r>
      <w:r>
        <w:rPr>
          <w:w w:val="110"/>
        </w:rPr>
        <w:t>)</w:t>
      </w:r>
    </w:p>
    <w:p>
      <w:pPr>
        <w:pStyle w:val="BodyText"/>
        <w:spacing w:before="5"/>
        <w:rPr>
          <w:sz w:val="21"/>
        </w:rPr>
      </w:pPr>
    </w:p>
    <w:p>
      <w:pPr>
        <w:pStyle w:val="BodyText"/>
        <w:ind w:left="115"/>
        <w:jc w:val="both"/>
      </w:pPr>
      <w:r>
        <w:rPr>
          <w:w w:val="115"/>
        </w:rPr>
        <w:t>leavi</w:t>
      </w:r>
      <w:r>
        <w:rPr>
          <w:rFonts w:ascii="Arial-BoldItalicMT"/>
          <w:b/>
          <w:i/>
          <w:w w:val="115"/>
        </w:rPr>
        <w:t>ng </w:t>
      </w:r>
      <w:r>
        <w:rPr>
          <w:w w:val="115"/>
        </w:rPr>
        <w:t>i</w:t>
      </w:r>
      <w:r>
        <w:rPr>
          <w:rFonts w:ascii="Arial-BoldItalicMT"/>
          <w:b/>
          <w:i/>
          <w:w w:val="115"/>
        </w:rPr>
        <w:t>n </w:t>
      </w:r>
      <w:r>
        <w:rPr>
          <w:w w:val="115"/>
        </w:rPr>
        <w:t>the ha</w:t>
      </w:r>
      <w:r>
        <w:rPr>
          <w:rFonts w:ascii="Arial-BoldItalicMT"/>
          <w:b/>
          <w:i/>
          <w:w w:val="115"/>
        </w:rPr>
        <w:t>n</w:t>
      </w:r>
      <w:r>
        <w:rPr>
          <w:w w:val="115"/>
        </w:rPr>
        <w:t>ds of the Court </w:t>
      </w:r>
      <w:r>
        <w:rPr>
          <w:rFonts w:ascii="Arial-BoldItalicMT"/>
          <w:b/>
          <w:i/>
          <w:w w:val="115"/>
        </w:rPr>
        <w:t>A</w:t>
      </w:r>
      <w:r>
        <w:rPr>
          <w:w w:val="115"/>
        </w:rPr>
        <w:t>dmi</w:t>
      </w:r>
      <w:r>
        <w:rPr>
          <w:rFonts w:ascii="Arial-BoldItalicMT"/>
          <w:b/>
          <w:i/>
          <w:w w:val="115"/>
        </w:rPr>
        <w:t>n</w:t>
      </w:r>
      <w:r>
        <w:rPr>
          <w:w w:val="115"/>
        </w:rPr>
        <w:t>istrator a</w:t>
      </w:r>
      <w:r>
        <w:rPr>
          <w:rFonts w:ascii="Arial-BoldItalicMT"/>
          <w:b/>
          <w:i/>
          <w:w w:val="115"/>
        </w:rPr>
        <w:t>n </w:t>
      </w:r>
      <w:r>
        <w:rPr>
          <w:w w:val="115"/>
        </w:rPr>
        <w:t>excess of</w:t>
      </w:r>
    </w:p>
    <w:p>
      <w:pPr>
        <w:pStyle w:val="BodyText"/>
        <w:spacing w:before="6"/>
        <w:rPr>
          <w:sz w:val="21"/>
        </w:rPr>
      </w:pPr>
    </w:p>
    <w:p>
      <w:pPr>
        <w:pStyle w:val="BodyText"/>
        <w:ind w:left="544"/>
      </w:pPr>
      <w:r>
        <w:rPr>
          <w:spacing w:val="5"/>
          <w:w w:val="110"/>
        </w:rPr>
        <w:t>THREE </w:t>
      </w:r>
      <w:r>
        <w:rPr>
          <w:spacing w:val="2"/>
          <w:w w:val="110"/>
        </w:rPr>
        <w:t>THO</w:t>
      </w:r>
      <w:r>
        <w:rPr>
          <w:rFonts w:ascii="Arial-BoldItalicMT"/>
          <w:b/>
          <w:i/>
          <w:spacing w:val="2"/>
          <w:w w:val="110"/>
        </w:rPr>
        <w:t>U</w:t>
      </w:r>
      <w:r>
        <w:rPr>
          <w:spacing w:val="2"/>
          <w:w w:val="110"/>
        </w:rPr>
        <w:t>S</w:t>
      </w:r>
      <w:r>
        <w:rPr>
          <w:rFonts w:ascii="Arial-BoldItalicMT"/>
          <w:b/>
          <w:i/>
          <w:spacing w:val="2"/>
          <w:w w:val="110"/>
        </w:rPr>
        <w:t>A</w:t>
      </w:r>
      <w:r>
        <w:rPr>
          <w:spacing w:val="2"/>
          <w:w w:val="110"/>
        </w:rPr>
        <w:t>ND </w:t>
      </w:r>
      <w:r>
        <w:rPr>
          <w:w w:val="110"/>
        </w:rPr>
        <w:t>FIVE </w:t>
      </w:r>
      <w:r>
        <w:rPr>
          <w:spacing w:val="5"/>
          <w:w w:val="110"/>
        </w:rPr>
        <w:t>H</w:t>
      </w:r>
      <w:r>
        <w:rPr>
          <w:rFonts w:ascii="Arial-BoldItalicMT"/>
          <w:b/>
          <w:i/>
          <w:spacing w:val="5"/>
          <w:w w:val="110"/>
        </w:rPr>
        <w:t>U</w:t>
      </w:r>
      <w:r>
        <w:rPr>
          <w:spacing w:val="5"/>
          <w:w w:val="110"/>
        </w:rPr>
        <w:t>NDRED </w:t>
      </w:r>
      <w:r>
        <w:rPr>
          <w:w w:val="110"/>
        </w:rPr>
        <w:t>EIGHTY </w:t>
      </w:r>
      <w:r>
        <w:rPr>
          <w:rFonts w:ascii="Arial-BoldItalicMT"/>
          <w:b/>
          <w:i/>
          <w:w w:val="110"/>
        </w:rPr>
        <w:t>A</w:t>
      </w:r>
      <w:r>
        <w:rPr>
          <w:w w:val="110"/>
        </w:rPr>
        <w:t>ND 83 </w:t>
      </w:r>
      <w:r>
        <w:rPr>
          <w:w w:val="210"/>
        </w:rPr>
        <w:t>/</w:t>
      </w:r>
      <w:r>
        <w:rPr>
          <w:spacing w:val="-90"/>
          <w:w w:val="210"/>
        </w:rPr>
        <w:t> </w:t>
      </w:r>
      <w:r>
        <w:rPr>
          <w:w w:val="110"/>
        </w:rPr>
        <w:t>100 </w:t>
      </w:r>
      <w:r>
        <w:rPr>
          <w:spacing w:val="2"/>
          <w:w w:val="110"/>
        </w:rPr>
        <w:t>{$3,580.83).</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211"/>
        <w:ind w:left="294" w:right="502"/>
        <w:jc w:val="center"/>
        <w:rPr>
          <w:rFonts w:ascii="Arial"/>
        </w:rPr>
      </w:pPr>
      <w:r>
        <w:rPr>
          <w:rFonts w:ascii="Arial"/>
          <w:w w:val="85"/>
        </w:rPr>
        <w:t>351</w:t>
      </w:r>
      <w:r>
        <w:rPr>
          <w:rFonts w:ascii="Arial"/>
        </w:rPr>
        <w:t> </w:t>
      </w:r>
    </w:p>
    <w:p>
      <w:pPr>
        <w:pStyle w:val="BodyText"/>
      </w:pPr>
    </w:p>
    <w:p>
      <w:pPr>
        <w:pStyle w:val="BodyText"/>
      </w:pPr>
    </w:p>
    <w:p>
      <w:pPr>
        <w:pStyle w:val="BodyText"/>
      </w:pPr>
    </w:p>
    <w:p>
      <w:pPr>
        <w:pStyle w:val="BodyText"/>
        <w:spacing w:before="9"/>
        <w:rPr>
          <w:sz w:val="18"/>
        </w:rPr>
      </w:pPr>
      <w:r>
        <w:rPr/>
        <w:drawing>
          <wp:anchor distT="0" distB="0" distL="0" distR="0" allowOverlap="1" layoutInCell="1" locked="0" behindDoc="0" simplePos="0" relativeHeight="1480">
            <wp:simplePos x="0" y="0"/>
            <wp:positionH relativeFrom="page">
              <wp:posOffset>4325239</wp:posOffset>
            </wp:positionH>
            <wp:positionV relativeFrom="paragraph">
              <wp:posOffset>162318</wp:posOffset>
            </wp:positionV>
            <wp:extent cx="21336" cy="12192"/>
            <wp:effectExtent l="0" t="0" r="0" b="0"/>
            <wp:wrapTopAndBottom/>
            <wp:docPr id="47" name="image9.png" descr=""/>
            <wp:cNvGraphicFramePr>
              <a:graphicFrameLocks noChangeAspect="1"/>
            </wp:cNvGraphicFramePr>
            <a:graphic>
              <a:graphicData uri="http://schemas.openxmlformats.org/drawingml/2006/picture">
                <pic:pic>
                  <pic:nvPicPr>
                    <pic:cNvPr id="48" name="image9.png"/>
                    <pic:cNvPicPr/>
                  </pic:nvPicPr>
                  <pic:blipFill>
                    <a:blip r:embed="rId75" cstate="print"/>
                    <a:stretch>
                      <a:fillRect/>
                    </a:stretch>
                  </pic:blipFill>
                  <pic:spPr>
                    <a:xfrm>
                      <a:off x="0" y="0"/>
                      <a:ext cx="21336" cy="12192"/>
                    </a:xfrm>
                    <a:prstGeom prst="rect">
                      <a:avLst/>
                    </a:prstGeom>
                  </pic:spPr>
                </pic:pic>
              </a:graphicData>
            </a:graphic>
          </wp:anchor>
        </w:drawing>
      </w:r>
    </w:p>
    <w:p>
      <w:pPr>
        <w:spacing w:after="0"/>
        <w:rPr>
          <w:sz w:val="18"/>
        </w:rPr>
        <w:sectPr>
          <w:headerReference w:type="default" r:id="rId588"/>
          <w:footerReference w:type="default" r:id="rId589"/>
          <w:pgSz w:w="12240" w:h="15840"/>
          <w:pgMar w:header="1498" w:footer="0" w:top="2240" w:bottom="0" w:left="1340" w:right="1440"/>
        </w:sectPr>
      </w:pPr>
    </w:p>
    <w:p>
      <w:pPr>
        <w:pStyle w:val="BodyText"/>
      </w:pPr>
    </w:p>
    <w:p>
      <w:pPr>
        <w:pStyle w:val="BodyText"/>
        <w:spacing w:line="360" w:lineRule="atLeast" w:before="114"/>
        <w:ind w:left="3552" w:right="3309" w:hanging="32"/>
        <w:jc w:val="center"/>
      </w:pPr>
      <w:r>
        <w:rPr/>
        <w:t>LEGAL DESCRIPTION: MARLBOROUGH</w:t>
      </w:r>
      <w:r>
        <w:rPr>
          <w:spacing w:val="54"/>
        </w:rPr>
        <w:t> </w:t>
      </w:r>
      <w:r>
        <w:rPr/>
        <w:t>HEIGHTS</w:t>
      </w:r>
    </w:p>
    <w:p>
      <w:pPr>
        <w:pStyle w:val="BodyText"/>
        <w:spacing w:line="568" w:lineRule="auto" w:before="6"/>
        <w:ind w:left="2792" w:right="2549"/>
        <w:jc w:val="center"/>
      </w:pPr>
      <w:r>
        <w:rPr>
          <w:w w:val="115"/>
        </w:rPr>
        <w:t>E</w:t>
      </w:r>
      <w:r>
        <w:rPr>
          <w:spacing w:val="-29"/>
          <w:w w:val="115"/>
        </w:rPr>
        <w:t> </w:t>
      </w:r>
      <w:r>
        <w:rPr>
          <w:spacing w:val="-14"/>
          <w:w w:val="115"/>
        </w:rPr>
        <w:t>1/2</w:t>
      </w:r>
      <w:r>
        <w:rPr>
          <w:spacing w:val="-27"/>
          <w:w w:val="115"/>
        </w:rPr>
        <w:t> </w:t>
      </w:r>
      <w:r>
        <w:rPr>
          <w:w w:val="115"/>
        </w:rPr>
        <w:t>VAC</w:t>
      </w:r>
      <w:r>
        <w:rPr>
          <w:spacing w:val="-26"/>
          <w:w w:val="115"/>
        </w:rPr>
        <w:t> </w:t>
      </w:r>
      <w:r>
        <w:rPr>
          <w:w w:val="115"/>
        </w:rPr>
        <w:t>ALLEY</w:t>
      </w:r>
      <w:r>
        <w:rPr>
          <w:spacing w:val="-28"/>
          <w:w w:val="115"/>
        </w:rPr>
        <w:t> </w:t>
      </w:r>
      <w:r>
        <w:rPr>
          <w:w w:val="115"/>
        </w:rPr>
        <w:t>W</w:t>
      </w:r>
      <w:r>
        <w:rPr>
          <w:spacing w:val="-22"/>
          <w:w w:val="115"/>
        </w:rPr>
        <w:t> </w:t>
      </w:r>
      <w:r>
        <w:rPr>
          <w:w w:val="115"/>
        </w:rPr>
        <w:t>OF</w:t>
      </w:r>
      <w:r>
        <w:rPr>
          <w:spacing w:val="-24"/>
          <w:w w:val="115"/>
        </w:rPr>
        <w:t> </w:t>
      </w:r>
      <w:r>
        <w:rPr>
          <w:w w:val="115"/>
        </w:rPr>
        <w:t>&amp;</w:t>
      </w:r>
      <w:r>
        <w:rPr>
          <w:spacing w:val="-29"/>
          <w:w w:val="115"/>
        </w:rPr>
        <w:t> </w:t>
      </w:r>
      <w:r>
        <w:rPr>
          <w:w w:val="115"/>
        </w:rPr>
        <w:t>ADJ</w:t>
      </w:r>
      <w:r>
        <w:rPr>
          <w:spacing w:val="-26"/>
          <w:w w:val="115"/>
        </w:rPr>
        <w:t> </w:t>
      </w:r>
      <w:r>
        <w:rPr>
          <w:w w:val="115"/>
        </w:rPr>
        <w:t>&amp;</w:t>
      </w:r>
      <w:r>
        <w:rPr>
          <w:spacing w:val="-29"/>
          <w:w w:val="115"/>
        </w:rPr>
        <w:t> </w:t>
      </w:r>
      <w:r>
        <w:rPr>
          <w:w w:val="115"/>
        </w:rPr>
        <w:t>LOT</w:t>
      </w:r>
      <w:r>
        <w:rPr>
          <w:spacing w:val="-26"/>
          <w:w w:val="115"/>
        </w:rPr>
        <w:t> </w:t>
      </w:r>
      <w:r>
        <w:rPr>
          <w:w w:val="115"/>
        </w:rPr>
        <w:t>754 47-710-03-28-00-0-00-000</w:t>
      </w:r>
    </w:p>
    <w:p>
      <w:pPr>
        <w:pStyle w:val="BodyText"/>
        <w:spacing w:line="499" w:lineRule="auto" w:before="62"/>
        <w:ind w:left="119" w:right="129" w:firstLine="13"/>
      </w:pPr>
      <w:r>
        <w:rPr>
          <w:w w:val="110"/>
        </w:rPr>
        <w:t>was offered for sale in accordance with and subject to the terms and conditions of the judgment and DUDLEY GAYLE,  820 BOYNTON AVENUE # 17A,  BRONX,  NY 10473, being</w:t>
      </w:r>
    </w:p>
    <w:p>
      <w:pPr>
        <w:pStyle w:val="BodyText"/>
        <w:spacing w:line="499" w:lineRule="auto" w:before="9"/>
        <w:ind w:left="120" w:right="221" w:firstLine="4"/>
      </w:pPr>
      <w:r>
        <w:rPr>
          <w:w w:val="115"/>
        </w:rPr>
        <w:t>the highest and best bidder for said parcel of real estate, at and for the price and the sum of</w:t>
      </w:r>
    </w:p>
    <w:p>
      <w:pPr>
        <w:pStyle w:val="BodyText"/>
        <w:spacing w:before="7"/>
        <w:ind w:left="1926"/>
      </w:pPr>
      <w:r>
        <w:rPr>
          <w:w w:val="110"/>
        </w:rPr>
        <w:t>FOUR HUNDRED EIGHTY-TWO AND 08 / 100 ($482.08)</w:t>
      </w:r>
    </w:p>
    <w:p>
      <w:pPr>
        <w:pStyle w:val="BodyText"/>
        <w:spacing w:before="7"/>
        <w:rPr>
          <w:sz w:val="21"/>
        </w:rPr>
      </w:pPr>
    </w:p>
    <w:p>
      <w:pPr>
        <w:pStyle w:val="BodyText"/>
        <w:spacing w:line="496" w:lineRule="auto"/>
        <w:ind w:left="114" w:right="122" w:firstLine="5"/>
        <w:jc w:val="both"/>
      </w:pPr>
      <w:r>
        <w:rPr>
          <w:w w:val="115"/>
        </w:rPr>
        <w:t>the same was stricken off and sold to the said DUDLEY GAYLE, at said price and for said sum, which is sufficient to satisfy the full amount of the general taxes, interest, penalties, attorney's fees and costs then due amounting to</w:t>
      </w:r>
    </w:p>
    <w:p>
      <w:pPr>
        <w:pStyle w:val="BodyText"/>
        <w:spacing w:before="10"/>
        <w:ind w:left="476"/>
      </w:pPr>
      <w:r>
        <w:rPr>
          <w:w w:val="110"/>
        </w:rPr>
        <w:t>FOUR HUNDRED EIGHTY-TWO AND 08 / 100 ($482.08)</w:t>
      </w:r>
    </w:p>
    <w:p>
      <w:pPr>
        <w:pStyle w:val="BodyText"/>
        <w:spacing w:before="9"/>
        <w:rPr>
          <w:sz w:val="21"/>
        </w:rPr>
      </w:pPr>
    </w:p>
    <w:p>
      <w:pPr>
        <w:pStyle w:val="BodyText"/>
        <w:spacing w:line="499" w:lineRule="auto"/>
        <w:ind w:left="552" w:right="3244" w:hanging="442"/>
      </w:pPr>
      <w:r>
        <w:rPr>
          <w:w w:val="115"/>
        </w:rPr>
        <w:t>leaving in the hands of the Court Administrator an excess of </w:t>
      </w:r>
      <w:r>
        <w:rPr>
          <w:w w:val="96"/>
        </w:rPr>
        <w:t>ZERO</w:t>
      </w:r>
      <w:r>
        <w:rPr/>
        <w:t> </w:t>
      </w:r>
      <w:r>
        <w:rPr>
          <w:w w:val="104"/>
        </w:rPr>
        <w:t>AND</w:t>
      </w:r>
      <w:r>
        <w:rPr/>
        <w:t> </w:t>
      </w:r>
      <w:r>
        <w:rPr>
          <w:w w:val="102"/>
        </w:rPr>
        <w:t>XX</w:t>
      </w:r>
      <w:r>
        <w:rPr>
          <w:w w:val="241"/>
        </w:rPr>
        <w:t>/</w:t>
      </w:r>
      <w:r>
        <w:rPr/>
        <w:t> </w:t>
      </w:r>
      <w:r>
        <w:rPr>
          <w:w w:val="114"/>
        </w:rPr>
        <w:t>100</w:t>
      </w:r>
      <w:r>
        <w:rPr/>
        <w:t> </w:t>
      </w:r>
      <w:r>
        <w:rPr>
          <w:w w:val="120"/>
        </w:rPr>
        <w:t>($0.00).</w:t>
      </w:r>
    </w:p>
    <w:p>
      <w:pPr>
        <w:spacing w:after="0" w:line="499" w:lineRule="auto"/>
        <w:sectPr>
          <w:headerReference w:type="default" r:id="rId590"/>
          <w:footerReference w:type="default" r:id="rId591"/>
          <w:pgSz w:w="12240" w:h="15840"/>
          <w:pgMar w:header="1488" w:footer="1368" w:top="2220" w:bottom="1560" w:left="1340" w:right="1440"/>
          <w:pgNumType w:start="352"/>
        </w:sectPr>
      </w:pPr>
    </w:p>
    <w:p>
      <w:pPr>
        <w:pStyle w:val="BodyText"/>
      </w:pPr>
    </w:p>
    <w:p>
      <w:pPr>
        <w:pStyle w:val="BodyText"/>
        <w:spacing w:before="8"/>
        <w:rPr>
          <w:sz w:val="24"/>
        </w:rPr>
      </w:pPr>
    </w:p>
    <w:p>
      <w:pPr>
        <w:pStyle w:val="BodyText"/>
        <w:ind w:left="294" w:right="89"/>
        <w:jc w:val="center"/>
      </w:pPr>
      <w:r>
        <w:rPr/>
        <w:t>LEGAL</w:t>
      </w:r>
      <w:r>
        <w:rPr>
          <w:spacing w:val="50"/>
        </w:rPr>
        <w:t> </w:t>
      </w:r>
      <w:r>
        <w:rPr/>
        <w:t>DESCRIPTION:</w:t>
      </w:r>
    </w:p>
    <w:p>
      <w:pPr>
        <w:pStyle w:val="BodyText"/>
        <w:spacing w:line="247" w:lineRule="auto" w:before="128"/>
        <w:ind w:left="3485" w:right="3260"/>
        <w:jc w:val="center"/>
      </w:pPr>
      <w:r>
        <w:rPr/>
        <w:t>MARLBOROUGH HEIGHTS LOT  629</w:t>
      </w:r>
    </w:p>
    <w:p>
      <w:pPr>
        <w:pStyle w:val="BodyText"/>
        <w:spacing w:before="7"/>
        <w:rPr>
          <w:sz w:val="26"/>
        </w:rPr>
      </w:pPr>
    </w:p>
    <w:p>
      <w:pPr>
        <w:pStyle w:val="BodyText"/>
        <w:ind w:left="294" w:right="100"/>
        <w:jc w:val="center"/>
      </w:pPr>
      <w:r>
        <w:rPr>
          <w:w w:val="120"/>
        </w:rPr>
        <w:t>47-710-07-02-00-0-00-000</w:t>
      </w:r>
    </w:p>
    <w:p>
      <w:pPr>
        <w:pStyle w:val="BodyText"/>
        <w:spacing w:before="1"/>
        <w:rPr>
          <w:sz w:val="32"/>
        </w:rPr>
      </w:pPr>
    </w:p>
    <w:p>
      <w:pPr>
        <w:pStyle w:val="BodyText"/>
        <w:tabs>
          <w:tab w:pos="3511" w:val="left" w:leader="none"/>
          <w:tab w:pos="6483" w:val="left" w:leader="none"/>
        </w:tabs>
        <w:spacing w:line="499" w:lineRule="auto"/>
        <w:ind w:left="132" w:right="115"/>
      </w:pPr>
      <w:r>
        <w:rPr>
          <w:w w:val="110"/>
        </w:rPr>
        <w:t>was offered for </w:t>
      </w:r>
      <w:r>
        <w:rPr>
          <w:spacing w:val="2"/>
          <w:w w:val="110"/>
        </w:rPr>
        <w:t>sale </w:t>
      </w:r>
      <w:r>
        <w:rPr>
          <w:w w:val="110"/>
        </w:rPr>
        <w:t>in accordance with and subject </w:t>
      </w:r>
      <w:r>
        <w:rPr>
          <w:spacing w:val="2"/>
          <w:w w:val="110"/>
        </w:rPr>
        <w:t>to </w:t>
      </w:r>
      <w:r>
        <w:rPr>
          <w:w w:val="110"/>
        </w:rPr>
        <w:t>the </w:t>
      </w:r>
      <w:r>
        <w:rPr>
          <w:spacing w:val="6"/>
          <w:w w:val="110"/>
        </w:rPr>
        <w:t>terms </w:t>
      </w:r>
      <w:r>
        <w:rPr>
          <w:w w:val="110"/>
        </w:rPr>
        <w:t>and conditions </w:t>
      </w:r>
      <w:r>
        <w:rPr>
          <w:spacing w:val="-3"/>
          <w:w w:val="110"/>
        </w:rPr>
        <w:t>of </w:t>
      </w:r>
      <w:r>
        <w:rPr>
          <w:w w:val="110"/>
        </w:rPr>
        <w:t>the </w:t>
      </w:r>
      <w:r>
        <w:rPr>
          <w:spacing w:val="3"/>
          <w:w w:val="110"/>
        </w:rPr>
        <w:t>judgment </w:t>
      </w:r>
      <w:r>
        <w:rPr>
          <w:w w:val="110"/>
        </w:rPr>
        <w:t>and</w:t>
      </w:r>
      <w:r>
        <w:rPr>
          <w:spacing w:val="48"/>
          <w:w w:val="110"/>
        </w:rPr>
        <w:t> </w:t>
      </w:r>
      <w:r>
        <w:rPr>
          <w:spacing w:val="4"/>
          <w:w w:val="110"/>
        </w:rPr>
        <w:t>AARON</w:t>
      </w:r>
      <w:r>
        <w:rPr>
          <w:spacing w:val="31"/>
          <w:w w:val="110"/>
        </w:rPr>
        <w:t> </w:t>
      </w:r>
      <w:r>
        <w:rPr>
          <w:w w:val="110"/>
        </w:rPr>
        <w:t>BEVER,</w:t>
        <w:tab/>
        <w:t>2020 EAST</w:t>
      </w:r>
      <w:r>
        <w:rPr>
          <w:spacing w:val="35"/>
          <w:w w:val="110"/>
        </w:rPr>
        <w:t> </w:t>
      </w:r>
      <w:r>
        <w:rPr>
          <w:w w:val="110"/>
        </w:rPr>
        <w:t>24TH</w:t>
      </w:r>
      <w:r>
        <w:rPr>
          <w:spacing w:val="10"/>
          <w:w w:val="110"/>
        </w:rPr>
        <w:t> </w:t>
      </w:r>
      <w:r>
        <w:rPr>
          <w:spacing w:val="2"/>
          <w:w w:val="110"/>
        </w:rPr>
        <w:t>STREET,</w:t>
        <w:tab/>
      </w:r>
      <w:r>
        <w:rPr>
          <w:w w:val="110"/>
        </w:rPr>
        <w:t>KANSAS  </w:t>
      </w:r>
      <w:r>
        <w:rPr>
          <w:spacing w:val="2"/>
          <w:w w:val="110"/>
        </w:rPr>
        <w:t>CIT</w:t>
      </w:r>
      <w:r>
        <w:rPr>
          <w:rFonts w:ascii="BookAntiqua-BoldItalic"/>
          <w:b/>
          <w:i/>
          <w:spacing w:val="2"/>
          <w:w w:val="110"/>
        </w:rPr>
        <w:t>Y</w:t>
      </w:r>
      <w:r>
        <w:rPr>
          <w:spacing w:val="2"/>
          <w:w w:val="110"/>
        </w:rPr>
        <w:t>, </w:t>
      </w:r>
      <w:r>
        <w:rPr>
          <w:spacing w:val="65"/>
          <w:w w:val="110"/>
        </w:rPr>
        <w:t> </w:t>
      </w:r>
      <w:r>
        <w:rPr>
          <w:w w:val="110"/>
        </w:rPr>
        <w:t>MO</w:t>
      </w:r>
      <w:r>
        <w:rPr>
          <w:spacing w:val="-15"/>
          <w:w w:val="110"/>
        </w:rPr>
        <w:t> </w:t>
      </w:r>
      <w:r>
        <w:rPr>
          <w:spacing w:val="2"/>
          <w:w w:val="110"/>
        </w:rPr>
        <w:t>64127,</w:t>
      </w:r>
    </w:p>
    <w:p>
      <w:pPr>
        <w:pStyle w:val="BodyText"/>
        <w:spacing w:line="205" w:lineRule="exact"/>
        <w:ind w:left="122"/>
      </w:pPr>
      <w:r>
        <w:rPr>
          <w:w w:val="115"/>
        </w:rPr>
        <w:t>being the highest and best bidder for said parcel of real estate, at and for the price and</w:t>
      </w:r>
    </w:p>
    <w:p>
      <w:pPr>
        <w:pStyle w:val="BodyText"/>
        <w:spacing w:before="7"/>
        <w:rPr>
          <w:sz w:val="21"/>
        </w:rPr>
      </w:pPr>
    </w:p>
    <w:p>
      <w:pPr>
        <w:pStyle w:val="BodyText"/>
        <w:ind w:left="125"/>
      </w:pPr>
      <w:r>
        <w:rPr>
          <w:w w:val="115"/>
        </w:rPr>
        <w:t>the sum of</w:t>
      </w:r>
    </w:p>
    <w:p>
      <w:pPr>
        <w:pStyle w:val="BodyText"/>
        <w:rPr>
          <w:sz w:val="11"/>
        </w:rPr>
      </w:pPr>
    </w:p>
    <w:p>
      <w:pPr>
        <w:pStyle w:val="BodyText"/>
        <w:spacing w:before="123"/>
        <w:ind w:left="120" w:right="113"/>
        <w:jc w:val="center"/>
      </w:pPr>
      <w:r>
        <w:rPr>
          <w:spacing w:val="-1"/>
          <w:w w:val="102"/>
        </w:rPr>
        <w:t>SIXTEE</w:t>
      </w:r>
      <w:r>
        <w:rPr>
          <w:w w:val="102"/>
        </w:rPr>
        <w:t>N</w:t>
      </w:r>
      <w:r>
        <w:rPr>
          <w:spacing w:val="19"/>
        </w:rPr>
        <w:t> </w:t>
      </w:r>
      <w:r>
        <w:rPr>
          <w:spacing w:val="-1"/>
          <w:w w:val="103"/>
        </w:rPr>
        <w:t>THOUSAN</w:t>
      </w:r>
      <w:r>
        <w:rPr>
          <w:w w:val="103"/>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7"/>
        </w:rPr>
        <w:t> </w:t>
      </w:r>
      <w:r>
        <w:rPr>
          <w:spacing w:val="-1"/>
          <w:w w:val="120"/>
        </w:rPr>
        <w:t>{$16,000.00)</w:t>
      </w:r>
    </w:p>
    <w:p>
      <w:pPr>
        <w:pStyle w:val="BodyText"/>
        <w:spacing w:before="7"/>
        <w:rPr>
          <w:sz w:val="21"/>
        </w:rPr>
      </w:pPr>
    </w:p>
    <w:p>
      <w:pPr>
        <w:pStyle w:val="BodyText"/>
        <w:spacing w:line="499" w:lineRule="auto"/>
        <w:ind w:left="110" w:right="118" w:firstLine="14"/>
        <w:jc w:val="both"/>
      </w:pPr>
      <w:r>
        <w:rPr>
          <w:w w:val="115"/>
        </w:rPr>
        <w:t>the same was stricken off and sold to the said AARON BEVER, at said price and for said sum, which is sufficient to satisfy the full amount of the general taxes, interest, penalties, attorney's fees and costs then due amounting to</w:t>
      </w:r>
    </w:p>
    <w:p>
      <w:pPr>
        <w:pStyle w:val="BodyText"/>
        <w:spacing w:before="4"/>
        <w:ind w:left="478"/>
      </w:pPr>
      <w:r>
        <w:rPr>
          <w:w w:val="110"/>
        </w:rPr>
        <w:t>THREE THOUSAND TWO HUNDRED SEVENTEEN AND 41 </w:t>
      </w:r>
      <w:r>
        <w:rPr>
          <w:w w:val="210"/>
        </w:rPr>
        <w:t>/</w:t>
      </w:r>
      <w:r>
        <w:rPr>
          <w:spacing w:val="-83"/>
          <w:w w:val="210"/>
        </w:rPr>
        <w:t> </w:t>
      </w:r>
      <w:r>
        <w:rPr>
          <w:w w:val="110"/>
        </w:rPr>
        <w:t>100 ($3,217.41)</w:t>
      </w:r>
    </w:p>
    <w:p>
      <w:pPr>
        <w:pStyle w:val="BodyText"/>
        <w:spacing w:before="10"/>
        <w:rPr>
          <w:sz w:val="21"/>
        </w:rPr>
      </w:pPr>
    </w:p>
    <w:p>
      <w:pPr>
        <w:pStyle w:val="BodyText"/>
        <w:ind w:left="116"/>
        <w:jc w:val="both"/>
      </w:pPr>
      <w:r>
        <w:rPr>
          <w:w w:val="115"/>
        </w:rPr>
        <w:t>leaving in the hands of the Court Administrator an excess of</w:t>
      </w:r>
    </w:p>
    <w:p>
      <w:pPr>
        <w:pStyle w:val="BodyText"/>
        <w:spacing w:before="7"/>
        <w:rPr>
          <w:sz w:val="21"/>
        </w:rPr>
      </w:pPr>
    </w:p>
    <w:p>
      <w:pPr>
        <w:pStyle w:val="BodyText"/>
        <w:ind w:left="545"/>
      </w:pPr>
      <w:r>
        <w:rPr>
          <w:w w:val="110"/>
        </w:rPr>
        <w:t>TWELVE THOUSAND SEVEN HUNDRED EIGHT</w:t>
      </w:r>
      <w:r>
        <w:rPr>
          <w:rFonts w:ascii="BookAntiqua-BoldItalic"/>
          <w:b/>
          <w:i/>
          <w:w w:val="110"/>
        </w:rPr>
        <w:t>Y</w:t>
      </w:r>
      <w:r>
        <w:rPr>
          <w:w w:val="110"/>
        </w:rPr>
        <w:t>-TWO AND 59 / 100 {$12,782.59).</w:t>
      </w:r>
    </w:p>
    <w:p>
      <w:pPr>
        <w:spacing w:after="0"/>
        <w:sectPr>
          <w:headerReference w:type="default" r:id="rId592"/>
          <w:pgSz w:w="12240" w:h="15840"/>
          <w:pgMar w:header="1519" w:footer="1368" w:top="2220" w:bottom="1540" w:left="1320" w:right="1460"/>
          <w:pgNumType w:start="3244"/>
        </w:sectPr>
      </w:pPr>
    </w:p>
    <w:p>
      <w:pPr>
        <w:pStyle w:val="BodyText"/>
        <w:spacing w:before="11"/>
        <w:rPr>
          <w:sz w:val="29"/>
        </w:rPr>
      </w:pPr>
    </w:p>
    <w:p>
      <w:pPr>
        <w:pStyle w:val="BodyText"/>
        <w:spacing w:before="122"/>
        <w:ind w:left="3368" w:right="3168"/>
        <w:jc w:val="center"/>
      </w:pPr>
      <w:r>
        <w:rPr/>
        <w:t>LEGAL</w:t>
      </w:r>
      <w:r>
        <w:rPr>
          <w:spacing w:val="50"/>
        </w:rPr>
        <w:t> </w:t>
      </w:r>
      <w:r>
        <w:rPr/>
        <w:t>DESCRIPTION:</w:t>
      </w:r>
    </w:p>
    <w:p>
      <w:pPr>
        <w:pStyle w:val="BodyText"/>
        <w:spacing w:line="249" w:lineRule="auto" w:before="128"/>
        <w:ind w:left="3409" w:right="3184"/>
        <w:jc w:val="center"/>
      </w:pPr>
      <w:r>
        <w:rPr/>
        <w:t>MARLBOROUGH HEIGHTS LOT  606</w:t>
      </w:r>
    </w:p>
    <w:p>
      <w:pPr>
        <w:pStyle w:val="BodyText"/>
        <w:spacing w:before="5"/>
        <w:rPr>
          <w:sz w:val="26"/>
        </w:rPr>
      </w:pPr>
    </w:p>
    <w:p>
      <w:pPr>
        <w:pStyle w:val="BodyText"/>
        <w:ind w:left="3368" w:right="3183"/>
        <w:jc w:val="center"/>
      </w:pPr>
      <w:r>
        <w:rPr>
          <w:w w:val="120"/>
        </w:rPr>
        <w:t>47-710-07-33-00-0-00-000</w:t>
      </w:r>
    </w:p>
    <w:p>
      <w:pPr>
        <w:pStyle w:val="BodyText"/>
        <w:spacing w:before="1"/>
        <w:rPr>
          <w:sz w:val="32"/>
        </w:rPr>
      </w:pPr>
    </w:p>
    <w:p>
      <w:pPr>
        <w:pStyle w:val="BodyText"/>
        <w:spacing w:line="499" w:lineRule="auto"/>
        <w:ind w:left="123" w:right="100" w:hanging="5"/>
      </w:pPr>
      <w:r>
        <w:rPr>
          <w:w w:val="110"/>
        </w:rPr>
        <w:t>was offered for sale </w:t>
      </w:r>
      <w:r>
        <w:rPr>
          <w:spacing w:val="3"/>
          <w:w w:val="110"/>
        </w:rPr>
        <w:t>in </w:t>
      </w:r>
      <w:r>
        <w:rPr>
          <w:w w:val="110"/>
        </w:rPr>
        <w:t>accordance with and subject </w:t>
      </w:r>
      <w:r>
        <w:rPr>
          <w:spacing w:val="-3"/>
          <w:w w:val="110"/>
        </w:rPr>
        <w:t>to </w:t>
      </w:r>
      <w:r>
        <w:rPr>
          <w:w w:val="110"/>
        </w:rPr>
        <w:t>the terms and conditions of the judgment and OTIS L. COLLINS,   2026 EAST 77TH STREET,   KANSAS CITY,  </w:t>
      </w:r>
      <w:r>
        <w:rPr>
          <w:spacing w:val="-3"/>
          <w:w w:val="110"/>
        </w:rPr>
        <w:t>MO  </w:t>
      </w:r>
      <w:r>
        <w:rPr>
          <w:spacing w:val="38"/>
          <w:w w:val="110"/>
        </w:rPr>
        <w:t> </w:t>
      </w:r>
      <w:r>
        <w:rPr>
          <w:spacing w:val="3"/>
          <w:w w:val="110"/>
        </w:rPr>
        <w:t>64132,</w:t>
      </w:r>
    </w:p>
    <w:p>
      <w:pPr>
        <w:pStyle w:val="BodyText"/>
        <w:spacing w:line="499" w:lineRule="auto" w:before="8"/>
        <w:ind w:left="116" w:right="211" w:hanging="4"/>
      </w:pPr>
      <w:r>
        <w:rPr>
          <w:spacing w:val="2"/>
          <w:w w:val="115"/>
        </w:rPr>
        <w:t>being </w:t>
      </w:r>
      <w:r>
        <w:rPr>
          <w:w w:val="115"/>
        </w:rPr>
        <w:t>the </w:t>
      </w:r>
      <w:r>
        <w:rPr>
          <w:spacing w:val="2"/>
          <w:w w:val="115"/>
        </w:rPr>
        <w:t>highest </w:t>
      </w:r>
      <w:r>
        <w:rPr>
          <w:w w:val="115"/>
        </w:rPr>
        <w:t>and </w:t>
      </w:r>
      <w:r>
        <w:rPr>
          <w:spacing w:val="2"/>
          <w:w w:val="115"/>
        </w:rPr>
        <w:t>best bidder </w:t>
      </w:r>
      <w:r>
        <w:rPr>
          <w:w w:val="115"/>
        </w:rPr>
        <w:t>for said parcel of real </w:t>
      </w:r>
      <w:r>
        <w:rPr>
          <w:spacing w:val="2"/>
          <w:w w:val="115"/>
        </w:rPr>
        <w:t>estate, </w:t>
      </w:r>
      <w:r>
        <w:rPr>
          <w:spacing w:val="3"/>
          <w:w w:val="115"/>
        </w:rPr>
        <w:t>at </w:t>
      </w:r>
      <w:r>
        <w:rPr>
          <w:w w:val="115"/>
        </w:rPr>
        <w:t>and for the </w:t>
      </w:r>
      <w:r>
        <w:rPr>
          <w:spacing w:val="2"/>
          <w:w w:val="115"/>
        </w:rPr>
        <w:t>price </w:t>
      </w:r>
      <w:r>
        <w:rPr>
          <w:w w:val="115"/>
        </w:rPr>
        <w:t>and the sum</w:t>
      </w:r>
      <w:r>
        <w:rPr>
          <w:spacing w:val="7"/>
          <w:w w:val="115"/>
        </w:rPr>
        <w:t> </w:t>
      </w:r>
      <w:r>
        <w:rPr>
          <w:w w:val="115"/>
        </w:rPr>
        <w:t>of</w:t>
      </w:r>
    </w:p>
    <w:p>
      <w:pPr>
        <w:pStyle w:val="BodyText"/>
        <w:spacing w:before="9"/>
        <w:ind w:left="2465"/>
      </w:pPr>
      <w:r>
        <w:rPr>
          <w:w w:val="115"/>
        </w:rPr>
        <w:t>NINE THOUSAND AND XX</w:t>
      </w:r>
      <w:r>
        <w:rPr>
          <w:spacing w:val="-54"/>
          <w:w w:val="115"/>
        </w:rPr>
        <w:t> </w:t>
      </w:r>
      <w:r>
        <w:rPr>
          <w:w w:val="210"/>
        </w:rPr>
        <w:t>/</w:t>
      </w:r>
      <w:r>
        <w:rPr>
          <w:spacing w:val="-83"/>
          <w:w w:val="210"/>
        </w:rPr>
        <w:t> </w:t>
      </w:r>
      <w:r>
        <w:rPr>
          <w:w w:val="115"/>
        </w:rPr>
        <w:t>100 ($9,000.00)</w:t>
      </w:r>
    </w:p>
    <w:p>
      <w:pPr>
        <w:pStyle w:val="BodyText"/>
        <w:spacing w:before="5"/>
        <w:rPr>
          <w:sz w:val="21"/>
        </w:rPr>
      </w:pPr>
    </w:p>
    <w:p>
      <w:pPr>
        <w:pStyle w:val="BodyText"/>
        <w:spacing w:line="499" w:lineRule="auto"/>
        <w:ind w:left="105" w:right="104" w:firstLine="5"/>
        <w:jc w:val="both"/>
      </w:pPr>
      <w:r>
        <w:rPr>
          <w:w w:val="115"/>
        </w:rPr>
        <w:t>the same was stricken off and sold to the said OTIS L. COLLINS, at said price and for said sum, which is sufficient to satisfy the full amount of the general taxes, interest, penalties, attorney's fees and costs then due amounting to</w:t>
      </w:r>
    </w:p>
    <w:p>
      <w:pPr>
        <w:pStyle w:val="BodyText"/>
        <w:spacing w:before="8"/>
        <w:ind w:left="473"/>
      </w:pPr>
      <w:r>
        <w:rPr>
          <w:w w:val="110"/>
        </w:rPr>
        <w:t>THREE THOUSAND EIGHT AND </w:t>
      </w:r>
      <w:r>
        <w:rPr>
          <w:spacing w:val="4"/>
          <w:w w:val="110"/>
        </w:rPr>
        <w:t>83 </w:t>
      </w:r>
      <w:r>
        <w:rPr>
          <w:w w:val="210"/>
        </w:rPr>
        <w:t>/</w:t>
      </w:r>
      <w:r>
        <w:rPr>
          <w:spacing w:val="-63"/>
          <w:w w:val="210"/>
        </w:rPr>
        <w:t> </w:t>
      </w:r>
      <w:r>
        <w:rPr>
          <w:w w:val="110"/>
        </w:rPr>
        <w:t>100 ($3,008.83)</w:t>
      </w:r>
    </w:p>
    <w:p>
      <w:pPr>
        <w:pStyle w:val="BodyText"/>
        <w:spacing w:before="8"/>
        <w:rPr>
          <w:sz w:val="21"/>
        </w:rPr>
      </w:pPr>
    </w:p>
    <w:p>
      <w:pPr>
        <w:pStyle w:val="BodyText"/>
        <w:ind w:left="107"/>
        <w:jc w:val="both"/>
      </w:pPr>
      <w:r>
        <w:rPr>
          <w:w w:val="115"/>
        </w:rPr>
        <w:t>leaving in the hands of the Court Administrator an excess of</w:t>
      </w:r>
    </w:p>
    <w:p>
      <w:pPr>
        <w:pStyle w:val="BodyText"/>
        <w:spacing w:before="6"/>
        <w:rPr>
          <w:sz w:val="21"/>
        </w:rPr>
      </w:pPr>
    </w:p>
    <w:p>
      <w:pPr>
        <w:pStyle w:val="BodyText"/>
        <w:spacing w:before="1"/>
        <w:ind w:left="539"/>
      </w:pPr>
      <w:r>
        <w:rPr>
          <w:w w:val="110"/>
        </w:rPr>
        <w:t>FIVE THOUSAND NINE HUNDRED NINETY-ONE AND 17 / 100 ($5,991.17).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8"/>
        </w:rPr>
      </w:pPr>
    </w:p>
    <w:p>
      <w:pPr>
        <w:pStyle w:val="Heading3"/>
        <w:spacing w:before="0"/>
        <w:ind w:left="2959" w:right="3184"/>
        <w:jc w:val="center"/>
        <w:rPr>
          <w:rFonts w:ascii="Arial"/>
        </w:rPr>
      </w:pPr>
      <w:r>
        <w:rPr>
          <w:rFonts w:ascii="Arial"/>
          <w:w w:val="95"/>
        </w:rPr>
        <w:t>354</w:t>
      </w:r>
    </w:p>
    <w:p>
      <w:pPr>
        <w:spacing w:after="0"/>
        <w:jc w:val="center"/>
        <w:rPr>
          <w:rFonts w:ascii="Arial"/>
        </w:rPr>
        <w:sectPr>
          <w:headerReference w:type="default" r:id="rId593"/>
          <w:footerReference w:type="default" r:id="rId594"/>
          <w:pgSz w:w="12240" w:h="15840"/>
          <w:pgMar w:header="1532" w:footer="0" w:top="2260" w:bottom="280" w:left="1320" w:right="1480"/>
          <w:pgNumType w:start="3245"/>
        </w:sectPr>
      </w:pPr>
    </w:p>
    <w:p>
      <w:pPr>
        <w:pStyle w:val="BodyText"/>
      </w:pPr>
    </w:p>
    <w:p>
      <w:pPr>
        <w:pStyle w:val="BodyText"/>
        <w:spacing w:line="360" w:lineRule="atLeast" w:before="111"/>
        <w:ind w:left="3542" w:right="3313" w:hanging="20"/>
        <w:jc w:val="center"/>
      </w:pPr>
      <w:r>
        <w:rPr/>
        <w:t>LEGAL DESCRIPTION: MARLBOROUGH  HEIGHTS</w:t>
      </w:r>
    </w:p>
    <w:p>
      <w:pPr>
        <w:pStyle w:val="BodyText"/>
        <w:tabs>
          <w:tab w:pos="1176" w:val="left" w:leader="none"/>
          <w:tab w:pos="3770" w:val="left" w:leader="none"/>
          <w:tab w:pos="7478" w:val="left" w:leader="none"/>
        </w:tabs>
        <w:spacing w:line="249" w:lineRule="auto" w:before="9"/>
        <w:ind w:left="459" w:right="303" w:hanging="2"/>
        <w:jc w:val="center"/>
      </w:pPr>
      <w:r>
        <w:rPr>
          <w:w w:val="105"/>
        </w:rPr>
        <w:t>BEG 120' NELY OF SE CO</w:t>
      </w:r>
      <w:r>
        <w:rPr>
          <w:spacing w:val="-6"/>
          <w:w w:val="105"/>
        </w:rPr>
        <w:t> </w:t>
      </w:r>
      <w:r>
        <w:rPr>
          <w:w w:val="105"/>
        </w:rPr>
        <w:t>R</w:t>
      </w:r>
      <w:r>
        <w:rPr>
          <w:spacing w:val="-4"/>
          <w:w w:val="105"/>
        </w:rPr>
        <w:t> </w:t>
      </w:r>
      <w:r>
        <w:rPr>
          <w:w w:val="105"/>
        </w:rPr>
        <w:t>OF</w:t>
        <w:tab/>
        <w:t>LOT 749 TH NWLY 70.77' TH NELY 100'</w:t>
      </w:r>
      <w:r>
        <w:rPr>
          <w:spacing w:val="50"/>
          <w:w w:val="105"/>
        </w:rPr>
        <w:t> </w:t>
      </w:r>
      <w:r>
        <w:rPr>
          <w:w w:val="105"/>
        </w:rPr>
        <w:t>PARALLEL</w:t>
      </w:r>
      <w:r>
        <w:rPr>
          <w:spacing w:val="-1"/>
          <w:w w:val="105"/>
        </w:rPr>
        <w:t> </w:t>
      </w:r>
      <w:r>
        <w:rPr>
          <w:spacing w:val="3"/>
          <w:w w:val="105"/>
        </w:rPr>
        <w:t>TO</w:t>
      </w:r>
      <w:r>
        <w:rPr>
          <w:spacing w:val="3"/>
          <w:w w:val="100"/>
        </w:rPr>
        <w:t> </w:t>
      </w:r>
      <w:r>
        <w:rPr>
          <w:w w:val="105"/>
        </w:rPr>
        <w:t>ELY</w:t>
        <w:tab/>
        <w:t>LI</w:t>
      </w:r>
      <w:r>
        <w:rPr>
          <w:spacing w:val="-3"/>
          <w:w w:val="105"/>
        </w:rPr>
        <w:t> </w:t>
      </w:r>
      <w:r>
        <w:rPr>
          <w:w w:val="105"/>
        </w:rPr>
        <w:t>TH</w:t>
      </w:r>
      <w:r>
        <w:rPr>
          <w:spacing w:val="-10"/>
          <w:w w:val="105"/>
        </w:rPr>
        <w:t> </w:t>
      </w:r>
      <w:r>
        <w:rPr>
          <w:spacing w:val="2"/>
          <w:w w:val="105"/>
        </w:rPr>
        <w:t>NELY</w:t>
      </w:r>
      <w:r>
        <w:rPr>
          <w:spacing w:val="-9"/>
          <w:w w:val="105"/>
        </w:rPr>
        <w:t> </w:t>
      </w:r>
      <w:r>
        <w:rPr>
          <w:w w:val="105"/>
        </w:rPr>
        <w:t>TO</w:t>
      </w:r>
      <w:r>
        <w:rPr>
          <w:spacing w:val="-3"/>
          <w:w w:val="105"/>
        </w:rPr>
        <w:t> </w:t>
      </w:r>
      <w:r>
        <w:rPr>
          <w:spacing w:val="2"/>
          <w:w w:val="105"/>
        </w:rPr>
        <w:t>PT55'</w:t>
      </w:r>
      <w:r>
        <w:rPr>
          <w:spacing w:val="-10"/>
          <w:w w:val="105"/>
        </w:rPr>
        <w:t> </w:t>
      </w:r>
      <w:r>
        <w:rPr>
          <w:spacing w:val="2"/>
          <w:w w:val="105"/>
        </w:rPr>
        <w:t>NWLY</w:t>
      </w:r>
      <w:r>
        <w:rPr>
          <w:spacing w:val="-11"/>
          <w:w w:val="105"/>
        </w:rPr>
        <w:t> </w:t>
      </w:r>
      <w:r>
        <w:rPr>
          <w:w w:val="105"/>
        </w:rPr>
        <w:t>FROM</w:t>
      </w:r>
      <w:r>
        <w:rPr>
          <w:spacing w:val="-8"/>
          <w:w w:val="105"/>
        </w:rPr>
        <w:t> </w:t>
      </w:r>
      <w:r>
        <w:rPr>
          <w:w w:val="105"/>
        </w:rPr>
        <w:t>NE</w:t>
      </w:r>
      <w:r>
        <w:rPr>
          <w:spacing w:val="-3"/>
          <w:w w:val="105"/>
        </w:rPr>
        <w:t> </w:t>
      </w:r>
      <w:r>
        <w:rPr>
          <w:w w:val="105"/>
        </w:rPr>
        <w:t>CORNER</w:t>
      </w:r>
      <w:r>
        <w:rPr>
          <w:spacing w:val="-5"/>
          <w:w w:val="105"/>
        </w:rPr>
        <w:t> </w:t>
      </w:r>
      <w:r>
        <w:rPr>
          <w:w w:val="105"/>
        </w:rPr>
        <w:t>SD</w:t>
      </w:r>
      <w:r>
        <w:rPr>
          <w:spacing w:val="-6"/>
          <w:w w:val="105"/>
        </w:rPr>
        <w:t> </w:t>
      </w:r>
      <w:r>
        <w:rPr>
          <w:w w:val="105"/>
        </w:rPr>
        <w:t>LOT</w:t>
      </w:r>
      <w:r>
        <w:rPr>
          <w:spacing w:val="-7"/>
          <w:w w:val="105"/>
        </w:rPr>
        <w:t> </w:t>
      </w:r>
      <w:r>
        <w:rPr>
          <w:w w:val="105"/>
        </w:rPr>
        <w:t>TH</w:t>
      </w:r>
      <w:r>
        <w:rPr>
          <w:spacing w:val="-5"/>
          <w:w w:val="105"/>
        </w:rPr>
        <w:t> </w:t>
      </w:r>
      <w:r>
        <w:rPr>
          <w:w w:val="105"/>
        </w:rPr>
        <w:t>S</w:t>
        <w:tab/>
        <w:t>175.32'  TO</w:t>
      </w:r>
      <w:r>
        <w:rPr>
          <w:spacing w:val="1"/>
          <w:w w:val="105"/>
        </w:rPr>
        <w:t> </w:t>
      </w:r>
      <w:r>
        <w:rPr>
          <w:spacing w:val="3"/>
          <w:w w:val="105"/>
        </w:rPr>
        <w:t>POB</w:t>
      </w:r>
    </w:p>
    <w:p>
      <w:pPr>
        <w:pStyle w:val="BodyText"/>
        <w:spacing w:before="65"/>
        <w:ind w:left="294" w:right="104"/>
        <w:jc w:val="center"/>
      </w:pPr>
      <w:r>
        <w:rPr>
          <w:w w:val="120"/>
        </w:rPr>
        <w:t>47-710-09-11-00-0-00-000</w:t>
      </w:r>
    </w:p>
    <w:p>
      <w:pPr>
        <w:pStyle w:val="BodyText"/>
        <w:spacing w:before="2"/>
        <w:rPr>
          <w:sz w:val="32"/>
        </w:rPr>
      </w:pPr>
    </w:p>
    <w:p>
      <w:pPr>
        <w:pStyle w:val="BodyText"/>
        <w:spacing w:line="499" w:lineRule="auto"/>
        <w:ind w:left="124" w:right="107" w:firstLine="9"/>
        <w:jc w:val="center"/>
      </w:pPr>
      <w:r>
        <w:rPr>
          <w:w w:val="110"/>
        </w:rPr>
        <w:t>was offered for sale in accordance with and subject to the terms and conditions of the judgment and SPECIOSA MATOVU, 1001 WEST 85TH STREET,  KANSAS CITY, </w:t>
      </w:r>
      <w:r>
        <w:rPr>
          <w:spacing w:val="-3"/>
          <w:w w:val="110"/>
        </w:rPr>
        <w:t>MO</w:t>
      </w:r>
      <w:r>
        <w:rPr>
          <w:spacing w:val="-7"/>
          <w:w w:val="110"/>
        </w:rPr>
        <w:t> </w:t>
      </w:r>
      <w:r>
        <w:rPr>
          <w:w w:val="110"/>
        </w:rPr>
        <w:t>64114,</w:t>
      </w:r>
    </w:p>
    <w:p>
      <w:pPr>
        <w:pStyle w:val="BodyText"/>
        <w:spacing w:line="499" w:lineRule="auto" w:before="9"/>
        <w:ind w:left="126"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8"/>
        <w:ind w:left="1687"/>
      </w:pPr>
      <w:r>
        <w:rPr>
          <w:w w:val="110"/>
        </w:rPr>
        <w:t>FIVE THOUSAND FIVE HUNDRED AND XX / 100 ($5,500.00)</w:t>
      </w:r>
    </w:p>
    <w:p>
      <w:pPr>
        <w:pStyle w:val="BodyText"/>
        <w:spacing w:before="6"/>
        <w:rPr>
          <w:sz w:val="21"/>
        </w:rPr>
      </w:pPr>
    </w:p>
    <w:p>
      <w:pPr>
        <w:pStyle w:val="BodyText"/>
        <w:spacing w:line="499" w:lineRule="auto"/>
        <w:ind w:left="112" w:right="108" w:firstLine="4"/>
        <w:jc w:val="both"/>
      </w:pPr>
      <w:r>
        <w:rPr>
          <w:w w:val="115"/>
        </w:rPr>
        <w:t>the same was stricken off and sold to the said SPECIOSA MATOVU, at said price and for said sum, which is sufficient to satisfy the full amount of the general taxes, interest, penalties, attorney's fees and costs then due amounting to</w:t>
      </w:r>
    </w:p>
    <w:p>
      <w:pPr>
        <w:pStyle w:val="BodyText"/>
        <w:spacing w:before="7"/>
        <w:ind w:left="479"/>
      </w:pPr>
      <w:r>
        <w:rPr>
          <w:w w:val="110"/>
        </w:rPr>
        <w:t>TWO THOUSAND SEVEN HUNDRED SEVENTY-NINE AND 39 / 100 ($2,779.39)</w:t>
      </w:r>
    </w:p>
    <w:p>
      <w:pPr>
        <w:pStyle w:val="BodyText"/>
        <w:spacing w:before="7"/>
        <w:rPr>
          <w:sz w:val="21"/>
        </w:rPr>
      </w:pPr>
    </w:p>
    <w:p>
      <w:pPr>
        <w:pStyle w:val="BodyText"/>
        <w:ind w:left="117"/>
        <w:jc w:val="both"/>
      </w:pPr>
      <w:r>
        <w:rPr>
          <w:w w:val="115"/>
        </w:rPr>
        <w:t>leaving in the hands of the Court Administrator an excess of</w:t>
      </w:r>
    </w:p>
    <w:p>
      <w:pPr>
        <w:pStyle w:val="BodyText"/>
        <w:spacing w:before="7"/>
        <w:rPr>
          <w:sz w:val="21"/>
        </w:rPr>
      </w:pPr>
    </w:p>
    <w:p>
      <w:pPr>
        <w:pStyle w:val="BodyText"/>
        <w:ind w:left="546"/>
      </w:pPr>
      <w:r>
        <w:rPr>
          <w:w w:val="110"/>
        </w:rPr>
        <w:t>TWO THOUSAND SEVEN HUNDRED TWENTY AND 61 / 100 ($2,720.61).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7"/>
        </w:rPr>
      </w:pPr>
    </w:p>
    <w:p>
      <w:pPr>
        <w:pStyle w:val="Heading1"/>
        <w:ind w:right="503"/>
      </w:pPr>
      <w:r>
        <w:rPr>
          <w:w w:val="80"/>
        </w:rPr>
        <w:t>355</w:t>
      </w:r>
    </w:p>
    <w:p>
      <w:pPr>
        <w:spacing w:after="0"/>
        <w:sectPr>
          <w:headerReference w:type="default" r:id="rId595"/>
          <w:footerReference w:type="default" r:id="rId596"/>
          <w:pgSz w:w="12240" w:h="15840"/>
          <w:pgMar w:header="1477" w:footer="0" w:top="2220" w:bottom="280" w:left="1300" w:right="1480"/>
          <w:pgNumType w:start="3246"/>
        </w:sectPr>
      </w:pPr>
    </w:p>
    <w:p>
      <w:pPr>
        <w:pStyle w:val="BodyText"/>
      </w:pPr>
    </w:p>
    <w:p>
      <w:pPr>
        <w:pStyle w:val="BodyText"/>
        <w:spacing w:before="1"/>
        <w:rPr>
          <w:sz w:val="21"/>
        </w:rPr>
      </w:pPr>
    </w:p>
    <w:p>
      <w:pPr>
        <w:pStyle w:val="BodyText"/>
        <w:ind w:left="3368" w:right="3162"/>
        <w:jc w:val="center"/>
      </w:pPr>
      <w:r>
        <w:rPr/>
        <w:t>LEGAL DESCRIPTIO </w:t>
      </w:r>
      <w:r>
        <w:rPr>
          <w:rFonts w:ascii="Arial-BoldItalicMT"/>
          <w:b/>
          <w:i/>
        </w:rPr>
        <w:t>N </w:t>
      </w:r>
      <w:r>
        <w:rPr/>
        <w:t>:</w:t>
      </w:r>
    </w:p>
    <w:p>
      <w:pPr>
        <w:pStyle w:val="BodyText"/>
        <w:spacing w:line="247" w:lineRule="auto" w:before="127"/>
        <w:ind w:left="3422" w:right="3184"/>
        <w:jc w:val="center"/>
      </w:pPr>
      <w:r>
        <w:rPr>
          <w:rFonts w:ascii="Arial-BoldItalicMT"/>
          <w:b/>
          <w:i/>
        </w:rPr>
        <w:t>M</w:t>
      </w:r>
      <w:r>
        <w:rPr/>
        <w:t>ARLBOROUGH HEIGHTS </w:t>
      </w:r>
      <w:r>
        <w:rPr>
          <w:w w:val="105"/>
        </w:rPr>
        <w:t>LOT </w:t>
      </w:r>
      <w:r>
        <w:rPr>
          <w:rFonts w:ascii="Arial-BoldItalicMT"/>
          <w:b/>
          <w:i/>
          <w:w w:val="105"/>
        </w:rPr>
        <w:t>3</w:t>
      </w:r>
      <w:r>
        <w:rPr>
          <w:w w:val="105"/>
        </w:rPr>
        <w:t>61</w:t>
      </w:r>
    </w:p>
    <w:p>
      <w:pPr>
        <w:pStyle w:val="BodyText"/>
        <w:spacing w:before="10"/>
        <w:rPr>
          <w:sz w:val="26"/>
        </w:rPr>
      </w:pPr>
    </w:p>
    <w:p>
      <w:pPr>
        <w:pStyle w:val="BodyText"/>
        <w:ind w:left="3368" w:right="3175"/>
        <w:jc w:val="center"/>
      </w:pPr>
      <w:r>
        <w:rPr>
          <w:w w:val="120"/>
        </w:rPr>
        <w:t>47-720-08-14-00-0-00-000</w:t>
      </w:r>
    </w:p>
    <w:p>
      <w:pPr>
        <w:pStyle w:val="BodyText"/>
        <w:spacing w:before="10"/>
        <w:rPr>
          <w:sz w:val="31"/>
        </w:rPr>
      </w:pPr>
    </w:p>
    <w:p>
      <w:pPr>
        <w:pStyle w:val="BodyText"/>
        <w:spacing w:line="499" w:lineRule="auto" w:before="1"/>
        <w:ind w:left="115" w:right="113" w:firstLine="7"/>
      </w:pPr>
      <w:r>
        <w:rPr>
          <w:w w:val="110"/>
        </w:rPr>
        <w:t>was offered for sale in accordance with and subject to the terms and conditions of the judgment and AH</w:t>
      </w:r>
      <w:r>
        <w:rPr>
          <w:rFonts w:ascii="Arial-BoldItalicMT"/>
          <w:b/>
          <w:i/>
          <w:w w:val="110"/>
        </w:rPr>
        <w:t>M</w:t>
      </w:r>
      <w:r>
        <w:rPr>
          <w:w w:val="110"/>
        </w:rPr>
        <w:t>AD </w:t>
      </w:r>
      <w:r>
        <w:rPr>
          <w:rFonts w:ascii="Arial-BoldItalicMT"/>
          <w:b/>
          <w:i/>
          <w:w w:val="110"/>
        </w:rPr>
        <w:t>N </w:t>
      </w:r>
      <w:r>
        <w:rPr>
          <w:w w:val="110"/>
        </w:rPr>
        <w:t>OORY, 44</w:t>
      </w:r>
      <w:r>
        <w:rPr>
          <w:rFonts w:ascii="Arial-BoldItalicMT"/>
          <w:b/>
          <w:i/>
          <w:w w:val="110"/>
        </w:rPr>
        <w:t>3</w:t>
      </w:r>
      <w:r>
        <w:rPr>
          <w:w w:val="110"/>
        </w:rPr>
        <w:t>2 J.C. </w:t>
      </w:r>
      <w:r>
        <w:rPr>
          <w:rFonts w:ascii="Arial-BoldItalicMT"/>
          <w:b/>
          <w:i/>
          <w:w w:val="110"/>
        </w:rPr>
        <w:t>N </w:t>
      </w:r>
      <w:r>
        <w:rPr>
          <w:w w:val="110"/>
        </w:rPr>
        <w:t>ICHOLS PAR</w:t>
      </w:r>
      <w:r>
        <w:rPr>
          <w:rFonts w:ascii="Arial-BoldItalicMT"/>
          <w:b/>
          <w:i/>
          <w:w w:val="110"/>
        </w:rPr>
        <w:t>K</w:t>
      </w:r>
      <w:r>
        <w:rPr>
          <w:w w:val="110"/>
        </w:rPr>
        <w:t>WAY, 1 S,  </w:t>
      </w:r>
      <w:r>
        <w:rPr>
          <w:rFonts w:ascii="Arial-BoldItalicMT"/>
          <w:b/>
          <w:i/>
          <w:w w:val="110"/>
        </w:rPr>
        <w:t>K</w:t>
      </w:r>
      <w:r>
        <w:rPr>
          <w:w w:val="110"/>
        </w:rPr>
        <w:t>A</w:t>
      </w:r>
      <w:r>
        <w:rPr>
          <w:rFonts w:ascii="Arial-BoldItalicMT"/>
          <w:b/>
          <w:i/>
          <w:w w:val="110"/>
        </w:rPr>
        <w:t>N </w:t>
      </w:r>
      <w:r>
        <w:rPr>
          <w:w w:val="110"/>
        </w:rPr>
        <w:t>SAS CITY, </w:t>
      </w:r>
      <w:r>
        <w:rPr>
          <w:rFonts w:ascii="Arial-BoldItalicMT"/>
          <w:b/>
          <w:i/>
          <w:w w:val="110"/>
        </w:rPr>
        <w:t>M</w:t>
      </w:r>
      <w:r>
        <w:rPr>
          <w:w w:val="110"/>
        </w:rPr>
        <w:t>O</w:t>
      </w:r>
    </w:p>
    <w:p>
      <w:pPr>
        <w:pStyle w:val="BodyText"/>
        <w:spacing w:line="501" w:lineRule="auto" w:before="10"/>
        <w:ind w:left="119" w:firstLine="1"/>
      </w:pPr>
      <w:r>
        <w:rPr>
          <w:w w:val="115"/>
        </w:rPr>
        <w:t>64111, being the highest and best bidder for said parcel of real estate, at and for the price and the sum of</w:t>
      </w:r>
    </w:p>
    <w:p>
      <w:pPr>
        <w:pStyle w:val="BodyText"/>
        <w:spacing w:before="5"/>
        <w:ind w:left="2482"/>
      </w:pPr>
      <w:r>
        <w:rPr>
          <w:w w:val="115"/>
        </w:rPr>
        <w:t>FIVE </w:t>
      </w:r>
      <w:r>
        <w:rPr>
          <w:spacing w:val="3"/>
          <w:w w:val="115"/>
        </w:rPr>
        <w:t>THOUSA</w:t>
      </w:r>
      <w:r>
        <w:rPr>
          <w:rFonts w:ascii="Arial-BoldItalicMT"/>
          <w:b/>
          <w:i/>
          <w:spacing w:val="3"/>
          <w:w w:val="115"/>
        </w:rPr>
        <w:t>N</w:t>
      </w:r>
      <w:r>
        <w:rPr>
          <w:rFonts w:ascii="Arial-BoldItalicMT"/>
          <w:b/>
          <w:i/>
          <w:spacing w:val="-59"/>
          <w:w w:val="115"/>
        </w:rPr>
        <w:t> </w:t>
      </w:r>
      <w:r>
        <w:rPr>
          <w:w w:val="115"/>
        </w:rPr>
        <w:t>D </w:t>
      </w:r>
      <w:r>
        <w:rPr>
          <w:spacing w:val="7"/>
          <w:w w:val="115"/>
        </w:rPr>
        <w:t>A</w:t>
      </w:r>
      <w:r>
        <w:rPr>
          <w:rFonts w:ascii="Arial-BoldItalicMT"/>
          <w:b/>
          <w:i/>
          <w:spacing w:val="7"/>
          <w:w w:val="115"/>
        </w:rPr>
        <w:t>N</w:t>
      </w:r>
      <w:r>
        <w:rPr>
          <w:rFonts w:ascii="Arial-BoldItalicMT"/>
          <w:b/>
          <w:i/>
          <w:spacing w:val="-59"/>
          <w:w w:val="115"/>
        </w:rPr>
        <w:t> </w:t>
      </w:r>
      <w:r>
        <w:rPr>
          <w:w w:val="115"/>
        </w:rPr>
        <w:t>D XX</w:t>
      </w:r>
      <w:r>
        <w:rPr>
          <w:spacing w:val="-56"/>
          <w:w w:val="115"/>
        </w:rPr>
        <w:t> </w:t>
      </w:r>
      <w:r>
        <w:rPr>
          <w:w w:val="210"/>
        </w:rPr>
        <w:t>/</w:t>
      </w:r>
      <w:r>
        <w:rPr>
          <w:spacing w:val="-91"/>
          <w:w w:val="210"/>
        </w:rPr>
        <w:t> </w:t>
      </w:r>
      <w:r>
        <w:rPr>
          <w:w w:val="115"/>
        </w:rPr>
        <w:t>100 ($5,000.00)</w:t>
      </w:r>
    </w:p>
    <w:p>
      <w:pPr>
        <w:pStyle w:val="BodyText"/>
        <w:spacing w:before="5"/>
        <w:rPr>
          <w:sz w:val="21"/>
        </w:rPr>
      </w:pPr>
    </w:p>
    <w:p>
      <w:pPr>
        <w:pStyle w:val="BodyText"/>
        <w:spacing w:line="499" w:lineRule="auto"/>
        <w:ind w:left="108" w:right="110" w:firstLine="6"/>
        <w:jc w:val="both"/>
      </w:pPr>
      <w:r>
        <w:rPr>
          <w:w w:val="110"/>
        </w:rPr>
        <w:t>the same was stricken off and sold to the said AH</w:t>
      </w:r>
      <w:r>
        <w:rPr>
          <w:rFonts w:ascii="Arial-BoldItalicMT"/>
          <w:b/>
          <w:i/>
          <w:w w:val="110"/>
        </w:rPr>
        <w:t>M</w:t>
      </w:r>
      <w:r>
        <w:rPr>
          <w:w w:val="110"/>
        </w:rPr>
        <w:t>AD </w:t>
      </w:r>
      <w:r>
        <w:rPr>
          <w:rFonts w:ascii="Arial-BoldItalicMT"/>
          <w:b/>
          <w:i/>
          <w:w w:val="110"/>
        </w:rPr>
        <w:t>N </w:t>
      </w:r>
      <w:r>
        <w:rPr>
          <w:w w:val="110"/>
        </w:rPr>
        <w:t>OORY, at said price and for said sum, which is sufficient to satisfy the full amount of the general taxes, interest, penalties, attorney's  fees and costs  then  due amounting to</w:t>
      </w:r>
    </w:p>
    <w:p>
      <w:pPr>
        <w:pStyle w:val="BodyText"/>
        <w:spacing w:before="5"/>
        <w:ind w:left="468"/>
      </w:pPr>
      <w:r>
        <w:rPr>
          <w:w w:val="110"/>
        </w:rPr>
        <w:t>EIGHT </w:t>
      </w:r>
      <w:r>
        <w:rPr>
          <w:spacing w:val="3"/>
          <w:w w:val="110"/>
        </w:rPr>
        <w:t>HU</w:t>
      </w:r>
      <w:r>
        <w:rPr>
          <w:rFonts w:ascii="Arial-BoldItalicMT"/>
          <w:b/>
          <w:i/>
          <w:spacing w:val="3"/>
          <w:w w:val="110"/>
        </w:rPr>
        <w:t>N</w:t>
      </w:r>
      <w:r>
        <w:rPr>
          <w:spacing w:val="3"/>
          <w:w w:val="110"/>
        </w:rPr>
        <w:t>DRED FIFTY </w:t>
      </w:r>
      <w:r>
        <w:rPr>
          <w:spacing w:val="4"/>
          <w:w w:val="110"/>
        </w:rPr>
        <w:t>A</w:t>
      </w:r>
      <w:r>
        <w:rPr>
          <w:rFonts w:ascii="Arial-BoldItalicMT"/>
          <w:b/>
          <w:i/>
          <w:spacing w:val="4"/>
          <w:w w:val="110"/>
        </w:rPr>
        <w:t>N </w:t>
      </w:r>
      <w:r>
        <w:rPr>
          <w:w w:val="110"/>
        </w:rPr>
        <w:t>D 98 </w:t>
      </w:r>
      <w:r>
        <w:rPr>
          <w:w w:val="210"/>
        </w:rPr>
        <w:t>/</w:t>
      </w:r>
      <w:r>
        <w:rPr>
          <w:spacing w:val="-60"/>
          <w:w w:val="210"/>
        </w:rPr>
        <w:t> </w:t>
      </w:r>
      <w:r>
        <w:rPr>
          <w:spacing w:val="-4"/>
          <w:w w:val="110"/>
        </w:rPr>
        <w:t>100 </w:t>
      </w:r>
      <w:r>
        <w:rPr>
          <w:w w:val="110"/>
        </w:rPr>
        <w:t>($850.98)</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9"/>
        <w:rPr>
          <w:sz w:val="21"/>
        </w:rPr>
      </w:pPr>
    </w:p>
    <w:p>
      <w:pPr>
        <w:pStyle w:val="BodyText"/>
        <w:ind w:left="540"/>
      </w:pPr>
      <w:r>
        <w:rPr>
          <w:w w:val="110"/>
        </w:rPr>
        <w:t>FOUR </w:t>
      </w:r>
      <w:r>
        <w:rPr>
          <w:spacing w:val="3"/>
          <w:w w:val="110"/>
        </w:rPr>
        <w:t>THOUSA</w:t>
      </w:r>
      <w:r>
        <w:rPr>
          <w:rFonts w:ascii="Arial-BoldItalicMT"/>
          <w:b/>
          <w:i/>
          <w:spacing w:val="3"/>
          <w:w w:val="110"/>
        </w:rPr>
        <w:t>N</w:t>
      </w:r>
      <w:r>
        <w:rPr>
          <w:rFonts w:ascii="Arial-BoldItalicMT"/>
          <w:b/>
          <w:i/>
          <w:spacing w:val="-54"/>
          <w:w w:val="110"/>
        </w:rPr>
        <w:t> </w:t>
      </w:r>
      <w:r>
        <w:rPr>
          <w:w w:val="110"/>
        </w:rPr>
        <w:t>D O</w:t>
      </w:r>
      <w:r>
        <w:rPr>
          <w:spacing w:val="-54"/>
          <w:w w:val="110"/>
        </w:rPr>
        <w:t> </w:t>
      </w:r>
      <w:r>
        <w:rPr>
          <w:rFonts w:ascii="Arial-BoldItalicMT"/>
          <w:b/>
          <w:i/>
          <w:w w:val="105"/>
        </w:rPr>
        <w:t>N</w:t>
      </w:r>
      <w:r>
        <w:rPr>
          <w:rFonts w:ascii="Arial-BoldItalicMT"/>
          <w:b/>
          <w:i/>
          <w:spacing w:val="-51"/>
          <w:w w:val="105"/>
        </w:rPr>
        <w:t> </w:t>
      </w:r>
      <w:r>
        <w:rPr>
          <w:w w:val="110"/>
        </w:rPr>
        <w:t>E </w:t>
      </w:r>
      <w:r>
        <w:rPr>
          <w:spacing w:val="4"/>
          <w:w w:val="110"/>
        </w:rPr>
        <w:t>HU</w:t>
      </w:r>
      <w:r>
        <w:rPr>
          <w:rFonts w:ascii="Arial-BoldItalicMT"/>
          <w:b/>
          <w:i/>
          <w:spacing w:val="4"/>
          <w:w w:val="110"/>
        </w:rPr>
        <w:t>N</w:t>
      </w:r>
      <w:r>
        <w:rPr>
          <w:rFonts w:ascii="Arial-BoldItalicMT"/>
          <w:b/>
          <w:i/>
          <w:spacing w:val="-56"/>
          <w:w w:val="110"/>
        </w:rPr>
        <w:t> </w:t>
      </w:r>
      <w:r>
        <w:rPr>
          <w:w w:val="110"/>
        </w:rPr>
        <w:t>DRED </w:t>
      </w:r>
      <w:r>
        <w:rPr>
          <w:spacing w:val="2"/>
          <w:w w:val="110"/>
        </w:rPr>
        <w:t>FORTY-</w:t>
      </w:r>
      <w:r>
        <w:rPr>
          <w:rFonts w:ascii="Arial-BoldItalicMT"/>
          <w:b/>
          <w:i/>
          <w:spacing w:val="2"/>
          <w:w w:val="110"/>
        </w:rPr>
        <w:t>N</w:t>
      </w:r>
      <w:r>
        <w:rPr>
          <w:rFonts w:ascii="Arial-BoldItalicMT"/>
          <w:b/>
          <w:i/>
          <w:spacing w:val="-54"/>
          <w:w w:val="110"/>
        </w:rPr>
        <w:t> </w:t>
      </w:r>
      <w:r>
        <w:rPr>
          <w:spacing w:val="6"/>
          <w:w w:val="110"/>
        </w:rPr>
        <w:t>I</w:t>
      </w:r>
      <w:r>
        <w:rPr>
          <w:rFonts w:ascii="Arial-BoldItalicMT"/>
          <w:b/>
          <w:i/>
          <w:spacing w:val="6"/>
          <w:w w:val="110"/>
        </w:rPr>
        <w:t>N</w:t>
      </w:r>
      <w:r>
        <w:rPr>
          <w:rFonts w:ascii="Arial-BoldItalicMT"/>
          <w:b/>
          <w:i/>
          <w:spacing w:val="-55"/>
          <w:w w:val="110"/>
        </w:rPr>
        <w:t> </w:t>
      </w:r>
      <w:r>
        <w:rPr>
          <w:w w:val="110"/>
        </w:rPr>
        <w:t>E </w:t>
      </w:r>
      <w:r>
        <w:rPr>
          <w:spacing w:val="7"/>
          <w:w w:val="110"/>
        </w:rPr>
        <w:t>A</w:t>
      </w:r>
      <w:r>
        <w:rPr>
          <w:rFonts w:ascii="Arial-BoldItalicMT"/>
          <w:b/>
          <w:i/>
          <w:spacing w:val="7"/>
          <w:w w:val="110"/>
        </w:rPr>
        <w:t>N</w:t>
      </w:r>
      <w:r>
        <w:rPr>
          <w:rFonts w:ascii="Arial-BoldItalicMT"/>
          <w:b/>
          <w:i/>
          <w:spacing w:val="-54"/>
          <w:w w:val="110"/>
        </w:rPr>
        <w:t> </w:t>
      </w:r>
      <w:r>
        <w:rPr>
          <w:w w:val="110"/>
        </w:rPr>
        <w:t>D 02</w:t>
      </w:r>
      <w:r>
        <w:rPr>
          <w:spacing w:val="-51"/>
          <w:w w:val="110"/>
        </w:rPr>
        <w:t> </w:t>
      </w:r>
      <w:r>
        <w:rPr>
          <w:w w:val="210"/>
        </w:rPr>
        <w:t>/</w:t>
      </w:r>
      <w:r>
        <w:rPr>
          <w:spacing w:val="-91"/>
          <w:w w:val="210"/>
        </w:rPr>
        <w:t> </w:t>
      </w:r>
      <w:r>
        <w:rPr>
          <w:w w:val="110"/>
        </w:rPr>
        <w:t>100 ($4,149.02).</w:t>
      </w:r>
    </w:p>
    <w:p>
      <w:pPr>
        <w:spacing w:after="0"/>
        <w:sectPr>
          <w:headerReference w:type="default" r:id="rId597"/>
          <w:footerReference w:type="default" r:id="rId598"/>
          <w:pgSz w:w="12240" w:h="15840"/>
          <w:pgMar w:header="1537" w:footer="1333" w:top="2280" w:bottom="1520" w:left="1340" w:right="1460"/>
        </w:sectPr>
      </w:pPr>
    </w:p>
    <w:p>
      <w:pPr>
        <w:pStyle w:val="BodyText"/>
        <w:spacing w:before="11"/>
        <w:rPr>
          <w:sz w:val="29"/>
        </w:rPr>
      </w:pPr>
    </w:p>
    <w:p>
      <w:pPr>
        <w:pStyle w:val="BodyText"/>
        <w:spacing w:before="123"/>
        <w:ind w:left="3368" w:right="3174"/>
        <w:jc w:val="center"/>
      </w:pPr>
      <w:r>
        <w:rPr/>
        <w:t>LEGAL</w:t>
      </w:r>
      <w:r>
        <w:rPr>
          <w:spacing w:val="55"/>
        </w:rPr>
        <w:t> </w:t>
      </w:r>
      <w:r>
        <w:rPr/>
        <w:t>DESCRIPTION:</w:t>
      </w:r>
    </w:p>
    <w:p>
      <w:pPr>
        <w:pStyle w:val="BodyText"/>
        <w:spacing w:line="247" w:lineRule="auto" w:before="129"/>
        <w:ind w:left="3402" w:right="3184"/>
        <w:jc w:val="center"/>
      </w:pPr>
      <w:r>
        <w:rPr/>
        <w:t>MARLBOROUGH HEIGHTS LOT  456</w:t>
      </w:r>
    </w:p>
    <w:p>
      <w:pPr>
        <w:pStyle w:val="BodyText"/>
        <w:spacing w:before="7"/>
        <w:rPr>
          <w:sz w:val="26"/>
        </w:rPr>
      </w:pPr>
    </w:p>
    <w:p>
      <w:pPr>
        <w:pStyle w:val="BodyText"/>
        <w:ind w:left="3368" w:right="3184"/>
        <w:jc w:val="center"/>
      </w:pPr>
      <w:r>
        <w:rPr>
          <w:w w:val="115"/>
        </w:rPr>
        <w:t>47-720-12-11-00-0-00-000</w:t>
      </w:r>
    </w:p>
    <w:p>
      <w:pPr>
        <w:pStyle w:val="BodyText"/>
        <w:spacing w:before="2"/>
        <w:rPr>
          <w:sz w:val="32"/>
        </w:rPr>
      </w:pPr>
    </w:p>
    <w:p>
      <w:pPr>
        <w:pStyle w:val="BodyText"/>
        <w:tabs>
          <w:tab w:pos="3833" w:val="left" w:leader="none"/>
          <w:tab w:pos="7311" w:val="left" w:leader="none"/>
        </w:tabs>
        <w:spacing w:line="499" w:lineRule="auto"/>
        <w:ind w:left="122" w:right="110" w:hanging="5"/>
      </w:pPr>
      <w:r>
        <w:rPr>
          <w:w w:val="110"/>
        </w:rPr>
        <w:t>was offered for sale in accordance with and </w:t>
      </w:r>
      <w:r>
        <w:rPr>
          <w:spacing w:val="4"/>
          <w:w w:val="110"/>
        </w:rPr>
        <w:t>subject </w:t>
      </w:r>
      <w:r>
        <w:rPr>
          <w:spacing w:val="2"/>
          <w:w w:val="110"/>
        </w:rPr>
        <w:t>to </w:t>
      </w:r>
      <w:r>
        <w:rPr>
          <w:w w:val="110"/>
        </w:rPr>
        <w:t>the terms and conditions of the </w:t>
      </w:r>
      <w:r>
        <w:rPr>
          <w:spacing w:val="3"/>
          <w:w w:val="110"/>
        </w:rPr>
        <w:t>judgment </w:t>
      </w:r>
      <w:r>
        <w:rPr>
          <w:w w:val="110"/>
        </w:rPr>
        <w:t>and</w:t>
      </w:r>
      <w:r>
        <w:rPr>
          <w:spacing w:val="36"/>
          <w:w w:val="110"/>
        </w:rPr>
        <w:t> </w:t>
      </w:r>
      <w:r>
        <w:rPr>
          <w:w w:val="110"/>
        </w:rPr>
        <w:t>MATTHEW</w:t>
      </w:r>
      <w:r>
        <w:rPr>
          <w:spacing w:val="19"/>
          <w:w w:val="110"/>
        </w:rPr>
        <w:t> </w:t>
      </w:r>
      <w:r>
        <w:rPr>
          <w:w w:val="110"/>
        </w:rPr>
        <w:t>MCGEE,</w:t>
        <w:tab/>
        <w:t>420 WEST</w:t>
      </w:r>
      <w:r>
        <w:rPr>
          <w:spacing w:val="2"/>
          <w:w w:val="110"/>
        </w:rPr>
        <w:t> </w:t>
      </w:r>
      <w:r>
        <w:rPr>
          <w:w w:val="110"/>
        </w:rPr>
        <w:t>DARTMOUTH</w:t>
      </w:r>
      <w:r>
        <w:rPr>
          <w:spacing w:val="6"/>
          <w:w w:val="110"/>
        </w:rPr>
        <w:t> </w:t>
      </w:r>
      <w:r>
        <w:rPr>
          <w:w w:val="110"/>
        </w:rPr>
        <w:t>ROAD,</w:t>
        <w:tab/>
        <w:t>KANSAS CITY, </w:t>
      </w:r>
      <w:r>
        <w:rPr>
          <w:spacing w:val="17"/>
          <w:w w:val="110"/>
        </w:rPr>
        <w:t> </w:t>
      </w:r>
      <w:r>
        <w:rPr>
          <w:w w:val="110"/>
        </w:rPr>
        <w:t>MO</w:t>
      </w:r>
    </w:p>
    <w:p>
      <w:pPr>
        <w:pStyle w:val="BodyText"/>
        <w:spacing w:line="501" w:lineRule="auto" w:before="7"/>
        <w:ind w:left="114" w:firstLine="1"/>
      </w:pPr>
      <w:r>
        <w:rPr>
          <w:w w:val="115"/>
        </w:rPr>
        <w:t>64113, being the highest and best bidder for said parcel of real estate, at and for the price and the sum of</w:t>
      </w:r>
    </w:p>
    <w:p>
      <w:pPr>
        <w:pStyle w:val="BodyText"/>
        <w:spacing w:before="6"/>
        <w:ind w:left="1648"/>
      </w:pPr>
      <w:r>
        <w:rPr>
          <w:w w:val="115"/>
        </w:rPr>
        <w:t>NINE THOUSAND FIVE HUNDRED AND XX</w:t>
      </w:r>
      <w:r>
        <w:rPr>
          <w:spacing w:val="-57"/>
          <w:w w:val="115"/>
        </w:rPr>
        <w:t> </w:t>
      </w:r>
      <w:r>
        <w:rPr>
          <w:w w:val="155"/>
        </w:rPr>
        <w:t>/</w:t>
      </w:r>
      <w:r>
        <w:rPr>
          <w:spacing w:val="-64"/>
          <w:w w:val="155"/>
        </w:rPr>
        <w:t> </w:t>
      </w:r>
      <w:r>
        <w:rPr>
          <w:w w:val="115"/>
        </w:rPr>
        <w:t>100 ($9,500.00)</w:t>
      </w:r>
    </w:p>
    <w:p>
      <w:pPr>
        <w:pStyle w:val="BodyText"/>
        <w:spacing w:before="5"/>
        <w:rPr>
          <w:sz w:val="21"/>
        </w:rPr>
      </w:pPr>
    </w:p>
    <w:p>
      <w:pPr>
        <w:pStyle w:val="BodyText"/>
        <w:spacing w:line="499" w:lineRule="auto"/>
        <w:ind w:left="113" w:right="109" w:firstLine="1"/>
        <w:jc w:val="both"/>
      </w:pPr>
      <w:r>
        <w:rPr>
          <w:w w:val="115"/>
        </w:rPr>
        <w:t>the same was stricken off and sold to the said MATTHEW MCGEE, at said price and for said sum, which is sufficient to satisfy the full amou nt of the general taxes, interest, penalties, attorney's fees and costs then due amounting to</w:t>
      </w:r>
    </w:p>
    <w:p>
      <w:pPr>
        <w:pStyle w:val="BodyText"/>
        <w:spacing w:before="9"/>
        <w:ind w:left="471"/>
      </w:pPr>
      <w:r>
        <w:rPr>
          <w:w w:val="115"/>
        </w:rPr>
        <w:t>FOUR THOUSAND FORTY-FIVE </w:t>
      </w:r>
      <w:r>
        <w:rPr>
          <w:spacing w:val="-3"/>
          <w:w w:val="115"/>
        </w:rPr>
        <w:t>AND </w:t>
      </w:r>
      <w:r>
        <w:rPr>
          <w:w w:val="115"/>
        </w:rPr>
        <w:t>55</w:t>
      </w:r>
      <w:r>
        <w:rPr>
          <w:spacing w:val="-54"/>
          <w:w w:val="115"/>
        </w:rPr>
        <w:t> </w:t>
      </w:r>
      <w:r>
        <w:rPr>
          <w:w w:val="120"/>
        </w:rPr>
        <w:t>/ </w:t>
      </w:r>
      <w:r>
        <w:rPr>
          <w:w w:val="115"/>
        </w:rPr>
        <w:t>100 ($4,045.55)</w:t>
      </w:r>
    </w:p>
    <w:p>
      <w:pPr>
        <w:pStyle w:val="BodyText"/>
        <w:spacing w:before="6"/>
        <w:rPr>
          <w:sz w:val="21"/>
        </w:rPr>
      </w:pPr>
    </w:p>
    <w:p>
      <w:pPr>
        <w:pStyle w:val="BodyText"/>
        <w:ind w:left="106"/>
        <w:jc w:val="both"/>
      </w:pPr>
      <w:r>
        <w:rPr>
          <w:w w:val="115"/>
        </w:rPr>
        <w:t>leaving in the hands of the Court Administrator an excess of</w:t>
      </w:r>
    </w:p>
    <w:p>
      <w:pPr>
        <w:pStyle w:val="BodyText"/>
        <w:spacing w:before="4"/>
        <w:rPr>
          <w:sz w:val="21"/>
        </w:rPr>
      </w:pPr>
    </w:p>
    <w:p>
      <w:pPr>
        <w:pStyle w:val="BodyText"/>
        <w:ind w:left="534"/>
      </w:pPr>
      <w:r>
        <w:rPr>
          <w:w w:val="110"/>
        </w:rPr>
        <w:t>FIVE THOUSAND FOUR HUNDRED </w:t>
      </w:r>
      <w:r>
        <w:rPr>
          <w:spacing w:val="2"/>
          <w:w w:val="110"/>
        </w:rPr>
        <w:t>FIFTY-FOUR </w:t>
      </w:r>
      <w:r>
        <w:rPr>
          <w:w w:val="110"/>
        </w:rPr>
        <w:t>AND 45 </w:t>
      </w:r>
      <w:r>
        <w:rPr>
          <w:w w:val="210"/>
        </w:rPr>
        <w:t>/</w:t>
      </w:r>
      <w:r>
        <w:rPr>
          <w:spacing w:val="-77"/>
          <w:w w:val="210"/>
        </w:rPr>
        <w:t> </w:t>
      </w:r>
      <w:r>
        <w:rPr>
          <w:w w:val="110"/>
        </w:rPr>
        <w:t>100 ($5,454.45).</w:t>
      </w:r>
    </w:p>
    <w:p>
      <w:pPr>
        <w:spacing w:after="0"/>
        <w:sectPr>
          <w:headerReference w:type="default" r:id="rId599"/>
          <w:footerReference w:type="default" r:id="rId600"/>
          <w:pgSz w:w="12240" w:h="15840"/>
          <w:pgMar w:header="1525" w:footer="1351" w:top="2260" w:bottom="1540" w:left="1340" w:right="1460"/>
        </w:sectPr>
      </w:pPr>
    </w:p>
    <w:p>
      <w:pPr>
        <w:pStyle w:val="BodyText"/>
      </w:pPr>
    </w:p>
    <w:p>
      <w:pPr>
        <w:pStyle w:val="BodyText"/>
        <w:spacing w:before="2"/>
        <w:rPr>
          <w:sz w:val="21"/>
        </w:rPr>
      </w:pPr>
    </w:p>
    <w:p>
      <w:pPr>
        <w:pStyle w:val="BodyText"/>
        <w:ind w:left="294" w:right="85"/>
        <w:jc w:val="center"/>
      </w:pPr>
      <w:r>
        <w:rPr/>
        <w:t>LEGAL</w:t>
      </w:r>
      <w:r>
        <w:rPr>
          <w:spacing w:val="53"/>
        </w:rPr>
        <w:t> </w:t>
      </w:r>
      <w:r>
        <w:rPr/>
        <w:t>DESCRIPTION:</w:t>
      </w:r>
    </w:p>
    <w:p>
      <w:pPr>
        <w:pStyle w:val="BodyText"/>
        <w:spacing w:line="247" w:lineRule="auto" w:before="128"/>
        <w:ind w:left="3263" w:right="3040"/>
        <w:jc w:val="center"/>
      </w:pPr>
      <w:r>
        <w:rPr/>
        <w:t>MARLBOROUGH HIGHLANDS </w:t>
      </w:r>
      <w:r>
        <w:rPr>
          <w:w w:val="105"/>
        </w:rPr>
        <w:t>LOT 111</w:t>
      </w:r>
    </w:p>
    <w:p>
      <w:pPr>
        <w:pStyle w:val="BodyText"/>
        <w:spacing w:before="8"/>
        <w:rPr>
          <w:sz w:val="26"/>
        </w:rPr>
      </w:pPr>
    </w:p>
    <w:p>
      <w:pPr>
        <w:pStyle w:val="BodyText"/>
        <w:ind w:left="294" w:right="106"/>
        <w:jc w:val="center"/>
      </w:pPr>
      <w:r>
        <w:rPr>
          <w:w w:val="120"/>
        </w:rPr>
        <w:t>47-730-32-12-00-0-00-000</w:t>
      </w:r>
    </w:p>
    <w:p>
      <w:pPr>
        <w:pStyle w:val="BodyText"/>
        <w:spacing w:before="2"/>
        <w:rPr>
          <w:sz w:val="32"/>
        </w:rPr>
      </w:pPr>
    </w:p>
    <w:p>
      <w:pPr>
        <w:pStyle w:val="BodyText"/>
        <w:spacing w:line="496" w:lineRule="auto"/>
        <w:ind w:left="123" w:right="110" w:firstLine="9"/>
      </w:pPr>
      <w:r>
        <w:rPr>
          <w:w w:val="110"/>
        </w:rPr>
        <w:t>was offered for sale in accordance with and subject to the terms and conditions of the judgment and GEORGE EHIOBA, 14024 SUNBAR COURT,  GRANDVIEW, MO 64030,</w:t>
      </w:r>
      <w:r>
        <w:rPr>
          <w:spacing w:val="38"/>
          <w:w w:val="110"/>
        </w:rPr>
        <w:t> </w:t>
      </w:r>
      <w:r>
        <w:rPr>
          <w:w w:val="110"/>
        </w:rPr>
        <w:t>being</w:t>
      </w:r>
    </w:p>
    <w:p>
      <w:pPr>
        <w:pStyle w:val="BodyText"/>
        <w:spacing w:line="496" w:lineRule="auto" w:before="11"/>
        <w:ind w:left="120" w:right="221" w:firstLine="4"/>
      </w:pPr>
      <w:r>
        <w:rPr>
          <w:w w:val="115"/>
        </w:rPr>
        <w:t>the highest and best bidder for said parcel of real estate, at and for the price and the sum of</w:t>
      </w:r>
    </w:p>
    <w:p>
      <w:pPr>
        <w:pStyle w:val="BodyText"/>
        <w:spacing w:before="9"/>
        <w:ind w:left="1399"/>
      </w:pPr>
      <w:r>
        <w:rPr>
          <w:w w:val="110"/>
        </w:rPr>
        <w:t>TWO THOUSAND TWO HUNDRED TWO AND 80 / 100 ($2,202. 80)</w:t>
      </w:r>
    </w:p>
    <w:p>
      <w:pPr>
        <w:pStyle w:val="BodyText"/>
        <w:spacing w:before="9"/>
        <w:rPr>
          <w:sz w:val="21"/>
        </w:rPr>
      </w:pPr>
    </w:p>
    <w:p>
      <w:pPr>
        <w:pStyle w:val="BodyText"/>
        <w:spacing w:line="499" w:lineRule="auto"/>
        <w:ind w:left="113" w:right="128"/>
        <w:jc w:val="both"/>
      </w:pPr>
      <w:r>
        <w:rPr>
          <w:w w:val="115"/>
        </w:rPr>
        <w:t>the same was stricken off and sold to the said GEORGE EHIOBA, at said price and for said sum, which is sufficient to satisfy the full amount of the general taxes, interest, penalties, attorney's fees and costs then due amounting to</w:t>
      </w:r>
    </w:p>
    <w:p>
      <w:pPr>
        <w:pStyle w:val="BodyText"/>
        <w:spacing w:before="5"/>
        <w:ind w:left="473"/>
      </w:pPr>
      <w:r>
        <w:rPr>
          <w:w w:val="115"/>
        </w:rPr>
        <w:t>TWO THOUSAND TWO HUNDRED TWO AND 80</w:t>
      </w:r>
      <w:r>
        <w:rPr>
          <w:spacing w:val="-54"/>
          <w:w w:val="115"/>
        </w:rPr>
        <w:t> </w:t>
      </w:r>
      <w:r>
        <w:rPr>
          <w:w w:val="115"/>
        </w:rPr>
        <w:t>/ 100 </w:t>
      </w:r>
      <w:r>
        <w:rPr>
          <w:spacing w:val="4"/>
          <w:w w:val="115"/>
        </w:rPr>
        <w:t>{$2,202.80)</w:t>
      </w:r>
    </w:p>
    <w:p>
      <w:pPr>
        <w:pStyle w:val="BodyText"/>
        <w:spacing w:before="8"/>
        <w:rPr>
          <w:sz w:val="21"/>
        </w:rPr>
      </w:pPr>
    </w:p>
    <w:p>
      <w:pPr>
        <w:pStyle w:val="BodyText"/>
        <w:spacing w:line="499" w:lineRule="auto"/>
        <w:ind w:left="535" w:right="2814" w:hanging="427"/>
      </w:pPr>
      <w:r>
        <w:rPr>
          <w:w w:val="120"/>
        </w:rPr>
        <w:t>leaving</w:t>
      </w:r>
      <w:r>
        <w:rPr>
          <w:spacing w:val="-28"/>
          <w:w w:val="120"/>
        </w:rPr>
        <w:t> </w:t>
      </w:r>
      <w:r>
        <w:rPr>
          <w:w w:val="120"/>
        </w:rPr>
        <w:t>in</w:t>
      </w:r>
      <w:r>
        <w:rPr>
          <w:spacing w:val="-28"/>
          <w:w w:val="120"/>
        </w:rPr>
        <w:t> </w:t>
      </w:r>
      <w:r>
        <w:rPr>
          <w:w w:val="120"/>
        </w:rPr>
        <w:t>the</w:t>
      </w:r>
      <w:r>
        <w:rPr>
          <w:spacing w:val="-33"/>
          <w:w w:val="120"/>
        </w:rPr>
        <w:t> </w:t>
      </w:r>
      <w:r>
        <w:rPr>
          <w:spacing w:val="2"/>
          <w:w w:val="120"/>
        </w:rPr>
        <w:t>hands</w:t>
      </w:r>
      <w:r>
        <w:rPr>
          <w:spacing w:val="-33"/>
          <w:w w:val="120"/>
        </w:rPr>
        <w:t> </w:t>
      </w:r>
      <w:r>
        <w:rPr>
          <w:w w:val="120"/>
        </w:rPr>
        <w:t>of</w:t>
      </w:r>
      <w:r>
        <w:rPr>
          <w:spacing w:val="-28"/>
          <w:w w:val="120"/>
        </w:rPr>
        <w:t> </w:t>
      </w:r>
      <w:r>
        <w:rPr>
          <w:w w:val="120"/>
        </w:rPr>
        <w:t>the</w:t>
      </w:r>
      <w:r>
        <w:rPr>
          <w:spacing w:val="-31"/>
          <w:w w:val="120"/>
        </w:rPr>
        <w:t> </w:t>
      </w:r>
      <w:r>
        <w:rPr>
          <w:spacing w:val="2"/>
          <w:w w:val="120"/>
        </w:rPr>
        <w:t>Court</w:t>
      </w:r>
      <w:r>
        <w:rPr>
          <w:spacing w:val="-31"/>
          <w:w w:val="120"/>
        </w:rPr>
        <w:t> </w:t>
      </w:r>
      <w:r>
        <w:rPr>
          <w:w w:val="120"/>
        </w:rPr>
        <w:t>Administrator</w:t>
      </w:r>
      <w:r>
        <w:rPr>
          <w:spacing w:val="-28"/>
          <w:w w:val="120"/>
        </w:rPr>
        <w:t> </w:t>
      </w:r>
      <w:r>
        <w:rPr>
          <w:w w:val="120"/>
        </w:rPr>
        <w:t>an</w:t>
      </w:r>
      <w:r>
        <w:rPr>
          <w:spacing w:val="-32"/>
          <w:w w:val="120"/>
        </w:rPr>
        <w:t> </w:t>
      </w:r>
      <w:r>
        <w:rPr>
          <w:spacing w:val="2"/>
          <w:w w:val="120"/>
        </w:rPr>
        <w:t>excess</w:t>
      </w:r>
      <w:r>
        <w:rPr>
          <w:spacing w:val="-35"/>
          <w:w w:val="120"/>
        </w:rPr>
        <w:t> </w:t>
      </w:r>
      <w:r>
        <w:rPr>
          <w:spacing w:val="3"/>
          <w:w w:val="120"/>
        </w:rPr>
        <w:t>of </w:t>
      </w:r>
      <w:r>
        <w:rPr>
          <w:spacing w:val="2"/>
          <w:w w:val="120"/>
        </w:rPr>
        <w:t>ZERO</w:t>
      </w:r>
      <w:r>
        <w:rPr>
          <w:spacing w:val="-45"/>
          <w:w w:val="120"/>
        </w:rPr>
        <w:t> </w:t>
      </w:r>
      <w:r>
        <w:rPr>
          <w:w w:val="120"/>
        </w:rPr>
        <w:t>AND</w:t>
      </w:r>
      <w:r>
        <w:rPr>
          <w:spacing w:val="-41"/>
          <w:w w:val="120"/>
        </w:rPr>
        <w:t> </w:t>
      </w:r>
      <w:r>
        <w:rPr>
          <w:w w:val="120"/>
        </w:rPr>
        <w:t>XX</w:t>
      </w:r>
      <w:r>
        <w:rPr>
          <w:spacing w:val="-59"/>
          <w:w w:val="120"/>
        </w:rPr>
        <w:t> </w:t>
      </w:r>
      <w:r>
        <w:rPr>
          <w:w w:val="165"/>
        </w:rPr>
        <w:t>/</w:t>
      </w:r>
      <w:r>
        <w:rPr>
          <w:spacing w:val="-70"/>
          <w:w w:val="165"/>
        </w:rPr>
        <w:t> </w:t>
      </w:r>
      <w:r>
        <w:rPr>
          <w:w w:val="120"/>
        </w:rPr>
        <w:t>100</w:t>
      </w:r>
      <w:r>
        <w:rPr>
          <w:spacing w:val="-41"/>
          <w:w w:val="120"/>
        </w:rPr>
        <w:t> </w:t>
      </w:r>
      <w:r>
        <w:rPr>
          <w:spacing w:val="5"/>
          <w:w w:val="120"/>
        </w:rPr>
        <w:t>($0.</w:t>
      </w:r>
      <w:r>
        <w:rPr>
          <w:spacing w:val="-60"/>
          <w:w w:val="120"/>
        </w:rPr>
        <w:t> </w:t>
      </w:r>
      <w:r>
        <w:rPr>
          <w:w w:val="120"/>
        </w:rPr>
        <w:t>00).</w:t>
      </w:r>
    </w:p>
    <w:p>
      <w:pPr>
        <w:spacing w:after="0" w:line="499" w:lineRule="auto"/>
        <w:sectPr>
          <w:headerReference w:type="default" r:id="rId601"/>
          <w:footerReference w:type="default" r:id="rId602"/>
          <w:pgSz w:w="12240" w:h="15840"/>
          <w:pgMar w:header="1507" w:footer="1346" w:top="2240" w:bottom="1540" w:left="1340" w:right="1440"/>
          <w:pgNumType w:start="358"/>
        </w:sectPr>
      </w:pPr>
    </w:p>
    <w:p>
      <w:pPr>
        <w:pStyle w:val="BodyText"/>
        <w:spacing w:before="3"/>
        <w:rPr>
          <w:sz w:val="28"/>
        </w:rPr>
      </w:pPr>
    </w:p>
    <w:p>
      <w:pPr>
        <w:pStyle w:val="BodyText"/>
        <w:spacing w:line="360" w:lineRule="exact" w:before="23"/>
        <w:ind w:left="3101" w:right="2886" w:hanging="7"/>
        <w:jc w:val="center"/>
      </w:pPr>
      <w:r>
        <w:rPr/>
        <w:t>LEGAL DESCRIPTION: MARLBOROUGH PLAZA RES OF  LO</w:t>
      </w:r>
    </w:p>
    <w:p>
      <w:pPr>
        <w:pStyle w:val="BodyText"/>
        <w:tabs>
          <w:tab w:pos="3477" w:val="left" w:leader="none"/>
        </w:tabs>
        <w:spacing w:line="209" w:lineRule="exact"/>
        <w:ind w:left="225"/>
        <w:jc w:val="center"/>
      </w:pPr>
      <w:r>
        <w:rPr>
          <w:w w:val="105"/>
        </w:rPr>
        <w:t>T </w:t>
      </w:r>
      <w:r>
        <w:rPr>
          <w:spacing w:val="4"/>
          <w:w w:val="105"/>
        </w:rPr>
        <w:t>1-33 </w:t>
      </w:r>
      <w:r>
        <w:rPr>
          <w:w w:val="105"/>
        </w:rPr>
        <w:t>LOTS 17 THRU 20 </w:t>
      </w:r>
      <w:r>
        <w:rPr>
          <w:spacing w:val="31"/>
          <w:w w:val="105"/>
        </w:rPr>
        <w:t> </w:t>
      </w:r>
      <w:r>
        <w:rPr>
          <w:w w:val="105"/>
        </w:rPr>
        <w:t>&amp;</w:t>
      </w:r>
      <w:r>
        <w:rPr>
          <w:spacing w:val="9"/>
          <w:w w:val="105"/>
        </w:rPr>
        <w:t> </w:t>
      </w:r>
      <w:r>
        <w:rPr>
          <w:w w:val="105"/>
        </w:rPr>
        <w:t>S</w:t>
        <w:tab/>
      </w:r>
      <w:r>
        <w:rPr>
          <w:spacing w:val="-15"/>
          <w:w w:val="115"/>
        </w:rPr>
        <w:t>1/2  </w:t>
      </w:r>
      <w:r>
        <w:rPr>
          <w:spacing w:val="-4"/>
          <w:w w:val="105"/>
        </w:rPr>
        <w:t>VACALLEY </w:t>
      </w:r>
      <w:r>
        <w:rPr>
          <w:w w:val="105"/>
        </w:rPr>
        <w:t>N OF &amp; ADJ LOT</w:t>
      </w:r>
      <w:r>
        <w:rPr>
          <w:spacing w:val="43"/>
          <w:w w:val="105"/>
        </w:rPr>
        <w:t> </w:t>
      </w:r>
      <w:r>
        <w:rPr>
          <w:w w:val="105"/>
        </w:rPr>
        <w:t>17</w:t>
      </w:r>
    </w:p>
    <w:p>
      <w:pPr>
        <w:pStyle w:val="BodyText"/>
        <w:spacing w:before="3"/>
        <w:rPr>
          <w:sz w:val="27"/>
        </w:rPr>
      </w:pPr>
    </w:p>
    <w:p>
      <w:pPr>
        <w:pStyle w:val="BodyText"/>
        <w:ind w:left="294" w:right="105"/>
        <w:jc w:val="center"/>
      </w:pPr>
      <w:r>
        <w:rPr>
          <w:w w:val="120"/>
        </w:rPr>
        <w:t>47-740-08-13-00-0-00-000</w:t>
      </w:r>
    </w:p>
    <w:p>
      <w:pPr>
        <w:pStyle w:val="BodyText"/>
        <w:spacing w:before="3"/>
        <w:rPr>
          <w:sz w:val="32"/>
        </w:rPr>
      </w:pPr>
    </w:p>
    <w:p>
      <w:pPr>
        <w:pStyle w:val="BodyText"/>
        <w:spacing w:line="499" w:lineRule="auto"/>
        <w:ind w:left="139" w:right="109" w:hanging="6"/>
        <w:jc w:val="both"/>
      </w:pPr>
      <w:r>
        <w:rPr>
          <w:w w:val="110"/>
        </w:rPr>
        <w:t>was offered for sale in accordance </w:t>
      </w:r>
      <w:r>
        <w:rPr>
          <w:spacing w:val="2"/>
          <w:w w:val="110"/>
        </w:rPr>
        <w:t>with </w:t>
      </w:r>
      <w:r>
        <w:rPr>
          <w:w w:val="110"/>
        </w:rPr>
        <w:t>and subject </w:t>
      </w:r>
      <w:r>
        <w:rPr>
          <w:spacing w:val="-3"/>
          <w:w w:val="110"/>
        </w:rPr>
        <w:t>to </w:t>
      </w:r>
      <w:r>
        <w:rPr>
          <w:w w:val="110"/>
        </w:rPr>
        <w:t>the terms and conditions of the judgment and NICOLE  DEAN,   7610   SNI-A-BAR TERRACE,   KANSAS  CITY,   MO</w:t>
      </w:r>
      <w:r>
        <w:rPr>
          <w:spacing w:val="-6"/>
          <w:w w:val="110"/>
        </w:rPr>
        <w:t> </w:t>
      </w:r>
      <w:r>
        <w:rPr>
          <w:spacing w:val="2"/>
          <w:w w:val="110"/>
        </w:rPr>
        <w:t>64129,</w:t>
      </w:r>
    </w:p>
    <w:p>
      <w:pPr>
        <w:pStyle w:val="BodyText"/>
        <w:spacing w:line="499" w:lineRule="auto" w:before="9"/>
        <w:ind w:left="125" w:right="108" w:firstLine="2"/>
        <w:jc w:val="both"/>
      </w:pPr>
      <w:r>
        <w:rPr>
          <w:w w:val="115"/>
        </w:rPr>
        <w:t>being the highest and best bidder for said parcel of real estate, at and for the price </w:t>
      </w:r>
      <w:r>
        <w:rPr>
          <w:spacing w:val="2"/>
          <w:w w:val="115"/>
        </w:rPr>
        <w:t>and</w:t>
      </w:r>
      <w:r>
        <w:rPr>
          <w:spacing w:val="67"/>
          <w:w w:val="115"/>
        </w:rPr>
        <w:t> </w:t>
      </w:r>
      <w:r>
        <w:rPr>
          <w:w w:val="115"/>
        </w:rPr>
        <w:t>the sum</w:t>
      </w:r>
      <w:r>
        <w:rPr>
          <w:spacing w:val="7"/>
          <w:w w:val="115"/>
        </w:rPr>
        <w:t> </w:t>
      </w:r>
      <w:r>
        <w:rPr>
          <w:w w:val="115"/>
        </w:rPr>
        <w:t>of</w:t>
      </w:r>
    </w:p>
    <w:p>
      <w:pPr>
        <w:pStyle w:val="BodyText"/>
        <w:spacing w:before="8"/>
        <w:ind w:left="120" w:right="113"/>
        <w:jc w:val="center"/>
      </w:pPr>
      <w:r>
        <w:rPr>
          <w:w w:val="110"/>
        </w:rPr>
        <w:t>FOUR THOUSAND FOUR HUNDRED EIGHTY-SEVEN AND 42 / 100 ($4,487.42)</w:t>
      </w:r>
    </w:p>
    <w:p>
      <w:pPr>
        <w:pStyle w:val="BodyText"/>
        <w:spacing w:before="7"/>
        <w:rPr>
          <w:sz w:val="21"/>
        </w:rPr>
      </w:pPr>
    </w:p>
    <w:p>
      <w:pPr>
        <w:pStyle w:val="BodyText"/>
        <w:spacing w:line="499" w:lineRule="auto"/>
        <w:ind w:left="120" w:right="121" w:firstLine="5"/>
        <w:jc w:val="both"/>
      </w:pPr>
      <w:r>
        <w:rPr>
          <w:w w:val="115"/>
        </w:rPr>
        <w:t>the same was stricken off and sold to the said NICOLE DEAN, at said price and for said sum, which is sufficient to satisfy the full amount of the general taxes, interest, penalties, attorney's fees and costs then due amounting to</w:t>
      </w:r>
    </w:p>
    <w:p>
      <w:pPr>
        <w:pStyle w:val="BodyText"/>
        <w:spacing w:before="8"/>
        <w:ind w:left="481"/>
      </w:pPr>
      <w:r>
        <w:rPr>
          <w:w w:val="110"/>
        </w:rPr>
        <w:t>FOUR THOUSAND FOUR HUNDRED EIGHTY-SEVEN AND 42 / 100 ($4,487.42)</w:t>
      </w:r>
    </w:p>
    <w:p>
      <w:pPr>
        <w:pStyle w:val="BodyText"/>
        <w:spacing w:before="6"/>
        <w:rPr>
          <w:sz w:val="21"/>
        </w:rPr>
      </w:pPr>
    </w:p>
    <w:p>
      <w:pPr>
        <w:pStyle w:val="BodyText"/>
        <w:spacing w:line="501" w:lineRule="auto"/>
        <w:ind w:left="551" w:right="323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603"/>
          <w:pgSz w:w="12240" w:h="15840"/>
          <w:pgMar w:header="1533" w:footer="1346" w:top="2300" w:bottom="1540" w:left="1320" w:right="1460"/>
        </w:sectPr>
      </w:pPr>
    </w:p>
    <w:p>
      <w:pPr>
        <w:pStyle w:val="BodyText"/>
      </w:pPr>
    </w:p>
    <w:p>
      <w:pPr>
        <w:pStyle w:val="BodyText"/>
        <w:spacing w:line="350" w:lineRule="atLeast" w:before="127"/>
        <w:ind w:left="3705" w:right="3482"/>
        <w:jc w:val="center"/>
      </w:pPr>
      <w:r>
        <w:rPr/>
        <w:t>LEGAL DESCRIPTION: SELFS ADD</w:t>
      </w:r>
    </w:p>
    <w:p>
      <w:pPr>
        <w:pStyle w:val="BodyText"/>
        <w:spacing w:before="8"/>
        <w:ind w:left="294" w:right="51"/>
        <w:jc w:val="center"/>
      </w:pPr>
      <w:r>
        <w:rPr>
          <w:w w:val="105"/>
        </w:rPr>
        <w:t>LOT 13 BLK 3</w:t>
      </w:r>
    </w:p>
    <w:p>
      <w:pPr>
        <w:pStyle w:val="BodyText"/>
        <w:spacing w:before="3"/>
        <w:rPr>
          <w:sz w:val="27"/>
        </w:rPr>
      </w:pPr>
    </w:p>
    <w:p>
      <w:pPr>
        <w:pStyle w:val="BodyText"/>
        <w:ind w:left="294" w:right="85"/>
        <w:jc w:val="center"/>
      </w:pPr>
      <w:r>
        <w:rPr>
          <w:w w:val="120"/>
        </w:rPr>
        <w:t>47-740-17-17-00-0-00-000</w:t>
      </w:r>
    </w:p>
    <w:p>
      <w:pPr>
        <w:pStyle w:val="BodyText"/>
        <w:spacing w:before="1"/>
        <w:rPr>
          <w:sz w:val="32"/>
        </w:rPr>
      </w:pPr>
    </w:p>
    <w:p>
      <w:pPr>
        <w:pStyle w:val="BodyText"/>
        <w:spacing w:line="499" w:lineRule="auto"/>
        <w:ind w:left="131" w:right="102" w:firstLine="7"/>
        <w:jc w:val="both"/>
      </w:pPr>
      <w:r>
        <w:rPr>
          <w:w w:val="110"/>
        </w:rPr>
        <w:t>was offered for sale in accordance with and subject to the terms and conditions of the judgment</w:t>
      </w:r>
      <w:r>
        <w:rPr>
          <w:spacing w:val="-35"/>
          <w:w w:val="110"/>
        </w:rPr>
        <w:t> </w:t>
      </w:r>
      <w:r>
        <w:rPr>
          <w:w w:val="110"/>
        </w:rPr>
        <w:t>and</w:t>
      </w:r>
      <w:r>
        <w:rPr>
          <w:spacing w:val="-36"/>
          <w:w w:val="110"/>
        </w:rPr>
        <w:t> </w:t>
      </w:r>
      <w:r>
        <w:rPr>
          <w:w w:val="110"/>
        </w:rPr>
        <w:t>JOHNSON</w:t>
      </w:r>
      <w:r>
        <w:rPr>
          <w:spacing w:val="-31"/>
          <w:w w:val="110"/>
        </w:rPr>
        <w:t> </w:t>
      </w:r>
      <w:r>
        <w:rPr>
          <w:w w:val="110"/>
        </w:rPr>
        <w:t>PROPERTY</w:t>
      </w:r>
      <w:r>
        <w:rPr>
          <w:spacing w:val="-34"/>
          <w:w w:val="110"/>
        </w:rPr>
        <w:t> </w:t>
      </w:r>
      <w:r>
        <w:rPr>
          <w:w w:val="110"/>
        </w:rPr>
        <w:t>MANAGEMENT</w:t>
      </w:r>
      <w:r>
        <w:rPr>
          <w:spacing w:val="-33"/>
          <w:w w:val="110"/>
        </w:rPr>
        <w:t> </w:t>
      </w:r>
      <w:r>
        <w:rPr>
          <w:w w:val="110"/>
        </w:rPr>
        <w:t>&amp;</w:t>
      </w:r>
      <w:r>
        <w:rPr>
          <w:spacing w:val="-37"/>
          <w:w w:val="110"/>
        </w:rPr>
        <w:t> </w:t>
      </w:r>
      <w:r>
        <w:rPr>
          <w:w w:val="110"/>
        </w:rPr>
        <w:t>INVESTMENT,</w:t>
      </w:r>
      <w:r>
        <w:rPr>
          <w:spacing w:val="-38"/>
          <w:w w:val="110"/>
        </w:rPr>
        <w:t> </w:t>
      </w:r>
      <w:r>
        <w:rPr>
          <w:w w:val="110"/>
        </w:rPr>
        <w:t>LLC,</w:t>
      </w:r>
      <w:r>
        <w:rPr>
          <w:spacing w:val="-5"/>
          <w:w w:val="110"/>
        </w:rPr>
        <w:t> </w:t>
      </w:r>
      <w:r>
        <w:rPr>
          <w:w w:val="110"/>
        </w:rPr>
        <w:t>8819</w:t>
      </w:r>
      <w:r>
        <w:rPr>
          <w:spacing w:val="-34"/>
          <w:w w:val="110"/>
        </w:rPr>
        <w:t> </w:t>
      </w:r>
      <w:r>
        <w:rPr>
          <w:w w:val="110"/>
        </w:rPr>
        <w:t>KENTUCKY</w:t>
      </w:r>
    </w:p>
    <w:p>
      <w:pPr>
        <w:pStyle w:val="BodyText"/>
        <w:spacing w:line="496" w:lineRule="auto" w:before="9"/>
        <w:ind w:left="132" w:right="98"/>
        <w:jc w:val="both"/>
      </w:pPr>
      <w:r>
        <w:rPr>
          <w:w w:val="115"/>
        </w:rPr>
        <w:t>AVENUE, KANSAS CITY, MO 64138, being the highest and best bidder for said parcel of real estate, at and for the price and the sum of</w:t>
      </w:r>
    </w:p>
    <w:p>
      <w:pPr>
        <w:pStyle w:val="BodyText"/>
        <w:spacing w:before="9"/>
        <w:ind w:left="127" w:right="113"/>
        <w:jc w:val="center"/>
      </w:pPr>
      <w:r>
        <w:rPr>
          <w:w w:val="110"/>
        </w:rPr>
        <w:t>TWO THOUSAND FIVE HUNDRED EIGHTY-SIX AND 48 / 100 ($2,586.48)</w:t>
      </w:r>
    </w:p>
    <w:p>
      <w:pPr>
        <w:pStyle w:val="BodyText"/>
        <w:spacing w:before="9"/>
        <w:rPr>
          <w:sz w:val="21"/>
        </w:rPr>
      </w:pPr>
    </w:p>
    <w:p>
      <w:pPr>
        <w:pStyle w:val="BodyText"/>
        <w:spacing w:line="499" w:lineRule="auto"/>
        <w:ind w:left="116" w:right="113" w:firstLine="10"/>
        <w:jc w:val="both"/>
      </w:pPr>
      <w:r>
        <w:rPr>
          <w:w w:val="115"/>
        </w:rPr>
        <w:t>the same was stricken off and sold to the said JOHNSON PROPERTY MANAGEMENT &amp; INVESTMENT, LLC, at said price and for said sum, which is sufficient to satisfy the full amount of the general taxes, interest, penalties, attorney's fees and costs then due amounting to</w:t>
      </w:r>
    </w:p>
    <w:p>
      <w:pPr>
        <w:pStyle w:val="BodyText"/>
        <w:spacing w:before="6"/>
        <w:ind w:left="473"/>
      </w:pPr>
      <w:r>
        <w:rPr>
          <w:w w:val="110"/>
        </w:rPr>
        <w:t>TWO THOUSAND FIVE HUNDRED EIGHTY-SIX AND 48 / 100 ($2,586.48)</w:t>
      </w:r>
    </w:p>
    <w:p>
      <w:pPr>
        <w:pStyle w:val="BodyText"/>
        <w:spacing w:before="9"/>
        <w:rPr>
          <w:sz w:val="21"/>
        </w:rPr>
      </w:pPr>
    </w:p>
    <w:p>
      <w:pPr>
        <w:pStyle w:val="BodyText"/>
        <w:spacing w:line="499" w:lineRule="auto"/>
        <w:ind w:left="547" w:right="281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604"/>
          <w:pgSz w:w="12240" w:h="15840"/>
          <w:pgMar w:header="1531" w:footer="1346" w:top="2260" w:bottom="1540" w:left="1300" w:right="1480"/>
        </w:sectPr>
      </w:pPr>
    </w:p>
    <w:p>
      <w:pPr>
        <w:pStyle w:val="BodyText"/>
        <w:spacing w:before="10"/>
        <w:rPr>
          <w:sz w:val="29"/>
        </w:rPr>
      </w:pPr>
    </w:p>
    <w:p>
      <w:pPr>
        <w:pStyle w:val="BodyText"/>
        <w:spacing w:line="360" w:lineRule="exact" w:before="22"/>
        <w:ind w:left="3704" w:right="3482"/>
        <w:jc w:val="center"/>
      </w:pPr>
      <w:r>
        <w:rPr/>
        <w:t>LEGAL DESCRIPTION: SELFS ADD</w:t>
      </w:r>
    </w:p>
    <w:p>
      <w:pPr>
        <w:pStyle w:val="BodyText"/>
        <w:spacing w:line="210" w:lineRule="exact"/>
        <w:ind w:left="294" w:right="54"/>
        <w:jc w:val="center"/>
      </w:pPr>
      <w:r>
        <w:rPr>
          <w:w w:val="105"/>
        </w:rPr>
        <w:t>LOT </w:t>
      </w:r>
      <w:r>
        <w:rPr>
          <w:rFonts w:ascii="Arial-BoldItalicMT"/>
          <w:b/>
          <w:i/>
          <w:w w:val="105"/>
        </w:rPr>
        <w:t>4</w:t>
      </w:r>
      <w:r>
        <w:rPr>
          <w:w w:val="105"/>
        </w:rPr>
        <w:t>1 BLK 5</w:t>
      </w:r>
    </w:p>
    <w:p>
      <w:pPr>
        <w:pStyle w:val="BodyText"/>
        <w:spacing w:before="9"/>
        <w:rPr>
          <w:sz w:val="26"/>
        </w:rPr>
      </w:pPr>
    </w:p>
    <w:p>
      <w:pPr>
        <w:pStyle w:val="BodyText"/>
        <w:spacing w:before="1"/>
        <w:ind w:left="294" w:right="86"/>
        <w:jc w:val="center"/>
      </w:pPr>
      <w:r>
        <w:rPr>
          <w:rFonts w:ascii="Arial-BoldItalicMT"/>
          <w:b/>
          <w:i/>
          <w:w w:val="120"/>
        </w:rPr>
        <w:t>4</w:t>
      </w:r>
      <w:r>
        <w:rPr>
          <w:w w:val="120"/>
          <w:position w:val="1"/>
        </w:rPr>
        <w:t>7-7</w:t>
      </w:r>
      <w:r>
        <w:rPr>
          <w:rFonts w:ascii="Arial-BoldItalicMT"/>
          <w:b/>
          <w:i/>
          <w:w w:val="120"/>
          <w:position w:val="1"/>
        </w:rPr>
        <w:t>4</w:t>
      </w:r>
      <w:r>
        <w:rPr>
          <w:w w:val="120"/>
          <w:position w:val="1"/>
        </w:rPr>
        <w:t>0-27-02-00-0-00-000</w:t>
      </w:r>
    </w:p>
    <w:p>
      <w:pPr>
        <w:pStyle w:val="BodyText"/>
        <w:spacing w:before="7"/>
        <w:rPr>
          <w:sz w:val="31"/>
        </w:rPr>
      </w:pPr>
    </w:p>
    <w:p>
      <w:pPr>
        <w:pStyle w:val="BodyText"/>
        <w:spacing w:line="499" w:lineRule="auto"/>
        <w:ind w:left="141" w:right="101" w:hanging="4"/>
        <w:jc w:val="center"/>
      </w:pPr>
      <w:r>
        <w:rPr>
          <w:w w:val="110"/>
        </w:rPr>
        <w:t>was o</w:t>
      </w:r>
      <w:r>
        <w:rPr>
          <w:rFonts w:ascii="Arial-BoldItalicMT"/>
          <w:b/>
          <w:i/>
          <w:w w:val="110"/>
        </w:rPr>
        <w:t>ff</w:t>
      </w:r>
      <w:r>
        <w:rPr>
          <w:w w:val="110"/>
        </w:rPr>
        <w:t>ered </w:t>
      </w:r>
      <w:r>
        <w:rPr>
          <w:rFonts w:ascii="Arial-BoldItalicMT"/>
          <w:b/>
          <w:i/>
          <w:w w:val="110"/>
        </w:rPr>
        <w:t>f</w:t>
      </w:r>
      <w:r>
        <w:rPr>
          <w:w w:val="110"/>
        </w:rPr>
        <w:t>or sale in accordance with and subject to the terms and conditions o</w:t>
      </w:r>
      <w:r>
        <w:rPr>
          <w:rFonts w:ascii="Arial-BoldItalicMT"/>
          <w:b/>
          <w:i/>
          <w:w w:val="110"/>
        </w:rPr>
        <w:t>f </w:t>
      </w:r>
      <w:r>
        <w:rPr>
          <w:w w:val="110"/>
        </w:rPr>
        <w:t>the judgment and FANNIE M. NELSON,  7620 EAST 90TH STREET,  KANSAS CITY, MO 6</w:t>
      </w:r>
      <w:r>
        <w:rPr>
          <w:rFonts w:ascii="Arial-BoldItalicMT"/>
          <w:b/>
          <w:i/>
          <w:w w:val="110"/>
        </w:rPr>
        <w:t>4</w:t>
      </w:r>
      <w:r>
        <w:rPr>
          <w:w w:val="110"/>
        </w:rPr>
        <w:t>138,</w:t>
      </w:r>
    </w:p>
    <w:p>
      <w:pPr>
        <w:pStyle w:val="BodyText"/>
        <w:spacing w:line="499" w:lineRule="auto" w:before="7"/>
        <w:ind w:left="133" w:right="89" w:hanging="1"/>
        <w:rPr>
          <w:rFonts w:ascii="Arial-BoldItalicMT"/>
          <w:b/>
          <w:i/>
        </w:rPr>
      </w:pPr>
      <w:r>
        <w:rPr>
          <w:w w:val="115"/>
        </w:rPr>
        <w:t>being the highest and best bidder </w:t>
      </w:r>
      <w:r>
        <w:rPr>
          <w:rFonts w:ascii="Arial-BoldItalicMT"/>
          <w:b/>
          <w:i/>
          <w:w w:val="115"/>
        </w:rPr>
        <w:t>f</w:t>
      </w:r>
      <w:r>
        <w:rPr>
          <w:w w:val="115"/>
        </w:rPr>
        <w:t>or said parcel o</w:t>
      </w:r>
      <w:r>
        <w:rPr>
          <w:rFonts w:ascii="Arial-BoldItalicMT"/>
          <w:b/>
          <w:i/>
          <w:w w:val="115"/>
        </w:rPr>
        <w:t>f </w:t>
      </w:r>
      <w:r>
        <w:rPr>
          <w:w w:val="115"/>
        </w:rPr>
        <w:t>real estate, at and </w:t>
      </w:r>
      <w:r>
        <w:rPr>
          <w:rFonts w:ascii="Arial-BoldItalicMT"/>
          <w:b/>
          <w:i/>
          <w:w w:val="115"/>
        </w:rPr>
        <w:t>f</w:t>
      </w:r>
      <w:r>
        <w:rPr>
          <w:w w:val="115"/>
        </w:rPr>
        <w:t>or the price and the sum o</w:t>
      </w:r>
      <w:r>
        <w:rPr>
          <w:rFonts w:ascii="Arial-BoldItalicMT"/>
          <w:b/>
          <w:i/>
          <w:w w:val="115"/>
        </w:rPr>
        <w:t>f</w:t>
      </w:r>
    </w:p>
    <w:p>
      <w:pPr>
        <w:pStyle w:val="BodyText"/>
        <w:spacing w:before="6"/>
        <w:ind w:left="1861"/>
      </w:pPr>
      <w:r>
        <w:rPr>
          <w:w w:val="110"/>
        </w:rPr>
        <w:t>THREE HUNDRED SIXTY-SEVEN AND 19 / 100 ($367.19)</w:t>
      </w:r>
    </w:p>
    <w:p>
      <w:pPr>
        <w:pStyle w:val="BodyText"/>
        <w:spacing w:before="6"/>
        <w:rPr>
          <w:sz w:val="21"/>
        </w:rPr>
      </w:pPr>
    </w:p>
    <w:p>
      <w:pPr>
        <w:pStyle w:val="BodyText"/>
        <w:spacing w:line="499" w:lineRule="auto" w:before="1"/>
        <w:ind w:left="134" w:right="112" w:firstLine="1"/>
        <w:jc w:val="both"/>
      </w:pPr>
      <w:r>
        <w:rPr>
          <w:w w:val="115"/>
        </w:rPr>
        <w:t>the same was stricken o</w:t>
      </w:r>
      <w:r>
        <w:rPr>
          <w:rFonts w:ascii="Arial-BoldItalicMT"/>
          <w:b/>
          <w:i/>
          <w:w w:val="115"/>
        </w:rPr>
        <w:t>ff </w:t>
      </w:r>
      <w:r>
        <w:rPr>
          <w:w w:val="115"/>
        </w:rPr>
        <w:t>and sold to the said FANNIE M. NELSON, at said price and </w:t>
      </w:r>
      <w:r>
        <w:rPr>
          <w:rFonts w:ascii="Arial-BoldItalicMT"/>
          <w:b/>
          <w:i/>
          <w:w w:val="115"/>
        </w:rPr>
        <w:t>f</w:t>
      </w:r>
      <w:r>
        <w:rPr>
          <w:w w:val="115"/>
        </w:rPr>
        <w:t>or said sum, which is su</w:t>
      </w:r>
      <w:r>
        <w:rPr>
          <w:rFonts w:ascii="Arial-BoldItalicMT"/>
          <w:b/>
          <w:i/>
          <w:w w:val="115"/>
        </w:rPr>
        <w:t>ff</w:t>
      </w:r>
      <w:r>
        <w:rPr>
          <w:w w:val="115"/>
        </w:rPr>
        <w:t>icient to satis</w:t>
      </w:r>
      <w:r>
        <w:rPr>
          <w:rFonts w:ascii="Arial-BoldItalicMT"/>
          <w:b/>
          <w:i/>
          <w:w w:val="115"/>
        </w:rPr>
        <w:t>f</w:t>
      </w:r>
      <w:r>
        <w:rPr>
          <w:w w:val="115"/>
        </w:rPr>
        <w:t>y the </w:t>
      </w:r>
      <w:r>
        <w:rPr>
          <w:rFonts w:ascii="Arial-BoldItalicMT"/>
          <w:b/>
          <w:i/>
          <w:w w:val="115"/>
        </w:rPr>
        <w:t>f</w:t>
      </w:r>
      <w:r>
        <w:rPr>
          <w:w w:val="115"/>
        </w:rPr>
        <w:t>ull amount o</w:t>
      </w:r>
      <w:r>
        <w:rPr>
          <w:rFonts w:ascii="Arial-BoldItalicMT"/>
          <w:b/>
          <w:i/>
          <w:w w:val="115"/>
        </w:rPr>
        <w:t>f </w:t>
      </w:r>
      <w:r>
        <w:rPr>
          <w:w w:val="115"/>
        </w:rPr>
        <w:t>the general taxes, interest, penalties, attorney's </w:t>
      </w:r>
      <w:r>
        <w:rPr>
          <w:rFonts w:ascii="Arial-BoldItalicMT"/>
          <w:b/>
          <w:i/>
          <w:w w:val="115"/>
        </w:rPr>
        <w:t>f</w:t>
      </w:r>
      <w:r>
        <w:rPr>
          <w:w w:val="115"/>
        </w:rPr>
        <w:t>ees and costs then due amounting to</w:t>
      </w:r>
    </w:p>
    <w:p>
      <w:pPr>
        <w:pStyle w:val="BodyText"/>
        <w:spacing w:before="5"/>
        <w:ind w:left="488"/>
      </w:pPr>
      <w:r>
        <w:rPr>
          <w:w w:val="110"/>
        </w:rPr>
        <w:t>THREE HUNDRED SIXTY-SEVEN AND 19 / 100 ($367.19)</w:t>
      </w:r>
    </w:p>
    <w:p>
      <w:pPr>
        <w:pStyle w:val="BodyText"/>
        <w:spacing w:before="8"/>
        <w:rPr>
          <w:sz w:val="21"/>
        </w:rPr>
      </w:pPr>
    </w:p>
    <w:p>
      <w:pPr>
        <w:pStyle w:val="BodyText"/>
        <w:spacing w:line="504" w:lineRule="auto"/>
        <w:ind w:left="560" w:right="2814" w:hanging="442"/>
      </w:pPr>
      <w:r>
        <w:rPr>
          <w:w w:val="115"/>
        </w:rPr>
        <w:t>leaving in the hands o</w:t>
      </w:r>
      <w:r>
        <w:rPr>
          <w:rFonts w:ascii="Arial-BoldItalicMT"/>
          <w:b/>
          <w:i/>
          <w:w w:val="115"/>
        </w:rPr>
        <w:t>f </w:t>
      </w:r>
      <w:r>
        <w:rPr>
          <w:w w:val="115"/>
        </w:rPr>
        <w:t>the Court Administrator an excess o</w:t>
      </w:r>
      <w:r>
        <w:rPr>
          <w:rFonts w:ascii="Arial-BoldItalicMT"/>
          <w:b/>
          <w:i/>
          <w:w w:val="115"/>
        </w:rPr>
        <w:t>f </w:t>
      </w:r>
      <w:r>
        <w:rPr>
          <w:w w:val="96"/>
        </w:rPr>
        <w:t>ZERO</w:t>
      </w:r>
      <w:r>
        <w:rPr/>
        <w:t> </w:t>
      </w:r>
      <w:r>
        <w:rPr>
          <w:w w:val="104"/>
        </w:rPr>
        <w:t>AND</w:t>
      </w:r>
      <w:r>
        <w:rPr/>
        <w:t> </w:t>
      </w:r>
      <w:r>
        <w:rPr>
          <w:w w:val="102"/>
        </w:rPr>
        <w:t>XX</w:t>
      </w:r>
      <w:r>
        <w:rPr>
          <w:w w:val="241"/>
        </w:rPr>
        <w:t>/</w:t>
      </w:r>
      <w:r>
        <w:rPr/>
        <w:t> </w:t>
      </w:r>
      <w:r>
        <w:rPr>
          <w:w w:val="114"/>
        </w:rPr>
        <w:t>100</w:t>
      </w:r>
      <w:r>
        <w:rPr/>
        <w:t> </w:t>
      </w:r>
      <w:r>
        <w:rPr>
          <w:w w:val="112"/>
        </w:rPr>
        <w:t>($0.</w:t>
      </w:r>
      <w:r>
        <w:rPr>
          <w:w w:val="121"/>
        </w:rPr>
        <w:t>00).</w:t>
      </w:r>
    </w:p>
    <w:p>
      <w:pPr>
        <w:spacing w:after="0" w:line="504" w:lineRule="auto"/>
        <w:sectPr>
          <w:headerReference w:type="default" r:id="rId605"/>
          <w:pgSz w:w="12240" w:h="15840"/>
          <w:pgMar w:header="1543" w:footer="1346" w:top="2280" w:bottom="1540" w:left="1300" w:right="1480"/>
        </w:sectPr>
      </w:pPr>
    </w:p>
    <w:p>
      <w:pPr>
        <w:pStyle w:val="BodyText"/>
      </w:pPr>
    </w:p>
    <w:p>
      <w:pPr>
        <w:pStyle w:val="BodyText"/>
        <w:spacing w:line="360" w:lineRule="atLeast" w:before="111"/>
        <w:ind w:left="3690" w:right="3482"/>
        <w:jc w:val="center"/>
      </w:pPr>
      <w:r>
        <w:rPr/>
        <w:t>LEGAL DESCRIPTION: SELFS ADD</w:t>
      </w:r>
    </w:p>
    <w:p>
      <w:pPr>
        <w:pStyle w:val="BodyText"/>
        <w:spacing w:before="8"/>
        <w:ind w:left="294" w:right="66"/>
        <w:jc w:val="center"/>
      </w:pPr>
      <w:r>
        <w:rPr>
          <w:w w:val="105"/>
        </w:rPr>
        <w:t>LOT 38 BLK 5</w:t>
      </w:r>
    </w:p>
    <w:p>
      <w:pPr>
        <w:pStyle w:val="BodyText"/>
        <w:spacing w:before="2"/>
        <w:rPr>
          <w:sz w:val="27"/>
        </w:rPr>
      </w:pPr>
    </w:p>
    <w:p>
      <w:pPr>
        <w:pStyle w:val="BodyText"/>
        <w:ind w:left="294" w:right="99"/>
        <w:jc w:val="center"/>
      </w:pPr>
      <w:r>
        <w:rPr>
          <w:w w:val="120"/>
        </w:rPr>
        <w:t>47-740-27-05-00-0-00-000</w:t>
      </w:r>
    </w:p>
    <w:p>
      <w:pPr>
        <w:pStyle w:val="BodyText"/>
        <w:rPr>
          <w:sz w:val="32"/>
        </w:rPr>
      </w:pPr>
    </w:p>
    <w:p>
      <w:pPr>
        <w:pStyle w:val="BodyText"/>
        <w:spacing w:line="501" w:lineRule="auto" w:before="1"/>
        <w:ind w:left="124" w:right="103" w:firstLine="8"/>
        <w:jc w:val="both"/>
      </w:pPr>
      <w:r>
        <w:rPr>
          <w:w w:val="110"/>
        </w:rPr>
        <w:t>was offered for sale </w:t>
      </w:r>
      <w:r>
        <w:rPr>
          <w:spacing w:val="3"/>
          <w:w w:val="110"/>
        </w:rPr>
        <w:t>in </w:t>
      </w:r>
      <w:r>
        <w:rPr>
          <w:w w:val="110"/>
        </w:rPr>
        <w:t>accordance with and subject to the terms and conditions of the judgment</w:t>
      </w:r>
      <w:r>
        <w:rPr>
          <w:spacing w:val="-6"/>
          <w:w w:val="110"/>
        </w:rPr>
        <w:t> </w:t>
      </w:r>
      <w:r>
        <w:rPr>
          <w:w w:val="110"/>
        </w:rPr>
        <w:t>and</w:t>
      </w:r>
      <w:r>
        <w:rPr>
          <w:spacing w:val="-11"/>
          <w:w w:val="110"/>
        </w:rPr>
        <w:t> </w:t>
      </w:r>
      <w:r>
        <w:rPr>
          <w:w w:val="110"/>
        </w:rPr>
        <w:t>SHAWN</w:t>
      </w:r>
      <w:r>
        <w:rPr>
          <w:spacing w:val="-6"/>
          <w:w w:val="110"/>
        </w:rPr>
        <w:t> </w:t>
      </w:r>
      <w:r>
        <w:rPr>
          <w:w w:val="110"/>
        </w:rPr>
        <w:t>N.</w:t>
      </w:r>
      <w:r>
        <w:rPr>
          <w:spacing w:val="-3"/>
          <w:w w:val="110"/>
        </w:rPr>
        <w:t> </w:t>
      </w:r>
      <w:r>
        <w:rPr>
          <w:w w:val="110"/>
        </w:rPr>
        <w:t>ROMAN</w:t>
      </w:r>
      <w:r>
        <w:rPr>
          <w:spacing w:val="-6"/>
          <w:w w:val="110"/>
        </w:rPr>
        <w:t> </w:t>
      </w:r>
      <w:r>
        <w:rPr>
          <w:w w:val="110"/>
        </w:rPr>
        <w:t>AKA</w:t>
      </w:r>
      <w:r>
        <w:rPr>
          <w:spacing w:val="-8"/>
          <w:w w:val="110"/>
        </w:rPr>
        <w:t> </w:t>
      </w:r>
      <w:r>
        <w:rPr>
          <w:w w:val="110"/>
        </w:rPr>
        <w:t>ROMA,</w:t>
      </w:r>
      <w:r>
        <w:rPr>
          <w:spacing w:val="-5"/>
          <w:w w:val="110"/>
        </w:rPr>
        <w:t> </w:t>
      </w:r>
      <w:r>
        <w:rPr>
          <w:w w:val="110"/>
        </w:rPr>
        <w:t>AND</w:t>
      </w:r>
      <w:r>
        <w:rPr>
          <w:spacing w:val="-5"/>
          <w:w w:val="110"/>
        </w:rPr>
        <w:t> </w:t>
      </w:r>
      <w:r>
        <w:rPr>
          <w:w w:val="110"/>
        </w:rPr>
        <w:t>BRANDY</w:t>
      </w:r>
      <w:r>
        <w:rPr>
          <w:spacing w:val="-7"/>
          <w:w w:val="110"/>
        </w:rPr>
        <w:t> </w:t>
      </w:r>
      <w:r>
        <w:rPr>
          <w:w w:val="110"/>
        </w:rPr>
        <w:t>K.</w:t>
      </w:r>
      <w:r>
        <w:rPr>
          <w:spacing w:val="-2"/>
          <w:w w:val="110"/>
        </w:rPr>
        <w:t> </w:t>
      </w:r>
      <w:r>
        <w:rPr>
          <w:w w:val="110"/>
        </w:rPr>
        <w:t>MANSFIELD AND</w:t>
      </w:r>
      <w:r>
        <w:rPr>
          <w:spacing w:val="-9"/>
          <w:w w:val="110"/>
        </w:rPr>
        <w:t> </w:t>
      </w:r>
      <w:r>
        <w:rPr>
          <w:w w:val="110"/>
        </w:rPr>
        <w:t>SHAUNA</w:t>
      </w:r>
    </w:p>
    <w:p>
      <w:pPr>
        <w:pStyle w:val="BodyText"/>
        <w:spacing w:line="499" w:lineRule="auto" w:before="6"/>
        <w:ind w:left="128" w:right="110" w:firstLine="4"/>
        <w:jc w:val="both"/>
      </w:pPr>
      <w:r>
        <w:rPr>
          <w:w w:val="110"/>
        </w:rPr>
        <w:t>B. ROMAN 907 SE 5TH TERRACE, LE E'S SUMMIT, MO 64063, being the highest and best bidder f</w:t>
      </w:r>
      <w:r>
        <w:rPr>
          <w:rFonts w:ascii="Arial-BoldItalicMT"/>
          <w:b/>
          <w:i/>
          <w:w w:val="110"/>
        </w:rPr>
        <w:t>o</w:t>
      </w:r>
      <w:r>
        <w:rPr>
          <w:w w:val="110"/>
        </w:rPr>
        <w:t>r said parcel of real estate, at and for the price and the sum of</w:t>
      </w:r>
    </w:p>
    <w:p>
      <w:pPr>
        <w:pStyle w:val="BodyText"/>
        <w:spacing w:before="3"/>
        <w:ind w:left="130" w:right="113"/>
        <w:jc w:val="center"/>
      </w:pPr>
      <w:r>
        <w:rPr>
          <w:w w:val="110"/>
        </w:rPr>
        <w:t>SIX HUNDRED </w:t>
      </w:r>
      <w:r>
        <w:rPr>
          <w:spacing w:val="5"/>
          <w:w w:val="110"/>
        </w:rPr>
        <w:t>SIXTEEN </w:t>
      </w:r>
      <w:r>
        <w:rPr>
          <w:w w:val="110"/>
        </w:rPr>
        <w:t>AND 99 </w:t>
      </w:r>
      <w:r>
        <w:rPr>
          <w:w w:val="210"/>
        </w:rPr>
        <w:t>/</w:t>
      </w:r>
      <w:r>
        <w:rPr>
          <w:spacing w:val="-59"/>
          <w:w w:val="210"/>
        </w:rPr>
        <w:t> </w:t>
      </w:r>
      <w:r>
        <w:rPr>
          <w:w w:val="110"/>
        </w:rPr>
        <w:t>100 ($616.99)</w:t>
      </w:r>
    </w:p>
    <w:p>
      <w:pPr>
        <w:pStyle w:val="BodyText"/>
        <w:spacing w:before="8"/>
        <w:rPr>
          <w:sz w:val="21"/>
        </w:rPr>
      </w:pPr>
    </w:p>
    <w:p>
      <w:pPr>
        <w:pStyle w:val="BodyText"/>
        <w:spacing w:line="499" w:lineRule="auto"/>
        <w:ind w:left="115" w:right="121" w:firstLine="10"/>
        <w:jc w:val="both"/>
      </w:pPr>
      <w:r>
        <w:rPr>
          <w:w w:val="115"/>
        </w:rPr>
        <w:t>the </w:t>
      </w:r>
      <w:r>
        <w:rPr>
          <w:spacing w:val="3"/>
          <w:w w:val="115"/>
        </w:rPr>
        <w:t>same </w:t>
      </w:r>
      <w:r>
        <w:rPr>
          <w:w w:val="115"/>
        </w:rPr>
        <w:t>was </w:t>
      </w:r>
      <w:r>
        <w:rPr>
          <w:spacing w:val="2"/>
          <w:w w:val="115"/>
        </w:rPr>
        <w:t>stricken </w:t>
      </w:r>
      <w:r>
        <w:rPr>
          <w:w w:val="115"/>
        </w:rPr>
        <w:t>off and </w:t>
      </w:r>
      <w:r>
        <w:rPr>
          <w:spacing w:val="3"/>
          <w:w w:val="115"/>
        </w:rPr>
        <w:t>sold </w:t>
      </w:r>
      <w:r>
        <w:rPr>
          <w:w w:val="115"/>
        </w:rPr>
        <w:t>to the said </w:t>
      </w:r>
      <w:r>
        <w:rPr>
          <w:spacing w:val="2"/>
          <w:w w:val="115"/>
        </w:rPr>
        <w:t>SHAWN </w:t>
      </w:r>
      <w:r>
        <w:rPr>
          <w:spacing w:val="3"/>
          <w:w w:val="115"/>
        </w:rPr>
        <w:t>N. </w:t>
      </w:r>
      <w:r>
        <w:rPr>
          <w:w w:val="115"/>
        </w:rPr>
        <w:t>ROMAN </w:t>
      </w:r>
      <w:r>
        <w:rPr>
          <w:spacing w:val="4"/>
          <w:w w:val="115"/>
        </w:rPr>
        <w:t>AKA </w:t>
      </w:r>
      <w:r>
        <w:rPr>
          <w:w w:val="115"/>
        </w:rPr>
        <w:t>ROMA, AND BRANDY</w:t>
      </w:r>
      <w:r>
        <w:rPr>
          <w:spacing w:val="-14"/>
          <w:w w:val="115"/>
        </w:rPr>
        <w:t> </w:t>
      </w:r>
      <w:r>
        <w:rPr>
          <w:w w:val="115"/>
        </w:rPr>
        <w:t>K.</w:t>
      </w:r>
      <w:r>
        <w:rPr>
          <w:spacing w:val="-12"/>
          <w:w w:val="115"/>
        </w:rPr>
        <w:t> </w:t>
      </w:r>
      <w:r>
        <w:rPr>
          <w:w w:val="115"/>
        </w:rPr>
        <w:t>MANSFIELD</w:t>
      </w:r>
      <w:r>
        <w:rPr>
          <w:spacing w:val="-12"/>
          <w:w w:val="115"/>
        </w:rPr>
        <w:t> </w:t>
      </w:r>
      <w:r>
        <w:rPr>
          <w:w w:val="115"/>
        </w:rPr>
        <w:t>AND</w:t>
      </w:r>
      <w:r>
        <w:rPr>
          <w:spacing w:val="-15"/>
          <w:w w:val="115"/>
        </w:rPr>
        <w:t> </w:t>
      </w:r>
      <w:r>
        <w:rPr>
          <w:w w:val="115"/>
        </w:rPr>
        <w:t>SHAUNA</w:t>
      </w:r>
      <w:r>
        <w:rPr>
          <w:spacing w:val="-18"/>
          <w:w w:val="115"/>
        </w:rPr>
        <w:t> </w:t>
      </w:r>
      <w:r>
        <w:rPr>
          <w:w w:val="115"/>
        </w:rPr>
        <w:t>B.</w:t>
      </w:r>
      <w:r>
        <w:rPr>
          <w:spacing w:val="-15"/>
          <w:w w:val="115"/>
        </w:rPr>
        <w:t> </w:t>
      </w:r>
      <w:r>
        <w:rPr>
          <w:w w:val="115"/>
        </w:rPr>
        <w:t>ROMAN</w:t>
      </w:r>
      <w:r>
        <w:rPr>
          <w:spacing w:val="-18"/>
          <w:w w:val="115"/>
        </w:rPr>
        <w:t> </w:t>
      </w:r>
      <w:r>
        <w:rPr>
          <w:w w:val="115"/>
        </w:rPr>
        <w:t>at</w:t>
      </w:r>
      <w:r>
        <w:rPr>
          <w:spacing w:val="-13"/>
          <w:w w:val="115"/>
        </w:rPr>
        <w:t> </w:t>
      </w:r>
      <w:r>
        <w:rPr>
          <w:w w:val="115"/>
        </w:rPr>
        <w:t>said</w:t>
      </w:r>
      <w:r>
        <w:rPr>
          <w:spacing w:val="-8"/>
          <w:w w:val="115"/>
        </w:rPr>
        <w:t> </w:t>
      </w:r>
      <w:r>
        <w:rPr>
          <w:w w:val="115"/>
        </w:rPr>
        <w:t>price</w:t>
      </w:r>
      <w:r>
        <w:rPr>
          <w:spacing w:val="-17"/>
          <w:w w:val="115"/>
        </w:rPr>
        <w:t> </w:t>
      </w:r>
      <w:r>
        <w:rPr>
          <w:w w:val="115"/>
        </w:rPr>
        <w:t>and</w:t>
      </w:r>
      <w:r>
        <w:rPr>
          <w:spacing w:val="-14"/>
          <w:w w:val="115"/>
        </w:rPr>
        <w:t> </w:t>
      </w:r>
      <w:r>
        <w:rPr>
          <w:w w:val="115"/>
        </w:rPr>
        <w:t>for</w:t>
      </w:r>
      <w:r>
        <w:rPr>
          <w:spacing w:val="-14"/>
          <w:w w:val="115"/>
        </w:rPr>
        <w:t> </w:t>
      </w:r>
      <w:r>
        <w:rPr>
          <w:w w:val="115"/>
        </w:rPr>
        <w:t>said</w:t>
      </w:r>
      <w:r>
        <w:rPr>
          <w:spacing w:val="-14"/>
          <w:w w:val="115"/>
        </w:rPr>
        <w:t> </w:t>
      </w:r>
      <w:r>
        <w:rPr>
          <w:w w:val="115"/>
        </w:rPr>
        <w:t>sum,</w:t>
      </w:r>
      <w:r>
        <w:rPr>
          <w:spacing w:val="-14"/>
          <w:w w:val="115"/>
        </w:rPr>
        <w:t> </w:t>
      </w:r>
      <w:r>
        <w:rPr>
          <w:w w:val="115"/>
        </w:rPr>
        <w:t>which</w:t>
      </w:r>
      <w:r>
        <w:rPr>
          <w:spacing w:val="-15"/>
          <w:w w:val="115"/>
        </w:rPr>
        <w:t> </w:t>
      </w:r>
      <w:r>
        <w:rPr>
          <w:w w:val="115"/>
        </w:rPr>
        <w:t>is su</w:t>
      </w:r>
      <w:r>
        <w:rPr>
          <w:rFonts w:ascii="Arial-BoldItalicMT"/>
          <w:b/>
          <w:i/>
          <w:w w:val="115"/>
        </w:rPr>
        <w:t>ff</w:t>
      </w:r>
      <w:r>
        <w:rPr>
          <w:w w:val="115"/>
        </w:rPr>
        <w:t>icient </w:t>
      </w:r>
      <w:r>
        <w:rPr>
          <w:spacing w:val="-3"/>
          <w:w w:val="115"/>
        </w:rPr>
        <w:t>to </w:t>
      </w:r>
      <w:r>
        <w:rPr>
          <w:w w:val="115"/>
        </w:rPr>
        <w:t>satisfy the full amount of the general taxes, interest, penalties, attorney's fees and costs then due amounting</w:t>
      </w:r>
      <w:r>
        <w:rPr>
          <w:spacing w:val="-2"/>
          <w:w w:val="115"/>
        </w:rPr>
        <w:t> </w:t>
      </w:r>
      <w:r>
        <w:rPr>
          <w:w w:val="115"/>
        </w:rPr>
        <w:t>to</w:t>
      </w:r>
    </w:p>
    <w:p>
      <w:pPr>
        <w:pStyle w:val="BodyText"/>
        <w:spacing w:before="6"/>
        <w:ind w:left="480"/>
      </w:pPr>
      <w:r>
        <w:rPr>
          <w:w w:val="110"/>
        </w:rPr>
        <w:t>SIX </w:t>
      </w:r>
      <w:r>
        <w:rPr>
          <w:spacing w:val="3"/>
          <w:w w:val="110"/>
        </w:rPr>
        <w:t>HUNDRED </w:t>
      </w:r>
      <w:r>
        <w:rPr>
          <w:spacing w:val="6"/>
          <w:w w:val="110"/>
        </w:rPr>
        <w:t>SIXTEEN </w:t>
      </w:r>
      <w:r>
        <w:rPr>
          <w:w w:val="110"/>
        </w:rPr>
        <w:t>AND 99 </w:t>
      </w:r>
      <w:r>
        <w:rPr>
          <w:w w:val="210"/>
        </w:rPr>
        <w:t>/</w:t>
      </w:r>
      <w:r>
        <w:rPr>
          <w:spacing w:val="-62"/>
          <w:w w:val="210"/>
        </w:rPr>
        <w:t> </w:t>
      </w:r>
      <w:r>
        <w:rPr>
          <w:w w:val="110"/>
        </w:rPr>
        <w:t>100 ($616.99)</w:t>
      </w:r>
    </w:p>
    <w:p>
      <w:pPr>
        <w:pStyle w:val="BodyText"/>
        <w:spacing w:before="7"/>
        <w:rPr>
          <w:sz w:val="21"/>
        </w:rPr>
      </w:pPr>
    </w:p>
    <w:p>
      <w:pPr>
        <w:pStyle w:val="BodyText"/>
        <w:spacing w:line="501" w:lineRule="auto" w:before="1"/>
        <w:ind w:left="552" w:right="3242" w:hanging="440"/>
      </w:pPr>
      <w:r>
        <w:rPr>
          <w:w w:val="115"/>
        </w:rPr>
        <w:t>leaving in the hands of the Court Administrator an excess of </w:t>
      </w:r>
      <w:r>
        <w:rPr>
          <w:w w:val="96"/>
        </w:rPr>
        <w:t>ZERO</w:t>
      </w:r>
      <w:r>
        <w:rPr/>
        <w:t> </w:t>
      </w:r>
      <w:r>
        <w:rPr>
          <w:w w:val="104"/>
        </w:rPr>
        <w:t>AND</w:t>
      </w:r>
      <w:r>
        <w:rPr/>
        <w:t> </w:t>
      </w:r>
      <w:r>
        <w:rPr>
          <w:w w:val="102"/>
        </w:rPr>
        <w:t>XX</w:t>
      </w:r>
      <w:r>
        <w:rPr>
          <w:w w:val="241"/>
        </w:rPr>
        <w:t>/</w:t>
      </w:r>
      <w:r>
        <w:rPr/>
        <w:t> </w:t>
      </w:r>
      <w:r>
        <w:rPr>
          <w:w w:val="114"/>
        </w:rPr>
        <w:t>100</w:t>
      </w:r>
      <w:r>
        <w:rPr/>
        <w:t> </w:t>
      </w:r>
      <w:r>
        <w:rPr>
          <w:w w:val="117"/>
        </w:rPr>
        <w:t>($0</w:t>
      </w:r>
      <w:r>
        <w:rPr>
          <w:w w:val="122"/>
        </w:rPr>
        <w:t>.00),</w:t>
      </w:r>
    </w:p>
    <w:p>
      <w:pPr>
        <w:spacing w:after="0" w:line="501" w:lineRule="auto"/>
        <w:sectPr>
          <w:headerReference w:type="default" r:id="rId606"/>
          <w:pgSz w:w="12240" w:h="15840"/>
          <w:pgMar w:header="1465" w:footer="1346" w:top="2200" w:bottom="1600" w:left="1320" w:right="1460"/>
        </w:sectPr>
      </w:pPr>
    </w:p>
    <w:p>
      <w:pPr>
        <w:pStyle w:val="BodyText"/>
      </w:pPr>
    </w:p>
    <w:p>
      <w:pPr>
        <w:pStyle w:val="BodyText"/>
        <w:spacing w:line="360" w:lineRule="atLeast" w:before="111"/>
        <w:ind w:left="3671" w:right="3464"/>
        <w:jc w:val="center"/>
      </w:pPr>
      <w:r>
        <w:rPr/>
        <w:t>LEGAL DESCRIPTION: TOWER PARK</w:t>
      </w:r>
    </w:p>
    <w:p>
      <w:pPr>
        <w:pStyle w:val="BodyText"/>
        <w:spacing w:before="8"/>
        <w:ind w:left="3368" w:right="3147"/>
        <w:jc w:val="center"/>
      </w:pPr>
      <w:r>
        <w:rPr>
          <w:w w:val="105"/>
        </w:rPr>
        <w:t>LOT 3</w:t>
      </w:r>
    </w:p>
    <w:p>
      <w:pPr>
        <w:pStyle w:val="BodyText"/>
        <w:spacing w:before="2"/>
        <w:rPr>
          <w:sz w:val="27"/>
        </w:rPr>
      </w:pPr>
    </w:p>
    <w:p>
      <w:pPr>
        <w:pStyle w:val="BodyText"/>
        <w:ind w:left="3368" w:right="3183"/>
        <w:jc w:val="center"/>
      </w:pPr>
      <w:r>
        <w:rPr>
          <w:w w:val="120"/>
        </w:rPr>
        <w:t>47-810-19-03-00-0-00-000</w:t>
      </w:r>
    </w:p>
    <w:p>
      <w:pPr>
        <w:pStyle w:val="BodyText"/>
        <w:spacing w:before="1"/>
        <w:rPr>
          <w:sz w:val="32"/>
        </w:rPr>
      </w:pPr>
    </w:p>
    <w:p>
      <w:pPr>
        <w:pStyle w:val="BodyText"/>
        <w:tabs>
          <w:tab w:pos="6452" w:val="left" w:leader="none"/>
        </w:tabs>
        <w:spacing w:line="499" w:lineRule="auto" w:before="1"/>
        <w:ind w:left="128" w:right="112" w:hanging="15"/>
      </w:pPr>
      <w:r>
        <w:rPr>
          <w:spacing w:val="2"/>
          <w:w w:val="110"/>
        </w:rPr>
        <w:t>was </w:t>
      </w:r>
      <w:r>
        <w:rPr>
          <w:w w:val="110"/>
        </w:rPr>
        <w:t>offered for sale in accordance </w:t>
      </w:r>
      <w:r>
        <w:rPr>
          <w:spacing w:val="2"/>
          <w:w w:val="110"/>
        </w:rPr>
        <w:t>with </w:t>
      </w:r>
      <w:r>
        <w:rPr>
          <w:w w:val="110"/>
        </w:rPr>
        <w:t>and subject to the terms and conditions of the judgment and WENGE LI,  8905 CYCLONE </w:t>
      </w:r>
      <w:r>
        <w:rPr>
          <w:spacing w:val="46"/>
          <w:w w:val="110"/>
        </w:rPr>
        <w:t> </w:t>
      </w:r>
      <w:r>
        <w:rPr>
          <w:w w:val="110"/>
        </w:rPr>
        <w:t>SCHOOL</w:t>
      </w:r>
      <w:r>
        <w:rPr>
          <w:spacing w:val="12"/>
          <w:w w:val="110"/>
        </w:rPr>
        <w:t> </w:t>
      </w:r>
      <w:r>
        <w:rPr>
          <w:w w:val="110"/>
        </w:rPr>
        <w:t>ROAD,</w:t>
        <w:tab/>
        <w:t>LEE'S SUMMIT,  MO</w:t>
      </w:r>
      <w:r>
        <w:rPr>
          <w:spacing w:val="58"/>
          <w:w w:val="110"/>
        </w:rPr>
        <w:t> </w:t>
      </w:r>
      <w:r>
        <w:rPr>
          <w:w w:val="110"/>
        </w:rPr>
        <w:t>64064,</w:t>
      </w:r>
    </w:p>
    <w:p>
      <w:pPr>
        <w:pStyle w:val="BodyText"/>
        <w:spacing w:line="499" w:lineRule="auto" w:before="8"/>
        <w:ind w:left="110" w:right="211" w:firstLine="2"/>
      </w:pPr>
      <w:r>
        <w:rPr>
          <w:w w:val="115"/>
        </w:rPr>
        <w:t>being the highest and best bidder for said parcel of real estate, at and for </w:t>
      </w:r>
      <w:r>
        <w:rPr>
          <w:spacing w:val="-3"/>
          <w:w w:val="115"/>
        </w:rPr>
        <w:t>the  </w:t>
      </w:r>
      <w:r>
        <w:rPr>
          <w:w w:val="115"/>
        </w:rPr>
        <w:t>price and  the sum</w:t>
      </w:r>
      <w:r>
        <w:rPr>
          <w:spacing w:val="7"/>
          <w:w w:val="115"/>
        </w:rPr>
        <w:t> </w:t>
      </w:r>
      <w:r>
        <w:rPr>
          <w:w w:val="115"/>
        </w:rPr>
        <w:t>of</w:t>
      </w:r>
    </w:p>
    <w:p>
      <w:pPr>
        <w:pStyle w:val="BodyText"/>
        <w:spacing w:before="7"/>
        <w:ind w:left="2224"/>
      </w:pPr>
      <w:r>
        <w:rPr>
          <w:w w:val="115"/>
        </w:rPr>
        <w:t>TWENTY THOUSAND AND XX</w:t>
      </w:r>
      <w:r>
        <w:rPr>
          <w:spacing w:val="-57"/>
          <w:w w:val="115"/>
        </w:rPr>
        <w:t> </w:t>
      </w:r>
      <w:r>
        <w:rPr>
          <w:w w:val="140"/>
        </w:rPr>
        <w:t>/</w:t>
      </w:r>
      <w:r>
        <w:rPr>
          <w:spacing w:val="-55"/>
          <w:w w:val="140"/>
        </w:rPr>
        <w:t> </w:t>
      </w:r>
      <w:r>
        <w:rPr>
          <w:w w:val="115"/>
        </w:rPr>
        <w:t>100 </w:t>
      </w:r>
      <w:r>
        <w:rPr>
          <w:spacing w:val="2"/>
          <w:w w:val="115"/>
        </w:rPr>
        <w:t>($20,000.00)</w:t>
      </w:r>
    </w:p>
    <w:p>
      <w:pPr>
        <w:pStyle w:val="BodyText"/>
        <w:spacing w:before="8"/>
        <w:rPr>
          <w:sz w:val="21"/>
        </w:rPr>
      </w:pPr>
    </w:p>
    <w:p>
      <w:pPr>
        <w:pStyle w:val="BodyText"/>
        <w:spacing w:line="499" w:lineRule="auto"/>
        <w:ind w:left="106" w:right="112" w:hanging="2"/>
        <w:jc w:val="both"/>
      </w:pPr>
      <w:r>
        <w:rPr>
          <w:w w:val="115"/>
        </w:rPr>
        <w:t>the same was stricken off and sold to the said WENGE LI, at said price and f</w:t>
      </w:r>
      <w:r>
        <w:rPr>
          <w:rFonts w:ascii="Arial-BoldItalicMT"/>
          <w:b/>
          <w:i/>
          <w:w w:val="115"/>
        </w:rPr>
        <w:t>o</w:t>
      </w:r>
      <w:r>
        <w:rPr>
          <w:w w:val="115"/>
        </w:rPr>
        <w:t>r said sum, which is sufficient to satisfy the full amount of the general taxes, interest, penalties, attorney's fees and costs then due amounting to</w:t>
      </w:r>
    </w:p>
    <w:p>
      <w:pPr>
        <w:pStyle w:val="BodyText"/>
        <w:spacing w:before="6"/>
        <w:ind w:left="464"/>
      </w:pPr>
      <w:r>
        <w:rPr>
          <w:w w:val="115"/>
        </w:rPr>
        <w:t>EIGHT THOUSAND THIRTY-SEVEN AND 69</w:t>
      </w:r>
      <w:r>
        <w:rPr>
          <w:spacing w:val="-53"/>
          <w:w w:val="115"/>
        </w:rPr>
        <w:t> </w:t>
      </w:r>
      <w:r>
        <w:rPr>
          <w:w w:val="120"/>
        </w:rPr>
        <w:t>/ </w:t>
      </w:r>
      <w:r>
        <w:rPr>
          <w:w w:val="115"/>
        </w:rPr>
        <w:t>100 ($8,037</w:t>
      </w:r>
      <w:r>
        <w:rPr>
          <w:spacing w:val="-55"/>
          <w:w w:val="115"/>
        </w:rPr>
        <w:t> </w:t>
      </w:r>
      <w:r>
        <w:rPr/>
        <w:t>. </w:t>
      </w:r>
      <w:r>
        <w:rPr>
          <w:w w:val="115"/>
        </w:rPr>
        <w:t>69)</w:t>
      </w:r>
    </w:p>
    <w:p>
      <w:pPr>
        <w:pStyle w:val="BodyText"/>
        <w:spacing w:before="9"/>
        <w:rPr>
          <w:sz w:val="21"/>
        </w:rPr>
      </w:pPr>
    </w:p>
    <w:p>
      <w:pPr>
        <w:pStyle w:val="BodyText"/>
        <w:ind w:left="101"/>
        <w:jc w:val="both"/>
      </w:pPr>
      <w:r>
        <w:rPr>
          <w:w w:val="115"/>
        </w:rPr>
        <w:t>leaving in the hands of the Court Administrator an excess of</w:t>
      </w:r>
    </w:p>
    <w:p>
      <w:pPr>
        <w:pStyle w:val="BodyText"/>
        <w:spacing w:before="7"/>
        <w:rPr>
          <w:sz w:val="21"/>
        </w:rPr>
      </w:pPr>
    </w:p>
    <w:p>
      <w:pPr>
        <w:pStyle w:val="BodyText"/>
        <w:ind w:left="519"/>
      </w:pPr>
      <w:r>
        <w:rPr>
          <w:w w:val="110"/>
        </w:rPr>
        <w:t>ELEVEN THOUSAND NINE HUNDRED SIXTY-TWO AND 31 / 100 {$11,962.31).</w:t>
      </w:r>
    </w:p>
    <w:p>
      <w:pPr>
        <w:spacing w:after="0"/>
        <w:sectPr>
          <w:headerReference w:type="default" r:id="rId607"/>
          <w:pgSz w:w="12240" w:h="15840"/>
          <w:pgMar w:header="1467" w:footer="1346" w:top="2200" w:bottom="1600" w:left="1340" w:right="1460"/>
        </w:sectPr>
      </w:pPr>
    </w:p>
    <w:p>
      <w:pPr>
        <w:pStyle w:val="BodyText"/>
      </w:pPr>
    </w:p>
    <w:p>
      <w:pPr>
        <w:pStyle w:val="BodyText"/>
        <w:spacing w:line="360" w:lineRule="atLeast" w:before="111"/>
        <w:ind w:left="3663" w:right="3482"/>
        <w:jc w:val="center"/>
      </w:pPr>
      <w:r>
        <w:rPr/>
        <w:t>LEGAL DESCRIPTION: </w:t>
      </w:r>
      <w:r>
        <w:rPr>
          <w:w w:val="105"/>
        </w:rPr>
        <w:t>WILLOW SPRINGS</w:t>
      </w:r>
    </w:p>
    <w:p>
      <w:pPr>
        <w:pStyle w:val="BodyText"/>
        <w:spacing w:before="7"/>
        <w:ind w:left="294" w:right="84"/>
        <w:jc w:val="center"/>
      </w:pPr>
      <w:r>
        <w:rPr>
          <w:w w:val="110"/>
        </w:rPr>
        <w:t>S 48.4 FT OF LOT 88</w:t>
      </w:r>
    </w:p>
    <w:p>
      <w:pPr>
        <w:pStyle w:val="BodyText"/>
        <w:spacing w:before="2"/>
        <w:rPr>
          <w:sz w:val="27"/>
        </w:rPr>
      </w:pPr>
    </w:p>
    <w:p>
      <w:pPr>
        <w:pStyle w:val="BodyText"/>
        <w:spacing w:before="1"/>
        <w:ind w:left="283" w:right="113"/>
        <w:jc w:val="center"/>
      </w:pPr>
      <w:r>
        <w:rPr>
          <w:w w:val="120"/>
        </w:rPr>
        <w:t>48-110-13-11-00-0-00-000</w:t>
      </w:r>
    </w:p>
    <w:p>
      <w:pPr>
        <w:pStyle w:val="BodyText"/>
        <w:spacing w:before="1"/>
        <w:rPr>
          <w:sz w:val="32"/>
        </w:rPr>
      </w:pPr>
    </w:p>
    <w:p>
      <w:pPr>
        <w:pStyle w:val="BodyText"/>
        <w:spacing w:line="499" w:lineRule="auto"/>
        <w:ind w:left="128" w:right="124"/>
        <w:jc w:val="center"/>
      </w:pPr>
      <w:r>
        <w:rPr>
          <w:w w:val="110"/>
        </w:rPr>
        <w:t>was offered for sale in accordance with and subject to the terms and conditions of the judgment and REVITE LLC,  47 EAST 32ND STREET,  KANSAS CITY,  MO 64111, being the</w:t>
      </w:r>
    </w:p>
    <w:p>
      <w:pPr>
        <w:pStyle w:val="BodyText"/>
        <w:spacing w:line="499" w:lineRule="auto" w:before="9"/>
        <w:ind w:left="1005" w:right="221" w:hanging="890"/>
      </w:pPr>
      <w:r>
        <w:rPr>
          <w:w w:val="110"/>
        </w:rPr>
        <w:t>highest and best bidder for said parcel of real estate, at and for the price and the sum of THREE THOUSAND THREE HUNDRED SIXTEEN AND 02 </w:t>
      </w:r>
      <w:r>
        <w:rPr>
          <w:w w:val="140"/>
        </w:rPr>
        <w:t>/ </w:t>
      </w:r>
      <w:r>
        <w:rPr>
          <w:w w:val="110"/>
        </w:rPr>
        <w:t>100 ($3,316.02)</w:t>
      </w:r>
    </w:p>
    <w:p>
      <w:pPr>
        <w:pStyle w:val="BodyText"/>
        <w:spacing w:line="499" w:lineRule="auto" w:before="8"/>
        <w:ind w:left="104" w:right="118" w:firstLine="5"/>
        <w:jc w:val="both"/>
      </w:pPr>
      <w:r>
        <w:rPr>
          <w:w w:val="115"/>
        </w:rPr>
        <w:t>the same was stricken off and sold to the said REVITE LLC, at said price and for said sum, which is sufficient to satisfy the full amount of the general taxes, interest, penalties, attorney's fees and costs then due amounting to</w:t>
      </w:r>
    </w:p>
    <w:p>
      <w:pPr>
        <w:pStyle w:val="BodyText"/>
        <w:spacing w:before="6"/>
        <w:ind w:left="479"/>
      </w:pPr>
      <w:r>
        <w:rPr>
          <w:w w:val="110"/>
        </w:rPr>
        <w:t>THREE THOUSAND THREE HUNDRED SIXTEEN AND 02 </w:t>
      </w:r>
      <w:r>
        <w:rPr>
          <w:w w:val="140"/>
        </w:rPr>
        <w:t>/ </w:t>
      </w:r>
      <w:r>
        <w:rPr>
          <w:w w:val="110"/>
        </w:rPr>
        <w:t>100 ($3,316.02)</w:t>
      </w:r>
    </w:p>
    <w:p>
      <w:pPr>
        <w:pStyle w:val="BodyText"/>
        <w:spacing w:before="7"/>
        <w:rPr>
          <w:sz w:val="21"/>
        </w:rPr>
      </w:pPr>
    </w:p>
    <w:p>
      <w:pPr>
        <w:pStyle w:val="BodyText"/>
        <w:spacing w:line="501" w:lineRule="auto"/>
        <w:ind w:left="535" w:right="2814" w:hanging="430"/>
      </w:pPr>
      <w:r>
        <w:rPr>
          <w:w w:val="115"/>
        </w:rPr>
        <w:t>leaving in the hands of the Court Administrator an excess of ZERO AND XX </w:t>
      </w:r>
      <w:r>
        <w:rPr>
          <w:w w:val="140"/>
        </w:rPr>
        <w:t>/ </w:t>
      </w:r>
      <w:r>
        <w:rPr>
          <w:w w:val="115"/>
        </w:rPr>
        <w:t>100 ($0.00).</w:t>
      </w:r>
    </w:p>
    <w:p>
      <w:pPr>
        <w:spacing w:after="0" w:line="501" w:lineRule="auto"/>
        <w:sectPr>
          <w:headerReference w:type="default" r:id="rId608"/>
          <w:pgSz w:w="12240" w:h="15840"/>
          <w:pgMar w:header="1516" w:footer="1346" w:top="2260" w:bottom="1560" w:left="1340" w:right="1440"/>
        </w:sectPr>
      </w:pPr>
    </w:p>
    <w:p>
      <w:pPr>
        <w:pStyle w:val="BodyText"/>
      </w:pPr>
    </w:p>
    <w:p>
      <w:pPr>
        <w:pStyle w:val="BodyText"/>
        <w:spacing w:line="370" w:lineRule="atLeast" w:before="99"/>
        <w:ind w:left="3321" w:right="3068" w:firstLine="415"/>
      </w:pPr>
      <w:r>
        <w:rPr>
          <w:w w:val="105"/>
        </w:rPr>
        <w:t>LEGAL DESCRIPTION: EIGHT</w:t>
      </w:r>
      <w:r>
        <w:rPr>
          <w:rFonts w:ascii="BookAntiqua-BoldItalic"/>
          <w:b/>
          <w:i/>
          <w:w w:val="105"/>
        </w:rPr>
        <w:t>Y </w:t>
      </w:r>
      <w:r>
        <w:rPr>
          <w:w w:val="105"/>
        </w:rPr>
        <w:t>FIFTH &amp; TROOST ADD</w:t>
      </w:r>
    </w:p>
    <w:p>
      <w:pPr>
        <w:pStyle w:val="BodyText"/>
        <w:spacing w:line="225" w:lineRule="exact"/>
        <w:ind w:left="294" w:right="82"/>
        <w:jc w:val="center"/>
      </w:pPr>
      <w:r>
        <w:rPr>
          <w:w w:val="105"/>
        </w:rPr>
        <w:t>LOT 38</w:t>
      </w:r>
    </w:p>
    <w:p>
      <w:pPr>
        <w:pStyle w:val="BodyText"/>
        <w:spacing w:before="3"/>
        <w:rPr>
          <w:sz w:val="27"/>
        </w:rPr>
      </w:pPr>
    </w:p>
    <w:p>
      <w:pPr>
        <w:pStyle w:val="BodyText"/>
        <w:ind w:left="294" w:right="105"/>
        <w:jc w:val="center"/>
      </w:pPr>
      <w:r>
        <w:rPr>
          <w:w w:val="120"/>
        </w:rPr>
        <w:t>48-120-10-07-00-0-00-000</w:t>
      </w:r>
    </w:p>
    <w:p>
      <w:pPr>
        <w:pStyle w:val="BodyText"/>
        <w:rPr>
          <w:sz w:val="32"/>
        </w:rPr>
      </w:pPr>
    </w:p>
    <w:p>
      <w:pPr>
        <w:pStyle w:val="BodyText"/>
        <w:spacing w:line="496" w:lineRule="auto"/>
        <w:ind w:left="121" w:right="113" w:firstLine="7"/>
      </w:pPr>
      <w:r>
        <w:rPr>
          <w:w w:val="110"/>
        </w:rPr>
        <w:t>was offered for sale </w:t>
      </w:r>
      <w:r>
        <w:rPr>
          <w:spacing w:val="3"/>
          <w:w w:val="110"/>
        </w:rPr>
        <w:t>in </w:t>
      </w:r>
      <w:r>
        <w:rPr>
          <w:w w:val="110"/>
        </w:rPr>
        <w:t>accordance with and subject to the terms and conditions </w:t>
      </w:r>
      <w:r>
        <w:rPr>
          <w:spacing w:val="-3"/>
          <w:w w:val="110"/>
        </w:rPr>
        <w:t>of </w:t>
      </w:r>
      <w:r>
        <w:rPr>
          <w:w w:val="110"/>
        </w:rPr>
        <w:t>the judgment and REVITE LLC,  47 EAST 32ND STREET,  KANSAS CITY,  MO 64111, being</w:t>
      </w:r>
      <w:r>
        <w:rPr>
          <w:spacing w:val="40"/>
          <w:w w:val="110"/>
        </w:rPr>
        <w:t> </w:t>
      </w:r>
      <w:r>
        <w:rPr>
          <w:w w:val="110"/>
        </w:rPr>
        <w:t>the</w:t>
      </w:r>
    </w:p>
    <w:p>
      <w:pPr>
        <w:pStyle w:val="BodyText"/>
        <w:spacing w:line="501" w:lineRule="auto" w:before="10"/>
        <w:ind w:left="1721" w:hanging="1601"/>
      </w:pPr>
      <w:r>
        <w:rPr>
          <w:w w:val="115"/>
        </w:rPr>
        <w:t>highest and best bidder for said parcel </w:t>
      </w:r>
      <w:r>
        <w:rPr>
          <w:spacing w:val="-3"/>
          <w:w w:val="115"/>
        </w:rPr>
        <w:t>of </w:t>
      </w:r>
      <w:r>
        <w:rPr>
          <w:w w:val="115"/>
        </w:rPr>
        <w:t>real estate, at and for the price and </w:t>
      </w:r>
      <w:r>
        <w:rPr>
          <w:spacing w:val="-3"/>
          <w:w w:val="115"/>
        </w:rPr>
        <w:t>the </w:t>
      </w:r>
      <w:r>
        <w:rPr>
          <w:w w:val="115"/>
        </w:rPr>
        <w:t>sum of THREE THOUSAND FIF</w:t>
      </w:r>
      <w:r>
        <w:rPr>
          <w:rFonts w:ascii="BookAntiqua-BoldItalic"/>
          <w:b/>
          <w:i/>
          <w:w w:val="115"/>
        </w:rPr>
        <w:t>TY</w:t>
      </w:r>
      <w:r>
        <w:rPr>
          <w:w w:val="115"/>
        </w:rPr>
        <w:t>-EIGHT AND 85</w:t>
      </w:r>
      <w:r>
        <w:rPr>
          <w:spacing w:val="-54"/>
          <w:w w:val="115"/>
        </w:rPr>
        <w:t> </w:t>
      </w:r>
      <w:r>
        <w:rPr>
          <w:w w:val="135"/>
        </w:rPr>
        <w:t>/</w:t>
      </w:r>
      <w:r>
        <w:rPr>
          <w:spacing w:val="-54"/>
          <w:w w:val="135"/>
        </w:rPr>
        <w:t> </w:t>
      </w:r>
      <w:r>
        <w:rPr>
          <w:w w:val="115"/>
        </w:rPr>
        <w:t>100 ($3,058.85)</w:t>
      </w:r>
    </w:p>
    <w:p>
      <w:pPr>
        <w:pStyle w:val="BodyText"/>
        <w:spacing w:line="204" w:lineRule="exact"/>
        <w:ind w:left="118" w:firstLine="1"/>
      </w:pPr>
      <w:r>
        <w:rPr>
          <w:w w:val="115"/>
        </w:rPr>
        <w:t>the   same was stricken off and sold to the said REVITE LLC,   at said   </w:t>
      </w:r>
      <w:r>
        <w:rPr>
          <w:spacing w:val="57"/>
          <w:w w:val="115"/>
        </w:rPr>
        <w:t> </w:t>
      </w:r>
      <w:r>
        <w:rPr>
          <w:spacing w:val="2"/>
          <w:w w:val="115"/>
        </w:rPr>
        <w:t>price </w:t>
      </w:r>
      <w:r>
        <w:rPr>
          <w:w w:val="115"/>
        </w:rPr>
        <w:t>and for said</w:t>
      </w:r>
    </w:p>
    <w:p>
      <w:pPr>
        <w:pStyle w:val="BodyText"/>
        <w:spacing w:before="4"/>
        <w:rPr>
          <w:sz w:val="21"/>
        </w:rPr>
      </w:pPr>
    </w:p>
    <w:p>
      <w:pPr>
        <w:pStyle w:val="BodyText"/>
        <w:spacing w:line="501" w:lineRule="auto" w:before="1"/>
        <w:ind w:left="115" w:firstLine="3"/>
      </w:pPr>
      <w:r>
        <w:rPr>
          <w:w w:val="115"/>
        </w:rPr>
        <w:t>sum, which is sufficient to satisfy the full amount of the general taxes, interest, penalties, attorney's fees and costs then due amounting to</w:t>
      </w:r>
    </w:p>
    <w:p>
      <w:pPr>
        <w:pStyle w:val="BodyText"/>
        <w:spacing w:before="6"/>
        <w:ind w:left="473"/>
      </w:pPr>
      <w:r>
        <w:rPr>
          <w:w w:val="110"/>
        </w:rPr>
        <w:t>THREE THOUSAND FIFT</w:t>
      </w:r>
      <w:r>
        <w:rPr>
          <w:rFonts w:ascii="BookAntiqua-BoldItalic"/>
          <w:b/>
          <w:i/>
          <w:w w:val="110"/>
        </w:rPr>
        <w:t>Y</w:t>
      </w:r>
      <w:r>
        <w:rPr>
          <w:w w:val="110"/>
        </w:rPr>
        <w:t>-EIGHT AND 85 / 100 ($3,058.85)</w:t>
      </w:r>
    </w:p>
    <w:p>
      <w:pPr>
        <w:pStyle w:val="BodyText"/>
        <w:spacing w:line="499" w:lineRule="auto" w:before="233"/>
        <w:ind w:left="542" w:right="2814" w:hanging="42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609"/>
          <w:pgSz w:w="12240" w:h="15840"/>
          <w:pgMar w:header="1449" w:footer="1346" w:top="2180" w:bottom="1620" w:left="1320" w:right="1460"/>
        </w:sectPr>
      </w:pPr>
    </w:p>
    <w:p>
      <w:pPr>
        <w:pStyle w:val="BodyText"/>
      </w:pPr>
    </w:p>
    <w:p>
      <w:pPr>
        <w:pStyle w:val="BodyText"/>
        <w:spacing w:before="9"/>
      </w:pPr>
    </w:p>
    <w:p>
      <w:pPr>
        <w:pStyle w:val="BodyText"/>
        <w:ind w:left="294" w:right="102"/>
        <w:jc w:val="center"/>
      </w:pPr>
      <w:r>
        <w:rPr/>
        <w:t>LEG</w:t>
      </w:r>
      <w:r>
        <w:rPr>
          <w:rFonts w:ascii="BookAntiqua-BoldItalic"/>
          <w:b/>
          <w:i/>
        </w:rPr>
        <w:t>A</w:t>
      </w:r>
      <w:r>
        <w:rPr/>
        <w:t>L DESCRIPTION:</w:t>
      </w:r>
    </w:p>
    <w:p>
      <w:pPr>
        <w:pStyle w:val="BodyText"/>
        <w:tabs>
          <w:tab w:pos="2993" w:val="left" w:leader="none"/>
        </w:tabs>
        <w:spacing w:line="238" w:lineRule="exact" w:before="112"/>
        <w:ind w:left="307" w:right="166"/>
        <w:jc w:val="center"/>
      </w:pPr>
      <w:r>
        <w:rPr>
          <w:w w:val="105"/>
        </w:rPr>
        <w:t>SEC-21</w:t>
      </w:r>
      <w:r>
        <w:rPr>
          <w:spacing w:val="14"/>
          <w:w w:val="105"/>
        </w:rPr>
        <w:t> </w:t>
      </w:r>
      <w:r>
        <w:rPr>
          <w:w w:val="105"/>
        </w:rPr>
        <w:t>TWP-48</w:t>
      </w:r>
      <w:r>
        <w:rPr>
          <w:spacing w:val="12"/>
          <w:w w:val="105"/>
        </w:rPr>
        <w:t> </w:t>
      </w:r>
      <w:r>
        <w:rPr>
          <w:spacing w:val="4"/>
          <w:w w:val="105"/>
        </w:rPr>
        <w:t>RNG-33</w:t>
        <w:tab/>
      </w:r>
      <w:r>
        <w:rPr>
          <w:w w:val="105"/>
        </w:rPr>
        <w:t>BEG </w:t>
      </w:r>
      <w:r>
        <w:rPr>
          <w:rFonts w:ascii="BookAntiqua-BoldItalic"/>
          <w:b/>
          <w:i/>
          <w:w w:val="105"/>
        </w:rPr>
        <w:t>A</w:t>
      </w:r>
      <w:r>
        <w:rPr>
          <w:w w:val="105"/>
        </w:rPr>
        <w:t>T </w:t>
      </w:r>
      <w:r>
        <w:rPr>
          <w:rFonts w:ascii="BookAntiqua-BoldItalic"/>
          <w:b/>
          <w:i/>
          <w:w w:val="105"/>
        </w:rPr>
        <w:t>A </w:t>
      </w:r>
      <w:r>
        <w:rPr>
          <w:spacing w:val="-3"/>
          <w:w w:val="105"/>
        </w:rPr>
        <w:t>PT </w:t>
      </w:r>
      <w:r>
        <w:rPr>
          <w:w w:val="105"/>
        </w:rPr>
        <w:t>165' S </w:t>
      </w:r>
      <w:r>
        <w:rPr>
          <w:spacing w:val="3"/>
          <w:w w:val="105"/>
        </w:rPr>
        <w:t>OF </w:t>
      </w:r>
      <w:r>
        <w:rPr>
          <w:w w:val="105"/>
        </w:rPr>
        <w:t>NE </w:t>
      </w:r>
      <w:r>
        <w:rPr>
          <w:spacing w:val="4"/>
          <w:w w:val="105"/>
        </w:rPr>
        <w:t>COR </w:t>
      </w:r>
      <w:r>
        <w:rPr>
          <w:w w:val="105"/>
        </w:rPr>
        <w:t>SE SW </w:t>
      </w:r>
      <w:r>
        <w:rPr>
          <w:spacing w:val="-15"/>
          <w:w w:val="120"/>
        </w:rPr>
        <w:t>1/4 </w:t>
      </w:r>
      <w:r>
        <w:rPr>
          <w:w w:val="105"/>
        </w:rPr>
        <w:t>SEC 21 TO</w:t>
      </w:r>
      <w:r>
        <w:rPr>
          <w:spacing w:val="30"/>
          <w:w w:val="105"/>
        </w:rPr>
        <w:t> </w:t>
      </w:r>
      <w:r>
        <w:rPr>
          <w:spacing w:val="3"/>
          <w:w w:val="105"/>
        </w:rPr>
        <w:t>POB</w:t>
      </w:r>
      <w:r>
        <w:rPr>
          <w:w w:val="105"/>
        </w:rPr>
        <w:t> </w:t>
      </w:r>
      <w:r>
        <w:rPr>
          <w:spacing w:val="-4"/>
          <w:w w:val="105"/>
        </w:rPr>
        <w:t>TH</w:t>
      </w:r>
      <w:r>
        <w:rPr>
          <w:spacing w:val="-4"/>
          <w:w w:val="102"/>
        </w:rPr>
        <w:t> </w:t>
      </w:r>
      <w:r>
        <w:rPr>
          <w:w w:val="105"/>
        </w:rPr>
        <w:t>S </w:t>
      </w:r>
      <w:r>
        <w:rPr>
          <w:spacing w:val="8"/>
          <w:w w:val="105"/>
        </w:rPr>
        <w:t>232.12' </w:t>
      </w:r>
      <w:r>
        <w:rPr>
          <w:w w:val="105"/>
        </w:rPr>
        <w:t>TH W 114' TH N </w:t>
      </w:r>
      <w:r>
        <w:rPr>
          <w:spacing w:val="3"/>
          <w:w w:val="105"/>
        </w:rPr>
        <w:t>232' </w:t>
      </w:r>
      <w:r>
        <w:rPr>
          <w:spacing w:val="4"/>
          <w:w w:val="105"/>
        </w:rPr>
        <w:t>MOL </w:t>
      </w:r>
      <w:r>
        <w:rPr>
          <w:w w:val="105"/>
        </w:rPr>
        <w:t>TH E </w:t>
      </w:r>
      <w:r>
        <w:rPr>
          <w:spacing w:val="-3"/>
          <w:w w:val="105"/>
        </w:rPr>
        <w:t>114' </w:t>
      </w:r>
      <w:r>
        <w:rPr>
          <w:w w:val="105"/>
        </w:rPr>
        <w:t>TO  </w:t>
      </w:r>
      <w:r>
        <w:rPr>
          <w:spacing w:val="45"/>
          <w:w w:val="105"/>
        </w:rPr>
        <w:t> </w:t>
      </w:r>
      <w:r>
        <w:rPr>
          <w:spacing w:val="5"/>
          <w:w w:val="105"/>
        </w:rPr>
        <w:t>POB</w:t>
      </w:r>
    </w:p>
    <w:p>
      <w:pPr>
        <w:pStyle w:val="BodyText"/>
        <w:spacing w:before="7"/>
        <w:rPr>
          <w:sz w:val="26"/>
        </w:rPr>
      </w:pPr>
    </w:p>
    <w:p>
      <w:pPr>
        <w:pStyle w:val="BodyText"/>
        <w:spacing w:before="1"/>
        <w:ind w:left="294" w:right="110"/>
        <w:jc w:val="center"/>
      </w:pPr>
      <w:r>
        <w:rPr>
          <w:w w:val="120"/>
        </w:rPr>
        <w:t>48-130-05-15-02-0-00-000</w:t>
      </w:r>
    </w:p>
    <w:p>
      <w:pPr>
        <w:pStyle w:val="BodyText"/>
        <w:spacing w:before="2"/>
        <w:rPr>
          <w:sz w:val="32"/>
        </w:rPr>
      </w:pPr>
    </w:p>
    <w:p>
      <w:pPr>
        <w:pStyle w:val="BodyText"/>
        <w:spacing w:line="499" w:lineRule="auto"/>
        <w:ind w:left="115" w:right="113" w:firstLine="13"/>
        <w:jc w:val="center"/>
      </w:pPr>
      <w:r>
        <w:rPr>
          <w:w w:val="110"/>
        </w:rPr>
        <w:t>was offered for sale </w:t>
      </w:r>
      <w:r>
        <w:rPr>
          <w:spacing w:val="3"/>
          <w:w w:val="110"/>
        </w:rPr>
        <w:t>in </w:t>
      </w:r>
      <w:r>
        <w:rPr>
          <w:w w:val="110"/>
        </w:rPr>
        <w:t>accordance with and subject to the terms and conditions of the judgment and KELLEN </w:t>
      </w:r>
      <w:r>
        <w:rPr>
          <w:rFonts w:ascii="BookAntiqua-BoldItalic"/>
          <w:b/>
          <w:i/>
          <w:w w:val="110"/>
        </w:rPr>
        <w:t>A</w:t>
      </w:r>
      <w:r>
        <w:rPr>
          <w:w w:val="110"/>
        </w:rPr>
        <w:t>RRINGTON,  3623 FOREST,  K</w:t>
      </w:r>
      <w:r>
        <w:rPr>
          <w:rFonts w:ascii="BookAntiqua-BoldItalic"/>
          <w:b/>
          <w:i/>
          <w:w w:val="110"/>
        </w:rPr>
        <w:t>A</w:t>
      </w:r>
      <w:r>
        <w:rPr>
          <w:w w:val="110"/>
        </w:rPr>
        <w:t>NS</w:t>
      </w:r>
      <w:r>
        <w:rPr>
          <w:rFonts w:ascii="BookAntiqua-BoldItalic"/>
          <w:b/>
          <w:i/>
          <w:w w:val="110"/>
        </w:rPr>
        <w:t>A</w:t>
      </w:r>
      <w:r>
        <w:rPr>
          <w:w w:val="110"/>
        </w:rPr>
        <w:t>S CIT</w:t>
      </w:r>
      <w:r>
        <w:rPr>
          <w:rFonts w:ascii="BookAntiqua-BoldItalic"/>
          <w:b/>
          <w:i/>
          <w:w w:val="110"/>
        </w:rPr>
        <w:t>Y</w:t>
      </w:r>
      <w:r>
        <w:rPr>
          <w:w w:val="110"/>
        </w:rPr>
        <w:t>,  </w:t>
      </w:r>
      <w:r>
        <w:rPr>
          <w:spacing w:val="2"/>
          <w:w w:val="110"/>
        </w:rPr>
        <w:t>MO </w:t>
      </w:r>
      <w:r>
        <w:rPr>
          <w:w w:val="110"/>
        </w:rPr>
        <w:t>64109, being</w:t>
      </w:r>
      <w:r>
        <w:rPr>
          <w:spacing w:val="41"/>
          <w:w w:val="110"/>
        </w:rPr>
        <w:t> </w:t>
      </w:r>
      <w:r>
        <w:rPr>
          <w:w w:val="110"/>
        </w:rPr>
        <w:t>the</w:t>
      </w:r>
    </w:p>
    <w:p>
      <w:pPr>
        <w:pStyle w:val="BodyText"/>
        <w:spacing w:line="203" w:lineRule="exact"/>
        <w:ind w:left="121"/>
        <w:jc w:val="both"/>
      </w:pPr>
      <w:r>
        <w:rPr>
          <w:w w:val="115"/>
        </w:rPr>
        <w:t>highest and best bidder for said parcel of real estate, at and for the price and the sum of</w:t>
      </w:r>
    </w:p>
    <w:p>
      <w:pPr>
        <w:pStyle w:val="BodyText"/>
        <w:spacing w:before="9"/>
        <w:rPr>
          <w:sz w:val="21"/>
        </w:rPr>
      </w:pPr>
    </w:p>
    <w:p>
      <w:pPr>
        <w:pStyle w:val="BodyText"/>
        <w:ind w:left="116" w:right="113"/>
        <w:jc w:val="center"/>
      </w:pPr>
      <w:r>
        <w:rPr>
          <w:w w:val="110"/>
        </w:rPr>
        <w:t>TWO THOUS</w:t>
      </w:r>
      <w:r>
        <w:rPr>
          <w:rFonts w:ascii="BookAntiqua-BoldItalic"/>
          <w:b/>
          <w:i/>
          <w:w w:val="110"/>
        </w:rPr>
        <w:t>A</w:t>
      </w:r>
      <w:r>
        <w:rPr>
          <w:w w:val="110"/>
        </w:rPr>
        <w:t>ND THREE HUNDRED </w:t>
      </w:r>
      <w:r>
        <w:rPr>
          <w:rFonts w:ascii="BookAntiqua-BoldItalic"/>
          <w:b/>
          <w:i/>
          <w:w w:val="110"/>
        </w:rPr>
        <w:t>A</w:t>
      </w:r>
      <w:r>
        <w:rPr>
          <w:w w:val="110"/>
        </w:rPr>
        <w:t>ND XX</w:t>
      </w:r>
      <w:r>
        <w:rPr>
          <w:spacing w:val="-50"/>
          <w:w w:val="110"/>
        </w:rPr>
        <w:t> </w:t>
      </w:r>
      <w:r>
        <w:rPr>
          <w:w w:val="210"/>
        </w:rPr>
        <w:t>/</w:t>
      </w:r>
      <w:r>
        <w:rPr>
          <w:spacing w:val="-80"/>
          <w:w w:val="210"/>
        </w:rPr>
        <w:t> </w:t>
      </w:r>
      <w:r>
        <w:rPr>
          <w:w w:val="110"/>
        </w:rPr>
        <w:t>100 </w:t>
      </w:r>
      <w:r>
        <w:rPr>
          <w:spacing w:val="2"/>
          <w:w w:val="110"/>
        </w:rPr>
        <w:t>($2,300.00)</w:t>
      </w:r>
    </w:p>
    <w:p>
      <w:pPr>
        <w:pStyle w:val="BodyText"/>
        <w:spacing w:before="5"/>
      </w:pPr>
    </w:p>
    <w:p>
      <w:pPr>
        <w:pStyle w:val="BodyText"/>
        <w:spacing w:line="484" w:lineRule="auto"/>
        <w:ind w:left="125" w:right="123" w:hanging="5"/>
        <w:jc w:val="both"/>
      </w:pPr>
      <w:r>
        <w:rPr>
          <w:w w:val="115"/>
        </w:rPr>
        <w:t>the same was stricken off and sold to the said KELLEN </w:t>
      </w:r>
      <w:r>
        <w:rPr>
          <w:rFonts w:ascii="BookAntiqua-BoldItalic"/>
          <w:b/>
          <w:i/>
          <w:w w:val="115"/>
        </w:rPr>
        <w:t>A</w:t>
      </w:r>
      <w:r>
        <w:rPr>
          <w:w w:val="115"/>
        </w:rPr>
        <w:t>RRINGTON, at said price and for said sum, which is sufficient to satisfy the full amount of the general taxes, interest, penalties, attorney's fees and costs then due amounting to</w:t>
      </w:r>
    </w:p>
    <w:p>
      <w:pPr>
        <w:pStyle w:val="BodyText"/>
        <w:spacing w:before="20"/>
        <w:ind w:left="484"/>
      </w:pPr>
      <w:r>
        <w:rPr>
          <w:w w:val="110"/>
        </w:rPr>
        <w:t>ONE THOUS</w:t>
      </w:r>
      <w:r>
        <w:rPr>
          <w:rFonts w:ascii="BookAntiqua-BoldItalic"/>
          <w:b/>
          <w:i/>
          <w:w w:val="110"/>
        </w:rPr>
        <w:t>A</w:t>
      </w:r>
      <w:r>
        <w:rPr>
          <w:w w:val="110"/>
        </w:rPr>
        <w:t>ND THREE HUNDRED EIGHT </w:t>
      </w:r>
      <w:r>
        <w:rPr>
          <w:rFonts w:ascii="BookAntiqua-BoldItalic"/>
          <w:b/>
          <w:i/>
          <w:w w:val="110"/>
        </w:rPr>
        <w:t>A</w:t>
      </w:r>
      <w:r>
        <w:rPr>
          <w:w w:val="110"/>
        </w:rPr>
        <w:t>ND 82 </w:t>
      </w:r>
      <w:r>
        <w:rPr>
          <w:w w:val="210"/>
        </w:rPr>
        <w:t>/</w:t>
      </w:r>
      <w:r>
        <w:rPr>
          <w:spacing w:val="-77"/>
          <w:w w:val="210"/>
        </w:rPr>
        <w:t> </w:t>
      </w:r>
      <w:r>
        <w:rPr>
          <w:w w:val="110"/>
        </w:rPr>
        <w:t>100 ($1,308.82)</w:t>
      </w:r>
    </w:p>
    <w:p>
      <w:pPr>
        <w:pStyle w:val="BodyText"/>
        <w:spacing w:before="4"/>
      </w:pPr>
    </w:p>
    <w:p>
      <w:pPr>
        <w:pStyle w:val="BodyText"/>
        <w:spacing w:line="470" w:lineRule="auto"/>
        <w:ind w:left="545" w:right="3239" w:hanging="434"/>
      </w:pPr>
      <w:r>
        <w:rPr>
          <w:w w:val="115"/>
        </w:rPr>
        <w:t>leaving in the hands </w:t>
      </w:r>
      <w:r>
        <w:rPr>
          <w:spacing w:val="-3"/>
          <w:w w:val="115"/>
        </w:rPr>
        <w:t>of </w:t>
      </w:r>
      <w:r>
        <w:rPr>
          <w:w w:val="115"/>
        </w:rPr>
        <w:t>the Court </w:t>
      </w:r>
      <w:r>
        <w:rPr>
          <w:rFonts w:ascii="BookAntiqua-BoldItalic"/>
          <w:b/>
          <w:i/>
          <w:w w:val="115"/>
        </w:rPr>
        <w:t>A</w:t>
      </w:r>
      <w:r>
        <w:rPr>
          <w:w w:val="115"/>
        </w:rPr>
        <w:t>dministrator an excess of NINE</w:t>
      </w:r>
      <w:r>
        <w:rPr>
          <w:spacing w:val="-43"/>
          <w:w w:val="115"/>
        </w:rPr>
        <w:t> </w:t>
      </w:r>
      <w:r>
        <w:rPr>
          <w:w w:val="115"/>
        </w:rPr>
        <w:t>HUNDRED</w:t>
      </w:r>
      <w:r>
        <w:rPr>
          <w:spacing w:val="-41"/>
          <w:w w:val="115"/>
        </w:rPr>
        <w:t> </w:t>
      </w:r>
      <w:r>
        <w:rPr>
          <w:w w:val="115"/>
        </w:rPr>
        <w:t>NINET</w:t>
      </w:r>
      <w:r>
        <w:rPr>
          <w:rFonts w:ascii="BookAntiqua-BoldItalic"/>
          <w:b/>
          <w:i/>
          <w:w w:val="115"/>
        </w:rPr>
        <w:t>Y</w:t>
      </w:r>
      <w:r>
        <w:rPr>
          <w:w w:val="115"/>
        </w:rPr>
        <w:t>-ONE</w:t>
      </w:r>
      <w:r>
        <w:rPr>
          <w:spacing w:val="-42"/>
          <w:w w:val="115"/>
        </w:rPr>
        <w:t> </w:t>
      </w:r>
      <w:r>
        <w:rPr>
          <w:rFonts w:ascii="BookAntiqua-BoldItalic"/>
          <w:b/>
          <w:i/>
          <w:w w:val="115"/>
        </w:rPr>
        <w:t>A</w:t>
      </w:r>
      <w:r>
        <w:rPr>
          <w:w w:val="115"/>
        </w:rPr>
        <w:t>ND</w:t>
      </w:r>
      <w:r>
        <w:rPr>
          <w:spacing w:val="-43"/>
          <w:w w:val="115"/>
        </w:rPr>
        <w:t> </w:t>
      </w:r>
      <w:r>
        <w:rPr>
          <w:w w:val="115"/>
        </w:rPr>
        <w:t>18</w:t>
      </w:r>
      <w:r>
        <w:rPr>
          <w:spacing w:val="-54"/>
          <w:w w:val="115"/>
        </w:rPr>
        <w:t> </w:t>
      </w:r>
      <w:r>
        <w:rPr>
          <w:w w:val="170"/>
        </w:rPr>
        <w:t>/</w:t>
      </w:r>
      <w:r>
        <w:rPr>
          <w:spacing w:val="-72"/>
          <w:w w:val="170"/>
        </w:rPr>
        <w:t> </w:t>
      </w:r>
      <w:r>
        <w:rPr>
          <w:w w:val="115"/>
        </w:rPr>
        <w:t>100</w:t>
      </w:r>
      <w:r>
        <w:rPr>
          <w:spacing w:val="-38"/>
          <w:w w:val="115"/>
        </w:rPr>
        <w:t> </w:t>
      </w:r>
      <w:r>
        <w:rPr>
          <w:spacing w:val="2"/>
          <w:w w:val="115"/>
        </w:rPr>
        <w:t>($991.18).</w:t>
      </w:r>
    </w:p>
    <w:p>
      <w:pPr>
        <w:spacing w:after="0" w:line="470" w:lineRule="auto"/>
        <w:sectPr>
          <w:headerReference w:type="default" r:id="rId610"/>
          <w:pgSz w:w="12240" w:h="15840"/>
          <w:pgMar w:header="1493" w:footer="1346" w:top="2240" w:bottom="1580" w:left="1320" w:right="1460"/>
        </w:sectPr>
      </w:pPr>
    </w:p>
    <w:p>
      <w:pPr>
        <w:pStyle w:val="BodyText"/>
      </w:pPr>
    </w:p>
    <w:p>
      <w:pPr>
        <w:pStyle w:val="BodyText"/>
        <w:spacing w:before="10"/>
      </w:pPr>
    </w:p>
    <w:p>
      <w:pPr>
        <w:pStyle w:val="BodyText"/>
        <w:ind w:left="294" w:right="99"/>
        <w:jc w:val="center"/>
      </w:pPr>
      <w:r>
        <w:rPr/>
        <w:t>LEGAL</w:t>
      </w:r>
      <w:r>
        <w:rPr>
          <w:spacing w:val="53"/>
        </w:rPr>
        <w:t> </w:t>
      </w:r>
      <w:r>
        <w:rPr/>
        <w:t>DESCRIPTION:</w:t>
      </w:r>
    </w:p>
    <w:p>
      <w:pPr>
        <w:pStyle w:val="BodyText"/>
        <w:spacing w:before="130"/>
        <w:ind w:left="294" w:right="64"/>
        <w:jc w:val="center"/>
      </w:pPr>
      <w:r>
        <w:rPr>
          <w:w w:val="105"/>
        </w:rPr>
        <w:t>BOONE-NAPOLEON-EST COMM PLAT----LOT 7 BLK 4</w:t>
      </w:r>
    </w:p>
    <w:p>
      <w:pPr>
        <w:pStyle w:val="BodyText"/>
        <w:rPr>
          <w:sz w:val="26"/>
        </w:rPr>
      </w:pPr>
    </w:p>
    <w:p>
      <w:pPr>
        <w:pStyle w:val="BodyText"/>
        <w:spacing w:before="10"/>
        <w:rPr>
          <w:sz w:val="21"/>
        </w:rPr>
      </w:pPr>
    </w:p>
    <w:p>
      <w:pPr>
        <w:pStyle w:val="BodyText"/>
        <w:ind w:left="294" w:right="110"/>
        <w:jc w:val="center"/>
      </w:pPr>
      <w:r>
        <w:rPr>
          <w:w w:val="120"/>
        </w:rPr>
        <w:t>48-220-07-30-00-0-00-000</w:t>
      </w:r>
    </w:p>
    <w:p>
      <w:pPr>
        <w:pStyle w:val="BodyText"/>
        <w:rPr>
          <w:sz w:val="32"/>
        </w:rPr>
      </w:pPr>
    </w:p>
    <w:p>
      <w:pPr>
        <w:pStyle w:val="BodyText"/>
        <w:spacing w:line="499" w:lineRule="auto"/>
        <w:ind w:left="132" w:right="108"/>
        <w:jc w:val="both"/>
      </w:pPr>
      <w:r>
        <w:rPr>
          <w:w w:val="110"/>
        </w:rPr>
        <w:t>was offered for sale </w:t>
      </w:r>
      <w:r>
        <w:rPr>
          <w:spacing w:val="3"/>
          <w:w w:val="110"/>
        </w:rPr>
        <w:t>in </w:t>
      </w:r>
      <w:r>
        <w:rPr>
          <w:w w:val="110"/>
        </w:rPr>
        <w:t>accordance with and subject to the terms and conditions </w:t>
      </w:r>
      <w:r>
        <w:rPr>
          <w:spacing w:val="-3"/>
          <w:w w:val="110"/>
        </w:rPr>
        <w:t>of </w:t>
      </w:r>
      <w:r>
        <w:rPr>
          <w:w w:val="110"/>
        </w:rPr>
        <w:t>the judgment and CFREI, LLC,  121 WEST 63RD STREET, STE 202,  KANSAS CITY, MO</w:t>
      </w:r>
      <w:r>
        <w:rPr>
          <w:spacing w:val="-33"/>
          <w:w w:val="110"/>
        </w:rPr>
        <w:t> </w:t>
      </w:r>
      <w:r>
        <w:rPr>
          <w:w w:val="110"/>
        </w:rPr>
        <w:t>64113,</w:t>
      </w:r>
    </w:p>
    <w:p>
      <w:pPr>
        <w:pStyle w:val="BodyText"/>
        <w:spacing w:line="501" w:lineRule="auto" w:before="9"/>
        <w:ind w:left="125" w:right="120" w:firstLine="2"/>
        <w:jc w:val="both"/>
      </w:pPr>
      <w:r>
        <w:rPr>
          <w:w w:val="115"/>
        </w:rPr>
        <w:t>being the highest and best bidder for said parcel of real estate, at and for the price and  the sum</w:t>
      </w:r>
      <w:r>
        <w:rPr>
          <w:spacing w:val="7"/>
          <w:w w:val="115"/>
        </w:rPr>
        <w:t> </w:t>
      </w:r>
      <w:r>
        <w:rPr>
          <w:w w:val="115"/>
        </w:rPr>
        <w:t>of</w:t>
      </w:r>
    </w:p>
    <w:p>
      <w:pPr>
        <w:pStyle w:val="BodyText"/>
        <w:spacing w:before="5"/>
        <w:ind w:left="126" w:right="113"/>
        <w:jc w:val="center"/>
      </w:pPr>
      <w:r>
        <w:rPr>
          <w:w w:val="110"/>
        </w:rPr>
        <w:t>SIX THOUSAND FIVE HUNDRED TWENTY-FOUR AND </w:t>
      </w:r>
      <w:r>
        <w:rPr>
          <w:spacing w:val="-3"/>
          <w:w w:val="110"/>
        </w:rPr>
        <w:t>38 </w:t>
      </w:r>
      <w:r>
        <w:rPr>
          <w:w w:val="210"/>
        </w:rPr>
        <w:t>/</w:t>
      </w:r>
      <w:r>
        <w:rPr>
          <w:spacing w:val="-72"/>
          <w:w w:val="210"/>
        </w:rPr>
        <w:t> </w:t>
      </w:r>
      <w:r>
        <w:rPr>
          <w:w w:val="110"/>
        </w:rPr>
        <w:t>100 ($6,524.38)</w:t>
      </w:r>
    </w:p>
    <w:p>
      <w:pPr>
        <w:pStyle w:val="BodyText"/>
        <w:spacing w:before="7"/>
        <w:rPr>
          <w:sz w:val="21"/>
        </w:rPr>
      </w:pPr>
    </w:p>
    <w:p>
      <w:pPr>
        <w:pStyle w:val="BodyText"/>
        <w:spacing w:line="499" w:lineRule="auto"/>
        <w:ind w:left="115" w:right="120" w:firstLine="10"/>
        <w:jc w:val="both"/>
      </w:pPr>
      <w:r>
        <w:rPr>
          <w:w w:val="115"/>
        </w:rPr>
        <w:t>the same was stricken off and sold to the said CFREI, LLC, at said price and for said sum, which is sufficient to satisfy the full amount of the general taxes, interest, penalties, attorney's fees and costs then due amounting to</w:t>
      </w:r>
    </w:p>
    <w:p>
      <w:pPr>
        <w:pStyle w:val="BodyText"/>
        <w:spacing w:before="5"/>
        <w:ind w:left="480"/>
      </w:pPr>
      <w:r>
        <w:rPr>
          <w:w w:val="110"/>
        </w:rPr>
        <w:t>SIX THOUSAND FIVE HUNDRED TWENTY-FOUR AND 38 </w:t>
      </w:r>
      <w:r>
        <w:rPr>
          <w:w w:val="210"/>
        </w:rPr>
        <w:t>/</w:t>
      </w:r>
      <w:r>
        <w:rPr>
          <w:spacing w:val="-66"/>
          <w:w w:val="210"/>
        </w:rPr>
        <w:t> </w:t>
      </w:r>
      <w:r>
        <w:rPr>
          <w:w w:val="110"/>
        </w:rPr>
        <w:t>100 ($6,524.38)</w:t>
      </w:r>
    </w:p>
    <w:p>
      <w:pPr>
        <w:pStyle w:val="BodyText"/>
        <w:spacing w:before="6"/>
        <w:rPr>
          <w:sz w:val="21"/>
        </w:rPr>
      </w:pPr>
    </w:p>
    <w:p>
      <w:pPr>
        <w:pStyle w:val="BodyText"/>
        <w:spacing w:line="499" w:lineRule="auto" w:before="1"/>
        <w:ind w:left="546" w:right="2814" w:hanging="43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99" w:lineRule="auto"/>
        <w:sectPr>
          <w:headerReference w:type="default" r:id="rId611"/>
          <w:pgSz w:w="12240" w:h="15840"/>
          <w:pgMar w:header="1489" w:footer="1346" w:top="2220" w:bottom="1580" w:left="1320" w:right="1460"/>
        </w:sectPr>
      </w:pPr>
    </w:p>
    <w:p>
      <w:pPr>
        <w:pStyle w:val="BodyText"/>
      </w:pPr>
    </w:p>
    <w:p>
      <w:pPr>
        <w:pStyle w:val="BodyText"/>
        <w:spacing w:before="9"/>
      </w:pPr>
    </w:p>
    <w:p>
      <w:pPr>
        <w:pStyle w:val="BodyText"/>
        <w:spacing w:before="1"/>
        <w:ind w:left="294" w:right="110"/>
        <w:jc w:val="center"/>
      </w:pPr>
      <w:r>
        <w:rPr/>
        <w:t>LEGAL</w:t>
      </w:r>
      <w:r>
        <w:rPr>
          <w:spacing w:val="52"/>
        </w:rPr>
        <w:t> </w:t>
      </w:r>
      <w:r>
        <w:rPr/>
        <w:t>DESCRIPTION:</w:t>
      </w:r>
    </w:p>
    <w:p>
      <w:pPr>
        <w:pStyle w:val="BodyText"/>
        <w:spacing w:line="249" w:lineRule="auto" w:before="128"/>
        <w:ind w:left="3697" w:right="3482"/>
        <w:jc w:val="center"/>
      </w:pPr>
      <w:r>
        <w:rPr>
          <w:w w:val="105"/>
        </w:rPr>
        <w:t>BANNISTER </w:t>
      </w:r>
      <w:r>
        <w:rPr>
          <w:rFonts w:ascii="Arial-BoldItalicMT"/>
          <w:b/>
          <w:i/>
          <w:w w:val="105"/>
        </w:rPr>
        <w:t>M</w:t>
      </w:r>
      <w:r>
        <w:rPr>
          <w:w w:val="105"/>
        </w:rPr>
        <w:t>ANOR</w:t>
      </w:r>
      <w:r>
        <w:rPr>
          <w:w w:val="101"/>
        </w:rPr>
        <w:t> </w:t>
      </w:r>
      <w:r>
        <w:rPr>
          <w:w w:val="105"/>
        </w:rPr>
        <w:t>LOT 8</w:t>
      </w:r>
    </w:p>
    <w:p>
      <w:pPr>
        <w:pStyle w:val="BodyText"/>
        <w:spacing w:before="6"/>
        <w:rPr>
          <w:sz w:val="26"/>
        </w:rPr>
      </w:pPr>
    </w:p>
    <w:p>
      <w:pPr>
        <w:pStyle w:val="BodyText"/>
        <w:ind w:left="281" w:right="113"/>
        <w:jc w:val="center"/>
      </w:pPr>
      <w:r>
        <w:rPr>
          <w:w w:val="120"/>
        </w:rPr>
        <w:t>48-530-01-08-00-0-00-000</w:t>
      </w:r>
    </w:p>
    <w:p>
      <w:pPr>
        <w:pStyle w:val="BodyText"/>
        <w:spacing w:before="1"/>
        <w:rPr>
          <w:sz w:val="32"/>
        </w:rPr>
      </w:pPr>
    </w:p>
    <w:p>
      <w:pPr>
        <w:pStyle w:val="BodyText"/>
        <w:spacing w:line="499" w:lineRule="auto"/>
        <w:ind w:left="107" w:right="117" w:firstLine="13"/>
        <w:jc w:val="center"/>
      </w:pPr>
      <w:r>
        <w:rPr>
          <w:w w:val="110"/>
        </w:rPr>
        <w:t>was offered for sale in accordance with and subject to the terms and conditions of  the judgment and CFREI, LLC,  121 WEST 63RD STREET, STE 202,  KANSAS CITY, </w:t>
      </w:r>
      <w:r>
        <w:rPr>
          <w:rFonts w:ascii="Arial-BoldItalicMT"/>
          <w:b/>
          <w:i/>
          <w:w w:val="110"/>
        </w:rPr>
        <w:t>M</w:t>
      </w:r>
      <w:r>
        <w:rPr>
          <w:w w:val="110"/>
        </w:rPr>
        <w:t>O 64113,</w:t>
      </w:r>
    </w:p>
    <w:p>
      <w:pPr>
        <w:pStyle w:val="BodyText"/>
        <w:spacing w:line="499" w:lineRule="auto" w:before="8"/>
        <w:ind w:left="120" w:right="221" w:firstLine="2"/>
      </w:pPr>
      <w:r>
        <w:rPr>
          <w:w w:val="115"/>
        </w:rPr>
        <w:t>being the highest and best bidder for said  parcel of real estate, at and for the price and  the sum</w:t>
      </w:r>
      <w:r>
        <w:rPr>
          <w:spacing w:val="7"/>
          <w:w w:val="115"/>
        </w:rPr>
        <w:t> </w:t>
      </w:r>
      <w:r>
        <w:rPr>
          <w:w w:val="115"/>
        </w:rPr>
        <w:t>of</w:t>
      </w:r>
    </w:p>
    <w:p>
      <w:pPr>
        <w:pStyle w:val="BodyText"/>
        <w:spacing w:before="7"/>
        <w:ind w:left="2065"/>
      </w:pPr>
      <w:r>
        <w:rPr>
          <w:w w:val="110"/>
        </w:rPr>
        <w:t>FORTY-ONE THO</w:t>
      </w:r>
      <w:r>
        <w:rPr>
          <w:rFonts w:ascii="Arial-BoldItalicMT"/>
          <w:b/>
          <w:i/>
          <w:w w:val="110"/>
        </w:rPr>
        <w:t>U</w:t>
      </w:r>
      <w:r>
        <w:rPr>
          <w:w w:val="110"/>
        </w:rPr>
        <w:t>SAND </w:t>
      </w:r>
      <w:r>
        <w:rPr>
          <w:spacing w:val="2"/>
          <w:w w:val="110"/>
        </w:rPr>
        <w:t>AND </w:t>
      </w:r>
      <w:r>
        <w:rPr>
          <w:w w:val="110"/>
        </w:rPr>
        <w:t>XX </w:t>
      </w:r>
      <w:r>
        <w:rPr>
          <w:w w:val="210"/>
        </w:rPr>
        <w:t>/</w:t>
      </w:r>
      <w:r>
        <w:rPr>
          <w:spacing w:val="-69"/>
          <w:w w:val="210"/>
        </w:rPr>
        <w:t> </w:t>
      </w:r>
      <w:r>
        <w:rPr>
          <w:w w:val="110"/>
        </w:rPr>
        <w:t>100 ($41,000.00)</w:t>
      </w:r>
    </w:p>
    <w:p>
      <w:pPr>
        <w:pStyle w:val="BodyText"/>
        <w:spacing w:before="7"/>
        <w:rPr>
          <w:sz w:val="21"/>
        </w:rPr>
      </w:pPr>
    </w:p>
    <w:p>
      <w:pPr>
        <w:pStyle w:val="BodyText"/>
        <w:spacing w:line="499" w:lineRule="auto"/>
        <w:ind w:left="102" w:right="126" w:firstLine="12"/>
        <w:jc w:val="both"/>
      </w:pPr>
      <w:r>
        <w:rPr>
          <w:w w:val="115"/>
        </w:rPr>
        <w:t>the same was stricken off and sold to the said CFREI, LLC, at said price and for said sum, which is sufficient to satisfy the full amount of the general taxes, interest, penalties, attorney's fees and costs then due amounting to</w:t>
      </w:r>
    </w:p>
    <w:p>
      <w:pPr>
        <w:pStyle w:val="BodyText"/>
        <w:spacing w:before="5"/>
        <w:ind w:left="473"/>
      </w:pPr>
      <w:r>
        <w:rPr>
          <w:w w:val="110"/>
        </w:rPr>
        <w:t>EIGHT THO</w:t>
      </w:r>
      <w:r>
        <w:rPr>
          <w:rFonts w:ascii="Arial-BoldItalicMT"/>
          <w:b/>
          <w:i/>
          <w:w w:val="110"/>
        </w:rPr>
        <w:t>U</w:t>
      </w:r>
      <w:r>
        <w:rPr>
          <w:w w:val="110"/>
        </w:rPr>
        <w:t>SAND TWO H</w:t>
      </w:r>
      <w:r>
        <w:rPr>
          <w:rFonts w:ascii="Arial-BoldItalicMT"/>
          <w:b/>
          <w:i/>
          <w:w w:val="110"/>
        </w:rPr>
        <w:t>U</w:t>
      </w:r>
      <w:r>
        <w:rPr>
          <w:w w:val="110"/>
        </w:rPr>
        <w:t>NDRED SIXTY-FO</w:t>
      </w:r>
      <w:r>
        <w:rPr>
          <w:rFonts w:ascii="Arial-BoldItalicMT"/>
          <w:b/>
          <w:i/>
          <w:w w:val="110"/>
        </w:rPr>
        <w:t>U</w:t>
      </w:r>
      <w:r>
        <w:rPr>
          <w:w w:val="110"/>
        </w:rPr>
        <w:t>R AND 68 / 100 ($8,264.68)</w:t>
      </w:r>
    </w:p>
    <w:p>
      <w:pPr>
        <w:pStyle w:val="BodyText"/>
        <w:spacing w:before="6"/>
        <w:rPr>
          <w:sz w:val="21"/>
        </w:rPr>
      </w:pPr>
    </w:p>
    <w:p>
      <w:pPr>
        <w:pStyle w:val="BodyText"/>
        <w:spacing w:before="1"/>
        <w:ind w:left="106"/>
        <w:jc w:val="both"/>
      </w:pPr>
      <w:r>
        <w:rPr>
          <w:w w:val="115"/>
        </w:rPr>
        <w:t>leaving in the hands of the Court Administrator an excess of</w:t>
      </w:r>
    </w:p>
    <w:p>
      <w:pPr>
        <w:pStyle w:val="BodyText"/>
        <w:spacing w:before="9"/>
        <w:rPr>
          <w:sz w:val="21"/>
        </w:rPr>
      </w:pPr>
    </w:p>
    <w:p>
      <w:pPr>
        <w:pStyle w:val="BodyText"/>
        <w:ind w:left="540"/>
      </w:pPr>
      <w:r>
        <w:rPr>
          <w:w w:val="110"/>
        </w:rPr>
        <w:t>THIR</w:t>
      </w:r>
      <w:r>
        <w:rPr>
          <w:rFonts w:ascii="Arial-BoldItalicMT"/>
          <w:b/>
          <w:i/>
          <w:w w:val="110"/>
        </w:rPr>
        <w:t>TY</w:t>
      </w:r>
      <w:r>
        <w:rPr>
          <w:w w:val="110"/>
        </w:rPr>
        <w:t>-TWO THO</w:t>
      </w:r>
      <w:r>
        <w:rPr>
          <w:rFonts w:ascii="Arial-BoldItalicMT"/>
          <w:b/>
          <w:i/>
          <w:w w:val="110"/>
        </w:rPr>
        <w:t>U</w:t>
      </w:r>
      <w:r>
        <w:rPr>
          <w:w w:val="110"/>
        </w:rPr>
        <w:t>SAND SEVEN H</w:t>
      </w:r>
      <w:r>
        <w:rPr>
          <w:rFonts w:ascii="Arial-BoldItalicMT"/>
          <w:b/>
          <w:i/>
          <w:w w:val="110"/>
        </w:rPr>
        <w:t>U</w:t>
      </w:r>
      <w:r>
        <w:rPr>
          <w:w w:val="110"/>
        </w:rPr>
        <w:t>NDRED THIRTY-FIVE AND 32 / 100 ($32,735.32).</w:t>
      </w:r>
    </w:p>
    <w:p>
      <w:pPr>
        <w:spacing w:after="0"/>
        <w:sectPr>
          <w:headerReference w:type="default" r:id="rId612"/>
          <w:pgSz w:w="12240" w:h="15840"/>
          <w:pgMar w:header="1514" w:footer="1346" w:top="2260" w:bottom="1560" w:left="1340" w:right="1440"/>
        </w:sectPr>
      </w:pPr>
    </w:p>
    <w:p>
      <w:pPr>
        <w:pStyle w:val="BodyText"/>
      </w:pPr>
    </w:p>
    <w:p>
      <w:pPr>
        <w:pStyle w:val="BodyText"/>
        <w:spacing w:before="1"/>
        <w:rPr>
          <w:sz w:val="21"/>
        </w:rPr>
      </w:pPr>
    </w:p>
    <w:p>
      <w:pPr>
        <w:pStyle w:val="BodyText"/>
        <w:ind w:left="3368" w:right="3164"/>
        <w:jc w:val="center"/>
      </w:pPr>
      <w:r>
        <w:rPr/>
        <w:t>LEGAL</w:t>
      </w:r>
      <w:r>
        <w:rPr>
          <w:spacing w:val="54"/>
        </w:rPr>
        <w:t> </w:t>
      </w:r>
      <w:r>
        <w:rPr/>
        <w:t>DESCRIPTION:</w:t>
      </w:r>
    </w:p>
    <w:p>
      <w:pPr>
        <w:pStyle w:val="BodyText"/>
        <w:spacing w:line="249" w:lineRule="auto" w:before="128"/>
        <w:ind w:left="585" w:right="432"/>
        <w:jc w:val="center"/>
      </w:pPr>
      <w:r>
        <w:rPr>
          <w:w w:val="110"/>
        </w:rPr>
        <w:t>SEC-29 TWP-48 RNG-33 W </w:t>
      </w:r>
      <w:r>
        <w:rPr>
          <w:w w:val="115"/>
        </w:rPr>
        <w:t>1/2 </w:t>
      </w:r>
      <w:r>
        <w:rPr>
          <w:w w:val="110"/>
        </w:rPr>
        <w:t>OF NE </w:t>
      </w:r>
      <w:r>
        <w:rPr>
          <w:w w:val="115"/>
        </w:rPr>
        <w:t>1/4 </w:t>
      </w:r>
      <w:r>
        <w:rPr>
          <w:w w:val="110"/>
        </w:rPr>
        <w:t>OF SW </w:t>
      </w:r>
      <w:r>
        <w:rPr>
          <w:w w:val="115"/>
        </w:rPr>
        <w:t>1/4 </w:t>
      </w:r>
      <w:r>
        <w:rPr>
          <w:w w:val="110"/>
        </w:rPr>
        <w:t>OF SEC 29-48-33 LY N OF </w:t>
      </w:r>
      <w:r>
        <w:rPr>
          <w:w w:val="105"/>
        </w:rPr>
        <w:t>BANNISTER RD (EX ROW)</w:t>
      </w:r>
    </w:p>
    <w:p>
      <w:pPr>
        <w:pStyle w:val="BodyText"/>
        <w:spacing w:before="4"/>
        <w:rPr>
          <w:sz w:val="26"/>
        </w:rPr>
      </w:pPr>
    </w:p>
    <w:p>
      <w:pPr>
        <w:pStyle w:val="BodyText"/>
        <w:ind w:left="3368" w:right="3174"/>
        <w:jc w:val="center"/>
      </w:pPr>
      <w:r>
        <w:rPr>
          <w:w w:val="120"/>
        </w:rPr>
        <w:t>48-530-02-02-00-0-00-000</w:t>
      </w:r>
    </w:p>
    <w:p>
      <w:pPr>
        <w:pStyle w:val="BodyText"/>
        <w:spacing w:before="2"/>
        <w:rPr>
          <w:sz w:val="32"/>
        </w:rPr>
      </w:pPr>
    </w:p>
    <w:p>
      <w:pPr>
        <w:pStyle w:val="BodyText"/>
        <w:spacing w:line="494" w:lineRule="auto"/>
        <w:ind w:left="113" w:right="99" w:firstLine="9"/>
        <w:jc w:val="center"/>
      </w:pPr>
      <w:r>
        <w:rPr>
          <w:w w:val="110"/>
        </w:rPr>
        <w:t>was offered for sale in accordance with and subject to the terms and conditions of the  judgment and DELVIN W. DENBOW,  716 EAST 72ND STREET,  KANSAS CITY,  MO</w:t>
      </w:r>
      <w:r>
        <w:rPr>
          <w:spacing w:val="-26"/>
          <w:w w:val="110"/>
        </w:rPr>
        <w:t> </w:t>
      </w:r>
      <w:r>
        <w:rPr>
          <w:w w:val="110"/>
        </w:rPr>
        <w:t>64131,</w:t>
      </w:r>
    </w:p>
    <w:p>
      <w:pPr>
        <w:pStyle w:val="BodyText"/>
        <w:spacing w:line="499" w:lineRule="auto" w:before="17"/>
        <w:ind w:left="115" w:right="211" w:firstLine="2"/>
      </w:pPr>
      <w:r>
        <w:rPr>
          <w:w w:val="115"/>
        </w:rPr>
        <w:t>being the highest and best bidder for said parcel of real estate, at and for the  price and  the sum</w:t>
      </w:r>
      <w:r>
        <w:rPr>
          <w:spacing w:val="7"/>
          <w:w w:val="115"/>
        </w:rPr>
        <w:t> </w:t>
      </w:r>
      <w:r>
        <w:rPr>
          <w:w w:val="115"/>
        </w:rPr>
        <w:t>of</w:t>
      </w:r>
    </w:p>
    <w:p>
      <w:pPr>
        <w:pStyle w:val="BodyText"/>
        <w:spacing w:before="6"/>
        <w:ind w:left="1562"/>
      </w:pPr>
      <w:r>
        <w:rPr>
          <w:spacing w:val="-1"/>
          <w:w w:val="102"/>
        </w:rPr>
        <w:t>TW</w:t>
      </w:r>
      <w:r>
        <w:rPr>
          <w:w w:val="102"/>
        </w:rPr>
        <w:t>O</w:t>
      </w:r>
      <w:r>
        <w:rPr>
          <w:spacing w:val="12"/>
        </w:rPr>
        <w:t> </w:t>
      </w:r>
      <w:r>
        <w:rPr>
          <w:w w:val="103"/>
        </w:rPr>
        <w:t>THOUSAND</w:t>
      </w:r>
      <w:r>
        <w:rPr>
          <w:spacing w:val="13"/>
        </w:rPr>
        <w:t> </w:t>
      </w:r>
      <w:r>
        <w:rPr>
          <w:w w:val="99"/>
        </w:rPr>
        <w:t>SEVEN</w:t>
      </w:r>
      <w:r>
        <w:rPr>
          <w:spacing w:val="10"/>
        </w:rPr>
        <w:t> </w:t>
      </w:r>
      <w:r>
        <w:rPr>
          <w:spacing w:val="-1"/>
          <w:w w:val="102"/>
        </w:rPr>
        <w:t>HUNDRE</w:t>
      </w:r>
      <w:r>
        <w:rPr>
          <w:w w:val="102"/>
        </w:rPr>
        <w:t>D</w:t>
      </w:r>
      <w:r>
        <w:rPr>
          <w:spacing w:val="15"/>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18"/>
        </w:rPr>
        <w:t> </w:t>
      </w:r>
      <w:r>
        <w:rPr>
          <w:w w:val="120"/>
        </w:rPr>
        <w:t>($2,700.00)</w:t>
      </w:r>
    </w:p>
    <w:p>
      <w:pPr>
        <w:pStyle w:val="BodyText"/>
        <w:spacing w:before="9"/>
        <w:rPr>
          <w:sz w:val="21"/>
        </w:rPr>
      </w:pPr>
    </w:p>
    <w:p>
      <w:pPr>
        <w:pStyle w:val="BodyText"/>
        <w:spacing w:line="499" w:lineRule="auto"/>
        <w:ind w:left="108" w:right="108" w:firstLine="1"/>
        <w:jc w:val="both"/>
      </w:pPr>
      <w:r>
        <w:rPr>
          <w:w w:val="115"/>
        </w:rPr>
        <w:t>the same was stricken off and sold to the said DELVIN W. DENBOW, at said price and for said sum, which is sufficient to satisfy the full amount of the general taxes, interest, penalties, attorney's fees and costs then due amounting to</w:t>
      </w:r>
    </w:p>
    <w:p>
      <w:pPr>
        <w:pStyle w:val="BodyText"/>
        <w:spacing w:before="5"/>
        <w:ind w:left="468"/>
      </w:pPr>
      <w:r>
        <w:rPr>
          <w:w w:val="110"/>
        </w:rPr>
        <w:t>TWO THOUSAND TWO HUNDRED SIXTY-FIVE AND 58 / 100 ($2,265.58)</w:t>
      </w:r>
    </w:p>
    <w:p>
      <w:pPr>
        <w:pStyle w:val="BodyText"/>
        <w:spacing w:before="4"/>
        <w:rPr>
          <w:sz w:val="21"/>
        </w:rPr>
      </w:pPr>
    </w:p>
    <w:p>
      <w:pPr>
        <w:pStyle w:val="BodyText"/>
        <w:spacing w:line="501" w:lineRule="auto" w:before="1"/>
        <w:ind w:left="529" w:right="2860" w:hanging="428"/>
      </w:pPr>
      <w:r>
        <w:rPr>
          <w:w w:val="115"/>
        </w:rPr>
        <w:t>leaving in the hands of the Court Administrator an excess of </w:t>
      </w:r>
      <w:r>
        <w:rPr>
          <w:w w:val="110"/>
        </w:rPr>
        <w:t>FOUR HUNDRED THIRTY-FOUR AND 42 / 100 ($434.42).</w:t>
      </w:r>
    </w:p>
    <w:p>
      <w:pPr>
        <w:spacing w:after="0" w:line="501" w:lineRule="auto"/>
        <w:sectPr>
          <w:headerReference w:type="default" r:id="rId613"/>
          <w:pgSz w:w="12240" w:h="15840"/>
          <w:pgMar w:header="1516" w:footer="1346" w:top="2260" w:bottom="1560" w:left="1340" w:right="1460"/>
        </w:sectPr>
      </w:pPr>
    </w:p>
    <w:p>
      <w:pPr>
        <w:pStyle w:val="BodyText"/>
      </w:pPr>
    </w:p>
    <w:p>
      <w:pPr>
        <w:pStyle w:val="BodyText"/>
        <w:spacing w:line="360" w:lineRule="atLeast" w:before="111"/>
        <w:ind w:left="3703" w:right="3482"/>
        <w:jc w:val="center"/>
      </w:pPr>
      <w:r>
        <w:rPr/>
        <w:t>LEGAL DESCRIPTION: AXTELLS J M SUB</w:t>
      </w:r>
    </w:p>
    <w:p>
      <w:pPr>
        <w:pStyle w:val="BodyText"/>
        <w:spacing w:before="10"/>
        <w:ind w:left="294" w:right="50"/>
        <w:jc w:val="center"/>
      </w:pPr>
      <w:r>
        <w:rPr>
          <w:w w:val="105"/>
        </w:rPr>
        <w:t>E 50.47 FT OF LOT 1</w:t>
      </w:r>
    </w:p>
    <w:p>
      <w:pPr>
        <w:pStyle w:val="BodyText"/>
        <w:spacing w:before="1"/>
        <w:rPr>
          <w:sz w:val="27"/>
        </w:rPr>
      </w:pPr>
    </w:p>
    <w:p>
      <w:pPr>
        <w:pStyle w:val="BodyText"/>
        <w:spacing w:before="1"/>
        <w:ind w:left="294" w:right="86"/>
        <w:jc w:val="center"/>
      </w:pPr>
      <w:r>
        <w:rPr>
          <w:w w:val="115"/>
        </w:rPr>
        <w:t>49-120-05-02-00-0-00-000</w:t>
      </w:r>
    </w:p>
    <w:p>
      <w:pPr>
        <w:pStyle w:val="BodyText"/>
        <w:spacing w:before="4"/>
        <w:rPr>
          <w:sz w:val="32"/>
        </w:rPr>
      </w:pPr>
    </w:p>
    <w:p>
      <w:pPr>
        <w:pStyle w:val="BodyText"/>
        <w:spacing w:line="496" w:lineRule="auto"/>
        <w:ind w:left="135" w:right="101" w:firstLine="2"/>
        <w:jc w:val="both"/>
      </w:pPr>
      <w:r>
        <w:rPr>
          <w:w w:val="110"/>
        </w:rPr>
        <w:t>was offered for sale in accordance with and subject to the terms and conditions of  the judgment and ROY FLAIG, AND REBECCA FLAIG 7820 WEST 115TH STREET, OVERLAND</w:t>
      </w:r>
    </w:p>
    <w:p>
      <w:pPr>
        <w:pStyle w:val="BodyText"/>
        <w:spacing w:line="499" w:lineRule="auto" w:before="12"/>
        <w:ind w:left="134" w:right="104" w:firstLine="3"/>
        <w:jc w:val="both"/>
      </w:pPr>
      <w:r>
        <w:rPr>
          <w:w w:val="115"/>
        </w:rPr>
        <w:t>PARK, KS 66210, being the highest and best bidder for said parcel of real estate, at and for the price and the sum of</w:t>
      </w:r>
    </w:p>
    <w:p>
      <w:pPr>
        <w:pStyle w:val="BodyText"/>
        <w:spacing w:before="7"/>
        <w:ind w:left="141" w:right="113"/>
        <w:jc w:val="center"/>
      </w:pPr>
      <w:r>
        <w:rPr>
          <w:spacing w:val="4"/>
          <w:w w:val="94"/>
        </w:rPr>
        <w:t>FOU</w:t>
      </w:r>
      <w:r>
        <w:rPr>
          <w:w w:val="94"/>
        </w:rPr>
        <w:t>R</w:t>
      </w:r>
      <w:r>
        <w:rPr>
          <w:spacing w:val="20"/>
        </w:rPr>
        <w:t> </w:t>
      </w:r>
      <w:r>
        <w:rPr>
          <w:spacing w:val="4"/>
          <w:w w:val="97"/>
        </w:rPr>
        <w:t>THO</w:t>
      </w:r>
      <w:r>
        <w:rPr>
          <w:spacing w:val="14"/>
          <w:w w:val="97"/>
        </w:rPr>
        <w:t>U</w:t>
      </w:r>
      <w:r>
        <w:rPr>
          <w:spacing w:val="-2"/>
          <w:w w:val="104"/>
        </w:rPr>
        <w:t>SAN</w:t>
      </w:r>
      <w:r>
        <w:rPr>
          <w:w w:val="104"/>
        </w:rPr>
        <w:t>D</w:t>
      </w:r>
      <w:r>
        <w:rPr>
          <w:spacing w:val="22"/>
        </w:rPr>
        <w:t> </w:t>
      </w:r>
      <w:r>
        <w:rPr>
          <w:spacing w:val="-2"/>
          <w:w w:val="103"/>
        </w:rPr>
        <w:t>EIGH</w:t>
      </w:r>
      <w:r>
        <w:rPr>
          <w:w w:val="103"/>
        </w:rPr>
        <w:t>T</w:t>
      </w:r>
      <w:r>
        <w:rPr>
          <w:spacing w:val="15"/>
        </w:rPr>
        <w:t> </w:t>
      </w:r>
      <w:r>
        <w:rPr>
          <w:spacing w:val="7"/>
          <w:w w:val="95"/>
        </w:rPr>
        <w:t>H</w:t>
      </w:r>
      <w:r>
        <w:rPr>
          <w:spacing w:val="12"/>
          <w:w w:val="95"/>
        </w:rPr>
        <w:t>U</w:t>
      </w:r>
      <w:r>
        <w:rPr>
          <w:w w:val="101"/>
        </w:rPr>
        <w:t>NDRED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($4,800.00)</w:t>
      </w:r>
    </w:p>
    <w:p>
      <w:pPr>
        <w:pStyle w:val="BodyText"/>
        <w:spacing w:before="7"/>
        <w:rPr>
          <w:sz w:val="21"/>
        </w:rPr>
      </w:pPr>
    </w:p>
    <w:p>
      <w:pPr>
        <w:pStyle w:val="BodyText"/>
        <w:spacing w:line="499" w:lineRule="auto"/>
        <w:ind w:left="116" w:right="113" w:firstLine="9"/>
        <w:jc w:val="both"/>
      </w:pPr>
      <w:r>
        <w:rPr>
          <w:w w:val="115"/>
        </w:rPr>
        <w:t>the same was stricken off and sold to the said ROY FLAIG, AND REBECCA FLAIG at said price and for said sum, which is sufficient to satisfy the full amount of the general taxes, interest, penalties, attorney</w:t>
      </w:r>
      <w:r>
        <w:rPr>
          <w:rFonts w:ascii="Arial-BoldItalicMT"/>
          <w:b/>
          <w:i/>
          <w:w w:val="115"/>
        </w:rPr>
        <w:t>'</w:t>
      </w:r>
      <w:r>
        <w:rPr>
          <w:w w:val="115"/>
        </w:rPr>
        <w:t>s fees and costs then due amounting to</w:t>
      </w:r>
    </w:p>
    <w:p>
      <w:pPr>
        <w:pStyle w:val="BodyText"/>
        <w:spacing w:before="5"/>
        <w:ind w:left="481"/>
      </w:pPr>
      <w:r>
        <w:rPr>
          <w:spacing w:val="6"/>
          <w:w w:val="110"/>
        </w:rPr>
        <w:t>FOUR </w:t>
      </w:r>
      <w:r>
        <w:rPr>
          <w:spacing w:val="2"/>
          <w:w w:val="110"/>
        </w:rPr>
        <w:t>THOUSAND </w:t>
      </w:r>
      <w:r>
        <w:rPr>
          <w:spacing w:val="7"/>
          <w:w w:val="110"/>
        </w:rPr>
        <w:t>FOUR </w:t>
      </w:r>
      <w:r>
        <w:rPr>
          <w:spacing w:val="3"/>
          <w:w w:val="110"/>
        </w:rPr>
        <w:t>HUNDRED </w:t>
      </w:r>
      <w:r>
        <w:rPr>
          <w:w w:val="110"/>
        </w:rPr>
        <w:t>SEVENTY-TWO AND 36</w:t>
      </w:r>
      <w:r>
        <w:rPr>
          <w:spacing w:val="-53"/>
          <w:w w:val="110"/>
        </w:rPr>
        <w:t> </w:t>
      </w:r>
      <w:r>
        <w:rPr>
          <w:w w:val="210"/>
        </w:rPr>
        <w:t>/</w:t>
      </w:r>
      <w:r>
        <w:rPr>
          <w:spacing w:val="-93"/>
          <w:w w:val="210"/>
        </w:rPr>
        <w:t> </w:t>
      </w:r>
      <w:r>
        <w:rPr>
          <w:w w:val="110"/>
        </w:rPr>
        <w:t>100 ($4,472.36)</w:t>
      </w:r>
    </w:p>
    <w:p>
      <w:pPr>
        <w:pStyle w:val="BodyText"/>
        <w:spacing w:before="7"/>
        <w:rPr>
          <w:sz w:val="21"/>
        </w:rPr>
      </w:pPr>
    </w:p>
    <w:p>
      <w:pPr>
        <w:pStyle w:val="BodyText"/>
        <w:spacing w:line="499" w:lineRule="auto"/>
        <w:ind w:left="545" w:right="2814" w:hanging="429"/>
      </w:pPr>
      <w:r>
        <w:rPr>
          <w:w w:val="110"/>
        </w:rPr>
        <w:t>leaving in the hands of the Court Administrator an excess of THREE</w:t>
      </w:r>
      <w:r>
        <w:rPr>
          <w:spacing w:val="-24"/>
          <w:w w:val="110"/>
        </w:rPr>
        <w:t> </w:t>
      </w:r>
      <w:r>
        <w:rPr>
          <w:spacing w:val="3"/>
          <w:w w:val="110"/>
        </w:rPr>
        <w:t>HUNDRED</w:t>
      </w:r>
      <w:r>
        <w:rPr>
          <w:spacing w:val="-23"/>
          <w:w w:val="110"/>
        </w:rPr>
        <w:t> </w:t>
      </w:r>
      <w:r>
        <w:rPr>
          <w:w w:val="110"/>
        </w:rPr>
        <w:t>TWENTY-SEVEN</w:t>
      </w:r>
      <w:r>
        <w:rPr>
          <w:spacing w:val="-28"/>
          <w:w w:val="110"/>
        </w:rPr>
        <w:t> </w:t>
      </w:r>
      <w:r>
        <w:rPr>
          <w:w w:val="110"/>
        </w:rPr>
        <w:t>AND</w:t>
      </w:r>
      <w:r>
        <w:rPr>
          <w:spacing w:val="-24"/>
          <w:w w:val="110"/>
        </w:rPr>
        <w:t> </w:t>
      </w:r>
      <w:r>
        <w:rPr>
          <w:w w:val="110"/>
        </w:rPr>
        <w:t>64</w:t>
      </w:r>
      <w:r>
        <w:rPr>
          <w:spacing w:val="-46"/>
          <w:w w:val="110"/>
        </w:rPr>
        <w:t> </w:t>
      </w:r>
      <w:r>
        <w:rPr>
          <w:w w:val="210"/>
        </w:rPr>
        <w:t>/</w:t>
      </w:r>
      <w:r>
        <w:rPr>
          <w:spacing w:val="-81"/>
          <w:w w:val="210"/>
        </w:rPr>
        <w:t> </w:t>
      </w:r>
      <w:r>
        <w:rPr>
          <w:w w:val="110"/>
        </w:rPr>
        <w:t>100</w:t>
      </w:r>
      <w:r>
        <w:rPr>
          <w:spacing w:val="-20"/>
          <w:w w:val="110"/>
        </w:rPr>
        <w:t> </w:t>
      </w:r>
      <w:r>
        <w:rPr>
          <w:w w:val="110"/>
        </w:rPr>
        <w:t>($327.64).</w:t>
      </w:r>
    </w:p>
    <w:p>
      <w:pPr>
        <w:spacing w:after="0" w:line="499" w:lineRule="auto"/>
        <w:sectPr>
          <w:headerReference w:type="default" r:id="rId614"/>
          <w:pgSz w:w="12240" w:h="15840"/>
          <w:pgMar w:header="1517" w:footer="1346" w:top="2260" w:bottom="1560" w:left="1320" w:right="1460"/>
        </w:sectPr>
      </w:pPr>
    </w:p>
    <w:p>
      <w:pPr>
        <w:pStyle w:val="BodyText"/>
      </w:pPr>
    </w:p>
    <w:p>
      <w:pPr>
        <w:pStyle w:val="BodyText"/>
        <w:spacing w:before="7"/>
      </w:pPr>
    </w:p>
    <w:p>
      <w:pPr>
        <w:pStyle w:val="BodyText"/>
        <w:spacing w:before="1"/>
        <w:ind w:left="294" w:right="94"/>
        <w:jc w:val="center"/>
      </w:pPr>
      <w:r>
        <w:rPr/>
        <w:t>LEGAL DESCRIP</w:t>
      </w:r>
      <w:r>
        <w:rPr>
          <w:rFonts w:ascii="Arial-BoldItalicMT"/>
          <w:b/>
          <w:i/>
        </w:rPr>
        <w:t>T</w:t>
      </w:r>
      <w:r>
        <w:rPr/>
        <w:t>ION:</w:t>
      </w:r>
    </w:p>
    <w:p>
      <w:pPr>
        <w:pStyle w:val="BodyText"/>
        <w:spacing w:before="129"/>
        <w:ind w:left="294" w:right="78"/>
        <w:jc w:val="center"/>
      </w:pPr>
      <w:r>
        <w:rPr>
          <w:w w:val="105"/>
        </w:rPr>
        <w:t>BLUE RIVER HEIGH</w:t>
      </w:r>
      <w:r>
        <w:rPr>
          <w:rFonts w:ascii="Arial-BoldItalicMT"/>
          <w:b/>
          <w:i/>
          <w:w w:val="105"/>
        </w:rPr>
        <w:t>T</w:t>
      </w:r>
      <w:r>
        <w:rPr>
          <w:w w:val="105"/>
        </w:rPr>
        <w:t>S---LO</w:t>
      </w:r>
      <w:r>
        <w:rPr>
          <w:rFonts w:ascii="Arial-BoldItalicMT"/>
          <w:b/>
          <w:i/>
          <w:w w:val="105"/>
        </w:rPr>
        <w:t>T </w:t>
      </w:r>
      <w:r>
        <w:rPr>
          <w:w w:val="105"/>
        </w:rPr>
        <w:t>16 (EX N 97'  &amp; EX S  150')</w:t>
      </w:r>
    </w:p>
    <w:p>
      <w:pPr>
        <w:pStyle w:val="BodyText"/>
        <w:rPr>
          <w:sz w:val="26"/>
        </w:rPr>
      </w:pPr>
    </w:p>
    <w:p>
      <w:pPr>
        <w:pStyle w:val="BodyText"/>
        <w:spacing w:before="10"/>
        <w:rPr>
          <w:sz w:val="21"/>
        </w:rPr>
      </w:pPr>
    </w:p>
    <w:p>
      <w:pPr>
        <w:pStyle w:val="BodyText"/>
        <w:ind w:left="292" w:right="113"/>
        <w:jc w:val="center"/>
      </w:pPr>
      <w:r>
        <w:rPr>
          <w:w w:val="120"/>
        </w:rPr>
        <w:t>49-420-05-18-00-0-00-000</w:t>
      </w:r>
    </w:p>
    <w:p>
      <w:pPr>
        <w:pStyle w:val="BodyText"/>
        <w:spacing w:before="2"/>
        <w:rPr>
          <w:sz w:val="32"/>
        </w:rPr>
      </w:pPr>
    </w:p>
    <w:p>
      <w:pPr>
        <w:pStyle w:val="BodyText"/>
        <w:tabs>
          <w:tab w:pos="6457" w:val="left" w:leader="none"/>
        </w:tabs>
        <w:spacing w:line="499" w:lineRule="auto"/>
        <w:ind w:left="119" w:right="119" w:firstLine="3"/>
      </w:pPr>
      <w:r>
        <w:rPr>
          <w:rFonts w:ascii="Arial-BoldItalicMT"/>
          <w:b/>
          <w:i/>
          <w:w w:val="110"/>
        </w:rPr>
        <w:t>w</w:t>
      </w:r>
      <w:r>
        <w:rPr>
          <w:w w:val="110"/>
        </w:rPr>
        <w:t>as offered for sale i</w:t>
      </w:r>
      <w:r>
        <w:rPr>
          <w:rFonts w:ascii="Arial-BoldItalicMT"/>
          <w:b/>
          <w:i/>
          <w:w w:val="110"/>
        </w:rPr>
        <w:t>n </w:t>
      </w:r>
      <w:r>
        <w:rPr>
          <w:w w:val="110"/>
        </w:rPr>
        <w:t>accorda</w:t>
      </w:r>
      <w:r>
        <w:rPr>
          <w:rFonts w:ascii="Arial-BoldItalicMT"/>
          <w:b/>
          <w:i/>
          <w:w w:val="110"/>
        </w:rPr>
        <w:t>n</w:t>
      </w:r>
      <w:r>
        <w:rPr>
          <w:w w:val="110"/>
        </w:rPr>
        <w:t>ce </w:t>
      </w:r>
      <w:r>
        <w:rPr>
          <w:rFonts w:ascii="Arial-BoldItalicMT"/>
          <w:b/>
          <w:i/>
          <w:w w:val="110"/>
        </w:rPr>
        <w:t>w</w:t>
      </w:r>
      <w:r>
        <w:rPr>
          <w:w w:val="110"/>
        </w:rPr>
        <w:t>ith a</w:t>
      </w:r>
      <w:r>
        <w:rPr>
          <w:rFonts w:ascii="Arial-BoldItalicMT"/>
          <w:b/>
          <w:i/>
          <w:w w:val="110"/>
        </w:rPr>
        <w:t>n</w:t>
      </w:r>
      <w:r>
        <w:rPr>
          <w:w w:val="110"/>
        </w:rPr>
        <w:t>d subject to the terms a</w:t>
      </w:r>
      <w:r>
        <w:rPr>
          <w:rFonts w:ascii="Arial-BoldItalicMT"/>
          <w:b/>
          <w:i/>
          <w:w w:val="110"/>
        </w:rPr>
        <w:t>n</w:t>
      </w:r>
      <w:r>
        <w:rPr>
          <w:w w:val="110"/>
        </w:rPr>
        <w:t>d co</w:t>
      </w:r>
      <w:r>
        <w:rPr>
          <w:rFonts w:ascii="Arial-BoldItalicMT"/>
          <w:b/>
          <w:i/>
          <w:w w:val="110"/>
        </w:rPr>
        <w:t>n</w:t>
      </w:r>
      <w:r>
        <w:rPr>
          <w:w w:val="110"/>
        </w:rPr>
        <w:t>ditio</w:t>
      </w:r>
      <w:r>
        <w:rPr>
          <w:rFonts w:ascii="Arial-BoldItalicMT"/>
          <w:b/>
          <w:i/>
          <w:w w:val="110"/>
        </w:rPr>
        <w:t>n</w:t>
      </w:r>
      <w:r>
        <w:rPr>
          <w:w w:val="110"/>
        </w:rPr>
        <w:t>s of the </w:t>
      </w:r>
      <w:r>
        <w:rPr>
          <w:spacing w:val="3"/>
          <w:w w:val="110"/>
        </w:rPr>
        <w:t>judgme</w:t>
      </w:r>
      <w:r>
        <w:rPr>
          <w:rFonts w:ascii="Arial-BoldItalicMT"/>
          <w:b/>
          <w:i/>
          <w:spacing w:val="3"/>
          <w:w w:val="110"/>
        </w:rPr>
        <w:t>n</w:t>
      </w:r>
      <w:r>
        <w:rPr>
          <w:spacing w:val="3"/>
          <w:w w:val="110"/>
        </w:rPr>
        <w:t>t a</w:t>
      </w:r>
      <w:r>
        <w:rPr>
          <w:rFonts w:ascii="Arial-BoldItalicMT"/>
          <w:b/>
          <w:i/>
          <w:spacing w:val="3"/>
          <w:w w:val="110"/>
        </w:rPr>
        <w:t>n</w:t>
      </w:r>
      <w:r>
        <w:rPr>
          <w:spacing w:val="3"/>
          <w:w w:val="110"/>
        </w:rPr>
        <w:t>d </w:t>
      </w:r>
      <w:r>
        <w:rPr>
          <w:w w:val="110"/>
        </w:rPr>
        <w:t>MAXIMUS </w:t>
      </w:r>
      <w:r>
        <w:rPr>
          <w:spacing w:val="5"/>
          <w:w w:val="110"/>
        </w:rPr>
        <w:t>PROPER</w:t>
      </w:r>
      <w:r>
        <w:rPr>
          <w:rFonts w:ascii="Arial-BoldItalicMT"/>
          <w:b/>
          <w:i/>
          <w:spacing w:val="5"/>
          <w:w w:val="110"/>
        </w:rPr>
        <w:t>T</w:t>
      </w:r>
      <w:r>
        <w:rPr>
          <w:spacing w:val="5"/>
          <w:w w:val="110"/>
        </w:rPr>
        <w:t>Y </w:t>
      </w:r>
      <w:r>
        <w:rPr>
          <w:w w:val="110"/>
        </w:rPr>
        <w:t>&amp; </w:t>
      </w:r>
      <w:r>
        <w:rPr>
          <w:spacing w:val="5"/>
          <w:w w:val="110"/>
        </w:rPr>
        <w:t>REAL</w:t>
      </w:r>
      <w:r>
        <w:rPr>
          <w:rFonts w:ascii="Arial-BoldItalicMT"/>
          <w:b/>
          <w:i/>
          <w:spacing w:val="5"/>
          <w:w w:val="110"/>
        </w:rPr>
        <w:t>T</w:t>
      </w:r>
      <w:r>
        <w:rPr>
          <w:spacing w:val="5"/>
          <w:w w:val="110"/>
        </w:rPr>
        <w:t>Y </w:t>
      </w:r>
      <w:r>
        <w:rPr>
          <w:spacing w:val="46"/>
          <w:w w:val="110"/>
        </w:rPr>
        <w:t> </w:t>
      </w:r>
      <w:r>
        <w:rPr>
          <w:w w:val="110"/>
        </w:rPr>
        <w:t>CO.,</w:t>
      </w:r>
      <w:r>
        <w:rPr>
          <w:spacing w:val="24"/>
          <w:w w:val="110"/>
        </w:rPr>
        <w:t> </w:t>
      </w:r>
      <w:r>
        <w:rPr>
          <w:w w:val="110"/>
        </w:rPr>
        <w:t>LLC,</w:t>
        <w:tab/>
      </w:r>
      <w:r>
        <w:rPr>
          <w:spacing w:val="6"/>
          <w:w w:val="105"/>
        </w:rPr>
        <w:t>1718 </w:t>
      </w:r>
      <w:r>
        <w:rPr>
          <w:w w:val="105"/>
        </w:rPr>
        <w:t>BROOKLYN</w:t>
      </w:r>
      <w:r>
        <w:rPr>
          <w:spacing w:val="36"/>
          <w:w w:val="105"/>
        </w:rPr>
        <w:t> </w:t>
      </w:r>
      <w:r>
        <w:rPr>
          <w:spacing w:val="10"/>
          <w:w w:val="105"/>
        </w:rPr>
        <w:t>AVENUE,</w:t>
      </w:r>
    </w:p>
    <w:p>
      <w:pPr>
        <w:pStyle w:val="BodyText"/>
        <w:spacing w:line="499" w:lineRule="auto" w:before="9"/>
        <w:ind w:left="120" w:firstLine="9"/>
      </w:pPr>
      <w:r>
        <w:rPr>
          <w:w w:val="115"/>
        </w:rPr>
        <w:t>KANSAS CITY, MO 64127, bei</w:t>
      </w:r>
      <w:r>
        <w:rPr>
          <w:rFonts w:ascii="Arial-BoldItalicMT"/>
          <w:b/>
          <w:i/>
          <w:w w:val="115"/>
        </w:rPr>
        <w:t>n</w:t>
      </w:r>
      <w:r>
        <w:rPr>
          <w:w w:val="115"/>
        </w:rPr>
        <w:t>g the highest a</w:t>
      </w:r>
      <w:r>
        <w:rPr>
          <w:rFonts w:ascii="Arial-BoldItalicMT"/>
          <w:b/>
          <w:i/>
          <w:w w:val="115"/>
        </w:rPr>
        <w:t>n</w:t>
      </w:r>
      <w:r>
        <w:rPr>
          <w:w w:val="115"/>
        </w:rPr>
        <w:t>d best bidder for said parcel of real estate, at a</w:t>
      </w:r>
      <w:r>
        <w:rPr>
          <w:rFonts w:ascii="Arial-BoldItalicMT"/>
          <w:b/>
          <w:i/>
          <w:w w:val="115"/>
        </w:rPr>
        <w:t>n</w:t>
      </w:r>
      <w:r>
        <w:rPr>
          <w:w w:val="115"/>
        </w:rPr>
        <w:t>d for the price a</w:t>
      </w:r>
      <w:r>
        <w:rPr>
          <w:rFonts w:ascii="Arial-BoldItalicMT"/>
          <w:b/>
          <w:i/>
          <w:w w:val="115"/>
        </w:rPr>
        <w:t>n</w:t>
      </w:r>
      <w:r>
        <w:rPr>
          <w:w w:val="115"/>
        </w:rPr>
        <w:t>d the sum of</w:t>
      </w:r>
    </w:p>
    <w:p>
      <w:pPr>
        <w:pStyle w:val="BodyText"/>
        <w:spacing w:before="6"/>
        <w:ind w:left="112" w:right="113"/>
        <w:jc w:val="center"/>
      </w:pPr>
      <w:r>
        <w:rPr>
          <w:rFonts w:ascii="Arial-BoldItalicMT"/>
          <w:b/>
          <w:i/>
          <w:spacing w:val="4"/>
          <w:w w:val="103"/>
        </w:rPr>
        <w:t>T</w:t>
      </w:r>
      <w:r>
        <w:rPr>
          <w:rFonts w:ascii="Arial-BoldItalicMT"/>
          <w:b/>
          <w:i/>
          <w:spacing w:val="-2"/>
          <w:w w:val="103"/>
        </w:rPr>
        <w:t>W</w:t>
      </w:r>
      <w:r>
        <w:rPr>
          <w:w w:val="100"/>
        </w:rPr>
        <w:t>O</w:t>
      </w:r>
      <w:r>
        <w:rPr>
          <w:spacing w:val="17"/>
        </w:rPr>
        <w:t> </w:t>
      </w:r>
      <w:r>
        <w:rPr>
          <w:rFonts w:ascii="Arial-BoldItalicMT"/>
          <w:b/>
          <w:i/>
          <w:spacing w:val="-2"/>
          <w:w w:val="100"/>
        </w:rPr>
        <w:t>T</w:t>
      </w:r>
      <w:r>
        <w:rPr>
          <w:w w:val="103"/>
        </w:rPr>
        <w:t>HOUSAND</w:t>
      </w:r>
      <w:r>
        <w:rPr>
          <w:spacing w:val="14"/>
        </w:rPr>
        <w:t> </w:t>
      </w:r>
      <w:r>
        <w:rPr>
          <w:rFonts w:ascii="Arial-BoldItalicMT"/>
          <w:b/>
          <w:i/>
          <w:spacing w:val="-2"/>
          <w:w w:val="95"/>
        </w:rPr>
        <w:t>F</w:t>
      </w:r>
      <w:r>
        <w:rPr>
          <w:spacing w:val="5"/>
          <w:w w:val="101"/>
        </w:rPr>
        <w:t>IV</w:t>
      </w:r>
      <w:r>
        <w:rPr>
          <w:w w:val="101"/>
        </w:rPr>
        <w:t>E</w:t>
      </w:r>
      <w:r>
        <w:rPr/>
        <w:t> </w:t>
      </w:r>
      <w:r>
        <w:rPr>
          <w:spacing w:val="-25"/>
        </w:rPr>
        <w:t> </w:t>
      </w:r>
      <w:r>
        <w:rPr>
          <w:spacing w:val="-1"/>
          <w:w w:val="100"/>
        </w:rPr>
        <w:t>HUNDRE</w:t>
      </w:r>
      <w:r>
        <w:rPr>
          <w:w w:val="100"/>
        </w:rPr>
        <w:t>D</w:t>
      </w:r>
      <w:r>
        <w:rPr>
          <w:spacing w:val="2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18"/>
        </w:rPr>
        <w:t>($2,50</w:t>
      </w:r>
      <w:r>
        <w:rPr>
          <w:spacing w:val="16"/>
          <w:w w:val="118"/>
        </w:rPr>
        <w:t>0</w:t>
      </w:r>
      <w:r>
        <w:rPr>
          <w:spacing w:val="19"/>
          <w:w w:val="99"/>
        </w:rPr>
        <w:t>.</w:t>
      </w:r>
      <w:r>
        <w:rPr>
          <w:spacing w:val="-1"/>
          <w:w w:val="99"/>
        </w:rPr>
        <w:t>0</w:t>
      </w:r>
      <w:r>
        <w:rPr>
          <w:spacing w:val="-1"/>
          <w:w w:val="130"/>
        </w:rPr>
        <w:t>0)</w:t>
      </w:r>
    </w:p>
    <w:p>
      <w:pPr>
        <w:pStyle w:val="BodyText"/>
        <w:spacing w:before="8"/>
        <w:rPr>
          <w:sz w:val="21"/>
        </w:rPr>
      </w:pPr>
    </w:p>
    <w:p>
      <w:pPr>
        <w:pStyle w:val="BodyText"/>
        <w:spacing w:line="499" w:lineRule="auto"/>
        <w:ind w:left="120" w:right="119" w:hanging="5"/>
      </w:pPr>
      <w:r>
        <w:rPr>
          <w:w w:val="115"/>
        </w:rPr>
        <w:t>the</w:t>
      </w:r>
      <w:r>
        <w:rPr>
          <w:spacing w:val="20"/>
          <w:w w:val="115"/>
        </w:rPr>
        <w:t> </w:t>
      </w:r>
      <w:r>
        <w:rPr>
          <w:w w:val="115"/>
        </w:rPr>
        <w:t>same</w:t>
      </w:r>
      <w:r>
        <w:rPr>
          <w:spacing w:val="-19"/>
          <w:w w:val="115"/>
        </w:rPr>
        <w:t> </w:t>
      </w:r>
      <w:r>
        <w:rPr>
          <w:rFonts w:ascii="Arial-BoldItalicMT"/>
          <w:b/>
          <w:i/>
          <w:w w:val="115"/>
        </w:rPr>
        <w:t>w</w:t>
      </w:r>
      <w:r>
        <w:rPr>
          <w:w w:val="115"/>
        </w:rPr>
        <w:t>as</w:t>
      </w:r>
      <w:r>
        <w:rPr>
          <w:spacing w:val="-20"/>
          <w:w w:val="115"/>
        </w:rPr>
        <w:t> </w:t>
      </w:r>
      <w:r>
        <w:rPr>
          <w:w w:val="115"/>
        </w:rPr>
        <w:t>stricke</w:t>
      </w:r>
      <w:r>
        <w:rPr>
          <w:rFonts w:ascii="Arial-BoldItalicMT"/>
          <w:b/>
          <w:i/>
          <w:w w:val="115"/>
        </w:rPr>
        <w:t>n</w:t>
      </w:r>
      <w:r>
        <w:rPr>
          <w:rFonts w:ascii="Arial-BoldItalicMT"/>
          <w:b/>
          <w:i/>
          <w:spacing w:val="-21"/>
          <w:w w:val="115"/>
        </w:rPr>
        <w:t> </w:t>
      </w:r>
      <w:r>
        <w:rPr>
          <w:w w:val="115"/>
        </w:rPr>
        <w:t>off</w:t>
      </w:r>
      <w:r>
        <w:rPr>
          <w:spacing w:val="-23"/>
          <w:w w:val="115"/>
        </w:rPr>
        <w:t> </w:t>
      </w:r>
      <w:r>
        <w:rPr>
          <w:w w:val="115"/>
        </w:rPr>
        <w:t>a</w:t>
      </w:r>
      <w:r>
        <w:rPr>
          <w:rFonts w:ascii="Arial-BoldItalicMT"/>
          <w:b/>
          <w:i/>
          <w:w w:val="115"/>
        </w:rPr>
        <w:t>n</w:t>
      </w:r>
      <w:r>
        <w:rPr>
          <w:w w:val="115"/>
        </w:rPr>
        <w:t>d</w:t>
      </w:r>
      <w:r>
        <w:rPr>
          <w:spacing w:val="-22"/>
          <w:w w:val="115"/>
        </w:rPr>
        <w:t> </w:t>
      </w:r>
      <w:r>
        <w:rPr>
          <w:w w:val="115"/>
        </w:rPr>
        <w:t>sold</w:t>
      </w:r>
      <w:r>
        <w:rPr>
          <w:spacing w:val="-23"/>
          <w:w w:val="115"/>
        </w:rPr>
        <w:t> </w:t>
      </w:r>
      <w:r>
        <w:rPr>
          <w:w w:val="115"/>
        </w:rPr>
        <w:t>to</w:t>
      </w:r>
      <w:r>
        <w:rPr>
          <w:spacing w:val="-20"/>
          <w:w w:val="115"/>
        </w:rPr>
        <w:t> </w:t>
      </w:r>
      <w:r>
        <w:rPr>
          <w:w w:val="115"/>
        </w:rPr>
        <w:t>the</w:t>
      </w:r>
      <w:r>
        <w:rPr>
          <w:spacing w:val="-21"/>
          <w:w w:val="115"/>
        </w:rPr>
        <w:t> </w:t>
      </w:r>
      <w:r>
        <w:rPr>
          <w:w w:val="115"/>
        </w:rPr>
        <w:t>said</w:t>
      </w:r>
      <w:r>
        <w:rPr>
          <w:spacing w:val="-23"/>
          <w:w w:val="115"/>
        </w:rPr>
        <w:t> </w:t>
      </w:r>
      <w:r>
        <w:rPr>
          <w:w w:val="115"/>
        </w:rPr>
        <w:t>MAXIMUS</w:t>
      </w:r>
      <w:r>
        <w:rPr>
          <w:spacing w:val="-20"/>
          <w:w w:val="115"/>
        </w:rPr>
        <w:t> </w:t>
      </w:r>
      <w:r>
        <w:rPr>
          <w:w w:val="115"/>
        </w:rPr>
        <w:t>PROPERTY</w:t>
      </w:r>
      <w:r>
        <w:rPr>
          <w:spacing w:val="-22"/>
          <w:w w:val="115"/>
        </w:rPr>
        <w:t> </w:t>
      </w:r>
      <w:r>
        <w:rPr>
          <w:w w:val="115"/>
        </w:rPr>
        <w:t>&amp;</w:t>
      </w:r>
      <w:r>
        <w:rPr>
          <w:spacing w:val="-25"/>
          <w:w w:val="115"/>
        </w:rPr>
        <w:t> </w:t>
      </w:r>
      <w:r>
        <w:rPr>
          <w:spacing w:val="3"/>
          <w:w w:val="115"/>
        </w:rPr>
        <w:t>REAL</w:t>
      </w:r>
      <w:r>
        <w:rPr>
          <w:rFonts w:ascii="Arial-BoldItalicMT"/>
          <w:b/>
          <w:i/>
          <w:spacing w:val="3"/>
          <w:w w:val="115"/>
        </w:rPr>
        <w:t>T</w:t>
      </w:r>
      <w:r>
        <w:rPr>
          <w:spacing w:val="3"/>
          <w:w w:val="115"/>
        </w:rPr>
        <w:t>Y</w:t>
      </w:r>
      <w:r>
        <w:rPr>
          <w:spacing w:val="-25"/>
          <w:w w:val="115"/>
        </w:rPr>
        <w:t> </w:t>
      </w:r>
      <w:r>
        <w:rPr>
          <w:w w:val="115"/>
        </w:rPr>
        <w:t>CO.,</w:t>
      </w:r>
      <w:r>
        <w:rPr>
          <w:spacing w:val="-19"/>
          <w:w w:val="115"/>
        </w:rPr>
        <w:t> </w:t>
      </w:r>
      <w:r>
        <w:rPr>
          <w:w w:val="115"/>
        </w:rPr>
        <w:t>LLC, at said price a</w:t>
      </w:r>
      <w:r>
        <w:rPr>
          <w:rFonts w:ascii="Arial-BoldItalicMT"/>
          <w:b/>
          <w:i/>
          <w:w w:val="115"/>
        </w:rPr>
        <w:t>n</w:t>
      </w:r>
      <w:r>
        <w:rPr>
          <w:w w:val="115"/>
        </w:rPr>
        <w:t>d for said sum, </w:t>
      </w:r>
      <w:r>
        <w:rPr>
          <w:rFonts w:ascii="Arial-BoldItalicMT"/>
          <w:b/>
          <w:i/>
          <w:w w:val="115"/>
        </w:rPr>
        <w:t>w</w:t>
      </w:r>
      <w:r>
        <w:rPr>
          <w:w w:val="115"/>
        </w:rPr>
        <w:t>hich </w:t>
      </w:r>
      <w:r>
        <w:rPr>
          <w:spacing w:val="3"/>
          <w:w w:val="115"/>
        </w:rPr>
        <w:t>is </w:t>
      </w:r>
      <w:r>
        <w:rPr>
          <w:w w:val="115"/>
        </w:rPr>
        <w:t>sufficie</w:t>
      </w:r>
      <w:r>
        <w:rPr>
          <w:rFonts w:ascii="Arial-BoldItalicMT"/>
          <w:b/>
          <w:i/>
          <w:w w:val="115"/>
        </w:rPr>
        <w:t>n</w:t>
      </w:r>
      <w:r>
        <w:rPr>
          <w:w w:val="115"/>
        </w:rPr>
        <w:t>t </w:t>
      </w:r>
      <w:r>
        <w:rPr>
          <w:spacing w:val="-3"/>
          <w:w w:val="115"/>
        </w:rPr>
        <w:t>to </w:t>
      </w:r>
      <w:r>
        <w:rPr>
          <w:w w:val="115"/>
        </w:rPr>
        <w:t>satisfy </w:t>
      </w:r>
      <w:r>
        <w:rPr>
          <w:spacing w:val="-3"/>
          <w:w w:val="115"/>
        </w:rPr>
        <w:t>the </w:t>
      </w:r>
      <w:r>
        <w:rPr>
          <w:w w:val="115"/>
        </w:rPr>
        <w:t>full amou</w:t>
      </w:r>
      <w:r>
        <w:rPr>
          <w:rFonts w:ascii="Arial-BoldItalicMT"/>
          <w:b/>
          <w:i/>
          <w:w w:val="115"/>
        </w:rPr>
        <w:t>n</w:t>
      </w:r>
      <w:r>
        <w:rPr>
          <w:w w:val="115"/>
        </w:rPr>
        <w:t>t of the ge</w:t>
      </w:r>
      <w:r>
        <w:rPr>
          <w:rFonts w:ascii="Arial-BoldItalicMT"/>
          <w:b/>
          <w:i/>
          <w:w w:val="115"/>
        </w:rPr>
        <w:t>n</w:t>
      </w:r>
      <w:r>
        <w:rPr>
          <w:w w:val="115"/>
        </w:rPr>
        <w:t>eral taxes,</w:t>
      </w:r>
      <w:r>
        <w:rPr>
          <w:spacing w:val="-8"/>
          <w:w w:val="115"/>
        </w:rPr>
        <w:t> </w:t>
      </w:r>
      <w:r>
        <w:rPr>
          <w:w w:val="115"/>
        </w:rPr>
        <w:t>i</w:t>
      </w:r>
      <w:r>
        <w:rPr>
          <w:rFonts w:ascii="Arial-BoldItalicMT"/>
          <w:b/>
          <w:i/>
          <w:w w:val="115"/>
        </w:rPr>
        <w:t>n</w:t>
      </w:r>
      <w:r>
        <w:rPr>
          <w:w w:val="115"/>
        </w:rPr>
        <w:t>terest,</w:t>
      </w:r>
      <w:r>
        <w:rPr>
          <w:spacing w:val="3"/>
          <w:w w:val="115"/>
        </w:rPr>
        <w:t> </w:t>
      </w:r>
      <w:r>
        <w:rPr>
          <w:w w:val="115"/>
        </w:rPr>
        <w:t>pe</w:t>
      </w:r>
      <w:r>
        <w:rPr>
          <w:rFonts w:ascii="Arial-BoldItalicMT"/>
          <w:b/>
          <w:i/>
          <w:w w:val="115"/>
        </w:rPr>
        <w:t>n</w:t>
      </w:r>
      <w:r>
        <w:rPr>
          <w:w w:val="115"/>
        </w:rPr>
        <w:t>alties,</w:t>
      </w:r>
      <w:r>
        <w:rPr>
          <w:spacing w:val="-9"/>
          <w:w w:val="115"/>
        </w:rPr>
        <w:t> </w:t>
      </w:r>
      <w:r>
        <w:rPr>
          <w:w w:val="115"/>
        </w:rPr>
        <w:t>attor</w:t>
      </w:r>
      <w:r>
        <w:rPr>
          <w:rFonts w:ascii="Arial-BoldItalicMT"/>
          <w:b/>
          <w:i/>
          <w:w w:val="115"/>
        </w:rPr>
        <w:t>n</w:t>
      </w:r>
      <w:r>
        <w:rPr>
          <w:w w:val="115"/>
        </w:rPr>
        <w:t>ey's</w:t>
      </w:r>
      <w:r>
        <w:rPr>
          <w:spacing w:val="-9"/>
          <w:w w:val="115"/>
        </w:rPr>
        <w:t> </w:t>
      </w:r>
      <w:r>
        <w:rPr>
          <w:w w:val="115"/>
        </w:rPr>
        <w:t>fees</w:t>
      </w:r>
      <w:r>
        <w:rPr>
          <w:spacing w:val="-9"/>
          <w:w w:val="115"/>
        </w:rPr>
        <w:t> </w:t>
      </w:r>
      <w:r>
        <w:rPr>
          <w:w w:val="115"/>
        </w:rPr>
        <w:t>a</w:t>
      </w:r>
      <w:r>
        <w:rPr>
          <w:rFonts w:ascii="Arial-BoldItalicMT"/>
          <w:b/>
          <w:i/>
          <w:w w:val="115"/>
        </w:rPr>
        <w:t>n</w:t>
      </w:r>
      <w:r>
        <w:rPr>
          <w:w w:val="115"/>
        </w:rPr>
        <w:t>d</w:t>
      </w:r>
      <w:r>
        <w:rPr>
          <w:spacing w:val="-7"/>
          <w:w w:val="115"/>
        </w:rPr>
        <w:t> </w:t>
      </w:r>
      <w:r>
        <w:rPr>
          <w:w w:val="115"/>
        </w:rPr>
        <w:t>costs</w:t>
      </w:r>
      <w:r>
        <w:rPr>
          <w:spacing w:val="-8"/>
          <w:w w:val="115"/>
        </w:rPr>
        <w:t> </w:t>
      </w:r>
      <w:r>
        <w:rPr>
          <w:w w:val="115"/>
        </w:rPr>
        <w:t>the</w:t>
      </w:r>
      <w:r>
        <w:rPr>
          <w:rFonts w:ascii="Arial-BoldItalicMT"/>
          <w:b/>
          <w:i/>
          <w:w w:val="115"/>
        </w:rPr>
        <w:t>n</w:t>
      </w:r>
      <w:r>
        <w:rPr>
          <w:rFonts w:ascii="Arial-BoldItalicMT"/>
          <w:b/>
          <w:i/>
          <w:spacing w:val="-6"/>
          <w:w w:val="115"/>
        </w:rPr>
        <w:t> </w:t>
      </w:r>
      <w:r>
        <w:rPr>
          <w:w w:val="115"/>
        </w:rPr>
        <w:t>due</w:t>
      </w:r>
      <w:r>
        <w:rPr>
          <w:spacing w:val="-11"/>
          <w:w w:val="115"/>
        </w:rPr>
        <w:t> </w:t>
      </w:r>
      <w:r>
        <w:rPr>
          <w:w w:val="115"/>
        </w:rPr>
        <w:t>amou</w:t>
      </w:r>
      <w:r>
        <w:rPr>
          <w:rFonts w:ascii="Arial-BoldItalicMT"/>
          <w:b/>
          <w:i/>
          <w:w w:val="115"/>
        </w:rPr>
        <w:t>n</w:t>
      </w:r>
      <w:r>
        <w:rPr>
          <w:w w:val="115"/>
        </w:rPr>
        <w:t>ti</w:t>
      </w:r>
      <w:r>
        <w:rPr>
          <w:rFonts w:ascii="Arial-BoldItalicMT"/>
          <w:b/>
          <w:i/>
          <w:w w:val="115"/>
        </w:rPr>
        <w:t>n</w:t>
      </w:r>
      <w:r>
        <w:rPr>
          <w:w w:val="115"/>
        </w:rPr>
        <w:t>g</w:t>
      </w:r>
      <w:r>
        <w:rPr>
          <w:spacing w:val="-9"/>
          <w:w w:val="115"/>
        </w:rPr>
        <w:t> </w:t>
      </w:r>
      <w:r>
        <w:rPr>
          <w:w w:val="115"/>
        </w:rPr>
        <w:t>to</w:t>
      </w:r>
    </w:p>
    <w:p>
      <w:pPr>
        <w:pStyle w:val="BodyText"/>
        <w:spacing w:before="6"/>
        <w:ind w:left="478"/>
      </w:pPr>
      <w:r>
        <w:rPr>
          <w:rFonts w:ascii="Arial-BoldItalicMT"/>
          <w:b/>
          <w:i/>
          <w:w w:val="115"/>
        </w:rPr>
        <w:t>TW</w:t>
      </w:r>
      <w:r>
        <w:rPr>
          <w:w w:val="115"/>
        </w:rPr>
        <w:t>O </w:t>
      </w:r>
      <w:r>
        <w:rPr>
          <w:rFonts w:ascii="Arial-BoldItalicMT"/>
          <w:b/>
          <w:i/>
          <w:w w:val="115"/>
        </w:rPr>
        <w:t>T</w:t>
      </w:r>
      <w:r>
        <w:rPr>
          <w:w w:val="115"/>
        </w:rPr>
        <w:t>HOUSAND </w:t>
      </w:r>
      <w:r>
        <w:rPr>
          <w:rFonts w:ascii="Arial-BoldItalicMT"/>
          <w:b/>
          <w:i/>
          <w:w w:val="115"/>
        </w:rPr>
        <w:t>TW</w:t>
      </w:r>
      <w:r>
        <w:rPr>
          <w:w w:val="115"/>
        </w:rPr>
        <w:t>O HUNDRED SIX</w:t>
      </w:r>
      <w:r>
        <w:rPr>
          <w:rFonts w:ascii="Arial-BoldItalicMT"/>
          <w:b/>
          <w:i/>
          <w:w w:val="115"/>
        </w:rPr>
        <w:t>T</w:t>
      </w:r>
      <w:r>
        <w:rPr>
          <w:w w:val="115"/>
        </w:rPr>
        <w:t>Y AND 73</w:t>
      </w:r>
      <w:r>
        <w:rPr>
          <w:spacing w:val="-52"/>
          <w:w w:val="115"/>
        </w:rPr>
        <w:t> </w:t>
      </w:r>
      <w:r>
        <w:rPr>
          <w:w w:val="115"/>
        </w:rPr>
        <w:t>/ 100 </w:t>
      </w:r>
      <w:r>
        <w:rPr>
          <w:spacing w:val="2"/>
          <w:w w:val="115"/>
        </w:rPr>
        <w:t>($2,260.73)</w:t>
      </w:r>
    </w:p>
    <w:p>
      <w:pPr>
        <w:pStyle w:val="BodyText"/>
        <w:spacing w:before="9"/>
        <w:rPr>
          <w:sz w:val="21"/>
        </w:rPr>
      </w:pPr>
    </w:p>
    <w:p>
      <w:pPr>
        <w:pStyle w:val="BodyText"/>
        <w:ind w:left="111"/>
      </w:pPr>
      <w:r>
        <w:rPr>
          <w:w w:val="115"/>
        </w:rPr>
        <w:t>leavi</w:t>
      </w:r>
      <w:r>
        <w:rPr>
          <w:rFonts w:ascii="Arial-BoldItalicMT"/>
          <w:b/>
          <w:i/>
          <w:w w:val="115"/>
        </w:rPr>
        <w:t>n</w:t>
      </w:r>
      <w:r>
        <w:rPr>
          <w:w w:val="115"/>
        </w:rPr>
        <w:t>g i</w:t>
      </w:r>
      <w:r>
        <w:rPr>
          <w:rFonts w:ascii="Arial-BoldItalicMT"/>
          <w:b/>
          <w:i/>
          <w:w w:val="115"/>
        </w:rPr>
        <w:t>n </w:t>
      </w:r>
      <w:r>
        <w:rPr>
          <w:w w:val="115"/>
        </w:rPr>
        <w:t>the ha</w:t>
      </w:r>
      <w:r>
        <w:rPr>
          <w:rFonts w:ascii="Arial-BoldItalicMT"/>
          <w:b/>
          <w:i/>
          <w:w w:val="115"/>
        </w:rPr>
        <w:t>n</w:t>
      </w:r>
      <w:r>
        <w:rPr>
          <w:w w:val="115"/>
        </w:rPr>
        <w:t>ds of the Court Admi</w:t>
      </w:r>
      <w:r>
        <w:rPr>
          <w:rFonts w:ascii="Arial-BoldItalicMT"/>
          <w:b/>
          <w:i/>
          <w:w w:val="115"/>
        </w:rPr>
        <w:t>n</w:t>
      </w:r>
      <w:r>
        <w:rPr>
          <w:w w:val="115"/>
        </w:rPr>
        <w:t>istrator a</w:t>
      </w:r>
      <w:r>
        <w:rPr>
          <w:rFonts w:ascii="Arial-BoldItalicMT"/>
          <w:b/>
          <w:i/>
          <w:w w:val="115"/>
        </w:rPr>
        <w:t>n </w:t>
      </w:r>
      <w:r>
        <w:rPr>
          <w:w w:val="115"/>
        </w:rPr>
        <w:t>excess of</w:t>
      </w:r>
    </w:p>
    <w:p>
      <w:pPr>
        <w:pStyle w:val="BodyText"/>
        <w:spacing w:before="6"/>
        <w:rPr>
          <w:sz w:val="21"/>
        </w:rPr>
      </w:pPr>
    </w:p>
    <w:p>
      <w:pPr>
        <w:pStyle w:val="BodyText"/>
        <w:spacing w:before="1"/>
        <w:ind w:left="540"/>
      </w:pPr>
      <w:r>
        <w:rPr>
          <w:rFonts w:ascii="Arial-BoldItalicMT"/>
          <w:b/>
          <w:i/>
          <w:w w:val="115"/>
        </w:rPr>
        <w:t>TW</w:t>
      </w:r>
      <w:r>
        <w:rPr>
          <w:w w:val="115"/>
        </w:rPr>
        <w:t>O </w:t>
      </w:r>
      <w:r>
        <w:rPr>
          <w:spacing w:val="3"/>
          <w:w w:val="115"/>
        </w:rPr>
        <w:t>HUNDRED </w:t>
      </w:r>
      <w:r>
        <w:rPr>
          <w:rFonts w:ascii="Arial-BoldItalicMT"/>
          <w:b/>
          <w:i/>
          <w:w w:val="115"/>
        </w:rPr>
        <w:t>T</w:t>
      </w:r>
      <w:r>
        <w:rPr>
          <w:w w:val="115"/>
        </w:rPr>
        <w:t>HIR</w:t>
      </w:r>
      <w:r>
        <w:rPr>
          <w:rFonts w:ascii="Arial-BoldItalicMT"/>
          <w:b/>
          <w:i/>
          <w:w w:val="115"/>
        </w:rPr>
        <w:t>T</w:t>
      </w:r>
      <w:r>
        <w:rPr>
          <w:w w:val="115"/>
        </w:rPr>
        <w:t>Y-NINE AND 27</w:t>
      </w:r>
      <w:r>
        <w:rPr>
          <w:spacing w:val="-51"/>
          <w:w w:val="115"/>
        </w:rPr>
        <w:t> </w:t>
      </w:r>
      <w:r>
        <w:rPr>
          <w:w w:val="145"/>
        </w:rPr>
        <w:t>/</w:t>
      </w:r>
      <w:r>
        <w:rPr>
          <w:spacing w:val="-58"/>
          <w:w w:val="145"/>
        </w:rPr>
        <w:t> </w:t>
      </w:r>
      <w:r>
        <w:rPr>
          <w:w w:val="115"/>
        </w:rPr>
        <w:t>100 </w:t>
      </w:r>
      <w:r>
        <w:rPr>
          <w:spacing w:val="3"/>
          <w:w w:val="115"/>
        </w:rPr>
        <w:t>($239.27).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8"/>
        </w:rPr>
      </w:pPr>
    </w:p>
    <w:p>
      <w:pPr>
        <w:pStyle w:val="Heading3"/>
        <w:spacing w:before="0"/>
        <w:ind w:left="294" w:right="498"/>
        <w:jc w:val="center"/>
        <w:rPr>
          <w:rFonts w:ascii="Arial"/>
        </w:rPr>
      </w:pPr>
      <w:r>
        <w:rPr>
          <w:rFonts w:ascii="Arial"/>
          <w:w w:val="90"/>
        </w:rPr>
        <w:t>371</w:t>
      </w:r>
      <w:r>
        <w:rPr>
          <w:rFonts w:ascii="Arial"/>
        </w:rPr>
        <w:t> </w:t>
      </w:r>
    </w:p>
    <w:p>
      <w:pPr>
        <w:spacing w:after="0"/>
        <w:jc w:val="center"/>
        <w:rPr>
          <w:rFonts w:ascii="Arial"/>
        </w:rPr>
        <w:sectPr>
          <w:headerReference w:type="default" r:id="rId615"/>
          <w:footerReference w:type="default" r:id="rId616"/>
          <w:pgSz w:w="12240" w:h="15840"/>
          <w:pgMar w:header="1436" w:footer="0" w:top="2180" w:bottom="280" w:left="1320" w:right="1460"/>
        </w:sectPr>
      </w:pPr>
    </w:p>
    <w:p>
      <w:pPr>
        <w:pStyle w:val="BodyText"/>
        <w:spacing w:before="11"/>
        <w:rPr>
          <w:sz w:val="29"/>
        </w:rPr>
      </w:pPr>
    </w:p>
    <w:p>
      <w:pPr>
        <w:pStyle w:val="BodyText"/>
        <w:spacing w:before="122"/>
        <w:ind w:left="3364" w:right="3184"/>
        <w:jc w:val="center"/>
      </w:pPr>
      <w:r>
        <w:rPr>
          <w:spacing w:val="2"/>
        </w:rPr>
        <w:t>LEGAL </w:t>
      </w:r>
      <w:r>
        <w:rPr/>
        <w:t>DESCRIPTION:</w:t>
      </w:r>
    </w:p>
    <w:p>
      <w:pPr>
        <w:pStyle w:val="BodyText"/>
        <w:spacing w:line="249" w:lineRule="auto" w:before="125"/>
        <w:ind w:left="3809" w:right="3596"/>
        <w:jc w:val="center"/>
      </w:pPr>
      <w:r>
        <w:rPr/>
        <w:t>HILLCREST PLACE LOT 6</w:t>
      </w:r>
    </w:p>
    <w:p>
      <w:pPr>
        <w:pStyle w:val="BodyText"/>
        <w:spacing w:before="7"/>
        <w:rPr>
          <w:sz w:val="26"/>
        </w:rPr>
      </w:pPr>
    </w:p>
    <w:p>
      <w:pPr>
        <w:pStyle w:val="BodyText"/>
        <w:ind w:left="3354" w:right="3184"/>
        <w:jc w:val="center"/>
      </w:pPr>
      <w:r>
        <w:rPr>
          <w:w w:val="120"/>
        </w:rPr>
        <w:t>49-630-18-24-00-0-00-000</w:t>
      </w:r>
    </w:p>
    <w:p>
      <w:pPr>
        <w:pStyle w:val="BodyText"/>
        <w:spacing w:before="2"/>
        <w:rPr>
          <w:sz w:val="32"/>
        </w:rPr>
      </w:pPr>
    </w:p>
    <w:p>
      <w:pPr>
        <w:pStyle w:val="BodyText"/>
        <w:spacing w:line="496" w:lineRule="auto" w:before="1"/>
        <w:ind w:left="107" w:right="109" w:firstLine="6"/>
        <w:jc w:val="center"/>
      </w:pPr>
      <w:r>
        <w:rPr>
          <w:w w:val="110"/>
        </w:rPr>
        <w:t>was offered for sale in accordance with and subject to the terms and conditions of the </w:t>
      </w:r>
      <w:r>
        <w:rPr>
          <w:w w:val="105"/>
        </w:rPr>
        <w:t>judgment and </w:t>
      </w:r>
      <w:r>
        <w:rPr>
          <w:rFonts w:ascii="Arial-BoldItalicMT"/>
          <w:b/>
          <w:i/>
          <w:w w:val="105"/>
        </w:rPr>
        <w:t>J</w:t>
      </w:r>
      <w:r>
        <w:rPr>
          <w:w w:val="105"/>
        </w:rPr>
        <w:t>OHNSON PROPERTY MANAGEMENT &amp; INVESTMENT, LLC,  8819  KENTUCKY</w:t>
      </w:r>
    </w:p>
    <w:p>
      <w:pPr>
        <w:pStyle w:val="BodyText"/>
        <w:spacing w:line="499" w:lineRule="auto" w:before="10"/>
        <w:ind w:left="107" w:right="115"/>
        <w:jc w:val="both"/>
      </w:pPr>
      <w:r>
        <w:rPr>
          <w:w w:val="110"/>
        </w:rPr>
        <w:t>AVENUE, KANSAS CITY, MO 64138, </w:t>
      </w:r>
      <w:r>
        <w:rPr>
          <w:spacing w:val="5"/>
          <w:w w:val="110"/>
        </w:rPr>
        <w:t>being </w:t>
      </w:r>
      <w:r>
        <w:rPr>
          <w:w w:val="110"/>
        </w:rPr>
        <w:t>the </w:t>
      </w:r>
      <w:r>
        <w:rPr>
          <w:spacing w:val="3"/>
          <w:w w:val="110"/>
        </w:rPr>
        <w:t>highest </w:t>
      </w:r>
      <w:r>
        <w:rPr>
          <w:w w:val="110"/>
        </w:rPr>
        <w:t>and best </w:t>
      </w:r>
      <w:r>
        <w:rPr>
          <w:spacing w:val="4"/>
          <w:w w:val="110"/>
        </w:rPr>
        <w:t>bidder </w:t>
      </w:r>
      <w:r>
        <w:rPr>
          <w:w w:val="110"/>
        </w:rPr>
        <w:t>for </w:t>
      </w:r>
      <w:r>
        <w:rPr>
          <w:spacing w:val="6"/>
          <w:w w:val="110"/>
        </w:rPr>
        <w:t>said </w:t>
      </w:r>
      <w:r>
        <w:rPr>
          <w:w w:val="110"/>
        </w:rPr>
        <w:t>parcel of  real estate, at and for </w:t>
      </w:r>
      <w:r>
        <w:rPr>
          <w:spacing w:val="-3"/>
          <w:w w:val="110"/>
        </w:rPr>
        <w:t>the  </w:t>
      </w:r>
      <w:r>
        <w:rPr>
          <w:spacing w:val="5"/>
          <w:w w:val="110"/>
        </w:rPr>
        <w:t>price </w:t>
      </w:r>
      <w:r>
        <w:rPr>
          <w:w w:val="110"/>
        </w:rPr>
        <w:t>and the sum  </w:t>
      </w:r>
      <w:r>
        <w:rPr>
          <w:spacing w:val="43"/>
          <w:w w:val="110"/>
        </w:rPr>
        <w:t> </w:t>
      </w:r>
      <w:r>
        <w:rPr>
          <w:w w:val="110"/>
        </w:rPr>
        <w:t>of</w:t>
      </w:r>
    </w:p>
    <w:p>
      <w:pPr>
        <w:pStyle w:val="BodyText"/>
        <w:spacing w:before="6"/>
        <w:ind w:left="428" w:right="432"/>
        <w:jc w:val="center"/>
      </w:pPr>
      <w:r>
        <w:rPr>
          <w:w w:val="110"/>
        </w:rPr>
        <w:t>THIRTY</w:t>
      </w:r>
      <w:r>
        <w:rPr>
          <w:rFonts w:ascii="Arial-BoldItalicMT"/>
          <w:b/>
          <w:i/>
          <w:w w:val="110"/>
        </w:rPr>
        <w:t>-</w:t>
      </w:r>
      <w:r>
        <w:rPr>
          <w:w w:val="110"/>
        </w:rPr>
        <w:t>THREE THOUSAND AND XX / 100 ($33,000.00)</w:t>
      </w:r>
    </w:p>
    <w:p>
      <w:pPr>
        <w:pStyle w:val="BodyText"/>
        <w:spacing w:before="7"/>
        <w:rPr>
          <w:sz w:val="21"/>
        </w:rPr>
      </w:pPr>
    </w:p>
    <w:p>
      <w:pPr>
        <w:pStyle w:val="BodyText"/>
        <w:spacing w:line="499" w:lineRule="auto" w:before="1"/>
        <w:ind w:left="100" w:right="112" w:firstLine="5"/>
        <w:jc w:val="both"/>
      </w:pPr>
      <w:r>
        <w:rPr>
          <w:w w:val="110"/>
        </w:rPr>
        <w:t>the same was stricken off and sold to the said </w:t>
      </w:r>
      <w:r>
        <w:rPr>
          <w:rFonts w:ascii="Arial-BoldItalicMT"/>
          <w:b/>
          <w:i/>
          <w:w w:val="110"/>
        </w:rPr>
        <w:t>J</w:t>
      </w:r>
      <w:r>
        <w:rPr>
          <w:w w:val="110"/>
        </w:rPr>
        <w:t>OHNSON PROPERTY MANAGEMENT &amp; INVESTMENT, LLC, at said price and for said sum, which is sufficient to satisf</w:t>
      </w:r>
      <w:r>
        <w:rPr>
          <w:rFonts w:ascii="Arial-BoldItalicMT"/>
          <w:b/>
          <w:i/>
          <w:w w:val="110"/>
        </w:rPr>
        <w:t>y </w:t>
      </w:r>
      <w:r>
        <w:rPr>
          <w:w w:val="110"/>
        </w:rPr>
        <w:t>the full amount of the general taxes, interest, penalties, attorne</w:t>
      </w:r>
      <w:r>
        <w:rPr>
          <w:rFonts w:ascii="Arial-BoldItalicMT"/>
          <w:b/>
          <w:i/>
          <w:w w:val="110"/>
        </w:rPr>
        <w:t>y</w:t>
      </w:r>
      <w:r>
        <w:rPr>
          <w:w w:val="110"/>
        </w:rPr>
        <w:t>'s fees and costs then due amounting  to</w:t>
      </w:r>
    </w:p>
    <w:p>
      <w:pPr>
        <w:pStyle w:val="BodyText"/>
        <w:spacing w:before="9"/>
        <w:ind w:left="460"/>
      </w:pPr>
      <w:r>
        <w:rPr>
          <w:w w:val="110"/>
        </w:rPr>
        <w:t>SIX THOUSAND </w:t>
      </w:r>
      <w:r>
        <w:rPr>
          <w:rFonts w:ascii="Arial-BoldItalicMT"/>
          <w:b/>
          <w:i/>
          <w:w w:val="110"/>
        </w:rPr>
        <w:t>F</w:t>
      </w:r>
      <w:r>
        <w:rPr>
          <w:w w:val="110"/>
        </w:rPr>
        <w:t>OUR HUNDRED EIGHTY-NINE AND 40 / 100 ($6,489.40)</w:t>
      </w:r>
    </w:p>
    <w:p>
      <w:pPr>
        <w:pStyle w:val="BodyText"/>
        <w:spacing w:before="8"/>
        <w:rPr>
          <w:sz w:val="21"/>
        </w:rPr>
      </w:pPr>
    </w:p>
    <w:p>
      <w:pPr>
        <w:pStyle w:val="BodyText"/>
        <w:ind w:left="102"/>
        <w:jc w:val="both"/>
      </w:pPr>
      <w:r>
        <w:rPr>
          <w:w w:val="115"/>
        </w:rPr>
        <w:t>leaving in the hands of the Court Administrator an excess of</w:t>
      </w:r>
    </w:p>
    <w:p>
      <w:pPr>
        <w:pStyle w:val="BodyText"/>
        <w:spacing w:before="6"/>
        <w:rPr>
          <w:sz w:val="21"/>
        </w:rPr>
      </w:pPr>
    </w:p>
    <w:p>
      <w:pPr>
        <w:pStyle w:val="BodyText"/>
        <w:ind w:left="541"/>
      </w:pPr>
      <w:r>
        <w:rPr>
          <w:w w:val="110"/>
        </w:rPr>
        <w:t>TWENTY-SIX THOUSAND </w:t>
      </w:r>
      <w:r>
        <w:rPr>
          <w:rFonts w:ascii="Arial-BoldItalicMT"/>
          <w:b/>
          <w:i/>
          <w:w w:val="110"/>
        </w:rPr>
        <w:t>F</w:t>
      </w:r>
      <w:r>
        <w:rPr>
          <w:w w:val="110"/>
        </w:rPr>
        <w:t>IVE HUNDRED TEN AND 60 / 100 ($26,510.60).</w:t>
      </w:r>
    </w:p>
    <w:p>
      <w:pPr>
        <w:spacing w:after="0"/>
        <w:sectPr>
          <w:headerReference w:type="default" r:id="rId617"/>
          <w:footerReference w:type="default" r:id="rId618"/>
          <w:pgSz w:w="12240" w:h="15840"/>
          <w:pgMar w:header="1511" w:footer="1366" w:top="2260" w:bottom="1560" w:left="1320" w:right="1480"/>
          <w:pgNumType w:start="372"/>
        </w:sectPr>
      </w:pPr>
    </w:p>
    <w:p>
      <w:pPr>
        <w:pStyle w:val="BodyText"/>
      </w:pPr>
    </w:p>
    <w:p>
      <w:pPr>
        <w:pStyle w:val="BodyText"/>
        <w:spacing w:line="350" w:lineRule="atLeast" w:before="120"/>
        <w:ind w:left="3691" w:right="3482"/>
        <w:jc w:val="center"/>
      </w:pPr>
      <w:r>
        <w:rPr/>
        <w:t>LEGAL DESCRIPTION: PARK LANE</w:t>
      </w:r>
    </w:p>
    <w:p>
      <w:pPr>
        <w:pStyle w:val="BodyText"/>
        <w:spacing w:before="8"/>
        <w:ind w:left="294" w:right="62"/>
        <w:jc w:val="center"/>
      </w:pPr>
      <w:r>
        <w:rPr>
          <w:w w:val="110"/>
        </w:rPr>
        <w:t>LOT 14</w:t>
      </w:r>
    </w:p>
    <w:p>
      <w:pPr>
        <w:pStyle w:val="BodyText"/>
        <w:spacing w:before="2"/>
        <w:rPr>
          <w:sz w:val="27"/>
        </w:rPr>
      </w:pPr>
    </w:p>
    <w:p>
      <w:pPr>
        <w:pStyle w:val="BodyText"/>
        <w:ind w:left="294" w:right="103"/>
        <w:jc w:val="center"/>
      </w:pPr>
      <w:r>
        <w:rPr>
          <w:w w:val="120"/>
        </w:rPr>
        <w:t>49-710-12-03-00-0-00-000</w:t>
      </w:r>
    </w:p>
    <w:p>
      <w:pPr>
        <w:pStyle w:val="BodyText"/>
        <w:spacing w:before="3"/>
        <w:rPr>
          <w:sz w:val="32"/>
        </w:rPr>
      </w:pPr>
    </w:p>
    <w:p>
      <w:pPr>
        <w:pStyle w:val="BodyText"/>
        <w:tabs>
          <w:tab w:pos="3500" w:val="left" w:leader="none"/>
          <w:tab w:pos="6472" w:val="left" w:leader="none"/>
        </w:tabs>
        <w:spacing w:line="496" w:lineRule="auto"/>
        <w:ind w:left="129" w:right="112"/>
        <w:jc w:val="center"/>
      </w:pPr>
      <w:r>
        <w:rPr>
          <w:w w:val="110"/>
        </w:rPr>
        <w:t>was offered for sale in accordance with and subject to the terms and conditions of the judgment  and</w:t>
      </w:r>
      <w:r>
        <w:rPr>
          <w:spacing w:val="15"/>
          <w:w w:val="110"/>
        </w:rPr>
        <w:t> </w:t>
      </w:r>
      <w:r>
        <w:rPr>
          <w:w w:val="110"/>
        </w:rPr>
        <w:t>AARON</w:t>
      </w:r>
      <w:r>
        <w:rPr>
          <w:spacing w:val="40"/>
          <w:w w:val="110"/>
        </w:rPr>
        <w:t> </w:t>
      </w:r>
      <w:r>
        <w:rPr>
          <w:w w:val="110"/>
        </w:rPr>
        <w:t>BEVER,</w:t>
        <w:tab/>
      </w:r>
      <w:r>
        <w:rPr>
          <w:spacing w:val="3"/>
          <w:w w:val="110"/>
        </w:rPr>
        <w:t>2020 </w:t>
      </w:r>
      <w:r>
        <w:rPr>
          <w:spacing w:val="2"/>
          <w:w w:val="110"/>
        </w:rPr>
        <w:t>EAST</w:t>
      </w:r>
      <w:r>
        <w:rPr>
          <w:spacing w:val="25"/>
          <w:w w:val="110"/>
        </w:rPr>
        <w:t> </w:t>
      </w:r>
      <w:r>
        <w:rPr>
          <w:w w:val="110"/>
        </w:rPr>
        <w:t>24TH</w:t>
      </w:r>
      <w:r>
        <w:rPr>
          <w:spacing w:val="12"/>
          <w:w w:val="110"/>
        </w:rPr>
        <w:t> </w:t>
      </w:r>
      <w:r>
        <w:rPr>
          <w:w w:val="110"/>
        </w:rPr>
        <w:t>STREET,</w:t>
        <w:tab/>
        <w:t>KANSAS CITY,   </w:t>
      </w:r>
      <w:r>
        <w:rPr>
          <w:spacing w:val="2"/>
          <w:w w:val="110"/>
        </w:rPr>
        <w:t>MO</w:t>
      </w:r>
      <w:r>
        <w:rPr>
          <w:spacing w:val="50"/>
          <w:w w:val="110"/>
        </w:rPr>
        <w:t> </w:t>
      </w:r>
      <w:r>
        <w:rPr>
          <w:w w:val="110"/>
        </w:rPr>
        <w:t>64127,</w:t>
      </w:r>
    </w:p>
    <w:p>
      <w:pPr>
        <w:pStyle w:val="BodyText"/>
        <w:spacing w:line="499" w:lineRule="auto" w:before="10"/>
        <w:ind w:left="126" w:right="221" w:firstLine="2"/>
      </w:pPr>
      <w:r>
        <w:rPr>
          <w:w w:val="115"/>
        </w:rPr>
        <w:t>being the highest and best bidder for said parcel of real estate, at and for </w:t>
      </w:r>
      <w:r>
        <w:rPr>
          <w:spacing w:val="-3"/>
          <w:w w:val="115"/>
        </w:rPr>
        <w:t>the  </w:t>
      </w:r>
      <w:r>
        <w:rPr>
          <w:w w:val="115"/>
        </w:rPr>
        <w:t>price and  the sum</w:t>
      </w:r>
      <w:r>
        <w:rPr>
          <w:spacing w:val="7"/>
          <w:w w:val="115"/>
        </w:rPr>
        <w:t> </w:t>
      </w:r>
      <w:r>
        <w:rPr>
          <w:w w:val="115"/>
        </w:rPr>
        <w:t>of</w:t>
      </w:r>
    </w:p>
    <w:p>
      <w:pPr>
        <w:pStyle w:val="BodyText"/>
        <w:spacing w:before="8"/>
        <w:ind w:left="1967"/>
      </w:pPr>
      <w:r>
        <w:rPr>
          <w:spacing w:val="-1"/>
          <w:w w:val="103"/>
        </w:rPr>
        <w:t>THIRTY-FOU</w:t>
      </w:r>
      <w:r>
        <w:rPr>
          <w:w w:val="103"/>
        </w:rPr>
        <w:t>R</w:t>
      </w:r>
      <w:r>
        <w:rPr>
          <w:spacing w:val="14"/>
        </w:rPr>
        <w:t> </w:t>
      </w:r>
      <w:r>
        <w:rPr>
          <w:w w:val="103"/>
        </w:rPr>
        <w:t>THOUSAND</w:t>
      </w:r>
      <w:r>
        <w:rPr>
          <w:spacing w:val="10"/>
        </w:rPr>
        <w:t> </w:t>
      </w:r>
      <w:r>
        <w:rPr>
          <w:w w:val="104"/>
        </w:rPr>
        <w:t>AND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spacing w:val="5"/>
          <w:w w:val="137"/>
        </w:rPr>
        <w:t>(</w:t>
      </w:r>
      <w:r>
        <w:rPr>
          <w:rFonts w:ascii="Arial-BoldItalicMT"/>
          <w:b/>
          <w:i/>
          <w:spacing w:val="9"/>
          <w:w w:val="116"/>
        </w:rPr>
        <w:t>$</w:t>
      </w:r>
      <w:r>
        <w:rPr>
          <w:w w:val="118"/>
        </w:rPr>
        <w:t>34,000.00)</w:t>
      </w:r>
    </w:p>
    <w:p>
      <w:pPr>
        <w:pStyle w:val="BodyText"/>
        <w:spacing w:before="7"/>
        <w:rPr>
          <w:sz w:val="21"/>
        </w:rPr>
      </w:pPr>
    </w:p>
    <w:p>
      <w:pPr>
        <w:pStyle w:val="BodyText"/>
        <w:spacing w:line="499" w:lineRule="auto"/>
        <w:ind w:left="124" w:right="117" w:hanging="3"/>
        <w:jc w:val="both"/>
      </w:pPr>
      <w:r>
        <w:rPr>
          <w:w w:val="115"/>
        </w:rPr>
        <w:t>the same was stricken off and sold to the said AARON BEVER, at said price and for said sum, which is sufficient to satisfy the full amount of the general taxes, interest, penalties, attorney's fees and costs then due amounting to</w:t>
      </w:r>
    </w:p>
    <w:p>
      <w:pPr>
        <w:pStyle w:val="BodyText"/>
        <w:spacing w:before="7"/>
        <w:ind w:left="490"/>
      </w:pPr>
      <w:r>
        <w:rPr>
          <w:w w:val="110"/>
        </w:rPr>
        <w:t>SEVEN THOUSAND NINE HUNDRED FORTY-FIVE AND 50 / 100 (</w:t>
      </w:r>
      <w:r>
        <w:rPr>
          <w:rFonts w:ascii="Arial-BoldItalicMT"/>
          <w:b/>
          <w:i/>
          <w:w w:val="110"/>
        </w:rPr>
        <w:t>$</w:t>
      </w:r>
      <w:r>
        <w:rPr>
          <w:w w:val="110"/>
        </w:rPr>
        <w:t>7,945.50)</w:t>
      </w:r>
    </w:p>
    <w:p>
      <w:pPr>
        <w:pStyle w:val="BodyText"/>
        <w:spacing w:before="8"/>
        <w:rPr>
          <w:sz w:val="21"/>
        </w:rPr>
      </w:pPr>
    </w:p>
    <w:p>
      <w:pPr>
        <w:pStyle w:val="BodyText"/>
        <w:spacing w:before="1"/>
        <w:ind w:left="117"/>
        <w:jc w:val="both"/>
      </w:pPr>
      <w:r>
        <w:rPr>
          <w:w w:val="115"/>
        </w:rPr>
        <w:t>leaving in the hands of the Court Administrator an excess of</w:t>
      </w:r>
    </w:p>
    <w:p>
      <w:pPr>
        <w:pStyle w:val="BodyText"/>
        <w:spacing w:before="6"/>
        <w:rPr>
          <w:sz w:val="21"/>
        </w:rPr>
      </w:pPr>
    </w:p>
    <w:p>
      <w:pPr>
        <w:pStyle w:val="BodyText"/>
        <w:ind w:left="553"/>
      </w:pPr>
      <w:r>
        <w:rPr>
          <w:w w:val="110"/>
        </w:rPr>
        <w:t>TWENTY-SIX THOUSAND FIFTY-FOUR AND </w:t>
      </w:r>
      <w:r>
        <w:rPr>
          <w:spacing w:val="2"/>
          <w:w w:val="110"/>
        </w:rPr>
        <w:t>50</w:t>
      </w:r>
      <w:r>
        <w:rPr>
          <w:spacing w:val="-52"/>
          <w:w w:val="110"/>
        </w:rPr>
        <w:t> </w:t>
      </w:r>
      <w:r>
        <w:rPr>
          <w:w w:val="110"/>
        </w:rPr>
        <w:t>/ 100 (</w:t>
      </w:r>
      <w:r>
        <w:rPr>
          <w:rFonts w:ascii="Arial-BoldItalicMT"/>
          <w:b/>
          <w:i/>
          <w:w w:val="110"/>
        </w:rPr>
        <w:t>$</w:t>
      </w:r>
      <w:r>
        <w:rPr>
          <w:w w:val="110"/>
        </w:rPr>
        <w:t>26,054.50).</w:t>
      </w:r>
    </w:p>
    <w:p>
      <w:pPr>
        <w:spacing w:after="0"/>
        <w:sectPr>
          <w:headerReference w:type="default" r:id="rId619"/>
          <w:pgSz w:w="12240" w:h="15840"/>
          <w:pgMar w:header="1531" w:footer="1366" w:top="2260" w:bottom="1540" w:left="1300" w:right="1480"/>
        </w:sectPr>
      </w:pPr>
    </w:p>
    <w:p>
      <w:pPr>
        <w:pStyle w:val="BodyText"/>
      </w:pPr>
    </w:p>
    <w:p>
      <w:pPr>
        <w:pStyle w:val="BodyText"/>
        <w:spacing w:line="350" w:lineRule="atLeast" w:before="123"/>
        <w:ind w:left="3691" w:right="3482"/>
        <w:jc w:val="center"/>
      </w:pPr>
      <w:r>
        <w:rPr/>
        <w:t>LEGAL DESCRIPTION: STOMP GARDENS</w:t>
      </w:r>
    </w:p>
    <w:p>
      <w:pPr>
        <w:pStyle w:val="BodyText"/>
        <w:spacing w:before="8"/>
        <w:ind w:left="294" w:right="66"/>
        <w:jc w:val="center"/>
      </w:pPr>
      <w:r>
        <w:rPr>
          <w:w w:val="110"/>
        </w:rPr>
        <w:t>LOT 18 &amp; E </w:t>
      </w:r>
      <w:r>
        <w:rPr>
          <w:w w:val="125"/>
        </w:rPr>
        <w:t>1/2 </w:t>
      </w:r>
      <w:r>
        <w:rPr>
          <w:w w:val="110"/>
        </w:rPr>
        <w:t>OF LOT 19</w:t>
      </w:r>
    </w:p>
    <w:p>
      <w:pPr>
        <w:pStyle w:val="BodyText"/>
        <w:spacing w:before="4"/>
        <w:rPr>
          <w:sz w:val="27"/>
        </w:rPr>
      </w:pPr>
    </w:p>
    <w:p>
      <w:pPr>
        <w:pStyle w:val="BodyText"/>
        <w:ind w:left="294" w:right="101"/>
        <w:jc w:val="center"/>
      </w:pPr>
      <w:r>
        <w:rPr>
          <w:w w:val="120"/>
        </w:rPr>
        <w:t>49-740-01-19-00-0-00-000</w:t>
      </w:r>
    </w:p>
    <w:p>
      <w:pPr>
        <w:pStyle w:val="BodyText"/>
        <w:spacing w:before="1"/>
        <w:rPr>
          <w:sz w:val="32"/>
        </w:rPr>
      </w:pPr>
    </w:p>
    <w:p>
      <w:pPr>
        <w:pStyle w:val="BodyText"/>
        <w:tabs>
          <w:tab w:pos="4400" w:val="left" w:leader="none"/>
          <w:tab w:pos="7272" w:val="left" w:leader="none"/>
          <w:tab w:pos="9009" w:val="left" w:leader="none"/>
        </w:tabs>
        <w:spacing w:line="496" w:lineRule="auto"/>
        <w:ind w:left="119" w:right="110" w:firstLine="13"/>
        <w:jc w:val="center"/>
      </w:pPr>
      <w:r>
        <w:rPr>
          <w:w w:val="110"/>
        </w:rPr>
        <w:t>was offered for sale </w:t>
      </w:r>
      <w:r>
        <w:rPr>
          <w:spacing w:val="3"/>
          <w:w w:val="110"/>
        </w:rPr>
        <w:t>in </w:t>
      </w:r>
      <w:r>
        <w:rPr>
          <w:w w:val="110"/>
        </w:rPr>
        <w:t>accordance with and </w:t>
      </w:r>
      <w:r>
        <w:rPr>
          <w:spacing w:val="3"/>
          <w:w w:val="110"/>
        </w:rPr>
        <w:t>subject </w:t>
      </w:r>
      <w:r>
        <w:rPr>
          <w:spacing w:val="2"/>
          <w:w w:val="110"/>
        </w:rPr>
        <w:t>to </w:t>
      </w:r>
      <w:r>
        <w:rPr>
          <w:w w:val="110"/>
        </w:rPr>
        <w:t>the terms and conditions of the </w:t>
      </w:r>
      <w:r>
        <w:rPr>
          <w:spacing w:val="5"/>
          <w:w w:val="110"/>
        </w:rPr>
        <w:t>judgment  </w:t>
      </w:r>
      <w:r>
        <w:rPr>
          <w:w w:val="110"/>
        </w:rPr>
        <w:t>and  </w:t>
      </w:r>
      <w:r>
        <w:rPr>
          <w:spacing w:val="2"/>
          <w:w w:val="110"/>
        </w:rPr>
        <w:t>TIARA</w:t>
      </w:r>
      <w:r>
        <w:rPr>
          <w:spacing w:val="-6"/>
          <w:w w:val="110"/>
        </w:rPr>
        <w:t> </w:t>
      </w:r>
      <w:r>
        <w:rPr>
          <w:w w:val="110"/>
        </w:rPr>
        <w:t>TAYLOR </w:t>
      </w:r>
      <w:r>
        <w:rPr>
          <w:spacing w:val="4"/>
          <w:w w:val="110"/>
        </w:rPr>
        <w:t> </w:t>
      </w:r>
      <w:r>
        <w:rPr>
          <w:w w:val="110"/>
        </w:rPr>
        <w:t>DIXON,</w:t>
        <w:tab/>
      </w:r>
      <w:r>
        <w:rPr>
          <w:spacing w:val="3"/>
          <w:w w:val="110"/>
        </w:rPr>
        <w:t>9412</w:t>
      </w:r>
      <w:r>
        <w:rPr>
          <w:spacing w:val="17"/>
          <w:w w:val="110"/>
        </w:rPr>
        <w:t> </w:t>
      </w:r>
      <w:r>
        <w:rPr>
          <w:w w:val="110"/>
        </w:rPr>
        <w:t>RALSTON</w:t>
      </w:r>
      <w:r>
        <w:rPr>
          <w:spacing w:val="16"/>
          <w:w w:val="110"/>
        </w:rPr>
        <w:t> </w:t>
      </w:r>
      <w:r>
        <w:rPr>
          <w:w w:val="110"/>
        </w:rPr>
        <w:t>AVENUE,</w:t>
        <w:tab/>
        <w:t>KANSAS</w:t>
      </w:r>
      <w:r>
        <w:rPr>
          <w:spacing w:val="24"/>
          <w:w w:val="110"/>
        </w:rPr>
        <w:t> </w:t>
      </w:r>
      <w:r>
        <w:rPr>
          <w:w w:val="110"/>
        </w:rPr>
        <w:t>CITY,</w:t>
        <w:tab/>
      </w:r>
      <w:r>
        <w:rPr/>
        <w:t>MO</w:t>
      </w:r>
    </w:p>
    <w:p>
      <w:pPr>
        <w:pStyle w:val="BodyText"/>
        <w:spacing w:line="499" w:lineRule="auto" w:before="13"/>
        <w:ind w:left="124" w:firstLine="1"/>
      </w:pPr>
      <w:r>
        <w:rPr>
          <w:w w:val="115"/>
        </w:rPr>
        <w:t>64138, being the highest and best bidder for said parcel of real estate, at and for the price and the sum of</w:t>
      </w:r>
    </w:p>
    <w:p>
      <w:pPr>
        <w:pStyle w:val="BodyText"/>
        <w:spacing w:before="7"/>
        <w:ind w:left="1957"/>
      </w:pPr>
      <w:r>
        <w:rPr>
          <w:w w:val="110"/>
        </w:rPr>
        <w:t>TWENTY-FIVE THOUSAND AND XX / 100 ($25,000 .00)</w:t>
      </w:r>
    </w:p>
    <w:p>
      <w:pPr>
        <w:pStyle w:val="BodyText"/>
        <w:spacing w:before="8"/>
        <w:rPr>
          <w:sz w:val="21"/>
        </w:rPr>
      </w:pPr>
    </w:p>
    <w:p>
      <w:pPr>
        <w:pStyle w:val="BodyText"/>
        <w:spacing w:line="499" w:lineRule="auto"/>
        <w:ind w:left="119" w:right="118" w:firstLine="5"/>
        <w:jc w:val="both"/>
      </w:pPr>
      <w:r>
        <w:rPr>
          <w:w w:val="115"/>
        </w:rPr>
        <w:t>the same was stricken off and sold to the said TIARA TAYLOR DIXON, at said price and for said sum, which is sufficient to satisfy the full amount of the general taxes, interest, penalties, attorney's fees and costs then due amounting to</w:t>
      </w:r>
    </w:p>
    <w:p>
      <w:pPr>
        <w:pStyle w:val="BodyText"/>
        <w:spacing w:before="7"/>
        <w:ind w:left="469"/>
      </w:pPr>
      <w:r>
        <w:rPr>
          <w:w w:val="110"/>
        </w:rPr>
        <w:t>TEN THOUSAND THREE HUNDRED SIXTY-FOUR AND 10 / 100 ($10,364.10)</w:t>
      </w:r>
    </w:p>
    <w:p>
      <w:pPr>
        <w:pStyle w:val="BodyText"/>
        <w:spacing w:before="6"/>
        <w:rPr>
          <w:sz w:val="21"/>
        </w:rPr>
      </w:pPr>
    </w:p>
    <w:p>
      <w:pPr>
        <w:pStyle w:val="BodyText"/>
        <w:spacing w:before="1"/>
        <w:ind w:left="115"/>
        <w:jc w:val="both"/>
      </w:pPr>
      <w:r>
        <w:rPr>
          <w:w w:val="115"/>
        </w:rPr>
        <w:t>leaving in the hands of the Court Administrator an excess of</w:t>
      </w:r>
    </w:p>
    <w:p>
      <w:pPr>
        <w:pStyle w:val="BodyText"/>
        <w:spacing w:before="10"/>
        <w:rPr>
          <w:sz w:val="21"/>
        </w:rPr>
      </w:pPr>
    </w:p>
    <w:p>
      <w:pPr>
        <w:pStyle w:val="BodyText"/>
        <w:ind w:left="543"/>
      </w:pPr>
      <w:r>
        <w:rPr>
          <w:w w:val="110"/>
        </w:rPr>
        <w:t>FOURTEEN THOUSAND SIX HUNDRED </w:t>
      </w:r>
      <w:r>
        <w:rPr>
          <w:spacing w:val="-3"/>
          <w:w w:val="110"/>
        </w:rPr>
        <w:t>THIRTY-FIVE </w:t>
      </w:r>
      <w:r>
        <w:rPr>
          <w:w w:val="110"/>
        </w:rPr>
        <w:t>AND 90 </w:t>
      </w:r>
      <w:r>
        <w:rPr>
          <w:w w:val="210"/>
        </w:rPr>
        <w:t>/</w:t>
      </w:r>
      <w:r>
        <w:rPr>
          <w:spacing w:val="-77"/>
          <w:w w:val="210"/>
        </w:rPr>
        <w:t> </w:t>
      </w:r>
      <w:r>
        <w:rPr>
          <w:w w:val="110"/>
        </w:rPr>
        <w:t>100 </w:t>
      </w:r>
      <w:r>
        <w:rPr>
          <w:spacing w:val="3"/>
          <w:w w:val="110"/>
        </w:rPr>
        <w:t>($14,635.90).</w:t>
      </w:r>
    </w:p>
    <w:p>
      <w:pPr>
        <w:spacing w:after="0"/>
        <w:sectPr>
          <w:headerReference w:type="default" r:id="rId620"/>
          <w:footerReference w:type="default" r:id="rId621"/>
          <w:pgSz w:w="12240" w:h="15840"/>
          <w:pgMar w:header="1514" w:footer="1346" w:top="2260" w:bottom="1540" w:left="1340" w:right="1440"/>
          <w:pgNumType w:start="374"/>
        </w:sectPr>
      </w:pPr>
    </w:p>
    <w:p>
      <w:pPr>
        <w:pStyle w:val="BodyText"/>
      </w:pPr>
    </w:p>
    <w:p>
      <w:pPr>
        <w:pStyle w:val="BodyText"/>
        <w:spacing w:before="9"/>
      </w:pPr>
    </w:p>
    <w:p>
      <w:pPr>
        <w:pStyle w:val="BodyText"/>
        <w:ind w:left="294" w:right="84"/>
        <w:jc w:val="center"/>
      </w:pPr>
      <w:r>
        <w:rPr/>
        <w:t>LEGAL  DESCRIPTION:</w:t>
      </w:r>
    </w:p>
    <w:p>
      <w:pPr>
        <w:pStyle w:val="BodyText"/>
        <w:spacing w:line="249" w:lineRule="auto" w:before="128"/>
        <w:ind w:left="3803" w:right="3580" w:firstLine="4"/>
        <w:jc w:val="center"/>
      </w:pPr>
      <w:r>
        <w:rPr>
          <w:w w:val="105"/>
        </w:rPr>
        <w:t>FRAN-VALE ACRES LOT 1 (EX PT IN RD)</w:t>
      </w:r>
    </w:p>
    <w:p>
      <w:pPr>
        <w:pStyle w:val="BodyText"/>
        <w:spacing w:before="3"/>
        <w:rPr>
          <w:sz w:val="26"/>
        </w:rPr>
      </w:pPr>
    </w:p>
    <w:p>
      <w:pPr>
        <w:pStyle w:val="BodyText"/>
        <w:spacing w:before="1"/>
        <w:ind w:left="294" w:right="103"/>
        <w:jc w:val="center"/>
      </w:pPr>
      <w:r>
        <w:rPr>
          <w:w w:val="120"/>
        </w:rPr>
        <w:t>50-510-01-01-00-0-00-000</w:t>
      </w:r>
    </w:p>
    <w:p>
      <w:pPr>
        <w:pStyle w:val="BodyText"/>
        <w:spacing w:before="2"/>
        <w:rPr>
          <w:sz w:val="32"/>
        </w:rPr>
      </w:pPr>
    </w:p>
    <w:p>
      <w:pPr>
        <w:pStyle w:val="BodyText"/>
        <w:spacing w:line="496" w:lineRule="auto"/>
        <w:ind w:left="126" w:right="112" w:firstLine="6"/>
        <w:jc w:val="both"/>
      </w:pPr>
      <w:r>
        <w:rPr>
          <w:w w:val="110"/>
        </w:rPr>
        <w:t>was offered for sale in accordance with and subject to the terms and conditions of the judgment and STACY MILLER,   3612 EAST 58TH TERRACE,   KANSAS CITY,  MO   64130,</w:t>
      </w:r>
    </w:p>
    <w:p>
      <w:pPr>
        <w:pStyle w:val="BodyText"/>
        <w:spacing w:line="501" w:lineRule="auto" w:before="11"/>
        <w:ind w:left="125" w:right="113" w:hanging="4"/>
        <w:jc w:val="both"/>
      </w:pPr>
      <w:r>
        <w:rPr>
          <w:spacing w:val="2"/>
          <w:w w:val="115"/>
        </w:rPr>
        <w:t>being </w:t>
      </w:r>
      <w:r>
        <w:rPr>
          <w:w w:val="115"/>
        </w:rPr>
        <w:t>the </w:t>
      </w:r>
      <w:r>
        <w:rPr>
          <w:spacing w:val="2"/>
          <w:w w:val="115"/>
        </w:rPr>
        <w:t>highest </w:t>
      </w:r>
      <w:r>
        <w:rPr>
          <w:w w:val="115"/>
        </w:rPr>
        <w:t>and best bidder for said </w:t>
      </w:r>
      <w:r>
        <w:rPr>
          <w:spacing w:val="2"/>
          <w:w w:val="115"/>
        </w:rPr>
        <w:t>parcel </w:t>
      </w:r>
      <w:r>
        <w:rPr>
          <w:w w:val="115"/>
        </w:rPr>
        <w:t>of real estate, at and for the </w:t>
      </w:r>
      <w:r>
        <w:rPr>
          <w:spacing w:val="2"/>
          <w:w w:val="115"/>
        </w:rPr>
        <w:t>price </w:t>
      </w:r>
      <w:r>
        <w:rPr>
          <w:w w:val="115"/>
        </w:rPr>
        <w:t>and  the sum</w:t>
      </w:r>
      <w:r>
        <w:rPr>
          <w:spacing w:val="4"/>
          <w:w w:val="115"/>
        </w:rPr>
        <w:t> of</w:t>
      </w:r>
    </w:p>
    <w:p>
      <w:pPr>
        <w:pStyle w:val="BodyText"/>
        <w:spacing w:before="4"/>
        <w:ind w:left="113" w:right="113"/>
        <w:jc w:val="center"/>
      </w:pPr>
      <w:r>
        <w:rPr>
          <w:w w:val="110"/>
        </w:rPr>
        <w:t>THREE THOUSAND ONE HUNDRED SIXTY-EIGHT AND 92 </w:t>
      </w:r>
      <w:r>
        <w:rPr>
          <w:w w:val="210"/>
        </w:rPr>
        <w:t>/</w:t>
      </w:r>
      <w:r>
        <w:rPr>
          <w:spacing w:val="-73"/>
          <w:w w:val="210"/>
        </w:rPr>
        <w:t> </w:t>
      </w:r>
      <w:r>
        <w:rPr>
          <w:w w:val="110"/>
        </w:rPr>
        <w:t>100 ($3,168.92)</w:t>
      </w:r>
    </w:p>
    <w:p>
      <w:pPr>
        <w:pStyle w:val="BodyText"/>
        <w:spacing w:before="7"/>
        <w:rPr>
          <w:sz w:val="21"/>
        </w:rPr>
      </w:pPr>
    </w:p>
    <w:p>
      <w:pPr>
        <w:pStyle w:val="BodyText"/>
        <w:spacing w:line="499" w:lineRule="auto"/>
        <w:ind w:left="115" w:right="121" w:firstLine="10"/>
        <w:jc w:val="both"/>
      </w:pPr>
      <w:r>
        <w:rPr>
          <w:w w:val="115"/>
        </w:rPr>
        <w:t>the same was stricken off and sold to the said STACY MILLER, at said price and for said sum, which is sufficient to satisfy the full amount of the general taxes, interest, penalties, attorney's fees and costs then due amounting to</w:t>
      </w:r>
    </w:p>
    <w:p>
      <w:pPr>
        <w:pStyle w:val="BodyText"/>
        <w:spacing w:before="7"/>
        <w:ind w:left="478"/>
      </w:pPr>
      <w:r>
        <w:rPr>
          <w:w w:val="110"/>
        </w:rPr>
        <w:t>THREE THOUSAND ONE HUNDRED SIXTY-EIGHT AND 92 </w:t>
      </w:r>
      <w:r>
        <w:rPr>
          <w:w w:val="210"/>
        </w:rPr>
        <w:t>/</w:t>
      </w:r>
      <w:r>
        <w:rPr>
          <w:spacing w:val="-72"/>
          <w:w w:val="210"/>
        </w:rPr>
        <w:t> </w:t>
      </w:r>
      <w:r>
        <w:rPr>
          <w:w w:val="110"/>
        </w:rPr>
        <w:t>100 ($3,168.92)</w:t>
      </w:r>
    </w:p>
    <w:p>
      <w:pPr>
        <w:pStyle w:val="BodyText"/>
        <w:spacing w:before="8"/>
        <w:rPr>
          <w:sz w:val="21"/>
        </w:rPr>
      </w:pPr>
    </w:p>
    <w:p>
      <w:pPr>
        <w:pStyle w:val="BodyText"/>
        <w:spacing w:line="499" w:lineRule="auto"/>
        <w:ind w:left="551" w:right="323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499" w:lineRule="auto"/>
        <w:sectPr>
          <w:headerReference w:type="default" r:id="rId622"/>
          <w:pgSz w:w="12240" w:h="15840"/>
          <w:pgMar w:header="1523" w:footer="1346" w:top="2260" w:bottom="1540" w:left="1320" w:right="1460"/>
        </w:sectPr>
      </w:pPr>
    </w:p>
    <w:p>
      <w:pPr>
        <w:pStyle w:val="BodyText"/>
      </w:pPr>
    </w:p>
    <w:p>
      <w:pPr>
        <w:pStyle w:val="BodyText"/>
        <w:spacing w:line="360" w:lineRule="atLeast" w:before="108"/>
        <w:ind w:left="3617" w:right="3375" w:hanging="21"/>
        <w:jc w:val="center"/>
      </w:pPr>
      <w:r>
        <w:rPr>
          <w:w w:val="105"/>
        </w:rPr>
        <w:t>LEGAL DESCRIPTION: RNG-32  TWP-48 SEC-29</w:t>
      </w:r>
    </w:p>
    <w:p>
      <w:pPr>
        <w:pStyle w:val="BodyText"/>
        <w:spacing w:line="247" w:lineRule="auto" w:before="11"/>
        <w:ind w:left="422" w:right="248"/>
        <w:jc w:val="center"/>
      </w:pPr>
      <w:r>
        <w:rPr>
          <w:w w:val="105"/>
        </w:rPr>
        <w:t>N </w:t>
      </w:r>
      <w:r>
        <w:rPr>
          <w:spacing w:val="2"/>
          <w:w w:val="105"/>
        </w:rPr>
        <w:t>150' </w:t>
      </w:r>
      <w:r>
        <w:rPr>
          <w:w w:val="105"/>
        </w:rPr>
        <w:t>OF S </w:t>
      </w:r>
      <w:r>
        <w:rPr>
          <w:spacing w:val="4"/>
          <w:w w:val="105"/>
        </w:rPr>
        <w:t>33 </w:t>
      </w:r>
      <w:r>
        <w:rPr>
          <w:spacing w:val="3"/>
          <w:w w:val="105"/>
        </w:rPr>
        <w:t>AC </w:t>
      </w:r>
      <w:r>
        <w:rPr>
          <w:w w:val="105"/>
        </w:rPr>
        <w:t>OF E </w:t>
      </w:r>
      <w:r>
        <w:rPr>
          <w:spacing w:val="-14"/>
          <w:w w:val="115"/>
        </w:rPr>
        <w:t>1/2 </w:t>
      </w:r>
      <w:r>
        <w:rPr>
          <w:w w:val="105"/>
        </w:rPr>
        <w:t>OF SW </w:t>
      </w:r>
      <w:r>
        <w:rPr>
          <w:spacing w:val="-15"/>
          <w:w w:val="115"/>
        </w:rPr>
        <w:t>1/4 </w:t>
      </w:r>
      <w:r>
        <w:rPr>
          <w:w w:val="105"/>
        </w:rPr>
        <w:t>(EX TH E 300' THOF &amp; </w:t>
      </w:r>
      <w:r>
        <w:rPr>
          <w:spacing w:val="2"/>
          <w:w w:val="105"/>
        </w:rPr>
        <w:t>EX </w:t>
      </w:r>
      <w:r>
        <w:rPr>
          <w:w w:val="105"/>
        </w:rPr>
        <w:t>TH PT IN LANE AVE &amp;  </w:t>
      </w:r>
      <w:r>
        <w:rPr>
          <w:spacing w:val="2"/>
          <w:w w:val="105"/>
        </w:rPr>
        <w:t>EX</w:t>
      </w:r>
      <w:r>
        <w:rPr>
          <w:spacing w:val="-32"/>
          <w:w w:val="105"/>
        </w:rPr>
        <w:t> </w:t>
      </w:r>
      <w:r>
        <w:rPr>
          <w:w w:val="105"/>
        </w:rPr>
        <w:t>ANY</w:t>
      </w:r>
      <w:r>
        <w:rPr>
          <w:spacing w:val="-27"/>
          <w:w w:val="105"/>
        </w:rPr>
        <w:t> </w:t>
      </w:r>
      <w:r>
        <w:rPr>
          <w:w w:val="105"/>
        </w:rPr>
        <w:t>PT</w:t>
      </w:r>
      <w:r>
        <w:rPr>
          <w:spacing w:val="-27"/>
          <w:w w:val="105"/>
        </w:rPr>
        <w:t> </w:t>
      </w:r>
      <w:r>
        <w:rPr>
          <w:w w:val="105"/>
        </w:rPr>
        <w:t>PLAT</w:t>
      </w:r>
      <w:r>
        <w:rPr>
          <w:rFonts w:ascii="Arial-BoldItalicMT"/>
          <w:b/>
          <w:i/>
          <w:w w:val="105"/>
        </w:rPr>
        <w:t>T</w:t>
      </w:r>
      <w:r>
        <w:rPr>
          <w:w w:val="105"/>
        </w:rPr>
        <w:t>ED)</w:t>
      </w:r>
    </w:p>
    <w:p>
      <w:pPr>
        <w:pStyle w:val="BodyText"/>
        <w:spacing w:before="66"/>
        <w:ind w:left="294" w:right="98"/>
        <w:jc w:val="center"/>
      </w:pPr>
      <w:r>
        <w:rPr>
          <w:w w:val="120"/>
        </w:rPr>
        <w:t>50-530-08-16-00-0-00-000</w:t>
      </w:r>
    </w:p>
    <w:p>
      <w:pPr>
        <w:pStyle w:val="BodyText"/>
        <w:spacing w:before="2"/>
        <w:rPr>
          <w:sz w:val="32"/>
        </w:rPr>
      </w:pPr>
    </w:p>
    <w:p>
      <w:pPr>
        <w:pStyle w:val="BodyText"/>
        <w:spacing w:line="501" w:lineRule="auto" w:before="1"/>
        <w:ind w:left="137" w:right="103" w:hanging="5"/>
        <w:jc w:val="both"/>
      </w:pPr>
      <w:r>
        <w:rPr>
          <w:w w:val="110"/>
        </w:rPr>
        <w:t>was offered for sale in accordance with and subject to the terms and conditions of the judgment and ABLE TITWORTH,  9100 EAST 97TH STREET,   KANSAS CITY,  MO   64134,</w:t>
      </w:r>
    </w:p>
    <w:p>
      <w:pPr>
        <w:pStyle w:val="BodyText"/>
        <w:spacing w:line="499" w:lineRule="auto" w:before="5"/>
        <w:ind w:left="130" w:right="103" w:firstLine="2"/>
        <w:jc w:val="both"/>
      </w:pPr>
      <w:r>
        <w:rPr>
          <w:w w:val="115"/>
        </w:rPr>
        <w:t>being the highest and best bidder for said parcel of real estate, at and for the  price and  the </w:t>
      </w:r>
      <w:r>
        <w:rPr>
          <w:spacing w:val="12"/>
          <w:w w:val="115"/>
        </w:rPr>
        <w:t>sum</w:t>
      </w:r>
      <w:r>
        <w:rPr>
          <w:spacing w:val="-29"/>
          <w:w w:val="115"/>
        </w:rPr>
        <w:t> </w:t>
      </w:r>
      <w:r>
        <w:rPr>
          <w:w w:val="115"/>
        </w:rPr>
        <w:t>of</w:t>
      </w:r>
    </w:p>
    <w:p>
      <w:pPr>
        <w:pStyle w:val="BodyText"/>
        <w:spacing w:before="6"/>
        <w:ind w:left="124" w:right="113"/>
        <w:jc w:val="center"/>
      </w:pPr>
      <w:r>
        <w:rPr>
          <w:w w:val="110"/>
        </w:rPr>
        <w:t>ONE THOUSAND THREE HUNDRED SIXTY-EIGHT AND 92 </w:t>
      </w:r>
      <w:r>
        <w:rPr>
          <w:w w:val="210"/>
        </w:rPr>
        <w:t>/</w:t>
      </w:r>
      <w:r>
        <w:rPr>
          <w:spacing w:val="-74"/>
          <w:w w:val="210"/>
        </w:rPr>
        <w:t> </w:t>
      </w:r>
      <w:r>
        <w:rPr>
          <w:w w:val="110"/>
        </w:rPr>
        <w:t>100 ($1,368.92)</w:t>
      </w:r>
    </w:p>
    <w:p>
      <w:pPr>
        <w:pStyle w:val="BodyText"/>
        <w:spacing w:before="8"/>
        <w:rPr>
          <w:sz w:val="21"/>
        </w:rPr>
      </w:pPr>
    </w:p>
    <w:p>
      <w:pPr>
        <w:pStyle w:val="BodyText"/>
        <w:spacing w:line="499" w:lineRule="auto"/>
        <w:ind w:left="120" w:right="115" w:firstLine="5"/>
        <w:jc w:val="both"/>
      </w:pPr>
      <w:r>
        <w:rPr>
          <w:w w:val="115"/>
        </w:rPr>
        <w:t>the same was stricken off and sold to the said ABLE TITWORTH, at said price and for said sum, which is sufficient to satisfy the full amount of the general taxes, interest, penalties, attorney's fees and costs then due amounting to</w:t>
      </w:r>
    </w:p>
    <w:p>
      <w:pPr>
        <w:pStyle w:val="BodyText"/>
        <w:spacing w:before="3"/>
        <w:ind w:left="485"/>
      </w:pPr>
      <w:r>
        <w:rPr>
          <w:w w:val="110"/>
        </w:rPr>
        <w:t>ONE THOUSAND THREE HUNDRED SIXTY-EIGHT AND 92 </w:t>
      </w:r>
      <w:r>
        <w:rPr>
          <w:w w:val="210"/>
        </w:rPr>
        <w:t>/</w:t>
      </w:r>
      <w:r>
        <w:rPr>
          <w:spacing w:val="-74"/>
          <w:w w:val="210"/>
        </w:rPr>
        <w:t> </w:t>
      </w:r>
      <w:r>
        <w:rPr>
          <w:w w:val="110"/>
        </w:rPr>
        <w:t>100 ($1,368.92)</w:t>
      </w:r>
    </w:p>
    <w:p>
      <w:pPr>
        <w:pStyle w:val="BodyText"/>
        <w:spacing w:before="1"/>
        <w:rPr>
          <w:sz w:val="22"/>
        </w:rPr>
      </w:pPr>
    </w:p>
    <w:p>
      <w:pPr>
        <w:pStyle w:val="BodyText"/>
        <w:spacing w:line="501" w:lineRule="auto"/>
        <w:ind w:left="551" w:right="3239"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1"/>
        </w:rPr>
      </w:pPr>
    </w:p>
    <w:p>
      <w:pPr>
        <w:pStyle w:val="Heading1"/>
        <w:ind w:right="490"/>
      </w:pPr>
      <w:r>
        <w:rPr>
          <w:w w:val="85"/>
        </w:rPr>
        <w:t>376</w:t>
      </w:r>
    </w:p>
    <w:p>
      <w:pPr>
        <w:spacing w:after="0"/>
        <w:sectPr>
          <w:headerReference w:type="default" r:id="rId623"/>
          <w:footerReference w:type="default" r:id="rId624"/>
          <w:pgSz w:w="12240" w:h="15840"/>
          <w:pgMar w:header="1500" w:footer="0" w:top="2240" w:bottom="280" w:left="1320" w:right="1460"/>
        </w:sectPr>
      </w:pPr>
    </w:p>
    <w:p>
      <w:pPr>
        <w:pStyle w:val="BodyText"/>
      </w:pPr>
    </w:p>
    <w:p>
      <w:pPr>
        <w:pStyle w:val="BodyText"/>
        <w:rPr>
          <w:sz w:val="21"/>
        </w:rPr>
      </w:pPr>
    </w:p>
    <w:p>
      <w:pPr>
        <w:pStyle w:val="BodyText"/>
        <w:ind w:left="3368" w:right="3160"/>
        <w:jc w:val="center"/>
      </w:pPr>
      <w:r>
        <w:rPr/>
        <w:t>LEGAL DESCRIPTION:</w:t>
      </w:r>
    </w:p>
    <w:p>
      <w:pPr>
        <w:pStyle w:val="BodyText"/>
        <w:spacing w:line="249" w:lineRule="auto" w:before="128"/>
        <w:ind w:left="3691" w:right="3464"/>
        <w:jc w:val="center"/>
      </w:pPr>
      <w:r>
        <w:rPr>
          <w:w w:val="105"/>
        </w:rPr>
        <w:t>CRAIG CREST ADD LOT 93</w:t>
      </w:r>
    </w:p>
    <w:p>
      <w:pPr>
        <w:pStyle w:val="BodyText"/>
        <w:spacing w:before="5"/>
        <w:rPr>
          <w:sz w:val="26"/>
        </w:rPr>
      </w:pPr>
    </w:p>
    <w:p>
      <w:pPr>
        <w:pStyle w:val="BodyText"/>
        <w:ind w:left="3368" w:right="3176"/>
        <w:jc w:val="center"/>
      </w:pPr>
      <w:r>
        <w:rPr>
          <w:w w:val="120"/>
        </w:rPr>
        <w:t>50-930-04-06-00-0-00-000</w:t>
      </w:r>
    </w:p>
    <w:p>
      <w:pPr>
        <w:pStyle w:val="BodyText"/>
        <w:spacing w:before="1"/>
        <w:rPr>
          <w:sz w:val="32"/>
        </w:rPr>
      </w:pPr>
    </w:p>
    <w:p>
      <w:pPr>
        <w:pStyle w:val="BodyText"/>
        <w:tabs>
          <w:tab w:pos="3152" w:val="left" w:leader="none"/>
          <w:tab w:pos="6391" w:val="left" w:leader="none"/>
        </w:tabs>
        <w:spacing w:line="496" w:lineRule="auto"/>
        <w:ind w:left="104" w:right="100" w:firstLine="13"/>
      </w:pPr>
      <w:r>
        <w:rPr>
          <w:w w:val="110"/>
        </w:rPr>
        <w:t>was offered for sale in accordance with and subject to the terms and conditions of  the judgment  and</w:t>
      </w:r>
      <w:r>
        <w:rPr>
          <w:spacing w:val="-23"/>
          <w:w w:val="110"/>
        </w:rPr>
        <w:t> </w:t>
      </w:r>
      <w:r>
        <w:rPr>
          <w:spacing w:val="8"/>
          <w:w w:val="110"/>
        </w:rPr>
        <w:t>AN </w:t>
      </w:r>
      <w:r>
        <w:rPr>
          <w:spacing w:val="9"/>
          <w:w w:val="110"/>
        </w:rPr>
        <w:t>NE</w:t>
      </w:r>
      <w:r>
        <w:rPr>
          <w:spacing w:val="34"/>
          <w:w w:val="110"/>
        </w:rPr>
        <w:t> </w:t>
      </w:r>
      <w:r>
        <w:rPr>
          <w:spacing w:val="2"/>
          <w:w w:val="110"/>
        </w:rPr>
        <w:t>SIEG,</w:t>
        <w:tab/>
      </w:r>
      <w:r>
        <w:rPr>
          <w:w w:val="110"/>
        </w:rPr>
        <w:t>809 </w:t>
      </w:r>
      <w:r>
        <w:rPr>
          <w:spacing w:val="3"/>
          <w:w w:val="110"/>
        </w:rPr>
        <w:t>SW</w:t>
      </w:r>
      <w:r>
        <w:rPr>
          <w:spacing w:val="2"/>
          <w:w w:val="110"/>
        </w:rPr>
        <w:t> </w:t>
      </w:r>
      <w:r>
        <w:rPr>
          <w:spacing w:val="5"/>
          <w:w w:val="110"/>
        </w:rPr>
        <w:t>WINTERPARK</w:t>
      </w:r>
      <w:r>
        <w:rPr>
          <w:spacing w:val="1"/>
          <w:w w:val="110"/>
        </w:rPr>
        <w:t> </w:t>
      </w:r>
      <w:r>
        <w:rPr>
          <w:w w:val="110"/>
        </w:rPr>
        <w:t>BLVD,</w:t>
        <w:tab/>
        <w:t>LEE'S  SUMMIT,   </w:t>
      </w:r>
      <w:r>
        <w:rPr>
          <w:spacing w:val="2"/>
          <w:w w:val="110"/>
        </w:rPr>
        <w:t>MO</w:t>
      </w:r>
      <w:r>
        <w:rPr>
          <w:spacing w:val="-8"/>
          <w:w w:val="110"/>
        </w:rPr>
        <w:t> </w:t>
      </w:r>
      <w:r>
        <w:rPr>
          <w:w w:val="110"/>
        </w:rPr>
        <w:t>64081,</w:t>
      </w:r>
    </w:p>
    <w:p>
      <w:pPr>
        <w:pStyle w:val="BodyText"/>
        <w:spacing w:line="496" w:lineRule="auto" w:before="12"/>
        <w:ind w:left="115" w:right="211" w:hanging="3"/>
      </w:pPr>
      <w:r>
        <w:rPr>
          <w:w w:val="115"/>
        </w:rPr>
        <w:t>being the highest and best bidder for said parcel of real estate, at and for the price and   the sum</w:t>
      </w:r>
      <w:r>
        <w:rPr>
          <w:spacing w:val="4"/>
          <w:w w:val="115"/>
        </w:rPr>
        <w:t> of</w:t>
      </w:r>
    </w:p>
    <w:p>
      <w:pPr>
        <w:pStyle w:val="BodyText"/>
        <w:spacing w:before="9"/>
        <w:ind w:left="2262"/>
      </w:pPr>
      <w:r>
        <w:rPr>
          <w:spacing w:val="4"/>
          <w:w w:val="94"/>
        </w:rPr>
        <w:t>ELEVE</w:t>
      </w:r>
      <w:r>
        <w:rPr>
          <w:w w:val="94"/>
        </w:rPr>
        <w:t>N</w:t>
      </w:r>
      <w:r>
        <w:rPr>
          <w:spacing w:val="22"/>
        </w:rPr>
        <w:t> </w:t>
      </w:r>
      <w:r>
        <w:rPr>
          <w:spacing w:val="-1"/>
          <w:w w:val="102"/>
        </w:rPr>
        <w:t>THOUS</w:t>
      </w:r>
      <w:r>
        <w:rPr>
          <w:spacing w:val="13"/>
          <w:w w:val="102"/>
        </w:rPr>
        <w:t>A</w:t>
      </w:r>
      <w:r>
        <w:rPr>
          <w:spacing w:val="14"/>
          <w:w w:val="95"/>
        </w:rPr>
        <w:t>N</w:t>
      </w:r>
      <w:r>
        <w:rPr>
          <w:w w:val="95"/>
        </w:rPr>
        <w:t>D</w:t>
      </w:r>
      <w:r>
        <w:rPr>
          <w:spacing w:val="10"/>
        </w:rPr>
        <w:t> </w:t>
      </w:r>
      <w:r>
        <w:rPr>
          <w:spacing w:val="16"/>
          <w:w w:val="97"/>
        </w:rPr>
        <w:t>AN</w:t>
      </w:r>
      <w:r>
        <w:rPr>
          <w:w w:val="97"/>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{$11,000.00)</w:t>
      </w:r>
    </w:p>
    <w:p>
      <w:pPr>
        <w:pStyle w:val="BodyText"/>
        <w:spacing w:before="6"/>
        <w:rPr>
          <w:sz w:val="21"/>
        </w:rPr>
      </w:pPr>
    </w:p>
    <w:p>
      <w:pPr>
        <w:pStyle w:val="BodyText"/>
        <w:spacing w:line="499" w:lineRule="auto"/>
        <w:ind w:left="104" w:right="110" w:firstLine="5"/>
        <w:jc w:val="both"/>
      </w:pPr>
      <w:r>
        <w:rPr>
          <w:w w:val="115"/>
        </w:rPr>
        <w:t>the same was stricken off and sold to the said ANNE SIEG, at said price and for said sum, which is sufficient to satisfy the full amount of the general taxes, interest, penalties, attorney's fees and costs then due amounting to</w:t>
      </w:r>
    </w:p>
    <w:p>
      <w:pPr>
        <w:pStyle w:val="BodyText"/>
        <w:spacing w:before="5"/>
        <w:ind w:left="466"/>
      </w:pPr>
      <w:r>
        <w:rPr>
          <w:w w:val="110"/>
        </w:rPr>
        <w:t>FOUR </w:t>
      </w:r>
      <w:r>
        <w:rPr>
          <w:spacing w:val="3"/>
          <w:w w:val="110"/>
        </w:rPr>
        <w:t>THOUSAND </w:t>
      </w:r>
      <w:r>
        <w:rPr>
          <w:w w:val="110"/>
        </w:rPr>
        <w:t>SEVEN </w:t>
      </w:r>
      <w:r>
        <w:rPr>
          <w:spacing w:val="3"/>
          <w:w w:val="110"/>
        </w:rPr>
        <w:t>HUNDRED </w:t>
      </w:r>
      <w:r>
        <w:rPr>
          <w:w w:val="110"/>
        </w:rPr>
        <w:t>FORT</w:t>
      </w:r>
      <w:r>
        <w:rPr>
          <w:rFonts w:ascii="BookAntiqua-BoldItalic"/>
          <w:b/>
          <w:i/>
          <w:w w:val="110"/>
        </w:rPr>
        <w:t>Y</w:t>
      </w:r>
      <w:r>
        <w:rPr>
          <w:w w:val="110"/>
        </w:rPr>
        <w:t>-SEVEN </w:t>
      </w:r>
      <w:r>
        <w:rPr>
          <w:spacing w:val="9"/>
          <w:w w:val="110"/>
        </w:rPr>
        <w:t>AND </w:t>
      </w:r>
      <w:r>
        <w:rPr>
          <w:w w:val="110"/>
        </w:rPr>
        <w:t>37</w:t>
      </w:r>
      <w:r>
        <w:rPr>
          <w:spacing w:val="-52"/>
          <w:w w:val="110"/>
        </w:rPr>
        <w:t> </w:t>
      </w:r>
      <w:r>
        <w:rPr>
          <w:w w:val="210"/>
        </w:rPr>
        <w:t>/</w:t>
      </w:r>
      <w:r>
        <w:rPr>
          <w:spacing w:val="-94"/>
          <w:w w:val="210"/>
        </w:rPr>
        <w:t> </w:t>
      </w:r>
      <w:r>
        <w:rPr>
          <w:w w:val="110"/>
        </w:rPr>
        <w:t>100 ($4,747.37)</w:t>
      </w:r>
    </w:p>
    <w:p>
      <w:pPr>
        <w:pStyle w:val="BodyText"/>
        <w:spacing w:before="5"/>
      </w:pPr>
    </w:p>
    <w:p>
      <w:pPr>
        <w:pStyle w:val="BodyText"/>
        <w:ind w:left="101"/>
        <w:jc w:val="both"/>
      </w:pPr>
      <w:r>
        <w:rPr>
          <w:w w:val="115"/>
        </w:rPr>
        <w:t>leaving in the hands of the Court Administrator an excess of</w:t>
      </w:r>
    </w:p>
    <w:p>
      <w:pPr>
        <w:pStyle w:val="BodyText"/>
        <w:spacing w:before="6"/>
        <w:rPr>
          <w:sz w:val="21"/>
        </w:rPr>
      </w:pPr>
    </w:p>
    <w:p>
      <w:pPr>
        <w:pStyle w:val="BodyText"/>
        <w:ind w:left="538"/>
      </w:pPr>
      <w:r>
        <w:rPr>
          <w:w w:val="110"/>
        </w:rPr>
        <w:t>SIX THOUSAND TWO HUNDRED FIFT</w:t>
      </w:r>
      <w:r>
        <w:rPr>
          <w:rFonts w:ascii="BookAntiqua-BoldItalic"/>
          <w:b/>
          <w:i/>
          <w:w w:val="110"/>
        </w:rPr>
        <w:t>Y</w:t>
      </w:r>
      <w:r>
        <w:rPr>
          <w:w w:val="110"/>
        </w:rPr>
        <w:t>-TWO AND 63 / 100 ($6,252.63).</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7"/>
        </w:rPr>
      </w:pPr>
    </w:p>
    <w:p>
      <w:pPr>
        <w:pStyle w:val="Heading3"/>
        <w:spacing w:before="0"/>
        <w:ind w:left="2943" w:right="3184"/>
        <w:jc w:val="center"/>
        <w:rPr>
          <w:rFonts w:ascii="Arial"/>
        </w:rPr>
      </w:pPr>
      <w:r>
        <w:rPr>
          <w:rFonts w:ascii="Arial"/>
          <w:w w:val="95"/>
        </w:rPr>
        <w:t>377</w:t>
      </w:r>
    </w:p>
    <w:p>
      <w:pPr>
        <w:spacing w:after="0"/>
        <w:jc w:val="center"/>
        <w:rPr>
          <w:rFonts w:ascii="Arial"/>
        </w:rPr>
        <w:sectPr>
          <w:headerReference w:type="default" r:id="rId625"/>
          <w:footerReference w:type="default" r:id="rId626"/>
          <w:pgSz w:w="12240" w:h="15840"/>
          <w:pgMar w:header="1508" w:footer="0" w:top="2240" w:bottom="280" w:left="1340" w:right="1460"/>
        </w:sectPr>
      </w:pPr>
    </w:p>
    <w:p>
      <w:pPr>
        <w:pStyle w:val="BodyText"/>
      </w:pPr>
    </w:p>
    <w:p>
      <w:pPr>
        <w:pStyle w:val="BodyText"/>
        <w:spacing w:before="10"/>
      </w:pPr>
    </w:p>
    <w:p>
      <w:pPr>
        <w:pStyle w:val="BodyText"/>
        <w:spacing w:before="1"/>
        <w:ind w:left="3368" w:right="3166"/>
        <w:jc w:val="center"/>
      </w:pPr>
      <w:r>
        <w:rPr/>
        <w:t>LEGAL DESCRIPTION:</w:t>
      </w:r>
    </w:p>
    <w:p>
      <w:pPr>
        <w:pStyle w:val="BodyText"/>
        <w:spacing w:line="247" w:lineRule="auto" w:before="129"/>
        <w:ind w:left="3818" w:right="3579"/>
        <w:jc w:val="center"/>
      </w:pPr>
      <w:r>
        <w:rPr>
          <w:w w:val="105"/>
        </w:rPr>
        <w:t>RUSKIN HEIGHTS LOT 547</w:t>
      </w:r>
    </w:p>
    <w:p>
      <w:pPr>
        <w:pStyle w:val="BodyText"/>
        <w:spacing w:before="8"/>
        <w:rPr>
          <w:sz w:val="26"/>
        </w:rPr>
      </w:pPr>
    </w:p>
    <w:p>
      <w:pPr>
        <w:pStyle w:val="BodyText"/>
        <w:spacing w:before="1"/>
        <w:ind w:left="3368" w:right="3182"/>
        <w:jc w:val="center"/>
      </w:pPr>
      <w:r>
        <w:rPr>
          <w:w w:val="120"/>
        </w:rPr>
        <w:t>63-320-12-27-00-0-00-000</w:t>
      </w:r>
    </w:p>
    <w:p>
      <w:pPr>
        <w:pStyle w:val="BodyText"/>
        <w:spacing w:before="2"/>
        <w:rPr>
          <w:sz w:val="32"/>
        </w:rPr>
      </w:pPr>
    </w:p>
    <w:p>
      <w:pPr>
        <w:pStyle w:val="BodyText"/>
        <w:spacing w:line="494" w:lineRule="auto"/>
        <w:ind w:left="104" w:right="103" w:firstLine="13"/>
        <w:jc w:val="both"/>
      </w:pPr>
      <w:r>
        <w:rPr>
          <w:w w:val="110"/>
        </w:rPr>
        <w:t>was offered for sale in accordance with and subject to the terms and conditions of the judgment and REVITE LLC,  47 EAST 32ND STREET,  KANSAS CIT</w:t>
      </w:r>
      <w:r>
        <w:rPr>
          <w:rFonts w:ascii="Arial-BoldItalicMT"/>
          <w:b/>
          <w:i/>
          <w:w w:val="110"/>
        </w:rPr>
        <w:t>Y</w:t>
      </w:r>
      <w:r>
        <w:rPr>
          <w:w w:val="110"/>
        </w:rPr>
        <w:t>,  MO 64111, being the</w:t>
      </w:r>
    </w:p>
    <w:p>
      <w:pPr>
        <w:pStyle w:val="BodyText"/>
        <w:spacing w:line="499" w:lineRule="auto" w:before="12"/>
        <w:ind w:left="2115" w:hanging="2011"/>
      </w:pPr>
      <w:r>
        <w:rPr>
          <w:w w:val="110"/>
        </w:rPr>
        <w:t>highest and best bidder </w:t>
      </w:r>
      <w:r>
        <w:rPr>
          <w:rFonts w:ascii="Arial-BoldItalicMT"/>
          <w:b/>
          <w:i/>
          <w:spacing w:val="-6"/>
          <w:w w:val="110"/>
        </w:rPr>
        <w:t>f</w:t>
      </w:r>
      <w:r>
        <w:rPr>
          <w:spacing w:val="-6"/>
          <w:w w:val="110"/>
        </w:rPr>
        <w:t>or </w:t>
      </w:r>
      <w:r>
        <w:rPr>
          <w:w w:val="110"/>
        </w:rPr>
        <w:t>said parcel of real estate, at and for the price and </w:t>
      </w:r>
      <w:r>
        <w:rPr>
          <w:spacing w:val="-3"/>
          <w:w w:val="110"/>
        </w:rPr>
        <w:t>the </w:t>
      </w:r>
      <w:r>
        <w:rPr>
          <w:w w:val="110"/>
        </w:rPr>
        <w:t>sum of FOURTEEN THOUSAND AND XX </w:t>
      </w:r>
      <w:r>
        <w:rPr>
          <w:w w:val="210"/>
        </w:rPr>
        <w:t>/</w:t>
      </w:r>
      <w:r>
        <w:rPr>
          <w:spacing w:val="-69"/>
          <w:w w:val="210"/>
        </w:rPr>
        <w:t> </w:t>
      </w:r>
      <w:r>
        <w:rPr>
          <w:w w:val="110"/>
        </w:rPr>
        <w:t>100 ($14,000.00)</w:t>
      </w:r>
    </w:p>
    <w:p>
      <w:pPr>
        <w:pStyle w:val="BodyText"/>
        <w:spacing w:line="499" w:lineRule="auto" w:before="8"/>
        <w:ind w:left="104" w:right="113" w:firstLine="5"/>
        <w:jc w:val="both"/>
      </w:pPr>
      <w:r>
        <w:rPr>
          <w:w w:val="115"/>
        </w:rPr>
        <w:t>the same was stricken off and sold </w:t>
      </w:r>
      <w:r>
        <w:rPr>
          <w:spacing w:val="2"/>
          <w:w w:val="115"/>
        </w:rPr>
        <w:t>to </w:t>
      </w:r>
      <w:r>
        <w:rPr>
          <w:w w:val="115"/>
        </w:rPr>
        <w:t>the said REVITE LLC, at said price and for said  </w:t>
      </w:r>
      <w:r>
        <w:rPr>
          <w:spacing w:val="6"/>
          <w:w w:val="115"/>
        </w:rPr>
        <w:t>sum, </w:t>
      </w:r>
      <w:r>
        <w:rPr>
          <w:w w:val="115"/>
        </w:rPr>
        <w:t>which </w:t>
      </w:r>
      <w:r>
        <w:rPr>
          <w:spacing w:val="3"/>
          <w:w w:val="115"/>
        </w:rPr>
        <w:t>is </w:t>
      </w:r>
      <w:r>
        <w:rPr>
          <w:spacing w:val="2"/>
          <w:w w:val="115"/>
        </w:rPr>
        <w:t>sufficient </w:t>
      </w:r>
      <w:r>
        <w:rPr>
          <w:w w:val="115"/>
        </w:rPr>
        <w:t>to satisfy the </w:t>
      </w:r>
      <w:r>
        <w:rPr>
          <w:spacing w:val="5"/>
          <w:w w:val="115"/>
        </w:rPr>
        <w:t>full </w:t>
      </w:r>
      <w:r>
        <w:rPr>
          <w:w w:val="115"/>
        </w:rPr>
        <w:t>amount of the general taxes, interest, penalties, attorney's fees and costs then </w:t>
      </w:r>
      <w:r>
        <w:rPr>
          <w:spacing w:val="8"/>
          <w:w w:val="115"/>
        </w:rPr>
        <w:t>due</w:t>
      </w:r>
      <w:r>
        <w:rPr>
          <w:spacing w:val="-42"/>
          <w:w w:val="115"/>
        </w:rPr>
        <w:t> </w:t>
      </w:r>
      <w:r>
        <w:rPr>
          <w:spacing w:val="2"/>
          <w:w w:val="115"/>
        </w:rPr>
        <w:t>amounting </w:t>
      </w:r>
      <w:r>
        <w:rPr>
          <w:spacing w:val="-5"/>
          <w:w w:val="115"/>
        </w:rPr>
        <w:t>to</w:t>
      </w:r>
    </w:p>
    <w:p>
      <w:pPr>
        <w:pStyle w:val="BodyText"/>
        <w:spacing w:before="8"/>
        <w:ind w:left="477"/>
      </w:pPr>
      <w:r>
        <w:rPr>
          <w:spacing w:val="-4"/>
          <w:w w:val="110"/>
        </w:rPr>
        <w:t>THREE </w:t>
      </w:r>
      <w:r>
        <w:rPr>
          <w:w w:val="110"/>
        </w:rPr>
        <w:t>THOUSAND </w:t>
      </w:r>
      <w:r>
        <w:rPr>
          <w:spacing w:val="-4"/>
          <w:w w:val="110"/>
        </w:rPr>
        <w:t>SIX </w:t>
      </w:r>
      <w:r>
        <w:rPr>
          <w:w w:val="110"/>
        </w:rPr>
        <w:t>HUNDRED NINET</w:t>
      </w:r>
      <w:r>
        <w:rPr>
          <w:rFonts w:ascii="Arial-BoldItalicMT"/>
          <w:b/>
          <w:i/>
          <w:w w:val="110"/>
        </w:rPr>
        <w:t>Y</w:t>
      </w:r>
      <w:r>
        <w:rPr>
          <w:w w:val="110"/>
        </w:rPr>
        <w:t>-SEVEN AND 87 / 100 </w:t>
      </w:r>
      <w:r>
        <w:rPr>
          <w:spacing w:val="4"/>
          <w:w w:val="110"/>
        </w:rPr>
        <w:t>($</w:t>
      </w:r>
      <w:r>
        <w:rPr>
          <w:spacing w:val="-50"/>
          <w:w w:val="110"/>
        </w:rPr>
        <w:t> </w:t>
      </w:r>
      <w:r>
        <w:rPr>
          <w:spacing w:val="4"/>
          <w:w w:val="110"/>
        </w:rPr>
        <w:t>3,697.87)</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5"/>
        <w:rPr>
          <w:sz w:val="21"/>
        </w:rPr>
      </w:pPr>
    </w:p>
    <w:p>
      <w:pPr>
        <w:pStyle w:val="BodyText"/>
        <w:spacing w:before="1"/>
        <w:ind w:left="530"/>
      </w:pPr>
      <w:r>
        <w:rPr>
          <w:w w:val="110"/>
        </w:rPr>
        <w:t>TEN THOUSAND </w:t>
      </w:r>
      <w:r>
        <w:rPr>
          <w:spacing w:val="2"/>
          <w:w w:val="110"/>
        </w:rPr>
        <w:t>THREE HUNDRED </w:t>
      </w:r>
      <w:r>
        <w:rPr>
          <w:w w:val="110"/>
        </w:rPr>
        <w:t>TWO AND </w:t>
      </w:r>
      <w:r>
        <w:rPr>
          <w:spacing w:val="6"/>
          <w:w w:val="110"/>
        </w:rPr>
        <w:t>13</w:t>
      </w:r>
      <w:r>
        <w:rPr>
          <w:spacing w:val="-47"/>
          <w:w w:val="110"/>
        </w:rPr>
        <w:t> </w:t>
      </w:r>
      <w:r>
        <w:rPr>
          <w:w w:val="210"/>
        </w:rPr>
        <w:t>/</w:t>
      </w:r>
      <w:r>
        <w:rPr>
          <w:spacing w:val="-75"/>
          <w:w w:val="210"/>
        </w:rPr>
        <w:t> </w:t>
      </w:r>
      <w:r>
        <w:rPr>
          <w:w w:val="110"/>
        </w:rPr>
        <w:t>100 </w:t>
      </w:r>
      <w:r>
        <w:rPr>
          <w:spacing w:val="2"/>
          <w:w w:val="110"/>
        </w:rPr>
        <w:t>($10,302.13).</w:t>
      </w:r>
    </w:p>
    <w:p>
      <w:pPr>
        <w:spacing w:after="0"/>
        <w:sectPr>
          <w:headerReference w:type="default" r:id="rId627"/>
          <w:footerReference w:type="default" r:id="rId628"/>
          <w:pgSz w:w="12240" w:h="15840"/>
          <w:pgMar w:header="1522" w:footer="1358" w:top="2260" w:bottom="1540" w:left="1340" w:right="1460"/>
          <w:pgNumType w:start="378"/>
        </w:sectPr>
      </w:pPr>
    </w:p>
    <w:p>
      <w:pPr>
        <w:pStyle w:val="BodyText"/>
      </w:pPr>
    </w:p>
    <w:p>
      <w:pPr>
        <w:pStyle w:val="BodyText"/>
        <w:spacing w:before="10"/>
      </w:pPr>
    </w:p>
    <w:p>
      <w:pPr>
        <w:pStyle w:val="BodyText"/>
        <w:spacing w:before="1"/>
        <w:ind w:left="3368" w:right="3163"/>
        <w:jc w:val="center"/>
      </w:pPr>
      <w:r>
        <w:rPr/>
        <w:t>LEGAL  DESCRIPTION:</w:t>
      </w:r>
    </w:p>
    <w:p>
      <w:pPr>
        <w:pStyle w:val="BodyText"/>
        <w:spacing w:line="247" w:lineRule="auto" w:before="130"/>
        <w:ind w:left="3818" w:right="3571"/>
        <w:jc w:val="center"/>
      </w:pPr>
      <w:r>
        <w:rPr>
          <w:w w:val="105"/>
        </w:rPr>
        <w:t>RUSKIN HEIGHTS LOT 493</w:t>
      </w:r>
    </w:p>
    <w:p>
      <w:pPr>
        <w:pStyle w:val="BodyText"/>
        <w:spacing w:before="8"/>
        <w:rPr>
          <w:sz w:val="26"/>
        </w:rPr>
      </w:pPr>
    </w:p>
    <w:p>
      <w:pPr>
        <w:pStyle w:val="BodyText"/>
        <w:ind w:left="3368" w:right="3171"/>
        <w:jc w:val="center"/>
      </w:pPr>
      <w:r>
        <w:rPr>
          <w:w w:val="120"/>
        </w:rPr>
        <w:t>63-320-16-19-00-0-00-000</w:t>
      </w:r>
    </w:p>
    <w:p>
      <w:pPr>
        <w:pStyle w:val="BodyText"/>
        <w:rPr>
          <w:sz w:val="32"/>
        </w:rPr>
      </w:pPr>
    </w:p>
    <w:p>
      <w:pPr>
        <w:pStyle w:val="BodyText"/>
        <w:tabs>
          <w:tab w:pos="4737" w:val="left" w:leader="none"/>
          <w:tab w:pos="7430" w:val="left" w:leader="none"/>
        </w:tabs>
        <w:spacing w:line="499" w:lineRule="auto"/>
        <w:ind w:left="128" w:right="107" w:hanging="2"/>
        <w:jc w:val="center"/>
      </w:pPr>
      <w:r>
        <w:rPr>
          <w:w w:val="110"/>
        </w:rPr>
        <w:t>was </w:t>
      </w:r>
      <w:r>
        <w:rPr>
          <w:spacing w:val="4"/>
          <w:w w:val="110"/>
        </w:rPr>
        <w:t>offered </w:t>
      </w:r>
      <w:r>
        <w:rPr>
          <w:w w:val="110"/>
        </w:rPr>
        <w:t>for sale in accordance </w:t>
      </w:r>
      <w:r>
        <w:rPr>
          <w:spacing w:val="6"/>
          <w:w w:val="110"/>
        </w:rPr>
        <w:t>with </w:t>
      </w:r>
      <w:r>
        <w:rPr>
          <w:w w:val="110"/>
        </w:rPr>
        <w:t>and subject to the </w:t>
      </w:r>
      <w:r>
        <w:rPr>
          <w:spacing w:val="4"/>
          <w:w w:val="110"/>
        </w:rPr>
        <w:t>terms </w:t>
      </w:r>
      <w:r>
        <w:rPr>
          <w:w w:val="110"/>
        </w:rPr>
        <w:t>and </w:t>
      </w:r>
      <w:r>
        <w:rPr>
          <w:spacing w:val="6"/>
          <w:w w:val="110"/>
        </w:rPr>
        <w:t>conditions </w:t>
      </w:r>
      <w:r>
        <w:rPr>
          <w:w w:val="110"/>
        </w:rPr>
        <w:t>of the </w:t>
      </w:r>
      <w:r>
        <w:rPr>
          <w:spacing w:val="2"/>
          <w:w w:val="110"/>
        </w:rPr>
        <w:t>judgment </w:t>
      </w:r>
      <w:r>
        <w:rPr>
          <w:w w:val="110"/>
        </w:rPr>
        <w:t>and PAULETTE </w:t>
      </w:r>
      <w:r>
        <w:rPr>
          <w:spacing w:val="9"/>
          <w:w w:val="110"/>
        </w:rPr>
        <w:t> </w:t>
      </w:r>
      <w:r>
        <w:rPr>
          <w:w w:val="110"/>
        </w:rPr>
        <w:t>HARRIS</w:t>
      </w:r>
      <w:r>
        <w:rPr>
          <w:spacing w:val="26"/>
          <w:w w:val="110"/>
        </w:rPr>
        <w:t> </w:t>
      </w:r>
      <w:r>
        <w:rPr>
          <w:w w:val="110"/>
        </w:rPr>
        <w:t>EVANS,</w:t>
        <w:tab/>
        <w:t>7004 E</w:t>
      </w:r>
      <w:r>
        <w:rPr>
          <w:spacing w:val="25"/>
          <w:w w:val="110"/>
        </w:rPr>
        <w:t> </w:t>
      </w:r>
      <w:r>
        <w:rPr>
          <w:spacing w:val="4"/>
          <w:w w:val="110"/>
        </w:rPr>
        <w:t>143RD</w:t>
      </w:r>
      <w:r>
        <w:rPr>
          <w:spacing w:val="16"/>
          <w:w w:val="110"/>
        </w:rPr>
        <w:t> </w:t>
      </w:r>
      <w:r>
        <w:rPr>
          <w:w w:val="110"/>
        </w:rPr>
        <w:t>STREET,</w:t>
        <w:tab/>
        <w:t>GRANDVIEW,</w:t>
      </w:r>
      <w:r>
        <w:rPr>
          <w:spacing w:val="59"/>
          <w:w w:val="110"/>
        </w:rPr>
        <w:t> </w:t>
      </w:r>
      <w:r>
        <w:rPr>
          <w:w w:val="110"/>
        </w:rPr>
        <w:t>MO</w:t>
      </w:r>
    </w:p>
    <w:p>
      <w:pPr>
        <w:pStyle w:val="BodyText"/>
        <w:spacing w:line="501" w:lineRule="auto" w:before="7"/>
        <w:ind w:left="111" w:firstLine="16"/>
      </w:pPr>
      <w:r>
        <w:rPr>
          <w:w w:val="115"/>
        </w:rPr>
        <w:t>64030, being the highest and best bidder for said parcel of real estate, at and for the price and the sum of</w:t>
      </w:r>
    </w:p>
    <w:p>
      <w:pPr>
        <w:pStyle w:val="BodyText"/>
        <w:spacing w:before="5"/>
        <w:ind w:left="2465"/>
      </w:pPr>
      <w:r>
        <w:rPr>
          <w:w w:val="105"/>
        </w:rPr>
        <w:t>NINE</w:t>
      </w:r>
      <w:r>
        <w:rPr>
          <w:spacing w:val="13"/>
        </w:rPr>
        <w:t> </w:t>
      </w:r>
      <w:r>
        <w:rPr>
          <w:w w:val="103"/>
        </w:rPr>
        <w:t>THOUSAND</w:t>
      </w:r>
      <w:r>
        <w:rPr>
          <w:spacing w:val="8"/>
        </w:rPr>
        <w:t> </w:t>
      </w:r>
      <w:r>
        <w:rPr>
          <w:spacing w:val="7"/>
          <w:w w:val="104"/>
        </w:rPr>
        <w:t>AN</w:t>
      </w:r>
      <w:r>
        <w:rPr>
          <w:w w:val="104"/>
        </w:rPr>
        <w:t>D</w:t>
      </w:r>
      <w:r>
        <w:rPr>
          <w:spacing w:val="10"/>
        </w:rPr>
        <w:t> </w:t>
      </w:r>
      <w:r>
        <w:rPr>
          <w:spacing w:val="2"/>
          <w:w w:val="102"/>
        </w:rPr>
        <w:t>X</w:t>
      </w:r>
      <w:r>
        <w:rPr>
          <w:spacing w:val="21"/>
          <w:w w:val="102"/>
        </w:rPr>
        <w:t>X</w:t>
      </w:r>
      <w:r>
        <w:rPr>
          <w:w w:val="241"/>
        </w:rPr>
        <w:t>/</w:t>
      </w:r>
      <w:r>
        <w:rPr>
          <w:spacing w:val="3"/>
        </w:rPr>
        <w:t> </w:t>
      </w:r>
      <w:r>
        <w:rPr>
          <w:spacing w:val="7"/>
          <w:w w:val="114"/>
        </w:rPr>
        <w:t>10</w:t>
      </w:r>
      <w:r>
        <w:rPr>
          <w:w w:val="114"/>
        </w:rPr>
        <w:t>0</w:t>
      </w:r>
      <w:r>
        <w:rPr>
          <w:spacing w:val="19"/>
        </w:rPr>
        <w:t> </w:t>
      </w:r>
      <w:r>
        <w:rPr>
          <w:w w:val="120"/>
        </w:rPr>
        <w:t>($9,000.00)</w:t>
      </w:r>
    </w:p>
    <w:p>
      <w:pPr>
        <w:pStyle w:val="BodyText"/>
        <w:spacing w:before="6"/>
        <w:rPr>
          <w:sz w:val="21"/>
        </w:rPr>
      </w:pPr>
    </w:p>
    <w:p>
      <w:pPr>
        <w:pStyle w:val="BodyText"/>
        <w:spacing w:line="499" w:lineRule="auto"/>
        <w:ind w:left="108" w:right="104" w:firstLine="12"/>
        <w:jc w:val="both"/>
      </w:pPr>
      <w:r>
        <w:rPr>
          <w:w w:val="110"/>
        </w:rPr>
        <w:t>the same was </w:t>
      </w:r>
      <w:r>
        <w:rPr>
          <w:spacing w:val="5"/>
          <w:w w:val="110"/>
        </w:rPr>
        <w:t>stricken </w:t>
      </w:r>
      <w:r>
        <w:rPr>
          <w:w w:val="110"/>
        </w:rPr>
        <w:t>off and sold to the </w:t>
      </w:r>
      <w:r>
        <w:rPr>
          <w:spacing w:val="7"/>
          <w:w w:val="110"/>
        </w:rPr>
        <w:t>said </w:t>
      </w:r>
      <w:r>
        <w:rPr>
          <w:w w:val="110"/>
        </w:rPr>
        <w:t>PAULETTE HARRIS EVANS, at </w:t>
      </w:r>
      <w:r>
        <w:rPr>
          <w:spacing w:val="6"/>
          <w:w w:val="110"/>
        </w:rPr>
        <w:t>said </w:t>
      </w:r>
      <w:r>
        <w:rPr>
          <w:spacing w:val="10"/>
          <w:w w:val="110"/>
        </w:rPr>
        <w:t>price </w:t>
      </w:r>
      <w:r>
        <w:rPr>
          <w:spacing w:val="6"/>
          <w:w w:val="110"/>
        </w:rPr>
        <w:t>and for </w:t>
      </w:r>
      <w:r>
        <w:rPr>
          <w:spacing w:val="8"/>
          <w:w w:val="110"/>
        </w:rPr>
        <w:t>said </w:t>
      </w:r>
      <w:r>
        <w:rPr>
          <w:w w:val="110"/>
        </w:rPr>
        <w:t>sum, </w:t>
      </w:r>
      <w:r>
        <w:rPr>
          <w:spacing w:val="6"/>
          <w:w w:val="110"/>
        </w:rPr>
        <w:t>which </w:t>
      </w:r>
      <w:r>
        <w:rPr>
          <w:spacing w:val="7"/>
          <w:w w:val="110"/>
        </w:rPr>
        <w:t>is </w:t>
      </w:r>
      <w:r>
        <w:rPr>
          <w:spacing w:val="8"/>
          <w:w w:val="110"/>
        </w:rPr>
        <w:t>sufficient </w:t>
      </w:r>
      <w:r>
        <w:rPr>
          <w:spacing w:val="2"/>
          <w:w w:val="110"/>
        </w:rPr>
        <w:t>to </w:t>
      </w:r>
      <w:r>
        <w:rPr>
          <w:spacing w:val="5"/>
          <w:w w:val="110"/>
        </w:rPr>
        <w:t>satisfy </w:t>
      </w:r>
      <w:r>
        <w:rPr>
          <w:spacing w:val="6"/>
          <w:w w:val="110"/>
        </w:rPr>
        <w:t>the </w:t>
      </w:r>
      <w:r>
        <w:rPr>
          <w:w w:val="110"/>
        </w:rPr>
        <w:t>full </w:t>
      </w:r>
      <w:r>
        <w:rPr>
          <w:spacing w:val="2"/>
          <w:w w:val="110"/>
        </w:rPr>
        <w:t>amount </w:t>
      </w:r>
      <w:r>
        <w:rPr>
          <w:spacing w:val="5"/>
          <w:w w:val="110"/>
        </w:rPr>
        <w:t>of </w:t>
      </w:r>
      <w:r>
        <w:rPr>
          <w:spacing w:val="3"/>
          <w:w w:val="110"/>
        </w:rPr>
        <w:t>the  </w:t>
      </w:r>
      <w:r>
        <w:rPr>
          <w:spacing w:val="4"/>
          <w:w w:val="110"/>
        </w:rPr>
        <w:t>general  </w:t>
      </w:r>
      <w:r>
        <w:rPr>
          <w:spacing w:val="5"/>
          <w:w w:val="110"/>
        </w:rPr>
        <w:t>taxes, </w:t>
      </w:r>
      <w:r>
        <w:rPr>
          <w:spacing w:val="3"/>
          <w:w w:val="110"/>
        </w:rPr>
        <w:t>interest, </w:t>
      </w:r>
      <w:r>
        <w:rPr>
          <w:spacing w:val="4"/>
          <w:w w:val="110"/>
        </w:rPr>
        <w:t>penalties, </w:t>
      </w:r>
      <w:r>
        <w:rPr>
          <w:spacing w:val="2"/>
          <w:w w:val="110"/>
        </w:rPr>
        <w:t>attorney's </w:t>
      </w:r>
      <w:r>
        <w:rPr>
          <w:spacing w:val="4"/>
          <w:w w:val="110"/>
        </w:rPr>
        <w:t>fees </w:t>
      </w:r>
      <w:r>
        <w:rPr>
          <w:spacing w:val="3"/>
          <w:w w:val="110"/>
        </w:rPr>
        <w:t>and </w:t>
      </w:r>
      <w:r>
        <w:rPr>
          <w:w w:val="110"/>
        </w:rPr>
        <w:t>costs then </w:t>
      </w:r>
      <w:r>
        <w:rPr>
          <w:spacing w:val="3"/>
          <w:w w:val="110"/>
        </w:rPr>
        <w:t>due </w:t>
      </w:r>
      <w:r>
        <w:rPr>
          <w:spacing w:val="2"/>
          <w:w w:val="110"/>
        </w:rPr>
        <w:t>amounting  </w:t>
      </w:r>
      <w:r>
        <w:rPr>
          <w:spacing w:val="22"/>
          <w:w w:val="110"/>
        </w:rPr>
        <w:t> </w:t>
      </w:r>
      <w:r>
        <w:rPr>
          <w:w w:val="110"/>
        </w:rPr>
        <w:t>to</w:t>
      </w:r>
    </w:p>
    <w:p>
      <w:pPr>
        <w:pStyle w:val="BodyText"/>
        <w:spacing w:before="6"/>
        <w:ind w:left="473"/>
      </w:pPr>
      <w:r>
        <w:rPr>
          <w:w w:val="110"/>
        </w:rPr>
        <w:t>THREE THOUSAND SEVEN HUNDRED TWELVE AND </w:t>
      </w:r>
      <w:r>
        <w:rPr>
          <w:spacing w:val="2"/>
          <w:w w:val="110"/>
        </w:rPr>
        <w:t>47 </w:t>
      </w:r>
      <w:r>
        <w:rPr>
          <w:w w:val="210"/>
        </w:rPr>
        <w:t>/</w:t>
      </w:r>
      <w:r>
        <w:rPr>
          <w:spacing w:val="-86"/>
          <w:w w:val="210"/>
        </w:rPr>
        <w:t> </w:t>
      </w:r>
      <w:r>
        <w:rPr>
          <w:w w:val="110"/>
        </w:rPr>
        <w:t>100 </w:t>
      </w:r>
      <w:r>
        <w:rPr>
          <w:spacing w:val="4"/>
          <w:w w:val="110"/>
        </w:rPr>
        <w:t>($3,712.47)</w:t>
      </w:r>
    </w:p>
    <w:p>
      <w:pPr>
        <w:pStyle w:val="BodyText"/>
        <w:spacing w:before="9"/>
        <w:rPr>
          <w:sz w:val="21"/>
        </w:rPr>
      </w:pPr>
    </w:p>
    <w:p>
      <w:pPr>
        <w:pStyle w:val="BodyText"/>
        <w:spacing w:before="1"/>
        <w:ind w:left="111"/>
        <w:jc w:val="both"/>
      </w:pPr>
      <w:r>
        <w:rPr>
          <w:w w:val="115"/>
        </w:rPr>
        <w:t>leaving in the hands of the Court Administrator an excess of</w:t>
      </w:r>
    </w:p>
    <w:p>
      <w:pPr>
        <w:pStyle w:val="BodyText"/>
        <w:spacing w:before="7"/>
        <w:rPr>
          <w:sz w:val="21"/>
        </w:rPr>
      </w:pPr>
    </w:p>
    <w:p>
      <w:pPr>
        <w:pStyle w:val="BodyText"/>
        <w:ind w:left="533"/>
      </w:pPr>
      <w:r>
        <w:rPr>
          <w:w w:val="110"/>
        </w:rPr>
        <w:t>FIVE THOUSAND TWO HUNDRED EIGHTY-SEVEN AND 53 / 100 ($5,287.53).</w:t>
      </w:r>
    </w:p>
    <w:p>
      <w:pPr>
        <w:spacing w:after="0"/>
        <w:sectPr>
          <w:headerReference w:type="default" r:id="rId629"/>
          <w:pgSz w:w="12240" w:h="15840"/>
          <w:pgMar w:header="1498" w:footer="1358" w:top="2240" w:bottom="1580" w:left="1320" w:right="1480"/>
        </w:sectPr>
      </w:pPr>
    </w:p>
    <w:p>
      <w:pPr>
        <w:pStyle w:val="BodyText"/>
      </w:pPr>
    </w:p>
    <w:p>
      <w:pPr>
        <w:pStyle w:val="BodyText"/>
        <w:spacing w:before="1"/>
        <w:rPr>
          <w:sz w:val="21"/>
        </w:rPr>
      </w:pPr>
    </w:p>
    <w:p>
      <w:pPr>
        <w:pStyle w:val="BodyText"/>
        <w:ind w:left="294" w:right="55"/>
        <w:jc w:val="center"/>
      </w:pPr>
      <w:r>
        <w:rPr/>
        <w:t>LEGAL DESCRIPTION:</w:t>
      </w:r>
    </w:p>
    <w:p>
      <w:pPr>
        <w:pStyle w:val="BodyText"/>
        <w:spacing w:line="249" w:lineRule="auto" w:before="130"/>
        <w:ind w:left="3920" w:right="3665"/>
        <w:jc w:val="center"/>
      </w:pPr>
      <w:r>
        <w:rPr>
          <w:w w:val="105"/>
        </w:rPr>
        <w:t>RUSKIN HEIGHTS LOT 296</w:t>
      </w:r>
    </w:p>
    <w:p>
      <w:pPr>
        <w:pStyle w:val="BodyText"/>
        <w:spacing w:before="4"/>
        <w:rPr>
          <w:sz w:val="26"/>
        </w:rPr>
      </w:pPr>
    </w:p>
    <w:p>
      <w:pPr>
        <w:pStyle w:val="BodyText"/>
        <w:ind w:left="294" w:right="88"/>
        <w:jc w:val="center"/>
      </w:pPr>
      <w:r>
        <w:rPr>
          <w:w w:val="115"/>
        </w:rPr>
        <w:t>63-330-03-06-00-0-00-000</w:t>
      </w:r>
    </w:p>
    <w:p>
      <w:pPr>
        <w:pStyle w:val="BodyText"/>
        <w:spacing w:before="2"/>
        <w:rPr>
          <w:sz w:val="32"/>
        </w:rPr>
      </w:pPr>
    </w:p>
    <w:p>
      <w:pPr>
        <w:pStyle w:val="BodyText"/>
        <w:tabs>
          <w:tab w:pos="1435" w:val="left" w:leader="none"/>
          <w:tab w:pos="2064" w:val="left" w:leader="none"/>
          <w:tab w:pos="3027" w:val="left" w:leader="none"/>
          <w:tab w:pos="4598" w:val="left" w:leader="none"/>
          <w:tab w:pos="5380" w:val="left" w:leader="none"/>
          <w:tab w:pos="6592" w:val="left" w:leader="none"/>
          <w:tab w:pos="7425" w:val="left" w:leader="none"/>
          <w:tab w:pos="8552" w:val="left" w:leader="none"/>
        </w:tabs>
        <w:spacing w:line="491" w:lineRule="auto"/>
        <w:ind w:left="142" w:right="98"/>
        <w:jc w:val="center"/>
      </w:pPr>
      <w:r>
        <w:rPr>
          <w:w w:val="110"/>
        </w:rPr>
        <w:t>was offered for sale in accordance with and subject to the terms and conditions of the </w:t>
      </w:r>
      <w:r>
        <w:rPr>
          <w:spacing w:val="11"/>
          <w:w w:val="110"/>
          <w:position w:val="1"/>
        </w:rPr>
        <w:t>judgment</w:t>
        <w:tab/>
      </w:r>
      <w:r>
        <w:rPr>
          <w:spacing w:val="10"/>
          <w:w w:val="110"/>
          <w:position w:val="1"/>
        </w:rPr>
        <w:t>and</w:t>
        <w:tab/>
      </w:r>
      <w:r>
        <w:rPr>
          <w:spacing w:val="12"/>
          <w:w w:val="105"/>
          <w:position w:val="1"/>
        </w:rPr>
        <w:t>JORGE</w:t>
        <w:tab/>
      </w:r>
      <w:r>
        <w:rPr>
          <w:spacing w:val="8"/>
          <w:w w:val="105"/>
          <w:position w:val="1"/>
        </w:rPr>
        <w:t>REY</w:t>
      </w:r>
      <w:r>
        <w:rPr>
          <w:spacing w:val="-47"/>
          <w:w w:val="105"/>
          <w:position w:val="1"/>
        </w:rPr>
        <w:t> </w:t>
      </w:r>
      <w:r>
        <w:rPr>
          <w:spacing w:val="14"/>
          <w:w w:val="105"/>
          <w:position w:val="1"/>
        </w:rPr>
        <w:t>NAGA,</w:t>
        <w:tab/>
      </w:r>
      <w:r>
        <w:rPr>
          <w:spacing w:val="10"/>
          <w:w w:val="110"/>
        </w:rPr>
        <w:t>2411</w:t>
        <w:tab/>
      </w:r>
      <w:r>
        <w:rPr>
          <w:spacing w:val="11"/>
          <w:w w:val="110"/>
        </w:rPr>
        <w:t>SOUTH</w:t>
        <w:tab/>
      </w:r>
      <w:r>
        <w:rPr>
          <w:spacing w:val="9"/>
          <w:w w:val="110"/>
        </w:rPr>
        <w:t>LEE'S</w:t>
        <w:tab/>
      </w:r>
      <w:r>
        <w:rPr>
          <w:spacing w:val="10"/>
          <w:w w:val="110"/>
        </w:rPr>
        <w:t>SUMMIT</w:t>
        <w:tab/>
      </w:r>
      <w:r>
        <w:rPr>
          <w:spacing w:val="13"/>
          <w:w w:val="105"/>
        </w:rPr>
        <w:t>ROAD,</w:t>
      </w:r>
    </w:p>
    <w:p>
      <w:pPr>
        <w:pStyle w:val="BodyText"/>
        <w:spacing w:line="501" w:lineRule="auto"/>
        <w:ind w:left="135" w:right="111"/>
        <w:jc w:val="both"/>
      </w:pPr>
      <w:r>
        <w:rPr>
          <w:w w:val="115"/>
        </w:rPr>
        <w:t>INDEPENDENCE, MO 64055, being the highest and best bidder for said parcel of real estate, at and for the price and the sum of</w:t>
      </w:r>
    </w:p>
    <w:p>
      <w:pPr>
        <w:pStyle w:val="BodyText"/>
        <w:spacing w:before="5"/>
        <w:ind w:left="131" w:right="113"/>
        <w:jc w:val="center"/>
      </w:pPr>
      <w:r>
        <w:rPr>
          <w:spacing w:val="1"/>
          <w:w w:val="103"/>
        </w:rPr>
        <w:t>EIGH</w:t>
      </w:r>
      <w:r>
        <w:rPr>
          <w:w w:val="103"/>
        </w:rPr>
        <w:t>T</w:t>
      </w:r>
      <w:r>
        <w:rPr>
          <w:spacing w:val="13"/>
        </w:rPr>
        <w:t> </w:t>
      </w:r>
      <w:r>
        <w:rPr>
          <w:spacing w:val="-2"/>
          <w:w w:val="102"/>
        </w:rPr>
        <w:t>THOUS</w:t>
      </w:r>
      <w:r>
        <w:rPr>
          <w:spacing w:val="13"/>
          <w:w w:val="102"/>
        </w:rPr>
        <w:t>A</w:t>
      </w:r>
      <w:r>
        <w:rPr>
          <w:spacing w:val="14"/>
          <w:w w:val="95"/>
        </w:rPr>
        <w:t>N</w:t>
      </w:r>
      <w:r>
        <w:rPr>
          <w:w w:val="95"/>
        </w:rPr>
        <w:t>D</w:t>
      </w:r>
      <w:r>
        <w:rPr>
          <w:spacing w:val="10"/>
        </w:rPr>
        <w:t> </w:t>
      </w:r>
      <w:r>
        <w:rPr>
          <w:spacing w:val="14"/>
          <w:w w:val="97"/>
        </w:rPr>
        <w:t>AN</w:t>
      </w:r>
      <w:r>
        <w:rPr>
          <w:w w:val="97"/>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($8,000.00)</w:t>
      </w:r>
    </w:p>
    <w:p>
      <w:pPr>
        <w:pStyle w:val="BodyText"/>
        <w:spacing w:before="7"/>
        <w:rPr>
          <w:sz w:val="21"/>
        </w:rPr>
      </w:pPr>
    </w:p>
    <w:p>
      <w:pPr>
        <w:pStyle w:val="BodyText"/>
        <w:spacing w:line="499" w:lineRule="auto"/>
        <w:ind w:left="124" w:right="115" w:firstLine="5"/>
        <w:jc w:val="both"/>
      </w:pPr>
      <w:r>
        <w:rPr>
          <w:w w:val="115"/>
        </w:rPr>
        <w:t>the</w:t>
      </w:r>
      <w:r>
        <w:rPr>
          <w:spacing w:val="33"/>
          <w:w w:val="115"/>
        </w:rPr>
        <w:t> </w:t>
      </w:r>
      <w:r>
        <w:rPr>
          <w:w w:val="115"/>
        </w:rPr>
        <w:t>same</w:t>
      </w:r>
      <w:r>
        <w:rPr>
          <w:spacing w:val="-15"/>
          <w:w w:val="115"/>
        </w:rPr>
        <w:t> </w:t>
      </w:r>
      <w:r>
        <w:rPr>
          <w:w w:val="115"/>
        </w:rPr>
        <w:t>was</w:t>
      </w:r>
      <w:r>
        <w:rPr>
          <w:spacing w:val="-17"/>
          <w:w w:val="115"/>
        </w:rPr>
        <w:t> </w:t>
      </w:r>
      <w:r>
        <w:rPr>
          <w:w w:val="115"/>
        </w:rPr>
        <w:t>stricken</w:t>
      </w:r>
      <w:r>
        <w:rPr>
          <w:spacing w:val="-16"/>
          <w:w w:val="115"/>
        </w:rPr>
        <w:t> </w:t>
      </w:r>
      <w:r>
        <w:rPr>
          <w:w w:val="115"/>
        </w:rPr>
        <w:t>off</w:t>
      </w:r>
      <w:r>
        <w:rPr>
          <w:spacing w:val="-17"/>
          <w:w w:val="115"/>
        </w:rPr>
        <w:t> </w:t>
      </w:r>
      <w:r>
        <w:rPr>
          <w:w w:val="115"/>
        </w:rPr>
        <w:t>and</w:t>
      </w:r>
      <w:r>
        <w:rPr>
          <w:spacing w:val="-18"/>
          <w:w w:val="115"/>
        </w:rPr>
        <w:t> </w:t>
      </w:r>
      <w:r>
        <w:rPr>
          <w:w w:val="115"/>
        </w:rPr>
        <w:t>sold</w:t>
      </w:r>
      <w:r>
        <w:rPr>
          <w:spacing w:val="-13"/>
          <w:w w:val="115"/>
        </w:rPr>
        <w:t> </w:t>
      </w:r>
      <w:r>
        <w:rPr>
          <w:spacing w:val="-3"/>
          <w:w w:val="115"/>
        </w:rPr>
        <w:t>to</w:t>
      </w:r>
      <w:r>
        <w:rPr>
          <w:spacing w:val="-13"/>
          <w:w w:val="115"/>
        </w:rPr>
        <w:t> </w:t>
      </w:r>
      <w:r>
        <w:rPr>
          <w:spacing w:val="-3"/>
          <w:w w:val="115"/>
        </w:rPr>
        <w:t>the</w:t>
      </w:r>
      <w:r>
        <w:rPr>
          <w:spacing w:val="-11"/>
          <w:w w:val="115"/>
        </w:rPr>
        <w:t> </w:t>
      </w:r>
      <w:r>
        <w:rPr>
          <w:w w:val="115"/>
        </w:rPr>
        <w:t>said</w:t>
      </w:r>
      <w:r>
        <w:rPr>
          <w:spacing w:val="-17"/>
          <w:w w:val="115"/>
        </w:rPr>
        <w:t> </w:t>
      </w:r>
      <w:r>
        <w:rPr>
          <w:w w:val="115"/>
        </w:rPr>
        <w:t>JORGE</w:t>
      </w:r>
      <w:r>
        <w:rPr>
          <w:spacing w:val="-16"/>
          <w:w w:val="115"/>
        </w:rPr>
        <w:t> </w:t>
      </w:r>
      <w:r>
        <w:rPr>
          <w:spacing w:val="2"/>
          <w:w w:val="115"/>
        </w:rPr>
        <w:t>REYNAGA,</w:t>
      </w:r>
      <w:r>
        <w:rPr>
          <w:spacing w:val="35"/>
          <w:w w:val="115"/>
        </w:rPr>
        <w:t> </w:t>
      </w:r>
      <w:r>
        <w:rPr>
          <w:w w:val="115"/>
        </w:rPr>
        <w:t>at</w:t>
      </w:r>
      <w:r>
        <w:rPr>
          <w:spacing w:val="-16"/>
          <w:w w:val="115"/>
        </w:rPr>
        <w:t> </w:t>
      </w:r>
      <w:r>
        <w:rPr>
          <w:w w:val="115"/>
        </w:rPr>
        <w:t>said</w:t>
      </w:r>
      <w:r>
        <w:rPr>
          <w:spacing w:val="-7"/>
          <w:w w:val="115"/>
        </w:rPr>
        <w:t> </w:t>
      </w:r>
      <w:r>
        <w:rPr>
          <w:w w:val="115"/>
        </w:rPr>
        <w:t>price</w:t>
      </w:r>
      <w:r>
        <w:rPr>
          <w:spacing w:val="-18"/>
          <w:w w:val="115"/>
        </w:rPr>
        <w:t> </w:t>
      </w:r>
      <w:r>
        <w:rPr>
          <w:w w:val="115"/>
        </w:rPr>
        <w:t>and</w:t>
      </w:r>
      <w:r>
        <w:rPr>
          <w:spacing w:val="-18"/>
          <w:w w:val="115"/>
        </w:rPr>
        <w:t> </w:t>
      </w:r>
      <w:r>
        <w:rPr>
          <w:w w:val="115"/>
        </w:rPr>
        <w:t>for</w:t>
      </w:r>
      <w:r>
        <w:rPr>
          <w:spacing w:val="-14"/>
          <w:w w:val="115"/>
        </w:rPr>
        <w:t> </w:t>
      </w:r>
      <w:r>
        <w:rPr>
          <w:w w:val="115"/>
        </w:rPr>
        <w:t>said sum, which </w:t>
      </w:r>
      <w:r>
        <w:rPr>
          <w:spacing w:val="3"/>
          <w:w w:val="115"/>
        </w:rPr>
        <w:t>is </w:t>
      </w:r>
      <w:r>
        <w:rPr>
          <w:w w:val="115"/>
        </w:rPr>
        <w:t>sufficient to satisfy the full amount of the general taxes, interest, penalties, attorney's fees and costs then due amounting</w:t>
      </w:r>
      <w:r>
        <w:rPr>
          <w:spacing w:val="-10"/>
          <w:w w:val="115"/>
        </w:rPr>
        <w:t> </w:t>
      </w:r>
      <w:r>
        <w:rPr>
          <w:spacing w:val="-5"/>
          <w:w w:val="115"/>
        </w:rPr>
        <w:t>to</w:t>
      </w:r>
    </w:p>
    <w:p>
      <w:pPr>
        <w:pStyle w:val="BodyText"/>
        <w:spacing w:before="4"/>
        <w:ind w:left="495"/>
      </w:pPr>
      <w:r>
        <w:rPr>
          <w:spacing w:val="-4"/>
          <w:w w:val="110"/>
        </w:rPr>
        <w:t>THREE </w:t>
      </w:r>
      <w:r>
        <w:rPr>
          <w:spacing w:val="2"/>
          <w:w w:val="110"/>
        </w:rPr>
        <w:t>THOUSAND </w:t>
      </w:r>
      <w:r>
        <w:rPr>
          <w:spacing w:val="-4"/>
          <w:w w:val="110"/>
        </w:rPr>
        <w:t>FIVE </w:t>
      </w:r>
      <w:r>
        <w:rPr>
          <w:spacing w:val="3"/>
          <w:w w:val="110"/>
        </w:rPr>
        <w:t>HUNDRED </w:t>
      </w:r>
      <w:r>
        <w:rPr>
          <w:spacing w:val="2"/>
          <w:w w:val="110"/>
        </w:rPr>
        <w:t>NINETY-EIGHT </w:t>
      </w:r>
      <w:r>
        <w:rPr>
          <w:spacing w:val="9"/>
          <w:w w:val="110"/>
        </w:rPr>
        <w:t>AND </w:t>
      </w:r>
      <w:r>
        <w:rPr>
          <w:spacing w:val="-3"/>
          <w:w w:val="110"/>
        </w:rPr>
        <w:t>96 </w:t>
      </w:r>
      <w:r>
        <w:rPr>
          <w:w w:val="210"/>
        </w:rPr>
        <w:t>/</w:t>
      </w:r>
      <w:r>
        <w:rPr>
          <w:spacing w:val="-81"/>
          <w:w w:val="210"/>
        </w:rPr>
        <w:t> </w:t>
      </w:r>
      <w:r>
        <w:rPr>
          <w:spacing w:val="-4"/>
          <w:w w:val="110"/>
        </w:rPr>
        <w:t>100 </w:t>
      </w:r>
      <w:r>
        <w:rPr>
          <w:w w:val="110"/>
        </w:rPr>
        <w:t>{$3,598.96)</w:t>
      </w:r>
    </w:p>
    <w:p>
      <w:pPr>
        <w:pStyle w:val="BodyText"/>
        <w:spacing w:before="8"/>
        <w:rPr>
          <w:sz w:val="21"/>
        </w:rPr>
      </w:pPr>
    </w:p>
    <w:p>
      <w:pPr>
        <w:pStyle w:val="BodyText"/>
        <w:ind w:left="113"/>
        <w:jc w:val="both"/>
      </w:pPr>
      <w:r>
        <w:rPr>
          <w:w w:val="115"/>
        </w:rPr>
        <w:t>leaving in the hands of the Court Administrator an excess of</w:t>
      </w:r>
    </w:p>
    <w:p>
      <w:pPr>
        <w:pStyle w:val="BodyText"/>
        <w:spacing w:before="6"/>
        <w:rPr>
          <w:sz w:val="21"/>
        </w:rPr>
      </w:pPr>
    </w:p>
    <w:p>
      <w:pPr>
        <w:pStyle w:val="BodyText"/>
        <w:spacing w:before="1"/>
        <w:ind w:left="549"/>
      </w:pPr>
      <w:r>
        <w:rPr>
          <w:w w:val="110"/>
        </w:rPr>
        <w:t>FOUR </w:t>
      </w:r>
      <w:r>
        <w:rPr>
          <w:spacing w:val="2"/>
          <w:w w:val="110"/>
        </w:rPr>
        <w:t>THOUSAND </w:t>
      </w:r>
      <w:r>
        <w:rPr>
          <w:w w:val="110"/>
        </w:rPr>
        <w:t>FOUR </w:t>
      </w:r>
      <w:r>
        <w:rPr>
          <w:spacing w:val="3"/>
          <w:w w:val="110"/>
        </w:rPr>
        <w:t>HUNDRED </w:t>
      </w:r>
      <w:r>
        <w:rPr>
          <w:spacing w:val="8"/>
          <w:w w:val="110"/>
        </w:rPr>
        <w:t>ONE </w:t>
      </w:r>
      <w:r>
        <w:rPr>
          <w:spacing w:val="9"/>
          <w:w w:val="110"/>
        </w:rPr>
        <w:t>AND </w:t>
      </w:r>
      <w:r>
        <w:rPr>
          <w:w w:val="110"/>
        </w:rPr>
        <w:t>04 </w:t>
      </w:r>
      <w:r>
        <w:rPr>
          <w:w w:val="210"/>
        </w:rPr>
        <w:t>/</w:t>
      </w:r>
      <w:r>
        <w:rPr>
          <w:spacing w:val="-85"/>
          <w:w w:val="210"/>
        </w:rPr>
        <w:t> </w:t>
      </w:r>
      <w:r>
        <w:rPr>
          <w:w w:val="110"/>
        </w:rPr>
        <w:t>100 ($4,401.04).</w:t>
      </w:r>
    </w:p>
    <w:p>
      <w:pPr>
        <w:spacing w:after="0"/>
        <w:sectPr>
          <w:headerReference w:type="default" r:id="rId630"/>
          <w:footerReference w:type="default" r:id="rId631"/>
          <w:pgSz w:w="12240" w:h="15840"/>
          <w:pgMar w:header="1523" w:footer="1352" w:top="2260" w:bottom="1540" w:left="1320" w:right="1460"/>
          <w:pgNumType w:start="380"/>
        </w:sectPr>
      </w:pPr>
    </w:p>
    <w:p>
      <w:pPr>
        <w:pStyle w:val="BodyText"/>
      </w:pPr>
    </w:p>
    <w:p>
      <w:pPr>
        <w:pStyle w:val="BodyText"/>
        <w:spacing w:line="360" w:lineRule="atLeast" w:before="112"/>
        <w:ind w:left="2894" w:right="2658" w:firstLine="846"/>
      </w:pPr>
      <w:r>
        <w:rPr/>
        <w:t>LEG</w:t>
      </w:r>
      <w:r>
        <w:rPr>
          <w:rFonts w:ascii="Arial-BoldItalicMT"/>
          <w:b/>
          <w:i/>
        </w:rPr>
        <w:t>A</w:t>
      </w:r>
      <w:r>
        <w:rPr/>
        <w:t>L   DESCRIPTION: HUNTER G</w:t>
      </w:r>
      <w:r>
        <w:rPr>
          <w:rFonts w:ascii="Arial-BoldItalicMT"/>
          <w:b/>
          <w:i/>
        </w:rPr>
        <w:t>A</w:t>
      </w:r>
      <w:r>
        <w:rPr/>
        <w:t>RDENS NORTH CORR PL</w:t>
      </w:r>
      <w:r>
        <w:rPr>
          <w:rFonts w:ascii="Arial-BoldItalicMT"/>
          <w:b/>
          <w:i/>
        </w:rPr>
        <w:t>A</w:t>
      </w:r>
      <w:r>
        <w:rPr/>
        <w:t>T</w:t>
      </w:r>
    </w:p>
    <w:p>
      <w:pPr>
        <w:pStyle w:val="BodyText"/>
        <w:spacing w:before="10"/>
        <w:ind w:left="294" w:right="56"/>
        <w:jc w:val="center"/>
      </w:pPr>
      <w:r>
        <w:rPr/>
        <w:t>LOT 120</w:t>
      </w:r>
    </w:p>
    <w:p>
      <w:pPr>
        <w:pStyle w:val="BodyText"/>
        <w:spacing w:before="1"/>
        <w:rPr>
          <w:sz w:val="27"/>
        </w:rPr>
      </w:pPr>
    </w:p>
    <w:p>
      <w:pPr>
        <w:pStyle w:val="BodyText"/>
        <w:ind w:left="294" w:right="97"/>
        <w:jc w:val="center"/>
      </w:pPr>
      <w:r>
        <w:rPr>
          <w:w w:val="115"/>
        </w:rPr>
        <w:t>63-920-09- 16-00-0-00-000</w:t>
      </w:r>
    </w:p>
    <w:p>
      <w:pPr>
        <w:pStyle w:val="BodyText"/>
        <w:spacing w:before="1"/>
        <w:rPr>
          <w:sz w:val="32"/>
        </w:rPr>
      </w:pPr>
    </w:p>
    <w:p>
      <w:pPr>
        <w:pStyle w:val="BodyText"/>
        <w:spacing w:line="499" w:lineRule="auto"/>
        <w:ind w:left="119" w:right="101" w:firstLine="13"/>
        <w:jc w:val="both"/>
      </w:pPr>
      <w:r>
        <w:rPr>
          <w:w w:val="110"/>
        </w:rPr>
        <w:t>was </w:t>
      </w:r>
      <w:r>
        <w:rPr>
          <w:rFonts w:ascii="Arial-BoldItalicMT"/>
          <w:b/>
          <w:i/>
          <w:w w:val="110"/>
        </w:rPr>
        <w:t>o</w:t>
      </w:r>
      <w:r>
        <w:rPr>
          <w:w w:val="110"/>
        </w:rPr>
        <w:t>ffere</w:t>
      </w:r>
      <w:r>
        <w:rPr>
          <w:rFonts w:ascii="Arial-BoldItalicMT"/>
          <w:b/>
          <w:i/>
          <w:w w:val="110"/>
        </w:rPr>
        <w:t>d </w:t>
      </w:r>
      <w:r>
        <w:rPr>
          <w:w w:val="110"/>
        </w:rPr>
        <w:t>f</w:t>
      </w:r>
      <w:r>
        <w:rPr>
          <w:rFonts w:ascii="Arial-BoldItalicMT"/>
          <w:b/>
          <w:i/>
          <w:w w:val="110"/>
        </w:rPr>
        <w:t>o</w:t>
      </w:r>
      <w:r>
        <w:rPr>
          <w:w w:val="110"/>
        </w:rPr>
        <w:t>r sale i</w:t>
      </w:r>
      <w:r>
        <w:rPr>
          <w:rFonts w:ascii="Arial-BoldItalicMT"/>
          <w:b/>
          <w:i/>
          <w:w w:val="110"/>
        </w:rPr>
        <w:t>n </w:t>
      </w:r>
      <w:r>
        <w:rPr>
          <w:w w:val="110"/>
        </w:rPr>
        <w:t>acc</w:t>
      </w:r>
      <w:r>
        <w:rPr>
          <w:rFonts w:ascii="Arial-BoldItalicMT"/>
          <w:b/>
          <w:i/>
          <w:w w:val="110"/>
        </w:rPr>
        <w:t>o</w:t>
      </w:r>
      <w:r>
        <w:rPr>
          <w:w w:val="110"/>
        </w:rPr>
        <w:t>r</w:t>
      </w:r>
      <w:r>
        <w:rPr>
          <w:rFonts w:ascii="Arial-BoldItalicMT"/>
          <w:b/>
          <w:i/>
          <w:w w:val="110"/>
        </w:rPr>
        <w:t>d</w:t>
      </w:r>
      <w:r>
        <w:rPr>
          <w:w w:val="110"/>
        </w:rPr>
        <w:t>a</w:t>
      </w:r>
      <w:r>
        <w:rPr>
          <w:rFonts w:ascii="Arial-BoldItalicMT"/>
          <w:b/>
          <w:i/>
          <w:w w:val="110"/>
        </w:rPr>
        <w:t>n</w:t>
      </w:r>
      <w:r>
        <w:rPr>
          <w:w w:val="110"/>
        </w:rPr>
        <w:t>ce with a</w:t>
      </w:r>
      <w:r>
        <w:rPr>
          <w:rFonts w:ascii="Arial-BoldItalicMT"/>
          <w:b/>
          <w:i/>
          <w:w w:val="110"/>
        </w:rPr>
        <w:t>nd </w:t>
      </w:r>
      <w:r>
        <w:rPr>
          <w:w w:val="110"/>
        </w:rPr>
        <w:t>subject t</w:t>
      </w:r>
      <w:r>
        <w:rPr>
          <w:rFonts w:ascii="Arial-BoldItalicMT"/>
          <w:b/>
          <w:i/>
          <w:w w:val="110"/>
        </w:rPr>
        <w:t>o </w:t>
      </w:r>
      <w:r>
        <w:rPr>
          <w:w w:val="110"/>
        </w:rPr>
        <w:t>the terms a</w:t>
      </w:r>
      <w:r>
        <w:rPr>
          <w:rFonts w:ascii="Arial-BoldItalicMT"/>
          <w:b/>
          <w:i/>
          <w:w w:val="110"/>
        </w:rPr>
        <w:t>nd </w:t>
      </w:r>
      <w:r>
        <w:rPr>
          <w:w w:val="110"/>
        </w:rPr>
        <w:t>c</w:t>
      </w:r>
      <w:r>
        <w:rPr>
          <w:rFonts w:ascii="Arial-BoldItalicMT"/>
          <w:b/>
          <w:i/>
          <w:w w:val="110"/>
        </w:rPr>
        <w:t>ond</w:t>
      </w:r>
      <w:r>
        <w:rPr>
          <w:w w:val="110"/>
        </w:rPr>
        <w:t>iti</w:t>
      </w:r>
      <w:r>
        <w:rPr>
          <w:rFonts w:ascii="Arial-BoldItalicMT"/>
          <w:b/>
          <w:i/>
          <w:w w:val="110"/>
        </w:rPr>
        <w:t>on</w:t>
      </w:r>
      <w:r>
        <w:rPr>
          <w:w w:val="110"/>
        </w:rPr>
        <w:t>s </w:t>
      </w:r>
      <w:r>
        <w:rPr>
          <w:rFonts w:ascii="Arial-BoldItalicMT"/>
          <w:b/>
          <w:i/>
          <w:w w:val="110"/>
        </w:rPr>
        <w:t>o</w:t>
      </w:r>
      <w:r>
        <w:rPr>
          <w:w w:val="110"/>
        </w:rPr>
        <w:t>f the ju</w:t>
      </w:r>
      <w:r>
        <w:rPr>
          <w:rFonts w:ascii="Arial-BoldItalicMT"/>
          <w:b/>
          <w:i/>
          <w:w w:val="110"/>
        </w:rPr>
        <w:t>d</w:t>
      </w:r>
      <w:r>
        <w:rPr>
          <w:w w:val="110"/>
        </w:rPr>
        <w:t>gme</w:t>
      </w:r>
      <w:r>
        <w:rPr>
          <w:rFonts w:ascii="Arial-BoldItalicMT"/>
          <w:b/>
          <w:i/>
          <w:w w:val="110"/>
        </w:rPr>
        <w:t>n</w:t>
      </w:r>
      <w:r>
        <w:rPr>
          <w:w w:val="110"/>
        </w:rPr>
        <w:t>t a</w:t>
      </w:r>
      <w:r>
        <w:rPr>
          <w:rFonts w:ascii="Arial-BoldItalicMT"/>
          <w:b/>
          <w:i/>
          <w:w w:val="110"/>
        </w:rPr>
        <w:t>nd </w:t>
      </w:r>
      <w:r>
        <w:rPr>
          <w:w w:val="110"/>
        </w:rPr>
        <w:t>SUNSHINE PROPERTIES 2015 LLC, 8905 CYCLONE SCHOOL RO</w:t>
      </w:r>
      <w:r>
        <w:rPr>
          <w:rFonts w:ascii="Arial-BoldItalicMT"/>
          <w:b/>
          <w:i/>
          <w:w w:val="110"/>
        </w:rPr>
        <w:t>A</w:t>
      </w:r>
      <w:r>
        <w:rPr>
          <w:w w:val="110"/>
        </w:rPr>
        <w:t>D, LEE'S</w:t>
      </w:r>
    </w:p>
    <w:p>
      <w:pPr>
        <w:pStyle w:val="BodyText"/>
        <w:spacing w:line="499" w:lineRule="auto" w:before="8"/>
        <w:ind w:left="120" w:right="99" w:firstLine="4"/>
        <w:jc w:val="both"/>
      </w:pPr>
      <w:r>
        <w:rPr>
          <w:w w:val="115"/>
        </w:rPr>
        <w:t>SUMMIT, MO 64064, bei</w:t>
      </w:r>
      <w:r>
        <w:rPr>
          <w:rFonts w:ascii="Arial-BoldItalicMT"/>
          <w:b/>
          <w:i/>
          <w:w w:val="115"/>
        </w:rPr>
        <w:t>n</w:t>
      </w:r>
      <w:r>
        <w:rPr>
          <w:w w:val="115"/>
        </w:rPr>
        <w:t>g the highest a</w:t>
      </w:r>
      <w:r>
        <w:rPr>
          <w:rFonts w:ascii="Arial-BoldItalicMT"/>
          <w:b/>
          <w:i/>
          <w:w w:val="115"/>
        </w:rPr>
        <w:t>nd </w:t>
      </w:r>
      <w:r>
        <w:rPr>
          <w:w w:val="115"/>
        </w:rPr>
        <w:t>best bi</w:t>
      </w:r>
      <w:r>
        <w:rPr>
          <w:rFonts w:ascii="Arial-BoldItalicMT"/>
          <w:b/>
          <w:i/>
          <w:w w:val="115"/>
        </w:rPr>
        <w:t>dd</w:t>
      </w:r>
      <w:r>
        <w:rPr>
          <w:w w:val="115"/>
        </w:rPr>
        <w:t>er f</w:t>
      </w:r>
      <w:r>
        <w:rPr>
          <w:rFonts w:ascii="Arial-BoldItalicMT"/>
          <w:b/>
          <w:i/>
          <w:w w:val="115"/>
        </w:rPr>
        <w:t>o</w:t>
      </w:r>
      <w:r>
        <w:rPr>
          <w:w w:val="115"/>
        </w:rPr>
        <w:t>r sai</w:t>
      </w:r>
      <w:r>
        <w:rPr>
          <w:rFonts w:ascii="Arial-BoldItalicMT"/>
          <w:b/>
          <w:i/>
          <w:w w:val="115"/>
        </w:rPr>
        <w:t>d </w:t>
      </w:r>
      <w:r>
        <w:rPr>
          <w:w w:val="115"/>
        </w:rPr>
        <w:t>parcel </w:t>
      </w:r>
      <w:r>
        <w:rPr>
          <w:rFonts w:ascii="Arial-BoldItalicMT"/>
          <w:b/>
          <w:i/>
          <w:w w:val="115"/>
        </w:rPr>
        <w:t>o</w:t>
      </w:r>
      <w:r>
        <w:rPr>
          <w:w w:val="115"/>
        </w:rPr>
        <w:t>f real estate, at a</w:t>
      </w:r>
      <w:r>
        <w:rPr>
          <w:rFonts w:ascii="Arial-BoldItalicMT"/>
          <w:b/>
          <w:i/>
          <w:w w:val="115"/>
        </w:rPr>
        <w:t>nd </w:t>
      </w:r>
      <w:r>
        <w:rPr>
          <w:w w:val="115"/>
        </w:rPr>
        <w:t>f</w:t>
      </w:r>
      <w:r>
        <w:rPr>
          <w:rFonts w:ascii="Arial-BoldItalicMT"/>
          <w:b/>
          <w:i/>
          <w:w w:val="115"/>
        </w:rPr>
        <w:t>o</w:t>
      </w:r>
      <w:r>
        <w:rPr>
          <w:w w:val="115"/>
        </w:rPr>
        <w:t>r the price a</w:t>
      </w:r>
      <w:r>
        <w:rPr>
          <w:rFonts w:ascii="Arial-BoldItalicMT"/>
          <w:b/>
          <w:i/>
          <w:w w:val="115"/>
        </w:rPr>
        <w:t>nd </w:t>
      </w:r>
      <w:r>
        <w:rPr>
          <w:w w:val="115"/>
        </w:rPr>
        <w:t>the sum </w:t>
      </w:r>
      <w:r>
        <w:rPr>
          <w:rFonts w:ascii="Arial-BoldItalicMT"/>
          <w:b/>
          <w:i/>
          <w:w w:val="115"/>
        </w:rPr>
        <w:t>o</w:t>
      </w:r>
      <w:r>
        <w:rPr>
          <w:w w:val="115"/>
        </w:rPr>
        <w:t>f</w:t>
      </w:r>
    </w:p>
    <w:p>
      <w:pPr>
        <w:pStyle w:val="BodyText"/>
        <w:spacing w:before="7"/>
        <w:ind w:left="124" w:right="113"/>
        <w:jc w:val="center"/>
      </w:pPr>
      <w:r>
        <w:rPr>
          <w:spacing w:val="1"/>
          <w:w w:val="103"/>
        </w:rPr>
        <w:t>FORTY-SI</w:t>
      </w:r>
      <w:r>
        <w:rPr>
          <w:w w:val="103"/>
        </w:rPr>
        <w:t>X</w:t>
      </w:r>
      <w:r>
        <w:rPr>
          <w:spacing w:val="6"/>
        </w:rPr>
        <w:t> </w:t>
      </w:r>
      <w:r>
        <w:rPr>
          <w:w w:val="102"/>
        </w:rPr>
        <w:t>THOU</w:t>
      </w:r>
      <w:r>
        <w:rPr>
          <w:spacing w:val="-2"/>
          <w:w w:val="102"/>
        </w:rPr>
        <w:t>S</w:t>
      </w:r>
      <w:r>
        <w:rPr>
          <w:rFonts w:ascii="Arial-BoldItalicMT"/>
          <w:b/>
          <w:i/>
          <w:spacing w:val="2"/>
          <w:w w:val="94"/>
        </w:rPr>
        <w:t>A</w:t>
      </w:r>
      <w:r>
        <w:rPr>
          <w:spacing w:val="-2"/>
          <w:w w:val="105"/>
        </w:rPr>
        <w:t>N</w:t>
      </w:r>
      <w:r>
        <w:rPr>
          <w:w w:val="105"/>
        </w:rPr>
        <w:t>D</w:t>
      </w:r>
      <w:r>
        <w:rPr>
          <w:spacing w:val="15"/>
        </w:rPr>
        <w:t> </w:t>
      </w:r>
      <w:r>
        <w:rPr>
          <w:rFonts w:ascii="Arial-BoldItalicMT"/>
          <w:b/>
          <w:i/>
          <w:spacing w:val="-3"/>
          <w:w w:val="94"/>
        </w:rPr>
        <w:t>A</w:t>
      </w:r>
      <w:r>
        <w:rPr>
          <w:spacing w:val="3"/>
          <w:w w:val="105"/>
        </w:rPr>
        <w:t>N</w:t>
      </w:r>
      <w:r>
        <w:rPr>
          <w:w w:val="105"/>
        </w:rPr>
        <w:t>D</w:t>
      </w:r>
      <w:r>
        <w:rPr>
          <w:spacing w:val="18"/>
        </w:rPr>
        <w:t> </w:t>
      </w:r>
      <w:r>
        <w:rPr>
          <w:spacing w:val="2"/>
          <w:w w:val="102"/>
        </w:rPr>
        <w:t>X</w:t>
      </w:r>
      <w:r>
        <w:rPr>
          <w:spacing w:val="21"/>
          <w:w w:val="102"/>
        </w:rPr>
        <w:t>X</w:t>
      </w:r>
      <w:r>
        <w:rPr>
          <w:w w:val="241"/>
        </w:rPr>
        <w:t>/</w:t>
      </w:r>
      <w:r>
        <w:rPr/>
        <w:t> </w:t>
      </w:r>
      <w:r>
        <w:rPr>
          <w:spacing w:val="-16"/>
        </w:rPr>
        <w:t> </w:t>
      </w:r>
      <w:r>
        <w:rPr>
          <w:w w:val="104"/>
        </w:rPr>
        <w:t>100</w:t>
      </w:r>
      <w:r>
        <w:rPr/>
        <w:t> </w:t>
      </w:r>
      <w:r>
        <w:rPr>
          <w:spacing w:val="-23"/>
        </w:rPr>
        <w:t> </w:t>
      </w:r>
      <w:r>
        <w:rPr>
          <w:w w:val="120"/>
        </w:rPr>
        <w:t>($46,000.00)</w:t>
      </w:r>
    </w:p>
    <w:p>
      <w:pPr>
        <w:pStyle w:val="BodyText"/>
        <w:spacing w:before="6"/>
        <w:rPr>
          <w:sz w:val="21"/>
        </w:rPr>
      </w:pPr>
    </w:p>
    <w:p>
      <w:pPr>
        <w:pStyle w:val="BodyText"/>
        <w:spacing w:line="499" w:lineRule="auto"/>
        <w:ind w:left="117" w:right="117" w:firstLine="3"/>
        <w:jc w:val="both"/>
        <w:rPr>
          <w:rFonts w:ascii="Arial-BoldItalicMT"/>
          <w:b/>
          <w:i/>
        </w:rPr>
      </w:pPr>
      <w:r>
        <w:rPr>
          <w:w w:val="115"/>
        </w:rPr>
        <w:t>the</w:t>
      </w:r>
      <w:r>
        <w:rPr>
          <w:spacing w:val="17"/>
          <w:w w:val="115"/>
        </w:rPr>
        <w:t> </w:t>
      </w:r>
      <w:r>
        <w:rPr>
          <w:w w:val="115"/>
        </w:rPr>
        <w:t>same</w:t>
      </w:r>
      <w:r>
        <w:rPr>
          <w:spacing w:val="-20"/>
          <w:w w:val="115"/>
        </w:rPr>
        <w:t> </w:t>
      </w:r>
      <w:r>
        <w:rPr>
          <w:w w:val="115"/>
        </w:rPr>
        <w:t>was</w:t>
      </w:r>
      <w:r>
        <w:rPr>
          <w:spacing w:val="-25"/>
          <w:w w:val="115"/>
        </w:rPr>
        <w:t> </w:t>
      </w:r>
      <w:r>
        <w:rPr>
          <w:w w:val="115"/>
        </w:rPr>
        <w:t>stricke</w:t>
      </w:r>
      <w:r>
        <w:rPr>
          <w:rFonts w:ascii="Arial-BoldItalicMT"/>
          <w:b/>
          <w:i/>
          <w:w w:val="115"/>
        </w:rPr>
        <w:t>n</w:t>
      </w:r>
      <w:r>
        <w:rPr>
          <w:rFonts w:ascii="Arial-BoldItalicMT"/>
          <w:b/>
          <w:i/>
          <w:spacing w:val="-25"/>
          <w:w w:val="115"/>
        </w:rPr>
        <w:t> </w:t>
      </w:r>
      <w:r>
        <w:rPr>
          <w:rFonts w:ascii="Arial-BoldItalicMT"/>
          <w:b/>
          <w:i/>
          <w:w w:val="115"/>
        </w:rPr>
        <w:t>o</w:t>
      </w:r>
      <w:r>
        <w:rPr>
          <w:w w:val="115"/>
        </w:rPr>
        <w:t>ff</w:t>
      </w:r>
      <w:r>
        <w:rPr>
          <w:spacing w:val="-25"/>
          <w:w w:val="115"/>
        </w:rPr>
        <w:t> </w:t>
      </w:r>
      <w:r>
        <w:rPr>
          <w:w w:val="115"/>
        </w:rPr>
        <w:t>a</w:t>
      </w:r>
      <w:r>
        <w:rPr>
          <w:rFonts w:ascii="Arial-BoldItalicMT"/>
          <w:b/>
          <w:i/>
          <w:w w:val="115"/>
        </w:rPr>
        <w:t>nd</w:t>
      </w:r>
      <w:r>
        <w:rPr>
          <w:rFonts w:ascii="Arial-BoldItalicMT"/>
          <w:b/>
          <w:i/>
          <w:spacing w:val="-23"/>
          <w:w w:val="115"/>
        </w:rPr>
        <w:t> </w:t>
      </w:r>
      <w:r>
        <w:rPr>
          <w:w w:val="115"/>
        </w:rPr>
        <w:t>s</w:t>
      </w:r>
      <w:r>
        <w:rPr>
          <w:rFonts w:ascii="Arial-BoldItalicMT"/>
          <w:b/>
          <w:i/>
          <w:w w:val="115"/>
        </w:rPr>
        <w:t>o</w:t>
      </w:r>
      <w:r>
        <w:rPr>
          <w:w w:val="115"/>
        </w:rPr>
        <w:t>l</w:t>
      </w:r>
      <w:r>
        <w:rPr>
          <w:rFonts w:ascii="Arial-BoldItalicMT"/>
          <w:b/>
          <w:i/>
          <w:w w:val="115"/>
        </w:rPr>
        <w:t>d</w:t>
      </w:r>
      <w:r>
        <w:rPr>
          <w:rFonts w:ascii="Arial-BoldItalicMT"/>
          <w:b/>
          <w:i/>
          <w:spacing w:val="-21"/>
          <w:w w:val="115"/>
        </w:rPr>
        <w:t> </w:t>
      </w:r>
      <w:r>
        <w:rPr>
          <w:w w:val="115"/>
        </w:rPr>
        <w:t>t</w:t>
      </w:r>
      <w:r>
        <w:rPr>
          <w:rFonts w:ascii="Arial-BoldItalicMT"/>
          <w:b/>
          <w:i/>
          <w:w w:val="115"/>
        </w:rPr>
        <w:t>o</w:t>
      </w:r>
      <w:r>
        <w:rPr>
          <w:rFonts w:ascii="Arial-BoldItalicMT"/>
          <w:b/>
          <w:i/>
          <w:spacing w:val="-23"/>
          <w:w w:val="115"/>
        </w:rPr>
        <w:t> </w:t>
      </w:r>
      <w:r>
        <w:rPr>
          <w:w w:val="115"/>
        </w:rPr>
        <w:t>the</w:t>
      </w:r>
      <w:r>
        <w:rPr>
          <w:spacing w:val="-23"/>
          <w:w w:val="115"/>
        </w:rPr>
        <w:t> </w:t>
      </w:r>
      <w:r>
        <w:rPr>
          <w:w w:val="115"/>
        </w:rPr>
        <w:t>sai</w:t>
      </w:r>
      <w:r>
        <w:rPr>
          <w:rFonts w:ascii="Arial-BoldItalicMT"/>
          <w:b/>
          <w:i/>
          <w:w w:val="115"/>
        </w:rPr>
        <w:t>d</w:t>
      </w:r>
      <w:r>
        <w:rPr>
          <w:rFonts w:ascii="Arial-BoldItalicMT"/>
          <w:b/>
          <w:i/>
          <w:spacing w:val="-24"/>
          <w:w w:val="115"/>
        </w:rPr>
        <w:t> </w:t>
      </w:r>
      <w:r>
        <w:rPr>
          <w:w w:val="115"/>
        </w:rPr>
        <w:t>SUNSHINE</w:t>
      </w:r>
      <w:r>
        <w:rPr>
          <w:spacing w:val="-24"/>
          <w:w w:val="115"/>
        </w:rPr>
        <w:t> </w:t>
      </w:r>
      <w:r>
        <w:rPr>
          <w:w w:val="115"/>
        </w:rPr>
        <w:t>PROPERTIES</w:t>
      </w:r>
      <w:r>
        <w:rPr>
          <w:spacing w:val="-24"/>
          <w:w w:val="115"/>
        </w:rPr>
        <w:t> </w:t>
      </w:r>
      <w:r>
        <w:rPr>
          <w:spacing w:val="8"/>
          <w:w w:val="115"/>
        </w:rPr>
        <w:t>2015</w:t>
      </w:r>
      <w:r>
        <w:rPr>
          <w:spacing w:val="-22"/>
          <w:w w:val="115"/>
        </w:rPr>
        <w:t> </w:t>
      </w:r>
      <w:r>
        <w:rPr>
          <w:w w:val="115"/>
        </w:rPr>
        <w:t>LLC,</w:t>
      </w:r>
      <w:r>
        <w:rPr>
          <w:spacing w:val="18"/>
          <w:w w:val="115"/>
        </w:rPr>
        <w:t> </w:t>
      </w:r>
      <w:r>
        <w:rPr>
          <w:w w:val="115"/>
        </w:rPr>
        <w:t>at</w:t>
      </w:r>
      <w:r>
        <w:rPr>
          <w:spacing w:val="-24"/>
          <w:w w:val="115"/>
        </w:rPr>
        <w:t> </w:t>
      </w:r>
      <w:r>
        <w:rPr>
          <w:w w:val="115"/>
        </w:rPr>
        <w:t>sai</w:t>
      </w:r>
      <w:r>
        <w:rPr>
          <w:rFonts w:ascii="Arial-BoldItalicMT"/>
          <w:b/>
          <w:i/>
          <w:w w:val="115"/>
        </w:rPr>
        <w:t>d </w:t>
      </w:r>
      <w:r>
        <w:rPr>
          <w:w w:val="115"/>
        </w:rPr>
        <w:t>price a</w:t>
      </w:r>
      <w:r>
        <w:rPr>
          <w:rFonts w:ascii="Arial-BoldItalicMT"/>
          <w:b/>
          <w:i/>
          <w:w w:val="115"/>
        </w:rPr>
        <w:t>nd </w:t>
      </w:r>
      <w:r>
        <w:rPr>
          <w:spacing w:val="-6"/>
          <w:w w:val="115"/>
        </w:rPr>
        <w:t>f</w:t>
      </w:r>
      <w:r>
        <w:rPr>
          <w:rFonts w:ascii="Arial-BoldItalicMT"/>
          <w:b/>
          <w:i/>
          <w:spacing w:val="-6"/>
          <w:w w:val="115"/>
        </w:rPr>
        <w:t>o</w:t>
      </w:r>
      <w:r>
        <w:rPr>
          <w:spacing w:val="-6"/>
          <w:w w:val="115"/>
        </w:rPr>
        <w:t>r </w:t>
      </w:r>
      <w:r>
        <w:rPr>
          <w:w w:val="115"/>
        </w:rPr>
        <w:t>sai</w:t>
      </w:r>
      <w:r>
        <w:rPr>
          <w:rFonts w:ascii="Arial-BoldItalicMT"/>
          <w:b/>
          <w:i/>
          <w:w w:val="115"/>
        </w:rPr>
        <w:t>d </w:t>
      </w:r>
      <w:r>
        <w:rPr>
          <w:w w:val="115"/>
        </w:rPr>
        <w:t>sum, which is sufficie</w:t>
      </w:r>
      <w:r>
        <w:rPr>
          <w:rFonts w:ascii="Arial-BoldItalicMT"/>
          <w:b/>
          <w:i/>
          <w:w w:val="115"/>
        </w:rPr>
        <w:t>n</w:t>
      </w:r>
      <w:r>
        <w:rPr>
          <w:w w:val="115"/>
        </w:rPr>
        <w:t>t t</w:t>
      </w:r>
      <w:r>
        <w:rPr>
          <w:rFonts w:ascii="Arial-BoldItalicMT"/>
          <w:b/>
          <w:i/>
          <w:w w:val="115"/>
        </w:rPr>
        <w:t>o </w:t>
      </w:r>
      <w:r>
        <w:rPr>
          <w:w w:val="115"/>
        </w:rPr>
        <w:t>satisfy the full am</w:t>
      </w:r>
      <w:r>
        <w:rPr>
          <w:rFonts w:ascii="Arial-BoldItalicMT"/>
          <w:b/>
          <w:i/>
          <w:w w:val="115"/>
        </w:rPr>
        <w:t>o</w:t>
      </w:r>
      <w:r>
        <w:rPr>
          <w:w w:val="115"/>
        </w:rPr>
        <w:t>u</w:t>
      </w:r>
      <w:r>
        <w:rPr>
          <w:rFonts w:ascii="Arial-BoldItalicMT"/>
          <w:b/>
          <w:i/>
          <w:w w:val="115"/>
        </w:rPr>
        <w:t>n</w:t>
      </w:r>
      <w:r>
        <w:rPr>
          <w:w w:val="115"/>
        </w:rPr>
        <w:t>t </w:t>
      </w:r>
      <w:r>
        <w:rPr>
          <w:rFonts w:ascii="Arial-BoldItalicMT"/>
          <w:b/>
          <w:i/>
          <w:w w:val="115"/>
        </w:rPr>
        <w:t>o</w:t>
      </w:r>
      <w:r>
        <w:rPr>
          <w:w w:val="115"/>
        </w:rPr>
        <w:t>f the ge</w:t>
      </w:r>
      <w:r>
        <w:rPr>
          <w:rFonts w:ascii="Arial-BoldItalicMT"/>
          <w:b/>
          <w:i/>
          <w:w w:val="115"/>
        </w:rPr>
        <w:t>n</w:t>
      </w:r>
      <w:r>
        <w:rPr>
          <w:w w:val="115"/>
        </w:rPr>
        <w:t>eral taxes, i</w:t>
      </w:r>
      <w:r>
        <w:rPr>
          <w:rFonts w:ascii="Arial-BoldItalicMT"/>
          <w:b/>
          <w:i/>
          <w:w w:val="115"/>
        </w:rPr>
        <w:t>n</w:t>
      </w:r>
      <w:r>
        <w:rPr>
          <w:w w:val="115"/>
        </w:rPr>
        <w:t>terest,</w:t>
      </w:r>
      <w:r>
        <w:rPr>
          <w:spacing w:val="-8"/>
          <w:w w:val="115"/>
        </w:rPr>
        <w:t> </w:t>
      </w:r>
      <w:r>
        <w:rPr>
          <w:w w:val="115"/>
        </w:rPr>
        <w:t>pe</w:t>
      </w:r>
      <w:r>
        <w:rPr>
          <w:rFonts w:ascii="Arial-BoldItalicMT"/>
          <w:b/>
          <w:i/>
          <w:w w:val="115"/>
        </w:rPr>
        <w:t>n</w:t>
      </w:r>
      <w:r>
        <w:rPr>
          <w:w w:val="115"/>
        </w:rPr>
        <w:t>alties,</w:t>
      </w:r>
      <w:r>
        <w:rPr>
          <w:spacing w:val="-14"/>
          <w:w w:val="115"/>
        </w:rPr>
        <w:t> </w:t>
      </w:r>
      <w:r>
        <w:rPr>
          <w:w w:val="115"/>
        </w:rPr>
        <w:t>att</w:t>
      </w:r>
      <w:r>
        <w:rPr>
          <w:rFonts w:ascii="Arial-BoldItalicMT"/>
          <w:b/>
          <w:i/>
          <w:w w:val="115"/>
        </w:rPr>
        <w:t>o</w:t>
      </w:r>
      <w:r>
        <w:rPr>
          <w:w w:val="115"/>
        </w:rPr>
        <w:t>r</w:t>
      </w:r>
      <w:r>
        <w:rPr>
          <w:rFonts w:ascii="Arial-BoldItalicMT"/>
          <w:b/>
          <w:i/>
          <w:w w:val="115"/>
        </w:rPr>
        <w:t>n</w:t>
      </w:r>
      <w:r>
        <w:rPr>
          <w:w w:val="115"/>
        </w:rPr>
        <w:t>ey's</w:t>
      </w:r>
      <w:r>
        <w:rPr>
          <w:spacing w:val="-18"/>
          <w:w w:val="115"/>
        </w:rPr>
        <w:t> </w:t>
      </w:r>
      <w:r>
        <w:rPr>
          <w:w w:val="115"/>
        </w:rPr>
        <w:t>fees</w:t>
      </w:r>
      <w:r>
        <w:rPr>
          <w:spacing w:val="-18"/>
          <w:w w:val="115"/>
        </w:rPr>
        <w:t> </w:t>
      </w:r>
      <w:r>
        <w:rPr>
          <w:w w:val="115"/>
        </w:rPr>
        <w:t>a</w:t>
      </w:r>
      <w:r>
        <w:rPr>
          <w:rFonts w:ascii="Arial-BoldItalicMT"/>
          <w:b/>
          <w:i/>
          <w:w w:val="115"/>
        </w:rPr>
        <w:t>nd</w:t>
      </w:r>
      <w:r>
        <w:rPr>
          <w:rFonts w:ascii="Arial-BoldItalicMT"/>
          <w:b/>
          <w:i/>
          <w:spacing w:val="-18"/>
          <w:w w:val="115"/>
        </w:rPr>
        <w:t> </w:t>
      </w:r>
      <w:r>
        <w:rPr>
          <w:w w:val="115"/>
        </w:rPr>
        <w:t>c</w:t>
      </w:r>
      <w:r>
        <w:rPr>
          <w:rFonts w:ascii="Arial-BoldItalicMT"/>
          <w:b/>
          <w:i/>
          <w:w w:val="115"/>
        </w:rPr>
        <w:t>o</w:t>
      </w:r>
      <w:r>
        <w:rPr>
          <w:w w:val="115"/>
        </w:rPr>
        <w:t>sts</w:t>
      </w:r>
      <w:r>
        <w:rPr>
          <w:spacing w:val="-14"/>
          <w:w w:val="115"/>
        </w:rPr>
        <w:t> </w:t>
      </w:r>
      <w:r>
        <w:rPr>
          <w:w w:val="115"/>
        </w:rPr>
        <w:t>the</w:t>
      </w:r>
      <w:r>
        <w:rPr>
          <w:rFonts w:ascii="Arial-BoldItalicMT"/>
          <w:b/>
          <w:i/>
          <w:w w:val="115"/>
        </w:rPr>
        <w:t>n</w:t>
      </w:r>
      <w:r>
        <w:rPr>
          <w:rFonts w:ascii="Arial-BoldItalicMT"/>
          <w:b/>
          <w:i/>
          <w:spacing w:val="-17"/>
          <w:w w:val="115"/>
        </w:rPr>
        <w:t> </w:t>
      </w:r>
      <w:r>
        <w:rPr>
          <w:rFonts w:ascii="Arial-BoldItalicMT"/>
          <w:b/>
          <w:i/>
          <w:w w:val="115"/>
        </w:rPr>
        <w:t>d</w:t>
      </w:r>
      <w:r>
        <w:rPr>
          <w:w w:val="115"/>
        </w:rPr>
        <w:t>ue</w:t>
      </w:r>
      <w:r>
        <w:rPr>
          <w:spacing w:val="-19"/>
          <w:w w:val="115"/>
        </w:rPr>
        <w:t> </w:t>
      </w:r>
      <w:r>
        <w:rPr>
          <w:w w:val="115"/>
        </w:rPr>
        <w:t>am</w:t>
      </w:r>
      <w:r>
        <w:rPr>
          <w:rFonts w:ascii="Arial-BoldItalicMT"/>
          <w:b/>
          <w:i/>
          <w:w w:val="115"/>
        </w:rPr>
        <w:t>o</w:t>
      </w:r>
      <w:r>
        <w:rPr>
          <w:w w:val="115"/>
        </w:rPr>
        <w:t>u</w:t>
      </w:r>
      <w:r>
        <w:rPr>
          <w:rFonts w:ascii="Arial-BoldItalicMT"/>
          <w:b/>
          <w:i/>
          <w:w w:val="115"/>
        </w:rPr>
        <w:t>n</w:t>
      </w:r>
      <w:r>
        <w:rPr>
          <w:w w:val="115"/>
        </w:rPr>
        <w:t>ti</w:t>
      </w:r>
      <w:r>
        <w:rPr>
          <w:rFonts w:ascii="Arial-BoldItalicMT"/>
          <w:b/>
          <w:i/>
          <w:w w:val="115"/>
        </w:rPr>
        <w:t>n</w:t>
      </w:r>
      <w:r>
        <w:rPr>
          <w:w w:val="115"/>
        </w:rPr>
        <w:t>g</w:t>
      </w:r>
      <w:r>
        <w:rPr>
          <w:spacing w:val="-16"/>
          <w:w w:val="115"/>
        </w:rPr>
        <w:t> </w:t>
      </w:r>
      <w:r>
        <w:rPr>
          <w:w w:val="115"/>
        </w:rPr>
        <w:t>t</w:t>
      </w:r>
      <w:r>
        <w:rPr>
          <w:rFonts w:ascii="Arial-BoldItalicMT"/>
          <w:b/>
          <w:i/>
          <w:w w:val="115"/>
        </w:rPr>
        <w:t>o</w:t>
      </w:r>
    </w:p>
    <w:p>
      <w:pPr>
        <w:pStyle w:val="BodyText"/>
        <w:spacing w:before="5"/>
        <w:ind w:left="478"/>
      </w:pPr>
      <w:r>
        <w:rPr>
          <w:w w:val="110"/>
        </w:rPr>
        <w:t>NINE THOUS</w:t>
      </w:r>
      <w:r>
        <w:rPr>
          <w:rFonts w:ascii="Arial-BoldItalicMT"/>
          <w:b/>
          <w:i/>
          <w:w w:val="110"/>
        </w:rPr>
        <w:t>A</w:t>
      </w:r>
      <w:r>
        <w:rPr>
          <w:w w:val="110"/>
        </w:rPr>
        <w:t>ND THREE HUNDRED SIXTY-TWO </w:t>
      </w:r>
      <w:r>
        <w:rPr>
          <w:rFonts w:ascii="Arial-BoldItalicMT"/>
          <w:b/>
          <w:i/>
          <w:w w:val="110"/>
        </w:rPr>
        <w:t>A</w:t>
      </w:r>
      <w:r>
        <w:rPr>
          <w:w w:val="110"/>
        </w:rPr>
        <w:t>ND 68 </w:t>
      </w:r>
      <w:r>
        <w:rPr>
          <w:w w:val="210"/>
        </w:rPr>
        <w:t>/</w:t>
      </w:r>
      <w:r>
        <w:rPr>
          <w:spacing w:val="-59"/>
          <w:w w:val="210"/>
        </w:rPr>
        <w:t> </w:t>
      </w:r>
      <w:r>
        <w:rPr>
          <w:w w:val="110"/>
        </w:rPr>
        <w:t>100 ($9,362.68)</w:t>
      </w:r>
    </w:p>
    <w:p>
      <w:pPr>
        <w:pStyle w:val="BodyText"/>
        <w:spacing w:before="7"/>
        <w:rPr>
          <w:sz w:val="21"/>
        </w:rPr>
      </w:pPr>
    </w:p>
    <w:p>
      <w:pPr>
        <w:spacing w:before="0"/>
        <w:ind w:left="112" w:right="0" w:firstLine="0"/>
        <w:jc w:val="both"/>
        <w:rPr>
          <w:sz w:val="20"/>
        </w:rPr>
      </w:pPr>
      <w:r>
        <w:rPr>
          <w:w w:val="115"/>
          <w:sz w:val="20"/>
        </w:rPr>
        <w:t>leavi</w:t>
      </w:r>
      <w:r>
        <w:rPr>
          <w:rFonts w:ascii="Arial-BoldItalicMT"/>
          <w:b/>
          <w:i/>
          <w:w w:val="115"/>
          <w:sz w:val="20"/>
        </w:rPr>
        <w:t>n</w:t>
      </w:r>
      <w:r>
        <w:rPr>
          <w:w w:val="115"/>
          <w:sz w:val="20"/>
        </w:rPr>
        <w:t>g i</w:t>
      </w:r>
      <w:r>
        <w:rPr>
          <w:rFonts w:ascii="Arial-BoldItalicMT"/>
          <w:b/>
          <w:i/>
          <w:w w:val="115"/>
          <w:sz w:val="20"/>
        </w:rPr>
        <w:t>n </w:t>
      </w:r>
      <w:r>
        <w:rPr>
          <w:w w:val="115"/>
          <w:sz w:val="20"/>
        </w:rPr>
        <w:t>the ha</w:t>
      </w:r>
      <w:r>
        <w:rPr>
          <w:rFonts w:ascii="Arial-BoldItalicMT"/>
          <w:b/>
          <w:i/>
          <w:w w:val="115"/>
          <w:sz w:val="20"/>
        </w:rPr>
        <w:t>nd</w:t>
      </w:r>
      <w:r>
        <w:rPr>
          <w:w w:val="115"/>
          <w:sz w:val="20"/>
        </w:rPr>
        <w:t>s </w:t>
      </w:r>
      <w:r>
        <w:rPr>
          <w:rFonts w:ascii="Arial-BoldItalicMT"/>
          <w:b/>
          <w:i/>
          <w:w w:val="115"/>
          <w:sz w:val="20"/>
        </w:rPr>
        <w:t>o</w:t>
      </w:r>
      <w:r>
        <w:rPr>
          <w:w w:val="115"/>
          <w:sz w:val="20"/>
        </w:rPr>
        <w:t>f the C</w:t>
      </w:r>
      <w:r>
        <w:rPr>
          <w:rFonts w:ascii="Arial-BoldItalicMT"/>
          <w:b/>
          <w:i/>
          <w:w w:val="115"/>
          <w:sz w:val="20"/>
        </w:rPr>
        <w:t>o</w:t>
      </w:r>
      <w:r>
        <w:rPr>
          <w:w w:val="115"/>
          <w:sz w:val="20"/>
        </w:rPr>
        <w:t>urt </w:t>
      </w:r>
      <w:r>
        <w:rPr>
          <w:rFonts w:ascii="Arial-BoldItalicMT"/>
          <w:b/>
          <w:i/>
          <w:w w:val="115"/>
          <w:sz w:val="20"/>
        </w:rPr>
        <w:t>Ad</w:t>
      </w:r>
      <w:r>
        <w:rPr>
          <w:w w:val="115"/>
          <w:sz w:val="20"/>
        </w:rPr>
        <w:t>mi</w:t>
      </w:r>
      <w:r>
        <w:rPr>
          <w:rFonts w:ascii="Arial-BoldItalicMT"/>
          <w:b/>
          <w:i/>
          <w:w w:val="115"/>
          <w:sz w:val="20"/>
        </w:rPr>
        <w:t>n</w:t>
      </w:r>
      <w:r>
        <w:rPr>
          <w:w w:val="115"/>
          <w:sz w:val="20"/>
        </w:rPr>
        <w:t>istrat</w:t>
      </w:r>
      <w:r>
        <w:rPr>
          <w:rFonts w:ascii="Arial-BoldItalicMT"/>
          <w:b/>
          <w:i/>
          <w:w w:val="115"/>
          <w:sz w:val="20"/>
        </w:rPr>
        <w:t>o</w:t>
      </w:r>
      <w:r>
        <w:rPr>
          <w:w w:val="115"/>
          <w:sz w:val="20"/>
        </w:rPr>
        <w:t>r a</w:t>
      </w:r>
      <w:r>
        <w:rPr>
          <w:rFonts w:ascii="Arial-BoldItalicMT"/>
          <w:b/>
          <w:i/>
          <w:w w:val="115"/>
          <w:sz w:val="20"/>
        </w:rPr>
        <w:t>n </w:t>
      </w:r>
      <w:r>
        <w:rPr>
          <w:w w:val="115"/>
          <w:sz w:val="20"/>
        </w:rPr>
        <w:t>excess </w:t>
      </w:r>
      <w:r>
        <w:rPr>
          <w:rFonts w:ascii="Arial-BoldItalicMT"/>
          <w:b/>
          <w:i/>
          <w:w w:val="115"/>
          <w:sz w:val="20"/>
        </w:rPr>
        <w:t>o</w:t>
      </w:r>
      <w:r>
        <w:rPr>
          <w:w w:val="115"/>
          <w:sz w:val="20"/>
        </w:rPr>
        <w:t>f</w:t>
      </w:r>
    </w:p>
    <w:p>
      <w:pPr>
        <w:pStyle w:val="BodyText"/>
        <w:spacing w:before="8"/>
        <w:rPr>
          <w:sz w:val="21"/>
        </w:rPr>
      </w:pPr>
    </w:p>
    <w:p>
      <w:pPr>
        <w:pStyle w:val="BodyText"/>
        <w:ind w:left="209" w:right="113"/>
        <w:jc w:val="center"/>
      </w:pPr>
      <w:r>
        <w:rPr>
          <w:w w:val="110"/>
        </w:rPr>
        <w:t>THIRTY-SIX THOUS</w:t>
      </w:r>
      <w:r>
        <w:rPr>
          <w:rFonts w:ascii="Arial-BoldItalicMT"/>
          <w:b/>
          <w:i/>
          <w:w w:val="110"/>
        </w:rPr>
        <w:t>A</w:t>
      </w:r>
      <w:r>
        <w:rPr>
          <w:w w:val="110"/>
        </w:rPr>
        <w:t>ND SIX HUNDRED THIRTY-SEVEN </w:t>
      </w:r>
      <w:r>
        <w:rPr>
          <w:rFonts w:ascii="Arial-BoldItalicMT"/>
          <w:b/>
          <w:i/>
          <w:w w:val="110"/>
        </w:rPr>
        <w:t>A</w:t>
      </w:r>
      <w:r>
        <w:rPr>
          <w:w w:val="110"/>
        </w:rPr>
        <w:t>ND 32 / 100 ($36,637. 32).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8"/>
        </w:rPr>
      </w:pPr>
    </w:p>
    <w:p>
      <w:pPr>
        <w:spacing w:before="0"/>
        <w:ind w:left="294" w:right="551" w:firstLine="0"/>
        <w:jc w:val="center"/>
        <w:rPr>
          <w:rFonts w:ascii="Arial-BoldItalicMT"/>
          <w:b/>
          <w:i/>
          <w:sz w:val="24"/>
        </w:rPr>
      </w:pPr>
      <w:r>
        <w:rPr>
          <w:w w:val="85"/>
          <w:sz w:val="24"/>
        </w:rPr>
        <w:t>38 </w:t>
      </w:r>
      <w:r>
        <w:rPr>
          <w:rFonts w:ascii="Arial-BoldItalicMT"/>
          <w:b/>
          <w:i/>
          <w:w w:val="85"/>
          <w:sz w:val="24"/>
        </w:rPr>
        <w:t>1</w:t>
      </w:r>
    </w:p>
    <w:p>
      <w:pPr>
        <w:spacing w:after="0"/>
        <w:jc w:val="center"/>
        <w:rPr>
          <w:rFonts w:ascii="Arial-BoldItalicMT"/>
          <w:sz w:val="24"/>
        </w:rPr>
        <w:sectPr>
          <w:headerReference w:type="default" r:id="rId632"/>
          <w:footerReference w:type="default" r:id="rId633"/>
          <w:pgSz w:w="12240" w:h="15840"/>
          <w:pgMar w:header="1525" w:footer="0" w:top="2260" w:bottom="280" w:left="1320" w:right="1460"/>
        </w:sectPr>
      </w:pPr>
    </w:p>
    <w:p>
      <w:pPr>
        <w:pStyle w:val="BodyText"/>
        <w:rPr>
          <w:rFonts w:ascii="Arial-BoldItalicMT"/>
          <w:b/>
          <w:i/>
        </w:rPr>
      </w:pPr>
    </w:p>
    <w:p>
      <w:pPr>
        <w:pStyle w:val="BodyText"/>
        <w:spacing w:before="8"/>
        <w:rPr>
          <w:rFonts w:ascii="Arial-BoldItalicMT"/>
          <w:b/>
          <w:i/>
        </w:rPr>
      </w:pPr>
    </w:p>
    <w:p>
      <w:pPr>
        <w:pStyle w:val="BodyText"/>
        <w:ind w:left="3368" w:right="3174"/>
        <w:jc w:val="center"/>
      </w:pPr>
      <w:r>
        <w:rPr/>
        <w:t>LEGAL DESCRIPTION:</w:t>
      </w:r>
    </w:p>
    <w:p>
      <w:pPr>
        <w:pStyle w:val="BodyText"/>
        <w:spacing w:line="249" w:lineRule="auto" w:before="129"/>
        <w:ind w:left="3818" w:right="3593"/>
        <w:jc w:val="center"/>
      </w:pPr>
      <w:r>
        <w:rPr>
          <w:w w:val="105"/>
        </w:rPr>
        <w:t>RUSKIN HEIGHTS LOT 644</w:t>
      </w:r>
    </w:p>
    <w:p>
      <w:pPr>
        <w:pStyle w:val="BodyText"/>
        <w:spacing w:before="5"/>
        <w:rPr>
          <w:sz w:val="26"/>
        </w:rPr>
      </w:pPr>
    </w:p>
    <w:p>
      <w:pPr>
        <w:pStyle w:val="BodyText"/>
        <w:ind w:left="3366" w:right="3184"/>
        <w:jc w:val="center"/>
      </w:pPr>
      <w:r>
        <w:rPr>
          <w:w w:val="120"/>
        </w:rPr>
        <w:t>64-110-11-06-00-0-00-000</w:t>
      </w:r>
    </w:p>
    <w:p>
      <w:pPr>
        <w:pStyle w:val="BodyText"/>
        <w:spacing w:before="3"/>
        <w:rPr>
          <w:sz w:val="32"/>
        </w:rPr>
      </w:pPr>
    </w:p>
    <w:p>
      <w:pPr>
        <w:pStyle w:val="BodyText"/>
        <w:tabs>
          <w:tab w:pos="5851" w:val="left" w:leader="none"/>
        </w:tabs>
        <w:spacing w:line="496" w:lineRule="auto"/>
        <w:ind w:left="104" w:right="98" w:firstLine="13"/>
        <w:jc w:val="center"/>
      </w:pPr>
      <w:r>
        <w:rPr>
          <w:w w:val="110"/>
        </w:rPr>
        <w:t>was offered for sale in accordance </w:t>
      </w:r>
      <w:r>
        <w:rPr>
          <w:spacing w:val="6"/>
          <w:w w:val="110"/>
        </w:rPr>
        <w:t>with </w:t>
      </w:r>
      <w:r>
        <w:rPr>
          <w:w w:val="110"/>
        </w:rPr>
        <w:t>and subject to the terms and </w:t>
      </w:r>
      <w:r>
        <w:rPr>
          <w:spacing w:val="5"/>
          <w:w w:val="110"/>
        </w:rPr>
        <w:t>conditions </w:t>
      </w:r>
      <w:r>
        <w:rPr>
          <w:w w:val="110"/>
        </w:rPr>
        <w:t>of the </w:t>
      </w:r>
      <w:r>
        <w:rPr>
          <w:spacing w:val="7"/>
          <w:w w:val="110"/>
        </w:rPr>
        <w:t>judgment  and  </w:t>
      </w:r>
      <w:r>
        <w:rPr>
          <w:spacing w:val="8"/>
          <w:w w:val="110"/>
        </w:rPr>
        <w:t>MARIA  RAMIREZ  </w:t>
      </w:r>
      <w:r>
        <w:rPr>
          <w:spacing w:val="58"/>
          <w:w w:val="110"/>
        </w:rPr>
        <w:t> </w:t>
      </w:r>
      <w:r>
        <w:rPr>
          <w:spacing w:val="3"/>
          <w:w w:val="110"/>
        </w:rPr>
        <w:t>DE </w:t>
      </w:r>
      <w:r>
        <w:rPr>
          <w:spacing w:val="41"/>
          <w:w w:val="110"/>
        </w:rPr>
        <w:t> </w:t>
      </w:r>
      <w:r>
        <w:rPr>
          <w:spacing w:val="7"/>
          <w:w w:val="110"/>
        </w:rPr>
        <w:t>ROMERO,</w:t>
        <w:tab/>
      </w:r>
      <w:r>
        <w:rPr>
          <w:spacing w:val="6"/>
          <w:w w:val="110"/>
        </w:rPr>
        <w:t>2411  </w:t>
      </w:r>
      <w:r>
        <w:rPr>
          <w:spacing w:val="7"/>
          <w:w w:val="110"/>
        </w:rPr>
        <w:t>SOUTH  </w:t>
      </w:r>
      <w:r>
        <w:rPr>
          <w:spacing w:val="8"/>
          <w:w w:val="110"/>
        </w:rPr>
        <w:t>LEE'S </w:t>
      </w:r>
      <w:r>
        <w:rPr>
          <w:spacing w:val="41"/>
          <w:w w:val="110"/>
        </w:rPr>
        <w:t> </w:t>
      </w:r>
      <w:r>
        <w:rPr>
          <w:spacing w:val="8"/>
          <w:w w:val="110"/>
        </w:rPr>
        <w:t>SUMMIT,</w:t>
      </w:r>
    </w:p>
    <w:p>
      <w:pPr>
        <w:pStyle w:val="BodyText"/>
        <w:spacing w:line="499" w:lineRule="auto" w:before="11"/>
        <w:ind w:left="100" w:right="105" w:firstLine="10"/>
        <w:jc w:val="both"/>
      </w:pPr>
      <w:r>
        <w:rPr>
          <w:spacing w:val="3"/>
          <w:w w:val="115"/>
        </w:rPr>
        <w:t>INDEPENDENCE, </w:t>
      </w:r>
      <w:r>
        <w:rPr>
          <w:spacing w:val="2"/>
          <w:w w:val="115"/>
        </w:rPr>
        <w:t>MO 64055, </w:t>
      </w:r>
      <w:r>
        <w:rPr>
          <w:spacing w:val="7"/>
          <w:w w:val="115"/>
        </w:rPr>
        <w:t>being </w:t>
      </w:r>
      <w:r>
        <w:rPr>
          <w:spacing w:val="5"/>
          <w:w w:val="115"/>
        </w:rPr>
        <w:t>the highest and </w:t>
      </w:r>
      <w:r>
        <w:rPr>
          <w:w w:val="115"/>
        </w:rPr>
        <w:t>best </w:t>
      </w:r>
      <w:r>
        <w:rPr>
          <w:spacing w:val="5"/>
          <w:w w:val="115"/>
        </w:rPr>
        <w:t>bidder for </w:t>
      </w:r>
      <w:r>
        <w:rPr>
          <w:spacing w:val="7"/>
          <w:w w:val="115"/>
        </w:rPr>
        <w:t>said </w:t>
      </w:r>
      <w:r>
        <w:rPr>
          <w:w w:val="115"/>
        </w:rPr>
        <w:t>parcel of real estate, at and for the price and the sum</w:t>
      </w:r>
      <w:r>
        <w:rPr>
          <w:spacing w:val="52"/>
          <w:w w:val="115"/>
        </w:rPr>
        <w:t> </w:t>
      </w:r>
      <w:r>
        <w:rPr>
          <w:w w:val="115"/>
        </w:rPr>
        <w:t>of</w:t>
      </w:r>
    </w:p>
    <w:p>
      <w:pPr>
        <w:pStyle w:val="BodyText"/>
        <w:spacing w:before="8"/>
        <w:ind w:left="435" w:right="432"/>
        <w:jc w:val="center"/>
      </w:pPr>
      <w:r>
        <w:rPr>
          <w:w w:val="98"/>
        </w:rPr>
        <w:t>ELEVEN</w:t>
      </w:r>
      <w:r>
        <w:rPr>
          <w:spacing w:val="13"/>
        </w:rPr>
        <w:t> </w:t>
      </w:r>
      <w:r>
        <w:rPr>
          <w:w w:val="103"/>
        </w:rPr>
        <w:t>THOUSAND</w:t>
      </w:r>
      <w:r>
        <w:rPr>
          <w:spacing w:val="11"/>
        </w:rPr>
        <w:t> </w:t>
      </w:r>
      <w:r>
        <w:rPr>
          <w:w w:val="104"/>
        </w:rPr>
        <w:t>AND</w:t>
      </w:r>
      <w:r>
        <w:rPr>
          <w:spacing w:val="21"/>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2"/>
        </w:rPr>
        <w:t> </w:t>
      </w:r>
      <w:r>
        <w:rPr>
          <w:spacing w:val="-1"/>
          <w:w w:val="120"/>
        </w:rPr>
        <w:t>($11,000.00)</w:t>
      </w:r>
    </w:p>
    <w:p>
      <w:pPr>
        <w:pStyle w:val="BodyText"/>
        <w:spacing w:before="8"/>
        <w:rPr>
          <w:sz w:val="21"/>
        </w:rPr>
      </w:pPr>
    </w:p>
    <w:p>
      <w:pPr>
        <w:pStyle w:val="BodyText"/>
        <w:spacing w:line="496" w:lineRule="auto"/>
        <w:ind w:left="104" w:right="102" w:firstLine="5"/>
        <w:jc w:val="both"/>
      </w:pPr>
      <w:r>
        <w:rPr>
          <w:spacing w:val="-3"/>
          <w:w w:val="115"/>
        </w:rPr>
        <w:t>the</w:t>
      </w:r>
      <w:r>
        <w:rPr>
          <w:spacing w:val="21"/>
          <w:w w:val="115"/>
        </w:rPr>
        <w:t> </w:t>
      </w:r>
      <w:r>
        <w:rPr>
          <w:w w:val="115"/>
        </w:rPr>
        <w:t>same</w:t>
      </w:r>
      <w:r>
        <w:rPr>
          <w:spacing w:val="-22"/>
          <w:w w:val="115"/>
        </w:rPr>
        <w:t> </w:t>
      </w:r>
      <w:r>
        <w:rPr>
          <w:w w:val="115"/>
        </w:rPr>
        <w:t>was</w:t>
      </w:r>
      <w:r>
        <w:rPr>
          <w:spacing w:val="-24"/>
          <w:w w:val="115"/>
        </w:rPr>
        <w:t> </w:t>
      </w:r>
      <w:r>
        <w:rPr>
          <w:spacing w:val="2"/>
          <w:w w:val="115"/>
        </w:rPr>
        <w:t>stricken</w:t>
      </w:r>
      <w:r>
        <w:rPr>
          <w:spacing w:val="-24"/>
          <w:w w:val="115"/>
        </w:rPr>
        <w:t> </w:t>
      </w:r>
      <w:r>
        <w:rPr>
          <w:w w:val="115"/>
        </w:rPr>
        <w:t>off</w:t>
      </w:r>
      <w:r>
        <w:rPr>
          <w:spacing w:val="-21"/>
          <w:w w:val="115"/>
        </w:rPr>
        <w:t> </w:t>
      </w:r>
      <w:r>
        <w:rPr>
          <w:w w:val="115"/>
        </w:rPr>
        <w:t>and</w:t>
      </w:r>
      <w:r>
        <w:rPr>
          <w:spacing w:val="-22"/>
          <w:w w:val="115"/>
        </w:rPr>
        <w:t> </w:t>
      </w:r>
      <w:r>
        <w:rPr>
          <w:w w:val="115"/>
        </w:rPr>
        <w:t>sold</w:t>
      </w:r>
      <w:r>
        <w:rPr>
          <w:spacing w:val="-24"/>
          <w:w w:val="115"/>
        </w:rPr>
        <w:t> </w:t>
      </w:r>
      <w:r>
        <w:rPr>
          <w:w w:val="115"/>
        </w:rPr>
        <w:t>to</w:t>
      </w:r>
      <w:r>
        <w:rPr>
          <w:spacing w:val="-24"/>
          <w:w w:val="115"/>
        </w:rPr>
        <w:t> </w:t>
      </w:r>
      <w:r>
        <w:rPr>
          <w:w w:val="115"/>
        </w:rPr>
        <w:t>the</w:t>
      </w:r>
      <w:r>
        <w:rPr>
          <w:spacing w:val="-22"/>
          <w:w w:val="115"/>
        </w:rPr>
        <w:t> </w:t>
      </w:r>
      <w:r>
        <w:rPr>
          <w:spacing w:val="6"/>
          <w:w w:val="115"/>
        </w:rPr>
        <w:t>said</w:t>
      </w:r>
      <w:r>
        <w:rPr>
          <w:spacing w:val="-24"/>
          <w:w w:val="115"/>
        </w:rPr>
        <w:t> </w:t>
      </w:r>
      <w:r>
        <w:rPr>
          <w:w w:val="115"/>
        </w:rPr>
        <w:t>MARIA</w:t>
      </w:r>
      <w:r>
        <w:rPr>
          <w:spacing w:val="-23"/>
          <w:w w:val="115"/>
        </w:rPr>
        <w:t> </w:t>
      </w:r>
      <w:r>
        <w:rPr>
          <w:w w:val="115"/>
        </w:rPr>
        <w:t>RAMIREZ</w:t>
      </w:r>
      <w:r>
        <w:rPr>
          <w:spacing w:val="-24"/>
          <w:w w:val="115"/>
        </w:rPr>
        <w:t> </w:t>
      </w:r>
      <w:r>
        <w:rPr>
          <w:w w:val="115"/>
        </w:rPr>
        <w:t>DE</w:t>
      </w:r>
      <w:r>
        <w:rPr>
          <w:spacing w:val="-23"/>
          <w:w w:val="115"/>
        </w:rPr>
        <w:t> </w:t>
      </w:r>
      <w:r>
        <w:rPr>
          <w:w w:val="115"/>
        </w:rPr>
        <w:t>ROMERO,</w:t>
      </w:r>
      <w:r>
        <w:rPr>
          <w:spacing w:val="17"/>
          <w:w w:val="115"/>
        </w:rPr>
        <w:t> </w:t>
      </w:r>
      <w:r>
        <w:rPr>
          <w:w w:val="115"/>
        </w:rPr>
        <w:t>at</w:t>
      </w:r>
      <w:r>
        <w:rPr>
          <w:spacing w:val="-21"/>
          <w:w w:val="115"/>
        </w:rPr>
        <w:t> </w:t>
      </w:r>
      <w:r>
        <w:rPr>
          <w:spacing w:val="4"/>
          <w:w w:val="115"/>
        </w:rPr>
        <w:t>said</w:t>
      </w:r>
      <w:r>
        <w:rPr>
          <w:spacing w:val="-16"/>
          <w:w w:val="115"/>
        </w:rPr>
        <w:t> </w:t>
      </w:r>
      <w:r>
        <w:rPr>
          <w:spacing w:val="7"/>
          <w:w w:val="115"/>
        </w:rPr>
        <w:t>price </w:t>
      </w:r>
      <w:r>
        <w:rPr>
          <w:w w:val="115"/>
        </w:rPr>
        <w:t>and </w:t>
      </w:r>
      <w:r>
        <w:rPr>
          <w:spacing w:val="4"/>
          <w:w w:val="115"/>
        </w:rPr>
        <w:t>for </w:t>
      </w:r>
      <w:r>
        <w:rPr>
          <w:spacing w:val="8"/>
          <w:w w:val="115"/>
        </w:rPr>
        <w:t>said </w:t>
      </w:r>
      <w:r>
        <w:rPr>
          <w:spacing w:val="2"/>
          <w:w w:val="115"/>
        </w:rPr>
        <w:t>sum, </w:t>
      </w:r>
      <w:r>
        <w:rPr>
          <w:spacing w:val="5"/>
          <w:w w:val="115"/>
        </w:rPr>
        <w:t>which </w:t>
      </w:r>
      <w:r>
        <w:rPr>
          <w:spacing w:val="7"/>
          <w:w w:val="115"/>
        </w:rPr>
        <w:t>is sufficient </w:t>
      </w:r>
      <w:r>
        <w:rPr>
          <w:spacing w:val="2"/>
          <w:w w:val="115"/>
        </w:rPr>
        <w:t>to </w:t>
      </w:r>
      <w:r>
        <w:rPr>
          <w:spacing w:val="6"/>
          <w:w w:val="115"/>
        </w:rPr>
        <w:t>satisfy </w:t>
      </w:r>
      <w:r>
        <w:rPr>
          <w:w w:val="115"/>
        </w:rPr>
        <w:t>the </w:t>
      </w:r>
      <w:r>
        <w:rPr>
          <w:spacing w:val="5"/>
          <w:w w:val="115"/>
        </w:rPr>
        <w:t>full amount </w:t>
      </w:r>
      <w:r>
        <w:rPr>
          <w:w w:val="115"/>
        </w:rPr>
        <w:t>of </w:t>
      </w:r>
      <w:r>
        <w:rPr>
          <w:spacing w:val="4"/>
          <w:w w:val="115"/>
        </w:rPr>
        <w:t>the </w:t>
      </w:r>
      <w:r>
        <w:rPr>
          <w:w w:val="115"/>
        </w:rPr>
        <w:t>general </w:t>
      </w:r>
      <w:r>
        <w:rPr>
          <w:spacing w:val="3"/>
          <w:w w:val="115"/>
        </w:rPr>
        <w:t>taxes, </w:t>
      </w:r>
      <w:r>
        <w:rPr>
          <w:w w:val="115"/>
        </w:rPr>
        <w:t>interest,</w:t>
      </w:r>
      <w:r>
        <w:rPr>
          <w:spacing w:val="13"/>
          <w:w w:val="115"/>
        </w:rPr>
        <w:t> </w:t>
      </w:r>
      <w:r>
        <w:rPr>
          <w:spacing w:val="2"/>
          <w:w w:val="115"/>
        </w:rPr>
        <w:t>penalties,</w:t>
      </w:r>
      <w:r>
        <w:rPr>
          <w:spacing w:val="-5"/>
          <w:w w:val="115"/>
        </w:rPr>
        <w:t> </w:t>
      </w:r>
      <w:r>
        <w:rPr>
          <w:w w:val="115"/>
        </w:rPr>
        <w:t>attorney's</w:t>
      </w:r>
      <w:r>
        <w:rPr>
          <w:spacing w:val="-10"/>
          <w:w w:val="115"/>
        </w:rPr>
        <w:t> </w:t>
      </w:r>
      <w:r>
        <w:rPr>
          <w:spacing w:val="2"/>
          <w:w w:val="115"/>
        </w:rPr>
        <w:t>fees</w:t>
      </w:r>
      <w:r>
        <w:rPr>
          <w:spacing w:val="-10"/>
          <w:w w:val="115"/>
        </w:rPr>
        <w:t> </w:t>
      </w:r>
      <w:r>
        <w:rPr>
          <w:w w:val="115"/>
        </w:rPr>
        <w:t>and</w:t>
      </w:r>
      <w:r>
        <w:rPr>
          <w:spacing w:val="-12"/>
          <w:w w:val="115"/>
        </w:rPr>
        <w:t> </w:t>
      </w:r>
      <w:r>
        <w:rPr>
          <w:spacing w:val="2"/>
          <w:w w:val="115"/>
        </w:rPr>
        <w:t>costs</w:t>
      </w:r>
      <w:r>
        <w:rPr>
          <w:spacing w:val="-17"/>
          <w:w w:val="115"/>
        </w:rPr>
        <w:t> </w:t>
      </w:r>
      <w:r>
        <w:rPr>
          <w:spacing w:val="2"/>
          <w:w w:val="115"/>
        </w:rPr>
        <w:t>then</w:t>
      </w:r>
      <w:r>
        <w:rPr>
          <w:spacing w:val="-9"/>
          <w:w w:val="115"/>
        </w:rPr>
        <w:t> </w:t>
      </w:r>
      <w:r>
        <w:rPr>
          <w:w w:val="115"/>
        </w:rPr>
        <w:t>due</w:t>
      </w:r>
      <w:r>
        <w:rPr>
          <w:spacing w:val="-6"/>
          <w:w w:val="115"/>
        </w:rPr>
        <w:t> </w:t>
      </w:r>
      <w:r>
        <w:rPr>
          <w:spacing w:val="2"/>
          <w:w w:val="115"/>
        </w:rPr>
        <w:t>amounting</w:t>
      </w:r>
      <w:r>
        <w:rPr>
          <w:spacing w:val="-5"/>
          <w:w w:val="115"/>
        </w:rPr>
        <w:t> </w:t>
      </w:r>
      <w:r>
        <w:rPr>
          <w:w w:val="115"/>
        </w:rPr>
        <w:t>to</w:t>
      </w:r>
    </w:p>
    <w:p>
      <w:pPr>
        <w:pStyle w:val="BodyText"/>
        <w:spacing w:before="10"/>
        <w:ind w:left="463"/>
      </w:pPr>
      <w:r>
        <w:rPr>
          <w:w w:val="110"/>
        </w:rPr>
        <w:t>THREE THOUSAND SIX HUNDRED THIRT</w:t>
      </w:r>
      <w:r>
        <w:rPr>
          <w:rFonts w:ascii="Arial-BoldItalicMT"/>
          <w:b/>
          <w:i/>
          <w:w w:val="110"/>
        </w:rPr>
        <w:t>Y </w:t>
      </w:r>
      <w:r>
        <w:rPr>
          <w:w w:val="110"/>
        </w:rPr>
        <w:t>AND </w:t>
      </w:r>
      <w:r>
        <w:rPr>
          <w:spacing w:val="4"/>
          <w:w w:val="110"/>
        </w:rPr>
        <w:t>27 </w:t>
      </w:r>
      <w:r>
        <w:rPr>
          <w:w w:val="210"/>
        </w:rPr>
        <w:t>/</w:t>
      </w:r>
      <w:r>
        <w:rPr>
          <w:spacing w:val="-73"/>
          <w:w w:val="210"/>
        </w:rPr>
        <w:t> </w:t>
      </w:r>
      <w:r>
        <w:rPr>
          <w:w w:val="110"/>
        </w:rPr>
        <w:t>100 </w:t>
      </w:r>
      <w:r>
        <w:rPr>
          <w:spacing w:val="3"/>
          <w:w w:val="110"/>
        </w:rPr>
        <w:t>($3,630.27)</w:t>
      </w:r>
    </w:p>
    <w:p>
      <w:pPr>
        <w:pStyle w:val="BodyText"/>
        <w:spacing w:before="8"/>
        <w:rPr>
          <w:sz w:val="21"/>
        </w:rPr>
      </w:pPr>
    </w:p>
    <w:p>
      <w:pPr>
        <w:pStyle w:val="BodyText"/>
        <w:ind w:left="101"/>
        <w:jc w:val="both"/>
      </w:pPr>
      <w:r>
        <w:rPr>
          <w:spacing w:val="2"/>
          <w:w w:val="110"/>
        </w:rPr>
        <w:t>leaving  </w:t>
      </w:r>
      <w:r>
        <w:rPr>
          <w:w w:val="110"/>
        </w:rPr>
        <w:t>in the </w:t>
      </w:r>
      <w:r>
        <w:rPr>
          <w:spacing w:val="2"/>
          <w:w w:val="110"/>
        </w:rPr>
        <w:t>hands </w:t>
      </w:r>
      <w:r>
        <w:rPr>
          <w:w w:val="110"/>
        </w:rPr>
        <w:t>of the </w:t>
      </w:r>
      <w:r>
        <w:rPr>
          <w:spacing w:val="2"/>
          <w:w w:val="110"/>
        </w:rPr>
        <w:t>Court Administrator </w:t>
      </w:r>
      <w:r>
        <w:rPr>
          <w:w w:val="110"/>
        </w:rPr>
        <w:t>an excess </w:t>
      </w:r>
      <w:r>
        <w:rPr>
          <w:spacing w:val="55"/>
          <w:w w:val="110"/>
        </w:rPr>
        <w:t> </w:t>
      </w:r>
      <w:r>
        <w:rPr>
          <w:spacing w:val="3"/>
          <w:w w:val="110"/>
        </w:rPr>
        <w:t>of</w:t>
      </w:r>
    </w:p>
    <w:p>
      <w:pPr>
        <w:pStyle w:val="BodyText"/>
        <w:spacing w:before="9"/>
        <w:rPr>
          <w:sz w:val="21"/>
        </w:rPr>
      </w:pPr>
    </w:p>
    <w:p>
      <w:pPr>
        <w:pStyle w:val="BodyText"/>
        <w:ind w:left="525"/>
      </w:pPr>
      <w:r>
        <w:rPr>
          <w:spacing w:val="2"/>
          <w:w w:val="110"/>
        </w:rPr>
        <w:t>SEVEN </w:t>
      </w:r>
      <w:r>
        <w:rPr>
          <w:w w:val="110"/>
        </w:rPr>
        <w:t>THOUSAND </w:t>
      </w:r>
      <w:r>
        <w:rPr>
          <w:spacing w:val="2"/>
          <w:w w:val="110"/>
        </w:rPr>
        <w:t>THREE </w:t>
      </w:r>
      <w:r>
        <w:rPr>
          <w:w w:val="110"/>
        </w:rPr>
        <w:t>HUNDRED SIXT</w:t>
      </w:r>
      <w:r>
        <w:rPr>
          <w:rFonts w:ascii="Arial-BoldItalicMT"/>
          <w:b/>
          <w:i/>
          <w:w w:val="110"/>
        </w:rPr>
        <w:t>Y</w:t>
      </w:r>
      <w:r>
        <w:rPr>
          <w:w w:val="110"/>
        </w:rPr>
        <w:t>-NINE AND 73 </w:t>
      </w:r>
      <w:r>
        <w:rPr>
          <w:w w:val="210"/>
        </w:rPr>
        <w:t>/</w:t>
      </w:r>
      <w:r>
        <w:rPr>
          <w:spacing w:val="-84"/>
          <w:w w:val="210"/>
        </w:rPr>
        <w:t> </w:t>
      </w:r>
      <w:r>
        <w:rPr>
          <w:w w:val="110"/>
        </w:rPr>
        <w:t>100 </w:t>
      </w:r>
      <w:r>
        <w:rPr>
          <w:spacing w:val="3"/>
          <w:w w:val="110"/>
        </w:rPr>
        <w:t>($7,369.73).</w:t>
      </w:r>
    </w:p>
    <w:p>
      <w:pPr>
        <w:spacing w:after="0"/>
        <w:sectPr>
          <w:headerReference w:type="default" r:id="rId634"/>
          <w:footerReference w:type="default" r:id="rId635"/>
          <w:pgSz w:w="12240" w:h="15840"/>
          <w:pgMar w:header="1530" w:footer="1352" w:top="2260" w:bottom="1540" w:left="1340" w:right="1460"/>
          <w:pgNumType w:start="382"/>
        </w:sectPr>
      </w:pPr>
    </w:p>
    <w:p>
      <w:pPr>
        <w:pStyle w:val="BodyText"/>
        <w:spacing w:before="10"/>
        <w:rPr>
          <w:sz w:val="29"/>
        </w:rPr>
      </w:pPr>
    </w:p>
    <w:p>
      <w:pPr>
        <w:pStyle w:val="BodyText"/>
        <w:spacing w:line="360" w:lineRule="exact" w:before="23"/>
        <w:ind w:left="3480" w:right="3239" w:firstLine="246"/>
      </w:pPr>
      <w:r>
        <w:rPr/>
        <w:t>LEGAL   DESCRIPTION: ST  CATHERINES GARDENS</w:t>
      </w:r>
    </w:p>
    <w:p>
      <w:pPr>
        <w:pStyle w:val="BodyText"/>
        <w:spacing w:line="208" w:lineRule="exact"/>
        <w:ind w:left="3368" w:right="3142"/>
        <w:jc w:val="center"/>
      </w:pPr>
      <w:r>
        <w:rPr>
          <w:w w:val="110"/>
        </w:rPr>
        <w:t>LOT 350</w:t>
      </w:r>
    </w:p>
    <w:p>
      <w:pPr>
        <w:pStyle w:val="BodyText"/>
        <w:spacing w:before="3"/>
        <w:rPr>
          <w:sz w:val="27"/>
        </w:rPr>
      </w:pPr>
    </w:p>
    <w:p>
      <w:pPr>
        <w:pStyle w:val="BodyText"/>
        <w:ind w:left="3368" w:right="3176"/>
        <w:jc w:val="center"/>
      </w:pPr>
      <w:r>
        <w:rPr>
          <w:w w:val="115"/>
        </w:rPr>
        <w:t>64-320-03-10-00-0-00-000</w:t>
      </w:r>
    </w:p>
    <w:p>
      <w:pPr>
        <w:pStyle w:val="BodyText"/>
        <w:spacing w:before="1"/>
        <w:rPr>
          <w:sz w:val="32"/>
        </w:rPr>
      </w:pPr>
    </w:p>
    <w:p>
      <w:pPr>
        <w:pStyle w:val="BodyText"/>
        <w:tabs>
          <w:tab w:pos="6455" w:val="left" w:leader="none"/>
        </w:tabs>
        <w:spacing w:line="496" w:lineRule="auto"/>
        <w:ind w:left="128" w:right="104" w:hanging="5"/>
      </w:pPr>
      <w:r>
        <w:rPr>
          <w:w w:val="110"/>
        </w:rPr>
        <w:t>was offered for sale in accordance </w:t>
      </w:r>
      <w:r>
        <w:rPr>
          <w:spacing w:val="7"/>
          <w:w w:val="110"/>
        </w:rPr>
        <w:t>with </w:t>
      </w:r>
      <w:r>
        <w:rPr>
          <w:w w:val="110"/>
        </w:rPr>
        <w:t>and subject to the terms and </w:t>
      </w:r>
      <w:r>
        <w:rPr>
          <w:spacing w:val="5"/>
          <w:w w:val="110"/>
        </w:rPr>
        <w:t>conditions </w:t>
      </w:r>
      <w:r>
        <w:rPr>
          <w:w w:val="110"/>
        </w:rPr>
        <w:t>of the judgment and WENGE LI,  8905 CYCLONE </w:t>
      </w:r>
      <w:r>
        <w:rPr>
          <w:spacing w:val="43"/>
          <w:w w:val="110"/>
        </w:rPr>
        <w:t> </w:t>
      </w:r>
      <w:r>
        <w:rPr>
          <w:w w:val="110"/>
        </w:rPr>
        <w:t>SCHOOL</w:t>
      </w:r>
      <w:r>
        <w:rPr>
          <w:spacing w:val="18"/>
          <w:w w:val="110"/>
        </w:rPr>
        <w:t> </w:t>
      </w:r>
      <w:r>
        <w:rPr>
          <w:w w:val="110"/>
        </w:rPr>
        <w:t>ROAD,</w:t>
        <w:tab/>
        <w:t>LEE'S SUMMIT,   </w:t>
      </w:r>
      <w:r>
        <w:rPr>
          <w:spacing w:val="-3"/>
          <w:w w:val="110"/>
        </w:rPr>
        <w:t>MO</w:t>
      </w:r>
      <w:r>
        <w:rPr>
          <w:spacing w:val="11"/>
          <w:w w:val="110"/>
        </w:rPr>
        <w:t> </w:t>
      </w:r>
      <w:r>
        <w:rPr>
          <w:w w:val="110"/>
        </w:rPr>
        <w:t>64064,</w:t>
      </w:r>
    </w:p>
    <w:p>
      <w:pPr>
        <w:pStyle w:val="BodyText"/>
        <w:spacing w:line="499" w:lineRule="auto" w:before="10"/>
        <w:ind w:left="120" w:right="211" w:firstLine="11"/>
      </w:pPr>
      <w:r>
        <w:rPr>
          <w:w w:val="110"/>
        </w:rPr>
        <w:t>being the </w:t>
      </w:r>
      <w:r>
        <w:rPr>
          <w:spacing w:val="4"/>
          <w:w w:val="110"/>
        </w:rPr>
        <w:t>highest </w:t>
      </w:r>
      <w:r>
        <w:rPr>
          <w:w w:val="110"/>
        </w:rPr>
        <w:t>and best </w:t>
      </w:r>
      <w:r>
        <w:rPr>
          <w:spacing w:val="4"/>
          <w:w w:val="110"/>
        </w:rPr>
        <w:t>bidder </w:t>
      </w:r>
      <w:r>
        <w:rPr>
          <w:w w:val="110"/>
        </w:rPr>
        <w:t>for </w:t>
      </w:r>
      <w:r>
        <w:rPr>
          <w:spacing w:val="5"/>
          <w:w w:val="110"/>
        </w:rPr>
        <w:t>said </w:t>
      </w:r>
      <w:r>
        <w:rPr>
          <w:w w:val="110"/>
        </w:rPr>
        <w:t>parcel of  real  estate,  at  and for  the  </w:t>
      </w:r>
      <w:r>
        <w:rPr>
          <w:spacing w:val="5"/>
          <w:w w:val="110"/>
        </w:rPr>
        <w:t>price </w:t>
      </w:r>
      <w:r>
        <w:rPr>
          <w:w w:val="110"/>
        </w:rPr>
        <w:t>and </w:t>
      </w:r>
      <w:r>
        <w:rPr>
          <w:spacing w:val="-3"/>
          <w:w w:val="110"/>
        </w:rPr>
        <w:t>the  </w:t>
      </w:r>
      <w:r>
        <w:rPr>
          <w:w w:val="110"/>
        </w:rPr>
        <w:t>sum</w:t>
      </w:r>
      <w:r>
        <w:rPr>
          <w:spacing w:val="2"/>
          <w:w w:val="110"/>
        </w:rPr>
        <w:t> </w:t>
      </w:r>
      <w:r>
        <w:rPr>
          <w:w w:val="110"/>
        </w:rPr>
        <w:t>of</w:t>
      </w:r>
    </w:p>
    <w:p>
      <w:pPr>
        <w:pStyle w:val="BodyText"/>
        <w:spacing w:before="9"/>
        <w:ind w:left="1846"/>
      </w:pPr>
      <w:r>
        <w:rPr>
          <w:spacing w:val="-1"/>
          <w:w w:val="101"/>
        </w:rPr>
        <w:t>TWEN</w:t>
      </w:r>
      <w:r>
        <w:rPr>
          <w:spacing w:val="-1"/>
          <w:w w:val="100"/>
        </w:rPr>
        <w:t>TY</w:t>
      </w:r>
      <w:r>
        <w:rPr>
          <w:spacing w:val="-1"/>
          <w:w w:val="103"/>
        </w:rPr>
        <w:t>-SEVE</w:t>
      </w:r>
      <w:r>
        <w:rPr>
          <w:w w:val="103"/>
        </w:rPr>
        <w:t>N</w:t>
      </w:r>
      <w:r>
        <w:rPr>
          <w:spacing w:val="8"/>
        </w:rPr>
        <w:t> </w:t>
      </w:r>
      <w:r>
        <w:rPr>
          <w:w w:val="103"/>
        </w:rPr>
        <w:t>THOUSAND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t> </w:t>
      </w:r>
      <w:r>
        <w:rPr>
          <w:spacing w:val="-17"/>
        </w:rPr>
        <w:t> </w:t>
      </w:r>
      <w:r>
        <w:rPr>
          <w:spacing w:val="-1"/>
          <w:w w:val="104"/>
        </w:rPr>
        <w:t>10</w:t>
      </w:r>
      <w:r>
        <w:rPr>
          <w:w w:val="104"/>
        </w:rPr>
        <w:t>0</w:t>
      </w:r>
      <w:r>
        <w:rPr/>
        <w:t> </w:t>
      </w:r>
      <w:r>
        <w:rPr>
          <w:spacing w:val="-20"/>
        </w:rPr>
        <w:t> </w:t>
      </w:r>
      <w:r>
        <w:rPr>
          <w:w w:val="119"/>
        </w:rPr>
        <w:t>($27,000.00)</w:t>
      </w:r>
    </w:p>
    <w:p>
      <w:pPr>
        <w:pStyle w:val="BodyText"/>
        <w:spacing w:before="7"/>
        <w:rPr>
          <w:sz w:val="21"/>
        </w:rPr>
      </w:pPr>
    </w:p>
    <w:p>
      <w:pPr>
        <w:pStyle w:val="BodyText"/>
        <w:spacing w:line="499" w:lineRule="auto"/>
        <w:ind w:left="110" w:right="106" w:firstLine="5"/>
        <w:jc w:val="both"/>
      </w:pPr>
      <w:r>
        <w:rPr>
          <w:w w:val="115"/>
        </w:rPr>
        <w:t>the same was stricken off and sold to the said WENGE LI, at said price and for said sum, which is sufficient to satisfy the full amount of the general taxes, interest, penalties, attorney's fees and costs then due amounting to</w:t>
      </w:r>
    </w:p>
    <w:p>
      <w:pPr>
        <w:pStyle w:val="BodyText"/>
        <w:spacing w:before="8"/>
        <w:ind w:left="470"/>
      </w:pPr>
      <w:r>
        <w:rPr>
          <w:w w:val="110"/>
        </w:rPr>
        <w:t>SEVEN THOUSAND </w:t>
      </w:r>
      <w:r>
        <w:rPr>
          <w:spacing w:val="6"/>
          <w:w w:val="110"/>
        </w:rPr>
        <w:t>FIVE </w:t>
      </w:r>
      <w:r>
        <w:rPr>
          <w:w w:val="110"/>
        </w:rPr>
        <w:t>HUNDRED TWENTY-ONE AND </w:t>
      </w:r>
      <w:r>
        <w:rPr>
          <w:spacing w:val="4"/>
          <w:w w:val="110"/>
        </w:rPr>
        <w:t>13</w:t>
      </w:r>
      <w:r>
        <w:rPr>
          <w:spacing w:val="-49"/>
          <w:w w:val="110"/>
        </w:rPr>
        <w:t> </w:t>
      </w:r>
      <w:r>
        <w:rPr>
          <w:w w:val="210"/>
        </w:rPr>
        <w:t>/</w:t>
      </w:r>
      <w:r>
        <w:rPr>
          <w:spacing w:val="-85"/>
          <w:w w:val="210"/>
        </w:rPr>
        <w:t> </w:t>
      </w:r>
      <w:r>
        <w:rPr>
          <w:spacing w:val="4"/>
          <w:w w:val="110"/>
        </w:rPr>
        <w:t>100 </w:t>
      </w:r>
      <w:r>
        <w:rPr>
          <w:spacing w:val="7"/>
          <w:w w:val="110"/>
        </w:rPr>
        <w:t>($7,521.13)</w:t>
      </w:r>
    </w:p>
    <w:p>
      <w:pPr>
        <w:pStyle w:val="BodyText"/>
        <w:spacing w:before="9"/>
        <w:rPr>
          <w:sz w:val="21"/>
        </w:rPr>
      </w:pPr>
    </w:p>
    <w:p>
      <w:pPr>
        <w:pStyle w:val="BodyText"/>
        <w:ind w:left="111"/>
        <w:jc w:val="both"/>
      </w:pPr>
      <w:r>
        <w:rPr>
          <w:w w:val="115"/>
        </w:rPr>
        <w:t>leaving in the hands of the Court Administrator an excess of</w:t>
      </w:r>
    </w:p>
    <w:p>
      <w:pPr>
        <w:pStyle w:val="BodyText"/>
        <w:spacing w:before="5"/>
        <w:rPr>
          <w:sz w:val="21"/>
        </w:rPr>
      </w:pPr>
    </w:p>
    <w:p>
      <w:pPr>
        <w:pStyle w:val="BodyText"/>
        <w:ind w:left="541"/>
      </w:pPr>
      <w:r>
        <w:rPr>
          <w:w w:val="110"/>
        </w:rPr>
        <w:t>NINETEEN THOUSAND FOUR HUNDRED SEVENTY-EIGHT AND 87 / </w:t>
      </w:r>
      <w:r>
        <w:rPr>
          <w:spacing w:val="6"/>
          <w:w w:val="110"/>
        </w:rPr>
        <w:t>100 ($1</w:t>
      </w:r>
      <w:r>
        <w:rPr>
          <w:spacing w:val="-54"/>
          <w:w w:val="110"/>
        </w:rPr>
        <w:t> </w:t>
      </w:r>
      <w:r>
        <w:rPr>
          <w:w w:val="110"/>
        </w:rPr>
        <w:t>9,478.87).</w:t>
      </w:r>
    </w:p>
    <w:p>
      <w:pPr>
        <w:spacing w:after="0"/>
        <w:sectPr>
          <w:headerReference w:type="default" r:id="rId636"/>
          <w:pgSz w:w="12240" w:h="15840"/>
          <w:pgMar w:header="1520" w:footer="1352" w:top="2260" w:bottom="1560" w:left="1320" w:right="1480"/>
        </w:sectPr>
      </w:pPr>
    </w:p>
    <w:p>
      <w:pPr>
        <w:pStyle w:val="BodyText"/>
      </w:pPr>
    </w:p>
    <w:p>
      <w:pPr>
        <w:pStyle w:val="BodyText"/>
        <w:spacing w:before="8"/>
      </w:pPr>
    </w:p>
    <w:p>
      <w:pPr>
        <w:pStyle w:val="BodyText"/>
        <w:spacing w:before="1"/>
        <w:ind w:left="294" w:right="98"/>
        <w:jc w:val="center"/>
      </w:pPr>
      <w:r>
        <w:rPr/>
        <w:t>LEGAL  DESCRIPTION:</w:t>
      </w:r>
    </w:p>
    <w:p>
      <w:pPr>
        <w:pStyle w:val="BodyText"/>
        <w:spacing w:line="249" w:lineRule="auto" w:before="129"/>
        <w:ind w:left="3267" w:right="3040"/>
        <w:jc w:val="center"/>
      </w:pPr>
      <w:r>
        <w:rPr/>
        <w:t>GREENFIELF VILLAGE THIRD PL AT LOT 2 BLK   32.</w:t>
      </w:r>
    </w:p>
    <w:p>
      <w:pPr>
        <w:pStyle w:val="BodyText"/>
        <w:spacing w:before="4"/>
        <w:rPr>
          <w:sz w:val="26"/>
        </w:rPr>
      </w:pPr>
    </w:p>
    <w:p>
      <w:pPr>
        <w:pStyle w:val="BodyText"/>
        <w:spacing w:before="1"/>
        <w:ind w:left="294" w:right="112"/>
        <w:jc w:val="center"/>
      </w:pPr>
      <w:r>
        <w:rPr>
          <w:w w:val="115"/>
        </w:rPr>
        <w:t>64-732-04-57-00-0-00-000</w:t>
      </w:r>
    </w:p>
    <w:p>
      <w:pPr>
        <w:pStyle w:val="BodyText"/>
        <w:spacing w:before="3"/>
        <w:rPr>
          <w:sz w:val="32"/>
        </w:rPr>
      </w:pPr>
    </w:p>
    <w:p>
      <w:pPr>
        <w:pStyle w:val="BodyText"/>
        <w:tabs>
          <w:tab w:pos="7320" w:val="left" w:leader="none"/>
        </w:tabs>
        <w:spacing w:line="494" w:lineRule="auto"/>
        <w:ind w:left="128" w:right="113"/>
      </w:pPr>
      <w:r>
        <w:rPr>
          <w:w w:val="110"/>
        </w:rPr>
        <w:t>was offered for sale in accordance with and subject to the terms and conditions </w:t>
      </w:r>
      <w:r>
        <w:rPr>
          <w:spacing w:val="-3"/>
          <w:w w:val="110"/>
        </w:rPr>
        <w:t>of  </w:t>
      </w:r>
      <w:r>
        <w:rPr>
          <w:w w:val="110"/>
        </w:rPr>
        <w:t>the judgment and REVITE INVESTMENT LLC,   </w:t>
      </w:r>
      <w:r>
        <w:rPr>
          <w:spacing w:val="2"/>
          <w:w w:val="110"/>
        </w:rPr>
        <w:t>47 </w:t>
      </w:r>
      <w:r>
        <w:rPr>
          <w:w w:val="110"/>
        </w:rPr>
        <w:t>EAST </w:t>
      </w:r>
      <w:r>
        <w:rPr>
          <w:spacing w:val="33"/>
          <w:w w:val="110"/>
        </w:rPr>
        <w:t> </w:t>
      </w:r>
      <w:r>
        <w:rPr>
          <w:w w:val="110"/>
        </w:rPr>
        <w:t>32ND</w:t>
      </w:r>
      <w:r>
        <w:rPr>
          <w:spacing w:val="15"/>
          <w:w w:val="110"/>
        </w:rPr>
        <w:t> </w:t>
      </w:r>
      <w:r>
        <w:rPr>
          <w:w w:val="110"/>
        </w:rPr>
        <w:t>STREET,</w:t>
        <w:tab/>
        <w:t>KANSAS CIT</w:t>
      </w:r>
      <w:r>
        <w:rPr>
          <w:rFonts w:ascii="BookAntiqua-BoldItalic"/>
          <w:b/>
          <w:i/>
          <w:w w:val="110"/>
        </w:rPr>
        <w:t>Y</w:t>
      </w:r>
      <w:r>
        <w:rPr>
          <w:w w:val="110"/>
        </w:rPr>
        <w:t>, </w:t>
      </w:r>
      <w:r>
        <w:rPr>
          <w:spacing w:val="26"/>
          <w:w w:val="110"/>
        </w:rPr>
        <w:t> </w:t>
      </w:r>
      <w:r>
        <w:rPr>
          <w:spacing w:val="5"/>
          <w:w w:val="110"/>
        </w:rPr>
        <w:t>MO</w:t>
      </w:r>
    </w:p>
    <w:p>
      <w:pPr>
        <w:pStyle w:val="BodyText"/>
        <w:spacing w:line="210" w:lineRule="exact"/>
        <w:ind w:left="121"/>
      </w:pPr>
      <w:r>
        <w:rPr>
          <w:w w:val="115"/>
        </w:rPr>
        <w:t>64111, being the highest and best bidder for said parcel of real estate, at and for the price</w:t>
      </w:r>
    </w:p>
    <w:p>
      <w:pPr>
        <w:pStyle w:val="BodyText"/>
        <w:spacing w:before="4"/>
        <w:rPr>
          <w:sz w:val="22"/>
        </w:rPr>
      </w:pPr>
    </w:p>
    <w:p>
      <w:pPr>
        <w:pStyle w:val="BodyText"/>
        <w:ind w:left="120"/>
      </w:pPr>
      <w:r>
        <w:rPr>
          <w:w w:val="115"/>
        </w:rPr>
        <w:t>and the sum of</w:t>
      </w:r>
    </w:p>
    <w:p>
      <w:pPr>
        <w:pStyle w:val="BodyText"/>
        <w:spacing w:before="7"/>
        <w:rPr>
          <w:sz w:val="10"/>
        </w:rPr>
      </w:pPr>
    </w:p>
    <w:p>
      <w:pPr>
        <w:pStyle w:val="BodyText"/>
        <w:spacing w:before="122"/>
        <w:ind w:left="115" w:right="113"/>
        <w:jc w:val="center"/>
      </w:pPr>
      <w:r>
        <w:rPr>
          <w:w w:val="115"/>
        </w:rPr>
        <w:t>TWENT</w:t>
      </w:r>
      <w:r>
        <w:rPr>
          <w:rFonts w:ascii="BookAntiqua-BoldItalic"/>
          <w:b/>
          <w:i/>
          <w:w w:val="115"/>
        </w:rPr>
        <w:t>Y</w:t>
      </w:r>
      <w:r>
        <w:rPr>
          <w:w w:val="115"/>
        </w:rPr>
        <w:t>-SIX THOUSAND AND XX</w:t>
      </w:r>
      <w:r>
        <w:rPr>
          <w:spacing w:val="-57"/>
          <w:w w:val="115"/>
        </w:rPr>
        <w:t> </w:t>
      </w:r>
      <w:r>
        <w:rPr>
          <w:w w:val="210"/>
        </w:rPr>
        <w:t>/</w:t>
      </w:r>
      <w:r>
        <w:rPr>
          <w:spacing w:val="-94"/>
          <w:w w:val="210"/>
        </w:rPr>
        <w:t> </w:t>
      </w:r>
      <w:r>
        <w:rPr>
          <w:w w:val="115"/>
        </w:rPr>
        <w:t>100 ($26,000.00)</w:t>
      </w:r>
    </w:p>
    <w:p>
      <w:pPr>
        <w:pStyle w:val="BodyText"/>
        <w:spacing w:before="5"/>
      </w:pPr>
    </w:p>
    <w:p>
      <w:pPr>
        <w:pStyle w:val="BodyText"/>
        <w:spacing w:line="499" w:lineRule="auto"/>
        <w:ind w:left="112" w:right="123" w:firstLine="8"/>
        <w:jc w:val="both"/>
      </w:pPr>
      <w:r>
        <w:rPr>
          <w:w w:val="115"/>
        </w:rPr>
        <w:t>the same was stricken off and sold </w:t>
      </w:r>
      <w:r>
        <w:rPr>
          <w:spacing w:val="2"/>
          <w:w w:val="115"/>
        </w:rPr>
        <w:t>to </w:t>
      </w:r>
      <w:r>
        <w:rPr>
          <w:w w:val="115"/>
        </w:rPr>
        <w:t>the said REVITE INVESTMENT LLC, at said price and for said </w:t>
      </w:r>
      <w:r>
        <w:rPr>
          <w:spacing w:val="2"/>
          <w:w w:val="115"/>
        </w:rPr>
        <w:t>sum, </w:t>
      </w:r>
      <w:r>
        <w:rPr>
          <w:w w:val="115"/>
        </w:rPr>
        <w:t>which is sufficient to </w:t>
      </w:r>
      <w:r>
        <w:rPr>
          <w:spacing w:val="2"/>
          <w:w w:val="115"/>
        </w:rPr>
        <w:t>satisfy </w:t>
      </w:r>
      <w:r>
        <w:rPr>
          <w:w w:val="115"/>
        </w:rPr>
        <w:t>the full </w:t>
      </w:r>
      <w:r>
        <w:rPr>
          <w:spacing w:val="2"/>
          <w:w w:val="115"/>
        </w:rPr>
        <w:t>amount </w:t>
      </w:r>
      <w:r>
        <w:rPr>
          <w:w w:val="115"/>
        </w:rPr>
        <w:t>of the general </w:t>
      </w:r>
      <w:r>
        <w:rPr>
          <w:spacing w:val="2"/>
          <w:w w:val="115"/>
        </w:rPr>
        <w:t>taxes,  </w:t>
      </w:r>
      <w:r>
        <w:rPr>
          <w:w w:val="115"/>
        </w:rPr>
        <w:t>interest, penalties, attorney's fees and costs then due amounting</w:t>
      </w:r>
      <w:r>
        <w:rPr>
          <w:spacing w:val="11"/>
          <w:w w:val="115"/>
        </w:rPr>
        <w:t> </w:t>
      </w:r>
      <w:r>
        <w:rPr>
          <w:w w:val="115"/>
        </w:rPr>
        <w:t>to</w:t>
      </w:r>
    </w:p>
    <w:p>
      <w:pPr>
        <w:pStyle w:val="BodyText"/>
        <w:spacing w:before="5"/>
        <w:ind w:left="471"/>
      </w:pPr>
      <w:r>
        <w:rPr>
          <w:w w:val="110"/>
        </w:rPr>
        <w:t>THREE THOUSAND EIGHT HUNDRED FOUR AND 14 </w:t>
      </w:r>
      <w:r>
        <w:rPr>
          <w:w w:val="210"/>
        </w:rPr>
        <w:t>/</w:t>
      </w:r>
      <w:r>
        <w:rPr>
          <w:spacing w:val="-70"/>
          <w:w w:val="210"/>
        </w:rPr>
        <w:t> </w:t>
      </w:r>
      <w:r>
        <w:rPr>
          <w:w w:val="110"/>
        </w:rPr>
        <w:t>100 ($3,804.14)</w:t>
      </w:r>
    </w:p>
    <w:p>
      <w:pPr>
        <w:pStyle w:val="BodyText"/>
        <w:spacing w:before="7"/>
        <w:rPr>
          <w:sz w:val="21"/>
        </w:rPr>
      </w:pPr>
    </w:p>
    <w:p>
      <w:pPr>
        <w:pStyle w:val="BodyText"/>
        <w:ind w:left="111"/>
        <w:jc w:val="both"/>
      </w:pPr>
      <w:r>
        <w:rPr>
          <w:w w:val="115"/>
        </w:rPr>
        <w:t>leaving in the hands of the Court Administrator an excess of</w:t>
      </w:r>
    </w:p>
    <w:p>
      <w:pPr>
        <w:pStyle w:val="BodyText"/>
        <w:spacing w:before="7"/>
        <w:rPr>
          <w:sz w:val="21"/>
        </w:rPr>
      </w:pPr>
    </w:p>
    <w:p>
      <w:pPr>
        <w:pStyle w:val="BodyText"/>
        <w:ind w:left="545"/>
      </w:pPr>
      <w:r>
        <w:rPr>
          <w:w w:val="110"/>
        </w:rPr>
        <w:t>TWENT</w:t>
      </w:r>
      <w:r>
        <w:rPr>
          <w:rFonts w:ascii="BookAntiqua-BoldItalic"/>
          <w:b/>
          <w:i/>
          <w:w w:val="110"/>
        </w:rPr>
        <w:t>Y</w:t>
      </w:r>
      <w:r>
        <w:rPr>
          <w:w w:val="110"/>
        </w:rPr>
        <w:t>-TWO THOUSAND ONE HUNDRED NINET</w:t>
      </w:r>
      <w:r>
        <w:rPr>
          <w:rFonts w:ascii="BookAntiqua-BoldItalic"/>
          <w:b/>
          <w:i/>
          <w:w w:val="110"/>
        </w:rPr>
        <w:t>Y</w:t>
      </w:r>
      <w:r>
        <w:rPr>
          <w:w w:val="110"/>
        </w:rPr>
        <w:t>-FIVE AND 86 / 100 ($22,195.86).</w:t>
      </w:r>
    </w:p>
    <w:p>
      <w:pPr>
        <w:spacing w:after="0"/>
        <w:sectPr>
          <w:headerReference w:type="default" r:id="rId637"/>
          <w:footerReference w:type="default" r:id="rId638"/>
          <w:pgSz w:w="12240" w:h="15840"/>
          <w:pgMar w:header="1519" w:footer="1347" w:top="2260" w:bottom="1540" w:left="1320" w:right="1460"/>
          <w:pgNumType w:start="384"/>
        </w:sectPr>
      </w:pPr>
    </w:p>
    <w:p>
      <w:pPr>
        <w:pStyle w:val="BodyText"/>
      </w:pPr>
    </w:p>
    <w:p>
      <w:pPr>
        <w:pStyle w:val="BodyText"/>
        <w:spacing w:line="360" w:lineRule="atLeast" w:before="112"/>
        <w:ind w:left="3680" w:right="3482"/>
        <w:jc w:val="center"/>
      </w:pPr>
      <w:r>
        <w:rPr/>
        <w:t>LEGAL DESCRIPTION: CLARKHAVEN</w:t>
      </w:r>
    </w:p>
    <w:p>
      <w:pPr>
        <w:pStyle w:val="BodyText"/>
        <w:spacing w:before="8"/>
        <w:ind w:left="294" w:right="66"/>
        <w:jc w:val="center"/>
      </w:pPr>
      <w:r>
        <w:rPr>
          <w:w w:val="105"/>
        </w:rPr>
        <w:t>LOT 82</w:t>
      </w:r>
    </w:p>
    <w:p>
      <w:pPr>
        <w:pStyle w:val="BodyText"/>
        <w:spacing w:before="3"/>
        <w:rPr>
          <w:sz w:val="27"/>
        </w:rPr>
      </w:pPr>
    </w:p>
    <w:p>
      <w:pPr>
        <w:pStyle w:val="BodyText"/>
        <w:ind w:left="294" w:right="112"/>
        <w:jc w:val="center"/>
      </w:pPr>
      <w:r>
        <w:rPr>
          <w:w w:val="120"/>
        </w:rPr>
        <w:t>67-230-03-23-00-0-00-000</w:t>
      </w:r>
    </w:p>
    <w:p>
      <w:pPr>
        <w:pStyle w:val="BodyText"/>
        <w:spacing w:before="1"/>
        <w:rPr>
          <w:sz w:val="32"/>
        </w:rPr>
      </w:pPr>
    </w:p>
    <w:p>
      <w:pPr>
        <w:pStyle w:val="BodyText"/>
        <w:spacing w:line="499" w:lineRule="auto" w:before="1"/>
        <w:ind w:left="115" w:right="115" w:firstLine="13"/>
        <w:jc w:val="center"/>
      </w:pPr>
      <w:r>
        <w:rPr>
          <w:w w:val="110"/>
        </w:rPr>
        <w:t>was o</w:t>
      </w:r>
      <w:r>
        <w:rPr>
          <w:rFonts w:ascii="Arial-BoldItalicMT"/>
          <w:b/>
          <w:i/>
          <w:w w:val="110"/>
        </w:rPr>
        <w:t>ff</w:t>
      </w:r>
      <w:r>
        <w:rPr>
          <w:w w:val="110"/>
        </w:rPr>
        <w:t>ered </w:t>
      </w:r>
      <w:r>
        <w:rPr>
          <w:rFonts w:ascii="Arial-BoldItalicMT"/>
          <w:b/>
          <w:i/>
          <w:w w:val="110"/>
        </w:rPr>
        <w:t>f</w:t>
      </w:r>
      <w:r>
        <w:rPr>
          <w:w w:val="110"/>
        </w:rPr>
        <w:t>or sale in accordance with and subject to the terms and conditions o</w:t>
      </w:r>
      <w:r>
        <w:rPr>
          <w:rFonts w:ascii="Arial-BoldItalicMT"/>
          <w:b/>
          <w:i/>
          <w:w w:val="110"/>
        </w:rPr>
        <w:t>f </w:t>
      </w:r>
      <w:r>
        <w:rPr>
          <w:w w:val="110"/>
        </w:rPr>
        <w:t>the judgment and MICHAEL D. BACHMANN, 7901 NE 74TH PLACE,  KANSAS CITY, MO 64158,</w:t>
      </w:r>
    </w:p>
    <w:p>
      <w:pPr>
        <w:pStyle w:val="BodyText"/>
        <w:spacing w:line="499" w:lineRule="auto" w:before="8"/>
        <w:ind w:left="120" w:right="221" w:firstLine="2"/>
        <w:rPr>
          <w:rFonts w:ascii="Arial-BoldItalicMT"/>
          <w:b/>
          <w:i/>
        </w:rPr>
      </w:pPr>
      <w:r>
        <w:rPr>
          <w:w w:val="115"/>
        </w:rPr>
        <w:t>being the highest and best bidder </w:t>
      </w:r>
      <w:r>
        <w:rPr>
          <w:rFonts w:ascii="Arial-BoldItalicMT"/>
          <w:b/>
          <w:i/>
          <w:w w:val="115"/>
        </w:rPr>
        <w:t>fo</w:t>
      </w:r>
      <w:r>
        <w:rPr>
          <w:w w:val="115"/>
        </w:rPr>
        <w:t>r said parcel o</w:t>
      </w:r>
      <w:r>
        <w:rPr>
          <w:rFonts w:ascii="Arial-BoldItalicMT"/>
          <w:b/>
          <w:i/>
          <w:w w:val="115"/>
        </w:rPr>
        <w:t>f </w:t>
      </w:r>
      <w:r>
        <w:rPr>
          <w:w w:val="115"/>
        </w:rPr>
        <w:t>real estate, at and </w:t>
      </w:r>
      <w:r>
        <w:rPr>
          <w:rFonts w:ascii="Arial-BoldItalicMT"/>
          <w:b/>
          <w:i/>
          <w:w w:val="115"/>
        </w:rPr>
        <w:t>f</w:t>
      </w:r>
      <w:r>
        <w:rPr>
          <w:w w:val="115"/>
        </w:rPr>
        <w:t>or the price and  </w:t>
      </w:r>
      <w:r>
        <w:rPr>
          <w:spacing w:val="-3"/>
          <w:w w:val="115"/>
        </w:rPr>
        <w:t>the </w:t>
      </w:r>
      <w:r>
        <w:rPr>
          <w:w w:val="115"/>
        </w:rPr>
        <w:t>sum</w:t>
      </w:r>
      <w:r>
        <w:rPr>
          <w:spacing w:val="5"/>
          <w:w w:val="115"/>
        </w:rPr>
        <w:t> </w:t>
      </w:r>
      <w:r>
        <w:rPr>
          <w:w w:val="115"/>
        </w:rPr>
        <w:t>o</w:t>
      </w:r>
      <w:r>
        <w:rPr>
          <w:rFonts w:ascii="Arial-BoldItalicMT"/>
          <w:b/>
          <w:i/>
          <w:w w:val="115"/>
        </w:rPr>
        <w:t>f</w:t>
      </w:r>
    </w:p>
    <w:p>
      <w:pPr>
        <w:pStyle w:val="BodyText"/>
        <w:spacing w:before="6"/>
        <w:ind w:left="116" w:right="113"/>
        <w:jc w:val="center"/>
      </w:pPr>
      <w:r>
        <w:rPr>
          <w:w w:val="101"/>
        </w:rPr>
        <w:t>NINETEEN</w:t>
      </w:r>
      <w:r>
        <w:rPr>
          <w:spacing w:val="19"/>
        </w:rPr>
        <w:t> </w:t>
      </w:r>
      <w:r>
        <w:rPr>
          <w:w w:val="101"/>
        </w:rPr>
        <w:t>THOUSAND</w:t>
      </w:r>
      <w:r>
        <w:rPr>
          <w:spacing w:val="17"/>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($19,000.00)</w:t>
      </w:r>
    </w:p>
    <w:p>
      <w:pPr>
        <w:pStyle w:val="BodyText"/>
        <w:spacing w:before="7"/>
        <w:rPr>
          <w:sz w:val="21"/>
        </w:rPr>
      </w:pPr>
    </w:p>
    <w:p>
      <w:pPr>
        <w:pStyle w:val="BodyText"/>
        <w:spacing w:line="499" w:lineRule="auto"/>
        <w:ind w:left="115" w:right="121"/>
        <w:jc w:val="both"/>
      </w:pPr>
      <w:r>
        <w:rPr>
          <w:w w:val="115"/>
        </w:rPr>
        <w:t>the same was stricken o</w:t>
      </w:r>
      <w:r>
        <w:rPr>
          <w:rFonts w:ascii="Arial-BoldItalicMT"/>
          <w:b/>
          <w:i/>
          <w:w w:val="115"/>
        </w:rPr>
        <w:t>ff </w:t>
      </w:r>
      <w:r>
        <w:rPr>
          <w:w w:val="115"/>
        </w:rPr>
        <w:t>and sold </w:t>
      </w:r>
      <w:r>
        <w:rPr>
          <w:spacing w:val="-3"/>
          <w:w w:val="115"/>
        </w:rPr>
        <w:t>to the </w:t>
      </w:r>
      <w:r>
        <w:rPr>
          <w:w w:val="115"/>
        </w:rPr>
        <w:t>said MICHAEL D. BACHMANN, at said price</w:t>
      </w:r>
      <w:r>
        <w:rPr>
          <w:spacing w:val="-41"/>
          <w:w w:val="115"/>
        </w:rPr>
        <w:t> </w:t>
      </w:r>
      <w:r>
        <w:rPr>
          <w:w w:val="115"/>
        </w:rPr>
        <w:t>and </w:t>
      </w:r>
      <w:r>
        <w:rPr>
          <w:rFonts w:ascii="Arial-BoldItalicMT"/>
          <w:b/>
          <w:i/>
          <w:w w:val="115"/>
        </w:rPr>
        <w:t>f</w:t>
      </w:r>
      <w:r>
        <w:rPr>
          <w:w w:val="115"/>
        </w:rPr>
        <w:t>or said sum, which is su</w:t>
      </w:r>
      <w:r>
        <w:rPr>
          <w:rFonts w:ascii="Arial-BoldItalicMT"/>
          <w:b/>
          <w:i/>
          <w:w w:val="115"/>
        </w:rPr>
        <w:t>ff</w:t>
      </w:r>
      <w:r>
        <w:rPr>
          <w:w w:val="115"/>
        </w:rPr>
        <w:t>icient </w:t>
      </w:r>
      <w:r>
        <w:rPr>
          <w:spacing w:val="-3"/>
          <w:w w:val="115"/>
        </w:rPr>
        <w:t>to </w:t>
      </w:r>
      <w:r>
        <w:rPr>
          <w:w w:val="115"/>
        </w:rPr>
        <w:t>satis</w:t>
      </w:r>
      <w:r>
        <w:rPr>
          <w:rFonts w:ascii="Arial-BoldItalicMT"/>
          <w:b/>
          <w:i/>
          <w:w w:val="115"/>
        </w:rPr>
        <w:t>f</w:t>
      </w:r>
      <w:r>
        <w:rPr>
          <w:w w:val="115"/>
        </w:rPr>
        <w:t>y the </w:t>
      </w:r>
      <w:r>
        <w:rPr>
          <w:rFonts w:ascii="Arial-BoldItalicMT"/>
          <w:b/>
          <w:i/>
          <w:w w:val="115"/>
        </w:rPr>
        <w:t>f</w:t>
      </w:r>
      <w:r>
        <w:rPr>
          <w:w w:val="115"/>
        </w:rPr>
        <w:t>ull amount o</w:t>
      </w:r>
      <w:r>
        <w:rPr>
          <w:rFonts w:ascii="Arial-BoldItalicMT"/>
          <w:b/>
          <w:i/>
          <w:w w:val="115"/>
        </w:rPr>
        <w:t>f </w:t>
      </w:r>
      <w:r>
        <w:rPr>
          <w:w w:val="115"/>
        </w:rPr>
        <w:t>the general taxes, interest, penalties, attorney's </w:t>
      </w:r>
      <w:r>
        <w:rPr>
          <w:rFonts w:ascii="Arial-BoldItalicMT"/>
          <w:b/>
          <w:i/>
          <w:w w:val="115"/>
        </w:rPr>
        <w:t>f</w:t>
      </w:r>
      <w:r>
        <w:rPr>
          <w:w w:val="115"/>
        </w:rPr>
        <w:t>ees and costs then due amounting</w:t>
      </w:r>
      <w:r>
        <w:rPr>
          <w:spacing w:val="-20"/>
          <w:w w:val="115"/>
        </w:rPr>
        <w:t> </w:t>
      </w:r>
      <w:r>
        <w:rPr>
          <w:w w:val="115"/>
        </w:rPr>
        <w:t>to</w:t>
      </w:r>
    </w:p>
    <w:p>
      <w:pPr>
        <w:pStyle w:val="BodyText"/>
        <w:spacing w:before="7"/>
        <w:ind w:left="479"/>
      </w:pPr>
      <w:r>
        <w:rPr>
          <w:w w:val="110"/>
        </w:rPr>
        <w:t>FOUR </w:t>
      </w:r>
      <w:r>
        <w:rPr>
          <w:spacing w:val="2"/>
          <w:w w:val="110"/>
        </w:rPr>
        <w:t>THOUSAND </w:t>
      </w:r>
      <w:r>
        <w:rPr>
          <w:spacing w:val="3"/>
          <w:w w:val="110"/>
        </w:rPr>
        <w:t>SIX </w:t>
      </w:r>
      <w:r>
        <w:rPr>
          <w:w w:val="110"/>
        </w:rPr>
        <w:t>HUNDRED FIFTY-TWO AND 21 </w:t>
      </w:r>
      <w:r>
        <w:rPr>
          <w:w w:val="210"/>
        </w:rPr>
        <w:t>/</w:t>
      </w:r>
      <w:r>
        <w:rPr>
          <w:spacing w:val="-71"/>
          <w:w w:val="210"/>
        </w:rPr>
        <w:t> </w:t>
      </w:r>
      <w:r>
        <w:rPr>
          <w:w w:val="110"/>
        </w:rPr>
        <w:t>100 ($4,652.21)</w:t>
      </w:r>
    </w:p>
    <w:p>
      <w:pPr>
        <w:pStyle w:val="BodyText"/>
        <w:spacing w:before="7"/>
        <w:rPr>
          <w:sz w:val="21"/>
        </w:rPr>
      </w:pPr>
    </w:p>
    <w:p>
      <w:pPr>
        <w:pStyle w:val="BodyText"/>
        <w:ind w:left="107"/>
        <w:jc w:val="both"/>
        <w:rPr>
          <w:rFonts w:ascii="Arial-BoldItalicMT"/>
          <w:b/>
          <w:i/>
        </w:rPr>
      </w:pPr>
      <w:r>
        <w:rPr>
          <w:w w:val="115"/>
        </w:rPr>
        <w:t>leaving in the hands o</w:t>
      </w:r>
      <w:r>
        <w:rPr>
          <w:rFonts w:ascii="Arial-BoldItalicMT"/>
          <w:b/>
          <w:i/>
          <w:w w:val="115"/>
        </w:rPr>
        <w:t>f </w:t>
      </w:r>
      <w:r>
        <w:rPr>
          <w:w w:val="115"/>
        </w:rPr>
        <w:t>the Court Administrator an excess o</w:t>
      </w:r>
      <w:r>
        <w:rPr>
          <w:rFonts w:ascii="Arial-BoldItalicMT"/>
          <w:b/>
          <w:i/>
          <w:w w:val="115"/>
        </w:rPr>
        <w:t>f</w:t>
      </w:r>
    </w:p>
    <w:p>
      <w:pPr>
        <w:pStyle w:val="BodyText"/>
        <w:spacing w:before="8"/>
        <w:rPr>
          <w:rFonts w:ascii="Arial-BoldItalicMT"/>
          <w:b/>
          <w:i/>
          <w:sz w:val="21"/>
        </w:rPr>
      </w:pPr>
    </w:p>
    <w:p>
      <w:pPr>
        <w:pStyle w:val="BodyText"/>
        <w:ind w:left="539"/>
      </w:pPr>
      <w:r>
        <w:rPr>
          <w:spacing w:val="2"/>
          <w:w w:val="110"/>
        </w:rPr>
        <w:t>FOURTEEN </w:t>
      </w:r>
      <w:r>
        <w:rPr>
          <w:w w:val="110"/>
        </w:rPr>
        <w:t>THOUSAND THREE HUNDRED FOR</w:t>
      </w:r>
      <w:r>
        <w:rPr>
          <w:rFonts w:ascii="Arial-BoldItalicMT"/>
          <w:b/>
          <w:i/>
          <w:w w:val="110"/>
        </w:rPr>
        <w:t>TY</w:t>
      </w:r>
      <w:r>
        <w:rPr>
          <w:w w:val="110"/>
        </w:rPr>
        <w:t>-SEVEN AND 79</w:t>
      </w:r>
      <w:r>
        <w:rPr>
          <w:spacing w:val="-50"/>
          <w:w w:val="110"/>
        </w:rPr>
        <w:t> </w:t>
      </w:r>
      <w:r>
        <w:rPr>
          <w:w w:val="180"/>
        </w:rPr>
        <w:t>/</w:t>
      </w:r>
      <w:r>
        <w:rPr>
          <w:spacing w:val="-78"/>
          <w:w w:val="180"/>
        </w:rPr>
        <w:t> </w:t>
      </w:r>
      <w:r>
        <w:rPr>
          <w:w w:val="110"/>
        </w:rPr>
        <w:t>100 ($14,347.79).</w:t>
      </w:r>
    </w:p>
    <w:p>
      <w:pPr>
        <w:spacing w:after="0"/>
        <w:sectPr>
          <w:headerReference w:type="default" r:id="rId639"/>
          <w:pgSz w:w="12240" w:h="15840"/>
          <w:pgMar w:header="1517" w:footer="1347" w:top="2260" w:bottom="1560" w:left="1320" w:right="1460"/>
          <w:pgNumType w:start="3544"/>
        </w:sectPr>
      </w:pPr>
    </w:p>
    <w:p>
      <w:pPr>
        <w:pStyle w:val="BodyText"/>
      </w:pPr>
    </w:p>
    <w:p>
      <w:pPr>
        <w:pStyle w:val="BodyText"/>
        <w:spacing w:before="10"/>
      </w:pPr>
    </w:p>
    <w:p>
      <w:pPr>
        <w:pStyle w:val="BodyText"/>
        <w:spacing w:before="1"/>
        <w:ind w:left="3368" w:right="3165"/>
        <w:jc w:val="center"/>
      </w:pPr>
      <w:r>
        <w:rPr/>
        <w:t>LEG</w:t>
      </w:r>
      <w:r>
        <w:rPr>
          <w:rFonts w:ascii="Arial-BoldItalicMT"/>
          <w:b/>
          <w:i/>
        </w:rPr>
        <w:t>A</w:t>
      </w:r>
      <w:r>
        <w:rPr/>
        <w:t>L</w:t>
      </w:r>
      <w:r>
        <w:rPr>
          <w:spacing w:val="53"/>
        </w:rPr>
        <w:t> </w:t>
      </w:r>
      <w:r>
        <w:rPr/>
        <w:t>DESCRIPTION:</w:t>
      </w:r>
    </w:p>
    <w:p>
      <w:pPr>
        <w:pStyle w:val="BodyText"/>
        <w:spacing w:line="249" w:lineRule="auto" w:before="130"/>
        <w:ind w:left="498" w:right="351"/>
        <w:jc w:val="center"/>
      </w:pPr>
      <w:r>
        <w:rPr>
          <w:w w:val="105"/>
        </w:rPr>
        <w:t>SUBURB</w:t>
      </w:r>
      <w:r>
        <w:rPr>
          <w:rFonts w:ascii="Arial-BoldItalicMT"/>
          <w:b/>
          <w:i/>
          <w:w w:val="105"/>
        </w:rPr>
        <w:t>A</w:t>
      </w:r>
      <w:r>
        <w:rPr>
          <w:w w:val="105"/>
        </w:rPr>
        <w:t>N </w:t>
      </w:r>
      <w:r>
        <w:rPr>
          <w:rFonts w:ascii="Arial-BoldItalicMT"/>
          <w:b/>
          <w:i/>
          <w:w w:val="105"/>
        </w:rPr>
        <w:t>A</w:t>
      </w:r>
      <w:r>
        <w:rPr>
          <w:w w:val="105"/>
        </w:rPr>
        <w:t>CRES---TH PT LOTS 36 &amp; 37 D</w:t>
      </w:r>
      <w:r>
        <w:rPr>
          <w:rFonts w:ascii="Arial-BoldItalicMT"/>
          <w:b/>
          <w:i/>
          <w:w w:val="105"/>
        </w:rPr>
        <w:t>A</w:t>
      </w:r>
      <w:r>
        <w:rPr>
          <w:w w:val="105"/>
        </w:rPr>
        <w:t>F: BEG 40' E OF NE COR LOT 53 (CORR PL</w:t>
      </w:r>
      <w:r>
        <w:rPr>
          <w:rFonts w:ascii="Arial-BoldItalicMT"/>
          <w:b/>
          <w:i/>
          <w:w w:val="105"/>
        </w:rPr>
        <w:t>A</w:t>
      </w:r>
      <w:r>
        <w:rPr>
          <w:w w:val="105"/>
        </w:rPr>
        <w:t>T)  TH E 69.96' TH S 70' TH W 69.67' TH N 70' TO    POB</w:t>
      </w:r>
    </w:p>
    <w:p>
      <w:pPr>
        <w:pStyle w:val="BodyText"/>
        <w:spacing w:before="4"/>
        <w:rPr>
          <w:sz w:val="26"/>
        </w:rPr>
      </w:pPr>
    </w:p>
    <w:p>
      <w:pPr>
        <w:pStyle w:val="BodyText"/>
        <w:ind w:left="3368" w:right="3178"/>
        <w:jc w:val="center"/>
      </w:pPr>
      <w:r>
        <w:rPr>
          <w:w w:val="120"/>
        </w:rPr>
        <w:t>67-240-01-61-00-0-00-000</w:t>
      </w:r>
    </w:p>
    <w:p>
      <w:pPr>
        <w:pStyle w:val="BodyText"/>
        <w:rPr>
          <w:sz w:val="32"/>
        </w:rPr>
      </w:pPr>
    </w:p>
    <w:p>
      <w:pPr>
        <w:pStyle w:val="BodyText"/>
        <w:tabs>
          <w:tab w:pos="3981" w:val="left" w:leader="none"/>
          <w:tab w:pos="8329" w:val="left" w:leader="none"/>
        </w:tabs>
        <w:spacing w:line="501" w:lineRule="auto"/>
        <w:ind w:left="118" w:right="103"/>
        <w:jc w:val="center"/>
      </w:pPr>
      <w:r>
        <w:rPr>
          <w:w w:val="110"/>
        </w:rPr>
        <w:t>was offered for sale in accordance with and subject to the terms and conditions of the judgment  and</w:t>
      </w:r>
      <w:r>
        <w:rPr>
          <w:spacing w:val="6"/>
          <w:w w:val="110"/>
        </w:rPr>
        <w:t> </w:t>
      </w:r>
      <w:r>
        <w:rPr>
          <w:w w:val="110"/>
        </w:rPr>
        <w:t>SH</w:t>
      </w:r>
      <w:r>
        <w:rPr>
          <w:rFonts w:ascii="Arial-BoldItalicMT"/>
          <w:b/>
          <w:i/>
          <w:w w:val="110"/>
        </w:rPr>
        <w:t>A</w:t>
      </w:r>
      <w:r>
        <w:rPr>
          <w:w w:val="110"/>
        </w:rPr>
        <w:t>YNE</w:t>
      </w:r>
      <w:r>
        <w:rPr>
          <w:spacing w:val="36"/>
          <w:w w:val="110"/>
        </w:rPr>
        <w:t> </w:t>
      </w:r>
      <w:r>
        <w:rPr>
          <w:w w:val="110"/>
        </w:rPr>
        <w:t>BRONSON,</w:t>
        <w:tab/>
        <w:t>11315 </w:t>
      </w:r>
      <w:r>
        <w:rPr>
          <w:spacing w:val="3"/>
          <w:w w:val="110"/>
        </w:rPr>
        <w:t>GR</w:t>
      </w:r>
      <w:r>
        <w:rPr>
          <w:rFonts w:ascii="Arial-BoldItalicMT"/>
          <w:b/>
          <w:i/>
          <w:spacing w:val="3"/>
          <w:w w:val="110"/>
        </w:rPr>
        <w:t>A</w:t>
      </w:r>
      <w:r>
        <w:rPr>
          <w:spacing w:val="3"/>
          <w:w w:val="110"/>
        </w:rPr>
        <w:t>NDVIEW </w:t>
      </w:r>
      <w:r>
        <w:rPr>
          <w:w w:val="110"/>
        </w:rPr>
        <w:t>RO</w:t>
      </w:r>
      <w:r>
        <w:rPr>
          <w:rFonts w:ascii="Arial-BoldItalicMT"/>
          <w:b/>
          <w:i/>
          <w:w w:val="110"/>
        </w:rPr>
        <w:t>A</w:t>
      </w:r>
      <w:r>
        <w:rPr>
          <w:w w:val="110"/>
        </w:rPr>
        <w:t>D, </w:t>
      </w:r>
      <w:r>
        <w:rPr>
          <w:rFonts w:ascii="Arial-BoldItalicMT"/>
          <w:b/>
          <w:i/>
          <w:spacing w:val="3"/>
          <w:w w:val="110"/>
        </w:rPr>
        <w:t>A</w:t>
      </w:r>
      <w:r>
        <w:rPr>
          <w:spacing w:val="3"/>
          <w:w w:val="110"/>
        </w:rPr>
        <w:t>PT  </w:t>
      </w:r>
      <w:r>
        <w:rPr>
          <w:rFonts w:ascii="Arial-BoldItalicMT"/>
          <w:b/>
          <w:i/>
          <w:w w:val="110"/>
        </w:rPr>
        <w:t>A</w:t>
      </w:r>
      <w:r>
        <w:rPr>
          <w:rFonts w:ascii="Arial-BoldItalicMT"/>
          <w:b/>
          <w:i/>
          <w:spacing w:val="16"/>
          <w:w w:val="110"/>
        </w:rPr>
        <w:t> </w:t>
      </w:r>
      <w:r>
        <w:rPr>
          <w:spacing w:val="2"/>
          <w:w w:val="110"/>
        </w:rPr>
        <w:t>101,</w:t>
        <w:tab/>
      </w:r>
      <w:r>
        <w:rPr/>
        <w:t>K</w:t>
      </w:r>
      <w:r>
        <w:rPr>
          <w:rFonts w:ascii="Arial-BoldItalicMT"/>
          <w:b/>
          <w:i/>
        </w:rPr>
        <w:t>A</w:t>
      </w:r>
      <w:r>
        <w:rPr/>
        <w:t>N</w:t>
      </w:r>
      <w:r>
        <w:rPr>
          <w:rFonts w:ascii="Arial-BoldItalicMT"/>
          <w:b/>
          <w:i/>
        </w:rPr>
        <w:t>A</w:t>
      </w:r>
      <w:r>
        <w:rPr/>
        <w:t>S</w:t>
      </w:r>
      <w:r>
        <w:rPr>
          <w:rFonts w:ascii="Arial-BoldItalicMT"/>
          <w:b/>
          <w:i/>
        </w:rPr>
        <w:t>A</w:t>
      </w:r>
      <w:r>
        <w:rPr/>
        <w:t>S</w:t>
      </w:r>
    </w:p>
    <w:p>
      <w:pPr>
        <w:pStyle w:val="BodyText"/>
        <w:spacing w:line="499" w:lineRule="auto" w:before="5"/>
        <w:ind w:left="114" w:right="111"/>
        <w:jc w:val="both"/>
      </w:pPr>
      <w:r>
        <w:rPr>
          <w:w w:val="115"/>
        </w:rPr>
        <w:t>CITY, MO </w:t>
      </w:r>
      <w:r>
        <w:rPr>
          <w:spacing w:val="3"/>
          <w:w w:val="115"/>
        </w:rPr>
        <w:t>64137, </w:t>
      </w:r>
      <w:r>
        <w:rPr>
          <w:w w:val="115"/>
        </w:rPr>
        <w:t>being the highest and best bidder for said parcel of real estate, at and for </w:t>
      </w:r>
      <w:r>
        <w:rPr>
          <w:spacing w:val="-3"/>
          <w:w w:val="115"/>
        </w:rPr>
        <w:t>the </w:t>
      </w:r>
      <w:r>
        <w:rPr>
          <w:w w:val="115"/>
        </w:rPr>
        <w:t>price and the sum</w:t>
      </w:r>
      <w:r>
        <w:rPr>
          <w:spacing w:val="34"/>
          <w:w w:val="115"/>
        </w:rPr>
        <w:t> </w:t>
      </w:r>
      <w:r>
        <w:rPr>
          <w:spacing w:val="-6"/>
          <w:w w:val="115"/>
        </w:rPr>
        <w:t>of</w:t>
      </w:r>
    </w:p>
    <w:p>
      <w:pPr>
        <w:pStyle w:val="BodyText"/>
        <w:spacing w:before="10"/>
        <w:ind w:left="442" w:right="432"/>
        <w:jc w:val="center"/>
      </w:pPr>
      <w:r>
        <w:rPr>
          <w:spacing w:val="-5"/>
          <w:w w:val="115"/>
        </w:rPr>
        <w:t>NINE </w:t>
      </w:r>
      <w:r>
        <w:rPr>
          <w:w w:val="115"/>
        </w:rPr>
        <w:t>HUNDRED </w:t>
      </w:r>
      <w:r>
        <w:rPr>
          <w:rFonts w:ascii="Arial-BoldItalicMT"/>
          <w:b/>
          <w:i/>
          <w:w w:val="115"/>
        </w:rPr>
        <w:t>A</w:t>
      </w:r>
      <w:r>
        <w:rPr>
          <w:w w:val="115"/>
        </w:rPr>
        <w:t>ND XX</w:t>
      </w:r>
      <w:r>
        <w:rPr>
          <w:spacing w:val="-51"/>
          <w:w w:val="115"/>
        </w:rPr>
        <w:t> </w:t>
      </w:r>
      <w:r>
        <w:rPr>
          <w:w w:val="210"/>
        </w:rPr>
        <w:t>/</w:t>
      </w:r>
      <w:r>
        <w:rPr>
          <w:spacing w:val="-79"/>
          <w:w w:val="210"/>
        </w:rPr>
        <w:t> </w:t>
      </w:r>
      <w:r>
        <w:rPr>
          <w:spacing w:val="-4"/>
          <w:w w:val="115"/>
        </w:rPr>
        <w:t>100 </w:t>
      </w:r>
      <w:r>
        <w:rPr>
          <w:w w:val="115"/>
        </w:rPr>
        <w:t>($900.00)</w:t>
      </w:r>
    </w:p>
    <w:p>
      <w:pPr>
        <w:pStyle w:val="BodyText"/>
        <w:spacing w:before="5"/>
        <w:rPr>
          <w:sz w:val="21"/>
        </w:rPr>
      </w:pPr>
    </w:p>
    <w:p>
      <w:pPr>
        <w:pStyle w:val="BodyText"/>
        <w:spacing w:line="499" w:lineRule="auto"/>
        <w:ind w:left="108" w:right="116" w:firstLine="1"/>
        <w:jc w:val="both"/>
      </w:pPr>
      <w:r>
        <w:rPr>
          <w:w w:val="115"/>
        </w:rPr>
        <w:t>the same was stricken off and sold to the said SH</w:t>
      </w:r>
      <w:r>
        <w:rPr>
          <w:rFonts w:ascii="Arial-BoldItalicMT"/>
          <w:b/>
          <w:i/>
          <w:w w:val="115"/>
        </w:rPr>
        <w:t>A</w:t>
      </w:r>
      <w:r>
        <w:rPr>
          <w:w w:val="115"/>
        </w:rPr>
        <w:t>YNE BRONSON, at said price and for said sum, which is sufficient to satisfy the full amount of the general taxes, interest, penalties, attorney's fees and costs then due amounting to</w:t>
      </w:r>
    </w:p>
    <w:p>
      <w:pPr>
        <w:pStyle w:val="BodyText"/>
        <w:spacing w:before="5"/>
        <w:ind w:left="468"/>
      </w:pPr>
      <w:r>
        <w:rPr>
          <w:w w:val="115"/>
        </w:rPr>
        <w:t>TWO HUNDRED FIFTY-FIVE </w:t>
      </w:r>
      <w:r>
        <w:rPr>
          <w:rFonts w:ascii="Arial-BoldItalicMT"/>
          <w:b/>
          <w:i/>
          <w:w w:val="115"/>
        </w:rPr>
        <w:t>A</w:t>
      </w:r>
      <w:r>
        <w:rPr>
          <w:w w:val="115"/>
        </w:rPr>
        <w:t>ND 93</w:t>
      </w:r>
      <w:r>
        <w:rPr>
          <w:spacing w:val="-52"/>
          <w:w w:val="115"/>
        </w:rPr>
        <w:t> </w:t>
      </w:r>
      <w:r>
        <w:rPr>
          <w:w w:val="210"/>
        </w:rPr>
        <w:t>/</w:t>
      </w:r>
      <w:r>
        <w:rPr>
          <w:spacing w:val="-93"/>
          <w:w w:val="210"/>
        </w:rPr>
        <w:t> </w:t>
      </w:r>
      <w:r>
        <w:rPr>
          <w:w w:val="115"/>
        </w:rPr>
        <w:t>100 ($255.93)</w:t>
      </w:r>
    </w:p>
    <w:p>
      <w:pPr>
        <w:pStyle w:val="BodyText"/>
        <w:spacing w:before="7"/>
        <w:rPr>
          <w:sz w:val="21"/>
        </w:rPr>
      </w:pPr>
    </w:p>
    <w:p>
      <w:pPr>
        <w:pStyle w:val="BodyText"/>
        <w:spacing w:line="501" w:lineRule="auto" w:before="1"/>
        <w:ind w:left="532" w:right="3228" w:hanging="431"/>
      </w:pPr>
      <w:r>
        <w:rPr>
          <w:w w:val="110"/>
        </w:rPr>
        <w:t>leaving in the hands of the Court </w:t>
      </w:r>
      <w:r>
        <w:rPr>
          <w:rFonts w:ascii="Arial-BoldItalicMT"/>
          <w:b/>
          <w:i/>
          <w:w w:val="110"/>
        </w:rPr>
        <w:t>A</w:t>
      </w:r>
      <w:r>
        <w:rPr>
          <w:w w:val="110"/>
        </w:rPr>
        <w:t>dministrator an excess of SIX HUNDRED FORTY-FOUR </w:t>
      </w:r>
      <w:r>
        <w:rPr>
          <w:rFonts w:ascii="Arial-BoldItalicMT"/>
          <w:b/>
          <w:i/>
          <w:w w:val="110"/>
        </w:rPr>
        <w:t>A</w:t>
      </w:r>
      <w:r>
        <w:rPr>
          <w:w w:val="110"/>
        </w:rPr>
        <w:t>ND 07 </w:t>
      </w:r>
      <w:r>
        <w:rPr>
          <w:w w:val="210"/>
        </w:rPr>
        <w:t>/</w:t>
      </w:r>
      <w:r>
        <w:rPr>
          <w:spacing w:val="-68"/>
          <w:w w:val="210"/>
        </w:rPr>
        <w:t> </w:t>
      </w:r>
      <w:r>
        <w:rPr>
          <w:w w:val="110"/>
        </w:rPr>
        <w:t>100 ($644.07).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2"/>
        </w:rPr>
      </w:pPr>
    </w:p>
    <w:p>
      <w:pPr>
        <w:spacing w:before="0"/>
        <w:ind w:left="2962" w:right="3184" w:firstLine="0"/>
        <w:jc w:val="center"/>
        <w:rPr>
          <w:sz w:val="26"/>
        </w:rPr>
      </w:pPr>
      <w:r>
        <w:rPr>
          <w:w w:val="75"/>
          <w:sz w:val="26"/>
        </w:rPr>
        <w:t>3 </w:t>
      </w:r>
      <w:r>
        <w:rPr>
          <w:rFonts w:ascii="Arial-BoldItalicMT"/>
          <w:b/>
          <w:i/>
          <w:w w:val="75"/>
          <w:sz w:val="26"/>
        </w:rPr>
        <w:t>8</w:t>
      </w:r>
      <w:r>
        <w:rPr>
          <w:w w:val="75"/>
          <w:sz w:val="26"/>
        </w:rPr>
        <w:t>6</w:t>
      </w:r>
    </w:p>
    <w:p>
      <w:pPr>
        <w:spacing w:after="0"/>
        <w:jc w:val="center"/>
        <w:rPr>
          <w:sz w:val="26"/>
        </w:rPr>
        <w:sectPr>
          <w:headerReference w:type="default" r:id="rId640"/>
          <w:footerReference w:type="default" r:id="rId641"/>
          <w:pgSz w:w="12240" w:h="15840"/>
          <w:pgMar w:header="1536" w:footer="0" w:top="2280" w:bottom="280" w:left="1340" w:right="1460"/>
          <w:pgNumType w:start="3545"/>
        </w:sectPr>
      </w:pPr>
    </w:p>
    <w:p>
      <w:pPr>
        <w:pStyle w:val="BodyText"/>
      </w:pPr>
    </w:p>
    <w:p>
      <w:pPr>
        <w:pStyle w:val="BodyText"/>
        <w:spacing w:line="360" w:lineRule="atLeast" w:before="113"/>
        <w:ind w:left="3699" w:right="3482"/>
        <w:jc w:val="center"/>
      </w:pPr>
      <w:r>
        <w:rPr/>
        <w:t>LEGAL DESCRIPTIO</w:t>
      </w:r>
      <w:r>
        <w:rPr>
          <w:rFonts w:ascii="Arial-BoldItalicMT"/>
          <w:b/>
          <w:i/>
        </w:rPr>
        <w:t>N</w:t>
      </w:r>
      <w:r>
        <w:rPr/>
        <w:t>: BLUE RIDGE PARK</w:t>
      </w:r>
    </w:p>
    <w:p>
      <w:pPr>
        <w:pStyle w:val="BodyText"/>
        <w:spacing w:before="11"/>
        <w:ind w:left="294" w:right="47"/>
        <w:jc w:val="center"/>
      </w:pPr>
      <w:r>
        <w:rPr>
          <w:rFonts w:ascii="Arial-BoldItalicMT"/>
          <w:b/>
          <w:i/>
          <w:w w:val="110"/>
        </w:rPr>
        <w:t>N </w:t>
      </w:r>
      <w:r>
        <w:rPr>
          <w:w w:val="120"/>
        </w:rPr>
        <w:t>1/2 </w:t>
      </w:r>
      <w:r>
        <w:rPr>
          <w:w w:val="110"/>
        </w:rPr>
        <w:t>OF LOTS 35 &amp; 34</w:t>
      </w:r>
    </w:p>
    <w:p>
      <w:pPr>
        <w:pStyle w:val="BodyText"/>
        <w:spacing w:before="10"/>
        <w:rPr>
          <w:sz w:val="26"/>
        </w:rPr>
      </w:pPr>
    </w:p>
    <w:p>
      <w:pPr>
        <w:pStyle w:val="BodyText"/>
        <w:ind w:left="294" w:right="85"/>
        <w:jc w:val="center"/>
      </w:pPr>
      <w:r>
        <w:rPr>
          <w:w w:val="120"/>
        </w:rPr>
        <w:t>31-540-12-18-00-0-00-000</w:t>
      </w:r>
    </w:p>
    <w:p>
      <w:pPr>
        <w:pStyle w:val="BodyText"/>
        <w:spacing w:before="2"/>
        <w:rPr>
          <w:sz w:val="32"/>
        </w:rPr>
      </w:pPr>
    </w:p>
    <w:p>
      <w:pPr>
        <w:pStyle w:val="BodyText"/>
        <w:spacing w:line="499" w:lineRule="auto" w:before="1"/>
        <w:ind w:left="133" w:right="108" w:firstLine="4"/>
        <w:jc w:val="center"/>
      </w:pPr>
      <w:r>
        <w:rPr>
          <w:w w:val="110"/>
        </w:rPr>
        <w:t>was offered for sale in accordance with and subject to the terms and conditions of the judgment and CFREI, LLC,  121 WEST 63RD STREET, STE 202,  KA</w:t>
      </w:r>
      <w:r>
        <w:rPr>
          <w:rFonts w:ascii="Arial-BoldItalicMT"/>
          <w:b/>
          <w:i/>
          <w:w w:val="110"/>
        </w:rPr>
        <w:t>N</w:t>
      </w:r>
      <w:r>
        <w:rPr>
          <w:w w:val="110"/>
        </w:rPr>
        <w:t>SAS CITY, MO 64113,</w:t>
      </w:r>
    </w:p>
    <w:p>
      <w:pPr>
        <w:pStyle w:val="BodyText"/>
        <w:spacing w:line="499" w:lineRule="auto" w:before="8"/>
        <w:ind w:left="135" w:right="221" w:firstLine="2"/>
      </w:pPr>
      <w:r>
        <w:rPr>
          <w:w w:val="115"/>
        </w:rPr>
        <w:t>being the highest and best bidder for said parcel of real estate, at and for </w:t>
      </w:r>
      <w:r>
        <w:rPr>
          <w:spacing w:val="-3"/>
          <w:w w:val="115"/>
        </w:rPr>
        <w:t>the  </w:t>
      </w:r>
      <w:r>
        <w:rPr>
          <w:w w:val="115"/>
        </w:rPr>
        <w:t>price and  </w:t>
      </w:r>
      <w:r>
        <w:rPr>
          <w:spacing w:val="-3"/>
          <w:w w:val="115"/>
        </w:rPr>
        <w:t>the sum</w:t>
      </w:r>
      <w:r>
        <w:rPr>
          <w:spacing w:val="21"/>
          <w:w w:val="115"/>
        </w:rPr>
        <w:t> </w:t>
      </w:r>
      <w:r>
        <w:rPr>
          <w:w w:val="115"/>
        </w:rPr>
        <w:t>of</w:t>
      </w:r>
    </w:p>
    <w:p>
      <w:pPr>
        <w:pStyle w:val="BodyText"/>
        <w:spacing w:before="6"/>
        <w:ind w:left="2390"/>
      </w:pPr>
      <w:r>
        <w:rPr>
          <w:spacing w:val="1"/>
          <w:w w:val="98"/>
        </w:rPr>
        <w:t>SEVE</w:t>
      </w:r>
      <w:r>
        <w:rPr>
          <w:rFonts w:ascii="Arial-BoldItalicMT"/>
          <w:b/>
          <w:i/>
          <w:w w:val="103"/>
        </w:rPr>
        <w:t>N</w:t>
      </w:r>
      <w:r>
        <w:rPr>
          <w:rFonts w:ascii="Arial-BoldItalicMT"/>
          <w:b/>
          <w:i/>
          <w:spacing w:val="11"/>
        </w:rPr>
        <w:t> </w:t>
      </w:r>
      <w:r>
        <w:rPr>
          <w:spacing w:val="2"/>
          <w:w w:val="100"/>
        </w:rPr>
        <w:t>THOUS</w:t>
      </w:r>
      <w:r>
        <w:rPr>
          <w:spacing w:val="-3"/>
          <w:w w:val="100"/>
        </w:rPr>
        <w:t>A</w:t>
      </w:r>
      <w:r>
        <w:rPr>
          <w:rFonts w:ascii="Arial-BoldItalicMT"/>
          <w:b/>
          <w:i/>
          <w:spacing w:val="-1"/>
          <w:w w:val="103"/>
        </w:rPr>
        <w:t>N</w:t>
      </w:r>
      <w:r>
        <w:rPr>
          <w:w w:val="106"/>
        </w:rPr>
        <w:t>D</w:t>
      </w:r>
      <w:r>
        <w:rPr>
          <w:spacing w:val="15"/>
        </w:rPr>
        <w:t> </w:t>
      </w:r>
      <w:r>
        <w:rPr>
          <w:spacing w:val="2"/>
          <w:w w:val="102"/>
        </w:rPr>
        <w:t>A</w:t>
      </w:r>
      <w:r>
        <w:rPr>
          <w:rFonts w:ascii="Arial-BoldItalicMT"/>
          <w:b/>
          <w:i/>
          <w:spacing w:val="-1"/>
          <w:w w:val="103"/>
        </w:rPr>
        <w:t>N</w:t>
      </w:r>
      <w:r>
        <w:rPr>
          <w:w w:val="106"/>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($7,000.00)</w:t>
      </w:r>
    </w:p>
    <w:p>
      <w:pPr>
        <w:pStyle w:val="BodyText"/>
        <w:spacing w:before="8"/>
        <w:rPr>
          <w:sz w:val="21"/>
        </w:rPr>
      </w:pPr>
    </w:p>
    <w:p>
      <w:pPr>
        <w:pStyle w:val="BodyText"/>
        <w:spacing w:line="499" w:lineRule="auto"/>
        <w:ind w:left="124" w:right="118"/>
        <w:jc w:val="both"/>
      </w:pPr>
      <w:r>
        <w:rPr>
          <w:w w:val="115"/>
        </w:rPr>
        <w:t>the same was stricken off and sold to the said CFREI, LLC, at said price and for said sum, which is sufficient to satisfy the full amount of the general taxes, interest, penalties, attorney</w:t>
      </w:r>
      <w:r>
        <w:rPr>
          <w:rFonts w:ascii="Arial-BoldItalicMT"/>
          <w:b/>
          <w:i/>
          <w:w w:val="115"/>
        </w:rPr>
        <w:t>'</w:t>
      </w:r>
      <w:r>
        <w:rPr>
          <w:w w:val="115"/>
        </w:rPr>
        <w:t>s fees and costs then due amounting to</w:t>
      </w:r>
    </w:p>
    <w:p>
      <w:pPr>
        <w:pStyle w:val="BodyText"/>
        <w:spacing w:before="8"/>
        <w:ind w:left="483"/>
      </w:pPr>
      <w:r>
        <w:rPr>
          <w:w w:val="110"/>
        </w:rPr>
        <w:t>THREE THOUSA</w:t>
      </w:r>
      <w:r>
        <w:rPr>
          <w:rFonts w:ascii="Arial-BoldItalicMT"/>
          <w:b/>
          <w:i/>
          <w:w w:val="110"/>
        </w:rPr>
        <w:t>N</w:t>
      </w:r>
      <w:r>
        <w:rPr>
          <w:w w:val="110"/>
        </w:rPr>
        <w:t>D </w:t>
      </w:r>
      <w:r>
        <w:rPr>
          <w:rFonts w:ascii="Arial-BoldItalicMT"/>
          <w:b/>
          <w:i/>
          <w:w w:val="110"/>
        </w:rPr>
        <w:t>N</w:t>
      </w:r>
      <w:r>
        <w:rPr>
          <w:w w:val="110"/>
        </w:rPr>
        <w:t>I</w:t>
      </w:r>
      <w:r>
        <w:rPr>
          <w:rFonts w:ascii="Arial-BoldItalicMT"/>
          <w:b/>
          <w:i/>
          <w:w w:val="110"/>
        </w:rPr>
        <w:t>N</w:t>
      </w:r>
      <w:r>
        <w:rPr>
          <w:w w:val="110"/>
        </w:rPr>
        <w:t>E HU</w:t>
      </w:r>
      <w:r>
        <w:rPr>
          <w:rFonts w:ascii="Arial-BoldItalicMT"/>
          <w:b/>
          <w:i/>
          <w:w w:val="110"/>
        </w:rPr>
        <w:t>N</w:t>
      </w:r>
      <w:r>
        <w:rPr>
          <w:w w:val="110"/>
        </w:rPr>
        <w:t>DRED </w:t>
      </w:r>
      <w:r>
        <w:rPr>
          <w:rFonts w:ascii="Arial-BoldItalicMT"/>
          <w:b/>
          <w:i/>
          <w:w w:val="110"/>
        </w:rPr>
        <w:t>N</w:t>
      </w:r>
      <w:r>
        <w:rPr>
          <w:w w:val="110"/>
        </w:rPr>
        <w:t>I</w:t>
      </w:r>
      <w:r>
        <w:rPr>
          <w:rFonts w:ascii="Arial-BoldItalicMT"/>
          <w:b/>
          <w:i/>
          <w:w w:val="110"/>
        </w:rPr>
        <w:t>N</w:t>
      </w:r>
      <w:r>
        <w:rPr>
          <w:w w:val="110"/>
        </w:rPr>
        <w:t>ETY-SEVE</w:t>
      </w:r>
      <w:r>
        <w:rPr>
          <w:rFonts w:ascii="Arial-BoldItalicMT"/>
          <w:b/>
          <w:i/>
          <w:w w:val="110"/>
        </w:rPr>
        <w:t>N </w:t>
      </w:r>
      <w:r>
        <w:rPr>
          <w:w w:val="110"/>
        </w:rPr>
        <w:t>A</w:t>
      </w:r>
      <w:r>
        <w:rPr>
          <w:rFonts w:ascii="Arial-BoldItalicMT"/>
          <w:b/>
          <w:i/>
          <w:w w:val="110"/>
        </w:rPr>
        <w:t>N</w:t>
      </w:r>
      <w:r>
        <w:rPr>
          <w:w w:val="110"/>
        </w:rPr>
        <w:t>D 14 / 100 ($3,997.14)</w:t>
      </w:r>
    </w:p>
    <w:p>
      <w:pPr>
        <w:pStyle w:val="BodyText"/>
        <w:spacing w:before="8"/>
        <w:rPr>
          <w:sz w:val="21"/>
        </w:rPr>
      </w:pPr>
    </w:p>
    <w:p>
      <w:pPr>
        <w:pStyle w:val="BodyText"/>
        <w:spacing w:line="496" w:lineRule="auto" w:before="1"/>
        <w:ind w:left="545" w:right="2814" w:hanging="429"/>
      </w:pPr>
      <w:r>
        <w:rPr>
          <w:w w:val="115"/>
        </w:rPr>
        <w:t>lea</w:t>
      </w:r>
      <w:r>
        <w:rPr>
          <w:rFonts w:ascii="Arial-BoldItalicMT"/>
          <w:b/>
          <w:i/>
          <w:w w:val="115"/>
        </w:rPr>
        <w:t>v</w:t>
      </w:r>
      <w:r>
        <w:rPr>
          <w:w w:val="115"/>
        </w:rPr>
        <w:t>ing </w:t>
      </w:r>
      <w:r>
        <w:rPr>
          <w:spacing w:val="3"/>
          <w:w w:val="115"/>
        </w:rPr>
        <w:t>in </w:t>
      </w:r>
      <w:r>
        <w:rPr>
          <w:w w:val="115"/>
        </w:rPr>
        <w:t>the hands of the Court Administrator an excess of THREE THOUSA</w:t>
      </w:r>
      <w:r>
        <w:rPr>
          <w:rFonts w:ascii="Arial-BoldItalicMT"/>
          <w:b/>
          <w:i/>
          <w:w w:val="115"/>
        </w:rPr>
        <w:t>N</w:t>
      </w:r>
      <w:r>
        <w:rPr>
          <w:w w:val="115"/>
        </w:rPr>
        <w:t>D TWO A</w:t>
      </w:r>
      <w:r>
        <w:rPr>
          <w:rFonts w:ascii="Arial-BoldItalicMT"/>
          <w:b/>
          <w:i/>
          <w:w w:val="115"/>
        </w:rPr>
        <w:t>N</w:t>
      </w:r>
      <w:r>
        <w:rPr>
          <w:w w:val="115"/>
        </w:rPr>
        <w:t>D 86</w:t>
      </w:r>
      <w:r>
        <w:rPr>
          <w:spacing w:val="-54"/>
          <w:w w:val="115"/>
        </w:rPr>
        <w:t> </w:t>
      </w:r>
      <w:r>
        <w:rPr>
          <w:w w:val="210"/>
        </w:rPr>
        <w:t>/</w:t>
      </w:r>
      <w:r>
        <w:rPr>
          <w:spacing w:val="-92"/>
          <w:w w:val="210"/>
        </w:rPr>
        <w:t> </w:t>
      </w:r>
      <w:r>
        <w:rPr>
          <w:w w:val="115"/>
        </w:rPr>
        <w:t>100 ($3,002.86).</w:t>
      </w:r>
    </w:p>
    <w:p>
      <w:pPr>
        <w:spacing w:after="0" w:line="496" w:lineRule="auto"/>
        <w:sectPr>
          <w:headerReference w:type="default" r:id="rId642"/>
          <w:footerReference w:type="default" r:id="rId643"/>
          <w:pgSz w:w="12240" w:h="15840"/>
          <w:pgMar w:header="1491" w:footer="1380" w:top="2220" w:bottom="1580" w:left="1320" w:right="1460"/>
          <w:pgNumType w:start="387"/>
        </w:sectPr>
      </w:pPr>
    </w:p>
    <w:p>
      <w:pPr>
        <w:pStyle w:val="BodyText"/>
      </w:pPr>
    </w:p>
    <w:p>
      <w:pPr>
        <w:pStyle w:val="BodyText"/>
        <w:spacing w:before="11"/>
      </w:pPr>
    </w:p>
    <w:p>
      <w:pPr>
        <w:pStyle w:val="BodyText"/>
        <w:ind w:left="294" w:right="79"/>
        <w:jc w:val="center"/>
      </w:pPr>
      <w:r>
        <w:rPr/>
        <w:t>LEGAL</w:t>
      </w:r>
      <w:r>
        <w:rPr>
          <w:spacing w:val="50"/>
        </w:rPr>
        <w:t> </w:t>
      </w:r>
      <w:r>
        <w:rPr/>
        <w:t>DESCRIPTION:</w:t>
      </w:r>
    </w:p>
    <w:p>
      <w:pPr>
        <w:pStyle w:val="BodyText"/>
        <w:spacing w:line="249" w:lineRule="auto" w:before="127"/>
        <w:ind w:left="3713" w:right="3471"/>
        <w:jc w:val="center"/>
      </w:pPr>
      <w:r>
        <w:rPr>
          <w:w w:val="105"/>
        </w:rPr>
        <w:t>BLUE RIDGE PARK</w:t>
      </w:r>
      <w:r>
        <w:rPr>
          <w:spacing w:val="-1"/>
          <w:w w:val="98"/>
        </w:rPr>
        <w:t> </w:t>
      </w:r>
      <w:r>
        <w:rPr>
          <w:w w:val="105"/>
        </w:rPr>
        <w:t>LOTS 32 &amp;</w:t>
      </w:r>
      <w:r>
        <w:rPr>
          <w:spacing w:val="57"/>
          <w:w w:val="105"/>
        </w:rPr>
        <w:t> </w:t>
      </w:r>
      <w:r>
        <w:rPr>
          <w:w w:val="105"/>
        </w:rPr>
        <w:t>33</w:t>
      </w:r>
    </w:p>
    <w:p>
      <w:pPr>
        <w:pStyle w:val="BodyText"/>
        <w:spacing w:before="5"/>
        <w:rPr>
          <w:sz w:val="26"/>
        </w:rPr>
      </w:pPr>
    </w:p>
    <w:p>
      <w:pPr>
        <w:pStyle w:val="BodyText"/>
        <w:ind w:left="294" w:right="86"/>
        <w:jc w:val="center"/>
      </w:pPr>
      <w:r>
        <w:rPr>
          <w:w w:val="120"/>
        </w:rPr>
        <w:t>31-540-12-20-00-0-00-000</w:t>
      </w:r>
    </w:p>
    <w:p>
      <w:pPr>
        <w:pStyle w:val="BodyText"/>
        <w:spacing w:before="1"/>
        <w:rPr>
          <w:sz w:val="32"/>
        </w:rPr>
      </w:pPr>
    </w:p>
    <w:p>
      <w:pPr>
        <w:pStyle w:val="BodyText"/>
        <w:spacing w:line="501" w:lineRule="auto"/>
        <w:ind w:left="119" w:right="103" w:firstLine="8"/>
        <w:jc w:val="both"/>
      </w:pPr>
      <w:r>
        <w:rPr>
          <w:w w:val="110"/>
        </w:rPr>
        <w:t>was offered for sale in a</w:t>
      </w:r>
      <w:r>
        <w:rPr>
          <w:rFonts w:ascii="Arial-BoldItalicMT"/>
          <w:b/>
          <w:i/>
          <w:w w:val="110"/>
        </w:rPr>
        <w:t>cc</w:t>
      </w:r>
      <w:r>
        <w:rPr>
          <w:w w:val="110"/>
        </w:rPr>
        <w:t>ordan</w:t>
      </w:r>
      <w:r>
        <w:rPr>
          <w:rFonts w:ascii="Arial-BoldItalicMT"/>
          <w:b/>
          <w:i/>
          <w:w w:val="110"/>
        </w:rPr>
        <w:t>c</w:t>
      </w:r>
      <w:r>
        <w:rPr>
          <w:w w:val="110"/>
        </w:rPr>
        <w:t>e with and subje</w:t>
      </w:r>
      <w:r>
        <w:rPr>
          <w:rFonts w:ascii="Arial-BoldItalicMT"/>
          <w:b/>
          <w:i/>
          <w:w w:val="110"/>
        </w:rPr>
        <w:t>c</w:t>
      </w:r>
      <w:r>
        <w:rPr>
          <w:w w:val="110"/>
        </w:rPr>
        <w:t>t to the terms and </w:t>
      </w:r>
      <w:r>
        <w:rPr>
          <w:rFonts w:ascii="Arial-BoldItalicMT"/>
          <w:b/>
          <w:i/>
          <w:w w:val="110"/>
        </w:rPr>
        <w:t>c</w:t>
      </w:r>
      <w:r>
        <w:rPr>
          <w:w w:val="110"/>
        </w:rPr>
        <w:t>onditions of the judgment and CFREI, LLC,  121 WEST 63RD STREET, STE 202,  KANSAS CITY, MO 64113,</w:t>
      </w:r>
    </w:p>
    <w:p>
      <w:pPr>
        <w:pStyle w:val="BodyText"/>
        <w:spacing w:line="499" w:lineRule="auto" w:before="4"/>
        <w:ind w:left="125" w:right="103" w:firstLine="2"/>
        <w:jc w:val="both"/>
      </w:pPr>
      <w:r>
        <w:rPr>
          <w:w w:val="115"/>
        </w:rPr>
        <w:t>being the highest and best bidder for said par</w:t>
      </w:r>
      <w:r>
        <w:rPr>
          <w:rFonts w:ascii="Arial-BoldItalicMT"/>
          <w:b/>
          <w:i/>
          <w:w w:val="115"/>
        </w:rPr>
        <w:t>c</w:t>
      </w:r>
      <w:r>
        <w:rPr>
          <w:w w:val="115"/>
        </w:rPr>
        <w:t>el of real estate, </w:t>
      </w:r>
      <w:r>
        <w:rPr>
          <w:spacing w:val="3"/>
          <w:w w:val="115"/>
        </w:rPr>
        <w:t>at </w:t>
      </w:r>
      <w:r>
        <w:rPr>
          <w:w w:val="115"/>
        </w:rPr>
        <w:t>and for the pri</w:t>
      </w:r>
      <w:r>
        <w:rPr>
          <w:rFonts w:ascii="Arial-BoldItalicMT"/>
          <w:b/>
          <w:i/>
          <w:w w:val="115"/>
        </w:rPr>
        <w:t>c</w:t>
      </w:r>
      <w:r>
        <w:rPr>
          <w:w w:val="115"/>
        </w:rPr>
        <w:t>e and  the </w:t>
      </w:r>
      <w:r>
        <w:rPr>
          <w:spacing w:val="4"/>
          <w:w w:val="115"/>
        </w:rPr>
        <w:t>sum</w:t>
      </w:r>
      <w:r>
        <w:rPr>
          <w:spacing w:val="-4"/>
          <w:w w:val="115"/>
        </w:rPr>
        <w:t> </w:t>
      </w:r>
      <w:r>
        <w:rPr>
          <w:w w:val="115"/>
        </w:rPr>
        <w:t>of</w:t>
      </w:r>
    </w:p>
    <w:p>
      <w:pPr>
        <w:pStyle w:val="BodyText"/>
        <w:spacing w:before="4"/>
        <w:ind w:left="121" w:right="113"/>
        <w:jc w:val="center"/>
      </w:pPr>
      <w:r>
        <w:rPr>
          <w:w w:val="110"/>
        </w:rPr>
        <w:t>TWO THOUSAND THREE HUNDRED THIRTY AND 44 </w:t>
      </w:r>
      <w:r>
        <w:rPr>
          <w:w w:val="210"/>
        </w:rPr>
        <w:t>/</w:t>
      </w:r>
      <w:r>
        <w:rPr>
          <w:spacing w:val="-73"/>
          <w:w w:val="210"/>
        </w:rPr>
        <w:t> </w:t>
      </w:r>
      <w:r>
        <w:rPr>
          <w:w w:val="110"/>
        </w:rPr>
        <w:t>100 ($2,330</w:t>
      </w:r>
      <w:r>
        <w:rPr>
          <w:rFonts w:ascii="Arial-BoldItalicMT"/>
          <w:b/>
          <w:i/>
          <w:w w:val="110"/>
        </w:rPr>
        <w:t>.</w:t>
      </w:r>
      <w:r>
        <w:rPr>
          <w:w w:val="110"/>
        </w:rPr>
        <w:t>44)</w:t>
      </w:r>
    </w:p>
    <w:p>
      <w:pPr>
        <w:pStyle w:val="BodyText"/>
        <w:spacing w:before="9"/>
        <w:rPr>
          <w:sz w:val="21"/>
        </w:rPr>
      </w:pPr>
    </w:p>
    <w:p>
      <w:pPr>
        <w:pStyle w:val="BodyText"/>
        <w:spacing w:line="499" w:lineRule="auto"/>
        <w:ind w:left="115" w:right="105" w:firstLine="5"/>
        <w:jc w:val="both"/>
      </w:pPr>
      <w:r>
        <w:rPr>
          <w:w w:val="115"/>
        </w:rPr>
        <w:t>the same was stri</w:t>
      </w:r>
      <w:r>
        <w:rPr>
          <w:rFonts w:ascii="Arial-BoldItalicMT"/>
          <w:b/>
          <w:i/>
          <w:w w:val="115"/>
        </w:rPr>
        <w:t>c</w:t>
      </w:r>
      <w:r>
        <w:rPr>
          <w:w w:val="115"/>
        </w:rPr>
        <w:t>ken off and sold to the said CFREI, LLC, at said pri</w:t>
      </w:r>
      <w:r>
        <w:rPr>
          <w:rFonts w:ascii="Arial-BoldItalicMT"/>
          <w:b/>
          <w:i/>
          <w:w w:val="115"/>
        </w:rPr>
        <w:t>c</w:t>
      </w:r>
      <w:r>
        <w:rPr>
          <w:w w:val="115"/>
        </w:rPr>
        <w:t>e and for said sum, whi</w:t>
      </w:r>
      <w:r>
        <w:rPr>
          <w:rFonts w:ascii="Arial-BoldItalicMT"/>
          <w:b/>
          <w:i/>
          <w:w w:val="115"/>
        </w:rPr>
        <w:t>c</w:t>
      </w:r>
      <w:r>
        <w:rPr>
          <w:w w:val="115"/>
        </w:rPr>
        <w:t>h is suffi</w:t>
      </w:r>
      <w:r>
        <w:rPr>
          <w:rFonts w:ascii="Arial-BoldItalicMT"/>
          <w:b/>
          <w:i/>
          <w:w w:val="115"/>
        </w:rPr>
        <w:t>c</w:t>
      </w:r>
      <w:r>
        <w:rPr>
          <w:w w:val="115"/>
        </w:rPr>
        <w:t>ient to satisfy the full amount of the general taxes, interest, penalties, attorney's fees and </w:t>
      </w:r>
      <w:r>
        <w:rPr>
          <w:rFonts w:ascii="Arial-BoldItalicMT"/>
          <w:b/>
          <w:i/>
          <w:w w:val="115"/>
        </w:rPr>
        <w:t>c</w:t>
      </w:r>
      <w:r>
        <w:rPr>
          <w:w w:val="115"/>
        </w:rPr>
        <w:t>osts then due amounting to</w:t>
      </w:r>
    </w:p>
    <w:p>
      <w:pPr>
        <w:pStyle w:val="BodyText"/>
        <w:spacing w:before="6"/>
        <w:ind w:left="478"/>
      </w:pPr>
      <w:r>
        <w:rPr>
          <w:w w:val="110"/>
        </w:rPr>
        <w:t>TWO THOUSAND THREE HUNDRED THIRTY AND 44 </w:t>
      </w:r>
      <w:r>
        <w:rPr>
          <w:w w:val="210"/>
        </w:rPr>
        <w:t>/</w:t>
      </w:r>
      <w:r>
        <w:rPr>
          <w:spacing w:val="-72"/>
          <w:w w:val="210"/>
        </w:rPr>
        <w:t> </w:t>
      </w:r>
      <w:r>
        <w:rPr>
          <w:w w:val="110"/>
        </w:rPr>
        <w:t>100 {$2,330</w:t>
      </w:r>
      <w:r>
        <w:rPr>
          <w:rFonts w:ascii="Arial-BoldItalicMT"/>
          <w:b/>
          <w:i/>
          <w:w w:val="110"/>
        </w:rPr>
        <w:t>.</w:t>
      </w:r>
      <w:r>
        <w:rPr>
          <w:w w:val="110"/>
        </w:rPr>
        <w:t>44)</w:t>
      </w:r>
    </w:p>
    <w:p>
      <w:pPr>
        <w:pStyle w:val="BodyText"/>
        <w:spacing w:before="7"/>
        <w:rPr>
          <w:sz w:val="21"/>
        </w:rPr>
      </w:pPr>
    </w:p>
    <w:p>
      <w:pPr>
        <w:pStyle w:val="BodyText"/>
        <w:spacing w:line="499" w:lineRule="auto"/>
        <w:ind w:left="547" w:right="3232" w:hanging="438"/>
      </w:pPr>
      <w:r>
        <w:rPr>
          <w:w w:val="115"/>
        </w:rPr>
        <w:t>leaving in the hands of the Court Administrator an ex</w:t>
      </w:r>
      <w:r>
        <w:rPr>
          <w:rFonts w:ascii="Arial-BoldItalicMT"/>
          <w:b/>
          <w:i/>
          <w:w w:val="115"/>
        </w:rPr>
        <w:t>c</w:t>
      </w:r>
      <w:r>
        <w:rPr>
          <w:w w:val="115"/>
        </w:rPr>
        <w:t>ess of ZERO AND </w:t>
      </w:r>
      <w:r>
        <w:rPr>
          <w:spacing w:val="7"/>
          <w:w w:val="115"/>
        </w:rPr>
        <w:t>XX </w:t>
      </w:r>
      <w:r>
        <w:rPr>
          <w:w w:val="210"/>
        </w:rPr>
        <w:t>/</w:t>
      </w:r>
      <w:r>
        <w:rPr>
          <w:spacing w:val="-71"/>
          <w:w w:val="210"/>
        </w:rPr>
        <w:t> </w:t>
      </w:r>
      <w:r>
        <w:rPr>
          <w:w w:val="115"/>
        </w:rPr>
        <w:t>100 ($0.00).</w:t>
      </w:r>
    </w:p>
    <w:p>
      <w:pPr>
        <w:spacing w:after="0" w:line="499" w:lineRule="auto"/>
        <w:sectPr>
          <w:headerReference w:type="default" r:id="rId644"/>
          <w:pgSz w:w="12240" w:h="15840"/>
          <w:pgMar w:header="1480" w:footer="1380" w:top="2220" w:bottom="1580" w:left="1320" w:right="1460"/>
        </w:sectPr>
      </w:pPr>
    </w:p>
    <w:p>
      <w:pPr>
        <w:pStyle w:val="BodyText"/>
      </w:pPr>
    </w:p>
    <w:p>
      <w:pPr>
        <w:pStyle w:val="BodyText"/>
        <w:spacing w:line="350" w:lineRule="atLeast" w:before="119"/>
        <w:ind w:left="3701" w:right="3482"/>
        <w:jc w:val="center"/>
      </w:pPr>
      <w:r>
        <w:rPr/>
        <w:t>LEGAL DESCRIPTION: BEAUFORT</w:t>
      </w:r>
    </w:p>
    <w:p>
      <w:pPr>
        <w:pStyle w:val="BodyText"/>
        <w:spacing w:line="249" w:lineRule="auto" w:before="11"/>
        <w:ind w:left="307" w:right="151"/>
        <w:jc w:val="center"/>
      </w:pPr>
      <w:r>
        <w:rPr>
          <w:w w:val="105"/>
        </w:rPr>
        <w:t>LOT </w:t>
      </w:r>
      <w:r>
        <w:rPr>
          <w:spacing w:val="2"/>
          <w:w w:val="105"/>
        </w:rPr>
        <w:t>19 DAF: </w:t>
      </w:r>
      <w:r>
        <w:rPr>
          <w:w w:val="105"/>
        </w:rPr>
        <w:t>BEG AT INTERSEC OF S LI OF SD LOT &amp; W LI OF COLLEGE AVE TH N ALG W LI OF SD AVE 29' TH W 127.44' MOL TO W LI OF E </w:t>
      </w:r>
      <w:r>
        <w:rPr>
          <w:spacing w:val="-17"/>
          <w:w w:val="115"/>
        </w:rPr>
        <w:t>1/2 </w:t>
      </w:r>
      <w:r>
        <w:rPr>
          <w:w w:val="105"/>
        </w:rPr>
        <w:t>OF SD LOT TH S 27.9' TO S LI SD  LOT TH E &amp; ALG SD LOT 127.44' TO W LI OF COLLEGE AVE &amp;</w:t>
      </w:r>
      <w:r>
        <w:rPr>
          <w:spacing w:val="38"/>
          <w:w w:val="105"/>
        </w:rPr>
        <w:t> </w:t>
      </w:r>
      <w:r>
        <w:rPr>
          <w:w w:val="105"/>
        </w:rPr>
        <w:t>POB</w:t>
      </w:r>
    </w:p>
    <w:p>
      <w:pPr>
        <w:pStyle w:val="BodyText"/>
        <w:spacing w:line="229" w:lineRule="exact"/>
        <w:ind w:left="294" w:right="104"/>
        <w:jc w:val="center"/>
      </w:pPr>
      <w:r>
        <w:rPr>
          <w:w w:val="120"/>
        </w:rPr>
        <w:t>46-320-16-19-00-0-00-000</w:t>
      </w:r>
    </w:p>
    <w:p>
      <w:pPr>
        <w:pStyle w:val="BodyText"/>
        <w:spacing w:before="4"/>
        <w:rPr>
          <w:sz w:val="32"/>
        </w:rPr>
      </w:pPr>
    </w:p>
    <w:p>
      <w:pPr>
        <w:pStyle w:val="BodyText"/>
        <w:spacing w:line="499" w:lineRule="auto"/>
        <w:ind w:left="130" w:right="109" w:firstLine="4"/>
        <w:jc w:val="center"/>
      </w:pPr>
      <w:r>
        <w:rPr>
          <w:w w:val="110"/>
        </w:rPr>
        <w:t>was offered for sale in accordance with and subject to the terms and conditions of the judgment and JAMES POLLARD,  7500 EAST 52ND TERRACE,  KANSAS CITY,  MO 64129,</w:t>
      </w:r>
    </w:p>
    <w:p>
      <w:pPr>
        <w:pStyle w:val="BodyText"/>
        <w:spacing w:line="499" w:lineRule="auto" w:before="7"/>
        <w:ind w:left="125" w:right="108" w:firstLine="2"/>
        <w:jc w:val="both"/>
      </w:pPr>
      <w:r>
        <w:rPr>
          <w:w w:val="115"/>
        </w:rPr>
        <w:t>being the highest and best bidder for said parcel of real estate, at and for the price and   the </w:t>
      </w:r>
      <w:r>
        <w:rPr>
          <w:spacing w:val="-3"/>
          <w:w w:val="115"/>
        </w:rPr>
        <w:t>sum</w:t>
      </w:r>
      <w:r>
        <w:rPr>
          <w:spacing w:val="15"/>
          <w:w w:val="115"/>
        </w:rPr>
        <w:t> </w:t>
      </w:r>
      <w:r>
        <w:rPr>
          <w:w w:val="115"/>
        </w:rPr>
        <w:t>of</w:t>
      </w:r>
    </w:p>
    <w:p>
      <w:pPr>
        <w:pStyle w:val="BodyText"/>
        <w:spacing w:before="2"/>
        <w:ind w:left="115" w:right="113"/>
        <w:jc w:val="center"/>
      </w:pPr>
      <w:r>
        <w:rPr>
          <w:w w:val="110"/>
        </w:rPr>
        <w:t>THREE THOUSAND FIVE HUNDRED THIRTY-SEVEN AND 30 / 100 ($3,537.30)</w:t>
      </w:r>
    </w:p>
    <w:p>
      <w:pPr>
        <w:pStyle w:val="BodyText"/>
        <w:spacing w:before="2"/>
        <w:rPr>
          <w:sz w:val="22"/>
        </w:rPr>
      </w:pPr>
    </w:p>
    <w:p>
      <w:pPr>
        <w:pStyle w:val="BodyText"/>
        <w:spacing w:line="499" w:lineRule="auto"/>
        <w:ind w:left="120" w:right="122"/>
        <w:jc w:val="both"/>
      </w:pPr>
      <w:r>
        <w:rPr>
          <w:w w:val="115"/>
        </w:rPr>
        <w:t>the</w:t>
      </w:r>
      <w:r>
        <w:rPr>
          <w:spacing w:val="40"/>
          <w:w w:val="115"/>
        </w:rPr>
        <w:t> </w:t>
      </w:r>
      <w:r>
        <w:rPr>
          <w:spacing w:val="2"/>
          <w:w w:val="115"/>
        </w:rPr>
        <w:t>same</w:t>
      </w:r>
      <w:r>
        <w:rPr>
          <w:spacing w:val="-17"/>
          <w:w w:val="115"/>
        </w:rPr>
        <w:t> </w:t>
      </w:r>
      <w:r>
        <w:rPr>
          <w:spacing w:val="2"/>
          <w:w w:val="115"/>
        </w:rPr>
        <w:t>was</w:t>
      </w:r>
      <w:r>
        <w:rPr>
          <w:spacing w:val="-10"/>
          <w:w w:val="115"/>
        </w:rPr>
        <w:t> </w:t>
      </w:r>
      <w:r>
        <w:rPr>
          <w:w w:val="115"/>
        </w:rPr>
        <w:t>stricken</w:t>
      </w:r>
      <w:r>
        <w:rPr>
          <w:spacing w:val="-13"/>
          <w:w w:val="115"/>
        </w:rPr>
        <w:t> </w:t>
      </w:r>
      <w:r>
        <w:rPr>
          <w:w w:val="115"/>
        </w:rPr>
        <w:t>off</w:t>
      </w:r>
      <w:r>
        <w:rPr>
          <w:spacing w:val="-14"/>
          <w:w w:val="115"/>
        </w:rPr>
        <w:t> </w:t>
      </w:r>
      <w:r>
        <w:rPr>
          <w:w w:val="115"/>
        </w:rPr>
        <w:t>and</w:t>
      </w:r>
      <w:r>
        <w:rPr>
          <w:spacing w:val="-12"/>
          <w:w w:val="115"/>
        </w:rPr>
        <w:t> </w:t>
      </w:r>
      <w:r>
        <w:rPr>
          <w:w w:val="115"/>
        </w:rPr>
        <w:t>sold</w:t>
      </w:r>
      <w:r>
        <w:rPr>
          <w:spacing w:val="-10"/>
          <w:w w:val="115"/>
        </w:rPr>
        <w:t> </w:t>
      </w:r>
      <w:r>
        <w:rPr>
          <w:w w:val="115"/>
        </w:rPr>
        <w:t>to</w:t>
      </w:r>
      <w:r>
        <w:rPr>
          <w:spacing w:val="-10"/>
          <w:w w:val="115"/>
        </w:rPr>
        <w:t> </w:t>
      </w:r>
      <w:r>
        <w:rPr>
          <w:w w:val="115"/>
        </w:rPr>
        <w:t>the</w:t>
      </w:r>
      <w:r>
        <w:rPr>
          <w:spacing w:val="-16"/>
          <w:w w:val="115"/>
        </w:rPr>
        <w:t> </w:t>
      </w:r>
      <w:r>
        <w:rPr>
          <w:spacing w:val="2"/>
          <w:w w:val="115"/>
        </w:rPr>
        <w:t>said</w:t>
      </w:r>
      <w:r>
        <w:rPr>
          <w:spacing w:val="-25"/>
          <w:w w:val="115"/>
        </w:rPr>
        <w:t> </w:t>
      </w:r>
      <w:r>
        <w:rPr>
          <w:spacing w:val="2"/>
          <w:w w:val="115"/>
        </w:rPr>
        <w:t>JAMES</w:t>
      </w:r>
      <w:r>
        <w:rPr>
          <w:spacing w:val="-17"/>
          <w:w w:val="115"/>
        </w:rPr>
        <w:t> </w:t>
      </w:r>
      <w:r>
        <w:rPr>
          <w:w w:val="115"/>
        </w:rPr>
        <w:t>POLLARD,</w:t>
      </w:r>
      <w:r>
        <w:rPr>
          <w:spacing w:val="45"/>
          <w:w w:val="115"/>
        </w:rPr>
        <w:t> </w:t>
      </w:r>
      <w:r>
        <w:rPr>
          <w:w w:val="115"/>
        </w:rPr>
        <w:t>at</w:t>
      </w:r>
      <w:r>
        <w:rPr>
          <w:spacing w:val="-12"/>
          <w:w w:val="115"/>
        </w:rPr>
        <w:t> </w:t>
      </w:r>
      <w:r>
        <w:rPr>
          <w:spacing w:val="2"/>
          <w:w w:val="115"/>
        </w:rPr>
        <w:t>said</w:t>
      </w:r>
      <w:r>
        <w:rPr>
          <w:spacing w:val="-10"/>
          <w:w w:val="115"/>
        </w:rPr>
        <w:t> </w:t>
      </w:r>
      <w:r>
        <w:rPr>
          <w:w w:val="115"/>
        </w:rPr>
        <w:t>price</w:t>
      </w:r>
      <w:r>
        <w:rPr>
          <w:spacing w:val="-15"/>
          <w:w w:val="115"/>
        </w:rPr>
        <w:t> </w:t>
      </w:r>
      <w:r>
        <w:rPr>
          <w:w w:val="115"/>
        </w:rPr>
        <w:t>and</w:t>
      </w:r>
      <w:r>
        <w:rPr>
          <w:spacing w:val="-11"/>
          <w:w w:val="115"/>
        </w:rPr>
        <w:t> </w:t>
      </w:r>
      <w:r>
        <w:rPr>
          <w:w w:val="115"/>
        </w:rPr>
        <w:t>for</w:t>
      </w:r>
      <w:r>
        <w:rPr>
          <w:spacing w:val="-7"/>
          <w:w w:val="115"/>
        </w:rPr>
        <w:t> </w:t>
      </w:r>
      <w:r>
        <w:rPr>
          <w:w w:val="115"/>
        </w:rPr>
        <w:t>said sum, which </w:t>
      </w:r>
      <w:r>
        <w:rPr>
          <w:spacing w:val="3"/>
          <w:w w:val="115"/>
        </w:rPr>
        <w:t>is </w:t>
      </w:r>
      <w:r>
        <w:rPr>
          <w:w w:val="115"/>
        </w:rPr>
        <w:t>sufficient </w:t>
      </w:r>
      <w:r>
        <w:rPr>
          <w:spacing w:val="-3"/>
          <w:w w:val="115"/>
        </w:rPr>
        <w:t>to </w:t>
      </w:r>
      <w:r>
        <w:rPr>
          <w:w w:val="115"/>
        </w:rPr>
        <w:t>satisfy the full amount </w:t>
      </w:r>
      <w:r>
        <w:rPr>
          <w:spacing w:val="-3"/>
          <w:w w:val="115"/>
        </w:rPr>
        <w:t>of </w:t>
      </w:r>
      <w:r>
        <w:rPr>
          <w:w w:val="115"/>
        </w:rPr>
        <w:t>the general taxes, interest, penalties, attorney's fees and costs then due amounting</w:t>
      </w:r>
      <w:r>
        <w:rPr>
          <w:spacing w:val="-10"/>
          <w:w w:val="115"/>
        </w:rPr>
        <w:t> </w:t>
      </w:r>
      <w:r>
        <w:rPr>
          <w:w w:val="115"/>
        </w:rPr>
        <w:t>to</w:t>
      </w:r>
    </w:p>
    <w:p>
      <w:pPr>
        <w:pStyle w:val="BodyText"/>
        <w:spacing w:before="9"/>
        <w:ind w:left="483"/>
      </w:pPr>
      <w:r>
        <w:rPr>
          <w:w w:val="110"/>
        </w:rPr>
        <w:t>THREE THOUSAND FIVE HUNDRED THIRTY-SEVEN AND 30 / 100 ($3,537.30)</w:t>
      </w:r>
    </w:p>
    <w:p>
      <w:pPr>
        <w:pStyle w:val="BodyText"/>
        <w:spacing w:line="501" w:lineRule="auto" w:before="247"/>
        <w:ind w:left="551" w:right="3243" w:hanging="440"/>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before="190"/>
        <w:ind w:right="493"/>
      </w:pPr>
      <w:r>
        <w:rPr>
          <w:w w:val="85"/>
        </w:rPr>
        <w:t>389</w:t>
      </w:r>
    </w:p>
    <w:p>
      <w:pPr>
        <w:spacing w:after="0"/>
        <w:sectPr>
          <w:headerReference w:type="default" r:id="rId645"/>
          <w:footerReference w:type="default" r:id="rId646"/>
          <w:pgSz w:w="12240" w:h="15840"/>
          <w:pgMar w:header="1484" w:footer="0" w:top="2220" w:bottom="280" w:left="1320" w:right="1460"/>
        </w:sectPr>
      </w:pPr>
    </w:p>
    <w:p>
      <w:pPr>
        <w:pStyle w:val="BodyText"/>
        <w:spacing w:before="10"/>
        <w:rPr>
          <w:sz w:val="29"/>
        </w:rPr>
      </w:pPr>
    </w:p>
    <w:p>
      <w:pPr>
        <w:pStyle w:val="BodyText"/>
        <w:spacing w:before="123"/>
        <w:ind w:left="3368" w:right="3157"/>
        <w:jc w:val="center"/>
      </w:pPr>
      <w:r>
        <w:rPr/>
        <w:t>LEGAL</w:t>
      </w:r>
      <w:r>
        <w:rPr>
          <w:spacing w:val="54"/>
        </w:rPr>
        <w:t> </w:t>
      </w:r>
      <w:r>
        <w:rPr/>
        <w:t>DESCRIPTION:</w:t>
      </w:r>
    </w:p>
    <w:p>
      <w:pPr>
        <w:pStyle w:val="BodyText"/>
        <w:spacing w:line="249" w:lineRule="auto" w:before="129"/>
        <w:ind w:left="2394" w:right="2166"/>
        <w:jc w:val="center"/>
      </w:pPr>
      <w:r>
        <w:rPr>
          <w:w w:val="105"/>
        </w:rPr>
        <w:t>WIGHTMAN &amp; HENDERSON'S TROOST AVE ADD E 50' LOT 12 &amp; E 50'  OF S </w:t>
      </w:r>
      <w:r>
        <w:rPr>
          <w:w w:val="115"/>
        </w:rPr>
        <w:t>1/2  </w:t>
      </w:r>
      <w:r>
        <w:rPr>
          <w:w w:val="105"/>
        </w:rPr>
        <w:t>LOT 13 BLK   2</w:t>
      </w:r>
    </w:p>
    <w:p>
      <w:pPr>
        <w:pStyle w:val="BodyText"/>
        <w:spacing w:before="3"/>
        <w:rPr>
          <w:sz w:val="26"/>
        </w:rPr>
      </w:pPr>
    </w:p>
    <w:p>
      <w:pPr>
        <w:pStyle w:val="BodyText"/>
        <w:ind w:left="637" w:right="432"/>
        <w:jc w:val="center"/>
      </w:pPr>
      <w:r>
        <w:rPr>
          <w:w w:val="120"/>
        </w:rPr>
        <w:t>30-620-07-13-00-0-00-000</w:t>
      </w:r>
    </w:p>
    <w:p>
      <w:pPr>
        <w:pStyle w:val="BodyText"/>
        <w:spacing w:before="2"/>
        <w:rPr>
          <w:sz w:val="32"/>
        </w:rPr>
      </w:pPr>
    </w:p>
    <w:p>
      <w:pPr>
        <w:pStyle w:val="BodyText"/>
        <w:spacing w:line="496" w:lineRule="auto" w:before="1"/>
        <w:ind w:left="123" w:right="105" w:hanging="4"/>
        <w:jc w:val="both"/>
      </w:pPr>
      <w:r>
        <w:rPr>
          <w:w w:val="110"/>
        </w:rPr>
        <w:t>was offered for sale in accordance with and subject to the terms and conditions of the judgment and MATTHEW MCGEE,   420 WEST DARTMOUTH ROAD,   KANSAS CITY,   MO</w:t>
      </w:r>
    </w:p>
    <w:p>
      <w:pPr>
        <w:pStyle w:val="BodyText"/>
        <w:spacing w:line="496" w:lineRule="auto" w:before="11"/>
        <w:ind w:left="110" w:right="102" w:firstLine="6"/>
        <w:jc w:val="both"/>
      </w:pPr>
      <w:r>
        <w:rPr>
          <w:w w:val="115"/>
        </w:rPr>
        <w:t>64113, being the highest and best bidder for said parcel of real estate, at and for the price and the sum of</w:t>
      </w:r>
    </w:p>
    <w:p>
      <w:pPr>
        <w:pStyle w:val="BodyText"/>
        <w:spacing w:before="13"/>
        <w:ind w:left="436" w:right="432"/>
        <w:jc w:val="center"/>
      </w:pPr>
      <w:r>
        <w:rPr>
          <w:w w:val="110"/>
        </w:rPr>
        <w:t>NINE THOUSAND ONE HUNDRED SEVENTY-FIVE AND 97 / 100 ($9,175.97)</w:t>
      </w:r>
    </w:p>
    <w:p>
      <w:pPr>
        <w:pStyle w:val="BodyText"/>
        <w:spacing w:before="4"/>
        <w:rPr>
          <w:sz w:val="21"/>
        </w:rPr>
      </w:pPr>
    </w:p>
    <w:p>
      <w:pPr>
        <w:pStyle w:val="BodyText"/>
        <w:spacing w:line="499" w:lineRule="auto" w:before="1"/>
        <w:ind w:left="105" w:right="103" w:firstLine="5"/>
        <w:jc w:val="both"/>
      </w:pPr>
      <w:r>
        <w:rPr>
          <w:w w:val="115"/>
        </w:rPr>
        <w:t>the same was stricken off and sold to the said MATTHEW MCGEE, at said price and for said sum, which is sufficient to satisfy the full amount of the general taxes, interest, penalties, attorney's fees and costs then due amounting to</w:t>
      </w:r>
    </w:p>
    <w:p>
      <w:pPr>
        <w:pStyle w:val="BodyText"/>
        <w:spacing w:before="7"/>
        <w:ind w:left="468"/>
      </w:pPr>
      <w:r>
        <w:rPr>
          <w:w w:val="110"/>
        </w:rPr>
        <w:t>NINE THOUSAND ONE HUNDRED SEVENTY-FIVE AND 97 / 100 ($9,175.97)</w:t>
      </w:r>
    </w:p>
    <w:p>
      <w:pPr>
        <w:pStyle w:val="BodyText"/>
        <w:spacing w:before="2"/>
        <w:rPr>
          <w:sz w:val="22"/>
        </w:rPr>
      </w:pPr>
    </w:p>
    <w:p>
      <w:pPr>
        <w:pStyle w:val="BodyText"/>
        <w:spacing w:line="496" w:lineRule="auto"/>
        <w:ind w:left="542" w:right="3228"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3"/>
        </w:rPr>
      </w:pPr>
    </w:p>
    <w:p>
      <w:pPr>
        <w:pStyle w:val="Heading3"/>
        <w:spacing w:before="0"/>
        <w:ind w:left="2953" w:right="3184"/>
        <w:jc w:val="center"/>
        <w:rPr>
          <w:rFonts w:ascii="Arial"/>
        </w:rPr>
      </w:pPr>
      <w:r>
        <w:rPr>
          <w:rFonts w:ascii="Arial"/>
          <w:w w:val="90"/>
        </w:rPr>
        <w:t>3 90</w:t>
      </w:r>
    </w:p>
    <w:p>
      <w:pPr>
        <w:spacing w:after="0"/>
        <w:jc w:val="center"/>
        <w:rPr>
          <w:rFonts w:ascii="Arial"/>
        </w:rPr>
        <w:sectPr>
          <w:headerReference w:type="default" r:id="rId647"/>
          <w:footerReference w:type="default" r:id="rId648"/>
          <w:pgSz w:w="12240" w:h="15840"/>
          <w:pgMar w:header="1486" w:footer="0" w:top="2220" w:bottom="280" w:left="1320" w:right="1480"/>
        </w:sectPr>
      </w:pPr>
    </w:p>
    <w:p>
      <w:pPr>
        <w:pStyle w:val="BodyText"/>
      </w:pPr>
      <w:r>
        <w:rPr/>
        <w:drawing>
          <wp:anchor distT="0" distB="0" distL="0" distR="0" allowOverlap="1" layoutInCell="1" locked="0" behindDoc="0" simplePos="0" relativeHeight="1504">
            <wp:simplePos x="0" y="0"/>
            <wp:positionH relativeFrom="page">
              <wp:posOffset>4312920</wp:posOffset>
            </wp:positionH>
            <wp:positionV relativeFrom="page">
              <wp:posOffset>9814559</wp:posOffset>
            </wp:positionV>
            <wp:extent cx="24384" cy="9143"/>
            <wp:effectExtent l="0" t="0" r="0" b="0"/>
            <wp:wrapNone/>
            <wp:docPr id="49" name="image23.png" descr=""/>
            <wp:cNvGraphicFramePr>
              <a:graphicFrameLocks noChangeAspect="1"/>
            </wp:cNvGraphicFramePr>
            <a:graphic>
              <a:graphicData uri="http://schemas.openxmlformats.org/drawingml/2006/picture">
                <pic:pic>
                  <pic:nvPicPr>
                    <pic:cNvPr id="50" name="image23.png"/>
                    <pic:cNvPicPr/>
                  </pic:nvPicPr>
                  <pic:blipFill>
                    <a:blip r:embed="rId651" cstate="print"/>
                    <a:stretch>
                      <a:fillRect/>
                    </a:stretch>
                  </pic:blipFill>
                  <pic:spPr>
                    <a:xfrm>
                      <a:off x="0" y="0"/>
                      <a:ext cx="24384" cy="9143"/>
                    </a:xfrm>
                    <a:prstGeom prst="rect">
                      <a:avLst/>
                    </a:prstGeom>
                  </pic:spPr>
                </pic:pic>
              </a:graphicData>
            </a:graphic>
          </wp:anchor>
        </w:drawing>
      </w:r>
    </w:p>
    <w:p>
      <w:pPr>
        <w:pStyle w:val="BodyText"/>
        <w:spacing w:before="7"/>
      </w:pPr>
    </w:p>
    <w:p>
      <w:pPr>
        <w:pStyle w:val="BodyText"/>
        <w:spacing w:before="1"/>
        <w:ind w:left="3368" w:right="3182"/>
        <w:jc w:val="center"/>
      </w:pPr>
      <w:r>
        <w:rPr/>
        <w:t>LEGAL</w:t>
      </w:r>
      <w:r>
        <w:rPr>
          <w:spacing w:val="51"/>
        </w:rPr>
        <w:t> </w:t>
      </w:r>
      <w:r>
        <w:rPr/>
        <w:t>DESCRIPTION:</w:t>
      </w:r>
    </w:p>
    <w:p>
      <w:pPr>
        <w:pStyle w:val="BodyText"/>
        <w:spacing w:before="130"/>
        <w:ind w:left="194"/>
        <w:jc w:val="center"/>
      </w:pPr>
      <w:r>
        <w:rPr>
          <w:w w:val="110"/>
        </w:rPr>
        <w:t>SUBDIVISION OF LOTS 1-6 BLUE SUMMIT---S 15' LOT 57 &amp; ALL LOT 58 &amp; N 10' LOT 59</w:t>
      </w:r>
    </w:p>
    <w:p>
      <w:pPr>
        <w:pStyle w:val="BodyText"/>
        <w:rPr>
          <w:sz w:val="26"/>
        </w:rPr>
      </w:pPr>
    </w:p>
    <w:p>
      <w:pPr>
        <w:pStyle w:val="BodyText"/>
        <w:spacing w:before="10"/>
        <w:rPr>
          <w:sz w:val="21"/>
        </w:rPr>
      </w:pPr>
    </w:p>
    <w:p>
      <w:pPr>
        <w:pStyle w:val="BodyText"/>
        <w:ind w:left="3361" w:right="3184"/>
        <w:jc w:val="center"/>
      </w:pPr>
      <w:r>
        <w:rPr>
          <w:w w:val="115"/>
        </w:rPr>
        <w:t>27-410-13-43-00-0-00-000</w:t>
      </w:r>
    </w:p>
    <w:p>
      <w:pPr>
        <w:pStyle w:val="BodyText"/>
        <w:spacing w:before="2"/>
        <w:rPr>
          <w:sz w:val="32"/>
        </w:rPr>
      </w:pPr>
    </w:p>
    <w:p>
      <w:pPr>
        <w:pStyle w:val="BodyText"/>
        <w:spacing w:line="496" w:lineRule="auto"/>
        <w:ind w:left="114" w:right="110" w:hanging="2"/>
        <w:jc w:val="center"/>
      </w:pPr>
      <w:r>
        <w:rPr>
          <w:w w:val="110"/>
        </w:rPr>
        <w:t>was offered for </w:t>
      </w:r>
      <w:r>
        <w:rPr>
          <w:spacing w:val="6"/>
          <w:w w:val="110"/>
        </w:rPr>
        <w:t>sale </w:t>
      </w:r>
      <w:r>
        <w:rPr>
          <w:w w:val="110"/>
        </w:rPr>
        <w:t>in accordance with and subject to the terms and conditions of the judgment</w:t>
      </w:r>
      <w:r>
        <w:rPr>
          <w:spacing w:val="-9"/>
          <w:w w:val="110"/>
        </w:rPr>
        <w:t> </w:t>
      </w:r>
      <w:r>
        <w:rPr>
          <w:w w:val="110"/>
        </w:rPr>
        <w:t>and</w:t>
      </w:r>
      <w:r>
        <w:rPr>
          <w:spacing w:val="-14"/>
          <w:w w:val="110"/>
        </w:rPr>
        <w:t> </w:t>
      </w:r>
      <w:r>
        <w:rPr>
          <w:w w:val="110"/>
        </w:rPr>
        <w:t>ROY</w:t>
      </w:r>
      <w:r>
        <w:rPr>
          <w:spacing w:val="-13"/>
          <w:w w:val="110"/>
        </w:rPr>
        <w:t> </w:t>
      </w:r>
      <w:r>
        <w:rPr>
          <w:w w:val="110"/>
        </w:rPr>
        <w:t>FLAIG,</w:t>
      </w:r>
      <w:r>
        <w:rPr>
          <w:spacing w:val="-9"/>
          <w:w w:val="110"/>
        </w:rPr>
        <w:t> </w:t>
      </w:r>
      <w:r>
        <w:rPr>
          <w:w w:val="110"/>
        </w:rPr>
        <w:t>AND</w:t>
      </w:r>
      <w:r>
        <w:rPr>
          <w:spacing w:val="-11"/>
          <w:w w:val="110"/>
        </w:rPr>
        <w:t> </w:t>
      </w:r>
      <w:r>
        <w:rPr>
          <w:w w:val="110"/>
        </w:rPr>
        <w:t>REBECCA</w:t>
      </w:r>
      <w:r>
        <w:rPr>
          <w:spacing w:val="-13"/>
          <w:w w:val="110"/>
        </w:rPr>
        <w:t> </w:t>
      </w:r>
      <w:r>
        <w:rPr>
          <w:w w:val="110"/>
        </w:rPr>
        <w:t>FLAIG</w:t>
      </w:r>
      <w:r>
        <w:rPr>
          <w:spacing w:val="-11"/>
          <w:w w:val="110"/>
        </w:rPr>
        <w:t> </w:t>
      </w:r>
      <w:r>
        <w:rPr>
          <w:w w:val="110"/>
        </w:rPr>
        <w:t>7820</w:t>
      </w:r>
      <w:r>
        <w:rPr>
          <w:spacing w:val="-14"/>
          <w:w w:val="110"/>
        </w:rPr>
        <w:t> </w:t>
      </w:r>
      <w:r>
        <w:rPr>
          <w:w w:val="110"/>
        </w:rPr>
        <w:t>WEST</w:t>
      </w:r>
      <w:r>
        <w:rPr>
          <w:spacing w:val="-3"/>
          <w:w w:val="110"/>
        </w:rPr>
        <w:t> </w:t>
      </w:r>
      <w:r>
        <w:rPr>
          <w:w w:val="110"/>
        </w:rPr>
        <w:t>1</w:t>
      </w:r>
      <w:r>
        <w:rPr>
          <w:spacing w:val="-39"/>
          <w:w w:val="110"/>
        </w:rPr>
        <w:t> </w:t>
      </w:r>
      <w:r>
        <w:rPr>
          <w:spacing w:val="4"/>
          <w:w w:val="110"/>
        </w:rPr>
        <w:t>15TH</w:t>
      </w:r>
      <w:r>
        <w:rPr>
          <w:spacing w:val="-13"/>
          <w:w w:val="110"/>
        </w:rPr>
        <w:t> </w:t>
      </w:r>
      <w:r>
        <w:rPr>
          <w:w w:val="110"/>
        </w:rPr>
        <w:t>STREET,</w:t>
      </w:r>
      <w:r>
        <w:rPr>
          <w:spacing w:val="38"/>
          <w:w w:val="110"/>
        </w:rPr>
        <w:t> </w:t>
      </w:r>
      <w:r>
        <w:rPr>
          <w:w w:val="110"/>
        </w:rPr>
        <w:t>OVERLAND</w:t>
      </w:r>
    </w:p>
    <w:p>
      <w:pPr>
        <w:pStyle w:val="BodyText"/>
        <w:spacing w:line="501" w:lineRule="auto" w:before="10"/>
        <w:ind w:left="105" w:right="117" w:firstLine="8"/>
        <w:jc w:val="both"/>
      </w:pPr>
      <w:r>
        <w:rPr>
          <w:w w:val="115"/>
        </w:rPr>
        <w:t>PARK, KS 6621 0, being the highest and best bidder for said parcel of real estate, at and for the price and the sum of</w:t>
      </w:r>
    </w:p>
    <w:p>
      <w:pPr>
        <w:pStyle w:val="BodyText"/>
        <w:spacing w:before="3"/>
        <w:ind w:left="419" w:right="432"/>
        <w:jc w:val="center"/>
      </w:pPr>
      <w:r>
        <w:rPr>
          <w:w w:val="110"/>
        </w:rPr>
        <w:t>TWO THOUSAND FOUR HUNDRED FIFTY-NINE AND 06 / </w:t>
      </w:r>
      <w:r>
        <w:rPr>
          <w:w w:val="105"/>
        </w:rPr>
        <w:t>1 </w:t>
      </w:r>
      <w:r>
        <w:rPr>
          <w:w w:val="110"/>
        </w:rPr>
        <w:t>00 ($2,459.06)</w:t>
      </w:r>
    </w:p>
    <w:p>
      <w:pPr>
        <w:pStyle w:val="BodyText"/>
        <w:spacing w:before="8"/>
        <w:rPr>
          <w:sz w:val="21"/>
        </w:rPr>
      </w:pPr>
    </w:p>
    <w:p>
      <w:pPr>
        <w:pStyle w:val="BodyText"/>
        <w:spacing w:line="499" w:lineRule="auto"/>
        <w:ind w:left="102" w:right="124" w:firstLine="3"/>
        <w:jc w:val="both"/>
      </w:pPr>
      <w:r>
        <w:rPr>
          <w:w w:val="110"/>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6"/>
        <w:ind w:left="464"/>
      </w:pPr>
      <w:r>
        <w:rPr>
          <w:w w:val="110"/>
        </w:rPr>
        <w:t>TWO THOUSAND FOUR HUNDRED FIF</w:t>
      </w:r>
      <w:r>
        <w:rPr>
          <w:rFonts w:ascii="Arial-BoldItalicMT"/>
          <w:b/>
          <w:i/>
          <w:w w:val="110"/>
        </w:rPr>
        <w:t>TY</w:t>
      </w:r>
      <w:r>
        <w:rPr>
          <w:w w:val="110"/>
        </w:rPr>
        <w:t>-NINE AND 06 / 100 {$2,459.06)</w:t>
      </w:r>
    </w:p>
    <w:p>
      <w:pPr>
        <w:pStyle w:val="BodyText"/>
        <w:spacing w:before="8"/>
        <w:rPr>
          <w:sz w:val="21"/>
        </w:rPr>
      </w:pPr>
    </w:p>
    <w:p>
      <w:pPr>
        <w:pStyle w:val="BodyText"/>
        <w:spacing w:line="504" w:lineRule="auto"/>
        <w:ind w:left="532" w:right="3170" w:hanging="418"/>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04"/>
        </w:rPr>
        <w:t>100</w:t>
      </w:r>
      <w:r>
        <w:rPr/>
        <w:t> </w:t>
      </w:r>
      <w:r>
        <w:rPr>
          <w:w w:val="122"/>
        </w:rPr>
        <w:t>($0.00).</w:t>
      </w:r>
    </w:p>
    <w:p>
      <w:pPr>
        <w:spacing w:after="0" w:line="504" w:lineRule="auto"/>
        <w:sectPr>
          <w:headerReference w:type="default" r:id="rId649"/>
          <w:footerReference w:type="default" r:id="rId650"/>
          <w:pgSz w:w="12240" w:h="15840"/>
          <w:pgMar w:header="1488" w:footer="1366" w:top="2220" w:bottom="1560" w:left="1320" w:right="1480"/>
          <w:pgNumType w:start="391"/>
        </w:sectPr>
      </w:pPr>
    </w:p>
    <w:p>
      <w:pPr>
        <w:pStyle w:val="BodyText"/>
      </w:pPr>
    </w:p>
    <w:p>
      <w:pPr>
        <w:pStyle w:val="BodyText"/>
        <w:spacing w:line="360" w:lineRule="atLeast" w:before="108"/>
        <w:ind w:left="3218" w:right="2978" w:firstLine="522"/>
      </w:pPr>
      <w:r>
        <w:rPr>
          <w:w w:val="105"/>
        </w:rPr>
        <w:t>LEGAL DESCRIPTION: BLUE SUMMIT RES OF LOTS 1-6</w:t>
      </w:r>
    </w:p>
    <w:p>
      <w:pPr>
        <w:pStyle w:val="BodyText"/>
        <w:spacing w:before="7"/>
        <w:ind w:left="294" w:right="62"/>
        <w:jc w:val="center"/>
      </w:pPr>
      <w:r>
        <w:rPr>
          <w:w w:val="105"/>
        </w:rPr>
        <w:t>LOT 56 &amp; N 20' OF LOT  57</w:t>
      </w:r>
    </w:p>
    <w:p>
      <w:pPr>
        <w:pStyle w:val="BodyText"/>
        <w:spacing w:before="2"/>
        <w:rPr>
          <w:sz w:val="27"/>
        </w:rPr>
      </w:pPr>
    </w:p>
    <w:p>
      <w:pPr>
        <w:pStyle w:val="BodyText"/>
        <w:ind w:left="294" w:right="104"/>
        <w:jc w:val="center"/>
      </w:pPr>
      <w:r>
        <w:rPr>
          <w:w w:val="120"/>
        </w:rPr>
        <w:t>27-410-13-45-00-0-00-000</w:t>
      </w:r>
    </w:p>
    <w:p>
      <w:pPr>
        <w:pStyle w:val="BodyText"/>
        <w:spacing w:before="3"/>
        <w:rPr>
          <w:sz w:val="32"/>
        </w:rPr>
      </w:pPr>
    </w:p>
    <w:p>
      <w:pPr>
        <w:pStyle w:val="BodyText"/>
        <w:spacing w:line="499" w:lineRule="auto"/>
        <w:ind w:left="132" w:right="115" w:hanging="4"/>
        <w:jc w:val="both"/>
      </w:pPr>
      <w:r>
        <w:rPr>
          <w:w w:val="110"/>
        </w:rPr>
        <w:t>was offered for sale in a</w:t>
      </w:r>
      <w:r>
        <w:rPr>
          <w:rFonts w:ascii="Arial-BoldItalicMT"/>
          <w:b/>
          <w:i/>
          <w:w w:val="110"/>
        </w:rPr>
        <w:t>cc</w:t>
      </w:r>
      <w:r>
        <w:rPr>
          <w:w w:val="110"/>
        </w:rPr>
        <w:t>ordan</w:t>
      </w:r>
      <w:r>
        <w:rPr>
          <w:rFonts w:ascii="Arial-BoldItalicMT"/>
          <w:b/>
          <w:i/>
          <w:w w:val="110"/>
        </w:rPr>
        <w:t>c</w:t>
      </w:r>
      <w:r>
        <w:rPr>
          <w:w w:val="110"/>
        </w:rPr>
        <w:t>e with and subje</w:t>
      </w:r>
      <w:r>
        <w:rPr>
          <w:rFonts w:ascii="Arial-BoldItalicMT"/>
          <w:b/>
          <w:i/>
          <w:w w:val="110"/>
        </w:rPr>
        <w:t>c</w:t>
      </w:r>
      <w:r>
        <w:rPr>
          <w:w w:val="110"/>
        </w:rPr>
        <w:t>t to the terms and </w:t>
      </w:r>
      <w:r>
        <w:rPr>
          <w:rFonts w:ascii="Arial-BoldItalicMT"/>
          <w:b/>
          <w:i/>
          <w:w w:val="110"/>
        </w:rPr>
        <w:t>c</w:t>
      </w:r>
      <w:r>
        <w:rPr>
          <w:w w:val="110"/>
        </w:rPr>
        <w:t>onditions of the judgment and ROY FLAIG, AND REBECCA FLAIG 7820 WEST 115TH STREET, OVERLAND</w:t>
      </w:r>
    </w:p>
    <w:p>
      <w:pPr>
        <w:pStyle w:val="BodyText"/>
        <w:spacing w:line="496" w:lineRule="auto" w:before="7"/>
        <w:ind w:left="124" w:right="115" w:firstLine="3"/>
        <w:jc w:val="both"/>
      </w:pPr>
      <w:r>
        <w:rPr>
          <w:w w:val="115"/>
        </w:rPr>
        <w:t>PARK, KS 66210, being the highest and best bidder for said par</w:t>
      </w:r>
      <w:r>
        <w:rPr>
          <w:rFonts w:ascii="Arial-BoldItalicMT"/>
          <w:b/>
          <w:i/>
          <w:w w:val="115"/>
        </w:rPr>
        <w:t>c</w:t>
      </w:r>
      <w:r>
        <w:rPr>
          <w:w w:val="115"/>
        </w:rPr>
        <w:t>el of real estate, at and for the pri</w:t>
      </w:r>
      <w:r>
        <w:rPr>
          <w:rFonts w:ascii="Arial-BoldItalicMT"/>
          <w:b/>
          <w:i/>
          <w:w w:val="115"/>
        </w:rPr>
        <w:t>c</w:t>
      </w:r>
      <w:r>
        <w:rPr>
          <w:w w:val="115"/>
        </w:rPr>
        <w:t>e and the sum of</w:t>
      </w:r>
    </w:p>
    <w:p>
      <w:pPr>
        <w:pStyle w:val="BodyText"/>
        <w:spacing w:before="11"/>
        <w:ind w:left="117" w:right="113"/>
        <w:jc w:val="center"/>
      </w:pPr>
      <w:r>
        <w:rPr>
          <w:w w:val="98"/>
        </w:rPr>
        <w:t>THREE</w:t>
      </w:r>
      <w:r>
        <w:rPr>
          <w:spacing w:val="13"/>
        </w:rPr>
        <w:t> </w:t>
      </w:r>
      <w:r>
        <w:rPr>
          <w:w w:val="103"/>
        </w:rPr>
        <w:t>THOUSAND</w:t>
      </w:r>
      <w:r>
        <w:rPr>
          <w:spacing w:val="15"/>
        </w:rPr>
        <w:t> </w:t>
      </w:r>
      <w:r>
        <w:rPr>
          <w:w w:val="104"/>
        </w:rPr>
        <w:t>AND</w:t>
      </w:r>
      <w:r>
        <w:rPr>
          <w:spacing w:val="18"/>
        </w:rPr>
        <w:t> </w:t>
      </w:r>
      <w:r>
        <w:rPr>
          <w:spacing w:val="2"/>
          <w:w w:val="102"/>
        </w:rPr>
        <w:t>X</w:t>
      </w:r>
      <w:r>
        <w:rPr>
          <w:spacing w:val="16"/>
          <w:w w:val="102"/>
        </w:rPr>
        <w:t>X</w:t>
      </w:r>
      <w:r>
        <w:rPr>
          <w:w w:val="241"/>
        </w:rPr>
        <w:t>/</w:t>
      </w:r>
      <w:r>
        <w:rPr>
          <w:spacing w:val="12"/>
        </w:rPr>
        <w:t> </w:t>
      </w:r>
      <w:r>
        <w:rPr>
          <w:spacing w:val="1"/>
          <w:w w:val="114"/>
        </w:rPr>
        <w:t>10</w:t>
      </w:r>
      <w:r>
        <w:rPr>
          <w:w w:val="114"/>
        </w:rPr>
        <w:t>0</w:t>
      </w:r>
      <w:r>
        <w:rPr>
          <w:spacing w:val="23"/>
        </w:rPr>
        <w:t> </w:t>
      </w:r>
      <w:r>
        <w:rPr>
          <w:spacing w:val="1"/>
          <w:w w:val="119"/>
        </w:rPr>
        <w:t>($3,000.00)</w:t>
      </w:r>
    </w:p>
    <w:p>
      <w:pPr>
        <w:pStyle w:val="BodyText"/>
        <w:spacing w:before="7"/>
        <w:rPr>
          <w:sz w:val="21"/>
        </w:rPr>
      </w:pPr>
    </w:p>
    <w:p>
      <w:pPr>
        <w:pStyle w:val="BodyText"/>
        <w:spacing w:line="499" w:lineRule="auto"/>
        <w:ind w:left="117" w:right="123" w:firstLine="3"/>
        <w:jc w:val="both"/>
      </w:pPr>
      <w:r>
        <w:rPr>
          <w:w w:val="110"/>
        </w:rPr>
        <w:t>the same was stri</w:t>
      </w:r>
      <w:r>
        <w:rPr>
          <w:rFonts w:ascii="Arial-BoldItalicMT"/>
          <w:b/>
          <w:i/>
          <w:w w:val="110"/>
        </w:rPr>
        <w:t>c</w:t>
      </w:r>
      <w:r>
        <w:rPr>
          <w:w w:val="110"/>
        </w:rPr>
        <w:t>ken off and sold to the said ROY FLAIG, AND REBECCA FLAIG at said pri</w:t>
      </w:r>
      <w:r>
        <w:rPr>
          <w:rFonts w:ascii="Arial-BoldItalicMT"/>
          <w:b/>
          <w:i/>
          <w:w w:val="110"/>
        </w:rPr>
        <w:t>c</w:t>
      </w:r>
      <w:r>
        <w:rPr>
          <w:w w:val="110"/>
        </w:rPr>
        <w:t>e and for said sum, whi</w:t>
      </w:r>
      <w:r>
        <w:rPr>
          <w:rFonts w:ascii="Arial-BoldItalicMT"/>
          <w:b/>
          <w:i/>
          <w:w w:val="110"/>
        </w:rPr>
        <w:t>c</w:t>
      </w:r>
      <w:r>
        <w:rPr>
          <w:w w:val="110"/>
        </w:rPr>
        <w:t>h is suffi</w:t>
      </w:r>
      <w:r>
        <w:rPr>
          <w:rFonts w:ascii="Arial-BoldItalicMT"/>
          <w:b/>
          <w:i/>
          <w:w w:val="110"/>
        </w:rPr>
        <w:t>c</w:t>
      </w:r>
      <w:r>
        <w:rPr>
          <w:w w:val="110"/>
        </w:rPr>
        <w:t>ient to satisfy the full amount of the general taxes, interest,  penalties, attorney's  fees  and </w:t>
      </w:r>
      <w:r>
        <w:rPr>
          <w:rFonts w:ascii="Arial-BoldItalicMT"/>
          <w:b/>
          <w:i/>
          <w:w w:val="110"/>
        </w:rPr>
        <w:t>c</w:t>
      </w:r>
      <w:r>
        <w:rPr>
          <w:w w:val="110"/>
        </w:rPr>
        <w:t>osts  then due amounting  to</w:t>
      </w:r>
    </w:p>
    <w:p>
      <w:pPr>
        <w:pStyle w:val="BodyText"/>
        <w:spacing w:before="7"/>
        <w:ind w:left="478"/>
      </w:pPr>
      <w:r>
        <w:rPr>
          <w:w w:val="110"/>
        </w:rPr>
        <w:t>TWO THOUSAND FOUR HUNDRED SIXTY-THREE AND 72 / 100 ($2,463.72)</w:t>
      </w:r>
    </w:p>
    <w:p>
      <w:pPr>
        <w:pStyle w:val="BodyText"/>
        <w:spacing w:before="8"/>
        <w:rPr>
          <w:sz w:val="21"/>
        </w:rPr>
      </w:pPr>
    </w:p>
    <w:p>
      <w:pPr>
        <w:pStyle w:val="BodyText"/>
        <w:spacing w:line="501" w:lineRule="auto"/>
        <w:ind w:left="539" w:right="2814" w:hanging="433"/>
      </w:pPr>
      <w:r>
        <w:rPr>
          <w:w w:val="120"/>
        </w:rPr>
        <w:t>leaving</w:t>
      </w:r>
      <w:r>
        <w:rPr>
          <w:spacing w:val="-31"/>
          <w:w w:val="120"/>
        </w:rPr>
        <w:t> </w:t>
      </w:r>
      <w:r>
        <w:rPr>
          <w:w w:val="120"/>
        </w:rPr>
        <w:t>in</w:t>
      </w:r>
      <w:r>
        <w:rPr>
          <w:spacing w:val="-26"/>
          <w:w w:val="120"/>
        </w:rPr>
        <w:t> </w:t>
      </w:r>
      <w:r>
        <w:rPr>
          <w:w w:val="120"/>
        </w:rPr>
        <w:t>the</w:t>
      </w:r>
      <w:r>
        <w:rPr>
          <w:spacing w:val="-29"/>
          <w:w w:val="120"/>
        </w:rPr>
        <w:t> </w:t>
      </w:r>
      <w:r>
        <w:rPr>
          <w:w w:val="120"/>
        </w:rPr>
        <w:t>hands</w:t>
      </w:r>
      <w:r>
        <w:rPr>
          <w:spacing w:val="-26"/>
          <w:w w:val="120"/>
        </w:rPr>
        <w:t> </w:t>
      </w:r>
      <w:r>
        <w:rPr>
          <w:w w:val="120"/>
        </w:rPr>
        <w:t>of</w:t>
      </w:r>
      <w:r>
        <w:rPr>
          <w:spacing w:val="-26"/>
          <w:w w:val="120"/>
        </w:rPr>
        <w:t> </w:t>
      </w:r>
      <w:r>
        <w:rPr>
          <w:w w:val="120"/>
        </w:rPr>
        <w:t>the</w:t>
      </w:r>
      <w:r>
        <w:rPr>
          <w:spacing w:val="-27"/>
          <w:w w:val="120"/>
        </w:rPr>
        <w:t> </w:t>
      </w:r>
      <w:r>
        <w:rPr>
          <w:w w:val="120"/>
        </w:rPr>
        <w:t>Court</w:t>
      </w:r>
      <w:r>
        <w:rPr>
          <w:spacing w:val="-32"/>
          <w:w w:val="120"/>
        </w:rPr>
        <w:t> </w:t>
      </w:r>
      <w:r>
        <w:rPr>
          <w:w w:val="120"/>
        </w:rPr>
        <w:t>Administrator</w:t>
      </w:r>
      <w:r>
        <w:rPr>
          <w:spacing w:val="-34"/>
          <w:w w:val="120"/>
        </w:rPr>
        <w:t> </w:t>
      </w:r>
      <w:r>
        <w:rPr>
          <w:w w:val="120"/>
        </w:rPr>
        <w:t>an</w:t>
      </w:r>
      <w:r>
        <w:rPr>
          <w:spacing w:val="-28"/>
          <w:w w:val="120"/>
        </w:rPr>
        <w:t> </w:t>
      </w:r>
      <w:r>
        <w:rPr>
          <w:w w:val="120"/>
        </w:rPr>
        <w:t>ex</w:t>
      </w:r>
      <w:r>
        <w:rPr>
          <w:rFonts w:ascii="Arial-BoldItalicMT"/>
          <w:b/>
          <w:i/>
          <w:w w:val="120"/>
        </w:rPr>
        <w:t>c</w:t>
      </w:r>
      <w:r>
        <w:rPr>
          <w:w w:val="120"/>
        </w:rPr>
        <w:t>ess</w:t>
      </w:r>
      <w:r>
        <w:rPr>
          <w:spacing w:val="-26"/>
          <w:w w:val="120"/>
        </w:rPr>
        <w:t> </w:t>
      </w:r>
      <w:r>
        <w:rPr>
          <w:w w:val="120"/>
        </w:rPr>
        <w:t>of </w:t>
      </w:r>
      <w:r>
        <w:rPr>
          <w:w w:val="115"/>
        </w:rPr>
        <w:t>FIVE</w:t>
      </w:r>
      <w:r>
        <w:rPr>
          <w:spacing w:val="-32"/>
          <w:w w:val="115"/>
        </w:rPr>
        <w:t> </w:t>
      </w:r>
      <w:r>
        <w:rPr>
          <w:w w:val="115"/>
        </w:rPr>
        <w:t>HUNDRED</w:t>
      </w:r>
      <w:r>
        <w:rPr>
          <w:spacing w:val="-28"/>
          <w:w w:val="115"/>
        </w:rPr>
        <w:t> </w:t>
      </w:r>
      <w:r>
        <w:rPr>
          <w:w w:val="115"/>
        </w:rPr>
        <w:t>THIRTY-SIX</w:t>
      </w:r>
      <w:r>
        <w:rPr>
          <w:spacing w:val="-34"/>
          <w:w w:val="115"/>
        </w:rPr>
        <w:t> </w:t>
      </w:r>
      <w:r>
        <w:rPr>
          <w:w w:val="115"/>
        </w:rPr>
        <w:t>AND</w:t>
      </w:r>
      <w:r>
        <w:rPr>
          <w:spacing w:val="-31"/>
          <w:w w:val="115"/>
        </w:rPr>
        <w:t> </w:t>
      </w:r>
      <w:r>
        <w:rPr>
          <w:w w:val="115"/>
        </w:rPr>
        <w:t>28</w:t>
      </w:r>
      <w:r>
        <w:rPr>
          <w:spacing w:val="-50"/>
          <w:w w:val="115"/>
        </w:rPr>
        <w:t> </w:t>
      </w:r>
      <w:r>
        <w:rPr>
          <w:w w:val="115"/>
        </w:rPr>
        <w:t>/</w:t>
      </w:r>
      <w:r>
        <w:rPr>
          <w:spacing w:val="-34"/>
          <w:w w:val="115"/>
        </w:rPr>
        <w:t> </w:t>
      </w:r>
      <w:r>
        <w:rPr>
          <w:w w:val="115"/>
        </w:rPr>
        <w:t>100</w:t>
      </w:r>
      <w:r>
        <w:rPr>
          <w:spacing w:val="-29"/>
          <w:w w:val="115"/>
        </w:rPr>
        <w:t> </w:t>
      </w:r>
      <w:r>
        <w:rPr>
          <w:spacing w:val="4"/>
          <w:w w:val="115"/>
        </w:rPr>
        <w:t>($536.28).</w:t>
      </w:r>
    </w:p>
    <w:p>
      <w:pPr>
        <w:spacing w:after="0" w:line="501" w:lineRule="auto"/>
        <w:sectPr>
          <w:headerReference w:type="default" r:id="rId652"/>
          <w:pgSz w:w="12240" w:h="15840"/>
          <w:pgMar w:header="1500" w:footer="1366" w:top="2240" w:bottom="1580" w:left="1320" w:right="1460"/>
        </w:sectPr>
      </w:pPr>
    </w:p>
    <w:p>
      <w:pPr>
        <w:pStyle w:val="BodyText"/>
        <w:spacing w:before="9"/>
        <w:rPr>
          <w:sz w:val="29"/>
        </w:rPr>
      </w:pPr>
    </w:p>
    <w:p>
      <w:pPr>
        <w:pStyle w:val="BodyText"/>
        <w:spacing w:line="358" w:lineRule="exact" w:before="24"/>
        <w:ind w:left="3368" w:right="3181"/>
        <w:jc w:val="center"/>
      </w:pPr>
      <w:r>
        <w:rPr/>
        <w:t>LEGAL DESCRIPTION: </w:t>
      </w:r>
      <w:r>
        <w:rPr>
          <w:w w:val="95"/>
        </w:rPr>
        <w:t>ROCHESTER  PLACE</w:t>
      </w:r>
    </w:p>
    <w:p>
      <w:pPr>
        <w:pStyle w:val="BodyText"/>
        <w:tabs>
          <w:tab w:pos="3422" w:val="left" w:leader="none"/>
        </w:tabs>
        <w:spacing w:line="212" w:lineRule="exact"/>
        <w:ind w:left="211"/>
        <w:jc w:val="center"/>
      </w:pPr>
      <w:r>
        <w:rPr>
          <w:w w:val="105"/>
        </w:rPr>
        <w:t>S 9 FT OF LOT 21 ALL</w:t>
      </w:r>
      <w:r>
        <w:rPr>
          <w:spacing w:val="21"/>
          <w:w w:val="105"/>
        </w:rPr>
        <w:t> </w:t>
      </w:r>
      <w:r>
        <w:rPr>
          <w:w w:val="105"/>
        </w:rPr>
        <w:t>OF</w:t>
      </w:r>
      <w:r>
        <w:rPr>
          <w:spacing w:val="5"/>
          <w:w w:val="105"/>
        </w:rPr>
        <w:t> </w:t>
      </w:r>
      <w:r>
        <w:rPr>
          <w:w w:val="105"/>
        </w:rPr>
        <w:t>LOT</w:t>
        <w:tab/>
        <w:t>22</w:t>
      </w:r>
    </w:p>
    <w:p>
      <w:pPr>
        <w:pStyle w:val="BodyText"/>
        <w:spacing w:before="1"/>
        <w:rPr>
          <w:sz w:val="27"/>
        </w:rPr>
      </w:pPr>
    </w:p>
    <w:p>
      <w:pPr>
        <w:pStyle w:val="BodyText"/>
        <w:ind w:left="3364" w:right="3184"/>
        <w:jc w:val="center"/>
      </w:pPr>
      <w:r>
        <w:rPr>
          <w:w w:val="120"/>
        </w:rPr>
        <w:t>28-430-30-25-00-0-00-000</w:t>
      </w:r>
    </w:p>
    <w:p>
      <w:pPr>
        <w:pStyle w:val="BodyText"/>
        <w:spacing w:before="2"/>
        <w:rPr>
          <w:sz w:val="32"/>
        </w:rPr>
      </w:pPr>
    </w:p>
    <w:p>
      <w:pPr>
        <w:pStyle w:val="BodyText"/>
        <w:spacing w:line="496" w:lineRule="auto" w:before="1"/>
        <w:ind w:left="104" w:right="103" w:firstLine="8"/>
        <w:jc w:val="center"/>
      </w:pPr>
      <w:r>
        <w:rPr>
          <w:w w:val="110"/>
        </w:rPr>
        <w:t>was offered for sale in accordance with and subject to the terms and conditions of the  judgment and KEIONNA HALE,  2817 INDIANA AVENUE,  KANSAS CITY,  MO 64128, </w:t>
      </w:r>
      <w:r>
        <w:rPr>
          <w:spacing w:val="16"/>
          <w:w w:val="110"/>
        </w:rPr>
        <w:t> </w:t>
      </w:r>
      <w:r>
        <w:rPr>
          <w:w w:val="110"/>
        </w:rPr>
        <w:t>being</w:t>
      </w:r>
    </w:p>
    <w:p>
      <w:pPr>
        <w:pStyle w:val="BodyText"/>
        <w:spacing w:line="501" w:lineRule="auto" w:before="9"/>
        <w:ind w:left="107" w:right="211" w:firstLine="3"/>
      </w:pPr>
      <w:r>
        <w:rPr>
          <w:w w:val="115"/>
        </w:rPr>
        <w:t>the highest and best bidder for said parcel of real estate, at and for the price and the sum of</w:t>
      </w:r>
    </w:p>
    <w:p>
      <w:pPr>
        <w:pStyle w:val="BodyText"/>
        <w:spacing w:before="8"/>
        <w:ind w:left="1007"/>
      </w:pPr>
      <w:r>
        <w:rPr>
          <w:w w:val="110"/>
        </w:rPr>
        <w:t>ONE THOUSAND ONE HUNDRED FIFTY-SEVEN AND 48 </w:t>
      </w:r>
      <w:r>
        <w:rPr>
          <w:w w:val="210"/>
        </w:rPr>
        <w:t>/</w:t>
      </w:r>
      <w:r>
        <w:rPr>
          <w:spacing w:val="-71"/>
          <w:w w:val="210"/>
        </w:rPr>
        <w:t> </w:t>
      </w:r>
      <w:r>
        <w:rPr>
          <w:w w:val="110"/>
        </w:rPr>
        <w:t>100 ($1,157.48)</w:t>
      </w:r>
    </w:p>
    <w:p>
      <w:pPr>
        <w:pStyle w:val="BodyText"/>
        <w:spacing w:before="4"/>
        <w:rPr>
          <w:sz w:val="21"/>
        </w:rPr>
      </w:pPr>
    </w:p>
    <w:p>
      <w:pPr>
        <w:pStyle w:val="BodyText"/>
        <w:spacing w:line="499" w:lineRule="auto"/>
        <w:ind w:left="100" w:right="115" w:firstLine="5"/>
        <w:jc w:val="both"/>
      </w:pPr>
      <w:r>
        <w:rPr>
          <w:w w:val="115"/>
        </w:rPr>
        <w:t>the same was stricken off and sold to the said KEIONNA HALE, at said price and for said sum, which is sufficient to satisfy the full amount of the general taxes, interest, penalties, attorney's fees and costs then due amounting to</w:t>
      </w:r>
    </w:p>
    <w:p>
      <w:pPr>
        <w:pStyle w:val="BodyText"/>
        <w:spacing w:before="10"/>
        <w:ind w:left="465"/>
      </w:pPr>
      <w:r>
        <w:rPr>
          <w:w w:val="110"/>
        </w:rPr>
        <w:t>ONE THOUSAND ONE HUNDRED FIFTY-SEVEN AND 48 </w:t>
      </w:r>
      <w:r>
        <w:rPr>
          <w:w w:val="210"/>
        </w:rPr>
        <w:t>/</w:t>
      </w:r>
      <w:r>
        <w:rPr>
          <w:spacing w:val="-79"/>
          <w:w w:val="210"/>
        </w:rPr>
        <w:t> </w:t>
      </w:r>
      <w:r>
        <w:rPr>
          <w:w w:val="110"/>
        </w:rPr>
        <w:t>100 ($1,157.48)</w:t>
      </w:r>
    </w:p>
    <w:p>
      <w:pPr>
        <w:pStyle w:val="BodyText"/>
        <w:spacing w:before="7"/>
        <w:rPr>
          <w:sz w:val="21"/>
        </w:rPr>
      </w:pPr>
    </w:p>
    <w:p>
      <w:pPr>
        <w:pStyle w:val="BodyText"/>
        <w:spacing w:line="501" w:lineRule="auto"/>
        <w:ind w:left="536" w:right="3234"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0"/>
        </w:rPr>
        <w:t>($0.00).</w:t>
      </w:r>
    </w:p>
    <w:p>
      <w:pPr>
        <w:spacing w:after="0" w:line="501" w:lineRule="auto"/>
        <w:sectPr>
          <w:headerReference w:type="default" r:id="rId653"/>
          <w:pgSz w:w="12240" w:h="15840"/>
          <w:pgMar w:header="1448" w:footer="1366" w:top="2180" w:bottom="1620" w:left="1340" w:right="1460"/>
        </w:sectPr>
      </w:pPr>
    </w:p>
    <w:p>
      <w:pPr>
        <w:pStyle w:val="BodyText"/>
      </w:pPr>
    </w:p>
    <w:p>
      <w:pPr>
        <w:pStyle w:val="BodyText"/>
        <w:spacing w:line="350" w:lineRule="atLeast" w:before="120"/>
        <w:ind w:left="3699" w:right="3482"/>
        <w:jc w:val="center"/>
      </w:pPr>
      <w:r>
        <w:rPr/>
        <w:t>LEGAL DESCRIPTION: KIMBER PLACE</w:t>
      </w:r>
    </w:p>
    <w:p>
      <w:pPr>
        <w:pStyle w:val="BodyText"/>
        <w:spacing w:before="9"/>
        <w:ind w:left="294" w:right="46"/>
        <w:jc w:val="center"/>
      </w:pPr>
      <w:r>
        <w:rPr/>
        <w:t>LOT 12</w:t>
      </w:r>
    </w:p>
    <w:p>
      <w:pPr>
        <w:pStyle w:val="BodyText"/>
        <w:spacing w:before="2"/>
        <w:rPr>
          <w:sz w:val="27"/>
        </w:rPr>
      </w:pPr>
    </w:p>
    <w:p>
      <w:pPr>
        <w:pStyle w:val="BodyText"/>
        <w:ind w:left="294" w:right="94"/>
        <w:jc w:val="center"/>
      </w:pPr>
      <w:r>
        <w:rPr>
          <w:w w:val="120"/>
        </w:rPr>
        <w:t>28-430-36-06-00-0-00-000</w:t>
      </w:r>
    </w:p>
    <w:p>
      <w:pPr>
        <w:pStyle w:val="BodyText"/>
        <w:spacing w:before="1"/>
        <w:rPr>
          <w:sz w:val="32"/>
        </w:rPr>
      </w:pPr>
    </w:p>
    <w:p>
      <w:pPr>
        <w:pStyle w:val="BodyText"/>
        <w:spacing w:line="501" w:lineRule="auto"/>
        <w:ind w:left="124" w:right="103" w:firstLine="3"/>
        <w:jc w:val="both"/>
      </w:pPr>
      <w:r>
        <w:rPr>
          <w:w w:val="110"/>
        </w:rPr>
        <w:t>was offered for sale in accordance with and subject to the terms and conditions of the judgment   and  JOCELYN  REYNAGA,     24 11  SOUTH  LEE'S   SUMMIT   ROAD,</w:t>
      </w:r>
    </w:p>
    <w:p>
      <w:pPr>
        <w:pStyle w:val="BodyText"/>
        <w:spacing w:line="499" w:lineRule="auto" w:before="2"/>
        <w:ind w:left="116" w:right="110" w:firstLine="15"/>
        <w:jc w:val="both"/>
      </w:pPr>
      <w:r>
        <w:rPr>
          <w:w w:val="115"/>
        </w:rPr>
        <w:t>INDEPENDENCE, MO 64055, being the highest and best bidder for said parcel of real estate, at and for the price and the sum of</w:t>
      </w:r>
    </w:p>
    <w:p>
      <w:pPr>
        <w:pStyle w:val="BodyText"/>
        <w:spacing w:before="7"/>
        <w:ind w:left="113" w:right="113"/>
        <w:jc w:val="center"/>
      </w:pPr>
      <w:r>
        <w:rPr>
          <w:w w:val="110"/>
        </w:rPr>
        <w:t>ONE THOUSAND SIX HUNDRED EIGHTY-SEVEN AND 05 / 100 {$1,687.05)</w:t>
      </w:r>
    </w:p>
    <w:p>
      <w:pPr>
        <w:pStyle w:val="BodyText"/>
        <w:spacing w:before="7"/>
        <w:rPr>
          <w:sz w:val="21"/>
        </w:rPr>
      </w:pPr>
    </w:p>
    <w:p>
      <w:pPr>
        <w:pStyle w:val="BodyText"/>
        <w:spacing w:line="499" w:lineRule="auto"/>
        <w:ind w:left="123" w:right="114" w:hanging="3"/>
        <w:jc w:val="both"/>
      </w:pPr>
      <w:r>
        <w:rPr>
          <w:w w:val="115"/>
        </w:rPr>
        <w:t>the same was stricken off and sold to the said JOCELYN REYNAGA, at said price and for said sum, which is sufficient to satisfy the full amount of the general taxes, interest, penalties, attorney's fees and costs then due amounting to</w:t>
      </w:r>
    </w:p>
    <w:p>
      <w:pPr>
        <w:pStyle w:val="BodyText"/>
        <w:spacing w:before="7"/>
        <w:ind w:left="480"/>
      </w:pPr>
      <w:r>
        <w:rPr>
          <w:w w:val="110"/>
        </w:rPr>
        <w:t>ONE THOUSAND SIX HUNDRED EIGHTY-SEVEN AND 05 / 100 </w:t>
      </w:r>
      <w:r>
        <w:rPr>
          <w:spacing w:val="5"/>
          <w:w w:val="110"/>
        </w:rPr>
        <w:t>{$1</w:t>
      </w:r>
      <w:r>
        <w:rPr>
          <w:spacing w:val="-50"/>
          <w:w w:val="110"/>
        </w:rPr>
        <w:t> </w:t>
      </w:r>
      <w:r>
        <w:rPr>
          <w:w w:val="110"/>
        </w:rPr>
        <w:t>,687.05)</w:t>
      </w:r>
    </w:p>
    <w:p>
      <w:pPr>
        <w:pStyle w:val="BodyText"/>
        <w:spacing w:before="6"/>
        <w:rPr>
          <w:sz w:val="21"/>
        </w:rPr>
      </w:pPr>
    </w:p>
    <w:p>
      <w:pPr>
        <w:pStyle w:val="BodyText"/>
        <w:spacing w:line="501" w:lineRule="auto"/>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04"/>
        </w:rPr>
        <w:t>100</w:t>
      </w:r>
      <w:r>
        <w:rPr/>
        <w:t> </w:t>
      </w:r>
      <w:r>
        <w:rPr>
          <w:w w:val="110"/>
        </w:rPr>
        <w:t>($0.</w:t>
      </w:r>
      <w:r>
        <w:rPr/>
        <w:t> </w:t>
      </w:r>
      <w:r>
        <w:rPr>
          <w:w w:val="122"/>
        </w:rPr>
        <w:t>00).</w:t>
      </w:r>
    </w:p>
    <w:p>
      <w:pPr>
        <w:spacing w:after="0" w:line="501" w:lineRule="auto"/>
        <w:sectPr>
          <w:headerReference w:type="default" r:id="rId654"/>
          <w:pgSz w:w="12240" w:h="15840"/>
          <w:pgMar w:header="1495" w:footer="1366" w:top="2240" w:bottom="1580" w:left="1320" w:right="1460"/>
        </w:sectPr>
      </w:pPr>
    </w:p>
    <w:p>
      <w:pPr>
        <w:pStyle w:val="BodyText"/>
      </w:pPr>
    </w:p>
    <w:p>
      <w:pPr>
        <w:pStyle w:val="BodyText"/>
        <w:spacing w:before="1"/>
        <w:rPr>
          <w:sz w:val="21"/>
        </w:rPr>
      </w:pPr>
    </w:p>
    <w:p>
      <w:pPr>
        <w:pStyle w:val="BodyText"/>
        <w:ind w:left="294" w:right="80"/>
        <w:jc w:val="center"/>
      </w:pPr>
      <w:r>
        <w:rPr/>
        <w:t>LEGAL</w:t>
      </w:r>
      <w:r>
        <w:rPr>
          <w:spacing w:val="52"/>
        </w:rPr>
        <w:t> </w:t>
      </w:r>
      <w:r>
        <w:rPr/>
        <w:t>DESC</w:t>
      </w:r>
      <w:r>
        <w:rPr>
          <w:rFonts w:ascii="BookAntiqua-BoldItalic"/>
          <w:b/>
          <w:i/>
        </w:rPr>
        <w:t>R</w:t>
      </w:r>
      <w:r>
        <w:rPr/>
        <w:t>IPTION:</w:t>
      </w:r>
    </w:p>
    <w:p>
      <w:pPr>
        <w:pStyle w:val="BodyText"/>
        <w:spacing w:line="234" w:lineRule="exact" w:before="116"/>
        <w:ind w:left="3823" w:right="3588" w:firstLine="2"/>
        <w:jc w:val="center"/>
      </w:pPr>
      <w:r>
        <w:rPr>
          <w:w w:val="105"/>
        </w:rPr>
        <w:t>JE</w:t>
      </w:r>
      <w:r>
        <w:rPr>
          <w:rFonts w:ascii="BookAntiqua-BoldItalic"/>
          <w:b/>
          <w:i/>
          <w:w w:val="105"/>
        </w:rPr>
        <w:t>R</w:t>
      </w:r>
      <w:r>
        <w:rPr>
          <w:w w:val="105"/>
        </w:rPr>
        <w:t>SEY HEIGHTS LOTS 11 &amp; 12 BLK  7</w:t>
      </w:r>
    </w:p>
    <w:p>
      <w:pPr>
        <w:pStyle w:val="BodyText"/>
        <w:spacing w:before="1"/>
        <w:rPr>
          <w:sz w:val="27"/>
        </w:rPr>
      </w:pPr>
    </w:p>
    <w:p>
      <w:pPr>
        <w:pStyle w:val="BodyText"/>
        <w:ind w:left="294" w:right="99"/>
        <w:jc w:val="center"/>
      </w:pPr>
      <w:r>
        <w:rPr>
          <w:w w:val="120"/>
        </w:rPr>
        <w:t>28-440-34-11-00-0-00-000</w:t>
      </w:r>
    </w:p>
    <w:p>
      <w:pPr>
        <w:pStyle w:val="BodyText"/>
        <w:spacing w:before="2"/>
        <w:rPr>
          <w:sz w:val="32"/>
        </w:rPr>
      </w:pPr>
    </w:p>
    <w:p>
      <w:pPr>
        <w:pStyle w:val="BodyText"/>
        <w:spacing w:line="470" w:lineRule="auto" w:before="1"/>
        <w:ind w:left="126" w:right="113" w:firstLine="7"/>
        <w:jc w:val="both"/>
      </w:pPr>
      <w:r>
        <w:rPr>
          <w:w w:val="115"/>
        </w:rPr>
        <w:t>was offered for sale in accordance wit</w:t>
      </w:r>
      <w:r>
        <w:rPr>
          <w:rFonts w:ascii="BookAntiqua-BoldItalic"/>
          <w:b/>
          <w:i/>
          <w:w w:val="115"/>
        </w:rPr>
        <w:t>h </w:t>
      </w:r>
      <w:r>
        <w:rPr>
          <w:w w:val="115"/>
        </w:rPr>
        <w:t>and subject to t</w:t>
      </w:r>
      <w:r>
        <w:rPr>
          <w:rFonts w:ascii="BookAntiqua-BoldItalic"/>
          <w:b/>
          <w:i/>
          <w:w w:val="115"/>
        </w:rPr>
        <w:t>h</w:t>
      </w:r>
      <w:r>
        <w:rPr>
          <w:w w:val="115"/>
        </w:rPr>
        <w:t>e terms and conditions of t</w:t>
      </w:r>
      <w:r>
        <w:rPr>
          <w:rFonts w:ascii="BookAntiqua-BoldItalic"/>
          <w:b/>
          <w:i/>
          <w:w w:val="115"/>
        </w:rPr>
        <w:t>h</w:t>
      </w:r>
      <w:r>
        <w:rPr>
          <w:w w:val="115"/>
        </w:rPr>
        <w:t>e judgment and JA</w:t>
      </w:r>
      <w:r>
        <w:rPr>
          <w:rFonts w:ascii="BookAntiqua-BoldItalic"/>
          <w:b/>
          <w:i/>
          <w:w w:val="115"/>
        </w:rPr>
        <w:t>R</w:t>
      </w:r>
      <w:r>
        <w:rPr>
          <w:w w:val="115"/>
        </w:rPr>
        <w:t>OD JAMISON</w:t>
      </w:r>
      <w:r>
        <w:rPr>
          <w:rFonts w:ascii="BookAntiqua-BoldItalic"/>
          <w:b/>
          <w:i/>
          <w:w w:val="115"/>
        </w:rPr>
        <w:t>, </w:t>
      </w:r>
      <w:r>
        <w:rPr>
          <w:w w:val="115"/>
        </w:rPr>
        <w:t>2236 OAKLEY, KANSAS CITY</w:t>
      </w:r>
      <w:r>
        <w:rPr>
          <w:rFonts w:ascii="BookAntiqua-BoldItalic"/>
          <w:b/>
          <w:i/>
          <w:w w:val="115"/>
        </w:rPr>
        <w:t>, </w:t>
      </w:r>
      <w:r>
        <w:rPr>
          <w:w w:val="115"/>
        </w:rPr>
        <w:t>MO 64127</w:t>
      </w:r>
      <w:r>
        <w:rPr>
          <w:rFonts w:ascii="BookAntiqua-BoldItalic"/>
          <w:b/>
          <w:i/>
          <w:w w:val="115"/>
        </w:rPr>
        <w:t>, </w:t>
      </w:r>
      <w:r>
        <w:rPr>
          <w:w w:val="115"/>
        </w:rPr>
        <w:t>being t</w:t>
      </w:r>
      <w:r>
        <w:rPr>
          <w:rFonts w:ascii="BookAntiqua-BoldItalic"/>
          <w:b/>
          <w:i/>
          <w:w w:val="115"/>
        </w:rPr>
        <w:t>h</w:t>
      </w:r>
      <w:r>
        <w:rPr>
          <w:w w:val="115"/>
        </w:rPr>
        <w:t>e </w:t>
      </w:r>
      <w:r>
        <w:rPr>
          <w:rFonts w:ascii="BookAntiqua-BoldItalic"/>
          <w:b/>
          <w:i/>
          <w:w w:val="115"/>
        </w:rPr>
        <w:t>h</w:t>
      </w:r>
      <w:r>
        <w:rPr>
          <w:w w:val="115"/>
        </w:rPr>
        <w:t>ig</w:t>
      </w:r>
      <w:r>
        <w:rPr>
          <w:rFonts w:ascii="BookAntiqua-BoldItalic"/>
          <w:b/>
          <w:i/>
          <w:w w:val="115"/>
        </w:rPr>
        <w:t>h</w:t>
      </w:r>
      <w:r>
        <w:rPr>
          <w:w w:val="115"/>
        </w:rPr>
        <w:t>est and best bidder for said parcel of real estate</w:t>
      </w:r>
      <w:r>
        <w:rPr>
          <w:rFonts w:ascii="BookAntiqua-BoldItalic"/>
          <w:b/>
          <w:i/>
          <w:w w:val="115"/>
        </w:rPr>
        <w:t>, </w:t>
      </w:r>
      <w:r>
        <w:rPr>
          <w:w w:val="115"/>
        </w:rPr>
        <w:t>at and for t</w:t>
      </w:r>
      <w:r>
        <w:rPr>
          <w:rFonts w:ascii="BookAntiqua-BoldItalic"/>
          <w:b/>
          <w:i/>
          <w:w w:val="115"/>
        </w:rPr>
        <w:t>h</w:t>
      </w:r>
      <w:r>
        <w:rPr>
          <w:w w:val="115"/>
        </w:rPr>
        <w:t>e price and t</w:t>
      </w:r>
      <w:r>
        <w:rPr>
          <w:rFonts w:ascii="BookAntiqua-BoldItalic"/>
          <w:b/>
          <w:i/>
          <w:w w:val="115"/>
        </w:rPr>
        <w:t>h</w:t>
      </w:r>
      <w:r>
        <w:rPr>
          <w:w w:val="115"/>
        </w:rPr>
        <w:t>e sum of</w:t>
      </w:r>
    </w:p>
    <w:p>
      <w:pPr>
        <w:pStyle w:val="BodyText"/>
        <w:spacing w:before="2"/>
        <w:ind w:left="125" w:right="113"/>
        <w:jc w:val="center"/>
      </w:pPr>
      <w:r>
        <w:rPr>
          <w:w w:val="110"/>
        </w:rPr>
        <w:t>ONE THOUSAND TH</w:t>
      </w:r>
      <w:r>
        <w:rPr>
          <w:rFonts w:ascii="BookAntiqua-BoldItalic"/>
          <w:b/>
          <w:i/>
          <w:w w:val="110"/>
        </w:rPr>
        <w:t>R</w:t>
      </w:r>
      <w:r>
        <w:rPr>
          <w:w w:val="110"/>
        </w:rPr>
        <w:t>EE HUND</w:t>
      </w:r>
      <w:r>
        <w:rPr>
          <w:rFonts w:ascii="BookAntiqua-BoldItalic"/>
          <w:b/>
          <w:i/>
          <w:w w:val="110"/>
        </w:rPr>
        <w:t>R</w:t>
      </w:r>
      <w:r>
        <w:rPr>
          <w:w w:val="110"/>
        </w:rPr>
        <w:t>ED FO</w:t>
      </w:r>
      <w:r>
        <w:rPr>
          <w:rFonts w:ascii="BookAntiqua-BoldItalic"/>
          <w:b/>
          <w:i/>
          <w:w w:val="110"/>
        </w:rPr>
        <w:t>R</w:t>
      </w:r>
      <w:r>
        <w:rPr>
          <w:w w:val="110"/>
        </w:rPr>
        <w:t>TY-TWO AND 87 </w:t>
      </w:r>
      <w:r>
        <w:rPr>
          <w:w w:val="210"/>
        </w:rPr>
        <w:t>/</w:t>
      </w:r>
      <w:r>
        <w:rPr>
          <w:spacing w:val="-80"/>
          <w:w w:val="210"/>
        </w:rPr>
        <w:t> </w:t>
      </w:r>
      <w:r>
        <w:rPr>
          <w:w w:val="110"/>
        </w:rPr>
        <w:t>100 ($1</w:t>
      </w:r>
      <w:r>
        <w:rPr>
          <w:rFonts w:ascii="BookAntiqua-BoldItalic"/>
          <w:b/>
          <w:i/>
          <w:w w:val="110"/>
        </w:rPr>
        <w:t>,</w:t>
      </w:r>
      <w:r>
        <w:rPr>
          <w:w w:val="110"/>
        </w:rPr>
        <w:t>342.87)</w:t>
      </w:r>
    </w:p>
    <w:p>
      <w:pPr>
        <w:pStyle w:val="BodyText"/>
        <w:spacing w:before="6"/>
      </w:pPr>
    </w:p>
    <w:p>
      <w:pPr>
        <w:pStyle w:val="BodyText"/>
        <w:spacing w:line="470" w:lineRule="auto"/>
        <w:ind w:left="118" w:right="120" w:firstLine="7"/>
        <w:jc w:val="both"/>
      </w:pPr>
      <w:r>
        <w:rPr>
          <w:w w:val="115"/>
        </w:rPr>
        <w:t>t</w:t>
      </w:r>
      <w:r>
        <w:rPr>
          <w:rFonts w:ascii="BookAntiqua-BoldItalic"/>
          <w:b/>
          <w:i/>
          <w:w w:val="115"/>
        </w:rPr>
        <w:t>h</w:t>
      </w:r>
      <w:r>
        <w:rPr>
          <w:w w:val="115"/>
        </w:rPr>
        <w:t>e same was stricken off and sold to t</w:t>
      </w:r>
      <w:r>
        <w:rPr>
          <w:rFonts w:ascii="BookAntiqua-BoldItalic"/>
          <w:b/>
          <w:i/>
          <w:w w:val="115"/>
        </w:rPr>
        <w:t>h</w:t>
      </w:r>
      <w:r>
        <w:rPr>
          <w:w w:val="115"/>
        </w:rPr>
        <w:t>e said JA</w:t>
      </w:r>
      <w:r>
        <w:rPr>
          <w:rFonts w:ascii="BookAntiqua-BoldItalic"/>
          <w:b/>
          <w:i/>
          <w:w w:val="115"/>
        </w:rPr>
        <w:t>R</w:t>
      </w:r>
      <w:r>
        <w:rPr>
          <w:w w:val="115"/>
        </w:rPr>
        <w:t>OD JAMISON</w:t>
      </w:r>
      <w:r>
        <w:rPr>
          <w:rFonts w:ascii="BookAntiqua-BoldItalic"/>
          <w:b/>
          <w:i/>
          <w:w w:val="115"/>
        </w:rPr>
        <w:t>, </w:t>
      </w:r>
      <w:r>
        <w:rPr>
          <w:w w:val="115"/>
        </w:rPr>
        <w:t>at said price and for said sum</w:t>
      </w:r>
      <w:r>
        <w:rPr>
          <w:rFonts w:ascii="BookAntiqua-BoldItalic"/>
          <w:b/>
          <w:i/>
          <w:w w:val="115"/>
        </w:rPr>
        <w:t>, </w:t>
      </w:r>
      <w:r>
        <w:rPr>
          <w:w w:val="115"/>
        </w:rPr>
        <w:t>w</w:t>
      </w:r>
      <w:r>
        <w:rPr>
          <w:rFonts w:ascii="BookAntiqua-BoldItalic"/>
          <w:b/>
          <w:i/>
          <w:w w:val="115"/>
        </w:rPr>
        <w:t>h</w:t>
      </w:r>
      <w:r>
        <w:rPr>
          <w:w w:val="115"/>
        </w:rPr>
        <w:t>ic</w:t>
      </w:r>
      <w:r>
        <w:rPr>
          <w:rFonts w:ascii="BookAntiqua-BoldItalic"/>
          <w:b/>
          <w:i/>
          <w:w w:val="115"/>
        </w:rPr>
        <w:t>h </w:t>
      </w:r>
      <w:r>
        <w:rPr>
          <w:w w:val="115"/>
        </w:rPr>
        <w:t>is sufficient to satisfy t</w:t>
      </w:r>
      <w:r>
        <w:rPr>
          <w:rFonts w:ascii="BookAntiqua-BoldItalic"/>
          <w:b/>
          <w:i/>
          <w:w w:val="115"/>
        </w:rPr>
        <w:t>h</w:t>
      </w:r>
      <w:r>
        <w:rPr>
          <w:w w:val="115"/>
        </w:rPr>
        <w:t>e full amount of t</w:t>
      </w:r>
      <w:r>
        <w:rPr>
          <w:rFonts w:ascii="BookAntiqua-BoldItalic"/>
          <w:b/>
          <w:i/>
          <w:w w:val="115"/>
        </w:rPr>
        <w:t>h</w:t>
      </w:r>
      <w:r>
        <w:rPr>
          <w:w w:val="115"/>
        </w:rPr>
        <w:t>e general taxes</w:t>
      </w:r>
      <w:r>
        <w:rPr>
          <w:rFonts w:ascii="BookAntiqua-BoldItalic"/>
          <w:b/>
          <w:i/>
          <w:w w:val="115"/>
        </w:rPr>
        <w:t>, </w:t>
      </w:r>
      <w:r>
        <w:rPr>
          <w:w w:val="115"/>
        </w:rPr>
        <w:t>interest</w:t>
      </w:r>
      <w:r>
        <w:rPr>
          <w:rFonts w:ascii="BookAntiqua-BoldItalic"/>
          <w:b/>
          <w:i/>
          <w:w w:val="115"/>
        </w:rPr>
        <w:t>, </w:t>
      </w:r>
      <w:r>
        <w:rPr>
          <w:w w:val="115"/>
        </w:rPr>
        <w:t>penalties</w:t>
      </w:r>
      <w:r>
        <w:rPr>
          <w:rFonts w:ascii="BookAntiqua-BoldItalic"/>
          <w:b/>
          <w:i/>
          <w:w w:val="115"/>
        </w:rPr>
        <w:t>, </w:t>
      </w:r>
      <w:r>
        <w:rPr>
          <w:w w:val="115"/>
        </w:rPr>
        <w:t>attorney's fees and costs t</w:t>
      </w:r>
      <w:r>
        <w:rPr>
          <w:rFonts w:ascii="BookAntiqua-BoldItalic"/>
          <w:b/>
          <w:i/>
          <w:w w:val="115"/>
        </w:rPr>
        <w:t>h</w:t>
      </w:r>
      <w:r>
        <w:rPr>
          <w:w w:val="115"/>
        </w:rPr>
        <w:t>en due amounting to</w:t>
      </w:r>
    </w:p>
    <w:p>
      <w:pPr>
        <w:pStyle w:val="BodyText"/>
        <w:spacing w:before="2"/>
        <w:ind w:left="480"/>
      </w:pPr>
      <w:r>
        <w:rPr>
          <w:w w:val="110"/>
        </w:rPr>
        <w:t>ONE THOUSAND TH</w:t>
      </w:r>
      <w:r>
        <w:rPr>
          <w:rFonts w:ascii="BookAntiqua-BoldItalic"/>
          <w:b/>
          <w:i/>
          <w:w w:val="110"/>
        </w:rPr>
        <w:t>R</w:t>
      </w:r>
      <w:r>
        <w:rPr>
          <w:w w:val="110"/>
        </w:rPr>
        <w:t>EE HUND</w:t>
      </w:r>
      <w:r>
        <w:rPr>
          <w:rFonts w:ascii="BookAntiqua-BoldItalic"/>
          <w:b/>
          <w:i/>
          <w:w w:val="110"/>
        </w:rPr>
        <w:t>R</w:t>
      </w:r>
      <w:r>
        <w:rPr>
          <w:w w:val="110"/>
        </w:rPr>
        <w:t>ED FO</w:t>
      </w:r>
      <w:r>
        <w:rPr>
          <w:rFonts w:ascii="BookAntiqua-BoldItalic"/>
          <w:b/>
          <w:i/>
          <w:w w:val="110"/>
        </w:rPr>
        <w:t>R</w:t>
      </w:r>
      <w:r>
        <w:rPr>
          <w:w w:val="110"/>
        </w:rPr>
        <w:t>TY-TWO AND 87 </w:t>
      </w:r>
      <w:r>
        <w:rPr>
          <w:w w:val="210"/>
        </w:rPr>
        <w:t>/</w:t>
      </w:r>
      <w:r>
        <w:rPr>
          <w:spacing w:val="-78"/>
          <w:w w:val="210"/>
        </w:rPr>
        <w:t> </w:t>
      </w:r>
      <w:r>
        <w:rPr>
          <w:w w:val="110"/>
        </w:rPr>
        <w:t>100 ($1</w:t>
      </w:r>
      <w:r>
        <w:rPr>
          <w:rFonts w:ascii="BookAntiqua-BoldItalic"/>
          <w:b/>
          <w:i/>
          <w:w w:val="110"/>
        </w:rPr>
        <w:t>,</w:t>
      </w:r>
      <w:r>
        <w:rPr>
          <w:w w:val="110"/>
        </w:rPr>
        <w:t>342.87)</w:t>
      </w:r>
    </w:p>
    <w:p>
      <w:pPr>
        <w:pStyle w:val="BodyText"/>
        <w:spacing w:before="4"/>
      </w:pPr>
    </w:p>
    <w:p>
      <w:pPr>
        <w:pStyle w:val="BodyText"/>
        <w:spacing w:line="470" w:lineRule="auto"/>
        <w:ind w:left="547" w:right="3243" w:hanging="436"/>
      </w:pPr>
      <w:r>
        <w:rPr>
          <w:w w:val="115"/>
        </w:rPr>
        <w:t>leaving in t</w:t>
      </w:r>
      <w:r>
        <w:rPr>
          <w:rFonts w:ascii="BookAntiqua-BoldItalic"/>
          <w:b/>
          <w:i/>
          <w:w w:val="115"/>
        </w:rPr>
        <w:t>h</w:t>
      </w:r>
      <w:r>
        <w:rPr>
          <w:w w:val="115"/>
        </w:rPr>
        <w:t>e </w:t>
      </w:r>
      <w:r>
        <w:rPr>
          <w:rFonts w:ascii="BookAntiqua-BoldItalic"/>
          <w:b/>
          <w:i/>
          <w:w w:val="115"/>
        </w:rPr>
        <w:t>h</w:t>
      </w:r>
      <w:r>
        <w:rPr>
          <w:w w:val="115"/>
        </w:rPr>
        <w:t>ands of t</w:t>
      </w:r>
      <w:r>
        <w:rPr>
          <w:rFonts w:ascii="BookAntiqua-BoldItalic"/>
          <w:b/>
          <w:i/>
          <w:w w:val="115"/>
        </w:rPr>
        <w:t>h</w:t>
      </w:r>
      <w:r>
        <w:rPr>
          <w:w w:val="115"/>
        </w:rPr>
        <w:t>e Court Administrator an excess of </w:t>
      </w:r>
      <w:r>
        <w:rPr>
          <w:w w:val="101"/>
        </w:rPr>
        <w:t>ZE</w:t>
      </w:r>
      <w:r>
        <w:rPr>
          <w:rFonts w:ascii="BookAntiqua-BoldItalic"/>
          <w:b/>
          <w:i/>
          <w:w w:val="97"/>
        </w:rPr>
        <w:t>R</w:t>
      </w:r>
      <w:r>
        <w:rPr>
          <w:w w:val="100"/>
        </w:rPr>
        <w:t>O</w:t>
      </w:r>
      <w:r>
        <w:rPr/>
        <w:t> </w:t>
      </w:r>
      <w:r>
        <w:rPr>
          <w:w w:val="104"/>
        </w:rPr>
        <w:t>AND</w:t>
      </w:r>
      <w:r>
        <w:rPr/>
        <w:t> </w:t>
      </w:r>
      <w:r>
        <w:rPr>
          <w:w w:val="102"/>
        </w:rPr>
        <w:t>XX</w:t>
      </w:r>
      <w:r>
        <w:rPr>
          <w:w w:val="241"/>
        </w:rPr>
        <w:t>/</w:t>
      </w:r>
      <w:r>
        <w:rPr/>
        <w:t> </w:t>
      </w:r>
      <w:r>
        <w:rPr>
          <w:w w:val="114"/>
        </w:rPr>
        <w:t>100</w:t>
      </w:r>
      <w:r>
        <w:rPr/>
        <w:t> </w:t>
      </w:r>
      <w:r>
        <w:rPr>
          <w:w w:val="121"/>
        </w:rPr>
        <w:t>($0.00).</w:t>
      </w:r>
    </w:p>
    <w:p>
      <w:pPr>
        <w:spacing w:after="0" w:line="470" w:lineRule="auto"/>
        <w:sectPr>
          <w:headerReference w:type="default" r:id="rId655"/>
          <w:pgSz w:w="12240" w:h="15840"/>
          <w:pgMar w:header="1506" w:footer="1366" w:top="2240" w:bottom="1560" w:left="1320" w:right="1460"/>
        </w:sectPr>
      </w:pPr>
    </w:p>
    <w:p>
      <w:pPr>
        <w:pStyle w:val="BodyText"/>
      </w:pPr>
    </w:p>
    <w:p>
      <w:pPr>
        <w:pStyle w:val="BodyText"/>
        <w:spacing w:line="360" w:lineRule="atLeast" w:before="110"/>
        <w:ind w:left="3368" w:right="3155"/>
        <w:jc w:val="center"/>
      </w:pPr>
      <w:r>
        <w:rPr/>
        <w:t>LEGAL DESCRIPTION: </w:t>
      </w:r>
      <w:r>
        <w:rPr>
          <w:w w:val="105"/>
        </w:rPr>
        <w:t>GARDEN HILL</w:t>
      </w:r>
    </w:p>
    <w:p>
      <w:pPr>
        <w:pStyle w:val="BodyText"/>
        <w:spacing w:before="8"/>
        <w:ind w:left="3368" w:right="3131"/>
        <w:jc w:val="center"/>
      </w:pPr>
      <w:r>
        <w:rPr>
          <w:w w:val="105"/>
        </w:rPr>
        <w:t>LOT 3</w:t>
      </w:r>
    </w:p>
    <w:p>
      <w:pPr>
        <w:pStyle w:val="BodyText"/>
        <w:spacing w:before="1"/>
        <w:rPr>
          <w:sz w:val="27"/>
        </w:rPr>
      </w:pPr>
    </w:p>
    <w:p>
      <w:pPr>
        <w:pStyle w:val="BodyText"/>
        <w:spacing w:before="1"/>
        <w:ind w:left="3368" w:right="3177"/>
        <w:jc w:val="center"/>
      </w:pPr>
      <w:r>
        <w:rPr>
          <w:w w:val="120"/>
        </w:rPr>
        <w:t>28-820-04-46-00-0-00-000</w:t>
      </w:r>
    </w:p>
    <w:p>
      <w:pPr>
        <w:pStyle w:val="BodyText"/>
        <w:spacing w:before="3"/>
        <w:rPr>
          <w:sz w:val="32"/>
        </w:rPr>
      </w:pPr>
    </w:p>
    <w:p>
      <w:pPr>
        <w:pStyle w:val="BodyText"/>
        <w:spacing w:line="484" w:lineRule="auto" w:before="1"/>
        <w:ind w:left="121" w:right="102" w:firstLine="2"/>
        <w:jc w:val="both"/>
      </w:pPr>
      <w:r>
        <w:rPr>
          <w:w w:val="115"/>
        </w:rPr>
        <w:t>was offered for sale in accordance with and subject to the terms and conditions of the judgment and KATIE K. THOMAS, 2451 NORTON, KANSAS CIT</w:t>
      </w:r>
      <w:r>
        <w:rPr>
          <w:rFonts w:ascii="BookAntiqua-BoldItalic"/>
          <w:b/>
          <w:i/>
          <w:w w:val="115"/>
        </w:rPr>
        <w:t>Y</w:t>
      </w:r>
      <w:r>
        <w:rPr>
          <w:w w:val="115"/>
        </w:rPr>
        <w:t>, MO 64127, being the highest and best bidder for said parcel of real estate, at and f</w:t>
      </w:r>
      <w:r>
        <w:rPr>
          <w:rFonts w:ascii="BookAntiqua-BoldItalic"/>
          <w:b/>
          <w:i/>
          <w:w w:val="115"/>
        </w:rPr>
        <w:t>o</w:t>
      </w:r>
      <w:r>
        <w:rPr>
          <w:w w:val="115"/>
        </w:rPr>
        <w:t>r the price and the sum of</w:t>
      </w:r>
    </w:p>
    <w:p>
      <w:pPr>
        <w:pStyle w:val="BodyText"/>
        <w:spacing w:line="231" w:lineRule="exact"/>
        <w:ind w:left="443" w:right="432"/>
        <w:jc w:val="center"/>
      </w:pPr>
      <w:r>
        <w:rPr>
          <w:w w:val="115"/>
        </w:rPr>
        <w:t>SEVEN HUNDRED SIXT</w:t>
      </w:r>
      <w:r>
        <w:rPr>
          <w:rFonts w:ascii="BookAntiqua-BoldItalic"/>
          <w:b/>
          <w:i/>
          <w:w w:val="115"/>
        </w:rPr>
        <w:t>Y</w:t>
      </w:r>
      <w:r>
        <w:rPr>
          <w:w w:val="115"/>
        </w:rPr>
        <w:t>-FOUR AND 02</w:t>
      </w:r>
      <w:r>
        <w:rPr>
          <w:spacing w:val="-55"/>
          <w:w w:val="115"/>
        </w:rPr>
        <w:t> </w:t>
      </w:r>
      <w:r>
        <w:rPr>
          <w:w w:val="125"/>
        </w:rPr>
        <w:t>/ </w:t>
      </w:r>
      <w:r>
        <w:rPr>
          <w:w w:val="115"/>
        </w:rPr>
        <w:t>100 ($764.02)</w:t>
      </w:r>
    </w:p>
    <w:p>
      <w:pPr>
        <w:pStyle w:val="BodyText"/>
        <w:spacing w:before="8"/>
      </w:pPr>
    </w:p>
    <w:p>
      <w:pPr>
        <w:pStyle w:val="BodyText"/>
        <w:spacing w:line="499" w:lineRule="auto"/>
        <w:ind w:left="114" w:right="115" w:firstLine="1"/>
        <w:jc w:val="both"/>
      </w:pPr>
      <w:r>
        <w:rPr>
          <w:w w:val="115"/>
        </w:rPr>
        <w:t>the same was stricken off and sold to the said KATIE K. THOMAS, at said price and for said sum, which is sufficient to satisfy the full amount of the general taxes, interest, penalties, attorney's fees and costs then due amounting to</w:t>
      </w:r>
    </w:p>
    <w:p>
      <w:pPr>
        <w:pStyle w:val="BodyText"/>
        <w:spacing w:before="5"/>
        <w:ind w:left="470"/>
      </w:pPr>
      <w:r>
        <w:rPr>
          <w:w w:val="115"/>
        </w:rPr>
        <w:t>SEVEN HUNDRED SIXT</w:t>
      </w:r>
      <w:r>
        <w:rPr>
          <w:rFonts w:ascii="BookAntiqua-BoldItalic"/>
          <w:b/>
          <w:i/>
          <w:w w:val="115"/>
        </w:rPr>
        <w:t>Y</w:t>
      </w:r>
      <w:r>
        <w:rPr>
          <w:w w:val="115"/>
        </w:rPr>
        <w:t>-FOUR AND 02</w:t>
      </w:r>
      <w:r>
        <w:rPr>
          <w:spacing w:val="-55"/>
          <w:w w:val="115"/>
        </w:rPr>
        <w:t> </w:t>
      </w:r>
      <w:r>
        <w:rPr>
          <w:w w:val="145"/>
        </w:rPr>
        <w:t>/</w:t>
      </w:r>
      <w:r>
        <w:rPr>
          <w:spacing w:val="-58"/>
          <w:w w:val="145"/>
        </w:rPr>
        <w:t> </w:t>
      </w:r>
      <w:r>
        <w:rPr>
          <w:w w:val="115"/>
        </w:rPr>
        <w:t>100 ($764.02)</w:t>
      </w:r>
    </w:p>
    <w:p>
      <w:pPr>
        <w:pStyle w:val="BodyText"/>
        <w:spacing w:before="4"/>
      </w:pPr>
    </w:p>
    <w:p>
      <w:pPr>
        <w:pStyle w:val="BodyText"/>
        <w:spacing w:line="501" w:lineRule="auto"/>
        <w:ind w:left="537" w:right="3228"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2"/>
        </w:rPr>
      </w:pPr>
    </w:p>
    <w:p>
      <w:pPr>
        <w:pStyle w:val="Heading2"/>
        <w:spacing w:before="1"/>
        <w:ind w:left="2948" w:right="3184"/>
        <w:jc w:val="center"/>
      </w:pPr>
      <w:r>
        <w:rPr>
          <w:w w:val="85"/>
        </w:rPr>
        <w:t>396</w:t>
      </w:r>
    </w:p>
    <w:p>
      <w:pPr>
        <w:spacing w:after="0"/>
        <w:jc w:val="center"/>
        <w:sectPr>
          <w:headerReference w:type="default" r:id="rId656"/>
          <w:footerReference w:type="default" r:id="rId657"/>
          <w:pgSz w:w="12240" w:h="15840"/>
          <w:pgMar w:header="1474" w:footer="0" w:top="2220" w:bottom="280" w:left="1320" w:right="1480"/>
        </w:sectPr>
      </w:pPr>
    </w:p>
    <w:p>
      <w:pPr>
        <w:pStyle w:val="BodyText"/>
        <w:spacing w:before="10"/>
        <w:rPr>
          <w:sz w:val="29"/>
        </w:rPr>
      </w:pPr>
    </w:p>
    <w:p>
      <w:pPr>
        <w:pStyle w:val="BodyText"/>
        <w:spacing w:line="360" w:lineRule="exact" w:before="23"/>
        <w:ind w:left="3692" w:right="3482"/>
        <w:jc w:val="center"/>
      </w:pPr>
      <w:r>
        <w:rPr/>
        <w:t>LEGAL DESCRIPTION: CLEVELAND PARK</w:t>
      </w:r>
    </w:p>
    <w:p>
      <w:pPr>
        <w:pStyle w:val="BodyText"/>
        <w:tabs>
          <w:tab w:pos="3442" w:val="left" w:leader="none"/>
        </w:tabs>
        <w:spacing w:line="213" w:lineRule="exact"/>
        <w:ind w:left="229"/>
        <w:jc w:val="center"/>
      </w:pPr>
      <w:r>
        <w:rPr>
          <w:w w:val="105"/>
        </w:rPr>
        <w:t>W </w:t>
      </w:r>
      <w:r>
        <w:rPr>
          <w:spacing w:val="-14"/>
          <w:w w:val="120"/>
        </w:rPr>
        <w:t>1/2 </w:t>
      </w:r>
      <w:r>
        <w:rPr>
          <w:w w:val="105"/>
        </w:rPr>
        <w:t>VAC ALLEY E </w:t>
      </w:r>
      <w:r>
        <w:rPr>
          <w:spacing w:val="-3"/>
          <w:w w:val="105"/>
        </w:rPr>
        <w:t>ADJ </w:t>
      </w:r>
      <w:r>
        <w:rPr>
          <w:spacing w:val="-2"/>
          <w:w w:val="105"/>
        </w:rPr>
        <w:t> </w:t>
      </w:r>
      <w:r>
        <w:rPr>
          <w:w w:val="105"/>
        </w:rPr>
        <w:t>E</w:t>
      </w:r>
      <w:r>
        <w:rPr>
          <w:spacing w:val="16"/>
          <w:w w:val="105"/>
        </w:rPr>
        <w:t> </w:t>
      </w:r>
      <w:r>
        <w:rPr>
          <w:w w:val="105"/>
        </w:rPr>
        <w:t>31'</w:t>
        <w:tab/>
      </w:r>
      <w:r>
        <w:rPr>
          <w:w w:val="105"/>
          <w:position w:val="1"/>
        </w:rPr>
        <w:t>LT 1-2 W </w:t>
      </w:r>
      <w:r>
        <w:rPr>
          <w:spacing w:val="-15"/>
          <w:w w:val="120"/>
          <w:position w:val="1"/>
        </w:rPr>
        <w:t>1/2 </w:t>
      </w:r>
      <w:r>
        <w:rPr>
          <w:w w:val="105"/>
          <w:position w:val="1"/>
        </w:rPr>
        <w:t>VAC ALLEY E &amp; ADJE 31N 15' LT   </w:t>
      </w:r>
      <w:r>
        <w:rPr>
          <w:spacing w:val="18"/>
          <w:w w:val="105"/>
          <w:position w:val="1"/>
        </w:rPr>
        <w:t> </w:t>
      </w:r>
      <w:r>
        <w:rPr>
          <w:w w:val="105"/>
          <w:position w:val="1"/>
        </w:rPr>
        <w:t>3 BLK 1</w:t>
      </w:r>
    </w:p>
    <w:p>
      <w:pPr>
        <w:pStyle w:val="BodyText"/>
        <w:spacing w:before="9"/>
        <w:rPr>
          <w:sz w:val="26"/>
        </w:rPr>
      </w:pPr>
    </w:p>
    <w:p>
      <w:pPr>
        <w:pStyle w:val="BodyText"/>
        <w:ind w:left="294" w:right="93"/>
        <w:jc w:val="center"/>
      </w:pPr>
      <w:r>
        <w:rPr>
          <w:w w:val="120"/>
        </w:rPr>
        <w:t>28-910-06-04-00-0-00-000</w:t>
      </w:r>
    </w:p>
    <w:p>
      <w:pPr>
        <w:pStyle w:val="BodyText"/>
        <w:rPr>
          <w:sz w:val="32"/>
        </w:rPr>
      </w:pPr>
    </w:p>
    <w:p>
      <w:pPr>
        <w:pStyle w:val="BodyText"/>
        <w:spacing w:line="499" w:lineRule="auto"/>
        <w:ind w:left="125" w:right="107" w:firstLine="8"/>
        <w:jc w:val="both"/>
      </w:pPr>
      <w:r>
        <w:rPr>
          <w:w w:val="115"/>
        </w:rPr>
        <w:t>was offered for sale in accordance with and subject to the terms and conditions of the judgment and BARBARA SCOTT, PO BOX 673, GRANDVIEW, MO 64030, being the highest and best bidder for said parcel of real estate, at and for the price and the sum of</w:t>
      </w:r>
    </w:p>
    <w:p>
      <w:pPr>
        <w:pStyle w:val="BodyText"/>
        <w:spacing w:before="7"/>
        <w:ind w:left="138" w:right="113"/>
        <w:jc w:val="center"/>
      </w:pPr>
      <w:r>
        <w:rPr>
          <w:w w:val="115"/>
        </w:rPr>
        <w:t>NINE HUNDRED THIRTY AND 41</w:t>
      </w:r>
      <w:r>
        <w:rPr>
          <w:spacing w:val="-50"/>
          <w:w w:val="115"/>
        </w:rPr>
        <w:t> </w:t>
      </w:r>
      <w:r>
        <w:rPr>
          <w:w w:val="210"/>
        </w:rPr>
        <w:t>/</w:t>
      </w:r>
      <w:r>
        <w:rPr>
          <w:spacing w:val="-87"/>
          <w:w w:val="210"/>
        </w:rPr>
        <w:t> </w:t>
      </w:r>
      <w:r>
        <w:rPr>
          <w:w w:val="115"/>
        </w:rPr>
        <w:t>100 ($930.41)</w:t>
      </w:r>
    </w:p>
    <w:p>
      <w:pPr>
        <w:pStyle w:val="BodyText"/>
        <w:spacing w:before="6"/>
        <w:rPr>
          <w:sz w:val="21"/>
        </w:rPr>
      </w:pPr>
    </w:p>
    <w:p>
      <w:pPr>
        <w:pStyle w:val="BodyText"/>
        <w:spacing w:line="499" w:lineRule="auto" w:before="1"/>
        <w:ind w:left="129" w:right="109" w:firstLine="1"/>
        <w:jc w:val="both"/>
      </w:pPr>
      <w:r>
        <w:rPr>
          <w:w w:val="115"/>
        </w:rPr>
        <w:t>the same was stricken off and sold to the said BARBARA SCOTT, at said price and for said sum, which is sufficient to satisfy the full amount of the general taxes, interest, penalties, attorney's fees and costs then due amounting to</w:t>
      </w:r>
    </w:p>
    <w:p>
      <w:pPr>
        <w:pStyle w:val="BodyText"/>
        <w:spacing w:before="10"/>
        <w:ind w:left="488"/>
      </w:pPr>
      <w:r>
        <w:rPr>
          <w:w w:val="115"/>
        </w:rPr>
        <w:t>NINE HUNDRED THIRTY AND 41</w:t>
      </w:r>
      <w:r>
        <w:rPr>
          <w:spacing w:val="-52"/>
          <w:w w:val="115"/>
        </w:rPr>
        <w:t> </w:t>
      </w:r>
      <w:r>
        <w:rPr>
          <w:w w:val="210"/>
        </w:rPr>
        <w:t>/</w:t>
      </w:r>
      <w:r>
        <w:rPr>
          <w:spacing w:val="-86"/>
          <w:w w:val="210"/>
        </w:rPr>
        <w:t> </w:t>
      </w:r>
      <w:r>
        <w:rPr>
          <w:w w:val="115"/>
        </w:rPr>
        <w:t>100 ($930.41)</w:t>
      </w:r>
    </w:p>
    <w:p>
      <w:pPr>
        <w:pStyle w:val="BodyText"/>
        <w:spacing w:before="5"/>
        <w:rPr>
          <w:sz w:val="21"/>
        </w:rPr>
      </w:pPr>
    </w:p>
    <w:p>
      <w:pPr>
        <w:pStyle w:val="BodyText"/>
        <w:spacing w:line="501" w:lineRule="auto"/>
        <w:ind w:left="562" w:right="2814" w:hanging="44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658"/>
          <w:footerReference w:type="default" r:id="rId659"/>
          <w:pgSz w:w="12240" w:h="15840"/>
          <w:pgMar w:header="1470" w:footer="1409" w:top="2220" w:bottom="1600" w:left="1300" w:right="1480"/>
          <w:pgNumType w:start="397"/>
        </w:sectPr>
      </w:pPr>
    </w:p>
    <w:p>
      <w:pPr>
        <w:pStyle w:val="BodyText"/>
      </w:pPr>
    </w:p>
    <w:p>
      <w:pPr>
        <w:pStyle w:val="BodyText"/>
        <w:spacing w:before="11"/>
      </w:pPr>
    </w:p>
    <w:p>
      <w:pPr>
        <w:pStyle w:val="BodyText"/>
        <w:ind w:left="294" w:right="94"/>
        <w:jc w:val="center"/>
      </w:pPr>
      <w:r>
        <w:rPr/>
        <w:t>LEGAL</w:t>
      </w:r>
      <w:r>
        <w:rPr>
          <w:spacing w:val="50"/>
        </w:rPr>
        <w:t> </w:t>
      </w:r>
      <w:r>
        <w:rPr/>
        <w:t>DESCRIPTION:</w:t>
      </w:r>
    </w:p>
    <w:p>
      <w:pPr>
        <w:pStyle w:val="BodyText"/>
        <w:spacing w:line="247" w:lineRule="auto" w:before="128"/>
        <w:ind w:left="3342" w:right="3113"/>
        <w:jc w:val="center"/>
      </w:pPr>
      <w:r>
        <w:rPr>
          <w:w w:val="105"/>
        </w:rPr>
        <w:t>WASHBURN HEIGHTS RES LOT 34</w:t>
      </w:r>
    </w:p>
    <w:p>
      <w:pPr>
        <w:pStyle w:val="BodyText"/>
        <w:spacing w:before="7"/>
        <w:rPr>
          <w:sz w:val="26"/>
        </w:rPr>
      </w:pPr>
    </w:p>
    <w:p>
      <w:pPr>
        <w:pStyle w:val="BodyText"/>
        <w:spacing w:before="1"/>
        <w:ind w:left="294" w:right="104"/>
        <w:jc w:val="center"/>
      </w:pPr>
      <w:r>
        <w:rPr>
          <w:w w:val="120"/>
        </w:rPr>
        <w:t>28-940-11-02-00-0-00-000</w:t>
      </w:r>
    </w:p>
    <w:p>
      <w:pPr>
        <w:pStyle w:val="BodyText"/>
        <w:spacing w:before="11"/>
        <w:rPr>
          <w:sz w:val="31"/>
        </w:rPr>
      </w:pPr>
    </w:p>
    <w:p>
      <w:pPr>
        <w:pStyle w:val="BodyText"/>
        <w:spacing w:line="499" w:lineRule="auto"/>
        <w:ind w:left="119" w:right="119" w:firstLine="8"/>
      </w:pPr>
      <w:r>
        <w:rPr>
          <w:w w:val="110"/>
        </w:rPr>
        <w:t>was offered for sale in accordance with and subject to the terms and con ditions of the judgment and MICHAEL D. BACHMANN, 7901 NE 74TH PLACE, KANSAS CIT</w:t>
      </w:r>
      <w:r>
        <w:rPr>
          <w:rFonts w:ascii="BookAntiqua-BoldItalic"/>
          <w:b/>
          <w:i/>
          <w:w w:val="110"/>
        </w:rPr>
        <w:t>Y</w:t>
      </w:r>
      <w:r>
        <w:rPr>
          <w:w w:val="110"/>
        </w:rPr>
        <w:t>, MO 64158,</w:t>
      </w:r>
    </w:p>
    <w:p>
      <w:pPr>
        <w:pStyle w:val="BodyText"/>
        <w:spacing w:line="207" w:lineRule="exact"/>
        <w:ind w:left="123"/>
      </w:pPr>
      <w:r>
        <w:rPr>
          <w:w w:val="115"/>
        </w:rPr>
        <w:t>being the highest and best bidder for said parcel of real estate, at and for the price and</w:t>
      </w:r>
    </w:p>
    <w:p>
      <w:pPr>
        <w:pStyle w:val="BodyText"/>
        <w:spacing w:before="10"/>
        <w:rPr>
          <w:sz w:val="21"/>
        </w:rPr>
      </w:pPr>
    </w:p>
    <w:p>
      <w:pPr>
        <w:pStyle w:val="BodyText"/>
        <w:ind w:left="120"/>
      </w:pPr>
      <w:r>
        <w:rPr>
          <w:w w:val="115"/>
        </w:rPr>
        <w:t>the sum of</w:t>
      </w:r>
    </w:p>
    <w:p>
      <w:pPr>
        <w:pStyle w:val="BodyText"/>
        <w:spacing w:before="11"/>
        <w:rPr>
          <w:sz w:val="10"/>
        </w:rPr>
      </w:pPr>
    </w:p>
    <w:p>
      <w:pPr>
        <w:pStyle w:val="BodyText"/>
        <w:spacing w:before="123"/>
        <w:ind w:left="1688"/>
      </w:pPr>
      <w:r>
        <w:rPr>
          <w:spacing w:val="1"/>
          <w:w w:val="102"/>
        </w:rPr>
        <w:t>TW</w:t>
      </w:r>
      <w:r>
        <w:rPr>
          <w:w w:val="102"/>
        </w:rPr>
        <w:t>O</w:t>
      </w:r>
      <w:r>
        <w:rPr>
          <w:spacing w:val="17"/>
        </w:rPr>
        <w:t> </w:t>
      </w:r>
      <w:r>
        <w:rPr>
          <w:w w:val="103"/>
        </w:rPr>
        <w:t>THOUSAND</w:t>
      </w:r>
      <w:r>
        <w:rPr>
          <w:spacing w:val="13"/>
        </w:rPr>
        <w:t> </w:t>
      </w:r>
      <w:r>
        <w:rPr>
          <w:spacing w:val="1"/>
          <w:w w:val="99"/>
        </w:rPr>
        <w:t>ON</w:t>
      </w:r>
      <w:r>
        <w:rPr>
          <w:w w:val="99"/>
        </w:rPr>
        <w:t>E</w:t>
      </w:r>
      <w:r>
        <w:rPr>
          <w:spacing w:val="10"/>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4"/>
        </w:rPr>
        <w:t> </w:t>
      </w:r>
      <w:r>
        <w:rPr>
          <w:spacing w:val="-1"/>
          <w:w w:val="120"/>
        </w:rPr>
        <w:t>($2,100.00)</w:t>
      </w:r>
    </w:p>
    <w:p>
      <w:pPr>
        <w:pStyle w:val="BodyText"/>
        <w:spacing w:before="7"/>
        <w:rPr>
          <w:sz w:val="21"/>
        </w:rPr>
      </w:pPr>
    </w:p>
    <w:p>
      <w:pPr>
        <w:pStyle w:val="BodyText"/>
        <w:spacing w:line="499" w:lineRule="auto"/>
        <w:ind w:left="115" w:right="112" w:firstLine="5"/>
        <w:jc w:val="both"/>
      </w:pPr>
      <w:r>
        <w:rPr>
          <w:spacing w:val="-3"/>
          <w:w w:val="115"/>
        </w:rPr>
        <w:t>the</w:t>
      </w:r>
      <w:r>
        <w:rPr>
          <w:spacing w:val="40"/>
          <w:w w:val="115"/>
        </w:rPr>
        <w:t> </w:t>
      </w:r>
      <w:r>
        <w:rPr>
          <w:w w:val="115"/>
        </w:rPr>
        <w:t>same</w:t>
      </w:r>
      <w:r>
        <w:rPr>
          <w:spacing w:val="-12"/>
          <w:w w:val="115"/>
        </w:rPr>
        <w:t> </w:t>
      </w:r>
      <w:r>
        <w:rPr>
          <w:w w:val="115"/>
        </w:rPr>
        <w:t>was</w:t>
      </w:r>
      <w:r>
        <w:rPr>
          <w:spacing w:val="-10"/>
          <w:w w:val="115"/>
        </w:rPr>
        <w:t> </w:t>
      </w:r>
      <w:r>
        <w:rPr>
          <w:w w:val="115"/>
        </w:rPr>
        <w:t>stricken</w:t>
      </w:r>
      <w:r>
        <w:rPr>
          <w:spacing w:val="4"/>
          <w:w w:val="115"/>
        </w:rPr>
        <w:t> </w:t>
      </w:r>
      <w:r>
        <w:rPr>
          <w:w w:val="115"/>
        </w:rPr>
        <w:t>off</w:t>
      </w:r>
      <w:r>
        <w:rPr>
          <w:spacing w:val="-14"/>
          <w:w w:val="115"/>
        </w:rPr>
        <w:t> </w:t>
      </w:r>
      <w:r>
        <w:rPr>
          <w:spacing w:val="7"/>
          <w:w w:val="115"/>
        </w:rPr>
        <w:t>and</w:t>
      </w:r>
      <w:r>
        <w:rPr>
          <w:spacing w:val="-12"/>
          <w:w w:val="115"/>
        </w:rPr>
        <w:t> </w:t>
      </w:r>
      <w:r>
        <w:rPr>
          <w:w w:val="115"/>
        </w:rPr>
        <w:t>sold</w:t>
      </w:r>
      <w:r>
        <w:rPr>
          <w:spacing w:val="-14"/>
          <w:w w:val="115"/>
        </w:rPr>
        <w:t> </w:t>
      </w:r>
      <w:r>
        <w:rPr>
          <w:spacing w:val="-3"/>
          <w:w w:val="115"/>
        </w:rPr>
        <w:t>to</w:t>
      </w:r>
      <w:r>
        <w:rPr>
          <w:spacing w:val="-10"/>
          <w:w w:val="115"/>
        </w:rPr>
        <w:t> </w:t>
      </w:r>
      <w:r>
        <w:rPr>
          <w:w w:val="115"/>
        </w:rPr>
        <w:t>the</w:t>
      </w:r>
      <w:r>
        <w:rPr>
          <w:spacing w:val="-12"/>
          <w:w w:val="115"/>
        </w:rPr>
        <w:t> </w:t>
      </w:r>
      <w:r>
        <w:rPr>
          <w:w w:val="115"/>
        </w:rPr>
        <w:t>said</w:t>
      </w:r>
      <w:r>
        <w:rPr>
          <w:spacing w:val="-14"/>
          <w:w w:val="115"/>
        </w:rPr>
        <w:t> </w:t>
      </w:r>
      <w:r>
        <w:rPr>
          <w:w w:val="115"/>
        </w:rPr>
        <w:t>MICHAEL</w:t>
      </w:r>
      <w:r>
        <w:rPr>
          <w:spacing w:val="-12"/>
          <w:w w:val="115"/>
        </w:rPr>
        <w:t> </w:t>
      </w:r>
      <w:r>
        <w:rPr>
          <w:w w:val="115"/>
        </w:rPr>
        <w:t>D.</w:t>
      </w:r>
      <w:r>
        <w:rPr>
          <w:spacing w:val="-12"/>
          <w:w w:val="115"/>
        </w:rPr>
        <w:t> </w:t>
      </w:r>
      <w:r>
        <w:rPr>
          <w:w w:val="115"/>
        </w:rPr>
        <w:t>BACHMANN,</w:t>
      </w:r>
      <w:r>
        <w:rPr>
          <w:spacing w:val="38"/>
          <w:w w:val="115"/>
        </w:rPr>
        <w:t> </w:t>
      </w:r>
      <w:r>
        <w:rPr>
          <w:w w:val="115"/>
        </w:rPr>
        <w:t>at</w:t>
      </w:r>
      <w:r>
        <w:rPr>
          <w:spacing w:val="-13"/>
          <w:w w:val="115"/>
        </w:rPr>
        <w:t> </w:t>
      </w:r>
      <w:r>
        <w:rPr>
          <w:w w:val="115"/>
        </w:rPr>
        <w:t>said</w:t>
      </w:r>
      <w:r>
        <w:rPr>
          <w:spacing w:val="-7"/>
          <w:w w:val="115"/>
        </w:rPr>
        <w:t> </w:t>
      </w:r>
      <w:r>
        <w:rPr>
          <w:w w:val="115"/>
        </w:rPr>
        <w:t>price</w:t>
      </w:r>
      <w:r>
        <w:rPr>
          <w:spacing w:val="-14"/>
          <w:w w:val="115"/>
        </w:rPr>
        <w:t> </w:t>
      </w:r>
      <w:r>
        <w:rPr>
          <w:spacing w:val="11"/>
          <w:w w:val="115"/>
        </w:rPr>
        <w:t>and </w:t>
      </w:r>
      <w:r>
        <w:rPr>
          <w:w w:val="115"/>
        </w:rPr>
        <w:t>for said </w:t>
      </w:r>
      <w:r>
        <w:rPr>
          <w:spacing w:val="8"/>
          <w:w w:val="115"/>
        </w:rPr>
        <w:t>sum, </w:t>
      </w:r>
      <w:r>
        <w:rPr>
          <w:w w:val="115"/>
        </w:rPr>
        <w:t>which is </w:t>
      </w:r>
      <w:r>
        <w:rPr>
          <w:spacing w:val="3"/>
          <w:w w:val="115"/>
        </w:rPr>
        <w:t>sufficient </w:t>
      </w:r>
      <w:r>
        <w:rPr>
          <w:spacing w:val="5"/>
          <w:w w:val="115"/>
        </w:rPr>
        <w:t>to </w:t>
      </w:r>
      <w:r>
        <w:rPr>
          <w:w w:val="115"/>
        </w:rPr>
        <w:t>satisfy </w:t>
      </w:r>
      <w:r>
        <w:rPr>
          <w:spacing w:val="-3"/>
          <w:w w:val="115"/>
        </w:rPr>
        <w:t>the </w:t>
      </w:r>
      <w:r>
        <w:rPr>
          <w:w w:val="115"/>
        </w:rPr>
        <w:t>full </w:t>
      </w:r>
      <w:r>
        <w:rPr>
          <w:spacing w:val="5"/>
          <w:w w:val="115"/>
        </w:rPr>
        <w:t>amount of </w:t>
      </w:r>
      <w:r>
        <w:rPr>
          <w:w w:val="115"/>
        </w:rPr>
        <w:t>the </w:t>
      </w:r>
      <w:r>
        <w:rPr>
          <w:spacing w:val="2"/>
          <w:w w:val="115"/>
        </w:rPr>
        <w:t>general </w:t>
      </w:r>
      <w:r>
        <w:rPr>
          <w:w w:val="115"/>
        </w:rPr>
        <w:t>taxes, </w:t>
      </w:r>
      <w:r>
        <w:rPr>
          <w:spacing w:val="3"/>
          <w:w w:val="115"/>
        </w:rPr>
        <w:t>interest, </w:t>
      </w:r>
      <w:r>
        <w:rPr>
          <w:w w:val="115"/>
        </w:rPr>
        <w:t>penalties,</w:t>
      </w:r>
      <w:r>
        <w:rPr>
          <w:spacing w:val="-4"/>
          <w:w w:val="115"/>
        </w:rPr>
        <w:t> </w:t>
      </w:r>
      <w:r>
        <w:rPr>
          <w:w w:val="115"/>
        </w:rPr>
        <w:t>attorney's</w:t>
      </w:r>
      <w:r>
        <w:rPr>
          <w:spacing w:val="-5"/>
          <w:w w:val="115"/>
        </w:rPr>
        <w:t> </w:t>
      </w:r>
      <w:r>
        <w:rPr>
          <w:w w:val="115"/>
        </w:rPr>
        <w:t>fees</w:t>
      </w:r>
      <w:r>
        <w:rPr>
          <w:spacing w:val="-18"/>
          <w:w w:val="115"/>
        </w:rPr>
        <w:t> </w:t>
      </w:r>
      <w:r>
        <w:rPr>
          <w:spacing w:val="9"/>
          <w:w w:val="115"/>
        </w:rPr>
        <w:t>and</w:t>
      </w:r>
      <w:r>
        <w:rPr>
          <w:spacing w:val="-14"/>
          <w:w w:val="115"/>
        </w:rPr>
        <w:t> </w:t>
      </w:r>
      <w:r>
        <w:rPr>
          <w:w w:val="115"/>
        </w:rPr>
        <w:t>costs</w:t>
      </w:r>
      <w:r>
        <w:rPr>
          <w:spacing w:val="-13"/>
          <w:w w:val="115"/>
        </w:rPr>
        <w:t> </w:t>
      </w:r>
      <w:r>
        <w:rPr>
          <w:w w:val="115"/>
        </w:rPr>
        <w:t>then</w:t>
      </w:r>
      <w:r>
        <w:rPr>
          <w:spacing w:val="-2"/>
          <w:w w:val="115"/>
        </w:rPr>
        <w:t> </w:t>
      </w:r>
      <w:r>
        <w:rPr>
          <w:w w:val="115"/>
        </w:rPr>
        <w:t>due</w:t>
      </w:r>
      <w:r>
        <w:rPr>
          <w:spacing w:val="-12"/>
          <w:w w:val="115"/>
        </w:rPr>
        <w:t> </w:t>
      </w:r>
      <w:r>
        <w:rPr>
          <w:spacing w:val="5"/>
          <w:w w:val="115"/>
        </w:rPr>
        <w:t>amounting</w:t>
      </w:r>
      <w:r>
        <w:rPr>
          <w:spacing w:val="-14"/>
          <w:w w:val="115"/>
        </w:rPr>
        <w:t> </w:t>
      </w:r>
      <w:r>
        <w:rPr>
          <w:w w:val="115"/>
        </w:rPr>
        <w:t>to</w:t>
      </w:r>
    </w:p>
    <w:p>
      <w:pPr>
        <w:pStyle w:val="BodyText"/>
        <w:spacing w:before="4"/>
        <w:ind w:left="475"/>
      </w:pPr>
      <w:r>
        <w:rPr>
          <w:w w:val="110"/>
        </w:rPr>
        <w:t>ONE </w:t>
      </w:r>
      <w:r>
        <w:rPr>
          <w:spacing w:val="3"/>
          <w:w w:val="110"/>
        </w:rPr>
        <w:t>THOUSAND </w:t>
      </w:r>
      <w:r>
        <w:rPr>
          <w:w w:val="110"/>
        </w:rPr>
        <w:t>SEVENT</w:t>
      </w:r>
      <w:r>
        <w:rPr>
          <w:rFonts w:ascii="BookAntiqua-BoldItalic"/>
          <w:b/>
          <w:i/>
          <w:w w:val="110"/>
        </w:rPr>
        <w:t>Y</w:t>
      </w:r>
      <w:r>
        <w:rPr>
          <w:w w:val="110"/>
        </w:rPr>
        <w:t>-THREE AND 95 </w:t>
      </w:r>
      <w:r>
        <w:rPr>
          <w:w w:val="210"/>
        </w:rPr>
        <w:t>/</w:t>
      </w:r>
      <w:r>
        <w:rPr>
          <w:spacing w:val="-78"/>
          <w:w w:val="210"/>
        </w:rPr>
        <w:t> </w:t>
      </w:r>
      <w:r>
        <w:rPr>
          <w:w w:val="110"/>
        </w:rPr>
        <w:t>100 ($1,073.95)</w:t>
      </w:r>
    </w:p>
    <w:p>
      <w:pPr>
        <w:pStyle w:val="BodyText"/>
        <w:spacing w:before="6"/>
      </w:pPr>
    </w:p>
    <w:p>
      <w:pPr>
        <w:pStyle w:val="BodyText"/>
        <w:spacing w:line="499" w:lineRule="auto"/>
        <w:ind w:left="542" w:right="2814" w:hanging="431"/>
      </w:pPr>
      <w:r>
        <w:rPr>
          <w:spacing w:val="2"/>
          <w:w w:val="115"/>
        </w:rPr>
        <w:t>leaving </w:t>
      </w:r>
      <w:r>
        <w:rPr>
          <w:spacing w:val="4"/>
          <w:w w:val="115"/>
        </w:rPr>
        <w:t>in </w:t>
      </w:r>
      <w:r>
        <w:rPr>
          <w:w w:val="115"/>
        </w:rPr>
        <w:t>the hands </w:t>
      </w:r>
      <w:r>
        <w:rPr>
          <w:spacing w:val="-3"/>
          <w:w w:val="115"/>
        </w:rPr>
        <w:t>of </w:t>
      </w:r>
      <w:r>
        <w:rPr>
          <w:w w:val="115"/>
        </w:rPr>
        <w:t>the Court Administrator an excess of ONE</w:t>
      </w:r>
      <w:r>
        <w:rPr>
          <w:spacing w:val="-40"/>
          <w:w w:val="115"/>
        </w:rPr>
        <w:t> </w:t>
      </w:r>
      <w:r>
        <w:rPr>
          <w:w w:val="115"/>
        </w:rPr>
        <w:t>THOUSAND</w:t>
      </w:r>
      <w:r>
        <w:rPr>
          <w:spacing w:val="-39"/>
          <w:w w:val="115"/>
        </w:rPr>
        <w:t> </w:t>
      </w:r>
      <w:r>
        <w:rPr>
          <w:w w:val="115"/>
        </w:rPr>
        <w:t>TWENT</w:t>
      </w:r>
      <w:r>
        <w:rPr>
          <w:rFonts w:ascii="BookAntiqua-BoldItalic"/>
          <w:b/>
          <w:i/>
          <w:w w:val="115"/>
        </w:rPr>
        <w:t>Y</w:t>
      </w:r>
      <w:r>
        <w:rPr>
          <w:w w:val="115"/>
        </w:rPr>
        <w:t>-SIX</w:t>
      </w:r>
      <w:r>
        <w:rPr>
          <w:spacing w:val="-43"/>
          <w:w w:val="115"/>
        </w:rPr>
        <w:t> </w:t>
      </w:r>
      <w:r>
        <w:rPr>
          <w:w w:val="115"/>
        </w:rPr>
        <w:t>AND</w:t>
      </w:r>
      <w:r>
        <w:rPr>
          <w:spacing w:val="-39"/>
          <w:w w:val="115"/>
        </w:rPr>
        <w:t> </w:t>
      </w:r>
      <w:r>
        <w:rPr>
          <w:w w:val="115"/>
        </w:rPr>
        <w:t>05</w:t>
      </w:r>
      <w:r>
        <w:rPr>
          <w:spacing w:val="-55"/>
          <w:w w:val="115"/>
        </w:rPr>
        <w:t> </w:t>
      </w:r>
      <w:r>
        <w:rPr>
          <w:w w:val="210"/>
        </w:rPr>
        <w:t>/</w:t>
      </w:r>
      <w:r>
        <w:rPr>
          <w:spacing w:val="-93"/>
          <w:w w:val="210"/>
        </w:rPr>
        <w:t> </w:t>
      </w:r>
      <w:r>
        <w:rPr>
          <w:w w:val="115"/>
        </w:rPr>
        <w:t>100</w:t>
      </w:r>
      <w:r>
        <w:rPr>
          <w:spacing w:val="-37"/>
          <w:w w:val="115"/>
        </w:rPr>
        <w:t> </w:t>
      </w:r>
      <w:r>
        <w:rPr>
          <w:w w:val="115"/>
        </w:rPr>
        <w:t>($1,026.05).</w:t>
      </w:r>
    </w:p>
    <w:p>
      <w:pPr>
        <w:spacing w:after="0" w:line="499" w:lineRule="auto"/>
        <w:sectPr>
          <w:headerReference w:type="default" r:id="rId660"/>
          <w:pgSz w:w="12240" w:h="15840"/>
          <w:pgMar w:header="1385" w:footer="1409" w:top="2120" w:bottom="1680" w:left="1320" w:right="1460"/>
        </w:sectPr>
      </w:pPr>
    </w:p>
    <w:p>
      <w:pPr>
        <w:pStyle w:val="BodyText"/>
      </w:pPr>
    </w:p>
    <w:p>
      <w:pPr>
        <w:pStyle w:val="BodyText"/>
        <w:spacing w:before="7"/>
      </w:pPr>
    </w:p>
    <w:p>
      <w:pPr>
        <w:pStyle w:val="BodyText"/>
        <w:spacing w:line="376" w:lineRule="auto" w:before="1"/>
        <w:ind w:left="3677" w:right="3427" w:hanging="32"/>
        <w:jc w:val="center"/>
      </w:pPr>
      <w:r>
        <w:rPr>
          <w:w w:val="105"/>
        </w:rPr>
        <w:t>LEGAL DESCRIPTION: HAZELCROFT---LOT 22</w:t>
      </w:r>
    </w:p>
    <w:p>
      <w:pPr>
        <w:pStyle w:val="BodyText"/>
        <w:spacing w:before="11"/>
        <w:rPr>
          <w:sz w:val="36"/>
        </w:rPr>
      </w:pPr>
    </w:p>
    <w:p>
      <w:pPr>
        <w:pStyle w:val="BodyText"/>
        <w:ind w:left="3368" w:right="3168"/>
        <w:jc w:val="center"/>
      </w:pPr>
      <w:r>
        <w:rPr>
          <w:w w:val="120"/>
        </w:rPr>
        <w:t>29-640-26-05-00-0-00-000</w:t>
      </w:r>
    </w:p>
    <w:p>
      <w:pPr>
        <w:pStyle w:val="BodyText"/>
        <w:spacing w:before="11"/>
        <w:rPr>
          <w:sz w:val="31"/>
        </w:rPr>
      </w:pPr>
    </w:p>
    <w:p>
      <w:pPr>
        <w:pStyle w:val="BodyText"/>
        <w:spacing w:line="501" w:lineRule="auto"/>
        <w:ind w:left="132" w:right="68" w:hanging="10"/>
      </w:pPr>
      <w:r>
        <w:rPr>
          <w:w w:val="110"/>
        </w:rPr>
        <w:t>was offered for sale in accordance with and subject to the terms and conditions of  the judgment and BIRDELLA JACKSON, 1914 EAST 24TH STREET,  KANSAS CIT</w:t>
      </w:r>
      <w:r>
        <w:rPr>
          <w:rFonts w:ascii="BookAntiqua-BoldItalic"/>
          <w:b/>
          <w:i/>
          <w:w w:val="110"/>
        </w:rPr>
        <w:t>Y</w:t>
      </w:r>
      <w:r>
        <w:rPr>
          <w:w w:val="110"/>
        </w:rPr>
        <w:t>, MO 64127,</w:t>
      </w:r>
    </w:p>
    <w:p>
      <w:pPr>
        <w:pStyle w:val="BodyText"/>
        <w:spacing w:line="203" w:lineRule="exact"/>
        <w:ind w:left="127"/>
      </w:pPr>
      <w:r>
        <w:rPr>
          <w:w w:val="115"/>
        </w:rPr>
        <w:t>being the highest and best bidder for said parcel of real estate, at and for the price and</w:t>
      </w:r>
    </w:p>
    <w:p>
      <w:pPr>
        <w:pStyle w:val="BodyText"/>
        <w:spacing w:before="7"/>
        <w:rPr>
          <w:sz w:val="21"/>
        </w:rPr>
      </w:pPr>
    </w:p>
    <w:p>
      <w:pPr>
        <w:pStyle w:val="BodyText"/>
        <w:ind w:left="120"/>
      </w:pPr>
      <w:r>
        <w:rPr>
          <w:w w:val="115"/>
        </w:rPr>
        <w:t>the sum of</w:t>
      </w:r>
    </w:p>
    <w:p>
      <w:pPr>
        <w:pStyle w:val="BodyText"/>
        <w:spacing w:before="11"/>
        <w:rPr>
          <w:sz w:val="10"/>
        </w:rPr>
      </w:pPr>
    </w:p>
    <w:p>
      <w:pPr>
        <w:pStyle w:val="BodyText"/>
        <w:spacing w:before="122"/>
        <w:ind w:left="1728"/>
      </w:pPr>
      <w:r>
        <w:rPr>
          <w:spacing w:val="2"/>
          <w:w w:val="110"/>
        </w:rPr>
        <w:t>SI</w:t>
      </w:r>
      <w:r>
        <w:rPr>
          <w:w w:val="110"/>
        </w:rPr>
        <w:t>X</w:t>
      </w:r>
      <w:r>
        <w:rPr>
          <w:spacing w:val="7"/>
        </w:rPr>
        <w:t> </w:t>
      </w:r>
      <w:r>
        <w:rPr>
          <w:w w:val="103"/>
        </w:rPr>
        <w:t>THOUSAND</w:t>
      </w:r>
      <w:r>
        <w:rPr>
          <w:spacing w:val="10"/>
        </w:rPr>
        <w:t> </w:t>
      </w:r>
      <w:r>
        <w:rPr>
          <w:spacing w:val="2"/>
          <w:w w:val="103"/>
        </w:rPr>
        <w:t>FIV</w:t>
      </w:r>
      <w:r>
        <w:rPr>
          <w:w w:val="103"/>
        </w:rPr>
        <w:t>E</w:t>
      </w:r>
      <w:r>
        <w:rPr>
          <w:spacing w:val="10"/>
        </w:rPr>
        <w:t> </w:t>
      </w:r>
      <w:r>
        <w:rPr>
          <w:w w:val="102"/>
        </w:rPr>
        <w:t>HUNDRED</w:t>
      </w:r>
      <w:r>
        <w:rPr>
          <w:spacing w:val="10"/>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8"/>
        </w:rPr>
        <w:t> </w:t>
      </w:r>
      <w:r>
        <w:rPr>
          <w:w w:val="120"/>
        </w:rPr>
        <w:t>($6,5</w:t>
      </w:r>
      <w:r>
        <w:rPr>
          <w:spacing w:val="4"/>
          <w:w w:val="114"/>
        </w:rPr>
        <w:t>0</w:t>
      </w:r>
      <w:r>
        <w:rPr>
          <w:spacing w:val="16"/>
          <w:w w:val="114"/>
        </w:rPr>
        <w:t>0</w:t>
      </w:r>
      <w:r>
        <w:rPr>
          <w:spacing w:val="19"/>
          <w:w w:val="96"/>
        </w:rPr>
        <w:t>.</w:t>
      </w:r>
      <w:r>
        <w:rPr>
          <w:spacing w:val="-1"/>
          <w:w w:val="96"/>
        </w:rPr>
        <w:t>0</w:t>
      </w:r>
      <w:r>
        <w:rPr>
          <w:spacing w:val="3"/>
          <w:w w:val="130"/>
        </w:rPr>
        <w:t>0)</w:t>
      </w:r>
    </w:p>
    <w:p>
      <w:pPr>
        <w:pStyle w:val="BodyText"/>
        <w:spacing w:before="6"/>
        <w:rPr>
          <w:sz w:val="21"/>
        </w:rPr>
      </w:pPr>
    </w:p>
    <w:p>
      <w:pPr>
        <w:pStyle w:val="BodyText"/>
        <w:spacing w:line="499" w:lineRule="auto"/>
        <w:ind w:left="118" w:right="107" w:hanging="3"/>
        <w:jc w:val="both"/>
      </w:pPr>
      <w:r>
        <w:rPr>
          <w:w w:val="115"/>
        </w:rPr>
        <w:t>the same was stricken off and sold to the said BIRDELLA JACKSON, at said price and for said sum, which is sufficient to satisfy the full amount of the general taxes, interest, penalties, attorney's fees and costs then due amounting to</w:t>
      </w:r>
    </w:p>
    <w:p>
      <w:pPr>
        <w:pStyle w:val="BodyText"/>
        <w:spacing w:before="6"/>
        <w:ind w:left="473"/>
      </w:pPr>
      <w:r>
        <w:rPr>
          <w:spacing w:val="1"/>
          <w:w w:val="102"/>
        </w:rPr>
        <w:t>TW</w:t>
      </w:r>
      <w:r>
        <w:rPr>
          <w:w w:val="102"/>
        </w:rPr>
        <w:t>O</w:t>
      </w:r>
      <w:r>
        <w:rPr>
          <w:spacing w:val="12"/>
        </w:rPr>
        <w:t> </w:t>
      </w:r>
      <w:r>
        <w:rPr>
          <w:w w:val="103"/>
        </w:rPr>
        <w:t>THOUSAND</w:t>
      </w:r>
      <w:r>
        <w:rPr>
          <w:spacing w:val="16"/>
        </w:rPr>
        <w:t> </w:t>
      </w:r>
      <w:r>
        <w:rPr>
          <w:spacing w:val="1"/>
          <w:w w:val="102"/>
        </w:rPr>
        <w:t>TW</w:t>
      </w:r>
      <w:r>
        <w:rPr>
          <w:w w:val="102"/>
        </w:rPr>
        <w:t>O</w:t>
      </w:r>
      <w:r>
        <w:rPr>
          <w:spacing w:val="1"/>
        </w:rPr>
        <w:t> </w:t>
      </w:r>
      <w:r>
        <w:rPr>
          <w:spacing w:val="3"/>
          <w:w w:val="102"/>
        </w:rPr>
        <w:t>HUNDRE</w:t>
      </w:r>
      <w:r>
        <w:rPr>
          <w:w w:val="102"/>
        </w:rPr>
        <w:t>D</w:t>
      </w:r>
      <w:r>
        <w:rPr>
          <w:spacing w:val="8"/>
        </w:rPr>
        <w:t> </w:t>
      </w:r>
      <w:r>
        <w:rPr>
          <w:spacing w:val="-2"/>
          <w:w w:val="105"/>
        </w:rPr>
        <w:t>THIR</w:t>
      </w:r>
      <w:r>
        <w:rPr>
          <w:spacing w:val="3"/>
          <w:w w:val="105"/>
        </w:rPr>
        <w:t>T</w:t>
      </w:r>
      <w:r>
        <w:rPr>
          <w:rFonts w:ascii="BookAntiqua-BoldItalic"/>
          <w:b/>
          <w:i/>
          <w:spacing w:val="-2"/>
          <w:w w:val="101"/>
        </w:rPr>
        <w:t>Y</w:t>
      </w:r>
      <w:r>
        <w:rPr>
          <w:w w:val="106"/>
        </w:rPr>
        <w:t>-EIGHT</w:t>
      </w:r>
      <w:r>
        <w:rPr>
          <w:spacing w:val="12"/>
        </w:rPr>
        <w:t> </w:t>
      </w:r>
      <w:r>
        <w:rPr>
          <w:spacing w:val="-2"/>
          <w:w w:val="104"/>
        </w:rPr>
        <w:t>AN</w:t>
      </w:r>
      <w:r>
        <w:rPr>
          <w:w w:val="104"/>
        </w:rPr>
        <w:t>D</w:t>
      </w:r>
      <w:r>
        <w:rPr>
          <w:spacing w:val="23"/>
        </w:rPr>
        <w:t> </w:t>
      </w:r>
      <w:r>
        <w:rPr>
          <w:spacing w:val="2"/>
          <w:w w:val="102"/>
        </w:rPr>
        <w:t>X</w:t>
      </w:r>
      <w:r>
        <w:rPr>
          <w:spacing w:val="16"/>
          <w:w w:val="102"/>
        </w:rPr>
        <w:t>X</w:t>
      </w:r>
      <w:r>
        <w:rPr>
          <w:w w:val="241"/>
        </w:rPr>
        <w:t>/</w:t>
      </w:r>
      <w:r>
        <w:rPr>
          <w:spacing w:val="16"/>
        </w:rPr>
        <w:t> </w:t>
      </w:r>
      <w:r>
        <w:rPr>
          <w:spacing w:val="-1"/>
          <w:w w:val="114"/>
        </w:rPr>
        <w:t>10</w:t>
      </w:r>
      <w:r>
        <w:rPr>
          <w:w w:val="114"/>
        </w:rPr>
        <w:t>0</w:t>
      </w:r>
      <w:r>
        <w:rPr/>
        <w:t> </w:t>
      </w:r>
      <w:r>
        <w:rPr>
          <w:spacing w:val="-28"/>
        </w:rPr>
        <w:t> </w:t>
      </w:r>
      <w:r>
        <w:rPr>
          <w:spacing w:val="1"/>
          <w:w w:val="119"/>
        </w:rPr>
        <w:t>($2,238.00)</w:t>
      </w:r>
    </w:p>
    <w:p>
      <w:pPr>
        <w:pStyle w:val="BodyText"/>
        <w:spacing w:before="4"/>
      </w:pPr>
    </w:p>
    <w:p>
      <w:pPr>
        <w:pStyle w:val="BodyText"/>
        <w:spacing w:before="1"/>
        <w:ind w:left="105"/>
        <w:jc w:val="both"/>
      </w:pPr>
      <w:r>
        <w:rPr>
          <w:w w:val="115"/>
        </w:rPr>
        <w:t>leaving in the hands of the Court Administrator an excess of</w:t>
      </w:r>
    </w:p>
    <w:p>
      <w:pPr>
        <w:pStyle w:val="BodyText"/>
        <w:spacing w:before="10"/>
        <w:rPr>
          <w:sz w:val="21"/>
        </w:rPr>
      </w:pPr>
    </w:p>
    <w:p>
      <w:pPr>
        <w:pStyle w:val="BodyText"/>
        <w:ind w:left="534"/>
      </w:pPr>
      <w:r>
        <w:rPr>
          <w:spacing w:val="2"/>
          <w:w w:val="98"/>
        </w:rPr>
        <w:t>FOU</w:t>
      </w:r>
      <w:r>
        <w:rPr>
          <w:w w:val="98"/>
        </w:rPr>
        <w:t>R</w:t>
      </w:r>
      <w:r>
        <w:rPr>
          <w:spacing w:val="10"/>
        </w:rPr>
        <w:t> </w:t>
      </w:r>
      <w:r>
        <w:rPr>
          <w:w w:val="103"/>
        </w:rPr>
        <w:t>THOUSAND</w:t>
      </w:r>
      <w:r>
        <w:rPr>
          <w:spacing w:val="16"/>
        </w:rPr>
        <w:t> </w:t>
      </w:r>
      <w:r>
        <w:rPr>
          <w:spacing w:val="1"/>
          <w:w w:val="102"/>
        </w:rPr>
        <w:t>TW</w:t>
      </w:r>
      <w:r>
        <w:rPr>
          <w:w w:val="102"/>
        </w:rPr>
        <w:t>O</w:t>
      </w:r>
      <w:r>
        <w:rPr>
          <w:spacing w:val="13"/>
        </w:rPr>
        <w:t> </w:t>
      </w:r>
      <w:r>
        <w:rPr>
          <w:spacing w:val="-1"/>
          <w:w w:val="102"/>
        </w:rPr>
        <w:t>HUNDRE</w:t>
      </w:r>
      <w:r>
        <w:rPr>
          <w:w w:val="102"/>
        </w:rPr>
        <w:t>D</w:t>
      </w:r>
      <w:r>
        <w:rPr>
          <w:spacing w:val="18"/>
        </w:rPr>
        <w:t> </w:t>
      </w:r>
      <w:r>
        <w:rPr>
          <w:spacing w:val="-2"/>
          <w:w w:val="108"/>
        </w:rPr>
        <w:t>SIX</w:t>
      </w:r>
      <w:r>
        <w:rPr>
          <w:spacing w:val="3"/>
          <w:w w:val="108"/>
        </w:rPr>
        <w:t>T</w:t>
      </w:r>
      <w:r>
        <w:rPr>
          <w:rFonts w:ascii="BookAntiqua-BoldItalic"/>
          <w:b/>
          <w:i/>
          <w:spacing w:val="-2"/>
          <w:w w:val="101"/>
        </w:rPr>
        <w:t>Y</w:t>
      </w:r>
      <w:r>
        <w:rPr>
          <w:spacing w:val="-1"/>
          <w:w w:val="106"/>
        </w:rPr>
        <w:t>-TW</w:t>
      </w:r>
      <w:r>
        <w:rPr>
          <w:w w:val="106"/>
        </w:rPr>
        <w:t>O</w:t>
      </w:r>
      <w:r>
        <w:rPr>
          <w:spacing w:val="11"/>
        </w:rPr>
        <w:t> </w:t>
      </w:r>
      <w:r>
        <w:rPr>
          <w:w w:val="104"/>
        </w:rPr>
        <w:t>AND</w:t>
      </w:r>
      <w:r>
        <w:rPr>
          <w:spacing w:val="23"/>
        </w:rPr>
        <w:t> </w:t>
      </w:r>
      <w:r>
        <w:rPr>
          <w:spacing w:val="2"/>
          <w:w w:val="102"/>
        </w:rPr>
        <w:t>X</w:t>
      </w:r>
      <w:r>
        <w:rPr>
          <w:spacing w:val="21"/>
          <w:w w:val="102"/>
        </w:rPr>
        <w:t>X</w:t>
      </w:r>
      <w:r>
        <w:rPr>
          <w:w w:val="241"/>
        </w:rPr>
        <w:t>/</w:t>
      </w:r>
      <w:r>
        <w:rPr>
          <w:spacing w:val="7"/>
        </w:rPr>
        <w:t> </w:t>
      </w:r>
      <w:r>
        <w:rPr>
          <w:spacing w:val="1"/>
          <w:w w:val="114"/>
        </w:rPr>
        <w:t>10</w:t>
      </w:r>
      <w:r>
        <w:rPr>
          <w:w w:val="114"/>
        </w:rPr>
        <w:t>0</w:t>
      </w:r>
      <w:r>
        <w:rPr>
          <w:spacing w:val="23"/>
        </w:rPr>
        <w:t> </w:t>
      </w:r>
      <w:r>
        <w:rPr>
          <w:w w:val="120"/>
        </w:rPr>
        <w:t>($4,262.00).</w:t>
      </w:r>
    </w:p>
    <w:p>
      <w:pPr>
        <w:spacing w:after="0"/>
        <w:sectPr>
          <w:headerReference w:type="default" r:id="rId661"/>
          <w:footerReference w:type="default" r:id="rId662"/>
          <w:pgSz w:w="12240" w:h="15840"/>
          <w:pgMar w:header="1484" w:footer="1396" w:top="2220" w:bottom="1580" w:left="1320" w:right="1480"/>
        </w:sectPr>
      </w:pPr>
    </w:p>
    <w:p>
      <w:pPr>
        <w:pStyle w:val="BodyText"/>
      </w:pPr>
    </w:p>
    <w:p>
      <w:pPr>
        <w:pStyle w:val="BodyText"/>
        <w:spacing w:line="350" w:lineRule="atLeast" w:before="122"/>
        <w:ind w:left="3561" w:right="3340" w:hanging="19"/>
        <w:jc w:val="center"/>
      </w:pPr>
      <w:r>
        <w:rPr/>
        <w:t>LEGAL DESCRIPTION: SOUTH PROSPECT</w:t>
      </w:r>
      <w:r>
        <w:rPr>
          <w:spacing w:val="-18"/>
        </w:rPr>
        <w:t> </w:t>
      </w:r>
      <w:r>
        <w:rPr/>
        <w:t>PLACE</w:t>
      </w:r>
    </w:p>
    <w:p>
      <w:pPr>
        <w:pStyle w:val="BodyText"/>
        <w:spacing w:before="8"/>
        <w:ind w:left="294" w:right="77"/>
        <w:jc w:val="center"/>
      </w:pPr>
      <w:r>
        <w:rPr>
          <w:w w:val="110"/>
        </w:rPr>
        <w:t>S 27.45' LOT 44 &amp; N 5.05' LOT  45</w:t>
      </w:r>
    </w:p>
    <w:p>
      <w:pPr>
        <w:pStyle w:val="BodyText"/>
        <w:spacing w:before="4"/>
        <w:rPr>
          <w:sz w:val="27"/>
        </w:rPr>
      </w:pPr>
    </w:p>
    <w:p>
      <w:pPr>
        <w:pStyle w:val="BodyText"/>
        <w:ind w:left="294" w:right="95"/>
        <w:jc w:val="center"/>
      </w:pPr>
      <w:r>
        <w:rPr>
          <w:w w:val="120"/>
        </w:rPr>
        <w:t>30-740-20-28-00-0-00-000</w:t>
      </w:r>
    </w:p>
    <w:p>
      <w:pPr>
        <w:pStyle w:val="BodyText"/>
        <w:rPr>
          <w:sz w:val="32"/>
        </w:rPr>
      </w:pPr>
    </w:p>
    <w:p>
      <w:pPr>
        <w:pStyle w:val="BodyText"/>
        <w:spacing w:before="1"/>
        <w:ind w:left="129"/>
      </w:pPr>
      <w:r>
        <w:rPr>
          <w:w w:val="115"/>
        </w:rPr>
        <w:t>was  offered  for sale in accordance  with and subject to  the  terms and  conditions  of the</w:t>
      </w:r>
    </w:p>
    <w:p>
      <w:pPr>
        <w:pStyle w:val="BodyText"/>
        <w:spacing w:before="5"/>
        <w:rPr>
          <w:sz w:val="21"/>
        </w:rPr>
      </w:pPr>
    </w:p>
    <w:p>
      <w:pPr>
        <w:pStyle w:val="BodyText"/>
        <w:ind w:left="119"/>
      </w:pPr>
      <w:r>
        <w:rPr>
          <w:rFonts w:ascii="Arial-BoldItalicMT"/>
          <w:b/>
          <w:i/>
          <w:w w:val="110"/>
        </w:rPr>
        <w:t>j</w:t>
      </w:r>
      <w:r>
        <w:rPr>
          <w:w w:val="110"/>
        </w:rPr>
        <w:t>udgment and TONI FINDLEY,   2319  ASKEW AVENUE,   KANSAS CITY,  MO 64127,  being</w:t>
      </w:r>
    </w:p>
    <w:p>
      <w:pPr>
        <w:pStyle w:val="BodyText"/>
        <w:spacing w:before="9"/>
        <w:rPr>
          <w:sz w:val="21"/>
        </w:rPr>
      </w:pPr>
    </w:p>
    <w:p>
      <w:pPr>
        <w:pStyle w:val="BodyText"/>
        <w:spacing w:line="501" w:lineRule="auto"/>
        <w:ind w:left="120" w:right="221" w:firstLine="4"/>
      </w:pPr>
      <w:r>
        <w:rPr>
          <w:w w:val="115"/>
        </w:rPr>
        <w:t>the highest and best bidder </w:t>
      </w:r>
      <w:r>
        <w:rPr>
          <w:spacing w:val="-3"/>
          <w:w w:val="115"/>
        </w:rPr>
        <w:t>for </w:t>
      </w:r>
      <w:r>
        <w:rPr>
          <w:w w:val="115"/>
        </w:rPr>
        <w:t>said parcel of real estate, </w:t>
      </w:r>
      <w:r>
        <w:rPr>
          <w:spacing w:val="-3"/>
          <w:w w:val="115"/>
        </w:rPr>
        <w:t>at </w:t>
      </w:r>
      <w:r>
        <w:rPr>
          <w:w w:val="115"/>
        </w:rPr>
        <w:t>and for the price and </w:t>
      </w:r>
      <w:r>
        <w:rPr>
          <w:spacing w:val="-3"/>
          <w:w w:val="115"/>
        </w:rPr>
        <w:t>the </w:t>
      </w:r>
      <w:r>
        <w:rPr>
          <w:w w:val="115"/>
        </w:rPr>
        <w:t>sum </w:t>
      </w:r>
      <w:r>
        <w:rPr>
          <w:spacing w:val="-6"/>
          <w:w w:val="115"/>
        </w:rPr>
        <w:t>of</w:t>
      </w:r>
    </w:p>
    <w:p>
      <w:pPr>
        <w:pStyle w:val="BodyText"/>
        <w:spacing w:before="7"/>
        <w:ind w:left="1682"/>
      </w:pPr>
      <w:r>
        <w:rPr>
          <w:spacing w:val="-6"/>
          <w:w w:val="99"/>
        </w:rPr>
        <w:t>ON</w:t>
      </w:r>
      <w:r>
        <w:rPr>
          <w:w w:val="99"/>
        </w:rPr>
        <w:t>E</w:t>
      </w:r>
      <w:r>
        <w:rPr>
          <w:spacing w:val="20"/>
        </w:rPr>
        <w:t> </w:t>
      </w:r>
      <w:r>
        <w:rPr>
          <w:spacing w:val="-1"/>
          <w:w w:val="103"/>
        </w:rPr>
        <w:t>THOUSAN</w:t>
      </w:r>
      <w:r>
        <w:rPr>
          <w:w w:val="103"/>
        </w:rPr>
        <w:t>D</w:t>
      </w:r>
      <w:r>
        <w:rPr>
          <w:spacing w:val="24"/>
        </w:rPr>
        <w:t> </w:t>
      </w:r>
      <w:r>
        <w:rPr>
          <w:spacing w:val="-6"/>
          <w:w w:val="105"/>
        </w:rPr>
        <w:t>NIN</w:t>
      </w:r>
      <w:r>
        <w:rPr>
          <w:w w:val="105"/>
        </w:rPr>
        <w:t>E</w:t>
      </w:r>
      <w:r>
        <w:rPr>
          <w:spacing w:val="19"/>
        </w:rPr>
        <w:t> </w:t>
      </w:r>
      <w:r>
        <w:rPr>
          <w:w w:val="102"/>
        </w:rPr>
        <w:t>HUNDRED</w:t>
      </w:r>
      <w:r>
        <w:rPr>
          <w:spacing w:val="19"/>
        </w:rPr>
        <w:t> </w:t>
      </w:r>
      <w:r>
        <w:rPr>
          <w:spacing w:val="-6"/>
          <w:w w:val="104"/>
        </w:rPr>
        <w:t>AN</w:t>
      </w:r>
      <w:r>
        <w:rPr>
          <w:w w:val="104"/>
        </w:rPr>
        <w:t>D</w:t>
      </w:r>
      <w:r>
        <w:rPr>
          <w:spacing w:val="26"/>
        </w:rPr>
        <w:t> </w:t>
      </w:r>
      <w:r>
        <w:rPr>
          <w:spacing w:val="2"/>
          <w:w w:val="102"/>
        </w:rPr>
        <w:t>X</w:t>
      </w:r>
      <w:r>
        <w:rPr>
          <w:spacing w:val="21"/>
          <w:w w:val="102"/>
        </w:rPr>
        <w:t>X</w:t>
      </w:r>
      <w:r>
        <w:rPr>
          <w:w w:val="241"/>
        </w:rPr>
        <w:t>/</w:t>
      </w:r>
      <w:r>
        <w:rPr>
          <w:spacing w:val="19"/>
        </w:rPr>
        <w:t> </w:t>
      </w:r>
      <w:r>
        <w:rPr>
          <w:spacing w:val="-6"/>
          <w:w w:val="114"/>
        </w:rPr>
        <w:t>10</w:t>
      </w:r>
      <w:r>
        <w:rPr>
          <w:w w:val="114"/>
        </w:rPr>
        <w:t>0</w:t>
      </w:r>
      <w:r>
        <w:rPr/>
        <w:t> </w:t>
      </w:r>
      <w:r>
        <w:rPr>
          <w:spacing w:val="-25"/>
        </w:rPr>
        <w:t> </w:t>
      </w:r>
      <w:r>
        <w:rPr>
          <w:w w:val="120"/>
        </w:rPr>
        <w:t>($1,900.00)</w:t>
      </w:r>
    </w:p>
    <w:p>
      <w:pPr>
        <w:pStyle w:val="BodyText"/>
        <w:spacing w:before="4"/>
        <w:rPr>
          <w:sz w:val="21"/>
        </w:rPr>
      </w:pPr>
    </w:p>
    <w:p>
      <w:pPr>
        <w:pStyle w:val="BodyText"/>
        <w:spacing w:line="499" w:lineRule="auto"/>
        <w:ind w:left="112" w:right="120" w:firstLine="8"/>
        <w:jc w:val="both"/>
      </w:pPr>
      <w:r>
        <w:rPr>
          <w:w w:val="115"/>
        </w:rPr>
        <w:t>the same was stricken off and sold to the said TONI FINDLEY, at said price and for said sum, which is sufficient to satisf</w:t>
      </w:r>
      <w:r>
        <w:rPr>
          <w:rFonts w:ascii="Arial-BoldItalicMT"/>
          <w:b/>
          <w:i/>
          <w:w w:val="115"/>
        </w:rPr>
        <w:t>y </w:t>
      </w:r>
      <w:r>
        <w:rPr>
          <w:w w:val="115"/>
        </w:rPr>
        <w:t>the full amount of the general taxes, interest, penalties, attorne</w:t>
      </w:r>
      <w:r>
        <w:rPr>
          <w:rFonts w:ascii="Arial-BoldItalicMT"/>
          <w:b/>
          <w:i/>
          <w:w w:val="115"/>
        </w:rPr>
        <w:t>y</w:t>
      </w:r>
      <w:r>
        <w:rPr>
          <w:w w:val="115"/>
        </w:rPr>
        <w:t>'s fees and costs then due amounting to</w:t>
      </w:r>
    </w:p>
    <w:p>
      <w:pPr>
        <w:pStyle w:val="BodyText"/>
        <w:spacing w:before="7"/>
        <w:ind w:left="475"/>
      </w:pPr>
      <w:r>
        <w:rPr>
          <w:w w:val="110"/>
        </w:rPr>
        <w:t>ONE THOUSAND FOUR HUNDRED NINETY-NINE AND 21 / 100 ($1,499.21)</w:t>
      </w:r>
    </w:p>
    <w:p>
      <w:pPr>
        <w:pStyle w:val="BodyText"/>
        <w:spacing w:before="8"/>
        <w:rPr>
          <w:sz w:val="21"/>
        </w:rPr>
      </w:pPr>
    </w:p>
    <w:p>
      <w:pPr>
        <w:pStyle w:val="BodyText"/>
        <w:spacing w:line="501" w:lineRule="auto"/>
        <w:ind w:left="539" w:right="3249" w:hanging="428"/>
      </w:pPr>
      <w:r>
        <w:rPr>
          <w:w w:val="120"/>
        </w:rPr>
        <w:t>leaving</w:t>
      </w:r>
      <w:r>
        <w:rPr>
          <w:spacing w:val="-25"/>
          <w:w w:val="120"/>
        </w:rPr>
        <w:t> </w:t>
      </w:r>
      <w:r>
        <w:rPr>
          <w:w w:val="120"/>
        </w:rPr>
        <w:t>in</w:t>
      </w:r>
      <w:r>
        <w:rPr>
          <w:spacing w:val="-27"/>
          <w:w w:val="120"/>
        </w:rPr>
        <w:t> </w:t>
      </w:r>
      <w:r>
        <w:rPr>
          <w:w w:val="120"/>
        </w:rPr>
        <w:t>the</w:t>
      </w:r>
      <w:r>
        <w:rPr>
          <w:spacing w:val="-25"/>
          <w:w w:val="120"/>
        </w:rPr>
        <w:t> </w:t>
      </w:r>
      <w:r>
        <w:rPr>
          <w:w w:val="120"/>
        </w:rPr>
        <w:t>hands</w:t>
      </w:r>
      <w:r>
        <w:rPr>
          <w:spacing w:val="-30"/>
          <w:w w:val="120"/>
        </w:rPr>
        <w:t> </w:t>
      </w:r>
      <w:r>
        <w:rPr>
          <w:w w:val="120"/>
        </w:rPr>
        <w:t>of</w:t>
      </w:r>
      <w:r>
        <w:rPr>
          <w:spacing w:val="-24"/>
          <w:w w:val="120"/>
        </w:rPr>
        <w:t> </w:t>
      </w:r>
      <w:r>
        <w:rPr>
          <w:w w:val="120"/>
        </w:rPr>
        <w:t>the</w:t>
      </w:r>
      <w:r>
        <w:rPr>
          <w:spacing w:val="-26"/>
          <w:w w:val="120"/>
        </w:rPr>
        <w:t> </w:t>
      </w:r>
      <w:r>
        <w:rPr>
          <w:w w:val="120"/>
        </w:rPr>
        <w:t>Court</w:t>
      </w:r>
      <w:r>
        <w:rPr>
          <w:spacing w:val="-28"/>
          <w:w w:val="120"/>
        </w:rPr>
        <w:t> </w:t>
      </w:r>
      <w:r>
        <w:rPr>
          <w:w w:val="120"/>
        </w:rPr>
        <w:t>Administrator</w:t>
      </w:r>
      <w:r>
        <w:rPr>
          <w:spacing w:val="-26"/>
          <w:w w:val="120"/>
        </w:rPr>
        <w:t> </w:t>
      </w:r>
      <w:r>
        <w:rPr>
          <w:w w:val="120"/>
        </w:rPr>
        <w:t>an</w:t>
      </w:r>
      <w:r>
        <w:rPr>
          <w:spacing w:val="-30"/>
          <w:w w:val="120"/>
        </w:rPr>
        <w:t> </w:t>
      </w:r>
      <w:r>
        <w:rPr>
          <w:w w:val="120"/>
        </w:rPr>
        <w:t>excess</w:t>
      </w:r>
      <w:r>
        <w:rPr>
          <w:spacing w:val="-30"/>
          <w:w w:val="120"/>
        </w:rPr>
        <w:t> </w:t>
      </w:r>
      <w:r>
        <w:rPr>
          <w:w w:val="120"/>
        </w:rPr>
        <w:t>of </w:t>
      </w:r>
      <w:r>
        <w:rPr>
          <w:w w:val="115"/>
        </w:rPr>
        <w:t>FOUR</w:t>
      </w:r>
      <w:r>
        <w:rPr>
          <w:spacing w:val="-25"/>
          <w:w w:val="115"/>
        </w:rPr>
        <w:t> </w:t>
      </w:r>
      <w:r>
        <w:rPr>
          <w:w w:val="115"/>
        </w:rPr>
        <w:t>HUNDRED</w:t>
      </w:r>
      <w:r>
        <w:rPr>
          <w:spacing w:val="-20"/>
          <w:w w:val="115"/>
        </w:rPr>
        <w:t> </w:t>
      </w:r>
      <w:r>
        <w:rPr>
          <w:w w:val="115"/>
        </w:rPr>
        <w:t>AND</w:t>
      </w:r>
      <w:r>
        <w:rPr>
          <w:spacing w:val="-20"/>
          <w:w w:val="115"/>
        </w:rPr>
        <w:t> </w:t>
      </w:r>
      <w:r>
        <w:rPr>
          <w:w w:val="115"/>
        </w:rPr>
        <w:t>79</w:t>
      </w:r>
      <w:r>
        <w:rPr>
          <w:spacing w:val="-43"/>
          <w:w w:val="115"/>
        </w:rPr>
        <w:t> </w:t>
      </w:r>
      <w:r>
        <w:rPr>
          <w:w w:val="115"/>
        </w:rPr>
        <w:t>/</w:t>
      </w:r>
      <w:r>
        <w:rPr>
          <w:spacing w:val="-25"/>
          <w:w w:val="115"/>
        </w:rPr>
        <w:t> </w:t>
      </w:r>
      <w:r>
        <w:rPr>
          <w:w w:val="115"/>
        </w:rPr>
        <w:t>100</w:t>
      </w:r>
      <w:r>
        <w:rPr>
          <w:spacing w:val="-12"/>
          <w:w w:val="115"/>
        </w:rPr>
        <w:t> </w:t>
      </w:r>
      <w:r>
        <w:rPr>
          <w:w w:val="115"/>
        </w:rPr>
        <w:t>($400.79).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2"/>
        </w:rPr>
      </w:pPr>
    </w:p>
    <w:p>
      <w:pPr>
        <w:pStyle w:val="Heading1"/>
        <w:ind w:right="514"/>
      </w:pPr>
      <w:r>
        <w:rPr>
          <w:w w:val="90"/>
        </w:rPr>
        <w:t>400</w:t>
      </w:r>
    </w:p>
    <w:p>
      <w:pPr>
        <w:spacing w:after="0"/>
        <w:sectPr>
          <w:headerReference w:type="default" r:id="rId663"/>
          <w:footerReference w:type="default" r:id="rId664"/>
          <w:pgSz w:w="12240" w:h="15840"/>
          <w:pgMar w:header="1405" w:footer="0" w:top="2140" w:bottom="280" w:left="1320" w:right="1460"/>
        </w:sectPr>
      </w:pPr>
    </w:p>
    <w:p>
      <w:pPr>
        <w:pStyle w:val="BodyText"/>
      </w:pPr>
    </w:p>
    <w:p>
      <w:pPr>
        <w:pStyle w:val="BodyText"/>
        <w:spacing w:before="9"/>
      </w:pPr>
    </w:p>
    <w:p>
      <w:pPr>
        <w:pStyle w:val="BodyText"/>
        <w:ind w:left="294" w:right="89"/>
        <w:jc w:val="center"/>
      </w:pPr>
      <w:r>
        <w:rPr/>
        <w:t>LEGAL DESCRIPTION:</w:t>
      </w:r>
    </w:p>
    <w:p>
      <w:pPr>
        <w:pStyle w:val="BodyText"/>
        <w:spacing w:line="249" w:lineRule="auto" w:before="129"/>
        <w:ind w:left="3713" w:right="3473"/>
        <w:jc w:val="center"/>
      </w:pPr>
      <w:r>
        <w:rPr/>
        <w:t>VINEYARD ESTATES </w:t>
      </w:r>
      <w:r>
        <w:rPr>
          <w:w w:val="105"/>
        </w:rPr>
        <w:t>LOT 1 BLK 3</w:t>
      </w:r>
    </w:p>
    <w:p>
      <w:pPr>
        <w:pStyle w:val="BodyText"/>
        <w:spacing w:before="5"/>
        <w:rPr>
          <w:sz w:val="26"/>
        </w:rPr>
      </w:pPr>
    </w:p>
    <w:p>
      <w:pPr>
        <w:pStyle w:val="BodyText"/>
        <w:ind w:left="294" w:right="94"/>
        <w:jc w:val="center"/>
      </w:pPr>
      <w:r>
        <w:rPr>
          <w:w w:val="120"/>
        </w:rPr>
        <w:t>31-240-08-13-00-0-00-000</w:t>
      </w:r>
    </w:p>
    <w:p>
      <w:pPr>
        <w:pStyle w:val="BodyText"/>
        <w:spacing w:before="3"/>
        <w:rPr>
          <w:sz w:val="32"/>
        </w:rPr>
      </w:pPr>
    </w:p>
    <w:p>
      <w:pPr>
        <w:pStyle w:val="BodyText"/>
        <w:spacing w:line="496" w:lineRule="auto" w:before="1"/>
        <w:ind w:left="128" w:right="106" w:hanging="2"/>
        <w:jc w:val="center"/>
      </w:pPr>
      <w:r>
        <w:rPr>
          <w:rFonts w:ascii="Arial-BoldItalicMT"/>
          <w:b/>
          <w:i/>
          <w:w w:val="110"/>
        </w:rPr>
        <w:t>w</w:t>
      </w:r>
      <w:r>
        <w:rPr>
          <w:w w:val="110"/>
        </w:rPr>
        <w:t>as offered for sa</w:t>
      </w:r>
      <w:r>
        <w:rPr>
          <w:rFonts w:ascii="Arial-BoldItalicMT"/>
          <w:b/>
          <w:i/>
          <w:w w:val="110"/>
        </w:rPr>
        <w:t>l</w:t>
      </w:r>
      <w:r>
        <w:rPr>
          <w:w w:val="110"/>
        </w:rPr>
        <w:t>e in accordance </w:t>
      </w:r>
      <w:r>
        <w:rPr>
          <w:rFonts w:ascii="Arial-BoldItalicMT"/>
          <w:b/>
          <w:i/>
          <w:w w:val="110"/>
        </w:rPr>
        <w:t>w</w:t>
      </w:r>
      <w:r>
        <w:rPr>
          <w:w w:val="110"/>
        </w:rPr>
        <w:t>it</w:t>
      </w:r>
      <w:r>
        <w:rPr>
          <w:rFonts w:ascii="Arial-BoldItalicMT"/>
          <w:b/>
          <w:i/>
          <w:w w:val="110"/>
        </w:rPr>
        <w:t>h </w:t>
      </w:r>
      <w:r>
        <w:rPr>
          <w:w w:val="110"/>
        </w:rPr>
        <w:t>and subject to t</w:t>
      </w:r>
      <w:r>
        <w:rPr>
          <w:rFonts w:ascii="Arial-BoldItalicMT"/>
          <w:b/>
          <w:i/>
          <w:w w:val="110"/>
        </w:rPr>
        <w:t>h</w:t>
      </w:r>
      <w:r>
        <w:rPr>
          <w:w w:val="110"/>
        </w:rPr>
        <w:t>e terms and conditions of t</w:t>
      </w:r>
      <w:r>
        <w:rPr>
          <w:rFonts w:ascii="Arial-BoldItalicMT"/>
          <w:b/>
          <w:i/>
          <w:w w:val="110"/>
        </w:rPr>
        <w:t>h</w:t>
      </w:r>
      <w:r>
        <w:rPr>
          <w:w w:val="110"/>
        </w:rPr>
        <w:t>e judgment and MARIA TERESA RAMIREZ,  8415 PERSHING ROAD,  RAYTOWN, MO 64138,</w:t>
      </w:r>
    </w:p>
    <w:p>
      <w:pPr>
        <w:pStyle w:val="BodyText"/>
        <w:spacing w:line="499" w:lineRule="auto" w:before="11"/>
        <w:ind w:left="121" w:right="221" w:hanging="3"/>
      </w:pPr>
      <w:r>
        <w:rPr>
          <w:w w:val="115"/>
        </w:rPr>
        <w:t>being t</w:t>
      </w:r>
      <w:r>
        <w:rPr>
          <w:rFonts w:ascii="Arial-BoldItalicMT"/>
          <w:b/>
          <w:i/>
          <w:w w:val="115"/>
        </w:rPr>
        <w:t>h</w:t>
      </w:r>
      <w:r>
        <w:rPr>
          <w:w w:val="115"/>
        </w:rPr>
        <w:t>e </w:t>
      </w:r>
      <w:r>
        <w:rPr>
          <w:rFonts w:ascii="Arial-BoldItalicMT"/>
          <w:b/>
          <w:i/>
          <w:w w:val="115"/>
        </w:rPr>
        <w:t>h</w:t>
      </w:r>
      <w:r>
        <w:rPr>
          <w:w w:val="115"/>
        </w:rPr>
        <w:t>ig</w:t>
      </w:r>
      <w:r>
        <w:rPr>
          <w:rFonts w:ascii="Arial-BoldItalicMT"/>
          <w:b/>
          <w:i/>
          <w:w w:val="115"/>
        </w:rPr>
        <w:t>h</w:t>
      </w:r>
      <w:r>
        <w:rPr>
          <w:w w:val="115"/>
        </w:rPr>
        <w:t>est and best bidder for said parce</w:t>
      </w:r>
      <w:r>
        <w:rPr>
          <w:rFonts w:ascii="Arial-BoldItalicMT"/>
          <w:b/>
          <w:i/>
          <w:w w:val="115"/>
        </w:rPr>
        <w:t>l </w:t>
      </w:r>
      <w:r>
        <w:rPr>
          <w:w w:val="115"/>
        </w:rPr>
        <w:t>of rea</w:t>
      </w:r>
      <w:r>
        <w:rPr>
          <w:rFonts w:ascii="Arial-BoldItalicMT"/>
          <w:b/>
          <w:i/>
          <w:w w:val="115"/>
        </w:rPr>
        <w:t>l </w:t>
      </w:r>
      <w:r>
        <w:rPr>
          <w:w w:val="115"/>
        </w:rPr>
        <w:t>estate, at and for t</w:t>
      </w:r>
      <w:r>
        <w:rPr>
          <w:rFonts w:ascii="Arial-BoldItalicMT"/>
          <w:b/>
          <w:i/>
          <w:w w:val="115"/>
        </w:rPr>
        <w:t>h</w:t>
      </w:r>
      <w:r>
        <w:rPr>
          <w:w w:val="115"/>
        </w:rPr>
        <w:t>e price and t</w:t>
      </w:r>
      <w:r>
        <w:rPr>
          <w:rFonts w:ascii="Arial-BoldItalicMT"/>
          <w:b/>
          <w:i/>
          <w:w w:val="115"/>
        </w:rPr>
        <w:t>h</w:t>
      </w:r>
      <w:r>
        <w:rPr>
          <w:w w:val="115"/>
        </w:rPr>
        <w:t>e sum of</w:t>
      </w:r>
    </w:p>
    <w:p>
      <w:pPr>
        <w:pStyle w:val="BodyText"/>
        <w:spacing w:before="7"/>
        <w:ind w:left="1890"/>
      </w:pPr>
      <w:r>
        <w:rPr>
          <w:w w:val="115"/>
        </w:rPr>
        <w:t>EIGHT HUNDRED EIGHTY-TWO AND 48</w:t>
      </w:r>
      <w:r>
        <w:rPr>
          <w:spacing w:val="-55"/>
          <w:w w:val="115"/>
        </w:rPr>
        <w:t> </w:t>
      </w:r>
      <w:r>
        <w:rPr>
          <w:w w:val="155"/>
        </w:rPr>
        <w:t>/</w:t>
      </w:r>
      <w:r>
        <w:rPr>
          <w:spacing w:val="-62"/>
          <w:w w:val="155"/>
        </w:rPr>
        <w:t> </w:t>
      </w:r>
      <w:r>
        <w:rPr>
          <w:w w:val="115"/>
        </w:rPr>
        <w:t>100 ($882</w:t>
      </w:r>
      <w:r>
        <w:rPr>
          <w:rFonts w:ascii="Arial-BoldItalicMT"/>
          <w:b/>
          <w:i/>
          <w:w w:val="115"/>
        </w:rPr>
        <w:t>.</w:t>
      </w:r>
      <w:r>
        <w:rPr>
          <w:w w:val="115"/>
        </w:rPr>
        <w:t>48)</w:t>
      </w:r>
    </w:p>
    <w:p>
      <w:pPr>
        <w:pStyle w:val="BodyText"/>
        <w:spacing w:before="7"/>
        <w:rPr>
          <w:sz w:val="21"/>
        </w:rPr>
      </w:pPr>
    </w:p>
    <w:p>
      <w:pPr>
        <w:pStyle w:val="BodyText"/>
        <w:spacing w:line="499" w:lineRule="auto" w:before="1"/>
        <w:ind w:left="115" w:right="111" w:firstLine="6"/>
        <w:jc w:val="both"/>
      </w:pPr>
      <w:r>
        <w:rPr>
          <w:w w:val="110"/>
        </w:rPr>
        <w:t>t</w:t>
      </w:r>
      <w:r>
        <w:rPr>
          <w:rFonts w:ascii="Arial-BoldItalicMT"/>
          <w:b/>
          <w:i/>
          <w:w w:val="110"/>
        </w:rPr>
        <w:t>h</w:t>
      </w:r>
      <w:r>
        <w:rPr>
          <w:w w:val="110"/>
        </w:rPr>
        <w:t>e same </w:t>
      </w:r>
      <w:r>
        <w:rPr>
          <w:rFonts w:ascii="Arial-BoldItalicMT"/>
          <w:b/>
          <w:i/>
          <w:w w:val="110"/>
        </w:rPr>
        <w:t>w</w:t>
      </w:r>
      <w:r>
        <w:rPr>
          <w:w w:val="110"/>
        </w:rPr>
        <w:t>as stricken off and so</w:t>
      </w:r>
      <w:r>
        <w:rPr>
          <w:rFonts w:ascii="Arial-BoldItalicMT"/>
          <w:b/>
          <w:i/>
          <w:w w:val="110"/>
        </w:rPr>
        <w:t>l</w:t>
      </w:r>
      <w:r>
        <w:rPr>
          <w:w w:val="110"/>
        </w:rPr>
        <w:t>d to t</w:t>
      </w:r>
      <w:r>
        <w:rPr>
          <w:rFonts w:ascii="Arial-BoldItalicMT"/>
          <w:b/>
          <w:i/>
          <w:w w:val="110"/>
        </w:rPr>
        <w:t>h</w:t>
      </w:r>
      <w:r>
        <w:rPr>
          <w:w w:val="110"/>
        </w:rPr>
        <w:t>e said MARIA TERESA RAMIREZ, at said price and for said sum, </w:t>
      </w:r>
      <w:r>
        <w:rPr>
          <w:rFonts w:ascii="Arial-BoldItalicMT"/>
          <w:b/>
          <w:i/>
          <w:w w:val="110"/>
        </w:rPr>
        <w:t>wh</w:t>
      </w:r>
      <w:r>
        <w:rPr>
          <w:w w:val="110"/>
        </w:rPr>
        <w:t>ic</w:t>
      </w:r>
      <w:r>
        <w:rPr>
          <w:rFonts w:ascii="Arial-BoldItalicMT"/>
          <w:b/>
          <w:i/>
          <w:w w:val="110"/>
        </w:rPr>
        <w:t>h </w:t>
      </w:r>
      <w:r>
        <w:rPr>
          <w:w w:val="110"/>
        </w:rPr>
        <w:t>is sufficient to satisfy t</w:t>
      </w:r>
      <w:r>
        <w:rPr>
          <w:rFonts w:ascii="Arial-BoldItalicMT"/>
          <w:b/>
          <w:i/>
          <w:w w:val="110"/>
        </w:rPr>
        <w:t>h</w:t>
      </w:r>
      <w:r>
        <w:rPr>
          <w:w w:val="110"/>
        </w:rPr>
        <w:t>e fu</w:t>
      </w:r>
      <w:r>
        <w:rPr>
          <w:rFonts w:ascii="Arial-BoldItalicMT"/>
          <w:b/>
          <w:i/>
          <w:w w:val="110"/>
        </w:rPr>
        <w:t>ll </w:t>
      </w:r>
      <w:r>
        <w:rPr>
          <w:w w:val="110"/>
        </w:rPr>
        <w:t>amount of t</w:t>
      </w:r>
      <w:r>
        <w:rPr>
          <w:rFonts w:ascii="Arial-BoldItalicMT"/>
          <w:b/>
          <w:i/>
          <w:w w:val="110"/>
        </w:rPr>
        <w:t>h</w:t>
      </w:r>
      <w:r>
        <w:rPr>
          <w:w w:val="110"/>
        </w:rPr>
        <w:t>e genera</w:t>
      </w:r>
      <w:r>
        <w:rPr>
          <w:rFonts w:ascii="Arial-BoldItalicMT"/>
          <w:b/>
          <w:i/>
          <w:w w:val="110"/>
        </w:rPr>
        <w:t>l </w:t>
      </w:r>
      <w:r>
        <w:rPr>
          <w:w w:val="110"/>
        </w:rPr>
        <w:t>taxes, interest, pena</w:t>
      </w:r>
      <w:r>
        <w:rPr>
          <w:rFonts w:ascii="Arial-BoldItalicMT"/>
          <w:b/>
          <w:i/>
          <w:w w:val="110"/>
        </w:rPr>
        <w:t>l</w:t>
      </w:r>
      <w:r>
        <w:rPr>
          <w:w w:val="110"/>
        </w:rPr>
        <w:t>ties, attorney's fees and costs t</w:t>
      </w:r>
      <w:r>
        <w:rPr>
          <w:rFonts w:ascii="Arial-BoldItalicMT"/>
          <w:b/>
          <w:i/>
          <w:w w:val="110"/>
        </w:rPr>
        <w:t>h</w:t>
      </w:r>
      <w:r>
        <w:rPr>
          <w:w w:val="110"/>
        </w:rPr>
        <w:t>en due amounting    to</w:t>
      </w:r>
    </w:p>
    <w:p>
      <w:pPr>
        <w:pStyle w:val="BodyText"/>
        <w:spacing w:before="6"/>
        <w:ind w:left="468"/>
      </w:pPr>
      <w:r>
        <w:rPr>
          <w:spacing w:val="2"/>
          <w:w w:val="115"/>
        </w:rPr>
        <w:t>EIGHT </w:t>
      </w:r>
      <w:r>
        <w:rPr>
          <w:w w:val="115"/>
        </w:rPr>
        <w:t>HUNDRED EIGHTY-TWO AND 48</w:t>
      </w:r>
      <w:r>
        <w:rPr>
          <w:spacing w:val="-54"/>
          <w:w w:val="115"/>
        </w:rPr>
        <w:t> </w:t>
      </w:r>
      <w:r>
        <w:rPr>
          <w:w w:val="195"/>
        </w:rPr>
        <w:t>/</w:t>
      </w:r>
      <w:r>
        <w:rPr>
          <w:spacing w:val="-86"/>
          <w:w w:val="195"/>
        </w:rPr>
        <w:t> </w:t>
      </w:r>
      <w:r>
        <w:rPr>
          <w:w w:val="115"/>
        </w:rPr>
        <w:t>100 ($882.48)</w:t>
      </w:r>
    </w:p>
    <w:p>
      <w:pPr>
        <w:pStyle w:val="BodyText"/>
        <w:spacing w:before="7"/>
        <w:rPr>
          <w:sz w:val="21"/>
        </w:rPr>
      </w:pPr>
    </w:p>
    <w:p>
      <w:pPr>
        <w:pStyle w:val="BodyText"/>
        <w:spacing w:line="501" w:lineRule="auto"/>
        <w:ind w:left="542" w:right="3243" w:hanging="436"/>
      </w:pPr>
      <w:r>
        <w:rPr>
          <w:rFonts w:ascii="Arial-BoldItalicMT"/>
          <w:b/>
          <w:i/>
          <w:w w:val="110"/>
        </w:rPr>
        <w:t>l</w:t>
      </w:r>
      <w:r>
        <w:rPr>
          <w:w w:val="110"/>
        </w:rPr>
        <w:t>eaving in t</w:t>
      </w:r>
      <w:r>
        <w:rPr>
          <w:rFonts w:ascii="Arial-BoldItalicMT"/>
          <w:b/>
          <w:i/>
          <w:w w:val="110"/>
        </w:rPr>
        <w:t>h</w:t>
      </w:r>
      <w:r>
        <w:rPr>
          <w:w w:val="110"/>
        </w:rPr>
        <w:t>e </w:t>
      </w:r>
      <w:r>
        <w:rPr>
          <w:rFonts w:ascii="Arial-BoldItalicMT"/>
          <w:b/>
          <w:i/>
          <w:w w:val="110"/>
        </w:rPr>
        <w:t>h</w:t>
      </w:r>
      <w:r>
        <w:rPr>
          <w:w w:val="110"/>
        </w:rPr>
        <w:t>ands of t</w:t>
      </w:r>
      <w:r>
        <w:rPr>
          <w:rFonts w:ascii="Arial-BoldItalicMT"/>
          <w:b/>
          <w:i/>
          <w:w w:val="110"/>
        </w:rPr>
        <w:t>h</w:t>
      </w:r>
      <w:r>
        <w:rPr>
          <w:w w:val="110"/>
        </w:rPr>
        <w:t>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t> </w:t>
      </w:r>
      <w:r>
        <w:rPr>
          <w:w w:val="122"/>
        </w:rPr>
        <w:t>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3"/>
        </w:rPr>
      </w:pPr>
    </w:p>
    <w:p>
      <w:pPr>
        <w:pStyle w:val="Heading3"/>
        <w:spacing w:before="0"/>
        <w:ind w:left="294" w:right="538"/>
        <w:jc w:val="center"/>
        <w:rPr>
          <w:rFonts w:ascii="Arial"/>
        </w:rPr>
      </w:pPr>
      <w:r>
        <w:rPr>
          <w:rFonts w:ascii="Arial"/>
          <w:w w:val="85"/>
        </w:rPr>
        <w:t>40 1</w:t>
      </w:r>
    </w:p>
    <w:p>
      <w:pPr>
        <w:spacing w:after="0"/>
        <w:jc w:val="center"/>
        <w:rPr>
          <w:rFonts w:ascii="Arial"/>
        </w:rPr>
        <w:sectPr>
          <w:headerReference w:type="default" r:id="rId665"/>
          <w:footerReference w:type="default" r:id="rId666"/>
          <w:pgSz w:w="12240" w:h="15840"/>
          <w:pgMar w:header="1478" w:footer="0" w:top="2220" w:bottom="280" w:left="1320" w:right="1460"/>
        </w:sectPr>
      </w:pPr>
    </w:p>
    <w:p>
      <w:pPr>
        <w:pStyle w:val="BodyText"/>
      </w:pPr>
    </w:p>
    <w:p>
      <w:pPr>
        <w:pStyle w:val="BodyText"/>
        <w:spacing w:line="360" w:lineRule="atLeast" w:before="113"/>
        <w:ind w:left="3675" w:right="3482"/>
        <w:jc w:val="center"/>
      </w:pPr>
      <w:r>
        <w:rPr/>
        <w:t>LEGAL DESCRIPTION: ONTARIO</w:t>
      </w:r>
    </w:p>
    <w:p>
      <w:pPr>
        <w:pStyle w:val="BodyText"/>
        <w:spacing w:before="8"/>
        <w:ind w:left="294" w:right="94"/>
        <w:jc w:val="center"/>
      </w:pPr>
      <w:r>
        <w:rPr>
          <w:w w:val="110"/>
        </w:rPr>
        <w:t>S 2.5' LOT 13 BLK 2 &amp; N 30' LOT 14 BLK 2</w:t>
      </w:r>
    </w:p>
    <w:p>
      <w:pPr>
        <w:pStyle w:val="BodyText"/>
        <w:spacing w:before="2"/>
        <w:rPr>
          <w:sz w:val="27"/>
        </w:rPr>
      </w:pPr>
    </w:p>
    <w:p>
      <w:pPr>
        <w:pStyle w:val="BodyText"/>
        <w:ind w:left="294" w:right="109"/>
        <w:jc w:val="center"/>
      </w:pPr>
      <w:r>
        <w:rPr>
          <w:w w:val="120"/>
        </w:rPr>
        <w:t>31-320-02-22-00-0-00-000</w:t>
      </w:r>
    </w:p>
    <w:p>
      <w:pPr>
        <w:pStyle w:val="BodyText"/>
        <w:spacing w:before="1"/>
        <w:rPr>
          <w:sz w:val="32"/>
        </w:rPr>
      </w:pPr>
    </w:p>
    <w:p>
      <w:pPr>
        <w:pStyle w:val="BodyText"/>
        <w:spacing w:line="499" w:lineRule="auto"/>
        <w:ind w:left="118" w:right="116" w:hanging="14"/>
        <w:jc w:val="center"/>
      </w:pPr>
      <w:r>
        <w:rPr>
          <w:w w:val="110"/>
        </w:rPr>
        <w:t>was offered for sale in accordance with and subject to the terms and conditions of the judgment and DUDLEY GAYLE,  820 BOYNTON AVENUE # 17A,  BRONX, NY 10473, being</w:t>
      </w:r>
    </w:p>
    <w:p>
      <w:pPr>
        <w:pStyle w:val="BodyText"/>
        <w:spacing w:line="499" w:lineRule="auto" w:before="7"/>
        <w:ind w:left="111" w:right="221" w:firstLine="4"/>
      </w:pPr>
      <w:r>
        <w:rPr>
          <w:w w:val="115"/>
        </w:rPr>
        <w:t>the highest and best bidder for said parcel of real estate, at and for the price and the sum of</w:t>
      </w:r>
    </w:p>
    <w:p>
      <w:pPr>
        <w:pStyle w:val="BodyText"/>
        <w:spacing w:before="7"/>
        <w:ind w:left="2124"/>
      </w:pPr>
      <w:r>
        <w:rPr>
          <w:w w:val="115"/>
        </w:rPr>
        <w:t>THREE THOUSAND FIVE AND 48 </w:t>
      </w:r>
      <w:r>
        <w:rPr>
          <w:w w:val="140"/>
        </w:rPr>
        <w:t>/ </w:t>
      </w:r>
      <w:r>
        <w:rPr>
          <w:w w:val="115"/>
        </w:rPr>
        <w:t>100 </w:t>
      </w:r>
      <w:r>
        <w:rPr>
          <w:spacing w:val="2"/>
          <w:w w:val="115"/>
        </w:rPr>
        <w:t>($3,005.</w:t>
      </w:r>
      <w:r>
        <w:rPr>
          <w:spacing w:val="-56"/>
          <w:w w:val="115"/>
        </w:rPr>
        <w:t> </w:t>
      </w:r>
      <w:r>
        <w:rPr>
          <w:w w:val="115"/>
        </w:rPr>
        <w:t>48)</w:t>
      </w:r>
    </w:p>
    <w:p>
      <w:pPr>
        <w:pStyle w:val="BodyText"/>
        <w:spacing w:before="4"/>
        <w:rPr>
          <w:sz w:val="21"/>
        </w:rPr>
      </w:pPr>
    </w:p>
    <w:p>
      <w:pPr>
        <w:pStyle w:val="BodyText"/>
        <w:spacing w:line="501" w:lineRule="auto"/>
        <w:ind w:left="104" w:right="134" w:firstLine="1"/>
        <w:jc w:val="both"/>
      </w:pPr>
      <w:r>
        <w:rPr>
          <w:w w:val="115"/>
        </w:rPr>
        <w:t>the same was stricken off and sold to the said DUDLEY GAYLE, at said price and for said sum, which is sufficient to satisfy the full amount of the general taxes, interest, penalties, attorney's fees and costs then due amounting to</w:t>
      </w:r>
    </w:p>
    <w:p>
      <w:pPr>
        <w:pStyle w:val="BodyText"/>
        <w:spacing w:before="1"/>
        <w:ind w:left="464"/>
      </w:pPr>
      <w:r>
        <w:rPr>
          <w:w w:val="115"/>
        </w:rPr>
        <w:t>THREE THOUSAND FIVE AND 48 </w:t>
      </w:r>
      <w:r>
        <w:rPr>
          <w:w w:val="140"/>
        </w:rPr>
        <w:t>/</w:t>
      </w:r>
      <w:r>
        <w:rPr>
          <w:spacing w:val="-50"/>
          <w:w w:val="140"/>
        </w:rPr>
        <w:t> </w:t>
      </w:r>
      <w:r>
        <w:rPr>
          <w:w w:val="115"/>
        </w:rPr>
        <w:t>100 </w:t>
      </w:r>
      <w:r>
        <w:rPr>
          <w:spacing w:val="2"/>
          <w:w w:val="115"/>
        </w:rPr>
        <w:t>($3,005.</w:t>
      </w:r>
      <w:r>
        <w:rPr>
          <w:spacing w:val="-56"/>
          <w:w w:val="115"/>
        </w:rPr>
        <w:t> </w:t>
      </w:r>
      <w:r>
        <w:rPr>
          <w:spacing w:val="-3"/>
          <w:w w:val="115"/>
        </w:rPr>
        <w:t>48)</w:t>
      </w:r>
    </w:p>
    <w:p>
      <w:pPr>
        <w:pStyle w:val="BodyText"/>
        <w:spacing w:before="9"/>
        <w:rPr>
          <w:sz w:val="21"/>
        </w:rPr>
      </w:pPr>
    </w:p>
    <w:p>
      <w:pPr>
        <w:pStyle w:val="BodyText"/>
        <w:spacing w:line="501" w:lineRule="auto"/>
        <w:ind w:left="532" w:right="2814" w:hanging="431"/>
      </w:pPr>
      <w:r>
        <w:rPr>
          <w:spacing w:val="2"/>
          <w:w w:val="115"/>
        </w:rPr>
        <w:t>leaving </w:t>
      </w:r>
      <w:r>
        <w:rPr>
          <w:w w:val="115"/>
        </w:rPr>
        <w:t>in the </w:t>
      </w:r>
      <w:r>
        <w:rPr>
          <w:spacing w:val="4"/>
          <w:w w:val="115"/>
        </w:rPr>
        <w:t>hands </w:t>
      </w:r>
      <w:r>
        <w:rPr>
          <w:w w:val="115"/>
        </w:rPr>
        <w:t>of the </w:t>
      </w:r>
      <w:r>
        <w:rPr>
          <w:spacing w:val="-4"/>
          <w:w w:val="115"/>
        </w:rPr>
        <w:t>Court </w:t>
      </w:r>
      <w:r>
        <w:rPr>
          <w:w w:val="115"/>
        </w:rPr>
        <w:t>Administrator an </w:t>
      </w:r>
      <w:r>
        <w:rPr>
          <w:spacing w:val="-4"/>
          <w:w w:val="115"/>
        </w:rPr>
        <w:t>excess </w:t>
      </w:r>
      <w:r>
        <w:rPr>
          <w:w w:val="115"/>
        </w:rPr>
        <w:t>of ZERO AND </w:t>
      </w:r>
      <w:r>
        <w:rPr>
          <w:spacing w:val="3"/>
          <w:w w:val="115"/>
        </w:rPr>
        <w:t>XX </w:t>
      </w:r>
      <w:r>
        <w:rPr>
          <w:w w:val="140"/>
        </w:rPr>
        <w:t>/ </w:t>
      </w:r>
      <w:r>
        <w:rPr>
          <w:w w:val="115"/>
        </w:rPr>
        <w:t>100 </w:t>
      </w:r>
      <w:r>
        <w:rPr>
          <w:spacing w:val="5"/>
          <w:w w:val="115"/>
        </w:rPr>
        <w:t>($0.</w:t>
      </w:r>
      <w:r>
        <w:rPr>
          <w:spacing w:val="-50"/>
          <w:w w:val="115"/>
        </w:rPr>
        <w:t> </w:t>
      </w:r>
      <w:r>
        <w:rPr>
          <w:w w:val="115"/>
        </w:rPr>
        <w:t>00).</w:t>
      </w:r>
    </w:p>
    <w:p>
      <w:pPr>
        <w:spacing w:after="0" w:line="501" w:lineRule="auto"/>
        <w:sectPr>
          <w:headerReference w:type="default" r:id="rId667"/>
          <w:footerReference w:type="default" r:id="rId668"/>
          <w:pgSz w:w="12240" w:h="15840"/>
          <w:pgMar w:header="1385" w:footer="1374" w:top="2120" w:bottom="1560" w:left="1320" w:right="1460"/>
          <w:pgNumType w:start="402"/>
        </w:sectPr>
      </w:pPr>
    </w:p>
    <w:p>
      <w:pPr>
        <w:pStyle w:val="BodyText"/>
      </w:pPr>
    </w:p>
    <w:p>
      <w:pPr>
        <w:pStyle w:val="BodyText"/>
        <w:spacing w:before="10"/>
      </w:pPr>
    </w:p>
    <w:p>
      <w:pPr>
        <w:pStyle w:val="BodyText"/>
        <w:ind w:left="3368" w:right="3150"/>
        <w:jc w:val="center"/>
      </w:pPr>
      <w:r>
        <w:rPr/>
        <w:t>LEGAL DESCRIPTION:</w:t>
      </w:r>
    </w:p>
    <w:p>
      <w:pPr>
        <w:pStyle w:val="BodyText"/>
        <w:spacing w:line="247" w:lineRule="auto" w:before="128"/>
        <w:ind w:left="3700" w:right="3464"/>
        <w:jc w:val="center"/>
      </w:pPr>
      <w:r>
        <w:rPr/>
        <w:t>SWOPE PARK CAMPUS </w:t>
      </w:r>
      <w:r>
        <w:rPr>
          <w:w w:val="105"/>
        </w:rPr>
        <w:t>W  67.91'  LOT 198</w:t>
      </w:r>
    </w:p>
    <w:p>
      <w:pPr>
        <w:pStyle w:val="BodyText"/>
        <w:spacing w:before="8"/>
        <w:rPr>
          <w:sz w:val="26"/>
        </w:rPr>
      </w:pPr>
    </w:p>
    <w:p>
      <w:pPr>
        <w:pStyle w:val="BodyText"/>
        <w:ind w:left="3368" w:right="3178"/>
        <w:jc w:val="center"/>
      </w:pPr>
      <w:r>
        <w:rPr>
          <w:w w:val="120"/>
        </w:rPr>
        <w:t>46-420-01-15-00-0-00-000</w:t>
      </w:r>
    </w:p>
    <w:p>
      <w:pPr>
        <w:pStyle w:val="BodyText"/>
        <w:spacing w:before="4"/>
        <w:rPr>
          <w:sz w:val="32"/>
        </w:rPr>
      </w:pPr>
    </w:p>
    <w:p>
      <w:pPr>
        <w:pStyle w:val="BodyText"/>
        <w:spacing w:line="494" w:lineRule="auto" w:before="1"/>
        <w:ind w:left="128" w:right="102" w:hanging="5"/>
      </w:pPr>
      <w:r>
        <w:rPr>
          <w:w w:val="110"/>
        </w:rPr>
        <w:t>was offered for sale in accordance with and subject to the terms and conditions of the  judgment and CLIVE GREEN,  3011 EAST </w:t>
      </w:r>
      <w:r>
        <w:rPr>
          <w:spacing w:val="2"/>
          <w:w w:val="110"/>
        </w:rPr>
        <w:t>73RD </w:t>
      </w:r>
      <w:r>
        <w:rPr>
          <w:w w:val="110"/>
        </w:rPr>
        <w:t>STREET, KANSAS CIT</w:t>
      </w:r>
      <w:r>
        <w:rPr>
          <w:rFonts w:ascii="BookAntiqua-BoldItalic"/>
          <w:b/>
          <w:i/>
          <w:w w:val="110"/>
        </w:rPr>
        <w:t>Y</w:t>
      </w:r>
      <w:r>
        <w:rPr>
          <w:w w:val="110"/>
        </w:rPr>
        <w:t>, MO 64132,</w:t>
      </w:r>
      <w:r>
        <w:rPr>
          <w:spacing w:val="50"/>
          <w:w w:val="110"/>
        </w:rPr>
        <w:t> </w:t>
      </w:r>
      <w:r>
        <w:rPr>
          <w:w w:val="110"/>
        </w:rPr>
        <w:t>being</w:t>
      </w:r>
    </w:p>
    <w:p>
      <w:pPr>
        <w:pStyle w:val="BodyText"/>
        <w:spacing w:line="210" w:lineRule="exact"/>
        <w:ind w:left="120"/>
      </w:pPr>
      <w:r>
        <w:rPr>
          <w:w w:val="115"/>
        </w:rPr>
        <w:t>the highest and best bidder for said parcel </w:t>
      </w:r>
      <w:r>
        <w:rPr>
          <w:spacing w:val="-3"/>
          <w:w w:val="115"/>
        </w:rPr>
        <w:t>of </w:t>
      </w:r>
      <w:r>
        <w:rPr>
          <w:w w:val="115"/>
        </w:rPr>
        <w:t>real estate, at and for the price and the </w:t>
      </w:r>
      <w:r>
        <w:rPr>
          <w:spacing w:val="62"/>
          <w:w w:val="115"/>
        </w:rPr>
        <w:t> </w:t>
      </w:r>
      <w:r>
        <w:rPr>
          <w:w w:val="115"/>
        </w:rPr>
        <w:t>sum</w:t>
      </w:r>
    </w:p>
    <w:p>
      <w:pPr>
        <w:pStyle w:val="BodyText"/>
        <w:spacing w:before="8"/>
        <w:rPr>
          <w:sz w:val="21"/>
        </w:rPr>
      </w:pPr>
    </w:p>
    <w:p>
      <w:pPr>
        <w:pStyle w:val="BodyText"/>
        <w:ind w:left="116"/>
      </w:pPr>
      <w:r>
        <w:rPr>
          <w:w w:val="115"/>
        </w:rPr>
        <w:t>of</w:t>
      </w:r>
    </w:p>
    <w:p>
      <w:pPr>
        <w:pStyle w:val="BodyText"/>
        <w:spacing w:before="10"/>
        <w:rPr>
          <w:sz w:val="10"/>
        </w:rPr>
      </w:pPr>
    </w:p>
    <w:p>
      <w:pPr>
        <w:pStyle w:val="BodyText"/>
        <w:spacing w:before="123"/>
        <w:ind w:left="1576"/>
      </w:pPr>
      <w:r>
        <w:rPr>
          <w:w w:val="98"/>
        </w:rPr>
        <w:t>FOUR</w:t>
      </w:r>
      <w:r>
        <w:rPr>
          <w:spacing w:val="14"/>
        </w:rPr>
        <w:t> </w:t>
      </w:r>
      <w:r>
        <w:rPr>
          <w:spacing w:val="-1"/>
          <w:w w:val="103"/>
        </w:rPr>
        <w:t>THOUSAN</w:t>
      </w:r>
      <w:r>
        <w:rPr>
          <w:w w:val="103"/>
        </w:rPr>
        <w:t>D</w:t>
      </w:r>
      <w:r>
        <w:rPr>
          <w:spacing w:val="15"/>
        </w:rPr>
        <w:t> </w:t>
      </w:r>
      <w:r>
        <w:rPr>
          <w:w w:val="98"/>
        </w:rPr>
        <w:t>FOUR</w:t>
      </w:r>
      <w:r>
        <w:rPr>
          <w:spacing w:val="11"/>
        </w:rPr>
        <w:t> </w:t>
      </w:r>
      <w:r>
        <w:rPr>
          <w:w w:val="102"/>
        </w:rPr>
        <w:t>HUNDRED</w:t>
      </w:r>
      <w:r>
        <w:rPr>
          <w:spacing w:val="13"/>
        </w:rPr>
        <w:t> </w:t>
      </w:r>
      <w:r>
        <w:rPr>
          <w:spacing w:val="-1"/>
          <w:w w:val="104"/>
        </w:rPr>
        <w:t>AN</w:t>
      </w:r>
      <w:r>
        <w:rPr>
          <w:w w:val="104"/>
        </w:rPr>
        <w:t>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6"/>
        </w:rPr>
        <w:t> </w:t>
      </w:r>
      <w:r>
        <w:rPr>
          <w:spacing w:val="-1"/>
          <w:w w:val="120"/>
        </w:rPr>
        <w:t>($4,400.00)</w:t>
      </w:r>
    </w:p>
    <w:p>
      <w:pPr>
        <w:pStyle w:val="BodyText"/>
        <w:spacing w:before="9"/>
        <w:rPr>
          <w:sz w:val="21"/>
        </w:rPr>
      </w:pPr>
    </w:p>
    <w:p>
      <w:pPr>
        <w:pStyle w:val="BodyText"/>
        <w:spacing w:line="499" w:lineRule="auto"/>
        <w:ind w:left="110" w:right="108"/>
        <w:jc w:val="both"/>
      </w:pPr>
      <w:r>
        <w:rPr>
          <w:w w:val="115"/>
        </w:rPr>
        <w:t>the same was stricken off and sold to the said CLIVE GREEN, at said price and for said sum, which is sufficient to satisfy the full amount of the general taxes, interest, penalties, attorney's fees and costs then due amounting to</w:t>
      </w:r>
    </w:p>
    <w:p>
      <w:pPr>
        <w:pStyle w:val="BodyText"/>
        <w:spacing w:before="8"/>
        <w:ind w:left="475"/>
      </w:pPr>
      <w:r>
        <w:rPr>
          <w:w w:val="115"/>
        </w:rPr>
        <w:t>ONE HUNDRED FIFT</w:t>
      </w:r>
      <w:r>
        <w:rPr>
          <w:rFonts w:ascii="BookAntiqua-BoldItalic"/>
          <w:b/>
          <w:i/>
          <w:w w:val="115"/>
        </w:rPr>
        <w:t>Y</w:t>
      </w:r>
      <w:r>
        <w:rPr>
          <w:w w:val="115"/>
        </w:rPr>
        <w:t>-FIVE AND 57</w:t>
      </w:r>
      <w:r>
        <w:rPr>
          <w:spacing w:val="-53"/>
          <w:w w:val="115"/>
        </w:rPr>
        <w:t> </w:t>
      </w:r>
      <w:r>
        <w:rPr>
          <w:w w:val="210"/>
        </w:rPr>
        <w:t>/</w:t>
      </w:r>
      <w:r>
        <w:rPr>
          <w:spacing w:val="-91"/>
          <w:w w:val="210"/>
        </w:rPr>
        <w:t> </w:t>
      </w:r>
      <w:r>
        <w:rPr>
          <w:w w:val="115"/>
        </w:rPr>
        <w:t>100 ($155.57)</w:t>
      </w:r>
    </w:p>
    <w:p>
      <w:pPr>
        <w:pStyle w:val="BodyText"/>
        <w:spacing w:before="5"/>
      </w:pPr>
    </w:p>
    <w:p>
      <w:pPr>
        <w:pStyle w:val="BodyText"/>
        <w:ind w:left="107"/>
        <w:jc w:val="both"/>
      </w:pPr>
      <w:r>
        <w:rPr>
          <w:w w:val="115"/>
        </w:rPr>
        <w:t>leaving in the hands of the Court Administrator an excess of</w:t>
      </w:r>
    </w:p>
    <w:p>
      <w:pPr>
        <w:pStyle w:val="BodyText"/>
        <w:spacing w:before="9"/>
        <w:rPr>
          <w:sz w:val="21"/>
        </w:rPr>
      </w:pPr>
    </w:p>
    <w:p>
      <w:pPr>
        <w:pStyle w:val="BodyText"/>
        <w:ind w:left="534"/>
      </w:pPr>
      <w:r>
        <w:rPr>
          <w:w w:val="110"/>
        </w:rPr>
        <w:t>FOUR THOUSAND TWO HUNDRED FORT</w:t>
      </w:r>
      <w:r>
        <w:rPr>
          <w:rFonts w:ascii="BookAntiqua-BoldItalic"/>
          <w:b/>
          <w:i/>
          <w:w w:val="110"/>
        </w:rPr>
        <w:t>Y</w:t>
      </w:r>
      <w:r>
        <w:rPr>
          <w:w w:val="110"/>
        </w:rPr>
        <w:t>-FOUR </w:t>
      </w:r>
      <w:r>
        <w:rPr>
          <w:spacing w:val="-3"/>
          <w:w w:val="110"/>
        </w:rPr>
        <w:t>AND </w:t>
      </w:r>
      <w:r>
        <w:rPr>
          <w:spacing w:val="5"/>
          <w:w w:val="110"/>
        </w:rPr>
        <w:t>43</w:t>
      </w:r>
      <w:r>
        <w:rPr>
          <w:spacing w:val="-46"/>
          <w:w w:val="110"/>
        </w:rPr>
        <w:t> </w:t>
      </w:r>
      <w:r>
        <w:rPr>
          <w:w w:val="210"/>
        </w:rPr>
        <w:t>/</w:t>
      </w:r>
      <w:r>
        <w:rPr>
          <w:spacing w:val="-78"/>
          <w:w w:val="210"/>
        </w:rPr>
        <w:t> </w:t>
      </w:r>
      <w:r>
        <w:rPr>
          <w:w w:val="110"/>
        </w:rPr>
        <w:t>100 ($4,244.43).</w:t>
      </w:r>
    </w:p>
    <w:p>
      <w:pPr>
        <w:spacing w:after="0"/>
        <w:sectPr>
          <w:headerReference w:type="default" r:id="rId669"/>
          <w:pgSz w:w="12240" w:h="15840"/>
          <w:pgMar w:header="1499" w:footer="1374" w:top="2240" w:bottom="1580" w:left="1320" w:right="1480"/>
        </w:sectPr>
      </w:pPr>
    </w:p>
    <w:p>
      <w:pPr>
        <w:pStyle w:val="BodyText"/>
      </w:pPr>
    </w:p>
    <w:p>
      <w:pPr>
        <w:pStyle w:val="BodyText"/>
        <w:spacing w:before="1"/>
        <w:rPr>
          <w:sz w:val="21"/>
        </w:rPr>
      </w:pPr>
    </w:p>
    <w:p>
      <w:pPr>
        <w:pStyle w:val="BodyText"/>
        <w:ind w:left="294" w:right="77"/>
        <w:jc w:val="center"/>
      </w:pPr>
      <w:r>
        <w:rPr/>
        <w:t>LEGAL DESCRIPTION:</w:t>
      </w:r>
    </w:p>
    <w:p>
      <w:pPr>
        <w:pStyle w:val="BodyText"/>
        <w:spacing w:line="247" w:lineRule="auto" w:before="128"/>
        <w:ind w:left="3897" w:right="3665"/>
        <w:jc w:val="center"/>
      </w:pPr>
      <w:r>
        <w:rPr/>
        <w:t>CRAIG CREST ADD LOT 119</w:t>
      </w:r>
    </w:p>
    <w:p>
      <w:pPr>
        <w:pStyle w:val="BodyText"/>
        <w:spacing w:before="8"/>
        <w:rPr>
          <w:sz w:val="26"/>
        </w:rPr>
      </w:pPr>
    </w:p>
    <w:p>
      <w:pPr>
        <w:pStyle w:val="BodyText"/>
        <w:ind w:left="294" w:right="112"/>
        <w:jc w:val="center"/>
      </w:pPr>
      <w:r>
        <w:rPr>
          <w:w w:val="115"/>
        </w:rPr>
        <w:t>50-930-01-1 1-00-0-00-000</w:t>
      </w:r>
    </w:p>
    <w:p>
      <w:pPr>
        <w:pStyle w:val="BodyText"/>
        <w:rPr>
          <w:sz w:val="32"/>
        </w:rPr>
      </w:pPr>
    </w:p>
    <w:p>
      <w:pPr>
        <w:pStyle w:val="BodyText"/>
        <w:spacing w:line="501" w:lineRule="auto"/>
        <w:ind w:left="124" w:right="119" w:hanging="1"/>
      </w:pPr>
      <w:r>
        <w:rPr>
          <w:w w:val="110"/>
        </w:rPr>
        <w:t>was offered for sale in accordance with and subject to the terms and conditions of  the judgment and MARIA TERESA RAMIREZ, 8415 PERSHING ROAD,  RA</w:t>
      </w:r>
      <w:r>
        <w:rPr>
          <w:rFonts w:ascii="BookAntiqua-BoldItalic"/>
          <w:b/>
          <w:i/>
          <w:w w:val="110"/>
        </w:rPr>
        <w:t>Y</w:t>
      </w:r>
      <w:r>
        <w:rPr>
          <w:w w:val="110"/>
        </w:rPr>
        <w:t>TOWN, MO 641 38,</w:t>
      </w:r>
    </w:p>
    <w:p>
      <w:pPr>
        <w:pStyle w:val="BodyText"/>
        <w:spacing w:line="201" w:lineRule="exact"/>
        <w:ind w:left="121"/>
      </w:pPr>
      <w:r>
        <w:rPr>
          <w:w w:val="115"/>
        </w:rPr>
        <w:t>being the highest and best bidder for said parcel of real estate, at and for the price and</w:t>
      </w:r>
    </w:p>
    <w:p>
      <w:pPr>
        <w:pStyle w:val="BodyText"/>
        <w:spacing w:before="7"/>
        <w:rPr>
          <w:sz w:val="21"/>
        </w:rPr>
      </w:pPr>
    </w:p>
    <w:p>
      <w:pPr>
        <w:pStyle w:val="BodyText"/>
        <w:ind w:left="120"/>
      </w:pPr>
      <w:r>
        <w:rPr>
          <w:w w:val="120"/>
        </w:rPr>
        <w:t>the sum of</w:t>
      </w:r>
    </w:p>
    <w:p>
      <w:pPr>
        <w:pStyle w:val="BodyText"/>
        <w:rPr>
          <w:sz w:val="11"/>
        </w:rPr>
      </w:pPr>
    </w:p>
    <w:p>
      <w:pPr>
        <w:pStyle w:val="BodyText"/>
        <w:spacing w:before="123"/>
        <w:ind w:left="2380"/>
      </w:pPr>
      <w:r>
        <w:rPr>
          <w:w w:val="115"/>
        </w:rPr>
        <w:t>SEVEN THOUSAND AND XX</w:t>
      </w:r>
      <w:r>
        <w:rPr>
          <w:spacing w:val="-57"/>
          <w:w w:val="115"/>
        </w:rPr>
        <w:t> </w:t>
      </w:r>
      <w:r>
        <w:rPr>
          <w:w w:val="210"/>
        </w:rPr>
        <w:t>/</w:t>
      </w:r>
      <w:r>
        <w:rPr>
          <w:spacing w:val="-85"/>
          <w:w w:val="210"/>
        </w:rPr>
        <w:t> </w:t>
      </w:r>
      <w:r>
        <w:rPr>
          <w:w w:val="115"/>
        </w:rPr>
        <w:t>100 ($7,000.00)</w:t>
      </w:r>
    </w:p>
    <w:p>
      <w:pPr>
        <w:pStyle w:val="BodyText"/>
        <w:spacing w:before="6"/>
        <w:rPr>
          <w:sz w:val="21"/>
        </w:rPr>
      </w:pPr>
    </w:p>
    <w:p>
      <w:pPr>
        <w:pStyle w:val="BodyText"/>
        <w:spacing w:line="484" w:lineRule="auto"/>
        <w:ind w:left="102" w:right="123" w:firstLine="13"/>
        <w:jc w:val="both"/>
      </w:pPr>
      <w:r>
        <w:rPr>
          <w:w w:val="115"/>
        </w:rPr>
        <w:t>the</w:t>
      </w:r>
      <w:r>
        <w:rPr>
          <w:spacing w:val="40"/>
          <w:w w:val="115"/>
        </w:rPr>
        <w:t> </w:t>
      </w:r>
      <w:r>
        <w:rPr>
          <w:w w:val="115"/>
        </w:rPr>
        <w:t>same</w:t>
      </w:r>
      <w:r>
        <w:rPr>
          <w:spacing w:val="-13"/>
          <w:w w:val="115"/>
        </w:rPr>
        <w:t> </w:t>
      </w:r>
      <w:r>
        <w:rPr>
          <w:w w:val="115"/>
        </w:rPr>
        <w:t>was</w:t>
      </w:r>
      <w:r>
        <w:rPr>
          <w:spacing w:val="-21"/>
          <w:w w:val="115"/>
        </w:rPr>
        <w:t> </w:t>
      </w:r>
      <w:r>
        <w:rPr>
          <w:w w:val="115"/>
        </w:rPr>
        <w:t>stricken</w:t>
      </w:r>
      <w:r>
        <w:rPr>
          <w:spacing w:val="-26"/>
          <w:w w:val="115"/>
        </w:rPr>
        <w:t> </w:t>
      </w:r>
      <w:r>
        <w:rPr>
          <w:w w:val="115"/>
        </w:rPr>
        <w:t>off</w:t>
      </w:r>
      <w:r>
        <w:rPr>
          <w:spacing w:val="-28"/>
          <w:w w:val="115"/>
        </w:rPr>
        <w:t> </w:t>
      </w:r>
      <w:r>
        <w:rPr>
          <w:w w:val="115"/>
        </w:rPr>
        <w:t>and</w:t>
      </w:r>
      <w:r>
        <w:rPr>
          <w:spacing w:val="-13"/>
          <w:w w:val="115"/>
        </w:rPr>
        <w:t> </w:t>
      </w:r>
      <w:r>
        <w:rPr>
          <w:w w:val="115"/>
        </w:rPr>
        <w:t>sold</w:t>
      </w:r>
      <w:r>
        <w:rPr>
          <w:spacing w:val="-15"/>
          <w:w w:val="115"/>
        </w:rPr>
        <w:t> </w:t>
      </w:r>
      <w:r>
        <w:rPr>
          <w:w w:val="115"/>
        </w:rPr>
        <w:t>to</w:t>
      </w:r>
      <w:r>
        <w:rPr>
          <w:spacing w:val="-11"/>
          <w:w w:val="115"/>
        </w:rPr>
        <w:t> </w:t>
      </w:r>
      <w:r>
        <w:rPr>
          <w:w w:val="115"/>
        </w:rPr>
        <w:t>the</w:t>
      </w:r>
      <w:r>
        <w:rPr>
          <w:spacing w:val="-13"/>
          <w:w w:val="115"/>
        </w:rPr>
        <w:t> </w:t>
      </w:r>
      <w:r>
        <w:rPr>
          <w:w w:val="115"/>
        </w:rPr>
        <w:t>said</w:t>
      </w:r>
      <w:r>
        <w:rPr>
          <w:spacing w:val="-15"/>
          <w:w w:val="115"/>
        </w:rPr>
        <w:t> </w:t>
      </w:r>
      <w:r>
        <w:rPr>
          <w:w w:val="115"/>
        </w:rPr>
        <w:t>MARIA</w:t>
      </w:r>
      <w:r>
        <w:rPr>
          <w:spacing w:val="-16"/>
          <w:w w:val="115"/>
        </w:rPr>
        <w:t> </w:t>
      </w:r>
      <w:r>
        <w:rPr>
          <w:w w:val="115"/>
        </w:rPr>
        <w:t>TERESA</w:t>
      </w:r>
      <w:r>
        <w:rPr>
          <w:spacing w:val="-19"/>
          <w:w w:val="115"/>
        </w:rPr>
        <w:t> </w:t>
      </w:r>
      <w:r>
        <w:rPr>
          <w:w w:val="115"/>
        </w:rPr>
        <w:t>RAMIREZ,</w:t>
      </w:r>
      <w:r>
        <w:rPr>
          <w:spacing w:val="33"/>
          <w:w w:val="115"/>
        </w:rPr>
        <w:t> </w:t>
      </w:r>
      <w:r>
        <w:rPr>
          <w:w w:val="115"/>
        </w:rPr>
        <w:t>at</w:t>
      </w:r>
      <w:r>
        <w:rPr>
          <w:spacing w:val="-19"/>
          <w:w w:val="115"/>
        </w:rPr>
        <w:t> </w:t>
      </w:r>
      <w:r>
        <w:rPr>
          <w:w w:val="115"/>
        </w:rPr>
        <w:t>said</w:t>
      </w:r>
      <w:r>
        <w:rPr>
          <w:spacing w:val="-9"/>
          <w:w w:val="115"/>
        </w:rPr>
        <w:t> </w:t>
      </w:r>
      <w:r>
        <w:rPr>
          <w:w w:val="115"/>
        </w:rPr>
        <w:t>price</w:t>
      </w:r>
      <w:r>
        <w:rPr>
          <w:spacing w:val="-16"/>
          <w:w w:val="115"/>
        </w:rPr>
        <w:t> </w:t>
      </w:r>
      <w:r>
        <w:rPr>
          <w:w w:val="115"/>
        </w:rPr>
        <w:t>and for said sum, which is suf</w:t>
      </w:r>
      <w:r>
        <w:rPr>
          <w:rFonts w:ascii="BookAntiqua-BoldItalic"/>
          <w:b/>
          <w:i/>
          <w:w w:val="115"/>
        </w:rPr>
        <w:t>f</w:t>
      </w:r>
      <w:r>
        <w:rPr>
          <w:w w:val="115"/>
        </w:rPr>
        <w:t>icient </w:t>
      </w:r>
      <w:r>
        <w:rPr>
          <w:spacing w:val="-3"/>
          <w:w w:val="115"/>
        </w:rPr>
        <w:t>to </w:t>
      </w:r>
      <w:r>
        <w:rPr>
          <w:w w:val="115"/>
        </w:rPr>
        <w:t>satisfy the full amount of the general taxes, interest, penalties, attorney's fees and costs then due amounting</w:t>
      </w:r>
      <w:r>
        <w:rPr>
          <w:spacing w:val="-16"/>
          <w:w w:val="115"/>
        </w:rPr>
        <w:t> </w:t>
      </w:r>
      <w:r>
        <w:rPr>
          <w:w w:val="115"/>
        </w:rPr>
        <w:t>to</w:t>
      </w:r>
    </w:p>
    <w:p>
      <w:pPr>
        <w:pStyle w:val="BodyText"/>
        <w:spacing w:before="18"/>
        <w:ind w:left="468"/>
      </w:pPr>
      <w:r>
        <w:rPr>
          <w:w w:val="110"/>
        </w:rPr>
        <w:t>THREE THOUSAND FIVE HUNDRED NINET</w:t>
      </w:r>
      <w:r>
        <w:rPr>
          <w:rFonts w:ascii="BookAntiqua-BoldItalic"/>
          <w:b/>
          <w:i/>
          <w:w w:val="110"/>
        </w:rPr>
        <w:t>Y</w:t>
      </w:r>
      <w:r>
        <w:rPr>
          <w:w w:val="110"/>
        </w:rPr>
        <w:t>-FOUR AND 25 / 100 ($3,594.25)</w:t>
      </w:r>
    </w:p>
    <w:p>
      <w:pPr>
        <w:pStyle w:val="BodyText"/>
        <w:spacing w:before="233"/>
        <w:ind w:left="101"/>
        <w:jc w:val="both"/>
      </w:pPr>
      <w:r>
        <w:rPr>
          <w:w w:val="115"/>
        </w:rPr>
        <w:t>leaving in the hands of the Court Administrator an excess of</w:t>
      </w:r>
    </w:p>
    <w:p>
      <w:pPr>
        <w:pStyle w:val="BodyText"/>
        <w:spacing w:before="8"/>
        <w:rPr>
          <w:sz w:val="21"/>
        </w:rPr>
      </w:pPr>
    </w:p>
    <w:p>
      <w:pPr>
        <w:pStyle w:val="BodyText"/>
        <w:spacing w:before="1"/>
        <w:ind w:left="531"/>
      </w:pPr>
      <w:r>
        <w:rPr>
          <w:w w:val="110"/>
        </w:rPr>
        <w:t>THREE THOUSAND FOUR HUNDRED FIVE AND 75 </w:t>
      </w:r>
      <w:r>
        <w:rPr>
          <w:w w:val="210"/>
        </w:rPr>
        <w:t>/</w:t>
      </w:r>
      <w:r>
        <w:rPr>
          <w:spacing w:val="-59"/>
          <w:w w:val="210"/>
        </w:rPr>
        <w:t> </w:t>
      </w:r>
      <w:r>
        <w:rPr>
          <w:w w:val="110"/>
        </w:rPr>
        <w:t>100 ($3,405.75).</w:t>
      </w:r>
    </w:p>
    <w:p>
      <w:pPr>
        <w:spacing w:after="0"/>
        <w:sectPr>
          <w:headerReference w:type="default" r:id="rId670"/>
          <w:footerReference w:type="default" r:id="rId671"/>
          <w:pgSz w:w="12240" w:h="15840"/>
          <w:pgMar w:header="1381" w:footer="1464" w:top="2120" w:bottom="1660" w:left="1320" w:right="1460"/>
          <w:pgNumType w:start="404"/>
        </w:sectPr>
      </w:pPr>
    </w:p>
    <w:p>
      <w:pPr>
        <w:pStyle w:val="BodyText"/>
      </w:pPr>
    </w:p>
    <w:p>
      <w:pPr>
        <w:pStyle w:val="BodyText"/>
        <w:spacing w:line="350" w:lineRule="atLeast" w:before="119"/>
        <w:ind w:left="3666" w:right="3464"/>
        <w:jc w:val="center"/>
      </w:pPr>
      <w:r>
        <w:rPr/>
        <w:t>LEGAL DESCRIPTION: THORP HEIGHTS</w:t>
      </w:r>
    </w:p>
    <w:p>
      <w:pPr>
        <w:pStyle w:val="BodyText"/>
        <w:spacing w:before="11"/>
        <w:ind w:left="3368" w:right="3153"/>
        <w:jc w:val="center"/>
      </w:pPr>
      <w:r>
        <w:rPr>
          <w:w w:val="110"/>
        </w:rPr>
        <w:t>LOT 4</w:t>
      </w:r>
    </w:p>
    <w:p>
      <w:pPr>
        <w:pStyle w:val="BodyText"/>
        <w:spacing w:before="11"/>
        <w:rPr>
          <w:sz w:val="26"/>
        </w:rPr>
      </w:pPr>
    </w:p>
    <w:p>
      <w:pPr>
        <w:pStyle w:val="BodyText"/>
        <w:ind w:left="3364" w:right="3184"/>
        <w:jc w:val="center"/>
      </w:pPr>
      <w:r>
        <w:rPr>
          <w:w w:val="120"/>
          <w:position w:val="1"/>
        </w:rPr>
        <w:t>47-730-04-07-00-0</w:t>
      </w:r>
      <w:r>
        <w:rPr>
          <w:w w:val="120"/>
        </w:rPr>
        <w:t>-00-000</w:t>
      </w:r>
    </w:p>
    <w:p>
      <w:pPr>
        <w:pStyle w:val="BodyText"/>
        <w:spacing w:before="6"/>
        <w:rPr>
          <w:sz w:val="31"/>
        </w:rPr>
      </w:pPr>
    </w:p>
    <w:p>
      <w:pPr>
        <w:pStyle w:val="BodyText"/>
        <w:spacing w:line="499" w:lineRule="auto"/>
        <w:ind w:left="117" w:right="100" w:hanging="5"/>
        <w:jc w:val="both"/>
      </w:pPr>
      <w:r>
        <w:rPr>
          <w:w w:val="110"/>
        </w:rPr>
        <w:t>was offered for sale in accordance with and subject to the terms and conditions  of  the judgment and BETT</w:t>
      </w:r>
      <w:r>
        <w:rPr>
          <w:rFonts w:ascii="BookAntiqua-BoldItalic"/>
          <w:b/>
          <w:i/>
          <w:w w:val="110"/>
        </w:rPr>
        <w:t>Y  </w:t>
      </w:r>
      <w:r>
        <w:rPr>
          <w:w w:val="110"/>
        </w:rPr>
        <w:t>J.  SHEIL,   7730  EAST 55TH STREET,   KANSAS CIT</w:t>
      </w:r>
      <w:r>
        <w:rPr>
          <w:rFonts w:ascii="BookAntiqua-BoldItalic"/>
          <w:b/>
          <w:i/>
          <w:w w:val="110"/>
        </w:rPr>
        <w:t>Y</w:t>
      </w:r>
      <w:r>
        <w:rPr>
          <w:w w:val="110"/>
        </w:rPr>
        <w:t>,   MO  64129,</w:t>
      </w:r>
    </w:p>
    <w:p>
      <w:pPr>
        <w:pStyle w:val="BodyText"/>
        <w:spacing w:line="205" w:lineRule="exact"/>
        <w:ind w:left="106"/>
        <w:jc w:val="both"/>
      </w:pPr>
      <w:r>
        <w:rPr>
          <w:w w:val="115"/>
        </w:rPr>
        <w:t>being the highest and best bidder for said parcel of real estate, at and for the price and</w:t>
      </w:r>
    </w:p>
    <w:p>
      <w:pPr>
        <w:pStyle w:val="BodyText"/>
        <w:spacing w:before="7"/>
        <w:rPr>
          <w:sz w:val="21"/>
        </w:rPr>
      </w:pPr>
    </w:p>
    <w:p>
      <w:pPr>
        <w:pStyle w:val="BodyText"/>
        <w:ind w:left="110"/>
        <w:jc w:val="both"/>
      </w:pPr>
      <w:r>
        <w:rPr>
          <w:w w:val="115"/>
        </w:rPr>
        <w:t>the sum of</w:t>
      </w:r>
    </w:p>
    <w:p>
      <w:pPr>
        <w:pStyle w:val="BodyText"/>
        <w:spacing w:before="7"/>
        <w:rPr>
          <w:sz w:val="21"/>
        </w:rPr>
      </w:pPr>
    </w:p>
    <w:p>
      <w:pPr>
        <w:pStyle w:val="BodyText"/>
        <w:ind w:left="427" w:right="432"/>
        <w:jc w:val="center"/>
      </w:pPr>
      <w:r>
        <w:rPr>
          <w:w w:val="110"/>
        </w:rPr>
        <w:t>FOUR THOUSAND EIGHT HUNDRED FORT</w:t>
      </w:r>
      <w:r>
        <w:rPr>
          <w:rFonts w:ascii="BookAntiqua-BoldItalic"/>
          <w:b/>
          <w:i/>
          <w:w w:val="110"/>
        </w:rPr>
        <w:t>Y </w:t>
      </w:r>
      <w:r>
        <w:rPr>
          <w:w w:val="110"/>
        </w:rPr>
        <w:t>AND 77 / 100 ($4,840.77)</w:t>
      </w:r>
    </w:p>
    <w:p>
      <w:pPr>
        <w:pStyle w:val="BodyText"/>
        <w:spacing w:before="5"/>
      </w:pPr>
    </w:p>
    <w:p>
      <w:pPr>
        <w:pStyle w:val="BodyText"/>
        <w:spacing w:line="484" w:lineRule="auto"/>
        <w:ind w:left="103" w:right="114" w:firstLine="1"/>
        <w:jc w:val="both"/>
      </w:pPr>
      <w:r>
        <w:rPr>
          <w:w w:val="115"/>
        </w:rPr>
        <w:t>the same was stricken off and sold to the said BET</w:t>
      </w:r>
      <w:r>
        <w:rPr>
          <w:rFonts w:ascii="BookAntiqua-BoldItalic"/>
          <w:b/>
          <w:i/>
          <w:w w:val="115"/>
        </w:rPr>
        <w:t>TY </w:t>
      </w:r>
      <w:r>
        <w:rPr>
          <w:w w:val="115"/>
        </w:rPr>
        <w:t>J. SHEIL, at said price and for said sum, which is sufficient to satisfy the full amount of the general taxes, interest, penalties, attorney's fees and costs then due amounting to</w:t>
      </w:r>
    </w:p>
    <w:p>
      <w:pPr>
        <w:pStyle w:val="BodyText"/>
        <w:spacing w:before="22"/>
        <w:ind w:left="466"/>
      </w:pPr>
      <w:r>
        <w:rPr>
          <w:w w:val="110"/>
        </w:rPr>
        <w:t>FOUR THOUSAND EIGHT HUNDRED FORT</w:t>
      </w:r>
      <w:r>
        <w:rPr>
          <w:rFonts w:ascii="BookAntiqua-BoldItalic"/>
          <w:b/>
          <w:i/>
          <w:w w:val="110"/>
        </w:rPr>
        <w:t>Y </w:t>
      </w:r>
      <w:r>
        <w:rPr>
          <w:w w:val="110"/>
        </w:rPr>
        <w:t>AND 77 / 100 ($4,840.77)</w:t>
      </w:r>
    </w:p>
    <w:p>
      <w:pPr>
        <w:pStyle w:val="BodyText"/>
        <w:spacing w:before="4"/>
      </w:pPr>
    </w:p>
    <w:p>
      <w:pPr>
        <w:pStyle w:val="BodyText"/>
        <w:spacing w:line="501" w:lineRule="auto"/>
        <w:ind w:left="531" w:right="3234"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2"/>
        </w:rPr>
        <w:t>($0.00).</w:t>
      </w:r>
    </w:p>
    <w:p>
      <w:pPr>
        <w:spacing w:after="0" w:line="501" w:lineRule="auto"/>
        <w:sectPr>
          <w:headerReference w:type="default" r:id="rId672"/>
          <w:pgSz w:w="12240" w:h="15840"/>
          <w:pgMar w:header="1411" w:footer="1464" w:top="2140" w:bottom="1660" w:left="1340" w:right="1460"/>
        </w:sectPr>
      </w:pPr>
    </w:p>
    <w:p>
      <w:pPr>
        <w:pStyle w:val="BodyText"/>
      </w:pPr>
    </w:p>
    <w:p>
      <w:pPr>
        <w:pStyle w:val="BodyText"/>
        <w:spacing w:line="360" w:lineRule="atLeast" w:before="109"/>
        <w:ind w:left="3339" w:right="3098" w:hanging="19"/>
        <w:jc w:val="center"/>
      </w:pPr>
      <w:r>
        <w:rPr/>
        <w:t>LEGAL DESCRIPTION: PENDLETON HEIGHTS RES OF</w:t>
      </w:r>
    </w:p>
    <w:p>
      <w:pPr>
        <w:pStyle w:val="BodyText"/>
        <w:spacing w:line="566" w:lineRule="auto" w:before="8"/>
        <w:ind w:left="1990" w:right="1757"/>
        <w:jc w:val="center"/>
      </w:pPr>
      <w:r>
        <w:rPr>
          <w:w w:val="110"/>
        </w:rPr>
        <w:t>N 16 2/3 FT OF LOT 12 &amp; S 16 2/3 FT OF LOT 13 BLK 13 12-740-05-14-00-0-00-000</w:t>
      </w:r>
    </w:p>
    <w:p>
      <w:pPr>
        <w:pStyle w:val="BodyText"/>
        <w:spacing w:line="501" w:lineRule="auto" w:before="64"/>
        <w:ind w:left="124" w:right="119" w:firstLine="8"/>
      </w:pPr>
      <w:r>
        <w:rPr>
          <w:w w:val="110"/>
        </w:rPr>
        <w:t>was offered for sale in accordance with and subject to the terms and conditions of  the judgment and DANA KOLKA,  810 ELMWOOD AVENUE,  KANSAS CITY,  MO 64124,   being</w:t>
      </w:r>
    </w:p>
    <w:p>
      <w:pPr>
        <w:pStyle w:val="BodyText"/>
        <w:spacing w:line="496" w:lineRule="auto" w:before="7"/>
        <w:ind w:left="130" w:right="221" w:hanging="1"/>
      </w:pPr>
      <w:r>
        <w:rPr>
          <w:w w:val="115"/>
        </w:rPr>
        <w:t>the highest and best bidder for said parcel of real estate, at and for </w:t>
      </w:r>
      <w:r>
        <w:rPr>
          <w:spacing w:val="-3"/>
          <w:w w:val="115"/>
        </w:rPr>
        <w:t>the </w:t>
      </w:r>
      <w:r>
        <w:rPr>
          <w:w w:val="115"/>
        </w:rPr>
        <w:t>price and </w:t>
      </w:r>
      <w:r>
        <w:rPr>
          <w:spacing w:val="-3"/>
          <w:w w:val="115"/>
        </w:rPr>
        <w:t>the </w:t>
      </w:r>
      <w:r>
        <w:rPr>
          <w:w w:val="115"/>
        </w:rPr>
        <w:t>sum </w:t>
      </w:r>
      <w:r>
        <w:rPr>
          <w:spacing w:val="-6"/>
          <w:w w:val="115"/>
        </w:rPr>
        <w:t>of</w:t>
      </w:r>
    </w:p>
    <w:p>
      <w:pPr>
        <w:pStyle w:val="BodyText"/>
        <w:spacing w:before="11"/>
        <w:ind w:left="2254"/>
      </w:pPr>
      <w:r>
        <w:rPr>
          <w:w w:val="115"/>
        </w:rPr>
        <w:t>TWELVE THOUSAND AND XX</w:t>
      </w:r>
      <w:r>
        <w:rPr>
          <w:spacing w:val="-57"/>
          <w:w w:val="115"/>
        </w:rPr>
        <w:t> </w:t>
      </w:r>
      <w:r>
        <w:rPr>
          <w:w w:val="205"/>
        </w:rPr>
        <w:t>/</w:t>
      </w:r>
      <w:r>
        <w:rPr>
          <w:spacing w:val="-89"/>
          <w:w w:val="205"/>
        </w:rPr>
        <w:t> </w:t>
      </w:r>
      <w:r>
        <w:rPr>
          <w:spacing w:val="-4"/>
          <w:w w:val="115"/>
        </w:rPr>
        <w:t>100 </w:t>
      </w:r>
      <w:r>
        <w:rPr>
          <w:w w:val="115"/>
        </w:rPr>
        <w:t>($12,000.</w:t>
      </w:r>
      <w:r>
        <w:rPr>
          <w:spacing w:val="-56"/>
          <w:w w:val="115"/>
        </w:rPr>
        <w:t> </w:t>
      </w:r>
      <w:r>
        <w:rPr>
          <w:w w:val="115"/>
        </w:rPr>
        <w:t>00)</w:t>
      </w:r>
    </w:p>
    <w:p>
      <w:pPr>
        <w:pStyle w:val="BodyText"/>
        <w:spacing w:before="7"/>
        <w:rPr>
          <w:sz w:val="21"/>
        </w:rPr>
      </w:pPr>
    </w:p>
    <w:p>
      <w:pPr>
        <w:pStyle w:val="BodyText"/>
        <w:spacing w:line="499" w:lineRule="auto"/>
        <w:ind w:left="123" w:right="107" w:firstLine="1"/>
        <w:jc w:val="both"/>
      </w:pPr>
      <w:r>
        <w:rPr>
          <w:w w:val="115"/>
        </w:rPr>
        <w:t>the same was stricken off and sold to the said DANA KOLKA, at said price and for said sum, which is sufficient to satisfy the full amount of the general taxes, interest, penalties, attorney's fees and costs then due amounting to</w:t>
      </w:r>
    </w:p>
    <w:p>
      <w:pPr>
        <w:pStyle w:val="BodyText"/>
        <w:spacing w:before="7"/>
        <w:ind w:left="483"/>
      </w:pPr>
      <w:r>
        <w:rPr>
          <w:w w:val="110"/>
        </w:rPr>
        <w:t>TWO THOUSAND </w:t>
      </w:r>
      <w:r>
        <w:rPr>
          <w:spacing w:val="-4"/>
          <w:w w:val="110"/>
        </w:rPr>
        <w:t>FIVE </w:t>
      </w:r>
      <w:r>
        <w:rPr>
          <w:w w:val="110"/>
        </w:rPr>
        <w:t>HUNDRED FOURTEEN AND </w:t>
      </w:r>
      <w:r>
        <w:rPr>
          <w:spacing w:val="-3"/>
          <w:w w:val="110"/>
        </w:rPr>
        <w:t>63 </w:t>
      </w:r>
      <w:r>
        <w:rPr>
          <w:w w:val="210"/>
        </w:rPr>
        <w:t>/</w:t>
      </w:r>
      <w:r>
        <w:rPr>
          <w:spacing w:val="-70"/>
          <w:w w:val="210"/>
        </w:rPr>
        <w:t> </w:t>
      </w:r>
      <w:r>
        <w:rPr>
          <w:spacing w:val="-4"/>
          <w:w w:val="110"/>
        </w:rPr>
        <w:t>100 </w:t>
      </w:r>
      <w:r>
        <w:rPr>
          <w:w w:val="110"/>
        </w:rPr>
        <w:t>($2,514.63)</w:t>
      </w:r>
    </w:p>
    <w:p>
      <w:pPr>
        <w:pStyle w:val="BodyText"/>
        <w:spacing w:before="8"/>
        <w:rPr>
          <w:sz w:val="21"/>
        </w:rPr>
      </w:pPr>
    </w:p>
    <w:p>
      <w:pPr>
        <w:pStyle w:val="BodyText"/>
        <w:ind w:left="115"/>
        <w:jc w:val="both"/>
      </w:pPr>
      <w:r>
        <w:rPr>
          <w:w w:val="115"/>
        </w:rPr>
        <w:t>leaving in the hands of the Court Administrator an excess of</w:t>
      </w:r>
    </w:p>
    <w:p>
      <w:pPr>
        <w:pStyle w:val="BodyText"/>
        <w:spacing w:before="9"/>
        <w:rPr>
          <w:sz w:val="21"/>
        </w:rPr>
      </w:pPr>
    </w:p>
    <w:p>
      <w:pPr>
        <w:pStyle w:val="BodyText"/>
        <w:ind w:left="550"/>
      </w:pPr>
      <w:r>
        <w:rPr>
          <w:w w:val="110"/>
        </w:rPr>
        <w:t>NINE THOUSAND FOUR HUNDRED EIGHTY-FIVE AND 37 / 100 ($9,485.37).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7"/>
        </w:rPr>
      </w:pPr>
    </w:p>
    <w:p>
      <w:pPr>
        <w:pStyle w:val="Heading1"/>
        <w:ind w:right="505"/>
      </w:pPr>
      <w:r>
        <w:rPr>
          <w:w w:val="90"/>
        </w:rPr>
        <w:t>406</w:t>
      </w:r>
    </w:p>
    <w:p>
      <w:pPr>
        <w:spacing w:after="0"/>
        <w:sectPr>
          <w:headerReference w:type="default" r:id="rId673"/>
          <w:footerReference w:type="default" r:id="rId674"/>
          <w:pgSz w:w="12240" w:h="15840"/>
          <w:pgMar w:header="1461" w:footer="0" w:top="2200" w:bottom="280" w:left="1320" w:right="1460"/>
        </w:sectPr>
      </w:pPr>
    </w:p>
    <w:p>
      <w:pPr>
        <w:pStyle w:val="BodyText"/>
        <w:spacing w:before="11"/>
        <w:rPr>
          <w:sz w:val="29"/>
        </w:rPr>
      </w:pPr>
    </w:p>
    <w:p>
      <w:pPr>
        <w:pStyle w:val="BodyText"/>
        <w:spacing w:line="358" w:lineRule="exact" w:before="24"/>
        <w:ind w:left="3046" w:right="2823" w:hanging="25"/>
        <w:jc w:val="center"/>
      </w:pPr>
      <w:r>
        <w:rPr>
          <w:w w:val="105"/>
        </w:rPr>
        <w:t>LEGAL DESCRIPTION: TJALLQUIST'S ANDREW FIRST</w:t>
      </w:r>
      <w:r>
        <w:rPr>
          <w:spacing w:val="-28"/>
          <w:w w:val="105"/>
        </w:rPr>
        <w:t> </w:t>
      </w:r>
      <w:r>
        <w:rPr>
          <w:w w:val="105"/>
        </w:rPr>
        <w:t>ADD</w:t>
      </w:r>
    </w:p>
    <w:p>
      <w:pPr>
        <w:pStyle w:val="BodyText"/>
        <w:spacing w:line="212" w:lineRule="exact"/>
        <w:ind w:left="626" w:right="410"/>
        <w:jc w:val="center"/>
      </w:pPr>
      <w:r>
        <w:rPr>
          <w:w w:val="110"/>
        </w:rPr>
        <w:t>N 37.5' OF LOT 20 &amp; S 10' OF LOT 19</w:t>
      </w:r>
    </w:p>
    <w:p>
      <w:pPr>
        <w:pStyle w:val="BodyText"/>
        <w:spacing w:before="1"/>
        <w:rPr>
          <w:sz w:val="27"/>
        </w:rPr>
      </w:pPr>
    </w:p>
    <w:p>
      <w:pPr>
        <w:pStyle w:val="BodyText"/>
        <w:ind w:left="3365" w:right="3184"/>
        <w:jc w:val="center"/>
      </w:pPr>
      <w:r>
        <w:rPr>
          <w:w w:val="120"/>
        </w:rPr>
        <w:t>13-840-10-25-00-0-00-000</w:t>
      </w:r>
    </w:p>
    <w:p>
      <w:pPr>
        <w:pStyle w:val="BodyText"/>
        <w:rPr>
          <w:sz w:val="32"/>
        </w:rPr>
      </w:pPr>
    </w:p>
    <w:p>
      <w:pPr>
        <w:pStyle w:val="BodyText"/>
        <w:spacing w:line="501" w:lineRule="auto" w:before="1"/>
        <w:ind w:left="110" w:firstLine="8"/>
      </w:pPr>
      <w:r>
        <w:rPr>
          <w:w w:val="115"/>
        </w:rPr>
        <w:t>was offered for sale in accordance with and subject to the terms and conditions of the judgment and DANA KOLKA, 810 ELMWOOD AVENUE, KANSAS CIT</w:t>
      </w:r>
      <w:r>
        <w:rPr>
          <w:rFonts w:ascii="BookAntiqua-BoldItalic"/>
          <w:b/>
          <w:i/>
          <w:w w:val="115"/>
        </w:rPr>
        <w:t>Y</w:t>
      </w:r>
      <w:r>
        <w:rPr>
          <w:w w:val="115"/>
        </w:rPr>
        <w:t>, MO 64124, being</w:t>
      </w:r>
    </w:p>
    <w:p>
      <w:pPr>
        <w:pStyle w:val="BodyText"/>
        <w:spacing w:line="216" w:lineRule="exact"/>
        <w:ind w:left="115"/>
      </w:pPr>
      <w:r>
        <w:rPr>
          <w:w w:val="115"/>
        </w:rPr>
        <w:t>the highest and best bidder f</w:t>
      </w:r>
      <w:r>
        <w:rPr>
          <w:rFonts w:ascii="BookAntiqua-BoldItalic"/>
          <w:b/>
          <w:i/>
          <w:w w:val="115"/>
        </w:rPr>
        <w:t>o</w:t>
      </w:r>
      <w:r>
        <w:rPr>
          <w:w w:val="115"/>
        </w:rPr>
        <w:t>r said parcel </w:t>
      </w:r>
      <w:r>
        <w:rPr>
          <w:spacing w:val="3"/>
          <w:w w:val="115"/>
        </w:rPr>
        <w:t>of </w:t>
      </w:r>
      <w:r>
        <w:rPr>
          <w:w w:val="115"/>
        </w:rPr>
        <w:t>real estate, at and </w:t>
      </w:r>
      <w:r>
        <w:rPr>
          <w:spacing w:val="2"/>
          <w:w w:val="115"/>
        </w:rPr>
        <w:t>for </w:t>
      </w:r>
      <w:r>
        <w:rPr>
          <w:w w:val="115"/>
        </w:rPr>
        <w:t>the price and </w:t>
      </w:r>
      <w:r>
        <w:rPr>
          <w:spacing w:val="-3"/>
          <w:w w:val="115"/>
        </w:rPr>
        <w:t>the </w:t>
      </w:r>
      <w:r>
        <w:rPr>
          <w:spacing w:val="55"/>
          <w:w w:val="115"/>
        </w:rPr>
        <w:t> </w:t>
      </w:r>
      <w:r>
        <w:rPr>
          <w:w w:val="115"/>
        </w:rPr>
        <w:t>sum</w:t>
      </w:r>
    </w:p>
    <w:p>
      <w:pPr>
        <w:pStyle w:val="BodyText"/>
        <w:spacing w:before="5"/>
      </w:pPr>
    </w:p>
    <w:p>
      <w:pPr>
        <w:pStyle w:val="BodyText"/>
        <w:ind w:left="119"/>
      </w:pPr>
      <w:r>
        <w:rPr>
          <w:w w:val="110"/>
        </w:rPr>
        <w:t>of</w:t>
      </w:r>
    </w:p>
    <w:p>
      <w:pPr>
        <w:pStyle w:val="BodyText"/>
        <w:spacing w:before="9"/>
        <w:rPr>
          <w:sz w:val="10"/>
        </w:rPr>
      </w:pPr>
    </w:p>
    <w:p>
      <w:pPr>
        <w:pStyle w:val="BodyText"/>
        <w:spacing w:before="123"/>
        <w:ind w:left="1568"/>
      </w:pPr>
      <w:r>
        <w:rPr>
          <w:w w:val="115"/>
        </w:rPr>
        <w:t>EIGHT THOUSAND NINE HUNDRED AND XX</w:t>
      </w:r>
      <w:r>
        <w:rPr>
          <w:spacing w:val="-57"/>
          <w:w w:val="115"/>
        </w:rPr>
        <w:t> </w:t>
      </w:r>
      <w:r>
        <w:rPr>
          <w:w w:val="130"/>
        </w:rPr>
        <w:t>/</w:t>
      </w:r>
      <w:r>
        <w:rPr>
          <w:spacing w:val="-50"/>
          <w:w w:val="130"/>
        </w:rPr>
        <w:t> </w:t>
      </w:r>
      <w:r>
        <w:rPr>
          <w:w w:val="115"/>
        </w:rPr>
        <w:t>100 ($8,900.00)</w:t>
      </w:r>
    </w:p>
    <w:p>
      <w:pPr>
        <w:pStyle w:val="BodyText"/>
        <w:spacing w:before="8"/>
        <w:rPr>
          <w:sz w:val="21"/>
        </w:rPr>
      </w:pPr>
    </w:p>
    <w:p>
      <w:pPr>
        <w:pStyle w:val="BodyText"/>
        <w:spacing w:line="499" w:lineRule="auto"/>
        <w:ind w:left="105" w:right="108" w:firstLine="5"/>
        <w:jc w:val="both"/>
      </w:pPr>
      <w:r>
        <w:rPr>
          <w:w w:val="115"/>
        </w:rPr>
        <w:t>the same was stricken off and sold to the said DANA KOLKA, at said price and for said sum, which is sufficient to satisfy the full amount of the general taxes, interest, penalties, attorney's fees and costs then due amounting to</w:t>
      </w:r>
    </w:p>
    <w:p>
      <w:pPr>
        <w:pStyle w:val="BodyText"/>
        <w:spacing w:before="5"/>
        <w:ind w:left="468"/>
      </w:pPr>
      <w:r>
        <w:rPr>
          <w:w w:val="110"/>
        </w:rPr>
        <w:t>TWO THOUSAND TWO HUNDRED SEVENT</w:t>
      </w:r>
      <w:r>
        <w:rPr>
          <w:rFonts w:ascii="BookAntiqua-BoldItalic"/>
          <w:b/>
          <w:i/>
          <w:w w:val="110"/>
        </w:rPr>
        <w:t>Y </w:t>
      </w:r>
      <w:r>
        <w:rPr>
          <w:w w:val="110"/>
        </w:rPr>
        <w:t>AND 61 / 100 ($2,270.61)</w:t>
      </w:r>
    </w:p>
    <w:p>
      <w:pPr>
        <w:pStyle w:val="BodyText"/>
        <w:rPr>
          <w:sz w:val="21"/>
        </w:rPr>
      </w:pPr>
    </w:p>
    <w:p>
      <w:pPr>
        <w:pStyle w:val="BodyText"/>
        <w:ind w:left="107"/>
        <w:jc w:val="both"/>
      </w:pPr>
      <w:r>
        <w:rPr>
          <w:w w:val="115"/>
        </w:rPr>
        <w:t>leaving in the hands of the Court Administrator an excess of</w:t>
      </w:r>
    </w:p>
    <w:p>
      <w:pPr>
        <w:pStyle w:val="BodyText"/>
        <w:spacing w:before="2"/>
        <w:rPr>
          <w:sz w:val="21"/>
        </w:rPr>
      </w:pPr>
    </w:p>
    <w:p>
      <w:pPr>
        <w:pStyle w:val="BodyText"/>
        <w:ind w:left="532"/>
      </w:pPr>
      <w:r>
        <w:rPr>
          <w:w w:val="115"/>
        </w:rPr>
        <w:t>SIX THOUSAND SIX HUNDRED TWENT</w:t>
      </w:r>
      <w:r>
        <w:rPr>
          <w:rFonts w:ascii="BookAntiqua-BoldItalic"/>
          <w:b/>
          <w:i/>
          <w:w w:val="115"/>
        </w:rPr>
        <w:t>Y</w:t>
      </w:r>
      <w:r>
        <w:rPr>
          <w:w w:val="115"/>
        </w:rPr>
        <w:t>-NINE AND </w:t>
      </w:r>
      <w:r>
        <w:rPr>
          <w:spacing w:val="-3"/>
          <w:w w:val="115"/>
        </w:rPr>
        <w:t>39</w:t>
      </w:r>
      <w:r>
        <w:rPr>
          <w:spacing w:val="-53"/>
          <w:w w:val="115"/>
        </w:rPr>
        <w:t> </w:t>
      </w:r>
      <w:r>
        <w:rPr>
          <w:w w:val="180"/>
        </w:rPr>
        <w:t>/</w:t>
      </w:r>
      <w:r>
        <w:rPr>
          <w:spacing w:val="-78"/>
          <w:w w:val="180"/>
        </w:rPr>
        <w:t> </w:t>
      </w:r>
      <w:r>
        <w:rPr>
          <w:w w:val="115"/>
        </w:rPr>
        <w:t>100 ($6,629.39).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7"/>
        </w:rPr>
      </w:pPr>
    </w:p>
    <w:p>
      <w:pPr>
        <w:pStyle w:val="Heading3"/>
        <w:spacing w:before="0"/>
        <w:ind w:left="2968" w:right="3184"/>
        <w:jc w:val="center"/>
        <w:rPr>
          <w:rFonts w:ascii="Arial"/>
        </w:rPr>
      </w:pPr>
      <w:r>
        <w:rPr>
          <w:rFonts w:ascii="Arial"/>
        </w:rPr>
        <w:t>407</w:t>
      </w:r>
    </w:p>
    <w:p>
      <w:pPr>
        <w:spacing w:after="0"/>
        <w:jc w:val="center"/>
        <w:rPr>
          <w:rFonts w:ascii="Arial"/>
        </w:rPr>
        <w:sectPr>
          <w:headerReference w:type="default" r:id="rId675"/>
          <w:footerReference w:type="default" r:id="rId676"/>
          <w:pgSz w:w="12240" w:h="15840"/>
          <w:pgMar w:header="1404" w:footer="0" w:top="2140" w:bottom="280" w:left="1320" w:right="1480"/>
        </w:sectPr>
      </w:pPr>
    </w:p>
    <w:p>
      <w:pPr>
        <w:pStyle w:val="BodyText"/>
      </w:pPr>
    </w:p>
    <w:p>
      <w:pPr>
        <w:pStyle w:val="BodyText"/>
        <w:spacing w:line="350" w:lineRule="atLeast" w:before="119"/>
        <w:ind w:left="3713" w:right="3480"/>
        <w:jc w:val="center"/>
      </w:pPr>
      <w:r>
        <w:rPr/>
        <w:t>LEGAL DESCRIPTION: EAST RIDGEWAY</w:t>
      </w:r>
    </w:p>
    <w:p>
      <w:pPr>
        <w:pStyle w:val="BodyText"/>
        <w:spacing w:line="566" w:lineRule="auto" w:before="10"/>
        <w:ind w:left="3433" w:right="3220" w:firstLine="311"/>
      </w:pPr>
      <w:r>
        <w:rPr>
          <w:w w:val="115"/>
        </w:rPr>
        <w:t>S 1/2 OF LOT 8 BLK 3 28-110-04-11-00-0-00-000</w:t>
      </w:r>
    </w:p>
    <w:p>
      <w:pPr>
        <w:pStyle w:val="BodyText"/>
        <w:spacing w:line="499" w:lineRule="auto" w:before="67"/>
        <w:ind w:left="147" w:right="119" w:hanging="14"/>
      </w:pPr>
      <w:r>
        <w:rPr>
          <w:w w:val="110"/>
        </w:rPr>
        <w:t>was offered for sale in accordance with and subject to the terms and conditions of  the judgment and FREDDY CULEX BOLANOS,  1223 FREMONT AVENUE,  KANSAS CITY, MO</w:t>
      </w:r>
    </w:p>
    <w:p>
      <w:pPr>
        <w:pStyle w:val="BodyText"/>
        <w:spacing w:line="499" w:lineRule="auto" w:before="8"/>
        <w:ind w:left="130" w:firstLine="1"/>
      </w:pPr>
      <w:r>
        <w:rPr>
          <w:w w:val="115"/>
        </w:rPr>
        <w:t>64126, being the highest and best bidder for said parcel of real estate, at and for the price and the sum of</w:t>
      </w:r>
    </w:p>
    <w:p>
      <w:pPr>
        <w:pStyle w:val="BodyText"/>
        <w:spacing w:before="7"/>
        <w:ind w:left="1687"/>
      </w:pPr>
      <w:r>
        <w:rPr>
          <w:spacing w:val="2"/>
          <w:w w:val="102"/>
        </w:rPr>
        <w:t>FIV</w:t>
      </w:r>
      <w:r>
        <w:rPr>
          <w:w w:val="102"/>
        </w:rPr>
        <w:t>E</w:t>
      </w:r>
      <w:r>
        <w:rPr>
          <w:spacing w:val="13"/>
        </w:rPr>
        <w:t> </w:t>
      </w:r>
      <w:r>
        <w:rPr>
          <w:w w:val="103"/>
        </w:rPr>
        <w:t>THOUSAND</w:t>
      </w:r>
      <w:r>
        <w:rPr>
          <w:spacing w:val="15"/>
        </w:rPr>
        <w:t> </w:t>
      </w:r>
      <w:r>
        <w:rPr>
          <w:spacing w:val="-1"/>
          <w:w w:val="102"/>
        </w:rPr>
        <w:t>FIV</w:t>
      </w:r>
      <w:r>
        <w:rPr>
          <w:w w:val="102"/>
        </w:rPr>
        <w:t>E</w:t>
      </w:r>
      <w:r>
        <w:rPr>
          <w:spacing w:val="14"/>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($5,500.00)</w:t>
      </w:r>
    </w:p>
    <w:p>
      <w:pPr>
        <w:pStyle w:val="BodyText"/>
        <w:spacing w:before="8"/>
        <w:rPr>
          <w:sz w:val="21"/>
        </w:rPr>
      </w:pPr>
    </w:p>
    <w:p>
      <w:pPr>
        <w:pStyle w:val="BodyText"/>
        <w:spacing w:line="499" w:lineRule="auto"/>
        <w:ind w:left="122" w:right="110" w:hanging="2"/>
        <w:jc w:val="both"/>
      </w:pPr>
      <w:r>
        <w:rPr>
          <w:w w:val="115"/>
        </w:rPr>
        <w:t>the same was stricken off and sold to the said FREDDY CULEX BOLANOS, at said </w:t>
      </w:r>
      <w:r>
        <w:rPr>
          <w:spacing w:val="3"/>
          <w:w w:val="115"/>
        </w:rPr>
        <w:t>price </w:t>
      </w:r>
      <w:r>
        <w:rPr>
          <w:w w:val="115"/>
        </w:rPr>
        <w:t>and for said </w:t>
      </w:r>
      <w:r>
        <w:rPr>
          <w:spacing w:val="2"/>
          <w:w w:val="115"/>
        </w:rPr>
        <w:t>sum, </w:t>
      </w:r>
      <w:r>
        <w:rPr>
          <w:w w:val="115"/>
        </w:rPr>
        <w:t>which </w:t>
      </w:r>
      <w:r>
        <w:rPr>
          <w:spacing w:val="3"/>
          <w:w w:val="115"/>
        </w:rPr>
        <w:t>is </w:t>
      </w:r>
      <w:r>
        <w:rPr>
          <w:w w:val="115"/>
        </w:rPr>
        <w:t>sufficient to </w:t>
      </w:r>
      <w:r>
        <w:rPr>
          <w:spacing w:val="3"/>
          <w:w w:val="115"/>
        </w:rPr>
        <w:t>satisfy </w:t>
      </w:r>
      <w:r>
        <w:rPr>
          <w:w w:val="115"/>
        </w:rPr>
        <w:t>the </w:t>
      </w:r>
      <w:r>
        <w:rPr>
          <w:spacing w:val="3"/>
          <w:w w:val="115"/>
        </w:rPr>
        <w:t>full </w:t>
      </w:r>
      <w:r>
        <w:rPr>
          <w:spacing w:val="2"/>
          <w:w w:val="115"/>
        </w:rPr>
        <w:t>amount </w:t>
      </w:r>
      <w:r>
        <w:rPr>
          <w:w w:val="115"/>
        </w:rPr>
        <w:t>of the general </w:t>
      </w:r>
      <w:r>
        <w:rPr>
          <w:spacing w:val="3"/>
          <w:w w:val="115"/>
        </w:rPr>
        <w:t>taxes,</w:t>
      </w:r>
      <w:r>
        <w:rPr>
          <w:spacing w:val="69"/>
          <w:w w:val="115"/>
        </w:rPr>
        <w:t> </w:t>
      </w:r>
      <w:r>
        <w:rPr>
          <w:w w:val="115"/>
        </w:rPr>
        <w:t>interest, penalties, attorney's </w:t>
      </w:r>
      <w:r>
        <w:rPr>
          <w:spacing w:val="2"/>
          <w:w w:val="115"/>
        </w:rPr>
        <w:t>fees </w:t>
      </w:r>
      <w:r>
        <w:rPr>
          <w:w w:val="115"/>
        </w:rPr>
        <w:t>and </w:t>
      </w:r>
      <w:r>
        <w:rPr>
          <w:spacing w:val="2"/>
          <w:w w:val="115"/>
        </w:rPr>
        <w:t>costs then </w:t>
      </w:r>
      <w:r>
        <w:rPr>
          <w:w w:val="115"/>
        </w:rPr>
        <w:t>due amounting</w:t>
      </w:r>
      <w:r>
        <w:rPr>
          <w:spacing w:val="-15"/>
          <w:w w:val="115"/>
        </w:rPr>
        <w:t> </w:t>
      </w:r>
      <w:r>
        <w:rPr>
          <w:spacing w:val="3"/>
          <w:w w:val="115"/>
        </w:rPr>
        <w:t>to</w:t>
      </w:r>
    </w:p>
    <w:p>
      <w:pPr>
        <w:pStyle w:val="BodyText"/>
        <w:spacing w:before="8"/>
        <w:ind w:left="481"/>
      </w:pPr>
      <w:r>
        <w:rPr>
          <w:w w:val="115"/>
        </w:rPr>
        <w:t>ONE THOUSAND ONE HUNDRED ONE AND 85</w:t>
      </w:r>
      <w:r>
        <w:rPr>
          <w:spacing w:val="-56"/>
          <w:w w:val="115"/>
        </w:rPr>
        <w:t> </w:t>
      </w:r>
      <w:r>
        <w:rPr>
          <w:w w:val="130"/>
        </w:rPr>
        <w:t>/</w:t>
      </w:r>
      <w:r>
        <w:rPr>
          <w:spacing w:val="-50"/>
          <w:w w:val="130"/>
        </w:rPr>
        <w:t> </w:t>
      </w:r>
      <w:r>
        <w:rPr>
          <w:w w:val="115"/>
        </w:rPr>
        <w:t>100 ($1,101.85)</w:t>
      </w:r>
    </w:p>
    <w:p>
      <w:pPr>
        <w:pStyle w:val="BodyText"/>
        <w:spacing w:before="7"/>
        <w:rPr>
          <w:sz w:val="21"/>
        </w:rPr>
      </w:pPr>
    </w:p>
    <w:p>
      <w:pPr>
        <w:pStyle w:val="BodyText"/>
        <w:ind w:left="117"/>
        <w:jc w:val="both"/>
      </w:pPr>
      <w:r>
        <w:rPr>
          <w:w w:val="115"/>
        </w:rPr>
        <w:t>leaving in the hands of the Court Administrator an excess of</w:t>
      </w:r>
    </w:p>
    <w:p>
      <w:pPr>
        <w:pStyle w:val="BodyText"/>
        <w:spacing w:before="10"/>
        <w:rPr>
          <w:sz w:val="21"/>
        </w:rPr>
      </w:pPr>
    </w:p>
    <w:p>
      <w:pPr>
        <w:pStyle w:val="BodyText"/>
        <w:ind w:left="294" w:right="663"/>
        <w:jc w:val="center"/>
      </w:pPr>
      <w:r>
        <w:rPr>
          <w:w w:val="110"/>
        </w:rPr>
        <w:t>FOUR THOUSAND THREE HUNDRED NINETY-EIGHT AND 15 / 100 ($4,398.15).</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6"/>
        </w:rPr>
      </w:pPr>
    </w:p>
    <w:p>
      <w:pPr>
        <w:pStyle w:val="Heading1"/>
        <w:ind w:right="524"/>
      </w:pPr>
      <w:r>
        <w:rPr>
          <w:w w:val="85"/>
        </w:rPr>
        <w:t>408</w:t>
      </w:r>
    </w:p>
    <w:p>
      <w:pPr>
        <w:spacing w:after="0"/>
        <w:sectPr>
          <w:headerReference w:type="default" r:id="rId677"/>
          <w:footerReference w:type="default" r:id="rId678"/>
          <w:pgSz w:w="12240" w:h="15840"/>
          <w:pgMar w:header="1488" w:footer="0" w:top="2220" w:bottom="280" w:left="1300" w:right="1480"/>
        </w:sectPr>
      </w:pPr>
    </w:p>
    <w:p>
      <w:pPr>
        <w:pStyle w:val="BodyText"/>
      </w:pPr>
    </w:p>
    <w:p>
      <w:pPr>
        <w:pStyle w:val="BodyText"/>
        <w:spacing w:before="8"/>
      </w:pPr>
    </w:p>
    <w:p>
      <w:pPr>
        <w:pStyle w:val="BodyText"/>
        <w:spacing w:line="350" w:lineRule="auto"/>
        <w:ind w:left="2852" w:right="2638" w:firstLine="880"/>
      </w:pPr>
      <w:r>
        <w:rPr>
          <w:w w:val="105"/>
        </w:rPr>
        <w:t>LEGAL </w:t>
      </w:r>
      <w:r>
        <w:rPr>
          <w:rFonts w:ascii="BookAntiqua-BoldItalic"/>
          <w:b/>
          <w:i/>
          <w:w w:val="105"/>
        </w:rPr>
        <w:t>D</w:t>
      </w:r>
      <w:r>
        <w:rPr>
          <w:w w:val="105"/>
        </w:rPr>
        <w:t>ESCRIPTION: CENTROPOLIS--- LOTS 29 &amp; 30 BLK  14</w:t>
      </w:r>
    </w:p>
    <w:p>
      <w:pPr>
        <w:pStyle w:val="BodyText"/>
        <w:rPr>
          <w:sz w:val="26"/>
        </w:rPr>
      </w:pPr>
    </w:p>
    <w:p>
      <w:pPr>
        <w:pStyle w:val="BodyText"/>
        <w:spacing w:before="152"/>
        <w:ind w:left="287" w:right="113"/>
        <w:jc w:val="center"/>
      </w:pPr>
      <w:r>
        <w:rPr>
          <w:w w:val="120"/>
        </w:rPr>
        <w:t>28-110-20-02-00-0-00-000</w:t>
      </w:r>
    </w:p>
    <w:p>
      <w:pPr>
        <w:pStyle w:val="BodyText"/>
        <w:spacing w:before="10"/>
        <w:rPr>
          <w:sz w:val="31"/>
        </w:rPr>
      </w:pPr>
    </w:p>
    <w:p>
      <w:pPr>
        <w:pStyle w:val="BodyText"/>
        <w:spacing w:line="472" w:lineRule="auto"/>
        <w:ind w:left="115" w:right="119" w:firstLine="8"/>
      </w:pPr>
      <w:r>
        <w:rPr>
          <w:rFonts w:ascii="BookAntiqua-BoldItalic"/>
          <w:b/>
          <w:i/>
          <w:w w:val="110"/>
        </w:rPr>
        <w:t>w</w:t>
      </w:r>
      <w:r>
        <w:rPr>
          <w:w w:val="110"/>
        </w:rPr>
        <w:t>as offered for sale i</w:t>
      </w:r>
      <w:r>
        <w:rPr>
          <w:rFonts w:ascii="BookAntiqua-BoldItalic"/>
          <w:b/>
          <w:i/>
          <w:w w:val="110"/>
        </w:rPr>
        <w:t>n </w:t>
      </w:r>
      <w:r>
        <w:rPr>
          <w:w w:val="110"/>
        </w:rPr>
        <w:t>accorda</w:t>
      </w:r>
      <w:r>
        <w:rPr>
          <w:rFonts w:ascii="BookAntiqua-BoldItalic"/>
          <w:b/>
          <w:i/>
          <w:w w:val="110"/>
        </w:rPr>
        <w:t>n</w:t>
      </w:r>
      <w:r>
        <w:rPr>
          <w:w w:val="110"/>
        </w:rPr>
        <w:t>ce </w:t>
      </w:r>
      <w:r>
        <w:rPr>
          <w:rFonts w:ascii="BookAntiqua-BoldItalic"/>
          <w:b/>
          <w:i/>
          <w:w w:val="110"/>
        </w:rPr>
        <w:t>w</w:t>
      </w:r>
      <w:r>
        <w:rPr>
          <w:w w:val="110"/>
        </w:rPr>
        <w:t>ith a</w:t>
      </w:r>
      <w:r>
        <w:rPr>
          <w:rFonts w:ascii="BookAntiqua-BoldItalic"/>
          <w:b/>
          <w:i/>
          <w:w w:val="110"/>
        </w:rPr>
        <w:t>n</w:t>
      </w:r>
      <w:r>
        <w:rPr>
          <w:w w:val="110"/>
        </w:rPr>
        <w:t>d subject to the ter</w:t>
      </w:r>
      <w:r>
        <w:rPr>
          <w:rFonts w:ascii="BookAntiqua-BoldItalic"/>
          <w:b/>
          <w:i/>
          <w:w w:val="110"/>
        </w:rPr>
        <w:t>m</w:t>
      </w:r>
      <w:r>
        <w:rPr>
          <w:w w:val="110"/>
        </w:rPr>
        <w:t>s a</w:t>
      </w:r>
      <w:r>
        <w:rPr>
          <w:rFonts w:ascii="BookAntiqua-BoldItalic"/>
          <w:b/>
          <w:i/>
          <w:w w:val="110"/>
        </w:rPr>
        <w:t>n</w:t>
      </w:r>
      <w:r>
        <w:rPr>
          <w:w w:val="110"/>
        </w:rPr>
        <w:t>d co</w:t>
      </w:r>
      <w:r>
        <w:rPr>
          <w:rFonts w:ascii="BookAntiqua-BoldItalic"/>
          <w:b/>
          <w:i/>
          <w:w w:val="110"/>
        </w:rPr>
        <w:t>n</w:t>
      </w:r>
      <w:r>
        <w:rPr>
          <w:w w:val="110"/>
        </w:rPr>
        <w:t>ditio</w:t>
      </w:r>
      <w:r>
        <w:rPr>
          <w:rFonts w:ascii="BookAntiqua-BoldItalic"/>
          <w:b/>
          <w:i/>
          <w:w w:val="110"/>
        </w:rPr>
        <w:t>n</w:t>
      </w:r>
      <w:r>
        <w:rPr>
          <w:w w:val="110"/>
        </w:rPr>
        <w:t>s of the judg</w:t>
      </w:r>
      <w:r>
        <w:rPr>
          <w:rFonts w:ascii="BookAntiqua-BoldItalic"/>
          <w:b/>
          <w:i/>
          <w:w w:val="110"/>
        </w:rPr>
        <w:t>m</w:t>
      </w:r>
      <w:r>
        <w:rPr>
          <w:w w:val="110"/>
        </w:rPr>
        <w:t>e</w:t>
      </w:r>
      <w:r>
        <w:rPr>
          <w:rFonts w:ascii="BookAntiqua-BoldItalic"/>
          <w:b/>
          <w:i/>
          <w:w w:val="110"/>
        </w:rPr>
        <w:t>n</w:t>
      </w:r>
      <w:r>
        <w:rPr>
          <w:w w:val="110"/>
        </w:rPr>
        <w:t>t a</w:t>
      </w:r>
      <w:r>
        <w:rPr>
          <w:rFonts w:ascii="BookAntiqua-BoldItalic"/>
          <w:b/>
          <w:i/>
          <w:w w:val="110"/>
        </w:rPr>
        <w:t>n</w:t>
      </w:r>
      <w:r>
        <w:rPr>
          <w:w w:val="110"/>
        </w:rPr>
        <w:t>d FANNIE M. NELSON,  7620 EAST 90T</w:t>
      </w:r>
      <w:r>
        <w:rPr>
          <w:rFonts w:ascii="BookAntiqua-BoldItalic"/>
          <w:b/>
          <w:i/>
          <w:w w:val="110"/>
        </w:rPr>
        <w:t>H </w:t>
      </w:r>
      <w:r>
        <w:rPr>
          <w:w w:val="110"/>
        </w:rPr>
        <w:t>STREET,  KANSAS CITY, MO 64138,</w:t>
      </w:r>
    </w:p>
    <w:p>
      <w:pPr>
        <w:pStyle w:val="BodyText"/>
        <w:spacing w:line="470" w:lineRule="auto" w:before="2"/>
        <w:ind w:left="116" w:right="221" w:firstLine="2"/>
      </w:pPr>
      <w:r>
        <w:rPr>
          <w:w w:val="115"/>
        </w:rPr>
        <w:t>bei</w:t>
      </w:r>
      <w:r>
        <w:rPr>
          <w:rFonts w:ascii="BookAntiqua-BoldItalic"/>
          <w:b/>
          <w:i/>
          <w:w w:val="115"/>
        </w:rPr>
        <w:t>n</w:t>
      </w:r>
      <w:r>
        <w:rPr>
          <w:w w:val="115"/>
        </w:rPr>
        <w:t>g the highest a</w:t>
      </w:r>
      <w:r>
        <w:rPr>
          <w:rFonts w:ascii="BookAntiqua-BoldItalic"/>
          <w:b/>
          <w:i/>
          <w:w w:val="115"/>
        </w:rPr>
        <w:t>n</w:t>
      </w:r>
      <w:r>
        <w:rPr>
          <w:w w:val="115"/>
        </w:rPr>
        <w:t>d best bidder for said parcel of real estate, at a</w:t>
      </w:r>
      <w:r>
        <w:rPr>
          <w:rFonts w:ascii="BookAntiqua-BoldItalic"/>
          <w:b/>
          <w:i/>
          <w:w w:val="115"/>
        </w:rPr>
        <w:t>n</w:t>
      </w:r>
      <w:r>
        <w:rPr>
          <w:w w:val="115"/>
        </w:rPr>
        <w:t>d for the  price a</w:t>
      </w:r>
      <w:r>
        <w:rPr>
          <w:rFonts w:ascii="BookAntiqua-BoldItalic"/>
          <w:b/>
          <w:i/>
          <w:w w:val="115"/>
        </w:rPr>
        <w:t>n</w:t>
      </w:r>
      <w:r>
        <w:rPr>
          <w:w w:val="115"/>
        </w:rPr>
        <w:t>d  the </w:t>
      </w:r>
      <w:r>
        <w:rPr>
          <w:spacing w:val="7"/>
          <w:w w:val="115"/>
        </w:rPr>
        <w:t>su</w:t>
      </w:r>
      <w:r>
        <w:rPr>
          <w:rFonts w:ascii="BookAntiqua-BoldItalic"/>
          <w:b/>
          <w:i/>
          <w:spacing w:val="7"/>
          <w:w w:val="115"/>
        </w:rPr>
        <w:t>m</w:t>
      </w:r>
      <w:r>
        <w:rPr>
          <w:rFonts w:ascii="BookAntiqua-BoldItalic"/>
          <w:b/>
          <w:i/>
          <w:spacing w:val="-15"/>
          <w:w w:val="115"/>
        </w:rPr>
        <w:t> </w:t>
      </w:r>
      <w:r>
        <w:rPr>
          <w:w w:val="115"/>
        </w:rPr>
        <w:t>of</w:t>
      </w:r>
    </w:p>
    <w:p>
      <w:pPr>
        <w:pStyle w:val="BodyText"/>
        <w:spacing w:before="3"/>
        <w:ind w:left="1916"/>
      </w:pPr>
      <w:r>
        <w:rPr>
          <w:w w:val="99"/>
        </w:rPr>
        <w:t>SEVEN</w:t>
      </w:r>
      <w:r>
        <w:rPr>
          <w:spacing w:val="10"/>
        </w:rPr>
        <w:t> </w:t>
      </w:r>
      <w:r>
        <w:rPr>
          <w:rFonts w:ascii="BookAntiqua-BoldItalic"/>
          <w:b/>
          <w:i/>
          <w:spacing w:val="1"/>
          <w:w w:val="97"/>
        </w:rPr>
        <w:t>H</w:t>
      </w:r>
      <w:r>
        <w:rPr>
          <w:spacing w:val="-2"/>
          <w:w w:val="102"/>
        </w:rPr>
        <w:t>U</w:t>
      </w:r>
      <w:r>
        <w:rPr>
          <w:spacing w:val="1"/>
          <w:w w:val="102"/>
        </w:rPr>
        <w:t>N</w:t>
      </w:r>
      <w:r>
        <w:rPr>
          <w:rFonts w:ascii="BookAntiqua-BoldItalic"/>
          <w:b/>
          <w:i/>
          <w:w w:val="99"/>
        </w:rPr>
        <w:t>D</w:t>
      </w:r>
      <w:r>
        <w:rPr>
          <w:spacing w:val="1"/>
          <w:w w:val="95"/>
        </w:rPr>
        <w:t>R</w:t>
      </w:r>
      <w:r>
        <w:rPr>
          <w:spacing w:val="-4"/>
          <w:w w:val="95"/>
        </w:rPr>
        <w:t>E</w:t>
      </w:r>
      <w:r>
        <w:rPr>
          <w:rFonts w:ascii="BookAntiqua-BoldItalic"/>
          <w:b/>
          <w:i/>
          <w:w w:val="99"/>
        </w:rPr>
        <w:t>D</w:t>
      </w:r>
      <w:r>
        <w:rPr>
          <w:rFonts w:ascii="BookAntiqua-BoldItalic"/>
          <w:b/>
          <w:i/>
          <w:spacing w:val="18"/>
        </w:rPr>
        <w:t> </w:t>
      </w:r>
      <w:r>
        <w:rPr>
          <w:spacing w:val="-1"/>
          <w:w w:val="107"/>
        </w:rPr>
        <w:t>SIXTY-NIN</w:t>
      </w:r>
      <w:r>
        <w:rPr>
          <w:w w:val="107"/>
        </w:rPr>
        <w:t>E</w:t>
      </w:r>
      <w:r>
        <w:rPr>
          <w:spacing w:val="12"/>
        </w:rPr>
        <w:t> </w:t>
      </w:r>
      <w:r>
        <w:rPr>
          <w:w w:val="103"/>
        </w:rPr>
        <w:t>A</w:t>
      </w:r>
      <w:r>
        <w:rPr>
          <w:spacing w:val="1"/>
          <w:w w:val="103"/>
        </w:rPr>
        <w:t>N</w:t>
      </w:r>
      <w:r>
        <w:rPr>
          <w:rFonts w:ascii="BookAntiqua-BoldItalic"/>
          <w:b/>
          <w:i/>
          <w:w w:val="99"/>
        </w:rPr>
        <w:t>D</w:t>
      </w:r>
      <w:r>
        <w:rPr>
          <w:rFonts w:ascii="BookAntiqua-BoldItalic"/>
          <w:b/>
          <w:i/>
        </w:rPr>
        <w:t> </w:t>
      </w:r>
      <w:r>
        <w:rPr>
          <w:rFonts w:ascii="BookAntiqua-BoldItalic"/>
          <w:b/>
          <w:i/>
          <w:spacing w:val="-22"/>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6"/>
        </w:rPr>
        <w:t> </w:t>
      </w:r>
      <w:r>
        <w:rPr>
          <w:w w:val="120"/>
        </w:rPr>
        <w:t>($769.00)</w:t>
      </w:r>
    </w:p>
    <w:p>
      <w:pPr>
        <w:pStyle w:val="BodyText"/>
        <w:spacing w:line="472" w:lineRule="auto" w:before="232"/>
        <w:ind w:left="110" w:right="122" w:firstLine="6"/>
        <w:jc w:val="both"/>
      </w:pPr>
      <w:r>
        <w:rPr>
          <w:w w:val="115"/>
        </w:rPr>
        <w:t>the sa</w:t>
      </w:r>
      <w:r>
        <w:rPr>
          <w:rFonts w:ascii="BookAntiqua-BoldItalic"/>
          <w:b/>
          <w:i/>
          <w:w w:val="115"/>
        </w:rPr>
        <w:t>m</w:t>
      </w:r>
      <w:r>
        <w:rPr>
          <w:w w:val="115"/>
        </w:rPr>
        <w:t>e </w:t>
      </w:r>
      <w:r>
        <w:rPr>
          <w:rFonts w:ascii="BookAntiqua-BoldItalic"/>
          <w:b/>
          <w:i/>
          <w:w w:val="115"/>
        </w:rPr>
        <w:t>w</w:t>
      </w:r>
      <w:r>
        <w:rPr>
          <w:w w:val="115"/>
        </w:rPr>
        <w:t>as stricke</w:t>
      </w:r>
      <w:r>
        <w:rPr>
          <w:rFonts w:ascii="BookAntiqua-BoldItalic"/>
          <w:b/>
          <w:i/>
          <w:w w:val="115"/>
        </w:rPr>
        <w:t>n </w:t>
      </w:r>
      <w:r>
        <w:rPr>
          <w:spacing w:val="2"/>
          <w:w w:val="115"/>
        </w:rPr>
        <w:t>off </w:t>
      </w:r>
      <w:r>
        <w:rPr>
          <w:w w:val="115"/>
        </w:rPr>
        <w:t>a</w:t>
      </w:r>
      <w:r>
        <w:rPr>
          <w:rFonts w:ascii="BookAntiqua-BoldItalic"/>
          <w:b/>
          <w:i/>
          <w:w w:val="115"/>
        </w:rPr>
        <w:t>n</w:t>
      </w:r>
      <w:r>
        <w:rPr>
          <w:w w:val="115"/>
        </w:rPr>
        <w:t>d sold to the said FANNIE M. NELSON, at said price a</w:t>
      </w:r>
      <w:r>
        <w:rPr>
          <w:rFonts w:ascii="BookAntiqua-BoldItalic"/>
          <w:b/>
          <w:i/>
          <w:w w:val="115"/>
        </w:rPr>
        <w:t>n</w:t>
      </w:r>
      <w:r>
        <w:rPr>
          <w:w w:val="115"/>
        </w:rPr>
        <w:t>d for said </w:t>
      </w:r>
      <w:r>
        <w:rPr>
          <w:spacing w:val="9"/>
          <w:w w:val="115"/>
        </w:rPr>
        <w:t>su</w:t>
      </w:r>
      <w:r>
        <w:rPr>
          <w:rFonts w:ascii="BookAntiqua-BoldItalic"/>
          <w:b/>
          <w:i/>
          <w:spacing w:val="9"/>
          <w:w w:val="115"/>
        </w:rPr>
        <w:t>m</w:t>
      </w:r>
      <w:r>
        <w:rPr>
          <w:spacing w:val="9"/>
          <w:w w:val="115"/>
        </w:rPr>
        <w:t>, </w:t>
      </w:r>
      <w:r>
        <w:rPr>
          <w:rFonts w:ascii="BookAntiqua-BoldItalic"/>
          <w:b/>
          <w:i/>
          <w:w w:val="115"/>
        </w:rPr>
        <w:t>w</w:t>
      </w:r>
      <w:r>
        <w:rPr>
          <w:w w:val="115"/>
        </w:rPr>
        <w:t>hich is </w:t>
      </w:r>
      <w:r>
        <w:rPr>
          <w:spacing w:val="4"/>
          <w:w w:val="115"/>
        </w:rPr>
        <w:t>sufficie</w:t>
      </w:r>
      <w:r>
        <w:rPr>
          <w:rFonts w:ascii="BookAntiqua-BoldItalic"/>
          <w:b/>
          <w:i/>
          <w:spacing w:val="4"/>
          <w:w w:val="115"/>
        </w:rPr>
        <w:t>n</w:t>
      </w:r>
      <w:r>
        <w:rPr>
          <w:spacing w:val="4"/>
          <w:w w:val="115"/>
        </w:rPr>
        <w:t>t </w:t>
      </w:r>
      <w:r>
        <w:rPr>
          <w:w w:val="115"/>
        </w:rPr>
        <w:t>to satisfy the </w:t>
      </w:r>
      <w:r>
        <w:rPr>
          <w:spacing w:val="7"/>
          <w:w w:val="115"/>
        </w:rPr>
        <w:t>full </w:t>
      </w:r>
      <w:r>
        <w:rPr>
          <w:spacing w:val="8"/>
          <w:w w:val="115"/>
        </w:rPr>
        <w:t>a</w:t>
      </w:r>
      <w:r>
        <w:rPr>
          <w:rFonts w:ascii="BookAntiqua-BoldItalic"/>
          <w:b/>
          <w:i/>
          <w:spacing w:val="8"/>
          <w:w w:val="115"/>
        </w:rPr>
        <w:t>m</w:t>
      </w:r>
      <w:r>
        <w:rPr>
          <w:spacing w:val="8"/>
          <w:w w:val="115"/>
        </w:rPr>
        <w:t>ou </w:t>
      </w:r>
      <w:r>
        <w:rPr>
          <w:rFonts w:ascii="BookAntiqua-BoldItalic"/>
          <w:b/>
          <w:i/>
          <w:w w:val="115"/>
        </w:rPr>
        <w:t>n</w:t>
      </w:r>
      <w:r>
        <w:rPr>
          <w:w w:val="115"/>
        </w:rPr>
        <w:t>t of the ge</w:t>
      </w:r>
      <w:r>
        <w:rPr>
          <w:rFonts w:ascii="BookAntiqua-BoldItalic"/>
          <w:b/>
          <w:i/>
          <w:w w:val="115"/>
        </w:rPr>
        <w:t>n</w:t>
      </w:r>
      <w:r>
        <w:rPr>
          <w:w w:val="115"/>
        </w:rPr>
        <w:t>eral </w:t>
      </w:r>
      <w:r>
        <w:rPr>
          <w:spacing w:val="3"/>
          <w:w w:val="115"/>
        </w:rPr>
        <w:t>taxes, </w:t>
      </w:r>
      <w:r>
        <w:rPr>
          <w:spacing w:val="2"/>
          <w:w w:val="115"/>
        </w:rPr>
        <w:t>i</w:t>
      </w:r>
      <w:r>
        <w:rPr>
          <w:rFonts w:ascii="BookAntiqua-BoldItalic"/>
          <w:b/>
          <w:i/>
          <w:spacing w:val="2"/>
          <w:w w:val="115"/>
        </w:rPr>
        <w:t>n</w:t>
      </w:r>
      <w:r>
        <w:rPr>
          <w:spacing w:val="2"/>
          <w:w w:val="115"/>
        </w:rPr>
        <w:t>terest, </w:t>
      </w:r>
      <w:r>
        <w:rPr>
          <w:w w:val="115"/>
        </w:rPr>
        <w:t>pe</w:t>
      </w:r>
      <w:r>
        <w:rPr>
          <w:rFonts w:ascii="BookAntiqua-BoldItalic"/>
          <w:b/>
          <w:i/>
          <w:w w:val="115"/>
        </w:rPr>
        <w:t>n</w:t>
      </w:r>
      <w:r>
        <w:rPr>
          <w:w w:val="115"/>
        </w:rPr>
        <w:t>alties, </w:t>
      </w:r>
      <w:r>
        <w:rPr>
          <w:spacing w:val="2"/>
          <w:w w:val="115"/>
        </w:rPr>
        <w:t>attor</w:t>
      </w:r>
      <w:r>
        <w:rPr>
          <w:rFonts w:ascii="BookAntiqua-BoldItalic"/>
          <w:b/>
          <w:i/>
          <w:spacing w:val="2"/>
          <w:w w:val="115"/>
        </w:rPr>
        <w:t>n</w:t>
      </w:r>
      <w:r>
        <w:rPr>
          <w:spacing w:val="2"/>
          <w:w w:val="115"/>
        </w:rPr>
        <w:t>ey's fees </w:t>
      </w:r>
      <w:r>
        <w:rPr>
          <w:w w:val="115"/>
        </w:rPr>
        <w:t>a</w:t>
      </w:r>
      <w:r>
        <w:rPr>
          <w:rFonts w:ascii="BookAntiqua-BoldItalic"/>
          <w:b/>
          <w:i/>
          <w:w w:val="115"/>
        </w:rPr>
        <w:t>n</w:t>
      </w:r>
      <w:r>
        <w:rPr>
          <w:w w:val="115"/>
        </w:rPr>
        <w:t>d costs </w:t>
      </w:r>
      <w:r>
        <w:rPr>
          <w:spacing w:val="-3"/>
          <w:w w:val="115"/>
        </w:rPr>
        <w:t>the</w:t>
      </w:r>
      <w:r>
        <w:rPr>
          <w:rFonts w:ascii="BookAntiqua-BoldItalic"/>
          <w:b/>
          <w:i/>
          <w:spacing w:val="-3"/>
          <w:w w:val="115"/>
        </w:rPr>
        <w:t>n </w:t>
      </w:r>
      <w:r>
        <w:rPr>
          <w:w w:val="115"/>
        </w:rPr>
        <w:t>due </w:t>
      </w:r>
      <w:r>
        <w:rPr>
          <w:spacing w:val="5"/>
          <w:w w:val="115"/>
        </w:rPr>
        <w:t>a</w:t>
      </w:r>
      <w:r>
        <w:rPr>
          <w:rFonts w:ascii="BookAntiqua-BoldItalic"/>
          <w:b/>
          <w:i/>
          <w:spacing w:val="5"/>
          <w:w w:val="115"/>
        </w:rPr>
        <w:t>m</w:t>
      </w:r>
      <w:r>
        <w:rPr>
          <w:spacing w:val="5"/>
          <w:w w:val="115"/>
        </w:rPr>
        <w:t>ou</w:t>
      </w:r>
      <w:r>
        <w:rPr>
          <w:spacing w:val="-51"/>
          <w:w w:val="115"/>
        </w:rPr>
        <w:t> </w:t>
      </w:r>
      <w:r>
        <w:rPr>
          <w:rFonts w:ascii="BookAntiqua-BoldItalic"/>
          <w:b/>
          <w:i/>
          <w:w w:val="115"/>
        </w:rPr>
        <w:t>n</w:t>
      </w:r>
      <w:r>
        <w:rPr>
          <w:w w:val="115"/>
        </w:rPr>
        <w:t>ti</w:t>
      </w:r>
      <w:r>
        <w:rPr>
          <w:rFonts w:ascii="BookAntiqua-BoldItalic"/>
          <w:b/>
          <w:i/>
          <w:w w:val="115"/>
        </w:rPr>
        <w:t>n</w:t>
      </w:r>
      <w:r>
        <w:rPr>
          <w:w w:val="115"/>
        </w:rPr>
        <w:t>g </w:t>
      </w:r>
      <w:r>
        <w:rPr>
          <w:spacing w:val="6"/>
          <w:w w:val="115"/>
        </w:rPr>
        <w:t>to</w:t>
      </w:r>
    </w:p>
    <w:p>
      <w:pPr>
        <w:pStyle w:val="BodyText"/>
        <w:spacing w:before="3"/>
        <w:ind w:left="471"/>
      </w:pPr>
      <w:r>
        <w:rPr>
          <w:w w:val="110"/>
        </w:rPr>
        <w:t>SEVEN </w:t>
      </w:r>
      <w:r>
        <w:rPr>
          <w:rFonts w:ascii="BookAntiqua-BoldItalic"/>
          <w:b/>
          <w:i/>
          <w:w w:val="110"/>
        </w:rPr>
        <w:t>H</w:t>
      </w:r>
      <w:r>
        <w:rPr>
          <w:w w:val="110"/>
        </w:rPr>
        <w:t>UN</w:t>
      </w:r>
      <w:r>
        <w:rPr>
          <w:rFonts w:ascii="BookAntiqua-BoldItalic"/>
          <w:b/>
          <w:i/>
          <w:w w:val="110"/>
        </w:rPr>
        <w:t>D</w:t>
      </w:r>
      <w:r>
        <w:rPr>
          <w:w w:val="110"/>
        </w:rPr>
        <w:t>RE</w:t>
      </w:r>
      <w:r>
        <w:rPr>
          <w:rFonts w:ascii="BookAntiqua-BoldItalic"/>
          <w:b/>
          <w:i/>
          <w:w w:val="110"/>
        </w:rPr>
        <w:t>D </w:t>
      </w:r>
      <w:r>
        <w:rPr>
          <w:w w:val="110"/>
        </w:rPr>
        <w:t>SIXTY-NINE AN</w:t>
      </w:r>
      <w:r>
        <w:rPr>
          <w:rFonts w:ascii="BookAntiqua-BoldItalic"/>
          <w:b/>
          <w:i/>
          <w:w w:val="110"/>
        </w:rPr>
        <w:t>D </w:t>
      </w:r>
      <w:r>
        <w:rPr>
          <w:w w:val="110"/>
        </w:rPr>
        <w:t>XX </w:t>
      </w:r>
      <w:r>
        <w:rPr>
          <w:w w:val="210"/>
        </w:rPr>
        <w:t>/</w:t>
      </w:r>
      <w:r>
        <w:rPr>
          <w:spacing w:val="-79"/>
          <w:w w:val="210"/>
        </w:rPr>
        <w:t> </w:t>
      </w:r>
      <w:r>
        <w:rPr>
          <w:spacing w:val="4"/>
          <w:w w:val="110"/>
        </w:rPr>
        <w:t>100 </w:t>
      </w:r>
      <w:r>
        <w:rPr>
          <w:w w:val="110"/>
        </w:rPr>
        <w:t>($769.00)</w:t>
      </w:r>
    </w:p>
    <w:p>
      <w:pPr>
        <w:pStyle w:val="BodyText"/>
        <w:spacing w:line="472" w:lineRule="auto" w:before="232"/>
        <w:ind w:left="543" w:right="2814" w:hanging="436"/>
      </w:pPr>
      <w:r>
        <w:rPr>
          <w:w w:val="115"/>
        </w:rPr>
        <w:t>leavi</w:t>
      </w:r>
      <w:r>
        <w:rPr>
          <w:rFonts w:ascii="BookAntiqua-BoldItalic"/>
          <w:b/>
          <w:i/>
          <w:w w:val="115"/>
        </w:rPr>
        <w:t>n</w:t>
      </w:r>
      <w:r>
        <w:rPr>
          <w:w w:val="115"/>
        </w:rPr>
        <w:t>g i</w:t>
      </w:r>
      <w:r>
        <w:rPr>
          <w:rFonts w:ascii="BookAntiqua-BoldItalic"/>
          <w:b/>
          <w:i/>
          <w:w w:val="115"/>
        </w:rPr>
        <w:t>n </w:t>
      </w:r>
      <w:r>
        <w:rPr>
          <w:w w:val="115"/>
        </w:rPr>
        <w:t>the ha</w:t>
      </w:r>
      <w:r>
        <w:rPr>
          <w:rFonts w:ascii="BookAntiqua-BoldItalic"/>
          <w:b/>
          <w:i/>
          <w:w w:val="115"/>
        </w:rPr>
        <w:t>n</w:t>
      </w:r>
      <w:r>
        <w:rPr>
          <w:w w:val="115"/>
        </w:rPr>
        <w:t>ds of the Court Ad</w:t>
      </w:r>
      <w:r>
        <w:rPr>
          <w:rFonts w:ascii="BookAntiqua-BoldItalic"/>
          <w:b/>
          <w:i/>
          <w:w w:val="115"/>
        </w:rPr>
        <w:t>m</w:t>
      </w:r>
      <w:r>
        <w:rPr>
          <w:w w:val="115"/>
        </w:rPr>
        <w:t>i</w:t>
      </w:r>
      <w:r>
        <w:rPr>
          <w:rFonts w:ascii="BookAntiqua-BoldItalic"/>
          <w:b/>
          <w:i/>
          <w:w w:val="115"/>
        </w:rPr>
        <w:t>n</w:t>
      </w:r>
      <w:r>
        <w:rPr>
          <w:w w:val="115"/>
        </w:rPr>
        <w:t>istrator a</w:t>
      </w:r>
      <w:r>
        <w:rPr>
          <w:rFonts w:ascii="BookAntiqua-BoldItalic"/>
          <w:b/>
          <w:i/>
          <w:w w:val="115"/>
        </w:rPr>
        <w:t>n </w:t>
      </w:r>
      <w:r>
        <w:rPr>
          <w:w w:val="115"/>
        </w:rPr>
        <w:t>excess of </w:t>
      </w:r>
      <w:r>
        <w:rPr>
          <w:w w:val="99"/>
        </w:rPr>
        <w:t>ZERO</w:t>
      </w:r>
      <w:r>
        <w:rPr/>
        <w:t> </w:t>
      </w:r>
      <w:r>
        <w:rPr>
          <w:w w:val="103"/>
        </w:rPr>
        <w:t>AN</w:t>
      </w:r>
      <w:r>
        <w:rPr>
          <w:rFonts w:ascii="BookAntiqua-BoldItalic"/>
          <w:b/>
          <w:i/>
          <w:w w:val="99"/>
        </w:rPr>
        <w:t>D</w:t>
      </w:r>
      <w:r>
        <w:rPr>
          <w:rFonts w:ascii="BookAntiqua-BoldItalic"/>
          <w:b/>
          <w:i/>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1"/>
        </w:rPr>
      </w:pPr>
    </w:p>
    <w:p>
      <w:pPr>
        <w:pStyle w:val="Heading1"/>
        <w:ind w:right="519"/>
      </w:pPr>
      <w:r>
        <w:rPr>
          <w:w w:val="90"/>
        </w:rPr>
        <w:t>409</w:t>
      </w:r>
    </w:p>
    <w:p>
      <w:pPr>
        <w:spacing w:after="0"/>
        <w:sectPr>
          <w:headerReference w:type="default" r:id="rId679"/>
          <w:footerReference w:type="default" r:id="rId680"/>
          <w:pgSz w:w="12240" w:h="15840"/>
          <w:pgMar w:header="1395" w:footer="0" w:top="2140" w:bottom="280" w:left="1300" w:right="1480"/>
        </w:sectPr>
      </w:pPr>
    </w:p>
    <w:p>
      <w:pPr>
        <w:pStyle w:val="BodyText"/>
      </w:pPr>
    </w:p>
    <w:p>
      <w:pPr>
        <w:pStyle w:val="BodyText"/>
        <w:spacing w:line="360" w:lineRule="atLeast" w:before="113"/>
        <w:ind w:left="3643" w:right="3410" w:hanging="27"/>
        <w:jc w:val="center"/>
      </w:pPr>
      <w:r>
        <w:rPr/>
        <w:t>LEGAL DESCRIPTION: MANCHESTER HEIGHTS</w:t>
      </w:r>
    </w:p>
    <w:p>
      <w:pPr>
        <w:pStyle w:val="BodyText"/>
        <w:spacing w:line="566" w:lineRule="auto" w:before="9"/>
        <w:ind w:left="2056" w:right="1844"/>
        <w:jc w:val="center"/>
      </w:pPr>
      <w:r>
        <w:rPr>
          <w:w w:val="115"/>
        </w:rPr>
        <w:t>LOTS</w:t>
      </w:r>
      <w:r>
        <w:rPr>
          <w:spacing w:val="-27"/>
          <w:w w:val="115"/>
        </w:rPr>
        <w:t> </w:t>
      </w:r>
      <w:r>
        <w:rPr>
          <w:w w:val="115"/>
        </w:rPr>
        <w:t>24</w:t>
      </w:r>
      <w:r>
        <w:rPr>
          <w:spacing w:val="-22"/>
          <w:w w:val="115"/>
        </w:rPr>
        <w:t> </w:t>
      </w:r>
      <w:r>
        <w:rPr>
          <w:w w:val="115"/>
        </w:rPr>
        <w:t>&amp;</w:t>
      </w:r>
      <w:r>
        <w:rPr>
          <w:spacing w:val="-29"/>
          <w:w w:val="115"/>
        </w:rPr>
        <w:t> </w:t>
      </w:r>
      <w:r>
        <w:rPr>
          <w:w w:val="115"/>
        </w:rPr>
        <w:t>25</w:t>
      </w:r>
      <w:r>
        <w:rPr>
          <w:spacing w:val="-27"/>
          <w:w w:val="115"/>
        </w:rPr>
        <w:t> </w:t>
      </w:r>
      <w:r>
        <w:rPr>
          <w:w w:val="115"/>
        </w:rPr>
        <w:t>BLK</w:t>
      </w:r>
      <w:r>
        <w:rPr>
          <w:spacing w:val="-25"/>
          <w:w w:val="115"/>
        </w:rPr>
        <w:t> </w:t>
      </w:r>
      <w:r>
        <w:rPr>
          <w:w w:val="115"/>
        </w:rPr>
        <w:t>1</w:t>
      </w:r>
      <w:r>
        <w:rPr>
          <w:spacing w:val="-22"/>
          <w:w w:val="115"/>
        </w:rPr>
        <w:t> </w:t>
      </w:r>
      <w:r>
        <w:rPr>
          <w:w w:val="115"/>
        </w:rPr>
        <w:t>&amp;</w:t>
      </w:r>
      <w:r>
        <w:rPr>
          <w:spacing w:val="-31"/>
          <w:w w:val="115"/>
        </w:rPr>
        <w:t> </w:t>
      </w:r>
      <w:r>
        <w:rPr>
          <w:w w:val="115"/>
        </w:rPr>
        <w:t>S</w:t>
      </w:r>
      <w:r>
        <w:rPr>
          <w:spacing w:val="-27"/>
          <w:w w:val="115"/>
        </w:rPr>
        <w:t> </w:t>
      </w:r>
      <w:r>
        <w:rPr>
          <w:spacing w:val="-15"/>
          <w:w w:val="115"/>
        </w:rPr>
        <w:t>1/2</w:t>
      </w:r>
      <w:r>
        <w:rPr>
          <w:spacing w:val="-26"/>
          <w:w w:val="115"/>
        </w:rPr>
        <w:t> </w:t>
      </w:r>
      <w:r>
        <w:rPr>
          <w:w w:val="115"/>
        </w:rPr>
        <w:t>OF</w:t>
      </w:r>
      <w:r>
        <w:rPr>
          <w:spacing w:val="-26"/>
          <w:w w:val="115"/>
        </w:rPr>
        <w:t> </w:t>
      </w:r>
      <w:r>
        <w:rPr>
          <w:w w:val="115"/>
        </w:rPr>
        <w:t>VACALLEY</w:t>
      </w:r>
      <w:r>
        <w:rPr>
          <w:spacing w:val="-25"/>
          <w:w w:val="115"/>
        </w:rPr>
        <w:t> </w:t>
      </w:r>
      <w:r>
        <w:rPr>
          <w:w w:val="115"/>
        </w:rPr>
        <w:t>N</w:t>
      </w:r>
      <w:r>
        <w:rPr>
          <w:spacing w:val="-27"/>
          <w:w w:val="115"/>
        </w:rPr>
        <w:t> </w:t>
      </w:r>
      <w:r>
        <w:rPr>
          <w:w w:val="115"/>
        </w:rPr>
        <w:t>OF</w:t>
      </w:r>
      <w:r>
        <w:rPr>
          <w:spacing w:val="-23"/>
          <w:w w:val="115"/>
        </w:rPr>
        <w:t> </w:t>
      </w:r>
      <w:r>
        <w:rPr>
          <w:w w:val="115"/>
        </w:rPr>
        <w:t>&amp;</w:t>
      </w:r>
      <w:r>
        <w:rPr>
          <w:spacing w:val="-33"/>
          <w:w w:val="115"/>
        </w:rPr>
        <w:t> </w:t>
      </w:r>
      <w:r>
        <w:rPr>
          <w:w w:val="115"/>
        </w:rPr>
        <w:t>ADJ 28-130-25-15-00-0-00-000</w:t>
      </w:r>
    </w:p>
    <w:p>
      <w:pPr>
        <w:pStyle w:val="BodyText"/>
        <w:spacing w:line="499" w:lineRule="auto" w:before="66"/>
        <w:ind w:left="122" w:right="107"/>
        <w:jc w:val="both"/>
      </w:pPr>
      <w:r>
        <w:rPr>
          <w:w w:val="110"/>
        </w:rPr>
        <w:t>was offered for sale in accordance with and subject to the terms and conditions of the judgment and </w:t>
      </w:r>
      <w:r>
        <w:rPr>
          <w:spacing w:val="3"/>
          <w:w w:val="110"/>
        </w:rPr>
        <w:t>JULIA </w:t>
      </w:r>
      <w:r>
        <w:rPr>
          <w:w w:val="110"/>
        </w:rPr>
        <w:t>FIERRO,  3207 BOOTH AVENUE,  KANSAS CITY, MO 64129, being</w:t>
      </w:r>
      <w:r>
        <w:rPr>
          <w:spacing w:val="-17"/>
          <w:w w:val="110"/>
        </w:rPr>
        <w:t> </w:t>
      </w:r>
      <w:r>
        <w:rPr>
          <w:spacing w:val="-4"/>
          <w:w w:val="110"/>
        </w:rPr>
        <w:t>the</w:t>
      </w:r>
    </w:p>
    <w:p>
      <w:pPr>
        <w:pStyle w:val="BodyText"/>
        <w:spacing w:line="499" w:lineRule="auto" w:before="8"/>
        <w:ind w:left="1615" w:hanging="1492"/>
      </w:pPr>
      <w:r>
        <w:rPr>
          <w:w w:val="115"/>
        </w:rPr>
        <w:t>highest and best bidder f</w:t>
      </w:r>
      <w:r>
        <w:rPr>
          <w:rFonts w:ascii="Arial-BoldItalicMT"/>
          <w:b/>
          <w:i/>
          <w:w w:val="115"/>
        </w:rPr>
        <w:t>o</w:t>
      </w:r>
      <w:r>
        <w:rPr>
          <w:w w:val="115"/>
        </w:rPr>
        <w:t>r said parcel of real estate, at and for the price and the sum of </w:t>
      </w:r>
      <w:r>
        <w:rPr>
          <w:w w:val="102"/>
        </w:rPr>
        <w:t>TWO</w:t>
      </w:r>
      <w:r>
        <w:rPr/>
        <w:t> </w:t>
      </w:r>
      <w:r>
        <w:rPr>
          <w:w w:val="103"/>
        </w:rPr>
        <w:t>THOUSAND</w:t>
      </w:r>
      <w:r>
        <w:rPr/>
        <w:t> </w:t>
      </w:r>
      <w:r>
        <w:rPr>
          <w:w w:val="98"/>
        </w:rPr>
        <w:t>FOUR</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($2,400.00)</w:t>
      </w:r>
    </w:p>
    <w:p>
      <w:pPr>
        <w:pStyle w:val="BodyText"/>
        <w:spacing w:line="499" w:lineRule="auto" w:before="10"/>
        <w:ind w:left="108" w:right="114" w:firstLine="6"/>
        <w:jc w:val="both"/>
      </w:pPr>
      <w:r>
        <w:rPr>
          <w:spacing w:val="-3"/>
          <w:w w:val="110"/>
        </w:rPr>
        <w:t>the</w:t>
      </w:r>
      <w:r>
        <w:rPr>
          <w:spacing w:val="55"/>
          <w:w w:val="110"/>
        </w:rPr>
        <w:t> </w:t>
      </w:r>
      <w:r>
        <w:rPr>
          <w:w w:val="110"/>
        </w:rPr>
        <w:t>same was stricken off and sold to the said J ULIA FIERRO, at said price and for said  sum, which </w:t>
      </w:r>
      <w:r>
        <w:rPr>
          <w:spacing w:val="3"/>
          <w:w w:val="110"/>
        </w:rPr>
        <w:t>is </w:t>
      </w:r>
      <w:r>
        <w:rPr>
          <w:w w:val="110"/>
        </w:rPr>
        <w:t>sufficient to satisfy the full amount </w:t>
      </w:r>
      <w:r>
        <w:rPr>
          <w:spacing w:val="-3"/>
          <w:w w:val="110"/>
        </w:rPr>
        <w:t>of </w:t>
      </w:r>
      <w:r>
        <w:rPr>
          <w:w w:val="110"/>
        </w:rPr>
        <w:t>the general taxes, interest, penalties, attorney's  fees and  costs then due amounting </w:t>
      </w:r>
      <w:r>
        <w:rPr>
          <w:spacing w:val="15"/>
          <w:w w:val="110"/>
        </w:rPr>
        <w:t> </w:t>
      </w:r>
      <w:r>
        <w:rPr>
          <w:w w:val="110"/>
        </w:rPr>
        <w:t>to</w:t>
      </w:r>
    </w:p>
    <w:p>
      <w:pPr>
        <w:pStyle w:val="BodyText"/>
        <w:spacing w:before="2"/>
        <w:ind w:left="465"/>
      </w:pPr>
      <w:r>
        <w:rPr>
          <w:w w:val="110"/>
        </w:rPr>
        <w:t>ONE THOUSAND FIVE HUNDRED SEVENTY-THREE AND 47 </w:t>
      </w:r>
      <w:r>
        <w:rPr>
          <w:w w:val="210"/>
        </w:rPr>
        <w:t>/</w:t>
      </w:r>
      <w:r>
        <w:rPr>
          <w:spacing w:val="-83"/>
          <w:w w:val="210"/>
        </w:rPr>
        <w:t> </w:t>
      </w:r>
      <w:r>
        <w:rPr>
          <w:w w:val="110"/>
        </w:rPr>
        <w:t>100 ($1,573.47)</w:t>
      </w:r>
    </w:p>
    <w:p>
      <w:pPr>
        <w:pStyle w:val="BodyText"/>
        <w:spacing w:before="1"/>
        <w:rPr>
          <w:sz w:val="22"/>
        </w:rPr>
      </w:pPr>
    </w:p>
    <w:p>
      <w:pPr>
        <w:pStyle w:val="BodyText"/>
        <w:spacing w:line="496" w:lineRule="auto"/>
        <w:ind w:left="531" w:right="3170" w:hanging="430"/>
      </w:pPr>
      <w:r>
        <w:rPr>
          <w:w w:val="115"/>
        </w:rPr>
        <w:t>leaving in the hands of the Court Administrator an excess of EIGHT</w:t>
      </w:r>
      <w:r>
        <w:rPr>
          <w:spacing w:val="-42"/>
          <w:w w:val="115"/>
        </w:rPr>
        <w:t> </w:t>
      </w:r>
      <w:r>
        <w:rPr>
          <w:w w:val="115"/>
        </w:rPr>
        <w:t>HUNDRED</w:t>
      </w:r>
      <w:r>
        <w:rPr>
          <w:spacing w:val="-39"/>
          <w:w w:val="115"/>
        </w:rPr>
        <w:t> </w:t>
      </w:r>
      <w:r>
        <w:rPr>
          <w:w w:val="115"/>
        </w:rPr>
        <w:t>TWENTY-SIX</w:t>
      </w:r>
      <w:r>
        <w:rPr>
          <w:spacing w:val="-40"/>
          <w:w w:val="115"/>
        </w:rPr>
        <w:t> </w:t>
      </w:r>
      <w:r>
        <w:rPr>
          <w:w w:val="115"/>
        </w:rPr>
        <w:t>AND</w:t>
      </w:r>
      <w:r>
        <w:rPr>
          <w:spacing w:val="-40"/>
          <w:w w:val="115"/>
        </w:rPr>
        <w:t> </w:t>
      </w:r>
      <w:r>
        <w:rPr>
          <w:w w:val="115"/>
        </w:rPr>
        <w:t>53</w:t>
      </w:r>
      <w:r>
        <w:rPr>
          <w:spacing w:val="-53"/>
          <w:w w:val="115"/>
        </w:rPr>
        <w:t> </w:t>
      </w:r>
      <w:r>
        <w:rPr>
          <w:w w:val="120"/>
        </w:rPr>
        <w:t>/</w:t>
      </w:r>
      <w:r>
        <w:rPr>
          <w:spacing w:val="-44"/>
          <w:w w:val="120"/>
        </w:rPr>
        <w:t> </w:t>
      </w:r>
      <w:r>
        <w:rPr>
          <w:w w:val="115"/>
        </w:rPr>
        <w:t>100</w:t>
      </w:r>
      <w:r>
        <w:rPr>
          <w:spacing w:val="-38"/>
          <w:w w:val="115"/>
        </w:rPr>
        <w:t> </w:t>
      </w:r>
      <w:r>
        <w:rPr>
          <w:spacing w:val="4"/>
          <w:w w:val="115"/>
        </w:rPr>
        <w:t>($826.53).</w:t>
      </w:r>
    </w:p>
    <w:p>
      <w:pPr>
        <w:spacing w:after="0" w:line="496" w:lineRule="auto"/>
        <w:sectPr>
          <w:headerReference w:type="default" r:id="rId681"/>
          <w:footerReference w:type="default" r:id="rId682"/>
          <w:pgSz w:w="12240" w:h="15840"/>
          <w:pgMar w:header="1469" w:footer="1390" w:top="2200" w:bottom="1580" w:left="1340" w:right="1460"/>
          <w:pgNumType w:start="410"/>
        </w:sectPr>
      </w:pPr>
    </w:p>
    <w:p>
      <w:pPr>
        <w:pStyle w:val="BodyText"/>
      </w:pPr>
    </w:p>
    <w:p>
      <w:pPr>
        <w:pStyle w:val="BodyText"/>
        <w:spacing w:before="9"/>
      </w:pPr>
    </w:p>
    <w:p>
      <w:pPr>
        <w:pStyle w:val="BodyText"/>
        <w:spacing w:line="372" w:lineRule="auto" w:before="1"/>
        <w:ind w:left="3721" w:right="3510" w:hanging="18"/>
        <w:jc w:val="center"/>
      </w:pPr>
      <w:r>
        <w:rPr>
          <w:w w:val="105"/>
        </w:rPr>
        <w:t>LEGAL</w:t>
      </w:r>
      <w:r>
        <w:rPr>
          <w:spacing w:val="-35"/>
          <w:w w:val="105"/>
        </w:rPr>
        <w:t> </w:t>
      </w:r>
      <w:r>
        <w:rPr>
          <w:w w:val="105"/>
        </w:rPr>
        <w:t>DESCRIPTION: ALTA  VISTA---LOT</w:t>
      </w:r>
      <w:r>
        <w:rPr>
          <w:spacing w:val="20"/>
          <w:w w:val="105"/>
        </w:rPr>
        <w:t> </w:t>
      </w:r>
      <w:r>
        <w:rPr>
          <w:spacing w:val="3"/>
          <w:w w:val="105"/>
        </w:rPr>
        <w:t>11</w:t>
      </w:r>
    </w:p>
    <w:p>
      <w:pPr>
        <w:pStyle w:val="BodyText"/>
        <w:spacing w:before="4"/>
        <w:rPr>
          <w:sz w:val="37"/>
        </w:rPr>
      </w:pPr>
    </w:p>
    <w:p>
      <w:pPr>
        <w:pStyle w:val="BodyText"/>
        <w:ind w:left="3359" w:right="3184"/>
        <w:jc w:val="center"/>
      </w:pPr>
      <w:r>
        <w:rPr>
          <w:w w:val="120"/>
        </w:rPr>
        <w:t>28-440-15-33-02-0-00-000</w:t>
      </w:r>
    </w:p>
    <w:p>
      <w:pPr>
        <w:pStyle w:val="BodyText"/>
        <w:spacing w:before="1"/>
        <w:rPr>
          <w:sz w:val="32"/>
        </w:rPr>
      </w:pPr>
    </w:p>
    <w:p>
      <w:pPr>
        <w:pStyle w:val="BodyText"/>
        <w:tabs>
          <w:tab w:pos="6447" w:val="left" w:leader="none"/>
        </w:tabs>
        <w:spacing w:line="499" w:lineRule="auto" w:before="1"/>
        <w:ind w:left="117" w:right="113" w:hanging="5"/>
      </w:pPr>
      <w:r>
        <w:rPr>
          <w:w w:val="110"/>
        </w:rPr>
        <w:t>was </w:t>
      </w:r>
      <w:r>
        <w:rPr>
          <w:spacing w:val="2"/>
          <w:w w:val="110"/>
        </w:rPr>
        <w:t>offered </w:t>
      </w:r>
      <w:r>
        <w:rPr>
          <w:w w:val="110"/>
        </w:rPr>
        <w:t>for sale in </w:t>
      </w:r>
      <w:r>
        <w:rPr>
          <w:spacing w:val="2"/>
          <w:w w:val="110"/>
        </w:rPr>
        <w:t>accordance </w:t>
      </w:r>
      <w:r>
        <w:rPr>
          <w:w w:val="110"/>
        </w:rPr>
        <w:t>with and subject to the terms and </w:t>
      </w:r>
      <w:r>
        <w:rPr>
          <w:spacing w:val="2"/>
          <w:w w:val="110"/>
        </w:rPr>
        <w:t>conditions </w:t>
      </w:r>
      <w:r>
        <w:rPr>
          <w:w w:val="110"/>
        </w:rPr>
        <w:t>of the </w:t>
      </w:r>
      <w:r>
        <w:rPr>
          <w:spacing w:val="4"/>
          <w:w w:val="110"/>
        </w:rPr>
        <w:t>judgment </w:t>
      </w:r>
      <w:r>
        <w:rPr>
          <w:w w:val="110"/>
        </w:rPr>
        <w:t>and  MAXIMUS </w:t>
      </w:r>
      <w:r>
        <w:rPr>
          <w:spacing w:val="4"/>
          <w:w w:val="110"/>
        </w:rPr>
        <w:t>PROPERTY </w:t>
      </w:r>
      <w:r>
        <w:rPr>
          <w:w w:val="110"/>
        </w:rPr>
        <w:t>&amp; REALTY </w:t>
      </w:r>
      <w:r>
        <w:rPr>
          <w:spacing w:val="13"/>
          <w:w w:val="110"/>
        </w:rPr>
        <w:t> </w:t>
      </w:r>
      <w:r>
        <w:rPr>
          <w:spacing w:val="6"/>
          <w:w w:val="110"/>
        </w:rPr>
        <w:t>CO.,</w:t>
      </w:r>
      <w:r>
        <w:rPr>
          <w:spacing w:val="20"/>
          <w:w w:val="110"/>
        </w:rPr>
        <w:t> </w:t>
      </w:r>
      <w:r>
        <w:rPr>
          <w:w w:val="110"/>
        </w:rPr>
        <w:t>LLC,</w:t>
        <w:tab/>
      </w:r>
      <w:r>
        <w:rPr>
          <w:w w:val="105"/>
        </w:rPr>
        <w:t>1718  </w:t>
      </w:r>
      <w:r>
        <w:rPr>
          <w:spacing w:val="5"/>
          <w:w w:val="105"/>
        </w:rPr>
        <w:t>BROOKLYN</w:t>
      </w:r>
      <w:r>
        <w:rPr>
          <w:spacing w:val="-2"/>
          <w:w w:val="105"/>
        </w:rPr>
        <w:t> </w:t>
      </w:r>
      <w:r>
        <w:rPr>
          <w:spacing w:val="4"/>
          <w:w w:val="105"/>
        </w:rPr>
        <w:t>AVENUE,</w:t>
      </w:r>
    </w:p>
    <w:p>
      <w:pPr>
        <w:pStyle w:val="BodyText"/>
        <w:spacing w:line="501" w:lineRule="auto" w:before="7"/>
        <w:ind w:left="109" w:right="99" w:hanging="6"/>
      </w:pPr>
      <w:r>
        <w:rPr>
          <w:w w:val="115"/>
        </w:rPr>
        <w:t>KANSAS CITY, MO 64127, being the highest and best bidder for said parcel of real estate, at and for the price and the sum of</w:t>
      </w:r>
    </w:p>
    <w:p>
      <w:pPr>
        <w:pStyle w:val="BodyText"/>
        <w:spacing w:before="4"/>
        <w:ind w:left="431" w:right="432"/>
        <w:jc w:val="center"/>
      </w:pPr>
      <w:r>
        <w:rPr>
          <w:w w:val="110"/>
        </w:rPr>
        <w:t>ONE THOUSAND ONE HUNDRED EIGHTY-SIX AND </w:t>
      </w:r>
      <w:r>
        <w:rPr>
          <w:spacing w:val="-3"/>
          <w:w w:val="110"/>
        </w:rPr>
        <w:t>19 </w:t>
      </w:r>
      <w:r>
        <w:rPr>
          <w:w w:val="210"/>
        </w:rPr>
        <w:t>/</w:t>
      </w:r>
      <w:r>
        <w:rPr>
          <w:spacing w:val="-73"/>
          <w:w w:val="210"/>
        </w:rPr>
        <w:t> </w:t>
      </w:r>
      <w:r>
        <w:rPr>
          <w:w w:val="110"/>
        </w:rPr>
        <w:t>100 ($1,186.19)</w:t>
      </w:r>
    </w:p>
    <w:p>
      <w:pPr>
        <w:pStyle w:val="BodyText"/>
        <w:spacing w:before="5"/>
        <w:rPr>
          <w:sz w:val="21"/>
        </w:rPr>
      </w:pPr>
    </w:p>
    <w:p>
      <w:pPr>
        <w:pStyle w:val="BodyText"/>
        <w:spacing w:line="499" w:lineRule="auto"/>
        <w:ind w:left="105" w:right="211"/>
      </w:pPr>
      <w:r>
        <w:rPr>
          <w:w w:val="110"/>
        </w:rPr>
        <w:t>the same was stricken off and sold </w:t>
      </w:r>
      <w:r>
        <w:rPr>
          <w:spacing w:val="-3"/>
          <w:w w:val="110"/>
        </w:rPr>
        <w:t>to </w:t>
      </w:r>
      <w:r>
        <w:rPr>
          <w:w w:val="110"/>
        </w:rPr>
        <w:t>the said MAXIMUS PROPERTY &amp; REALTY </w:t>
      </w:r>
      <w:r>
        <w:rPr>
          <w:spacing w:val="2"/>
          <w:w w:val="110"/>
        </w:rPr>
        <w:t>CO </w:t>
      </w:r>
      <w:r>
        <w:rPr>
          <w:spacing w:val="9"/>
          <w:w w:val="110"/>
        </w:rPr>
        <w:t>., </w:t>
      </w:r>
      <w:r>
        <w:rPr>
          <w:w w:val="110"/>
        </w:rPr>
        <w:t>LLC, at said price and for said sum, which is sufficient to satisfy the full amount </w:t>
      </w:r>
      <w:r>
        <w:rPr>
          <w:spacing w:val="-3"/>
          <w:w w:val="110"/>
        </w:rPr>
        <w:t>of  </w:t>
      </w:r>
      <w:r>
        <w:rPr>
          <w:w w:val="110"/>
        </w:rPr>
        <w:t>the general  taxes, interest,  penalties, attorney's fees and  costs then d </w:t>
      </w:r>
      <w:r>
        <w:rPr>
          <w:spacing w:val="-3"/>
          <w:w w:val="110"/>
        </w:rPr>
        <w:t>ue </w:t>
      </w:r>
      <w:r>
        <w:rPr>
          <w:w w:val="110"/>
        </w:rPr>
        <w:t>amounting  </w:t>
      </w:r>
      <w:r>
        <w:rPr>
          <w:spacing w:val="47"/>
          <w:w w:val="110"/>
        </w:rPr>
        <w:t> </w:t>
      </w:r>
      <w:r>
        <w:rPr>
          <w:w w:val="110"/>
        </w:rPr>
        <w:t>to</w:t>
      </w:r>
    </w:p>
    <w:p>
      <w:pPr>
        <w:pStyle w:val="BodyText"/>
        <w:spacing w:before="8"/>
        <w:ind w:left="469"/>
      </w:pPr>
      <w:r>
        <w:rPr>
          <w:spacing w:val="3"/>
          <w:w w:val="110"/>
        </w:rPr>
        <w:t>ONE </w:t>
      </w:r>
      <w:r>
        <w:rPr>
          <w:w w:val="110"/>
        </w:rPr>
        <w:t>THOUSAND ONE HUNDRED EIGHTY-SIX AND 19 </w:t>
      </w:r>
      <w:r>
        <w:rPr>
          <w:w w:val="210"/>
        </w:rPr>
        <w:t>/</w:t>
      </w:r>
      <w:r>
        <w:rPr>
          <w:spacing w:val="-72"/>
          <w:w w:val="210"/>
        </w:rPr>
        <w:t> </w:t>
      </w:r>
      <w:r>
        <w:rPr>
          <w:w w:val="110"/>
        </w:rPr>
        <w:t>100 ($1,186.19)</w:t>
      </w:r>
    </w:p>
    <w:p>
      <w:pPr>
        <w:pStyle w:val="BodyText"/>
        <w:spacing w:before="6"/>
        <w:rPr>
          <w:sz w:val="21"/>
        </w:rPr>
      </w:pPr>
    </w:p>
    <w:p>
      <w:pPr>
        <w:pStyle w:val="BodyText"/>
        <w:spacing w:line="501" w:lineRule="auto"/>
        <w:ind w:left="536" w:right="3234" w:hanging="436"/>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1" w:lineRule="auto"/>
        <w:sectPr>
          <w:headerReference w:type="default" r:id="rId683"/>
          <w:pgSz w:w="12240" w:h="15840"/>
          <w:pgMar w:header="1457" w:footer="1390" w:top="2200" w:bottom="1600" w:left="1340" w:right="1460"/>
        </w:sectPr>
      </w:pPr>
    </w:p>
    <w:p>
      <w:pPr>
        <w:pStyle w:val="BodyText"/>
      </w:pPr>
    </w:p>
    <w:p>
      <w:pPr>
        <w:pStyle w:val="BodyText"/>
        <w:spacing w:line="360" w:lineRule="atLeast" w:before="107"/>
        <w:ind w:left="3706" w:right="3482"/>
        <w:jc w:val="center"/>
      </w:pPr>
      <w:r>
        <w:rPr/>
        <w:t>LEGAL DESCRIPTION: </w:t>
      </w:r>
      <w:r>
        <w:rPr>
          <w:w w:val="105"/>
        </w:rPr>
        <w:t>PARISH WM SUB</w:t>
      </w:r>
    </w:p>
    <w:p>
      <w:pPr>
        <w:pStyle w:val="BodyText"/>
        <w:tabs>
          <w:tab w:pos="4173" w:val="left" w:leader="none"/>
        </w:tabs>
        <w:spacing w:line="566" w:lineRule="auto" w:before="8"/>
        <w:ind w:left="967" w:right="725"/>
        <w:jc w:val="center"/>
      </w:pPr>
      <w:r>
        <w:rPr>
          <w:w w:val="105"/>
        </w:rPr>
        <w:t>W </w:t>
      </w:r>
      <w:r>
        <w:rPr>
          <w:spacing w:val="8"/>
          <w:w w:val="105"/>
        </w:rPr>
        <w:t>137.10 </w:t>
      </w:r>
      <w:r>
        <w:rPr>
          <w:w w:val="105"/>
        </w:rPr>
        <w:t>FT OF E</w:t>
      </w:r>
      <w:r>
        <w:rPr>
          <w:spacing w:val="43"/>
          <w:w w:val="105"/>
        </w:rPr>
        <w:t> </w:t>
      </w:r>
      <w:r>
        <w:rPr>
          <w:spacing w:val="6"/>
          <w:w w:val="105"/>
        </w:rPr>
        <w:t>177.10 </w:t>
      </w:r>
      <w:r>
        <w:rPr>
          <w:w w:val="105"/>
        </w:rPr>
        <w:t>FT</w:t>
        <w:tab/>
        <w:t>OF S 50 FT OF N </w:t>
      </w:r>
      <w:r>
        <w:rPr>
          <w:spacing w:val="3"/>
          <w:w w:val="105"/>
        </w:rPr>
        <w:t>240. </w:t>
      </w:r>
      <w:r>
        <w:rPr>
          <w:w w:val="105"/>
        </w:rPr>
        <w:t>24 FT OF LOT 13</w:t>
      </w:r>
      <w:r>
        <w:rPr>
          <w:spacing w:val="34"/>
          <w:w w:val="105"/>
        </w:rPr>
        <w:t> </w:t>
      </w:r>
      <w:r>
        <w:rPr>
          <w:w w:val="105"/>
        </w:rPr>
        <w:t>BLK</w:t>
      </w:r>
      <w:r>
        <w:rPr>
          <w:spacing w:val="4"/>
          <w:w w:val="105"/>
        </w:rPr>
        <w:t> </w:t>
      </w:r>
      <w:r>
        <w:rPr>
          <w:w w:val="105"/>
        </w:rPr>
        <w:t>B</w:t>
      </w:r>
      <w:r>
        <w:rPr>
          <w:w w:val="104"/>
        </w:rPr>
        <w:t> </w:t>
      </w:r>
      <w:r>
        <w:rPr>
          <w:w w:val="105"/>
        </w:rPr>
        <w:t>28-940-05-11-00-0-00-000</w:t>
      </w:r>
    </w:p>
    <w:p>
      <w:pPr>
        <w:pStyle w:val="BodyText"/>
        <w:spacing w:line="499" w:lineRule="auto" w:before="65"/>
        <w:ind w:left="138" w:right="98" w:hanging="5"/>
        <w:jc w:val="both"/>
      </w:pPr>
      <w:r>
        <w:rPr>
          <w:w w:val="110"/>
        </w:rPr>
        <w:t>was offered for sale in accordance </w:t>
      </w:r>
      <w:r>
        <w:rPr>
          <w:spacing w:val="2"/>
          <w:w w:val="110"/>
        </w:rPr>
        <w:t>with </w:t>
      </w:r>
      <w:r>
        <w:rPr>
          <w:w w:val="110"/>
        </w:rPr>
        <w:t>and subject to the terms and conditions of the judgment and ALICE  COPPAGE,   1521 GARFIELD,   KANSAS CITY,   MO 64127, being </w:t>
      </w:r>
      <w:r>
        <w:rPr>
          <w:spacing w:val="3"/>
          <w:w w:val="110"/>
        </w:rPr>
        <w:t> </w:t>
      </w:r>
      <w:r>
        <w:rPr>
          <w:w w:val="110"/>
        </w:rPr>
        <w:t>the</w:t>
      </w:r>
    </w:p>
    <w:p>
      <w:pPr>
        <w:pStyle w:val="BodyText"/>
        <w:spacing w:line="501" w:lineRule="auto" w:before="7"/>
        <w:ind w:left="1689" w:hanging="1557"/>
      </w:pPr>
      <w:r>
        <w:rPr>
          <w:w w:val="115"/>
        </w:rPr>
        <w:t>highest and best bidder for said parcel of real estate, at and for the price and the sum of </w:t>
      </w:r>
      <w:r>
        <w:rPr>
          <w:w w:val="102"/>
        </w:rPr>
        <w:t>TWO</w:t>
      </w:r>
      <w:r>
        <w:rPr/>
        <w:t> </w:t>
      </w:r>
      <w:r>
        <w:rPr>
          <w:w w:val="103"/>
        </w:rPr>
        <w:t>THOUSAND</w:t>
      </w:r>
      <w:r>
        <w:rPr/>
        <w:t> </w:t>
      </w:r>
      <w:r>
        <w:rPr>
          <w:w w:val="103"/>
        </w:rPr>
        <w:t>FIVE</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($2,5</w:t>
      </w:r>
      <w:r>
        <w:rPr>
          <w:w w:val="114"/>
        </w:rPr>
        <w:t>00</w:t>
      </w:r>
      <w:r>
        <w:rPr>
          <w:w w:val="60"/>
        </w:rPr>
        <w:t>.</w:t>
      </w:r>
      <w:r>
        <w:rPr/>
        <w:t> </w:t>
      </w:r>
      <w:r>
        <w:rPr>
          <w:w w:val="124"/>
        </w:rPr>
        <w:t>00)</w:t>
      </w:r>
    </w:p>
    <w:p>
      <w:pPr>
        <w:pStyle w:val="BodyText"/>
        <w:spacing w:line="501" w:lineRule="auto" w:before="5"/>
        <w:ind w:left="125" w:right="98" w:firstLine="5"/>
        <w:jc w:val="both"/>
      </w:pPr>
      <w:r>
        <w:rPr>
          <w:w w:val="115"/>
        </w:rPr>
        <w:t>the same was stricken off and sold to the said ALICE COPPAGE, at said price and for said sum, which is sufficient to satisfy the full amount of the general taxes, interest, penalties, attorney's fees and costs then due amounting to</w:t>
      </w:r>
    </w:p>
    <w:p>
      <w:pPr>
        <w:pStyle w:val="BodyText"/>
        <w:spacing w:before="2"/>
        <w:ind w:left="490"/>
      </w:pPr>
      <w:r>
        <w:rPr>
          <w:w w:val="110"/>
        </w:rPr>
        <w:t>ONE THOUSAND EIGHT HUNDRED FOURTEEN AND 39 </w:t>
      </w:r>
      <w:r>
        <w:rPr>
          <w:w w:val="210"/>
        </w:rPr>
        <w:t>/</w:t>
      </w:r>
      <w:r>
        <w:rPr>
          <w:spacing w:val="-79"/>
          <w:w w:val="210"/>
        </w:rPr>
        <w:t> </w:t>
      </w:r>
      <w:r>
        <w:rPr>
          <w:w w:val="110"/>
        </w:rPr>
        <w:t>100 </w:t>
      </w:r>
      <w:r>
        <w:rPr>
          <w:spacing w:val="2"/>
          <w:w w:val="110"/>
        </w:rPr>
        <w:t>($1,814. </w:t>
      </w:r>
      <w:r>
        <w:rPr>
          <w:w w:val="110"/>
        </w:rPr>
        <w:t>39)</w:t>
      </w:r>
    </w:p>
    <w:p>
      <w:pPr>
        <w:pStyle w:val="BodyText"/>
        <w:spacing w:before="10"/>
        <w:rPr>
          <w:sz w:val="21"/>
        </w:rPr>
      </w:pPr>
    </w:p>
    <w:p>
      <w:pPr>
        <w:pStyle w:val="BodyText"/>
        <w:spacing w:line="499" w:lineRule="auto"/>
        <w:ind w:left="557" w:right="3179" w:hanging="445"/>
      </w:pPr>
      <w:r>
        <w:rPr>
          <w:spacing w:val="2"/>
          <w:w w:val="115"/>
        </w:rPr>
        <w:t>leaving </w:t>
      </w:r>
      <w:r>
        <w:rPr>
          <w:w w:val="115"/>
        </w:rPr>
        <w:t>in the </w:t>
      </w:r>
      <w:r>
        <w:rPr>
          <w:spacing w:val="2"/>
          <w:w w:val="115"/>
        </w:rPr>
        <w:t>hands </w:t>
      </w:r>
      <w:r>
        <w:rPr>
          <w:w w:val="115"/>
        </w:rPr>
        <w:t>of the </w:t>
      </w:r>
      <w:r>
        <w:rPr>
          <w:spacing w:val="2"/>
          <w:w w:val="115"/>
        </w:rPr>
        <w:t>Court </w:t>
      </w:r>
      <w:r>
        <w:rPr>
          <w:w w:val="115"/>
        </w:rPr>
        <w:t>Administrator an excess of SIX HUNDRED EIGHTY-FIVE AND 61</w:t>
      </w:r>
      <w:r>
        <w:rPr>
          <w:spacing w:val="-54"/>
          <w:w w:val="115"/>
        </w:rPr>
        <w:t> </w:t>
      </w:r>
      <w:r>
        <w:rPr>
          <w:w w:val="210"/>
        </w:rPr>
        <w:t>/</w:t>
      </w:r>
      <w:r>
        <w:rPr>
          <w:spacing w:val="-92"/>
          <w:w w:val="210"/>
        </w:rPr>
        <w:t> </w:t>
      </w:r>
      <w:r>
        <w:rPr>
          <w:w w:val="115"/>
        </w:rPr>
        <w:t>100 </w:t>
      </w:r>
      <w:r>
        <w:rPr>
          <w:spacing w:val="2"/>
          <w:w w:val="115"/>
        </w:rPr>
        <w:t>($685.</w:t>
      </w:r>
      <w:r>
        <w:rPr>
          <w:spacing w:val="-57"/>
          <w:w w:val="115"/>
        </w:rPr>
        <w:t> </w:t>
      </w:r>
      <w:r>
        <w:rPr>
          <w:w w:val="115"/>
        </w:rPr>
        <w:t>61).</w:t>
      </w:r>
    </w:p>
    <w:p>
      <w:pPr>
        <w:spacing w:after="0" w:line="499" w:lineRule="auto"/>
        <w:sectPr>
          <w:headerReference w:type="default" r:id="rId684"/>
          <w:pgSz w:w="12240" w:h="15840"/>
          <w:pgMar w:header="1477" w:footer="1390" w:top="2220" w:bottom="1580" w:left="1300" w:right="1480"/>
        </w:sectPr>
      </w:pPr>
    </w:p>
    <w:p>
      <w:pPr>
        <w:pStyle w:val="BodyText"/>
      </w:pPr>
    </w:p>
    <w:p>
      <w:pPr>
        <w:pStyle w:val="BodyText"/>
        <w:spacing w:before="9"/>
      </w:pPr>
    </w:p>
    <w:p>
      <w:pPr>
        <w:pStyle w:val="BodyText"/>
        <w:ind w:left="294" w:right="98"/>
        <w:jc w:val="center"/>
      </w:pPr>
      <w:r>
        <w:rPr/>
        <w:t>LEGAL</w:t>
      </w:r>
      <w:r>
        <w:rPr>
          <w:spacing w:val="50"/>
        </w:rPr>
        <w:t> </w:t>
      </w:r>
      <w:r>
        <w:rPr/>
        <w:t>DESCRIPTION:</w:t>
      </w:r>
    </w:p>
    <w:p>
      <w:pPr>
        <w:pStyle w:val="BodyText"/>
        <w:spacing w:before="128"/>
        <w:ind w:left="294" w:right="75"/>
        <w:jc w:val="center"/>
      </w:pPr>
      <w:r>
        <w:rPr>
          <w:w w:val="110"/>
        </w:rPr>
        <w:t>BEACON HILL---N 100' OF W 150' OF E 160' BLK 10</w:t>
      </w:r>
    </w:p>
    <w:p>
      <w:pPr>
        <w:pStyle w:val="BodyText"/>
        <w:rPr>
          <w:sz w:val="26"/>
        </w:rPr>
      </w:pPr>
    </w:p>
    <w:p>
      <w:pPr>
        <w:pStyle w:val="BodyText"/>
        <w:spacing w:before="10"/>
        <w:rPr>
          <w:sz w:val="21"/>
        </w:rPr>
      </w:pPr>
    </w:p>
    <w:p>
      <w:pPr>
        <w:pStyle w:val="BodyText"/>
        <w:ind w:left="293" w:right="113"/>
        <w:jc w:val="center"/>
      </w:pPr>
      <w:r>
        <w:rPr>
          <w:w w:val="120"/>
        </w:rPr>
        <w:t>29-810-01-25-00-0-00-000</w:t>
      </w:r>
    </w:p>
    <w:p>
      <w:pPr>
        <w:pStyle w:val="BodyText"/>
        <w:spacing w:before="2"/>
        <w:rPr>
          <w:sz w:val="32"/>
        </w:rPr>
      </w:pPr>
    </w:p>
    <w:p>
      <w:pPr>
        <w:pStyle w:val="BodyText"/>
        <w:spacing w:line="496" w:lineRule="auto"/>
        <w:ind w:left="115" w:right="114" w:firstLine="8"/>
        <w:jc w:val="both"/>
      </w:pPr>
      <w:r>
        <w:rPr>
          <w:w w:val="110"/>
        </w:rPr>
        <w:t>was offered for sale </w:t>
      </w:r>
      <w:r>
        <w:rPr>
          <w:spacing w:val="3"/>
          <w:w w:val="110"/>
        </w:rPr>
        <w:t>in </w:t>
      </w:r>
      <w:r>
        <w:rPr>
          <w:w w:val="110"/>
        </w:rPr>
        <w:t>accordance with and subject to the terms and conditions of the </w:t>
      </w:r>
      <w:r>
        <w:rPr>
          <w:spacing w:val="2"/>
          <w:w w:val="110"/>
        </w:rPr>
        <w:t>judgment </w:t>
      </w:r>
      <w:r>
        <w:rPr>
          <w:w w:val="110"/>
        </w:rPr>
        <w:t>and </w:t>
      </w:r>
      <w:r>
        <w:rPr>
          <w:spacing w:val="3"/>
          <w:w w:val="110"/>
        </w:rPr>
        <w:t>CITY </w:t>
      </w:r>
      <w:r>
        <w:rPr>
          <w:w w:val="110"/>
        </w:rPr>
        <w:t>OF  KANSAS  CITY </w:t>
      </w:r>
      <w:r>
        <w:rPr>
          <w:spacing w:val="2"/>
          <w:w w:val="110"/>
        </w:rPr>
        <w:t>MISSOURI, </w:t>
      </w:r>
      <w:r>
        <w:rPr>
          <w:spacing w:val="65"/>
          <w:w w:val="110"/>
        </w:rPr>
        <w:t> </w:t>
      </w:r>
      <w:r>
        <w:rPr>
          <w:w w:val="110"/>
        </w:rPr>
        <w:t>414  EAST  12TH  STREET, </w:t>
      </w:r>
      <w:r>
        <w:rPr>
          <w:spacing w:val="50"/>
          <w:w w:val="110"/>
        </w:rPr>
        <w:t> </w:t>
      </w:r>
      <w:r>
        <w:rPr>
          <w:spacing w:val="2"/>
          <w:w w:val="110"/>
        </w:rPr>
        <w:t>KANSAS</w:t>
      </w:r>
    </w:p>
    <w:p>
      <w:pPr>
        <w:pStyle w:val="BodyText"/>
        <w:spacing w:line="501" w:lineRule="auto" w:before="10"/>
        <w:ind w:left="119" w:right="113" w:firstLine="5"/>
        <w:jc w:val="both"/>
      </w:pPr>
      <w:r>
        <w:rPr>
          <w:w w:val="115"/>
        </w:rPr>
        <w:t>CITY, MO 64106, being the highest and best bidder for said parcel of real estate, at and for </w:t>
      </w:r>
      <w:r>
        <w:rPr>
          <w:spacing w:val="-3"/>
          <w:w w:val="115"/>
        </w:rPr>
        <w:t>the </w:t>
      </w:r>
      <w:r>
        <w:rPr>
          <w:w w:val="115"/>
        </w:rPr>
        <w:t>price and the sum</w:t>
      </w:r>
      <w:r>
        <w:rPr>
          <w:spacing w:val="37"/>
          <w:w w:val="115"/>
        </w:rPr>
        <w:t> </w:t>
      </w:r>
      <w:r>
        <w:rPr>
          <w:w w:val="115"/>
        </w:rPr>
        <w:t>of</w:t>
      </w:r>
    </w:p>
    <w:p>
      <w:pPr>
        <w:pStyle w:val="BodyText"/>
        <w:spacing w:before="4"/>
        <w:ind w:left="123" w:right="113"/>
        <w:jc w:val="center"/>
      </w:pPr>
      <w:r>
        <w:rPr>
          <w:spacing w:val="-1"/>
          <w:w w:val="98"/>
        </w:rPr>
        <w:t>SEVENTEE</w:t>
      </w:r>
      <w:r>
        <w:rPr>
          <w:w w:val="98"/>
        </w:rPr>
        <w:t>N</w:t>
      </w:r>
      <w:r>
        <w:rPr>
          <w:spacing w:val="19"/>
        </w:rPr>
        <w:t> </w:t>
      </w:r>
      <w:r>
        <w:rPr>
          <w:spacing w:val="-1"/>
          <w:w w:val="103"/>
        </w:rPr>
        <w:t>THOUSAN</w:t>
      </w:r>
      <w:r>
        <w:rPr>
          <w:w w:val="103"/>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18"/>
        </w:rPr>
        <w:t>{$17,00</w:t>
      </w:r>
      <w:r>
        <w:rPr>
          <w:spacing w:val="17"/>
          <w:w w:val="118"/>
        </w:rPr>
        <w:t>0</w:t>
      </w:r>
      <w:r>
        <w:rPr>
          <w:spacing w:val="19"/>
          <w:w w:val="96"/>
        </w:rPr>
        <w:t>.</w:t>
      </w:r>
      <w:r>
        <w:rPr>
          <w:spacing w:val="-1"/>
          <w:w w:val="96"/>
        </w:rPr>
        <w:t>0</w:t>
      </w:r>
      <w:r>
        <w:rPr>
          <w:spacing w:val="3"/>
          <w:w w:val="130"/>
        </w:rPr>
        <w:t>0)</w:t>
      </w:r>
    </w:p>
    <w:p>
      <w:pPr>
        <w:pStyle w:val="BodyText"/>
        <w:spacing w:before="8"/>
        <w:rPr>
          <w:sz w:val="21"/>
        </w:rPr>
      </w:pPr>
    </w:p>
    <w:p>
      <w:pPr>
        <w:pStyle w:val="BodyText"/>
        <w:spacing w:line="496" w:lineRule="auto"/>
        <w:ind w:left="112" w:right="124" w:firstLine="3"/>
        <w:jc w:val="both"/>
      </w:pPr>
      <w:r>
        <w:rPr>
          <w:w w:val="115"/>
        </w:rPr>
        <w:t>the same was stricken off and sold to the said CITY OF KANSAS CITY MISSOURI, at said price and for said sum, which is sufficient to satisfy the full amount of the general taxes, interest, penalties, attorney's fees and costs then due amounting to</w:t>
      </w:r>
    </w:p>
    <w:p>
      <w:pPr>
        <w:pStyle w:val="BodyText"/>
        <w:spacing w:before="8"/>
        <w:ind w:left="475"/>
      </w:pPr>
      <w:r>
        <w:rPr>
          <w:w w:val="110"/>
        </w:rPr>
        <w:t>ONE THOUSAND EIGHT HUNDRED FIFTY-THREE AND 59 </w:t>
      </w:r>
      <w:r>
        <w:rPr>
          <w:w w:val="210"/>
        </w:rPr>
        <w:t>/</w:t>
      </w:r>
      <w:r>
        <w:rPr>
          <w:spacing w:val="-78"/>
          <w:w w:val="210"/>
        </w:rPr>
        <w:t> </w:t>
      </w:r>
      <w:r>
        <w:rPr>
          <w:spacing w:val="-4"/>
          <w:w w:val="110"/>
        </w:rPr>
        <w:t>100 </w:t>
      </w:r>
      <w:r>
        <w:rPr>
          <w:spacing w:val="4"/>
          <w:w w:val="110"/>
        </w:rPr>
        <w:t>{$1,853.59)</w:t>
      </w:r>
    </w:p>
    <w:p>
      <w:pPr>
        <w:pStyle w:val="BodyText"/>
        <w:spacing w:before="9"/>
        <w:rPr>
          <w:sz w:val="21"/>
        </w:rPr>
      </w:pPr>
    </w:p>
    <w:p>
      <w:pPr>
        <w:pStyle w:val="BodyText"/>
        <w:ind w:left="111"/>
        <w:jc w:val="both"/>
      </w:pPr>
      <w:r>
        <w:rPr>
          <w:w w:val="115"/>
        </w:rPr>
        <w:t>leaving in the hands of the Court Administrator an excess of</w:t>
      </w:r>
    </w:p>
    <w:p>
      <w:pPr>
        <w:pStyle w:val="BodyText"/>
        <w:spacing w:before="8"/>
        <w:rPr>
          <w:sz w:val="21"/>
        </w:rPr>
      </w:pPr>
    </w:p>
    <w:p>
      <w:pPr>
        <w:pStyle w:val="BodyText"/>
        <w:ind w:left="545"/>
      </w:pPr>
      <w:r>
        <w:rPr>
          <w:w w:val="110"/>
        </w:rPr>
        <w:t>FIFTEEN THOUSAND ONE HUNDRED FORTY-SIX AND 41 </w:t>
      </w:r>
      <w:r>
        <w:rPr>
          <w:w w:val="210"/>
        </w:rPr>
        <w:t>/</w:t>
      </w:r>
      <w:r>
        <w:rPr>
          <w:spacing w:val="-76"/>
          <w:w w:val="210"/>
        </w:rPr>
        <w:t> </w:t>
      </w:r>
      <w:r>
        <w:rPr>
          <w:w w:val="110"/>
        </w:rPr>
        <w:t>100 {$15,146. 41).</w:t>
      </w:r>
    </w:p>
    <w:p>
      <w:pPr>
        <w:spacing w:after="0"/>
        <w:sectPr>
          <w:headerReference w:type="default" r:id="rId685"/>
          <w:pgSz w:w="12240" w:h="15840"/>
          <w:pgMar w:header="1491" w:footer="1390" w:top="2240" w:bottom="1580" w:left="1320" w:right="1460"/>
        </w:sectPr>
      </w:pPr>
    </w:p>
    <w:p>
      <w:pPr>
        <w:pStyle w:val="BodyText"/>
      </w:pPr>
    </w:p>
    <w:p>
      <w:pPr>
        <w:pStyle w:val="BodyText"/>
        <w:spacing w:line="360" w:lineRule="atLeast" w:before="113"/>
        <w:ind w:left="3684" w:right="3482"/>
        <w:jc w:val="center"/>
      </w:pPr>
      <w:r>
        <w:rPr/>
        <w:t>LEGAL DESCRIPTION: ACKERMAN GARDEN</w:t>
      </w:r>
    </w:p>
    <w:p>
      <w:pPr>
        <w:pStyle w:val="BodyText"/>
        <w:spacing w:before="9"/>
        <w:ind w:left="294" w:right="72"/>
        <w:jc w:val="center"/>
      </w:pPr>
      <w:r>
        <w:rPr>
          <w:w w:val="105"/>
        </w:rPr>
        <w:t>W 12' LOT 52 &amp; E 22' LOT   53</w:t>
      </w:r>
    </w:p>
    <w:p>
      <w:pPr>
        <w:pStyle w:val="BodyText"/>
        <w:rPr>
          <w:sz w:val="27"/>
        </w:rPr>
      </w:pPr>
    </w:p>
    <w:p>
      <w:pPr>
        <w:pStyle w:val="BodyText"/>
        <w:spacing w:before="1"/>
        <w:ind w:left="294" w:right="95"/>
        <w:jc w:val="center"/>
      </w:pPr>
      <w:r>
        <w:rPr>
          <w:w w:val="120"/>
        </w:rPr>
        <w:t>30-110-09-02-00-0-00-000</w:t>
      </w:r>
    </w:p>
    <w:p>
      <w:pPr>
        <w:pStyle w:val="BodyText"/>
        <w:rPr>
          <w:sz w:val="32"/>
        </w:rPr>
      </w:pPr>
    </w:p>
    <w:p>
      <w:pPr>
        <w:pStyle w:val="BodyText"/>
        <w:tabs>
          <w:tab w:pos="6519" w:val="left" w:leader="none"/>
        </w:tabs>
        <w:spacing w:line="501" w:lineRule="auto"/>
        <w:ind w:left="128" w:right="114"/>
        <w:jc w:val="center"/>
      </w:pPr>
      <w:r>
        <w:rPr>
          <w:w w:val="110"/>
        </w:rPr>
        <w:t>was offered for sale in </w:t>
      </w:r>
      <w:r>
        <w:rPr>
          <w:spacing w:val="2"/>
          <w:w w:val="110"/>
        </w:rPr>
        <w:t>accordance </w:t>
      </w:r>
      <w:r>
        <w:rPr>
          <w:w w:val="110"/>
        </w:rPr>
        <w:t>with and subject to the terms and </w:t>
      </w:r>
      <w:r>
        <w:rPr>
          <w:spacing w:val="2"/>
          <w:w w:val="110"/>
        </w:rPr>
        <w:t>conditions </w:t>
      </w:r>
      <w:r>
        <w:rPr>
          <w:w w:val="110"/>
        </w:rPr>
        <w:t>of the judgment </w:t>
      </w:r>
      <w:r>
        <w:rPr>
          <w:spacing w:val="4"/>
          <w:w w:val="110"/>
        </w:rPr>
        <w:t>and </w:t>
      </w:r>
      <w:r>
        <w:rPr>
          <w:spacing w:val="2"/>
          <w:w w:val="110"/>
        </w:rPr>
        <w:t>DOUGLAS </w:t>
      </w:r>
      <w:r>
        <w:rPr>
          <w:w w:val="110"/>
        </w:rPr>
        <w:t>SHAFER,  4134 </w:t>
      </w:r>
      <w:r>
        <w:rPr>
          <w:spacing w:val="2"/>
          <w:w w:val="110"/>
        </w:rPr>
        <w:t> </w:t>
      </w:r>
      <w:r>
        <w:rPr>
          <w:w w:val="110"/>
        </w:rPr>
        <w:t>FOREST</w:t>
      </w:r>
      <w:r>
        <w:rPr>
          <w:spacing w:val="11"/>
          <w:w w:val="110"/>
        </w:rPr>
        <w:t> </w:t>
      </w:r>
      <w:r>
        <w:rPr>
          <w:w w:val="110"/>
        </w:rPr>
        <w:t>AVENUE,</w:t>
        <w:tab/>
        <w:t>KANSAS CITY,   </w:t>
      </w:r>
      <w:r>
        <w:rPr>
          <w:spacing w:val="-3"/>
          <w:w w:val="110"/>
        </w:rPr>
        <w:t>MO</w:t>
      </w:r>
      <w:r>
        <w:rPr>
          <w:spacing w:val="15"/>
          <w:w w:val="110"/>
        </w:rPr>
        <w:t> </w:t>
      </w:r>
      <w:r>
        <w:rPr>
          <w:spacing w:val="2"/>
          <w:w w:val="110"/>
        </w:rPr>
        <w:t>64110,</w:t>
      </w:r>
    </w:p>
    <w:p>
      <w:pPr>
        <w:pStyle w:val="BodyText"/>
        <w:spacing w:line="499" w:lineRule="auto" w:before="5"/>
        <w:ind w:left="120" w:right="221" w:firstLine="7"/>
      </w:pPr>
      <w:r>
        <w:rPr>
          <w:w w:val="115"/>
        </w:rPr>
        <w:t>being the highest and best bidder </w:t>
      </w:r>
      <w:r>
        <w:rPr>
          <w:spacing w:val="4"/>
          <w:w w:val="115"/>
        </w:rPr>
        <w:t>for </w:t>
      </w:r>
      <w:r>
        <w:rPr>
          <w:w w:val="115"/>
        </w:rPr>
        <w:t>said parcel </w:t>
      </w:r>
      <w:r>
        <w:rPr>
          <w:spacing w:val="3"/>
          <w:w w:val="115"/>
        </w:rPr>
        <w:t>of </w:t>
      </w:r>
      <w:r>
        <w:rPr>
          <w:w w:val="115"/>
        </w:rPr>
        <w:t>real estate, at and for the price </w:t>
      </w:r>
      <w:r>
        <w:rPr>
          <w:spacing w:val="2"/>
          <w:w w:val="115"/>
        </w:rPr>
        <w:t>and</w:t>
      </w:r>
      <w:r>
        <w:rPr>
          <w:spacing w:val="67"/>
          <w:w w:val="115"/>
        </w:rPr>
        <w:t> </w:t>
      </w:r>
      <w:r>
        <w:rPr>
          <w:w w:val="115"/>
        </w:rPr>
        <w:t>the sum</w:t>
      </w:r>
      <w:r>
        <w:rPr>
          <w:spacing w:val="4"/>
          <w:w w:val="115"/>
        </w:rPr>
        <w:t> </w:t>
      </w:r>
      <w:r>
        <w:rPr>
          <w:w w:val="115"/>
        </w:rPr>
        <w:t>of</w:t>
      </w:r>
    </w:p>
    <w:p>
      <w:pPr>
        <w:pStyle w:val="BodyText"/>
        <w:spacing w:before="7"/>
        <w:ind w:left="1527"/>
      </w:pPr>
      <w:r>
        <w:rPr>
          <w:w w:val="110"/>
        </w:rPr>
        <w:t>FOUR THOUSAND THREE HUNDRED AND XX </w:t>
      </w:r>
      <w:r>
        <w:rPr>
          <w:w w:val="210"/>
        </w:rPr>
        <w:t>/</w:t>
      </w:r>
      <w:r>
        <w:rPr>
          <w:spacing w:val="-77"/>
          <w:w w:val="210"/>
        </w:rPr>
        <w:t> </w:t>
      </w:r>
      <w:r>
        <w:rPr>
          <w:w w:val="110"/>
        </w:rPr>
        <w:t>100 ($4,300.00)</w:t>
      </w:r>
    </w:p>
    <w:p>
      <w:pPr>
        <w:pStyle w:val="BodyText"/>
        <w:spacing w:before="7"/>
        <w:rPr>
          <w:sz w:val="21"/>
        </w:rPr>
      </w:pPr>
    </w:p>
    <w:p>
      <w:pPr>
        <w:pStyle w:val="BodyText"/>
        <w:spacing w:line="499" w:lineRule="auto"/>
        <w:ind w:left="108" w:right="118" w:firstLine="12"/>
        <w:jc w:val="both"/>
      </w:pPr>
      <w:r>
        <w:rPr>
          <w:w w:val="115"/>
        </w:rPr>
        <w:t>the same was stricken off and sold to the said DOUGLAS SHAFER, at said price and for said sum, which is sufficient to satisfy the full amount of the general taxes, interest, penalties, attorney's fees and costs then due amounting to</w:t>
      </w:r>
    </w:p>
    <w:p>
      <w:pPr>
        <w:pStyle w:val="BodyText"/>
        <w:spacing w:before="7"/>
        <w:ind w:left="473"/>
      </w:pPr>
      <w:r>
        <w:rPr>
          <w:w w:val="115"/>
        </w:rPr>
        <w:t>NINE HUNDRED FIVE AND 12 </w:t>
      </w:r>
      <w:r>
        <w:rPr>
          <w:w w:val="210"/>
        </w:rPr>
        <w:t>/</w:t>
      </w:r>
      <w:r>
        <w:rPr>
          <w:spacing w:val="-77"/>
          <w:w w:val="210"/>
        </w:rPr>
        <w:t> </w:t>
      </w:r>
      <w:r>
        <w:rPr>
          <w:w w:val="115"/>
        </w:rPr>
        <w:t>100 ($905.12)</w:t>
      </w:r>
    </w:p>
    <w:p>
      <w:pPr>
        <w:pStyle w:val="BodyText"/>
        <w:spacing w:before="4"/>
        <w:rPr>
          <w:sz w:val="21"/>
        </w:rPr>
      </w:pPr>
    </w:p>
    <w:p>
      <w:pPr>
        <w:pStyle w:val="BodyText"/>
        <w:ind w:left="111"/>
        <w:jc w:val="both"/>
      </w:pPr>
      <w:r>
        <w:rPr>
          <w:w w:val="115"/>
        </w:rPr>
        <w:t>leaving in the hands of the Court Administrator an excess of</w:t>
      </w:r>
    </w:p>
    <w:p>
      <w:pPr>
        <w:pStyle w:val="BodyText"/>
        <w:spacing w:before="10"/>
        <w:rPr>
          <w:sz w:val="21"/>
        </w:rPr>
      </w:pPr>
    </w:p>
    <w:p>
      <w:pPr>
        <w:pStyle w:val="BodyText"/>
        <w:ind w:left="534"/>
      </w:pPr>
      <w:r>
        <w:rPr>
          <w:w w:val="110"/>
        </w:rPr>
        <w:t>THREE THOUSAND THREE HUNDRED NINETY-FOUR AND 88 </w:t>
      </w:r>
      <w:r>
        <w:rPr>
          <w:w w:val="210"/>
        </w:rPr>
        <w:t>/</w:t>
      </w:r>
      <w:r>
        <w:rPr>
          <w:spacing w:val="-80"/>
          <w:w w:val="210"/>
        </w:rPr>
        <w:t> </w:t>
      </w:r>
      <w:r>
        <w:rPr>
          <w:w w:val="110"/>
        </w:rPr>
        <w:t>100 ($3,394.88).</w:t>
      </w:r>
    </w:p>
    <w:p>
      <w:pPr>
        <w:spacing w:after="0"/>
        <w:sectPr>
          <w:headerReference w:type="default" r:id="rId686"/>
          <w:pgSz w:w="12240" w:h="15840"/>
          <w:pgMar w:header="1403" w:footer="1390" w:top="2140" w:bottom="1660" w:left="1320" w:right="1460"/>
        </w:sectPr>
      </w:pPr>
    </w:p>
    <w:p>
      <w:pPr>
        <w:pStyle w:val="BodyText"/>
      </w:pPr>
    </w:p>
    <w:p>
      <w:pPr>
        <w:pStyle w:val="BodyText"/>
        <w:spacing w:line="360" w:lineRule="atLeast" w:before="109"/>
        <w:ind w:left="3695" w:right="3482"/>
        <w:jc w:val="center"/>
      </w:pPr>
      <w:r>
        <w:rPr/>
        <w:t>LEGAL DESCRIPTION: NIAGARA PLACE</w:t>
      </w:r>
    </w:p>
    <w:p>
      <w:pPr>
        <w:pStyle w:val="BodyText"/>
        <w:spacing w:before="8"/>
        <w:ind w:left="294" w:right="70"/>
        <w:jc w:val="center"/>
      </w:pPr>
      <w:r>
        <w:rPr>
          <w:w w:val="110"/>
        </w:rPr>
        <w:t>N 40' LOT 17 BLK 3</w:t>
      </w:r>
    </w:p>
    <w:p>
      <w:pPr>
        <w:pStyle w:val="BodyText"/>
        <w:spacing w:before="3"/>
        <w:rPr>
          <w:sz w:val="27"/>
        </w:rPr>
      </w:pPr>
    </w:p>
    <w:p>
      <w:pPr>
        <w:pStyle w:val="BodyText"/>
        <w:ind w:left="294" w:right="84"/>
        <w:jc w:val="center"/>
      </w:pPr>
      <w:r>
        <w:rPr>
          <w:w w:val="115"/>
        </w:rPr>
        <w:t>30-140-27-13-00-0-00-000</w:t>
      </w:r>
    </w:p>
    <w:p>
      <w:pPr>
        <w:pStyle w:val="BodyText"/>
        <w:spacing w:before="2"/>
        <w:rPr>
          <w:sz w:val="32"/>
        </w:rPr>
      </w:pPr>
    </w:p>
    <w:p>
      <w:pPr>
        <w:pStyle w:val="BodyText"/>
        <w:spacing w:line="499" w:lineRule="auto"/>
        <w:ind w:left="137" w:right="102" w:firstLine="1"/>
        <w:jc w:val="both"/>
      </w:pPr>
      <w:r>
        <w:rPr>
          <w:w w:val="110"/>
        </w:rPr>
        <w:t>was offered for sale in accordance with and subject to the terms and conditions of the judgment and DERRICK </w:t>
      </w:r>
      <w:r>
        <w:rPr>
          <w:spacing w:val="2"/>
          <w:w w:val="110"/>
        </w:rPr>
        <w:t>HAYES </w:t>
      </w:r>
      <w:r>
        <w:rPr>
          <w:spacing w:val="-14"/>
          <w:w w:val="115"/>
        </w:rPr>
        <w:t>D/B/A </w:t>
      </w:r>
      <w:r>
        <w:rPr>
          <w:spacing w:val="11"/>
          <w:w w:val="110"/>
        </w:rPr>
        <w:t>HOME </w:t>
      </w:r>
      <w:r>
        <w:rPr>
          <w:spacing w:val="5"/>
          <w:w w:val="110"/>
        </w:rPr>
        <w:t>REMODELING, </w:t>
      </w:r>
      <w:r>
        <w:rPr>
          <w:w w:val="110"/>
        </w:rPr>
        <w:t>AND </w:t>
      </w:r>
      <w:r>
        <w:rPr>
          <w:spacing w:val="4"/>
          <w:w w:val="110"/>
        </w:rPr>
        <w:t>REPAIRS </w:t>
      </w:r>
      <w:r>
        <w:rPr>
          <w:w w:val="110"/>
        </w:rPr>
        <w:t>AND TARA BORRON 12279 SOUTH STRANGLINE  ROAD,  OLATHE,  KS 66062, being the highest</w:t>
      </w:r>
      <w:r>
        <w:rPr>
          <w:spacing w:val="48"/>
          <w:w w:val="110"/>
        </w:rPr>
        <w:t> </w:t>
      </w:r>
      <w:r>
        <w:rPr>
          <w:w w:val="110"/>
        </w:rPr>
        <w:t>and</w:t>
      </w:r>
    </w:p>
    <w:p>
      <w:pPr>
        <w:pStyle w:val="BodyText"/>
        <w:spacing w:line="496" w:lineRule="auto" w:before="7"/>
        <w:ind w:left="1657" w:right="1446" w:hanging="1524"/>
      </w:pPr>
      <w:r>
        <w:rPr>
          <w:w w:val="115"/>
        </w:rPr>
        <w:t>best bidder for said parcel of real estate, at and for the price and the sum of </w:t>
      </w:r>
      <w:r>
        <w:rPr>
          <w:w w:val="110"/>
        </w:rPr>
        <w:t>ONE THOUSAND FOUR HUNDRED AND XX / 100 ($1,400.00)</w:t>
      </w:r>
    </w:p>
    <w:p>
      <w:pPr>
        <w:pStyle w:val="BodyText"/>
        <w:spacing w:line="499" w:lineRule="auto" w:before="14"/>
        <w:ind w:left="120" w:right="100" w:firstLine="10"/>
        <w:jc w:val="both"/>
      </w:pPr>
      <w:r>
        <w:rPr>
          <w:w w:val="110"/>
        </w:rPr>
        <w:t>the same was stricken off and sold to the said DERRICK HAYES </w:t>
      </w:r>
      <w:r>
        <w:rPr>
          <w:w w:val="115"/>
        </w:rPr>
        <w:t>D/B/A </w:t>
      </w:r>
      <w:r>
        <w:rPr>
          <w:w w:val="110"/>
        </w:rPr>
        <w:t>HOME REMODELING, AND REPAIRS AND TARA BORRON at said price and for said sum, which is sufficient to satisfy the full amount of the general taxes,  interest,  penalties,  attorney's  fees and costs then  due amounting  to</w:t>
      </w:r>
    </w:p>
    <w:p>
      <w:pPr>
        <w:pStyle w:val="BodyText"/>
        <w:spacing w:before="10"/>
        <w:ind w:left="483"/>
      </w:pPr>
      <w:r>
        <w:rPr>
          <w:w w:val="115"/>
        </w:rPr>
        <w:t>NINE HUNDRED FIF</w:t>
      </w:r>
      <w:r>
        <w:rPr>
          <w:rFonts w:ascii="Arial-BoldItalicMT"/>
          <w:b/>
          <w:i/>
          <w:w w:val="115"/>
        </w:rPr>
        <w:t>T</w:t>
      </w:r>
      <w:r>
        <w:rPr>
          <w:w w:val="115"/>
        </w:rPr>
        <w:t>Y-SEVEN AND 58</w:t>
      </w:r>
      <w:r>
        <w:rPr>
          <w:spacing w:val="-54"/>
          <w:w w:val="115"/>
        </w:rPr>
        <w:t> </w:t>
      </w:r>
      <w:r>
        <w:rPr>
          <w:w w:val="180"/>
        </w:rPr>
        <w:t>/</w:t>
      </w:r>
      <w:r>
        <w:rPr>
          <w:spacing w:val="-78"/>
          <w:w w:val="180"/>
        </w:rPr>
        <w:t> </w:t>
      </w:r>
      <w:r>
        <w:rPr>
          <w:w w:val="115"/>
        </w:rPr>
        <w:t>100 ($957.58)</w:t>
      </w:r>
    </w:p>
    <w:p>
      <w:pPr>
        <w:pStyle w:val="BodyText"/>
        <w:spacing w:before="7"/>
        <w:rPr>
          <w:sz w:val="21"/>
        </w:rPr>
      </w:pPr>
    </w:p>
    <w:p>
      <w:pPr>
        <w:pStyle w:val="BodyText"/>
        <w:spacing w:line="501" w:lineRule="auto"/>
        <w:ind w:left="545" w:right="3237" w:hanging="428"/>
      </w:pPr>
      <w:r>
        <w:rPr>
          <w:w w:val="115"/>
        </w:rPr>
        <w:t>leaving in the hands of the Court Administrator an excess of </w:t>
      </w:r>
      <w:r>
        <w:rPr>
          <w:w w:val="110"/>
        </w:rPr>
        <w:t>FOUR HUNDRED FORTY-TWO AND 42 / 100 ($442.42).</w:t>
      </w:r>
    </w:p>
    <w:p>
      <w:pPr>
        <w:spacing w:after="0" w:line="501" w:lineRule="auto"/>
        <w:sectPr>
          <w:headerReference w:type="default" r:id="rId687"/>
          <w:pgSz w:w="12240" w:h="15840"/>
          <w:pgMar w:header="1477" w:footer="1390" w:top="2220" w:bottom="1580" w:left="1300" w:right="1480"/>
        </w:sectPr>
      </w:pPr>
    </w:p>
    <w:p>
      <w:pPr>
        <w:pStyle w:val="BodyText"/>
      </w:pPr>
    </w:p>
    <w:p>
      <w:pPr>
        <w:pStyle w:val="BodyText"/>
        <w:spacing w:line="360" w:lineRule="atLeast" w:before="112"/>
        <w:ind w:left="3368" w:right="3171"/>
        <w:jc w:val="center"/>
      </w:pPr>
      <w:r>
        <w:rPr/>
        <w:t>LEGAL DESCRIPTION: </w:t>
      </w:r>
      <w:r>
        <w:rPr>
          <w:w w:val="105"/>
        </w:rPr>
        <w:t>MURRAY HILL</w:t>
      </w:r>
    </w:p>
    <w:p>
      <w:pPr>
        <w:pStyle w:val="BodyText"/>
        <w:spacing w:before="7"/>
        <w:ind w:left="3368" w:right="3151"/>
        <w:jc w:val="center"/>
      </w:pPr>
      <w:r>
        <w:rPr>
          <w:w w:val="105"/>
        </w:rPr>
        <w:t>S 40' OF LOT 7</w:t>
      </w:r>
    </w:p>
    <w:p>
      <w:pPr>
        <w:pStyle w:val="BodyText"/>
        <w:spacing w:before="4"/>
        <w:rPr>
          <w:sz w:val="27"/>
        </w:rPr>
      </w:pPr>
    </w:p>
    <w:p>
      <w:pPr>
        <w:pStyle w:val="BodyText"/>
        <w:ind w:left="3368" w:right="3169"/>
        <w:jc w:val="center"/>
      </w:pPr>
      <w:r>
        <w:rPr>
          <w:w w:val="120"/>
        </w:rPr>
        <w:t>30-230-03-18-00-0-00-000</w:t>
      </w:r>
    </w:p>
    <w:p>
      <w:pPr>
        <w:pStyle w:val="BodyText"/>
        <w:spacing w:before="11"/>
        <w:rPr>
          <w:sz w:val="31"/>
        </w:rPr>
      </w:pPr>
    </w:p>
    <w:p>
      <w:pPr>
        <w:pStyle w:val="BodyText"/>
        <w:spacing w:line="499" w:lineRule="auto"/>
        <w:ind w:left="126" w:right="115"/>
        <w:jc w:val="center"/>
      </w:pPr>
      <w:r>
        <w:rPr>
          <w:w w:val="110"/>
        </w:rPr>
        <w:t>was offered for sale in accordance with and subject to the terms and conditions of the judgment</w:t>
      </w:r>
      <w:r>
        <w:rPr>
          <w:spacing w:val="-21"/>
          <w:w w:val="110"/>
        </w:rPr>
        <w:t> </w:t>
      </w:r>
      <w:r>
        <w:rPr>
          <w:w w:val="110"/>
        </w:rPr>
        <w:t>and</w:t>
      </w:r>
      <w:r>
        <w:rPr>
          <w:spacing w:val="-24"/>
          <w:w w:val="110"/>
        </w:rPr>
        <w:t> </w:t>
      </w:r>
      <w:r>
        <w:rPr>
          <w:w w:val="110"/>
        </w:rPr>
        <w:t>GARNE</w:t>
      </w:r>
      <w:r>
        <w:rPr>
          <w:rFonts w:ascii="Arial-BoldItalicMT"/>
          <w:b/>
          <w:i/>
          <w:w w:val="110"/>
        </w:rPr>
        <w:t>TT</w:t>
      </w:r>
      <w:r>
        <w:rPr>
          <w:rFonts w:ascii="Arial-BoldItalicMT"/>
          <w:b/>
          <w:i/>
          <w:spacing w:val="-25"/>
          <w:w w:val="110"/>
        </w:rPr>
        <w:t> </w:t>
      </w:r>
      <w:r>
        <w:rPr>
          <w:w w:val="110"/>
        </w:rPr>
        <w:t>PROPERTIES,</w:t>
      </w:r>
      <w:r>
        <w:rPr>
          <w:spacing w:val="-19"/>
          <w:w w:val="110"/>
        </w:rPr>
        <w:t> </w:t>
      </w:r>
      <w:r>
        <w:rPr>
          <w:w w:val="110"/>
        </w:rPr>
        <w:t>INC</w:t>
      </w:r>
      <w:r>
        <w:rPr>
          <w:rFonts w:ascii="Arial-BoldItalicMT"/>
          <w:b/>
          <w:i/>
          <w:w w:val="110"/>
        </w:rPr>
        <w:t>.</w:t>
      </w:r>
      <w:r>
        <w:rPr>
          <w:w w:val="110"/>
        </w:rPr>
        <w:t>,</w:t>
      </w:r>
      <w:r>
        <w:rPr>
          <w:spacing w:val="19"/>
          <w:w w:val="110"/>
        </w:rPr>
        <w:t> </w:t>
      </w:r>
      <w:r>
        <w:rPr>
          <w:w w:val="110"/>
        </w:rPr>
        <w:t>5315</w:t>
      </w:r>
      <w:r>
        <w:rPr>
          <w:spacing w:val="-19"/>
          <w:w w:val="110"/>
        </w:rPr>
        <w:t> </w:t>
      </w:r>
      <w:r>
        <w:rPr>
          <w:w w:val="110"/>
        </w:rPr>
        <w:t>N</w:t>
      </w:r>
      <w:r>
        <w:rPr>
          <w:rFonts w:ascii="Arial-BoldItalicMT"/>
          <w:b/>
          <w:i/>
          <w:w w:val="110"/>
        </w:rPr>
        <w:t>W</w:t>
      </w:r>
      <w:r>
        <w:rPr>
          <w:rFonts w:ascii="Arial-BoldItalicMT"/>
          <w:b/>
          <w:i/>
          <w:spacing w:val="-19"/>
          <w:w w:val="110"/>
        </w:rPr>
        <w:t> </w:t>
      </w:r>
      <w:r>
        <w:rPr>
          <w:w w:val="110"/>
        </w:rPr>
        <w:t>81ST</w:t>
      </w:r>
      <w:r>
        <w:rPr>
          <w:spacing w:val="-22"/>
          <w:w w:val="110"/>
        </w:rPr>
        <w:t> </w:t>
      </w:r>
      <w:r>
        <w:rPr>
          <w:w w:val="110"/>
        </w:rPr>
        <w:t>TERRACE,</w:t>
      </w:r>
      <w:r>
        <w:rPr>
          <w:spacing w:val="24"/>
          <w:w w:val="110"/>
        </w:rPr>
        <w:t> </w:t>
      </w:r>
      <w:r>
        <w:rPr>
          <w:w w:val="110"/>
        </w:rPr>
        <w:t>KANSAS</w:t>
      </w:r>
      <w:r>
        <w:rPr>
          <w:spacing w:val="-22"/>
          <w:w w:val="110"/>
        </w:rPr>
        <w:t> </w:t>
      </w:r>
      <w:r>
        <w:rPr>
          <w:w w:val="110"/>
        </w:rPr>
        <w:t>CITY,</w:t>
      </w:r>
      <w:r>
        <w:rPr>
          <w:spacing w:val="17"/>
          <w:w w:val="110"/>
        </w:rPr>
        <w:t> </w:t>
      </w:r>
      <w:r>
        <w:rPr>
          <w:spacing w:val="-5"/>
          <w:w w:val="110"/>
        </w:rPr>
        <w:t>MO</w:t>
      </w:r>
    </w:p>
    <w:p>
      <w:pPr>
        <w:pStyle w:val="BodyText"/>
        <w:spacing w:before="9"/>
        <w:ind w:left="111"/>
      </w:pPr>
      <w:r>
        <w:rPr>
          <w:rFonts w:ascii="Arial-BoldItalicMT"/>
          <w:b/>
          <w:i/>
          <w:w w:val="115"/>
        </w:rPr>
        <w:t>6</w:t>
      </w:r>
      <w:r>
        <w:rPr>
          <w:w w:val="115"/>
        </w:rPr>
        <w:t>4151, being the highest and best bidder for said    parcel of real estate, at and for the price</w:t>
      </w:r>
    </w:p>
    <w:p>
      <w:pPr>
        <w:pStyle w:val="BodyText"/>
        <w:spacing w:before="10"/>
        <w:rPr>
          <w:sz w:val="21"/>
        </w:rPr>
      </w:pPr>
    </w:p>
    <w:p>
      <w:pPr>
        <w:pStyle w:val="BodyText"/>
        <w:ind w:left="109"/>
      </w:pPr>
      <w:r>
        <w:rPr>
          <w:w w:val="115"/>
        </w:rPr>
        <w:t>and the sum of</w:t>
      </w:r>
    </w:p>
    <w:p>
      <w:pPr>
        <w:pStyle w:val="BodyText"/>
        <w:spacing w:before="6"/>
        <w:rPr>
          <w:sz w:val="10"/>
        </w:rPr>
      </w:pPr>
    </w:p>
    <w:p>
      <w:pPr>
        <w:pStyle w:val="BodyText"/>
        <w:spacing w:before="123"/>
        <w:ind w:left="2000"/>
      </w:pPr>
      <w:r>
        <w:rPr>
          <w:w w:val="115"/>
        </w:rPr>
        <w:t>EIGHTY-FIVE THOUSAND AND XX</w:t>
      </w:r>
      <w:r>
        <w:rPr>
          <w:spacing w:val="-56"/>
          <w:w w:val="115"/>
        </w:rPr>
        <w:t> </w:t>
      </w:r>
      <w:r>
        <w:rPr>
          <w:w w:val="155"/>
        </w:rPr>
        <w:t>/</w:t>
      </w:r>
      <w:r>
        <w:rPr>
          <w:spacing w:val="-65"/>
          <w:w w:val="155"/>
        </w:rPr>
        <w:t> </w:t>
      </w:r>
      <w:r>
        <w:rPr>
          <w:w w:val="115"/>
        </w:rPr>
        <w:t>100 ($85,000.00)</w:t>
      </w:r>
    </w:p>
    <w:p>
      <w:pPr>
        <w:pStyle w:val="BodyText"/>
        <w:spacing w:before="8"/>
        <w:rPr>
          <w:sz w:val="21"/>
        </w:rPr>
      </w:pPr>
    </w:p>
    <w:p>
      <w:pPr>
        <w:pStyle w:val="BodyText"/>
        <w:spacing w:line="499" w:lineRule="auto"/>
        <w:ind w:left="102" w:right="115" w:firstLine="8"/>
        <w:jc w:val="both"/>
      </w:pPr>
      <w:r>
        <w:rPr>
          <w:w w:val="115"/>
        </w:rPr>
        <w:t>the</w:t>
      </w:r>
      <w:r>
        <w:rPr>
          <w:spacing w:val="31"/>
          <w:w w:val="115"/>
        </w:rPr>
        <w:t> </w:t>
      </w:r>
      <w:r>
        <w:rPr>
          <w:w w:val="115"/>
        </w:rPr>
        <w:t>same</w:t>
      </w:r>
      <w:r>
        <w:rPr>
          <w:spacing w:val="-16"/>
          <w:w w:val="115"/>
        </w:rPr>
        <w:t> </w:t>
      </w:r>
      <w:r>
        <w:rPr>
          <w:w w:val="115"/>
        </w:rPr>
        <w:t>was</w:t>
      </w:r>
      <w:r>
        <w:rPr>
          <w:spacing w:val="-15"/>
          <w:w w:val="115"/>
        </w:rPr>
        <w:t> </w:t>
      </w:r>
      <w:r>
        <w:rPr>
          <w:w w:val="115"/>
        </w:rPr>
        <w:t>stricken</w:t>
      </w:r>
      <w:r>
        <w:rPr>
          <w:spacing w:val="-17"/>
          <w:w w:val="115"/>
        </w:rPr>
        <w:t> </w:t>
      </w:r>
      <w:r>
        <w:rPr>
          <w:w w:val="115"/>
        </w:rPr>
        <w:t>off</w:t>
      </w:r>
      <w:r>
        <w:rPr>
          <w:spacing w:val="-14"/>
          <w:w w:val="115"/>
        </w:rPr>
        <w:t> </w:t>
      </w:r>
      <w:r>
        <w:rPr>
          <w:w w:val="115"/>
        </w:rPr>
        <w:t>and</w:t>
      </w:r>
      <w:r>
        <w:rPr>
          <w:spacing w:val="-16"/>
          <w:w w:val="115"/>
        </w:rPr>
        <w:t> </w:t>
      </w:r>
      <w:r>
        <w:rPr>
          <w:w w:val="115"/>
        </w:rPr>
        <w:t>sold</w:t>
      </w:r>
      <w:r>
        <w:rPr>
          <w:spacing w:val="-18"/>
          <w:w w:val="115"/>
        </w:rPr>
        <w:t> </w:t>
      </w:r>
      <w:r>
        <w:rPr>
          <w:w w:val="115"/>
        </w:rPr>
        <w:t>to</w:t>
      </w:r>
      <w:r>
        <w:rPr>
          <w:spacing w:val="-18"/>
          <w:w w:val="115"/>
        </w:rPr>
        <w:t> </w:t>
      </w:r>
      <w:r>
        <w:rPr>
          <w:w w:val="115"/>
        </w:rPr>
        <w:t>the</w:t>
      </w:r>
      <w:r>
        <w:rPr>
          <w:spacing w:val="-16"/>
          <w:w w:val="115"/>
        </w:rPr>
        <w:t> </w:t>
      </w:r>
      <w:r>
        <w:rPr>
          <w:w w:val="115"/>
        </w:rPr>
        <w:t>said</w:t>
      </w:r>
      <w:r>
        <w:rPr>
          <w:spacing w:val="-15"/>
          <w:w w:val="115"/>
        </w:rPr>
        <w:t> </w:t>
      </w:r>
      <w:r>
        <w:rPr>
          <w:w w:val="115"/>
        </w:rPr>
        <w:t>GARNETT</w:t>
      </w:r>
      <w:r>
        <w:rPr>
          <w:spacing w:val="-14"/>
          <w:w w:val="115"/>
        </w:rPr>
        <w:t> </w:t>
      </w:r>
      <w:r>
        <w:rPr>
          <w:w w:val="115"/>
        </w:rPr>
        <w:t>PROPERTIES,</w:t>
      </w:r>
      <w:r>
        <w:rPr>
          <w:spacing w:val="-13"/>
          <w:w w:val="115"/>
        </w:rPr>
        <w:t> </w:t>
      </w:r>
      <w:r>
        <w:rPr>
          <w:w w:val="115"/>
        </w:rPr>
        <w:t>INC</w:t>
      </w:r>
      <w:r>
        <w:rPr>
          <w:rFonts w:ascii="Arial-BoldItalicMT"/>
          <w:b/>
          <w:i/>
          <w:w w:val="115"/>
        </w:rPr>
        <w:t>.</w:t>
      </w:r>
      <w:r>
        <w:rPr>
          <w:w w:val="115"/>
        </w:rPr>
        <w:t>,</w:t>
      </w:r>
      <w:r>
        <w:rPr>
          <w:spacing w:val="31"/>
          <w:w w:val="115"/>
        </w:rPr>
        <w:t> </w:t>
      </w:r>
      <w:r>
        <w:rPr>
          <w:w w:val="115"/>
        </w:rPr>
        <w:t>at</w:t>
      </w:r>
      <w:r>
        <w:rPr>
          <w:spacing w:val="-17"/>
          <w:w w:val="115"/>
        </w:rPr>
        <w:t> </w:t>
      </w:r>
      <w:r>
        <w:rPr>
          <w:w w:val="115"/>
        </w:rPr>
        <w:t>said</w:t>
      </w:r>
      <w:r>
        <w:rPr>
          <w:spacing w:val="-9"/>
          <w:w w:val="115"/>
        </w:rPr>
        <w:t> </w:t>
      </w:r>
      <w:r>
        <w:rPr>
          <w:w w:val="115"/>
        </w:rPr>
        <w:t>price and for said sum, which is </w:t>
      </w:r>
      <w:r>
        <w:rPr>
          <w:spacing w:val="2"/>
          <w:w w:val="115"/>
        </w:rPr>
        <w:t>sufficient </w:t>
      </w:r>
      <w:r>
        <w:rPr>
          <w:w w:val="115"/>
        </w:rPr>
        <w:t>to </w:t>
      </w:r>
      <w:r>
        <w:rPr>
          <w:spacing w:val="2"/>
          <w:w w:val="115"/>
        </w:rPr>
        <w:t>satisfy </w:t>
      </w:r>
      <w:r>
        <w:rPr>
          <w:w w:val="115"/>
        </w:rPr>
        <w:t>the full amount of the general </w:t>
      </w:r>
      <w:r>
        <w:rPr>
          <w:spacing w:val="3"/>
          <w:w w:val="115"/>
        </w:rPr>
        <w:t>taxes, </w:t>
      </w:r>
      <w:r>
        <w:rPr>
          <w:w w:val="115"/>
        </w:rPr>
        <w:t>interest, penalties, attorney's </w:t>
      </w:r>
      <w:r>
        <w:rPr>
          <w:spacing w:val="2"/>
          <w:w w:val="115"/>
        </w:rPr>
        <w:t>fees </w:t>
      </w:r>
      <w:r>
        <w:rPr>
          <w:w w:val="115"/>
        </w:rPr>
        <w:t>and </w:t>
      </w:r>
      <w:r>
        <w:rPr>
          <w:spacing w:val="2"/>
          <w:w w:val="115"/>
        </w:rPr>
        <w:t>costs then </w:t>
      </w:r>
      <w:r>
        <w:rPr>
          <w:w w:val="115"/>
        </w:rPr>
        <w:t>due amounting</w:t>
      </w:r>
      <w:r>
        <w:rPr>
          <w:spacing w:val="-12"/>
          <w:w w:val="115"/>
        </w:rPr>
        <w:t> </w:t>
      </w:r>
      <w:r>
        <w:rPr>
          <w:spacing w:val="3"/>
          <w:w w:val="115"/>
        </w:rPr>
        <w:t>to</w:t>
      </w:r>
    </w:p>
    <w:p>
      <w:pPr>
        <w:pStyle w:val="BodyText"/>
        <w:spacing w:before="4"/>
        <w:ind w:left="468"/>
      </w:pPr>
      <w:r>
        <w:rPr>
          <w:w w:val="110"/>
        </w:rPr>
        <w:t>TEN THOUSAND SIX HUNDRED THIRTY-T</w:t>
      </w:r>
      <w:r>
        <w:rPr>
          <w:rFonts w:ascii="Arial-BoldItalicMT"/>
          <w:b/>
          <w:i/>
          <w:w w:val="110"/>
        </w:rPr>
        <w:t>W</w:t>
      </w:r>
      <w:r>
        <w:rPr>
          <w:w w:val="110"/>
        </w:rPr>
        <w:t>O AND 14 / 100 ($10,</w:t>
      </w:r>
      <w:r>
        <w:rPr>
          <w:rFonts w:ascii="Arial-BoldItalicMT"/>
          <w:b/>
          <w:i/>
          <w:w w:val="110"/>
        </w:rPr>
        <w:t>6</w:t>
      </w:r>
      <w:r>
        <w:rPr>
          <w:w w:val="110"/>
        </w:rPr>
        <w:t>32.14)</w:t>
      </w:r>
    </w:p>
    <w:p>
      <w:pPr>
        <w:pStyle w:val="BodyText"/>
        <w:spacing w:before="7"/>
        <w:rPr>
          <w:sz w:val="21"/>
        </w:rPr>
      </w:pPr>
    </w:p>
    <w:p>
      <w:pPr>
        <w:pStyle w:val="BodyText"/>
        <w:ind w:left="101"/>
        <w:jc w:val="both"/>
      </w:pPr>
      <w:r>
        <w:rPr>
          <w:w w:val="115"/>
        </w:rPr>
        <w:t>leaving in the hands of the Court Administrator an excess of</w:t>
      </w:r>
    </w:p>
    <w:p>
      <w:pPr>
        <w:pStyle w:val="BodyText"/>
        <w:rPr>
          <w:sz w:val="22"/>
        </w:rPr>
      </w:pPr>
    </w:p>
    <w:p>
      <w:pPr>
        <w:pStyle w:val="BodyText"/>
        <w:spacing w:line="501" w:lineRule="auto"/>
        <w:ind w:left="114" w:right="211" w:firstLine="417"/>
      </w:pPr>
      <w:r>
        <w:rPr>
          <w:w w:val="105"/>
        </w:rPr>
        <w:t>SEVENTY-FOUR THOUSAND THREE HUNDRED SIXTY-SEVEN AND 8</w:t>
      </w:r>
      <w:r>
        <w:rPr>
          <w:rFonts w:ascii="Arial-BoldItalicMT"/>
          <w:b/>
          <w:i/>
          <w:w w:val="105"/>
        </w:rPr>
        <w:t>6 </w:t>
      </w:r>
      <w:r>
        <w:rPr>
          <w:w w:val="105"/>
        </w:rPr>
        <w:t>/ 100 </w:t>
      </w:r>
      <w:r>
        <w:rPr>
          <w:w w:val="110"/>
        </w:rPr>
        <w:t>($74,3</w:t>
      </w:r>
      <w:r>
        <w:rPr>
          <w:rFonts w:ascii="Arial-BoldItalicMT"/>
          <w:b/>
          <w:i/>
          <w:w w:val="110"/>
        </w:rPr>
        <w:t>6</w:t>
      </w:r>
      <w:r>
        <w:rPr>
          <w:w w:val="110"/>
        </w:rPr>
        <w:t>7.8</w:t>
      </w:r>
      <w:r>
        <w:rPr>
          <w:rFonts w:ascii="Arial-BoldItalicMT"/>
          <w:b/>
          <w:i/>
          <w:w w:val="110"/>
        </w:rPr>
        <w:t>6</w:t>
      </w:r>
      <w:r>
        <w:rPr>
          <w:w w:val="110"/>
        </w:rPr>
        <w:t>).</w:t>
      </w:r>
    </w:p>
    <w:p>
      <w:pPr>
        <w:spacing w:after="0" w:line="501" w:lineRule="auto"/>
        <w:sectPr>
          <w:headerReference w:type="default" r:id="rId688"/>
          <w:pgSz w:w="12240" w:h="15840"/>
          <w:pgMar w:header="1457" w:footer="1390" w:top="2200" w:bottom="1600" w:left="1340" w:right="1460"/>
        </w:sectPr>
      </w:pPr>
    </w:p>
    <w:p>
      <w:pPr>
        <w:pStyle w:val="BodyText"/>
      </w:pPr>
    </w:p>
    <w:p>
      <w:pPr>
        <w:pStyle w:val="BodyText"/>
        <w:rPr>
          <w:sz w:val="21"/>
        </w:rPr>
      </w:pPr>
    </w:p>
    <w:p>
      <w:pPr>
        <w:pStyle w:val="BodyText"/>
        <w:ind w:left="294" w:right="99"/>
        <w:jc w:val="center"/>
      </w:pPr>
      <w:r>
        <w:rPr/>
        <w:t>LEGAL</w:t>
      </w:r>
      <w:r>
        <w:rPr>
          <w:spacing w:val="54"/>
        </w:rPr>
        <w:t> </w:t>
      </w:r>
      <w:r>
        <w:rPr/>
        <w:t>DESCRIPTION:</w:t>
      </w:r>
    </w:p>
    <w:p>
      <w:pPr>
        <w:pStyle w:val="BodyText"/>
        <w:spacing w:line="247" w:lineRule="auto" w:before="128"/>
        <w:ind w:left="3852" w:right="3623"/>
        <w:jc w:val="center"/>
      </w:pPr>
      <w:r>
        <w:rPr/>
        <w:t>GARFIELD HEIGHTS S  48 FT OF LOT  11</w:t>
      </w:r>
    </w:p>
    <w:p>
      <w:pPr>
        <w:pStyle w:val="BodyText"/>
        <w:spacing w:before="7"/>
        <w:rPr>
          <w:sz w:val="26"/>
        </w:rPr>
      </w:pPr>
    </w:p>
    <w:p>
      <w:pPr>
        <w:pStyle w:val="BodyText"/>
        <w:ind w:left="294" w:right="100"/>
        <w:jc w:val="center"/>
      </w:pPr>
      <w:r>
        <w:rPr>
          <w:w w:val="120"/>
        </w:rPr>
        <w:t>30-640-30-04-00-0-00-000</w:t>
      </w:r>
    </w:p>
    <w:p>
      <w:pPr>
        <w:pStyle w:val="BodyText"/>
        <w:spacing w:before="1"/>
        <w:rPr>
          <w:sz w:val="32"/>
        </w:rPr>
      </w:pPr>
    </w:p>
    <w:p>
      <w:pPr>
        <w:pStyle w:val="BodyText"/>
        <w:spacing w:line="499" w:lineRule="auto"/>
        <w:ind w:left="121" w:right="117" w:firstLine="2"/>
        <w:jc w:val="center"/>
      </w:pPr>
      <w:r>
        <w:rPr>
          <w:w w:val="110"/>
        </w:rPr>
        <w:t>was offered for sale in accordance with and subject to the terms and conditions of the judgment and MELVIN STRONG,  904 JODY DRIVE,   CLARKSVILLE,  TN 37042, being  </w:t>
      </w:r>
      <w:r>
        <w:rPr>
          <w:spacing w:val="5"/>
          <w:w w:val="110"/>
        </w:rPr>
        <w:t> </w:t>
      </w:r>
      <w:r>
        <w:rPr>
          <w:w w:val="110"/>
        </w:rPr>
        <w:t>the</w:t>
      </w:r>
    </w:p>
    <w:p>
      <w:pPr>
        <w:pStyle w:val="BodyText"/>
        <w:spacing w:line="499" w:lineRule="auto" w:before="7"/>
        <w:ind w:left="1694" w:right="221" w:hanging="1574"/>
      </w:pPr>
      <w:r>
        <w:rPr>
          <w:w w:val="115"/>
        </w:rPr>
        <w:t>highest and best bidder for said parcel of real estate, at and for the price and the sum of </w:t>
      </w:r>
      <w:r>
        <w:rPr>
          <w:w w:val="99"/>
        </w:rPr>
        <w:t>ONE</w:t>
      </w:r>
      <w:r>
        <w:rPr/>
        <w:t> </w:t>
      </w:r>
      <w:r>
        <w:rPr>
          <w:w w:val="103"/>
        </w:rPr>
        <w:t>THOUSAND</w:t>
      </w:r>
      <w:r>
        <w:rPr/>
        <w:t> </w:t>
      </w:r>
      <w:r>
        <w:rPr>
          <w:w w:val="103"/>
        </w:rPr>
        <w:t>FIVE</w:t>
      </w:r>
      <w:r>
        <w:rPr/>
        <w:t> </w:t>
      </w:r>
      <w:r>
        <w:rPr>
          <w:w w:val="102"/>
        </w:rPr>
        <w:t>HUNDRED</w:t>
      </w:r>
      <w:r>
        <w:rPr/>
        <w:t> </w:t>
      </w:r>
      <w:r>
        <w:rPr>
          <w:w w:val="104"/>
        </w:rPr>
        <w:t>AND</w:t>
      </w:r>
      <w:r>
        <w:rPr/>
        <w:t> </w:t>
      </w:r>
      <w:r>
        <w:rPr>
          <w:w w:val="102"/>
        </w:rPr>
        <w:t>XX</w:t>
      </w:r>
      <w:r>
        <w:rPr>
          <w:w w:val="241"/>
        </w:rPr>
        <w:t>/</w:t>
      </w:r>
      <w:r>
        <w:rPr/>
        <w:t> </w:t>
      </w:r>
      <w:r>
        <w:rPr>
          <w:w w:val="114"/>
        </w:rPr>
        <w:t>100</w:t>
      </w:r>
      <w:r>
        <w:rPr/>
        <w:t> </w:t>
      </w:r>
      <w:r>
        <w:rPr>
          <w:w w:val="120"/>
        </w:rPr>
        <w:t>($1,500.00)</w:t>
      </w:r>
    </w:p>
    <w:p>
      <w:pPr>
        <w:pStyle w:val="BodyText"/>
        <w:spacing w:line="499" w:lineRule="auto" w:before="8"/>
        <w:ind w:left="110" w:right="124" w:firstLine="10"/>
        <w:jc w:val="both"/>
      </w:pPr>
      <w:r>
        <w:rPr>
          <w:spacing w:val="-3"/>
          <w:w w:val="115"/>
        </w:rPr>
        <w:t>the </w:t>
      </w:r>
      <w:r>
        <w:rPr>
          <w:w w:val="115"/>
        </w:rPr>
        <w:t>same was stricken off and sold </w:t>
      </w:r>
      <w:r>
        <w:rPr>
          <w:spacing w:val="-3"/>
          <w:w w:val="115"/>
        </w:rPr>
        <w:t>to the </w:t>
      </w:r>
      <w:r>
        <w:rPr>
          <w:w w:val="115"/>
        </w:rPr>
        <w:t>said MELVIN STRONG, at said price and for</w:t>
      </w:r>
      <w:r>
        <w:rPr>
          <w:spacing w:val="-44"/>
          <w:w w:val="115"/>
        </w:rPr>
        <w:t> </w:t>
      </w:r>
      <w:r>
        <w:rPr>
          <w:w w:val="115"/>
        </w:rPr>
        <w:t>said sum, which </w:t>
      </w:r>
      <w:r>
        <w:rPr>
          <w:spacing w:val="3"/>
          <w:w w:val="115"/>
        </w:rPr>
        <w:t>is </w:t>
      </w:r>
      <w:r>
        <w:rPr>
          <w:w w:val="115"/>
        </w:rPr>
        <w:t>sufficient to satisfy </w:t>
      </w:r>
      <w:r>
        <w:rPr>
          <w:spacing w:val="-3"/>
          <w:w w:val="115"/>
        </w:rPr>
        <w:t>the </w:t>
      </w:r>
      <w:r>
        <w:rPr>
          <w:w w:val="115"/>
        </w:rPr>
        <w:t>full amount of the general taxes, interest, penalties, attorney's fees and costs then due amounting</w:t>
      </w:r>
      <w:r>
        <w:rPr>
          <w:spacing w:val="-2"/>
          <w:w w:val="115"/>
        </w:rPr>
        <w:t> </w:t>
      </w:r>
      <w:r>
        <w:rPr>
          <w:spacing w:val="-5"/>
          <w:w w:val="115"/>
        </w:rPr>
        <w:t>to</w:t>
      </w:r>
    </w:p>
    <w:p>
      <w:pPr>
        <w:pStyle w:val="BodyText"/>
        <w:spacing w:before="4"/>
        <w:ind w:left="480"/>
      </w:pPr>
      <w:r>
        <w:rPr>
          <w:spacing w:val="-4"/>
          <w:w w:val="115"/>
        </w:rPr>
        <w:t>SEVEN </w:t>
      </w:r>
      <w:r>
        <w:rPr>
          <w:w w:val="115"/>
        </w:rPr>
        <w:t>HUNDRED </w:t>
      </w:r>
      <w:r>
        <w:rPr>
          <w:spacing w:val="-4"/>
          <w:w w:val="115"/>
        </w:rPr>
        <w:t>SIXTY </w:t>
      </w:r>
      <w:r>
        <w:rPr>
          <w:w w:val="115"/>
        </w:rPr>
        <w:t>AND 85</w:t>
      </w:r>
      <w:r>
        <w:rPr>
          <w:spacing w:val="-52"/>
          <w:w w:val="115"/>
        </w:rPr>
        <w:t> </w:t>
      </w:r>
      <w:r>
        <w:rPr>
          <w:w w:val="210"/>
        </w:rPr>
        <w:t>/</w:t>
      </w:r>
      <w:r>
        <w:rPr>
          <w:spacing w:val="-83"/>
          <w:w w:val="210"/>
        </w:rPr>
        <w:t> </w:t>
      </w:r>
      <w:r>
        <w:rPr>
          <w:spacing w:val="-4"/>
          <w:w w:val="115"/>
        </w:rPr>
        <w:t>100 </w:t>
      </w:r>
      <w:r>
        <w:rPr>
          <w:w w:val="115"/>
        </w:rPr>
        <w:t>($760.85)</w:t>
      </w:r>
    </w:p>
    <w:p>
      <w:pPr>
        <w:pStyle w:val="BodyText"/>
        <w:spacing w:before="9"/>
        <w:rPr>
          <w:sz w:val="21"/>
        </w:rPr>
      </w:pPr>
    </w:p>
    <w:p>
      <w:pPr>
        <w:pStyle w:val="BodyText"/>
        <w:spacing w:line="501" w:lineRule="auto"/>
        <w:ind w:left="532" w:right="3104" w:hanging="426"/>
      </w:pPr>
      <w:r>
        <w:rPr>
          <w:w w:val="115"/>
        </w:rPr>
        <w:t>leaving in the hands of </w:t>
      </w:r>
      <w:r>
        <w:rPr>
          <w:spacing w:val="-3"/>
          <w:w w:val="115"/>
        </w:rPr>
        <w:t>the </w:t>
      </w:r>
      <w:r>
        <w:rPr>
          <w:w w:val="115"/>
        </w:rPr>
        <w:t>Court Administrator an excess of SEVEN</w:t>
      </w:r>
      <w:r>
        <w:rPr>
          <w:spacing w:val="-41"/>
          <w:w w:val="115"/>
        </w:rPr>
        <w:t> </w:t>
      </w:r>
      <w:r>
        <w:rPr>
          <w:w w:val="115"/>
        </w:rPr>
        <w:t>HUNDRED</w:t>
      </w:r>
      <w:r>
        <w:rPr>
          <w:spacing w:val="-40"/>
          <w:w w:val="115"/>
        </w:rPr>
        <w:t> </w:t>
      </w:r>
      <w:r>
        <w:rPr>
          <w:w w:val="115"/>
        </w:rPr>
        <w:t>THIRTY-NINE</w:t>
      </w:r>
      <w:r>
        <w:rPr>
          <w:spacing w:val="-42"/>
          <w:w w:val="115"/>
        </w:rPr>
        <w:t> </w:t>
      </w:r>
      <w:r>
        <w:rPr>
          <w:w w:val="115"/>
        </w:rPr>
        <w:t>AND</w:t>
      </w:r>
      <w:r>
        <w:rPr>
          <w:spacing w:val="-41"/>
          <w:w w:val="115"/>
        </w:rPr>
        <w:t> </w:t>
      </w:r>
      <w:r>
        <w:rPr>
          <w:w w:val="115"/>
        </w:rPr>
        <w:t>15</w:t>
      </w:r>
      <w:r>
        <w:rPr>
          <w:spacing w:val="-55"/>
          <w:w w:val="115"/>
        </w:rPr>
        <w:t> </w:t>
      </w:r>
      <w:r>
        <w:rPr>
          <w:w w:val="170"/>
        </w:rPr>
        <w:t>/</w:t>
      </w:r>
      <w:r>
        <w:rPr>
          <w:spacing w:val="-72"/>
          <w:w w:val="170"/>
        </w:rPr>
        <w:t> </w:t>
      </w:r>
      <w:r>
        <w:rPr>
          <w:w w:val="115"/>
        </w:rPr>
        <w:t>100</w:t>
      </w:r>
      <w:r>
        <w:rPr>
          <w:spacing w:val="-38"/>
          <w:w w:val="115"/>
        </w:rPr>
        <w:t> </w:t>
      </w:r>
      <w:r>
        <w:rPr>
          <w:w w:val="115"/>
        </w:rPr>
        <w:t>($739.15).</w:t>
      </w:r>
    </w:p>
    <w:p>
      <w:pPr>
        <w:spacing w:after="0" w:line="501" w:lineRule="auto"/>
        <w:sectPr>
          <w:headerReference w:type="default" r:id="rId689"/>
          <w:pgSz w:w="12240" w:h="15840"/>
          <w:pgMar w:header="1477" w:footer="1390" w:top="2220" w:bottom="1580" w:left="1320" w:right="1460"/>
        </w:sectPr>
      </w:pPr>
    </w:p>
    <w:p>
      <w:pPr>
        <w:pStyle w:val="BodyText"/>
      </w:pPr>
    </w:p>
    <w:p>
      <w:pPr>
        <w:pStyle w:val="BodyText"/>
        <w:rPr>
          <w:sz w:val="21"/>
        </w:rPr>
      </w:pPr>
    </w:p>
    <w:p>
      <w:pPr>
        <w:pStyle w:val="BodyText"/>
        <w:ind w:left="294" w:right="88"/>
        <w:jc w:val="center"/>
      </w:pPr>
      <w:r>
        <w:rPr/>
        <w:t>LEGAL DESCRI</w:t>
      </w:r>
      <w:r>
        <w:rPr>
          <w:rFonts w:ascii="Arial-BoldItalicMT"/>
          <w:b/>
          <w:i/>
        </w:rPr>
        <w:t>P</w:t>
      </w:r>
      <w:r>
        <w:rPr/>
        <w:t>TION:</w:t>
      </w:r>
    </w:p>
    <w:p>
      <w:pPr>
        <w:pStyle w:val="BodyText"/>
        <w:spacing w:line="249" w:lineRule="auto" w:before="128"/>
        <w:ind w:left="3894" w:right="3665"/>
        <w:jc w:val="center"/>
      </w:pPr>
      <w:r>
        <w:rPr/>
        <w:t>KATHLEEN RIDGE </w:t>
      </w:r>
      <w:r>
        <w:rPr>
          <w:w w:val="105"/>
        </w:rPr>
        <w:t>LOT 2</w:t>
      </w:r>
    </w:p>
    <w:p>
      <w:pPr>
        <w:pStyle w:val="BodyText"/>
        <w:spacing w:before="4"/>
        <w:rPr>
          <w:sz w:val="26"/>
        </w:rPr>
      </w:pPr>
    </w:p>
    <w:p>
      <w:pPr>
        <w:pStyle w:val="BodyText"/>
        <w:ind w:left="294" w:right="96"/>
        <w:jc w:val="center"/>
      </w:pPr>
      <w:r>
        <w:rPr>
          <w:w w:val="120"/>
        </w:rPr>
        <w:t>30-720-14-26-00-0-00-000</w:t>
      </w:r>
    </w:p>
    <w:p>
      <w:pPr>
        <w:pStyle w:val="BodyText"/>
        <w:spacing w:before="1"/>
        <w:rPr>
          <w:sz w:val="32"/>
        </w:rPr>
      </w:pPr>
    </w:p>
    <w:p>
      <w:pPr>
        <w:pStyle w:val="BodyText"/>
        <w:spacing w:line="499" w:lineRule="auto"/>
        <w:ind w:left="126" w:right="113"/>
        <w:jc w:val="center"/>
      </w:pPr>
      <w:r>
        <w:rPr>
          <w:w w:val="110"/>
        </w:rPr>
        <w:t>wa</w:t>
      </w:r>
      <w:r>
        <w:rPr>
          <w:rFonts w:ascii="Arial-BoldItalicMT"/>
          <w:b/>
          <w:i/>
          <w:w w:val="110"/>
        </w:rPr>
        <w:t>s </w:t>
      </w:r>
      <w:r>
        <w:rPr>
          <w:w w:val="110"/>
        </w:rPr>
        <w:t>offered for </w:t>
      </w:r>
      <w:r>
        <w:rPr>
          <w:rFonts w:ascii="Arial-BoldItalicMT"/>
          <w:b/>
          <w:i/>
          <w:w w:val="110"/>
        </w:rPr>
        <w:t>s</w:t>
      </w:r>
      <w:r>
        <w:rPr>
          <w:w w:val="110"/>
        </w:rPr>
        <w:t>ale in accordance wi</w:t>
      </w:r>
      <w:r>
        <w:rPr>
          <w:rFonts w:ascii="Arial-BoldItalicMT"/>
          <w:b/>
          <w:i/>
          <w:w w:val="110"/>
        </w:rPr>
        <w:t>t</w:t>
      </w:r>
      <w:r>
        <w:rPr>
          <w:w w:val="110"/>
        </w:rPr>
        <w:t>h and </w:t>
      </w:r>
      <w:r>
        <w:rPr>
          <w:rFonts w:ascii="Arial-BoldItalicMT"/>
          <w:b/>
          <w:i/>
          <w:w w:val="110"/>
        </w:rPr>
        <w:t>s</w:t>
      </w:r>
      <w:r>
        <w:rPr>
          <w:w w:val="110"/>
        </w:rPr>
        <w:t>ub</w:t>
      </w:r>
      <w:r>
        <w:rPr>
          <w:rFonts w:ascii="Arial-BoldItalicMT"/>
          <w:b/>
          <w:i/>
          <w:w w:val="110"/>
        </w:rPr>
        <w:t>j</w:t>
      </w:r>
      <w:r>
        <w:rPr>
          <w:w w:val="110"/>
        </w:rPr>
        <w:t>ec</w:t>
      </w:r>
      <w:r>
        <w:rPr>
          <w:rFonts w:ascii="Arial-BoldItalicMT"/>
          <w:b/>
          <w:i/>
          <w:w w:val="110"/>
        </w:rPr>
        <w:t>t t</w:t>
      </w:r>
      <w:r>
        <w:rPr>
          <w:w w:val="110"/>
        </w:rPr>
        <w:t>o </w:t>
      </w:r>
      <w:r>
        <w:rPr>
          <w:rFonts w:ascii="Arial-BoldItalicMT"/>
          <w:b/>
          <w:i/>
          <w:w w:val="110"/>
        </w:rPr>
        <w:t>t</w:t>
      </w:r>
      <w:r>
        <w:rPr>
          <w:w w:val="110"/>
        </w:rPr>
        <w:t>he </w:t>
      </w:r>
      <w:r>
        <w:rPr>
          <w:rFonts w:ascii="Arial-BoldItalicMT"/>
          <w:b/>
          <w:i/>
          <w:w w:val="110"/>
        </w:rPr>
        <w:t>t</w:t>
      </w:r>
      <w:r>
        <w:rPr>
          <w:w w:val="110"/>
        </w:rPr>
        <w:t>erm</w:t>
      </w:r>
      <w:r>
        <w:rPr>
          <w:rFonts w:ascii="Arial-BoldItalicMT"/>
          <w:b/>
          <w:i/>
          <w:w w:val="110"/>
        </w:rPr>
        <w:t>s </w:t>
      </w:r>
      <w:r>
        <w:rPr>
          <w:w w:val="110"/>
        </w:rPr>
        <w:t>and condi</w:t>
      </w:r>
      <w:r>
        <w:rPr>
          <w:rFonts w:ascii="Arial-BoldItalicMT"/>
          <w:b/>
          <w:i/>
          <w:w w:val="110"/>
        </w:rPr>
        <w:t>t</w:t>
      </w:r>
      <w:r>
        <w:rPr>
          <w:w w:val="110"/>
        </w:rPr>
        <w:t>ion</w:t>
      </w:r>
      <w:r>
        <w:rPr>
          <w:rFonts w:ascii="Arial-BoldItalicMT"/>
          <w:b/>
          <w:i/>
          <w:w w:val="110"/>
        </w:rPr>
        <w:t>s </w:t>
      </w:r>
      <w:r>
        <w:rPr>
          <w:w w:val="110"/>
        </w:rPr>
        <w:t>of </w:t>
      </w:r>
      <w:r>
        <w:rPr>
          <w:rFonts w:ascii="Arial-BoldItalicMT"/>
          <w:b/>
          <w:i/>
          <w:w w:val="110"/>
        </w:rPr>
        <w:t>t</w:t>
      </w:r>
      <w:r>
        <w:rPr>
          <w:w w:val="110"/>
        </w:rPr>
        <w:t>he </w:t>
      </w:r>
      <w:r>
        <w:rPr>
          <w:w w:val="105"/>
        </w:rPr>
        <w:t>judgmen</w:t>
      </w:r>
      <w:r>
        <w:rPr>
          <w:rFonts w:ascii="Arial-BoldItalicMT"/>
          <w:b/>
          <w:i/>
          <w:w w:val="105"/>
        </w:rPr>
        <w:t>t </w:t>
      </w:r>
      <w:r>
        <w:rPr>
          <w:w w:val="105"/>
        </w:rPr>
        <w:t>and JOHNSON </w:t>
      </w:r>
      <w:r>
        <w:rPr>
          <w:rFonts w:ascii="Arial-BoldItalicMT"/>
          <w:b/>
          <w:i/>
          <w:w w:val="105"/>
        </w:rPr>
        <w:t>P</w:t>
      </w:r>
      <w:r>
        <w:rPr>
          <w:w w:val="105"/>
        </w:rPr>
        <w:t>RO</w:t>
      </w:r>
      <w:r>
        <w:rPr>
          <w:rFonts w:ascii="Arial-BoldItalicMT"/>
          <w:b/>
          <w:i/>
          <w:w w:val="105"/>
        </w:rPr>
        <w:t>P</w:t>
      </w:r>
      <w:r>
        <w:rPr>
          <w:w w:val="105"/>
        </w:rPr>
        <w:t>ERTY MANAGEMENT &amp; INVESTMEN T, LLC, 8819 KENTUCKY</w:t>
      </w:r>
    </w:p>
    <w:p>
      <w:pPr>
        <w:pStyle w:val="BodyText"/>
        <w:spacing w:line="499" w:lineRule="auto" w:before="8"/>
        <w:ind w:left="116" w:right="121" w:firstLine="5"/>
        <w:jc w:val="both"/>
      </w:pPr>
      <w:r>
        <w:rPr>
          <w:spacing w:val="4"/>
          <w:w w:val="110"/>
        </w:rPr>
        <w:t>AVENUE, </w:t>
      </w:r>
      <w:r>
        <w:rPr>
          <w:spacing w:val="5"/>
          <w:w w:val="110"/>
        </w:rPr>
        <w:t>KANSAS </w:t>
      </w:r>
      <w:r>
        <w:rPr>
          <w:w w:val="110"/>
        </w:rPr>
        <w:t>CITY, MO 64138, being </w:t>
      </w:r>
      <w:r>
        <w:rPr>
          <w:rFonts w:ascii="Arial-BoldItalicMT"/>
          <w:b/>
          <w:i/>
          <w:w w:val="110"/>
        </w:rPr>
        <w:t>t</w:t>
      </w:r>
      <w:r>
        <w:rPr>
          <w:w w:val="110"/>
        </w:rPr>
        <w:t>he highe</w:t>
      </w:r>
      <w:r>
        <w:rPr>
          <w:rFonts w:ascii="Arial-BoldItalicMT"/>
          <w:b/>
          <w:i/>
          <w:w w:val="110"/>
        </w:rPr>
        <w:t>st </w:t>
      </w:r>
      <w:r>
        <w:rPr>
          <w:w w:val="110"/>
        </w:rPr>
        <w:t>and be</w:t>
      </w:r>
      <w:r>
        <w:rPr>
          <w:rFonts w:ascii="Arial-BoldItalicMT"/>
          <w:b/>
          <w:i/>
          <w:w w:val="110"/>
        </w:rPr>
        <w:t>st </w:t>
      </w:r>
      <w:r>
        <w:rPr>
          <w:w w:val="110"/>
        </w:rPr>
        <w:t>bidder for </w:t>
      </w:r>
      <w:r>
        <w:rPr>
          <w:rFonts w:ascii="Arial-BoldItalicMT"/>
          <w:b/>
          <w:i/>
          <w:w w:val="110"/>
        </w:rPr>
        <w:t>s</w:t>
      </w:r>
      <w:r>
        <w:rPr>
          <w:w w:val="110"/>
        </w:rPr>
        <w:t>aid parcel of real e</w:t>
      </w:r>
      <w:r>
        <w:rPr>
          <w:rFonts w:ascii="Arial-BoldItalicMT"/>
          <w:b/>
          <w:i/>
          <w:w w:val="110"/>
        </w:rPr>
        <w:t>st</w:t>
      </w:r>
      <w:r>
        <w:rPr>
          <w:w w:val="110"/>
        </w:rPr>
        <w:t>a</w:t>
      </w:r>
      <w:r>
        <w:rPr>
          <w:rFonts w:ascii="Arial-BoldItalicMT"/>
          <w:b/>
          <w:i/>
          <w:w w:val="110"/>
        </w:rPr>
        <w:t>t</w:t>
      </w:r>
      <w:r>
        <w:rPr>
          <w:w w:val="110"/>
        </w:rPr>
        <w:t>e, a</w:t>
      </w:r>
      <w:r>
        <w:rPr>
          <w:rFonts w:ascii="Arial-BoldItalicMT"/>
          <w:b/>
          <w:i/>
          <w:w w:val="110"/>
        </w:rPr>
        <w:t>t </w:t>
      </w:r>
      <w:r>
        <w:rPr>
          <w:w w:val="110"/>
        </w:rPr>
        <w:t>and for </w:t>
      </w:r>
      <w:r>
        <w:rPr>
          <w:rFonts w:ascii="Arial-BoldItalicMT"/>
          <w:b/>
          <w:i/>
          <w:w w:val="110"/>
        </w:rPr>
        <w:t>t</w:t>
      </w:r>
      <w:r>
        <w:rPr>
          <w:w w:val="110"/>
        </w:rPr>
        <w:t>he price and </w:t>
      </w:r>
      <w:r>
        <w:rPr>
          <w:rFonts w:ascii="Arial-BoldItalicMT"/>
          <w:b/>
          <w:i/>
          <w:w w:val="110"/>
        </w:rPr>
        <w:t>t</w:t>
      </w:r>
      <w:r>
        <w:rPr>
          <w:w w:val="110"/>
        </w:rPr>
        <w:t>he </w:t>
      </w:r>
      <w:r>
        <w:rPr>
          <w:rFonts w:ascii="Arial-BoldItalicMT"/>
          <w:b/>
          <w:i/>
          <w:w w:val="110"/>
        </w:rPr>
        <w:t>s</w:t>
      </w:r>
      <w:r>
        <w:rPr>
          <w:w w:val="110"/>
        </w:rPr>
        <w:t>um  </w:t>
      </w:r>
      <w:r>
        <w:rPr>
          <w:spacing w:val="40"/>
          <w:w w:val="110"/>
        </w:rPr>
        <w:t> </w:t>
      </w:r>
      <w:r>
        <w:rPr>
          <w:w w:val="110"/>
        </w:rPr>
        <w:t>of</w:t>
      </w:r>
    </w:p>
    <w:p>
      <w:pPr>
        <w:pStyle w:val="BodyText"/>
        <w:spacing w:before="7"/>
        <w:ind w:left="112" w:right="113"/>
        <w:jc w:val="center"/>
      </w:pPr>
      <w:r>
        <w:rPr>
          <w:spacing w:val="1"/>
          <w:w w:val="102"/>
        </w:rPr>
        <w:t>TW</w:t>
      </w:r>
      <w:r>
        <w:rPr>
          <w:w w:val="102"/>
        </w:rPr>
        <w:t>O</w:t>
      </w:r>
      <w:r>
        <w:rPr>
          <w:spacing w:val="17"/>
        </w:rPr>
        <w:t> </w:t>
      </w:r>
      <w:r>
        <w:rPr>
          <w:spacing w:val="-1"/>
          <w:w w:val="102"/>
        </w:rPr>
        <w:t>THOUS</w:t>
      </w:r>
      <w:r>
        <w:rPr>
          <w:spacing w:val="13"/>
          <w:w w:val="102"/>
        </w:rPr>
        <w:t>A</w:t>
      </w:r>
      <w:r>
        <w:rPr>
          <w:spacing w:val="14"/>
          <w:w w:val="95"/>
        </w:rPr>
        <w:t>N</w:t>
      </w:r>
      <w:r>
        <w:rPr>
          <w:w w:val="95"/>
        </w:rPr>
        <w:t>D</w:t>
      </w:r>
      <w:r>
        <w:rPr>
          <w:spacing w:val="15"/>
        </w:rPr>
        <w:t> </w:t>
      </w:r>
      <w:r>
        <w:rPr>
          <w:w w:val="103"/>
        </w:rPr>
        <w:t>FIVE</w:t>
      </w:r>
      <w:r>
        <w:rPr>
          <w:spacing w:val="10"/>
        </w:rPr>
        <w:t> </w:t>
      </w:r>
      <w:r>
        <w:rPr>
          <w:spacing w:val="8"/>
          <w:w w:val="97"/>
        </w:rPr>
        <w:t>HU</w:t>
      </w:r>
      <w:r>
        <w:rPr>
          <w:spacing w:val="12"/>
          <w:w w:val="97"/>
        </w:rPr>
        <w:t>N</w:t>
      </w:r>
      <w:r>
        <w:rPr>
          <w:w w:val="101"/>
        </w:rPr>
        <w:t>DRED</w:t>
      </w:r>
      <w:r>
        <w:rPr>
          <w:spacing w:val="10"/>
        </w:rPr>
        <w:t> </w:t>
      </w:r>
      <w:r>
        <w:rPr>
          <w:spacing w:val="14"/>
          <w:w w:val="97"/>
        </w:rPr>
        <w:t>AN</w:t>
      </w:r>
      <w:r>
        <w:rPr>
          <w:w w:val="97"/>
        </w:rPr>
        <w:t>D</w:t>
      </w:r>
      <w:r>
        <w:rPr>
          <w:spacing w:val="23"/>
        </w:rPr>
        <w:t> </w:t>
      </w:r>
      <w:r>
        <w:rPr>
          <w:rFonts w:ascii="Arial-BoldItalicMT"/>
          <w:b/>
          <w:i/>
          <w:spacing w:val="2"/>
          <w:w w:val="102"/>
        </w:rPr>
        <w:t>X</w:t>
      </w:r>
      <w:r>
        <w:rPr>
          <w:rFonts w:ascii="Arial-BoldItalicMT"/>
          <w:b/>
          <w:i/>
          <w:spacing w:val="16"/>
          <w:w w:val="102"/>
        </w:rPr>
        <w:t>X</w:t>
      </w:r>
      <w:r>
        <w:rPr>
          <w:w w:val="241"/>
        </w:rPr>
        <w:t>/</w:t>
      </w:r>
      <w:r>
        <w:rPr>
          <w:spacing w:val="12"/>
        </w:rPr>
        <w:t> </w:t>
      </w:r>
      <w:r>
        <w:rPr>
          <w:spacing w:val="1"/>
          <w:w w:val="114"/>
        </w:rPr>
        <w:t>10</w:t>
      </w:r>
      <w:r>
        <w:rPr>
          <w:w w:val="114"/>
        </w:rPr>
        <w:t>0</w:t>
      </w:r>
      <w:r>
        <w:rPr>
          <w:spacing w:val="23"/>
        </w:rPr>
        <w:t> </w:t>
      </w:r>
      <w:r>
        <w:rPr>
          <w:spacing w:val="3"/>
          <w:w w:val="139"/>
        </w:rPr>
        <w:t>{</w:t>
      </w:r>
      <w:r>
        <w:rPr>
          <w:rFonts w:ascii="Arial-BoldItalicMT"/>
          <w:b/>
          <w:i/>
          <w:w w:val="116"/>
        </w:rPr>
        <w:t>$</w:t>
      </w:r>
      <w:r>
        <w:rPr>
          <w:w w:val="116"/>
        </w:rPr>
        <w:t>2,50</w:t>
      </w:r>
      <w:r>
        <w:rPr>
          <w:spacing w:val="16"/>
          <w:w w:val="116"/>
        </w:rPr>
        <w:t>0</w:t>
      </w:r>
      <w:r>
        <w:rPr>
          <w:spacing w:val="19"/>
          <w:w w:val="99"/>
        </w:rPr>
        <w:t>.</w:t>
      </w:r>
      <w:r>
        <w:rPr>
          <w:spacing w:val="-1"/>
          <w:w w:val="99"/>
        </w:rPr>
        <w:t>0</w:t>
      </w:r>
      <w:r>
        <w:rPr>
          <w:spacing w:val="-1"/>
          <w:w w:val="130"/>
        </w:rPr>
        <w:t>0)</w:t>
      </w:r>
    </w:p>
    <w:p>
      <w:pPr>
        <w:pStyle w:val="BodyText"/>
        <w:spacing w:before="8"/>
        <w:rPr>
          <w:sz w:val="21"/>
        </w:rPr>
      </w:pPr>
    </w:p>
    <w:p>
      <w:pPr>
        <w:pStyle w:val="BodyText"/>
        <w:spacing w:line="499" w:lineRule="auto"/>
        <w:ind w:left="104" w:right="122" w:firstLine="10"/>
        <w:jc w:val="both"/>
      </w:pPr>
      <w:r>
        <w:rPr>
          <w:rFonts w:ascii="Arial-BoldItalicMT"/>
          <w:b/>
          <w:i/>
          <w:w w:val="110"/>
        </w:rPr>
        <w:t>t</w:t>
      </w:r>
      <w:r>
        <w:rPr>
          <w:w w:val="110"/>
        </w:rPr>
        <w:t>he </w:t>
      </w:r>
      <w:r>
        <w:rPr>
          <w:rFonts w:ascii="Arial-BoldItalicMT"/>
          <w:b/>
          <w:i/>
          <w:w w:val="110"/>
        </w:rPr>
        <w:t>s</w:t>
      </w:r>
      <w:r>
        <w:rPr>
          <w:w w:val="110"/>
        </w:rPr>
        <w:t>ame wa</w:t>
      </w:r>
      <w:r>
        <w:rPr>
          <w:rFonts w:ascii="Arial-BoldItalicMT"/>
          <w:b/>
          <w:i/>
          <w:w w:val="110"/>
        </w:rPr>
        <w:t>s </w:t>
      </w:r>
      <w:r>
        <w:rPr>
          <w:rFonts w:ascii="Arial-BoldItalicMT"/>
          <w:b/>
          <w:i/>
          <w:spacing w:val="2"/>
          <w:w w:val="110"/>
        </w:rPr>
        <w:t>st</w:t>
      </w:r>
      <w:r>
        <w:rPr>
          <w:spacing w:val="2"/>
          <w:w w:val="110"/>
        </w:rPr>
        <w:t>ricken </w:t>
      </w:r>
      <w:r>
        <w:rPr>
          <w:w w:val="110"/>
        </w:rPr>
        <w:t>off and </w:t>
      </w:r>
      <w:r>
        <w:rPr>
          <w:rFonts w:ascii="Arial-BoldItalicMT"/>
          <w:b/>
          <w:i/>
          <w:w w:val="110"/>
        </w:rPr>
        <w:t>s</w:t>
      </w:r>
      <w:r>
        <w:rPr>
          <w:w w:val="110"/>
        </w:rPr>
        <w:t>old </w:t>
      </w:r>
      <w:r>
        <w:rPr>
          <w:rFonts w:ascii="Arial-BoldItalicMT"/>
          <w:b/>
          <w:i/>
          <w:w w:val="110"/>
        </w:rPr>
        <w:t>t</w:t>
      </w:r>
      <w:r>
        <w:rPr>
          <w:w w:val="110"/>
        </w:rPr>
        <w:t>o </w:t>
      </w:r>
      <w:r>
        <w:rPr>
          <w:rFonts w:ascii="Arial-BoldItalicMT"/>
          <w:b/>
          <w:i/>
          <w:w w:val="110"/>
        </w:rPr>
        <w:t>t</w:t>
      </w:r>
      <w:r>
        <w:rPr>
          <w:w w:val="110"/>
        </w:rPr>
        <w:t>he </w:t>
      </w:r>
      <w:r>
        <w:rPr>
          <w:rFonts w:ascii="Arial-BoldItalicMT"/>
          <w:b/>
          <w:i/>
          <w:w w:val="110"/>
        </w:rPr>
        <w:t>s</w:t>
      </w:r>
      <w:r>
        <w:rPr>
          <w:w w:val="110"/>
        </w:rPr>
        <w:t>aid </w:t>
      </w:r>
      <w:r>
        <w:rPr>
          <w:spacing w:val="7"/>
          <w:w w:val="110"/>
        </w:rPr>
        <w:t>JOHNSON </w:t>
      </w:r>
      <w:r>
        <w:rPr>
          <w:rFonts w:ascii="Arial-BoldItalicMT"/>
          <w:b/>
          <w:i/>
          <w:w w:val="110"/>
        </w:rPr>
        <w:t>P</w:t>
      </w:r>
      <w:r>
        <w:rPr>
          <w:w w:val="110"/>
        </w:rPr>
        <w:t>RO</w:t>
      </w:r>
      <w:r>
        <w:rPr>
          <w:rFonts w:ascii="Arial-BoldItalicMT"/>
          <w:b/>
          <w:i/>
          <w:w w:val="110"/>
        </w:rPr>
        <w:t>P</w:t>
      </w:r>
      <w:r>
        <w:rPr>
          <w:w w:val="110"/>
        </w:rPr>
        <w:t>ERTY </w:t>
      </w:r>
      <w:r>
        <w:rPr>
          <w:spacing w:val="7"/>
          <w:w w:val="110"/>
        </w:rPr>
        <w:t>MANAGEMENT </w:t>
      </w:r>
      <w:r>
        <w:rPr>
          <w:w w:val="110"/>
        </w:rPr>
        <w:t>&amp; </w:t>
      </w:r>
      <w:r>
        <w:rPr>
          <w:spacing w:val="6"/>
          <w:w w:val="110"/>
        </w:rPr>
        <w:t>INVESTMENT, </w:t>
      </w:r>
      <w:r>
        <w:rPr>
          <w:w w:val="110"/>
        </w:rPr>
        <w:t>LLC, a</w:t>
      </w:r>
      <w:r>
        <w:rPr>
          <w:rFonts w:ascii="Arial-BoldItalicMT"/>
          <w:b/>
          <w:i/>
          <w:w w:val="110"/>
        </w:rPr>
        <w:t>t s</w:t>
      </w:r>
      <w:r>
        <w:rPr>
          <w:w w:val="110"/>
        </w:rPr>
        <w:t>aid price and for </w:t>
      </w:r>
      <w:r>
        <w:rPr>
          <w:rFonts w:ascii="Arial-BoldItalicMT"/>
          <w:b/>
          <w:i/>
          <w:w w:val="110"/>
        </w:rPr>
        <w:t>s</w:t>
      </w:r>
      <w:r>
        <w:rPr>
          <w:w w:val="110"/>
        </w:rPr>
        <w:t>aid </w:t>
      </w:r>
      <w:r>
        <w:rPr>
          <w:rFonts w:ascii="Arial-BoldItalicMT"/>
          <w:b/>
          <w:i/>
          <w:w w:val="110"/>
        </w:rPr>
        <w:t>s</w:t>
      </w:r>
      <w:r>
        <w:rPr>
          <w:w w:val="110"/>
        </w:rPr>
        <w:t>um, which </w:t>
      </w:r>
      <w:r>
        <w:rPr>
          <w:spacing w:val="2"/>
          <w:w w:val="110"/>
        </w:rPr>
        <w:t>i</w:t>
      </w:r>
      <w:r>
        <w:rPr>
          <w:rFonts w:ascii="Arial-BoldItalicMT"/>
          <w:b/>
          <w:i/>
          <w:spacing w:val="2"/>
          <w:w w:val="110"/>
        </w:rPr>
        <w:t>s </w:t>
      </w:r>
      <w:r>
        <w:rPr>
          <w:rFonts w:ascii="Arial-BoldItalicMT"/>
          <w:b/>
          <w:i/>
          <w:w w:val="110"/>
        </w:rPr>
        <w:t>s</w:t>
      </w:r>
      <w:r>
        <w:rPr>
          <w:w w:val="110"/>
        </w:rPr>
        <w:t>ufficien</w:t>
      </w:r>
      <w:r>
        <w:rPr>
          <w:rFonts w:ascii="Arial-BoldItalicMT"/>
          <w:b/>
          <w:i/>
          <w:w w:val="110"/>
        </w:rPr>
        <w:t>t t</w:t>
      </w:r>
      <w:r>
        <w:rPr>
          <w:w w:val="110"/>
        </w:rPr>
        <w:t>o </w:t>
      </w:r>
      <w:r>
        <w:rPr>
          <w:rFonts w:ascii="Arial-BoldItalicMT"/>
          <w:b/>
          <w:i/>
          <w:w w:val="110"/>
        </w:rPr>
        <w:t>s</w:t>
      </w:r>
      <w:r>
        <w:rPr>
          <w:w w:val="110"/>
        </w:rPr>
        <w:t>a</w:t>
      </w:r>
      <w:r>
        <w:rPr>
          <w:rFonts w:ascii="Arial-BoldItalicMT"/>
          <w:b/>
          <w:i/>
          <w:w w:val="110"/>
        </w:rPr>
        <w:t>t</w:t>
      </w:r>
      <w:r>
        <w:rPr>
          <w:w w:val="110"/>
        </w:rPr>
        <w:t>i</w:t>
      </w:r>
      <w:r>
        <w:rPr>
          <w:rFonts w:ascii="Arial-BoldItalicMT"/>
          <w:b/>
          <w:i/>
          <w:w w:val="110"/>
        </w:rPr>
        <w:t>s</w:t>
      </w:r>
      <w:r>
        <w:rPr>
          <w:w w:val="110"/>
        </w:rPr>
        <w:t>fy </w:t>
      </w:r>
      <w:r>
        <w:rPr>
          <w:rFonts w:ascii="Arial-BoldItalicMT"/>
          <w:b/>
          <w:i/>
          <w:w w:val="110"/>
        </w:rPr>
        <w:t>t</w:t>
      </w:r>
      <w:r>
        <w:rPr>
          <w:w w:val="110"/>
        </w:rPr>
        <w:t>he full </w:t>
      </w:r>
      <w:r>
        <w:rPr>
          <w:spacing w:val="2"/>
          <w:w w:val="110"/>
        </w:rPr>
        <w:t>amoun</w:t>
      </w:r>
      <w:r>
        <w:rPr>
          <w:rFonts w:ascii="Arial-BoldItalicMT"/>
          <w:b/>
          <w:i/>
          <w:spacing w:val="2"/>
          <w:w w:val="110"/>
        </w:rPr>
        <w:t>t </w:t>
      </w:r>
      <w:r>
        <w:rPr>
          <w:w w:val="110"/>
        </w:rPr>
        <w:t>of </w:t>
      </w:r>
      <w:r>
        <w:rPr>
          <w:rFonts w:ascii="Arial-BoldItalicMT"/>
          <w:b/>
          <w:i/>
          <w:spacing w:val="2"/>
          <w:w w:val="110"/>
        </w:rPr>
        <w:t>t</w:t>
      </w:r>
      <w:r>
        <w:rPr>
          <w:spacing w:val="2"/>
          <w:w w:val="110"/>
        </w:rPr>
        <w:t>he </w:t>
      </w:r>
      <w:r>
        <w:rPr>
          <w:w w:val="110"/>
        </w:rPr>
        <w:t>general </w:t>
      </w:r>
      <w:r>
        <w:rPr>
          <w:rFonts w:ascii="Arial-BoldItalicMT"/>
          <w:b/>
          <w:i/>
          <w:spacing w:val="2"/>
          <w:w w:val="110"/>
        </w:rPr>
        <w:t>t</w:t>
      </w:r>
      <w:r>
        <w:rPr>
          <w:spacing w:val="2"/>
          <w:w w:val="110"/>
        </w:rPr>
        <w:t>axe</w:t>
      </w:r>
      <w:r>
        <w:rPr>
          <w:rFonts w:ascii="Arial-BoldItalicMT"/>
          <w:b/>
          <w:i/>
          <w:spacing w:val="2"/>
          <w:w w:val="110"/>
        </w:rPr>
        <w:t>s</w:t>
      </w:r>
      <w:r>
        <w:rPr>
          <w:spacing w:val="2"/>
          <w:w w:val="110"/>
        </w:rPr>
        <w:t>, in</w:t>
      </w:r>
      <w:r>
        <w:rPr>
          <w:rFonts w:ascii="Arial-BoldItalicMT"/>
          <w:b/>
          <w:i/>
          <w:spacing w:val="2"/>
          <w:w w:val="110"/>
        </w:rPr>
        <w:t>t</w:t>
      </w:r>
      <w:r>
        <w:rPr>
          <w:spacing w:val="2"/>
          <w:w w:val="110"/>
        </w:rPr>
        <w:t>ere</w:t>
      </w:r>
      <w:r>
        <w:rPr>
          <w:rFonts w:ascii="Arial-BoldItalicMT"/>
          <w:b/>
          <w:i/>
          <w:spacing w:val="2"/>
          <w:w w:val="110"/>
        </w:rPr>
        <w:t>st</w:t>
      </w:r>
      <w:r>
        <w:rPr>
          <w:spacing w:val="2"/>
          <w:w w:val="110"/>
        </w:rPr>
        <w:t>, penal</w:t>
      </w:r>
      <w:r>
        <w:rPr>
          <w:rFonts w:ascii="Arial-BoldItalicMT"/>
          <w:b/>
          <w:i/>
          <w:spacing w:val="2"/>
          <w:w w:val="110"/>
        </w:rPr>
        <w:t>t</w:t>
      </w:r>
      <w:r>
        <w:rPr>
          <w:spacing w:val="2"/>
          <w:w w:val="110"/>
        </w:rPr>
        <w:t>ie</w:t>
      </w:r>
      <w:r>
        <w:rPr>
          <w:rFonts w:ascii="Arial-BoldItalicMT"/>
          <w:b/>
          <w:i/>
          <w:spacing w:val="2"/>
          <w:w w:val="110"/>
        </w:rPr>
        <w:t>s</w:t>
      </w:r>
      <w:r>
        <w:rPr>
          <w:spacing w:val="2"/>
          <w:w w:val="110"/>
        </w:rPr>
        <w:t>, </w:t>
      </w:r>
      <w:r>
        <w:rPr>
          <w:spacing w:val="3"/>
          <w:w w:val="110"/>
        </w:rPr>
        <w:t>a</w:t>
      </w:r>
      <w:r>
        <w:rPr>
          <w:rFonts w:ascii="Arial-BoldItalicMT"/>
          <w:b/>
          <w:i/>
          <w:spacing w:val="3"/>
          <w:w w:val="110"/>
        </w:rPr>
        <w:t>tt</w:t>
      </w:r>
      <w:r>
        <w:rPr>
          <w:spacing w:val="3"/>
          <w:w w:val="110"/>
        </w:rPr>
        <w:t>orney'</w:t>
      </w:r>
      <w:r>
        <w:rPr>
          <w:rFonts w:ascii="Arial-BoldItalicMT"/>
          <w:b/>
          <w:i/>
          <w:spacing w:val="3"/>
          <w:w w:val="110"/>
        </w:rPr>
        <w:t>s </w:t>
      </w:r>
      <w:r>
        <w:rPr>
          <w:spacing w:val="2"/>
          <w:w w:val="110"/>
        </w:rPr>
        <w:t>fee</w:t>
      </w:r>
      <w:r>
        <w:rPr>
          <w:rFonts w:ascii="Arial-BoldItalicMT"/>
          <w:b/>
          <w:i/>
          <w:spacing w:val="2"/>
          <w:w w:val="110"/>
        </w:rPr>
        <w:t>s </w:t>
      </w:r>
      <w:r>
        <w:rPr>
          <w:w w:val="110"/>
        </w:rPr>
        <w:t>and </w:t>
      </w:r>
      <w:r>
        <w:rPr>
          <w:spacing w:val="2"/>
          <w:w w:val="110"/>
        </w:rPr>
        <w:t>co</w:t>
      </w:r>
      <w:r>
        <w:rPr>
          <w:rFonts w:ascii="Arial-BoldItalicMT"/>
          <w:b/>
          <w:i/>
          <w:spacing w:val="2"/>
          <w:w w:val="110"/>
        </w:rPr>
        <w:t>sts </w:t>
      </w:r>
      <w:r>
        <w:rPr>
          <w:rFonts w:ascii="Arial-BoldItalicMT"/>
          <w:b/>
          <w:i/>
          <w:w w:val="110"/>
        </w:rPr>
        <w:t>t</w:t>
      </w:r>
      <w:r>
        <w:rPr>
          <w:w w:val="110"/>
        </w:rPr>
        <w:t>hen due amoun</w:t>
      </w:r>
      <w:r>
        <w:rPr>
          <w:rFonts w:ascii="Arial-BoldItalicMT"/>
          <w:b/>
          <w:i/>
          <w:w w:val="110"/>
        </w:rPr>
        <w:t>t</w:t>
      </w:r>
      <w:r>
        <w:rPr>
          <w:w w:val="110"/>
        </w:rPr>
        <w:t>ing</w:t>
      </w:r>
      <w:r>
        <w:rPr>
          <w:spacing w:val="57"/>
          <w:w w:val="110"/>
        </w:rPr>
        <w:t> </w:t>
      </w:r>
      <w:r>
        <w:rPr>
          <w:rFonts w:ascii="Arial-BoldItalicMT"/>
          <w:b/>
          <w:i/>
          <w:w w:val="110"/>
        </w:rPr>
        <w:t>t</w:t>
      </w:r>
      <w:r>
        <w:rPr>
          <w:w w:val="110"/>
        </w:rPr>
        <w:t>o</w:t>
      </w:r>
    </w:p>
    <w:p>
      <w:pPr>
        <w:pStyle w:val="BodyText"/>
        <w:spacing w:before="9"/>
        <w:ind w:left="474"/>
      </w:pPr>
      <w:r>
        <w:rPr>
          <w:spacing w:val="8"/>
          <w:w w:val="110"/>
        </w:rPr>
        <w:t>ONE </w:t>
      </w:r>
      <w:r>
        <w:rPr>
          <w:spacing w:val="3"/>
          <w:w w:val="110"/>
        </w:rPr>
        <w:t>THOUSAND </w:t>
      </w:r>
      <w:r>
        <w:rPr>
          <w:w w:val="110"/>
        </w:rPr>
        <w:t>FIVE </w:t>
      </w:r>
      <w:r>
        <w:rPr>
          <w:spacing w:val="3"/>
          <w:w w:val="110"/>
        </w:rPr>
        <w:t>HUNDRED </w:t>
      </w:r>
      <w:r>
        <w:rPr>
          <w:spacing w:val="4"/>
          <w:w w:val="110"/>
        </w:rPr>
        <w:t>SEVENTY-ONE </w:t>
      </w:r>
      <w:r>
        <w:rPr>
          <w:spacing w:val="9"/>
          <w:w w:val="110"/>
        </w:rPr>
        <w:t>AND </w:t>
      </w:r>
      <w:r>
        <w:rPr>
          <w:w w:val="110"/>
        </w:rPr>
        <w:t>46</w:t>
      </w:r>
      <w:r>
        <w:rPr>
          <w:spacing w:val="-51"/>
          <w:w w:val="110"/>
        </w:rPr>
        <w:t> </w:t>
      </w:r>
      <w:r>
        <w:rPr>
          <w:w w:val="210"/>
        </w:rPr>
        <w:t>/</w:t>
      </w:r>
      <w:r>
        <w:rPr>
          <w:spacing w:val="-94"/>
          <w:w w:val="210"/>
        </w:rPr>
        <w:t> </w:t>
      </w:r>
      <w:r>
        <w:rPr>
          <w:w w:val="110"/>
        </w:rPr>
        <w:t>100 {</w:t>
      </w:r>
      <w:r>
        <w:rPr>
          <w:rFonts w:ascii="Arial-BoldItalicMT"/>
          <w:b/>
          <w:i/>
          <w:w w:val="110"/>
        </w:rPr>
        <w:t>$</w:t>
      </w:r>
      <w:r>
        <w:rPr>
          <w:w w:val="110"/>
        </w:rPr>
        <w:t>1,571.46)</w:t>
      </w:r>
    </w:p>
    <w:p>
      <w:pPr>
        <w:pStyle w:val="BodyText"/>
        <w:spacing w:before="7"/>
        <w:rPr>
          <w:sz w:val="21"/>
        </w:rPr>
      </w:pPr>
    </w:p>
    <w:p>
      <w:pPr>
        <w:pStyle w:val="BodyText"/>
        <w:spacing w:line="504" w:lineRule="auto" w:before="1"/>
        <w:ind w:left="546" w:right="2960" w:hanging="440"/>
      </w:pPr>
      <w:r>
        <w:rPr>
          <w:w w:val="110"/>
        </w:rPr>
        <w:t>leaving in </w:t>
      </w:r>
      <w:r>
        <w:rPr>
          <w:rFonts w:ascii="Arial-BoldItalicMT"/>
          <w:b/>
          <w:i/>
          <w:w w:val="110"/>
        </w:rPr>
        <w:t>t</w:t>
      </w:r>
      <w:r>
        <w:rPr>
          <w:w w:val="110"/>
        </w:rPr>
        <w:t>he hand</w:t>
      </w:r>
      <w:r>
        <w:rPr>
          <w:rFonts w:ascii="Arial-BoldItalicMT"/>
          <w:b/>
          <w:i/>
          <w:w w:val="110"/>
        </w:rPr>
        <w:t>s </w:t>
      </w:r>
      <w:r>
        <w:rPr>
          <w:w w:val="110"/>
        </w:rPr>
        <w:t>of </w:t>
      </w:r>
      <w:r>
        <w:rPr>
          <w:rFonts w:ascii="Arial-BoldItalicMT"/>
          <w:b/>
          <w:i/>
          <w:w w:val="110"/>
        </w:rPr>
        <w:t>t</w:t>
      </w:r>
      <w:r>
        <w:rPr>
          <w:w w:val="110"/>
        </w:rPr>
        <w:t>he Cour</w:t>
      </w:r>
      <w:r>
        <w:rPr>
          <w:rFonts w:ascii="Arial-BoldItalicMT"/>
          <w:b/>
          <w:i/>
          <w:w w:val="110"/>
        </w:rPr>
        <w:t>t </w:t>
      </w:r>
      <w:r>
        <w:rPr>
          <w:w w:val="110"/>
        </w:rPr>
        <w:t>Admini</w:t>
      </w:r>
      <w:r>
        <w:rPr>
          <w:rFonts w:ascii="Arial-BoldItalicMT"/>
          <w:b/>
          <w:i/>
          <w:w w:val="110"/>
        </w:rPr>
        <w:t>st</w:t>
      </w:r>
      <w:r>
        <w:rPr>
          <w:w w:val="110"/>
        </w:rPr>
        <w:t>ra</w:t>
      </w:r>
      <w:r>
        <w:rPr>
          <w:rFonts w:ascii="Arial-BoldItalicMT"/>
          <w:b/>
          <w:i/>
          <w:w w:val="110"/>
        </w:rPr>
        <w:t>t</w:t>
      </w:r>
      <w:r>
        <w:rPr>
          <w:w w:val="110"/>
        </w:rPr>
        <w:t>or an exce</w:t>
      </w:r>
      <w:r>
        <w:rPr>
          <w:rFonts w:ascii="Arial-BoldItalicMT"/>
          <w:b/>
          <w:i/>
          <w:w w:val="110"/>
        </w:rPr>
        <w:t>ss </w:t>
      </w:r>
      <w:r>
        <w:rPr>
          <w:w w:val="110"/>
        </w:rPr>
        <w:t>of </w:t>
      </w:r>
      <w:r>
        <w:rPr>
          <w:spacing w:val="9"/>
          <w:w w:val="110"/>
        </w:rPr>
        <w:t>NINE</w:t>
      </w:r>
      <w:r>
        <w:rPr>
          <w:spacing w:val="-25"/>
          <w:w w:val="110"/>
        </w:rPr>
        <w:t> </w:t>
      </w:r>
      <w:r>
        <w:rPr>
          <w:spacing w:val="4"/>
          <w:w w:val="110"/>
        </w:rPr>
        <w:t>HUNDRED</w:t>
      </w:r>
      <w:r>
        <w:rPr>
          <w:spacing w:val="-25"/>
          <w:w w:val="110"/>
        </w:rPr>
        <w:t> </w:t>
      </w:r>
      <w:r>
        <w:rPr>
          <w:spacing w:val="2"/>
          <w:w w:val="110"/>
        </w:rPr>
        <w:t>TWENTY-EIGHT</w:t>
      </w:r>
      <w:r>
        <w:rPr>
          <w:spacing w:val="-24"/>
          <w:w w:val="110"/>
        </w:rPr>
        <w:t> </w:t>
      </w:r>
      <w:r>
        <w:rPr>
          <w:spacing w:val="7"/>
          <w:w w:val="110"/>
        </w:rPr>
        <w:t>AND</w:t>
      </w:r>
      <w:r>
        <w:rPr>
          <w:spacing w:val="-26"/>
          <w:w w:val="110"/>
        </w:rPr>
        <w:t> </w:t>
      </w:r>
      <w:r>
        <w:rPr>
          <w:w w:val="110"/>
        </w:rPr>
        <w:t>54</w:t>
      </w:r>
      <w:r>
        <w:rPr>
          <w:spacing w:val="-46"/>
          <w:w w:val="110"/>
        </w:rPr>
        <w:t> </w:t>
      </w:r>
      <w:r>
        <w:rPr>
          <w:w w:val="210"/>
        </w:rPr>
        <w:t>/</w:t>
      </w:r>
      <w:r>
        <w:rPr>
          <w:spacing w:val="-82"/>
          <w:w w:val="210"/>
        </w:rPr>
        <w:t> </w:t>
      </w:r>
      <w:r>
        <w:rPr>
          <w:w w:val="110"/>
        </w:rPr>
        <w:t>100</w:t>
      </w:r>
      <w:r>
        <w:rPr>
          <w:spacing w:val="-21"/>
          <w:w w:val="110"/>
        </w:rPr>
        <w:t> </w:t>
      </w:r>
      <w:r>
        <w:rPr>
          <w:w w:val="110"/>
        </w:rPr>
        <w:t>(</w:t>
      </w:r>
      <w:r>
        <w:rPr>
          <w:rFonts w:ascii="Arial-BoldItalicMT"/>
          <w:b/>
          <w:i/>
          <w:w w:val="110"/>
        </w:rPr>
        <w:t>$</w:t>
      </w:r>
      <w:r>
        <w:rPr>
          <w:w w:val="110"/>
        </w:rPr>
        <w:t>928.54).</w:t>
      </w:r>
    </w:p>
    <w:p>
      <w:pPr>
        <w:spacing w:after="0" w:line="504" w:lineRule="auto"/>
        <w:sectPr>
          <w:headerReference w:type="default" r:id="rId690"/>
          <w:footerReference w:type="default" r:id="rId691"/>
          <w:pgSz w:w="12240" w:h="15840"/>
          <w:pgMar w:header="1411" w:footer="1456" w:top="2160" w:bottom="1640" w:left="1340" w:right="1440"/>
        </w:sectPr>
      </w:pPr>
    </w:p>
    <w:p>
      <w:pPr>
        <w:pStyle w:val="BodyText"/>
        <w:spacing w:before="10"/>
        <w:rPr>
          <w:sz w:val="29"/>
        </w:rPr>
      </w:pPr>
    </w:p>
    <w:p>
      <w:pPr>
        <w:pStyle w:val="BodyText"/>
        <w:spacing w:line="358" w:lineRule="exact" w:before="24"/>
        <w:ind w:left="3667" w:right="3464"/>
        <w:jc w:val="center"/>
      </w:pPr>
      <w:r>
        <w:rPr/>
        <w:t>LEGAL DESCRIPTION: NAPIER</w:t>
      </w:r>
    </w:p>
    <w:p>
      <w:pPr>
        <w:pStyle w:val="BodyText"/>
        <w:spacing w:line="211" w:lineRule="exact"/>
        <w:ind w:left="3368" w:right="3154"/>
        <w:jc w:val="center"/>
      </w:pPr>
      <w:r>
        <w:rPr>
          <w:w w:val="110"/>
        </w:rPr>
        <w:t>LOT 59</w:t>
      </w:r>
    </w:p>
    <w:p>
      <w:pPr>
        <w:pStyle w:val="BodyText"/>
        <w:spacing w:before="2"/>
        <w:rPr>
          <w:sz w:val="27"/>
        </w:rPr>
      </w:pPr>
    </w:p>
    <w:p>
      <w:pPr>
        <w:pStyle w:val="BodyText"/>
        <w:ind w:left="3368" w:right="3177"/>
        <w:jc w:val="center"/>
      </w:pPr>
      <w:r>
        <w:rPr>
          <w:w w:val="120"/>
        </w:rPr>
        <w:t>31-310-10-08-00-0-00-000</w:t>
      </w:r>
    </w:p>
    <w:p>
      <w:pPr>
        <w:pStyle w:val="BodyText"/>
        <w:spacing w:before="1"/>
        <w:rPr>
          <w:sz w:val="32"/>
        </w:rPr>
      </w:pPr>
    </w:p>
    <w:p>
      <w:pPr>
        <w:pStyle w:val="BodyText"/>
        <w:spacing w:line="499" w:lineRule="auto" w:before="1"/>
        <w:ind w:left="118" w:right="100" w:hanging="5"/>
        <w:jc w:val="center"/>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and BARRY </w:t>
      </w:r>
      <w:r>
        <w:rPr>
          <w:spacing w:val="2"/>
          <w:w w:val="110"/>
        </w:rPr>
        <w:t>D. </w:t>
      </w:r>
      <w:r>
        <w:rPr>
          <w:w w:val="110"/>
        </w:rPr>
        <w:t>PURNELL,  3232 COLLEGE AVENUE,  KANSAS CITY,  MO</w:t>
      </w:r>
      <w:r>
        <w:rPr>
          <w:spacing w:val="37"/>
          <w:w w:val="110"/>
        </w:rPr>
        <w:t> </w:t>
      </w:r>
      <w:r>
        <w:rPr>
          <w:w w:val="110"/>
        </w:rPr>
        <w:t>64128,</w:t>
      </w:r>
    </w:p>
    <w:p>
      <w:pPr>
        <w:pStyle w:val="BodyText"/>
        <w:spacing w:line="501" w:lineRule="auto" w:before="8"/>
        <w:ind w:left="111" w:right="211" w:firstLine="2"/>
      </w:pPr>
      <w:r>
        <w:rPr>
          <w:w w:val="115"/>
        </w:rPr>
        <w:t>being the highest and best bidder for said parcel of real estate, at and for the  price and  the sum</w:t>
      </w:r>
      <w:r>
        <w:rPr>
          <w:spacing w:val="7"/>
          <w:w w:val="115"/>
        </w:rPr>
        <w:t> </w:t>
      </w:r>
      <w:r>
        <w:rPr>
          <w:w w:val="115"/>
        </w:rPr>
        <w:t>of</w:t>
      </w:r>
    </w:p>
    <w:p>
      <w:pPr>
        <w:pStyle w:val="BodyText"/>
        <w:spacing w:before="1"/>
        <w:ind w:left="1582"/>
      </w:pPr>
      <w:r>
        <w:rPr>
          <w:spacing w:val="-1"/>
          <w:w w:val="102"/>
        </w:rPr>
        <w:t>TW</w:t>
      </w:r>
      <w:r>
        <w:rPr>
          <w:w w:val="102"/>
        </w:rPr>
        <w:t>O</w:t>
      </w:r>
      <w:r>
        <w:rPr>
          <w:spacing w:val="12"/>
        </w:rPr>
        <w:t> </w:t>
      </w:r>
      <w:r>
        <w:rPr>
          <w:spacing w:val="-1"/>
          <w:w w:val="103"/>
        </w:rPr>
        <w:t>THOUSAN</w:t>
      </w:r>
      <w:r>
        <w:rPr>
          <w:w w:val="103"/>
        </w:rPr>
        <w:t>D</w:t>
      </w:r>
      <w:r>
        <w:rPr>
          <w:spacing w:val="17"/>
        </w:rPr>
        <w:t> </w:t>
      </w:r>
      <w:r>
        <w:rPr>
          <w:w w:val="103"/>
        </w:rPr>
        <w:t>EIGHT</w:t>
      </w:r>
      <w:r>
        <w:rPr>
          <w:spacing w:val="15"/>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($2,800.00)</w:t>
      </w:r>
    </w:p>
    <w:p>
      <w:pPr>
        <w:pStyle w:val="BodyText"/>
        <w:spacing w:before="7"/>
        <w:rPr>
          <w:sz w:val="21"/>
        </w:rPr>
      </w:pPr>
    </w:p>
    <w:p>
      <w:pPr>
        <w:pStyle w:val="BodyText"/>
        <w:spacing w:line="501" w:lineRule="auto"/>
        <w:ind w:left="109" w:right="111" w:firstLine="1"/>
        <w:jc w:val="both"/>
      </w:pPr>
      <w:r>
        <w:rPr>
          <w:w w:val="115"/>
        </w:rPr>
        <w:t>the same was stricken off and sold to the said BARRY D. PURNELL, at said price and for said sum, which is sufficient to satisfy the full amount of the general taxes, interest, penalties, attorney's fees and costs then due amounting to</w:t>
      </w:r>
    </w:p>
    <w:p>
      <w:pPr>
        <w:pStyle w:val="BodyText"/>
        <w:ind w:left="469"/>
      </w:pPr>
      <w:r>
        <w:rPr>
          <w:w w:val="110"/>
        </w:rPr>
        <w:t>TWO THOUSAND TWO HUNDRED FORTY-SIX AND 07 / 100 ($2,246.07)</w:t>
      </w:r>
    </w:p>
    <w:p>
      <w:pPr>
        <w:pStyle w:val="BodyText"/>
        <w:spacing w:before="8"/>
        <w:rPr>
          <w:sz w:val="21"/>
        </w:rPr>
      </w:pPr>
    </w:p>
    <w:p>
      <w:pPr>
        <w:pStyle w:val="BodyText"/>
        <w:spacing w:line="499" w:lineRule="auto" w:before="1"/>
        <w:ind w:left="534" w:right="3170" w:hanging="433"/>
      </w:pPr>
      <w:r>
        <w:rPr>
          <w:w w:val="110"/>
        </w:rPr>
        <w:t>leaving in the hands of </w:t>
      </w:r>
      <w:r>
        <w:rPr>
          <w:spacing w:val="-3"/>
          <w:w w:val="110"/>
        </w:rPr>
        <w:t>the </w:t>
      </w:r>
      <w:r>
        <w:rPr>
          <w:w w:val="110"/>
        </w:rPr>
        <w:t>Court Administrator an excess of FIVE HUNDRED FIFTY-THREE AND 93 </w:t>
      </w:r>
      <w:r>
        <w:rPr>
          <w:w w:val="210"/>
        </w:rPr>
        <w:t>/</w:t>
      </w:r>
      <w:r>
        <w:rPr>
          <w:spacing w:val="-71"/>
          <w:w w:val="210"/>
        </w:rPr>
        <w:t> </w:t>
      </w:r>
      <w:r>
        <w:rPr>
          <w:w w:val="110"/>
        </w:rPr>
        <w:t>100 ($553.93).</w:t>
      </w:r>
    </w:p>
    <w:p>
      <w:pPr>
        <w:spacing w:after="0" w:line="499" w:lineRule="auto"/>
        <w:sectPr>
          <w:headerReference w:type="default" r:id="rId692"/>
          <w:footerReference w:type="default" r:id="rId693"/>
          <w:pgSz w:w="12240" w:h="15840"/>
          <w:pgMar w:header="1473" w:footer="1400" w:top="2220" w:bottom="1580" w:left="1320" w:right="1480"/>
        </w:sectPr>
      </w:pPr>
    </w:p>
    <w:p>
      <w:pPr>
        <w:pStyle w:val="BodyText"/>
      </w:pPr>
    </w:p>
    <w:p>
      <w:pPr>
        <w:pStyle w:val="BodyText"/>
        <w:spacing w:line="350" w:lineRule="atLeast" w:before="127"/>
        <w:ind w:left="3694" w:right="3482"/>
        <w:jc w:val="center"/>
      </w:pPr>
      <w:r>
        <w:rPr/>
        <w:t>LEGAL DESCRIPTION: </w:t>
      </w:r>
      <w:r>
        <w:rPr>
          <w:w w:val="105"/>
        </w:rPr>
        <w:t>BENTON VIEW</w:t>
      </w:r>
    </w:p>
    <w:p>
      <w:pPr>
        <w:pStyle w:val="BodyText"/>
        <w:spacing w:before="7"/>
        <w:ind w:left="294" w:right="61"/>
        <w:jc w:val="center"/>
      </w:pPr>
      <w:r>
        <w:rPr>
          <w:w w:val="110"/>
        </w:rPr>
        <w:t>LOT 202</w:t>
      </w:r>
    </w:p>
    <w:p>
      <w:pPr>
        <w:pStyle w:val="BodyText"/>
        <w:spacing w:before="2"/>
        <w:rPr>
          <w:sz w:val="27"/>
        </w:rPr>
      </w:pPr>
    </w:p>
    <w:p>
      <w:pPr>
        <w:pStyle w:val="BodyText"/>
        <w:ind w:left="294" w:right="90"/>
        <w:jc w:val="center"/>
      </w:pPr>
      <w:r>
        <w:rPr>
          <w:w w:val="120"/>
        </w:rPr>
        <w:t>31-410-12-06-00-0-00-000</w:t>
      </w:r>
    </w:p>
    <w:p>
      <w:pPr>
        <w:pStyle w:val="BodyText"/>
        <w:rPr>
          <w:sz w:val="32"/>
        </w:rPr>
      </w:pPr>
    </w:p>
    <w:p>
      <w:pPr>
        <w:pStyle w:val="BodyText"/>
        <w:spacing w:line="484" w:lineRule="auto"/>
        <w:ind w:left="116" w:right="106" w:firstLine="12"/>
        <w:jc w:val="both"/>
      </w:pPr>
      <w:r>
        <w:rPr>
          <w:w w:val="115"/>
        </w:rPr>
        <w:t>was offered for sale in accordance with and subject to the terms and conditions of the judgment and MICHAEL LOVE, 6525 EAST 103, KANSAS CIT</w:t>
      </w:r>
      <w:r>
        <w:rPr>
          <w:rFonts w:ascii="BookAntiqua-BoldItalic"/>
          <w:b/>
          <w:i/>
          <w:w w:val="115"/>
        </w:rPr>
        <w:t>Y</w:t>
      </w:r>
      <w:r>
        <w:rPr>
          <w:w w:val="115"/>
        </w:rPr>
        <w:t>, MO 64134, being the highest and best bidder for said parcel of real estate, at and for the price and the sum of</w:t>
      </w:r>
    </w:p>
    <w:p>
      <w:pPr>
        <w:pStyle w:val="BodyText"/>
        <w:spacing w:before="19"/>
        <w:ind w:left="121" w:right="113"/>
        <w:jc w:val="center"/>
      </w:pPr>
      <w:r>
        <w:rPr>
          <w:spacing w:val="1"/>
          <w:w w:val="102"/>
        </w:rPr>
        <w:t>TW</w:t>
      </w:r>
      <w:r>
        <w:rPr>
          <w:w w:val="102"/>
        </w:rPr>
        <w:t>O</w:t>
      </w:r>
      <w:r>
        <w:rPr>
          <w:spacing w:val="5"/>
        </w:rPr>
        <w:t> </w:t>
      </w:r>
      <w:r>
        <w:rPr>
          <w:spacing w:val="1"/>
          <w:w w:val="103"/>
        </w:rPr>
        <w:t>THOUSAN</w:t>
      </w:r>
      <w:r>
        <w:rPr>
          <w:w w:val="103"/>
        </w:rPr>
        <w:t>D</w:t>
      </w:r>
      <w:r>
        <w:rPr>
          <w:spacing w:val="8"/>
        </w:rPr>
        <w:t> </w:t>
      </w:r>
      <w:r>
        <w:rPr>
          <w:w w:val="103"/>
        </w:rPr>
        <w:t>FIVE</w:t>
      </w:r>
      <w:r>
        <w:rPr>
          <w:spacing w:val="10"/>
        </w:rPr>
        <w:t> </w:t>
      </w:r>
      <w:r>
        <w:rPr>
          <w:w w:val="102"/>
        </w:rPr>
        <w:t>HUNDRED</w:t>
      </w:r>
      <w:r>
        <w:rPr>
          <w:spacing w:val="10"/>
        </w:rPr>
        <w:t> </w:t>
      </w:r>
      <w:r>
        <w:rPr>
          <w:w w:val="104"/>
        </w:rPr>
        <w:t>AND</w:t>
      </w:r>
      <w:r>
        <w:rPr>
          <w:spacing w:val="23"/>
        </w:rPr>
        <w:t> </w:t>
      </w:r>
      <w:r>
        <w:rPr>
          <w:spacing w:val="2"/>
          <w:w w:val="102"/>
        </w:rPr>
        <w:t>X</w:t>
      </w:r>
      <w:r>
        <w:rPr>
          <w:spacing w:val="16"/>
          <w:w w:val="102"/>
        </w:rPr>
        <w:t>X</w:t>
      </w:r>
      <w:r>
        <w:rPr>
          <w:w w:val="241"/>
        </w:rPr>
        <w:t>/</w:t>
      </w:r>
      <w:r>
        <w:rPr>
          <w:spacing w:val="16"/>
        </w:rPr>
        <w:t> </w:t>
      </w:r>
      <w:r>
        <w:rPr>
          <w:spacing w:val="-1"/>
          <w:w w:val="114"/>
        </w:rPr>
        <w:t>10</w:t>
      </w:r>
      <w:r>
        <w:rPr>
          <w:w w:val="114"/>
        </w:rPr>
        <w:t>0</w:t>
      </w:r>
      <w:r>
        <w:rPr>
          <w:spacing w:val="23"/>
        </w:rPr>
        <w:t> </w:t>
      </w:r>
      <w:r>
        <w:rPr>
          <w:w w:val="120"/>
        </w:rPr>
        <w:t>($2,500.00)</w:t>
      </w:r>
    </w:p>
    <w:p>
      <w:pPr>
        <w:pStyle w:val="BodyText"/>
        <w:spacing w:before="8"/>
        <w:rPr>
          <w:sz w:val="21"/>
        </w:rPr>
      </w:pPr>
    </w:p>
    <w:p>
      <w:pPr>
        <w:pStyle w:val="BodyText"/>
        <w:spacing w:line="499" w:lineRule="auto" w:before="1"/>
        <w:ind w:left="118" w:right="119" w:firstLine="1"/>
        <w:jc w:val="both"/>
      </w:pPr>
      <w:r>
        <w:rPr>
          <w:w w:val="115"/>
        </w:rPr>
        <w:t>the same was stricken off and sold to the said MICHAEL LOVE, at said price and for said sum, which is sufficient to satisfy the full amount of the general taxes, interest, penalties, attorney's fees and costs then due amounting to</w:t>
      </w:r>
    </w:p>
    <w:p>
      <w:pPr>
        <w:pStyle w:val="BodyText"/>
        <w:spacing w:before="7"/>
        <w:ind w:left="478"/>
      </w:pPr>
      <w:r>
        <w:rPr>
          <w:w w:val="115"/>
        </w:rPr>
        <w:t>NINE HUNDRED FIFT</w:t>
      </w:r>
      <w:r>
        <w:rPr>
          <w:rFonts w:ascii="BookAntiqua-BoldItalic"/>
          <w:b/>
          <w:i/>
          <w:w w:val="115"/>
        </w:rPr>
        <w:t>Y</w:t>
      </w:r>
      <w:r>
        <w:rPr>
          <w:w w:val="115"/>
        </w:rPr>
        <w:t>-NINE AND </w:t>
      </w:r>
      <w:r>
        <w:rPr>
          <w:spacing w:val="3"/>
          <w:w w:val="115"/>
        </w:rPr>
        <w:t>76</w:t>
      </w:r>
      <w:r>
        <w:rPr>
          <w:spacing w:val="-53"/>
          <w:w w:val="115"/>
        </w:rPr>
        <w:t> </w:t>
      </w:r>
      <w:r>
        <w:rPr>
          <w:w w:val="210"/>
        </w:rPr>
        <w:t>/</w:t>
      </w:r>
      <w:r>
        <w:rPr>
          <w:spacing w:val="-85"/>
          <w:w w:val="210"/>
        </w:rPr>
        <w:t> </w:t>
      </w:r>
      <w:r>
        <w:rPr>
          <w:w w:val="115"/>
        </w:rPr>
        <w:t>100 ($959.76)</w:t>
      </w:r>
    </w:p>
    <w:p>
      <w:pPr>
        <w:pStyle w:val="BodyText"/>
        <w:spacing w:before="232"/>
        <w:ind w:left="104"/>
        <w:jc w:val="both"/>
      </w:pPr>
      <w:r>
        <w:rPr>
          <w:w w:val="115"/>
        </w:rPr>
        <w:t>leaving in the hands of the Court Administrator an excess of</w:t>
      </w:r>
    </w:p>
    <w:p>
      <w:pPr>
        <w:pStyle w:val="BodyText"/>
        <w:spacing w:before="8"/>
        <w:rPr>
          <w:sz w:val="21"/>
        </w:rPr>
      </w:pPr>
    </w:p>
    <w:p>
      <w:pPr>
        <w:pStyle w:val="BodyText"/>
        <w:spacing w:before="1"/>
        <w:ind w:left="537"/>
      </w:pPr>
      <w:r>
        <w:rPr>
          <w:w w:val="110"/>
        </w:rPr>
        <w:t>ONE THOUSAND FIVE HUNDRED FORT</w:t>
      </w:r>
      <w:r>
        <w:rPr>
          <w:rFonts w:ascii="BookAntiqua-BoldItalic"/>
          <w:b/>
          <w:i/>
          <w:w w:val="110"/>
        </w:rPr>
        <w:t>Y </w:t>
      </w:r>
      <w:r>
        <w:rPr>
          <w:w w:val="110"/>
        </w:rPr>
        <w:t>AND 24 / 100 ($1,540.24).</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before="180"/>
        <w:ind w:right="540"/>
      </w:pPr>
      <w:r>
        <w:rPr>
          <w:w w:val="95"/>
        </w:rPr>
        <w:t>420</w:t>
      </w:r>
    </w:p>
    <w:p>
      <w:pPr>
        <w:spacing w:after="0"/>
        <w:sectPr>
          <w:headerReference w:type="default" r:id="rId694"/>
          <w:footerReference w:type="default" r:id="rId695"/>
          <w:pgSz w:w="12240" w:h="15840"/>
          <w:pgMar w:header="1472" w:footer="0" w:top="2200" w:bottom="280" w:left="1320" w:right="1460"/>
        </w:sectPr>
      </w:pPr>
    </w:p>
    <w:p>
      <w:pPr>
        <w:pStyle w:val="BodyText"/>
      </w:pPr>
    </w:p>
    <w:p>
      <w:pPr>
        <w:pStyle w:val="BodyText"/>
        <w:spacing w:line="350" w:lineRule="atLeast" w:before="123"/>
        <w:ind w:left="3368" w:right="3166"/>
        <w:jc w:val="center"/>
      </w:pPr>
      <w:r>
        <w:rPr/>
        <w:t>LEGAL DESCRIPTION: </w:t>
      </w:r>
      <w:r>
        <w:rPr>
          <w:w w:val="105"/>
        </w:rPr>
        <w:t>MAUMASIN</w:t>
      </w:r>
    </w:p>
    <w:p>
      <w:pPr>
        <w:pStyle w:val="BodyText"/>
        <w:spacing w:before="8"/>
        <w:ind w:left="3368" w:right="3146"/>
        <w:jc w:val="center"/>
      </w:pPr>
      <w:r>
        <w:rPr>
          <w:w w:val="110"/>
        </w:rPr>
        <w:t>LOT 10</w:t>
      </w:r>
    </w:p>
    <w:p>
      <w:pPr>
        <w:pStyle w:val="BodyText"/>
        <w:spacing w:before="3"/>
        <w:rPr>
          <w:sz w:val="27"/>
        </w:rPr>
      </w:pPr>
    </w:p>
    <w:p>
      <w:pPr>
        <w:pStyle w:val="BodyText"/>
        <w:ind w:left="3368" w:right="3174"/>
        <w:jc w:val="center"/>
      </w:pPr>
      <w:r>
        <w:rPr>
          <w:w w:val="120"/>
        </w:rPr>
        <w:t>31-420-08-14-00-0-00-000</w:t>
      </w:r>
    </w:p>
    <w:p>
      <w:pPr>
        <w:pStyle w:val="BodyText"/>
        <w:spacing w:before="11"/>
        <w:rPr>
          <w:sz w:val="31"/>
        </w:rPr>
      </w:pPr>
    </w:p>
    <w:p>
      <w:pPr>
        <w:pStyle w:val="BodyText"/>
        <w:spacing w:line="501" w:lineRule="auto"/>
        <w:ind w:left="109" w:right="103" w:firstLine="8"/>
        <w:jc w:val="center"/>
      </w:pPr>
      <w:r>
        <w:rPr>
          <w:w w:val="115"/>
        </w:rPr>
        <w:t>was offered for sale in accordance with and subject to the terms and conditions </w:t>
      </w:r>
      <w:r>
        <w:rPr>
          <w:spacing w:val="3"/>
          <w:w w:val="115"/>
        </w:rPr>
        <w:t>of </w:t>
      </w:r>
      <w:r>
        <w:rPr>
          <w:w w:val="115"/>
        </w:rPr>
        <w:t>the judgment</w:t>
      </w:r>
      <w:r>
        <w:rPr>
          <w:spacing w:val="-19"/>
          <w:w w:val="115"/>
        </w:rPr>
        <w:t> </w:t>
      </w:r>
      <w:r>
        <w:rPr>
          <w:w w:val="115"/>
        </w:rPr>
        <w:t>and</w:t>
      </w:r>
      <w:r>
        <w:rPr>
          <w:spacing w:val="-20"/>
          <w:w w:val="115"/>
        </w:rPr>
        <w:t> </w:t>
      </w:r>
      <w:r>
        <w:rPr>
          <w:w w:val="115"/>
        </w:rPr>
        <w:t>MONDELL</w:t>
      </w:r>
      <w:r>
        <w:rPr>
          <w:spacing w:val="-36"/>
          <w:w w:val="115"/>
        </w:rPr>
        <w:t> </w:t>
      </w:r>
      <w:r>
        <w:rPr>
          <w:w w:val="115"/>
        </w:rPr>
        <w:t>L.</w:t>
      </w:r>
      <w:r>
        <w:rPr>
          <w:spacing w:val="-7"/>
          <w:w w:val="115"/>
        </w:rPr>
        <w:t> </w:t>
      </w:r>
      <w:r>
        <w:rPr>
          <w:w w:val="115"/>
        </w:rPr>
        <w:t>WALTON,</w:t>
      </w:r>
      <w:r>
        <w:rPr>
          <w:spacing w:val="27"/>
          <w:w w:val="115"/>
        </w:rPr>
        <w:t> </w:t>
      </w:r>
      <w:r>
        <w:rPr>
          <w:w w:val="115"/>
        </w:rPr>
        <w:t>4.311</w:t>
      </w:r>
      <w:r>
        <w:rPr>
          <w:spacing w:val="-18"/>
          <w:w w:val="115"/>
        </w:rPr>
        <w:t> </w:t>
      </w:r>
      <w:r>
        <w:rPr>
          <w:w w:val="115"/>
        </w:rPr>
        <w:t>COLLEGE,</w:t>
      </w:r>
      <w:r>
        <w:rPr>
          <w:spacing w:val="34"/>
          <w:w w:val="115"/>
        </w:rPr>
        <w:t> </w:t>
      </w:r>
      <w:r>
        <w:rPr>
          <w:w w:val="115"/>
        </w:rPr>
        <w:t>KANSAS</w:t>
      </w:r>
      <w:r>
        <w:rPr>
          <w:spacing w:val="-17"/>
          <w:w w:val="115"/>
        </w:rPr>
        <w:t> </w:t>
      </w:r>
      <w:r>
        <w:rPr>
          <w:w w:val="115"/>
        </w:rPr>
        <w:t>CIT</w:t>
      </w:r>
      <w:r>
        <w:rPr>
          <w:rFonts w:ascii="BookAntiqua-BoldItalic"/>
          <w:b/>
          <w:i/>
          <w:w w:val="115"/>
        </w:rPr>
        <w:t>Y</w:t>
      </w:r>
      <w:r>
        <w:rPr>
          <w:w w:val="115"/>
        </w:rPr>
        <w:t>,</w:t>
      </w:r>
      <w:r>
        <w:rPr>
          <w:spacing w:val="23"/>
          <w:w w:val="115"/>
        </w:rPr>
        <w:t> </w:t>
      </w:r>
      <w:r>
        <w:rPr>
          <w:w w:val="115"/>
        </w:rPr>
        <w:t>MO</w:t>
      </w:r>
      <w:r>
        <w:rPr>
          <w:spacing w:val="-16"/>
          <w:w w:val="115"/>
        </w:rPr>
        <w:t> </w:t>
      </w:r>
      <w:r>
        <w:rPr>
          <w:w w:val="115"/>
        </w:rPr>
        <w:t>64130,</w:t>
      </w:r>
      <w:r>
        <w:rPr>
          <w:spacing w:val="-18"/>
          <w:w w:val="115"/>
        </w:rPr>
        <w:t> </w:t>
      </w:r>
      <w:r>
        <w:rPr>
          <w:w w:val="115"/>
        </w:rPr>
        <w:t>being</w:t>
      </w:r>
    </w:p>
    <w:p>
      <w:pPr>
        <w:pStyle w:val="BodyText"/>
        <w:spacing w:line="201" w:lineRule="exact"/>
        <w:ind w:left="115"/>
      </w:pPr>
      <w:r>
        <w:rPr>
          <w:w w:val="115"/>
        </w:rPr>
        <w:t>the highest and best bidder for said parcel of real estate, at and for the price and the   sum</w:t>
      </w:r>
    </w:p>
    <w:p>
      <w:pPr>
        <w:pStyle w:val="BodyText"/>
        <w:spacing w:before="9"/>
        <w:rPr>
          <w:sz w:val="21"/>
        </w:rPr>
      </w:pPr>
    </w:p>
    <w:p>
      <w:pPr>
        <w:pStyle w:val="BodyText"/>
        <w:ind w:left="110"/>
      </w:pPr>
      <w:r>
        <w:rPr>
          <w:w w:val="120"/>
        </w:rPr>
        <w:t>of</w:t>
      </w:r>
    </w:p>
    <w:p>
      <w:pPr>
        <w:pStyle w:val="BodyText"/>
        <w:spacing w:before="8"/>
        <w:rPr>
          <w:sz w:val="10"/>
        </w:rPr>
      </w:pPr>
    </w:p>
    <w:p>
      <w:pPr>
        <w:pStyle w:val="BodyText"/>
        <w:spacing w:before="123"/>
        <w:ind w:left="1673"/>
      </w:pPr>
      <w:r>
        <w:rPr>
          <w:w w:val="115"/>
        </w:rPr>
        <w:t>TWO THOUSAND ONE HUNDRED AND XX</w:t>
      </w:r>
      <w:r>
        <w:rPr>
          <w:spacing w:val="-57"/>
          <w:w w:val="115"/>
        </w:rPr>
        <w:t> </w:t>
      </w:r>
      <w:r>
        <w:rPr>
          <w:w w:val="125"/>
        </w:rPr>
        <w:t>/ </w:t>
      </w:r>
      <w:r>
        <w:rPr>
          <w:w w:val="115"/>
        </w:rPr>
        <w:t>100 {$2,100.00)</w:t>
      </w:r>
    </w:p>
    <w:p>
      <w:pPr>
        <w:pStyle w:val="BodyText"/>
        <w:spacing w:before="8"/>
        <w:rPr>
          <w:sz w:val="21"/>
        </w:rPr>
      </w:pPr>
    </w:p>
    <w:p>
      <w:pPr>
        <w:pStyle w:val="BodyText"/>
        <w:spacing w:line="499" w:lineRule="auto"/>
        <w:ind w:left="108" w:right="111" w:firstLine="1"/>
        <w:jc w:val="both"/>
      </w:pPr>
      <w:r>
        <w:rPr>
          <w:spacing w:val="-3"/>
          <w:w w:val="115"/>
        </w:rPr>
        <w:t>the</w:t>
      </w:r>
      <w:r>
        <w:rPr>
          <w:spacing w:val="47"/>
          <w:w w:val="115"/>
        </w:rPr>
        <w:t> </w:t>
      </w:r>
      <w:r>
        <w:rPr>
          <w:w w:val="115"/>
        </w:rPr>
        <w:t>same</w:t>
      </w:r>
      <w:r>
        <w:rPr>
          <w:spacing w:val="-10"/>
          <w:w w:val="115"/>
        </w:rPr>
        <w:t> </w:t>
      </w:r>
      <w:r>
        <w:rPr>
          <w:w w:val="115"/>
        </w:rPr>
        <w:t>was</w:t>
      </w:r>
      <w:r>
        <w:rPr>
          <w:spacing w:val="-12"/>
          <w:w w:val="115"/>
        </w:rPr>
        <w:t> </w:t>
      </w:r>
      <w:r>
        <w:rPr>
          <w:w w:val="115"/>
        </w:rPr>
        <w:t>stricken</w:t>
      </w:r>
      <w:r>
        <w:rPr>
          <w:spacing w:val="-14"/>
          <w:w w:val="115"/>
        </w:rPr>
        <w:t> </w:t>
      </w:r>
      <w:r>
        <w:rPr>
          <w:spacing w:val="-3"/>
          <w:w w:val="115"/>
        </w:rPr>
        <w:t>off</w:t>
      </w:r>
      <w:r>
        <w:rPr>
          <w:spacing w:val="-23"/>
          <w:w w:val="115"/>
        </w:rPr>
        <w:t> </w:t>
      </w:r>
      <w:r>
        <w:rPr>
          <w:w w:val="115"/>
        </w:rPr>
        <w:t>and</w:t>
      </w:r>
      <w:r>
        <w:rPr>
          <w:spacing w:val="-13"/>
          <w:w w:val="115"/>
        </w:rPr>
        <w:t> </w:t>
      </w:r>
      <w:r>
        <w:rPr>
          <w:w w:val="115"/>
        </w:rPr>
        <w:t>sold</w:t>
      </w:r>
      <w:r>
        <w:rPr>
          <w:spacing w:val="-8"/>
          <w:w w:val="115"/>
        </w:rPr>
        <w:t> </w:t>
      </w:r>
      <w:r>
        <w:rPr>
          <w:spacing w:val="-3"/>
          <w:w w:val="115"/>
        </w:rPr>
        <w:t>to</w:t>
      </w:r>
      <w:r>
        <w:rPr>
          <w:spacing w:val="-8"/>
          <w:w w:val="115"/>
        </w:rPr>
        <w:t> </w:t>
      </w:r>
      <w:r>
        <w:rPr>
          <w:w w:val="115"/>
        </w:rPr>
        <w:t>the</w:t>
      </w:r>
      <w:r>
        <w:rPr>
          <w:spacing w:val="-10"/>
          <w:w w:val="115"/>
        </w:rPr>
        <w:t> </w:t>
      </w:r>
      <w:r>
        <w:rPr>
          <w:w w:val="115"/>
        </w:rPr>
        <w:t>said</w:t>
      </w:r>
      <w:r>
        <w:rPr>
          <w:spacing w:val="-8"/>
          <w:w w:val="115"/>
        </w:rPr>
        <w:t> </w:t>
      </w:r>
      <w:r>
        <w:rPr>
          <w:w w:val="115"/>
        </w:rPr>
        <w:t>MONDELL</w:t>
      </w:r>
      <w:r>
        <w:rPr>
          <w:spacing w:val="-11"/>
          <w:w w:val="115"/>
        </w:rPr>
        <w:t> </w:t>
      </w:r>
      <w:r>
        <w:rPr>
          <w:w w:val="115"/>
        </w:rPr>
        <w:t>L.</w:t>
      </w:r>
      <w:r>
        <w:rPr>
          <w:spacing w:val="-8"/>
          <w:w w:val="115"/>
        </w:rPr>
        <w:t> </w:t>
      </w:r>
      <w:r>
        <w:rPr>
          <w:w w:val="115"/>
        </w:rPr>
        <w:t>WALTON,</w:t>
      </w:r>
      <w:r>
        <w:rPr>
          <w:spacing w:val="45"/>
          <w:w w:val="115"/>
        </w:rPr>
        <w:t> </w:t>
      </w:r>
      <w:r>
        <w:rPr>
          <w:w w:val="115"/>
        </w:rPr>
        <w:t>at</w:t>
      </w:r>
      <w:r>
        <w:rPr>
          <w:spacing w:val="-7"/>
          <w:w w:val="115"/>
        </w:rPr>
        <w:t> </w:t>
      </w:r>
      <w:r>
        <w:rPr>
          <w:w w:val="115"/>
        </w:rPr>
        <w:t>said</w:t>
      </w:r>
      <w:r>
        <w:rPr>
          <w:spacing w:val="-1"/>
          <w:w w:val="115"/>
        </w:rPr>
        <w:t> </w:t>
      </w:r>
      <w:r>
        <w:rPr>
          <w:w w:val="115"/>
        </w:rPr>
        <w:t>price</w:t>
      </w:r>
      <w:r>
        <w:rPr>
          <w:spacing w:val="-13"/>
          <w:w w:val="115"/>
        </w:rPr>
        <w:t> </w:t>
      </w:r>
      <w:r>
        <w:rPr>
          <w:w w:val="115"/>
        </w:rPr>
        <w:t>and</w:t>
      </w:r>
      <w:r>
        <w:rPr>
          <w:spacing w:val="-15"/>
          <w:w w:val="115"/>
        </w:rPr>
        <w:t> </w:t>
      </w:r>
      <w:r>
        <w:rPr>
          <w:w w:val="115"/>
        </w:rPr>
        <w:t>for said sum, which </w:t>
      </w:r>
      <w:r>
        <w:rPr>
          <w:spacing w:val="3"/>
          <w:w w:val="115"/>
        </w:rPr>
        <w:t>is </w:t>
      </w:r>
      <w:r>
        <w:rPr>
          <w:w w:val="115"/>
        </w:rPr>
        <w:t>sufficient to satisfy the full amount of the general taxes, interest, penalties, attorney's fees and costs then due amounting</w:t>
      </w:r>
      <w:r>
        <w:rPr>
          <w:spacing w:val="-28"/>
          <w:w w:val="115"/>
        </w:rPr>
        <w:t> </w:t>
      </w:r>
      <w:r>
        <w:rPr>
          <w:w w:val="115"/>
        </w:rPr>
        <w:t>to</w:t>
      </w:r>
    </w:p>
    <w:p>
      <w:pPr>
        <w:pStyle w:val="BodyText"/>
        <w:spacing w:before="5"/>
        <w:ind w:left="465"/>
      </w:pPr>
      <w:r>
        <w:rPr>
          <w:w w:val="110"/>
        </w:rPr>
        <w:t>ONE </w:t>
      </w:r>
      <w:r>
        <w:rPr>
          <w:spacing w:val="2"/>
          <w:w w:val="110"/>
        </w:rPr>
        <w:t>THOUSAND </w:t>
      </w:r>
      <w:r>
        <w:rPr>
          <w:w w:val="110"/>
        </w:rPr>
        <w:t>TWENT</w:t>
      </w:r>
      <w:r>
        <w:rPr>
          <w:rFonts w:ascii="BookAntiqua-BoldItalic"/>
          <w:b/>
          <w:i/>
          <w:w w:val="110"/>
        </w:rPr>
        <w:t>Y</w:t>
      </w:r>
      <w:r>
        <w:rPr>
          <w:w w:val="110"/>
        </w:rPr>
        <w:t>-FOUR AND 68 </w:t>
      </w:r>
      <w:r>
        <w:rPr>
          <w:w w:val="210"/>
        </w:rPr>
        <w:t>/</w:t>
      </w:r>
      <w:r>
        <w:rPr>
          <w:spacing w:val="-68"/>
          <w:w w:val="210"/>
        </w:rPr>
        <w:t> </w:t>
      </w:r>
      <w:r>
        <w:rPr>
          <w:w w:val="110"/>
        </w:rPr>
        <w:t>100 {$1,024.68)</w:t>
      </w:r>
    </w:p>
    <w:p>
      <w:pPr>
        <w:pStyle w:val="BodyText"/>
        <w:spacing w:before="4"/>
      </w:pPr>
    </w:p>
    <w:p>
      <w:pPr>
        <w:pStyle w:val="BodyText"/>
        <w:spacing w:line="501" w:lineRule="auto"/>
        <w:ind w:left="532" w:right="2848" w:hanging="431"/>
      </w:pPr>
      <w:r>
        <w:rPr>
          <w:w w:val="115"/>
        </w:rPr>
        <w:t>leaving in the hands of the Court Administrator an excess of </w:t>
      </w:r>
      <w:r>
        <w:rPr>
          <w:w w:val="110"/>
        </w:rPr>
        <w:t>ONE THOUSAND SEVENT</w:t>
      </w:r>
      <w:r>
        <w:rPr>
          <w:rFonts w:ascii="BookAntiqua-BoldItalic"/>
          <w:b/>
          <w:i/>
          <w:w w:val="110"/>
        </w:rPr>
        <w:t>Y</w:t>
      </w:r>
      <w:r>
        <w:rPr>
          <w:w w:val="110"/>
        </w:rPr>
        <w:t>-FIVE AND 32 / 100 {$1,075.32).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0"/>
        </w:rPr>
      </w:pPr>
    </w:p>
    <w:p>
      <w:pPr>
        <w:pStyle w:val="Heading3"/>
        <w:spacing w:before="0"/>
        <w:ind w:left="2938" w:right="3184"/>
        <w:jc w:val="center"/>
        <w:rPr>
          <w:rFonts w:ascii="Arial"/>
        </w:rPr>
      </w:pPr>
      <w:r>
        <w:rPr>
          <w:rFonts w:ascii="Arial"/>
          <w:w w:val="85"/>
        </w:rPr>
        <w:t>42 1</w:t>
      </w:r>
    </w:p>
    <w:p>
      <w:pPr>
        <w:spacing w:after="0"/>
        <w:jc w:val="center"/>
        <w:rPr>
          <w:rFonts w:ascii="Arial"/>
        </w:rPr>
        <w:sectPr>
          <w:headerReference w:type="default" r:id="rId696"/>
          <w:footerReference w:type="default" r:id="rId697"/>
          <w:pgSz w:w="12240" w:h="15840"/>
          <w:pgMar w:header="1359" w:footer="0" w:top="2100" w:bottom="280" w:left="1340" w:right="1460"/>
        </w:sectPr>
      </w:pPr>
    </w:p>
    <w:p>
      <w:pPr>
        <w:pStyle w:val="BodyText"/>
        <w:spacing w:before="10"/>
        <w:rPr>
          <w:sz w:val="29"/>
        </w:rPr>
      </w:pPr>
    </w:p>
    <w:p>
      <w:pPr>
        <w:pStyle w:val="BodyText"/>
        <w:spacing w:before="123"/>
        <w:ind w:left="3368" w:right="3157"/>
        <w:jc w:val="center"/>
      </w:pPr>
      <w:r>
        <w:rPr/>
        <w:t>LEGAL  DESCRIPTION:</w:t>
      </w:r>
    </w:p>
    <w:p>
      <w:pPr>
        <w:pStyle w:val="BodyText"/>
        <w:spacing w:line="249" w:lineRule="auto" w:before="130"/>
        <w:ind w:left="3530" w:right="3286" w:hanging="4"/>
        <w:jc w:val="center"/>
      </w:pPr>
      <w:r>
        <w:rPr>
          <w:w w:val="105"/>
        </w:rPr>
        <w:t>CUNNINGHAM PLAZA LOTS 209 THRU 212  INCL</w:t>
      </w:r>
    </w:p>
    <w:p>
      <w:pPr>
        <w:pStyle w:val="BodyText"/>
        <w:spacing w:before="5"/>
        <w:rPr>
          <w:sz w:val="26"/>
        </w:rPr>
      </w:pPr>
    </w:p>
    <w:p>
      <w:pPr>
        <w:pStyle w:val="BodyText"/>
        <w:ind w:left="3368" w:right="3169"/>
        <w:jc w:val="center"/>
      </w:pPr>
      <w:r>
        <w:rPr>
          <w:w w:val="120"/>
        </w:rPr>
        <w:t>31-840-17-11-00-0-00-000</w:t>
      </w:r>
    </w:p>
    <w:p>
      <w:pPr>
        <w:pStyle w:val="BodyText"/>
        <w:spacing w:before="3"/>
        <w:rPr>
          <w:sz w:val="32"/>
        </w:rPr>
      </w:pPr>
    </w:p>
    <w:p>
      <w:pPr>
        <w:pStyle w:val="BodyText"/>
        <w:spacing w:line="501" w:lineRule="auto"/>
        <w:ind w:left="123" w:right="99" w:firstLine="4"/>
      </w:pPr>
      <w:r>
        <w:rPr>
          <w:w w:val="110"/>
        </w:rPr>
        <w:t>was offered for sale in accordance with and subject </w:t>
      </w:r>
      <w:r>
        <w:rPr>
          <w:spacing w:val="2"/>
          <w:w w:val="110"/>
        </w:rPr>
        <w:t>to </w:t>
      </w:r>
      <w:r>
        <w:rPr>
          <w:w w:val="110"/>
        </w:rPr>
        <w:t>the terms and conditions of the judgment and DANIEL L. </w:t>
      </w:r>
      <w:r>
        <w:rPr>
          <w:spacing w:val="4"/>
          <w:w w:val="110"/>
        </w:rPr>
        <w:t>SMITH, </w:t>
      </w:r>
      <w:r>
        <w:rPr>
          <w:w w:val="110"/>
        </w:rPr>
        <w:t>10075 GOODMAN DRIVE,  OVERLAND PARK,  KS</w:t>
      </w:r>
      <w:r>
        <w:rPr>
          <w:spacing w:val="15"/>
          <w:w w:val="110"/>
        </w:rPr>
        <w:t> </w:t>
      </w:r>
      <w:r>
        <w:rPr>
          <w:w w:val="110"/>
        </w:rPr>
        <w:t>66212,</w:t>
      </w:r>
    </w:p>
    <w:p>
      <w:pPr>
        <w:pStyle w:val="BodyText"/>
        <w:spacing w:line="499" w:lineRule="auto" w:before="4"/>
        <w:ind w:left="125" w:right="211" w:firstLine="2"/>
      </w:pPr>
      <w:r>
        <w:rPr>
          <w:w w:val="115"/>
        </w:rPr>
        <w:t>being the highest and best bidder for said parcel of real estate, at and for the price and  </w:t>
      </w:r>
      <w:r>
        <w:rPr>
          <w:spacing w:val="-3"/>
          <w:w w:val="115"/>
        </w:rPr>
        <w:t>the </w:t>
      </w:r>
      <w:r>
        <w:rPr>
          <w:w w:val="115"/>
        </w:rPr>
        <w:t>sum</w:t>
      </w:r>
      <w:r>
        <w:rPr>
          <w:spacing w:val="13"/>
          <w:w w:val="115"/>
        </w:rPr>
        <w:t> </w:t>
      </w:r>
      <w:r>
        <w:rPr>
          <w:w w:val="115"/>
        </w:rPr>
        <w:t>of</w:t>
      </w:r>
    </w:p>
    <w:p>
      <w:pPr>
        <w:pStyle w:val="BodyText"/>
        <w:spacing w:before="5"/>
        <w:ind w:left="1616"/>
      </w:pPr>
      <w:r>
        <w:rPr>
          <w:spacing w:val="1"/>
          <w:w w:val="102"/>
        </w:rPr>
        <w:t>TW</w:t>
      </w:r>
      <w:r>
        <w:rPr>
          <w:w w:val="102"/>
        </w:rPr>
        <w:t>O</w:t>
      </w:r>
      <w:r>
        <w:rPr>
          <w:spacing w:val="16"/>
        </w:rPr>
        <w:t> </w:t>
      </w:r>
      <w:r>
        <w:rPr>
          <w:spacing w:val="-1"/>
          <w:w w:val="103"/>
        </w:rPr>
        <w:t>THOUSAN</w:t>
      </w:r>
      <w:r>
        <w:rPr>
          <w:w w:val="103"/>
        </w:rPr>
        <w:t>D</w:t>
      </w:r>
      <w:r>
        <w:rPr>
          <w:spacing w:val="15"/>
        </w:rPr>
        <w:t> </w:t>
      </w:r>
      <w:r>
        <w:rPr>
          <w:spacing w:val="2"/>
          <w:w w:val="98"/>
        </w:rPr>
        <w:t>FOU</w:t>
      </w:r>
      <w:r>
        <w:rPr>
          <w:w w:val="98"/>
        </w:rPr>
        <w:t>R</w:t>
      </w:r>
      <w:r>
        <w:rPr>
          <w:spacing w:val="11"/>
        </w:rPr>
        <w:t> </w:t>
      </w:r>
      <w:r>
        <w:rPr>
          <w:spacing w:val="-1"/>
          <w:w w:val="102"/>
        </w:rPr>
        <w:t>HUNDRE</w:t>
      </w:r>
      <w:r>
        <w:rPr>
          <w:w w:val="102"/>
        </w:rPr>
        <w:t>D</w:t>
      </w:r>
      <w:r>
        <w:rPr>
          <w:spacing w:val="10"/>
        </w:rPr>
        <w:t> </w:t>
      </w:r>
      <w:r>
        <w:rPr>
          <w:w w:val="104"/>
        </w:rPr>
        <w:t>AND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t> </w:t>
      </w:r>
      <w:r>
        <w:rPr>
          <w:spacing w:val="-23"/>
        </w:rPr>
        <w:t> </w:t>
      </w:r>
      <w:r>
        <w:rPr>
          <w:spacing w:val="-1"/>
          <w:w w:val="120"/>
        </w:rPr>
        <w:t>($2,400.00)</w:t>
      </w:r>
    </w:p>
    <w:p>
      <w:pPr>
        <w:pStyle w:val="BodyText"/>
        <w:spacing w:before="9"/>
        <w:rPr>
          <w:sz w:val="21"/>
        </w:rPr>
      </w:pPr>
    </w:p>
    <w:p>
      <w:pPr>
        <w:pStyle w:val="BodyText"/>
        <w:spacing w:line="499" w:lineRule="auto"/>
        <w:ind w:left="118" w:right="107" w:hanging="3"/>
        <w:jc w:val="both"/>
      </w:pPr>
      <w:r>
        <w:rPr>
          <w:w w:val="115"/>
        </w:rPr>
        <w:t>the same was stricken off and sold </w:t>
      </w:r>
      <w:r>
        <w:rPr>
          <w:spacing w:val="-3"/>
          <w:w w:val="115"/>
        </w:rPr>
        <w:t>to </w:t>
      </w:r>
      <w:r>
        <w:rPr>
          <w:w w:val="115"/>
        </w:rPr>
        <w:t>the said DANIEL L. </w:t>
      </w:r>
      <w:r>
        <w:rPr>
          <w:spacing w:val="4"/>
          <w:w w:val="115"/>
        </w:rPr>
        <w:t>SMITH, </w:t>
      </w:r>
      <w:r>
        <w:rPr>
          <w:w w:val="115"/>
        </w:rPr>
        <w:t>at said price and for  said </w:t>
      </w:r>
      <w:r>
        <w:rPr>
          <w:spacing w:val="2"/>
          <w:w w:val="115"/>
        </w:rPr>
        <w:t>sum, </w:t>
      </w:r>
      <w:r>
        <w:rPr>
          <w:w w:val="115"/>
        </w:rPr>
        <w:t>which is sufficient </w:t>
      </w:r>
      <w:r>
        <w:rPr>
          <w:spacing w:val="2"/>
          <w:w w:val="115"/>
        </w:rPr>
        <w:t>to </w:t>
      </w:r>
      <w:r>
        <w:rPr>
          <w:w w:val="115"/>
        </w:rPr>
        <w:t>satisfy the full amount of the general taxes, </w:t>
      </w:r>
      <w:r>
        <w:rPr>
          <w:spacing w:val="3"/>
          <w:w w:val="115"/>
        </w:rPr>
        <w:t>interest, </w:t>
      </w:r>
      <w:r>
        <w:rPr>
          <w:w w:val="115"/>
        </w:rPr>
        <w:t>penalties, attorney's </w:t>
      </w:r>
      <w:r>
        <w:rPr>
          <w:spacing w:val="2"/>
          <w:w w:val="115"/>
        </w:rPr>
        <w:t>fees </w:t>
      </w:r>
      <w:r>
        <w:rPr>
          <w:w w:val="115"/>
        </w:rPr>
        <w:t>and costs </w:t>
      </w:r>
      <w:r>
        <w:rPr>
          <w:spacing w:val="2"/>
          <w:w w:val="115"/>
        </w:rPr>
        <w:t>then </w:t>
      </w:r>
      <w:r>
        <w:rPr>
          <w:w w:val="115"/>
        </w:rPr>
        <w:t>due amounting</w:t>
      </w:r>
      <w:r>
        <w:rPr>
          <w:spacing w:val="-34"/>
          <w:w w:val="115"/>
        </w:rPr>
        <w:t> </w:t>
      </w:r>
      <w:r>
        <w:rPr>
          <w:w w:val="115"/>
        </w:rPr>
        <w:t>to</w:t>
      </w:r>
    </w:p>
    <w:p>
      <w:pPr>
        <w:pStyle w:val="BodyText"/>
        <w:spacing w:before="5"/>
        <w:ind w:left="477"/>
      </w:pPr>
      <w:r>
        <w:rPr>
          <w:w w:val="115"/>
        </w:rPr>
        <w:t>FIVE HUNDRED FIF</w:t>
      </w:r>
      <w:r>
        <w:rPr>
          <w:rFonts w:ascii="BookAntiqua-BoldItalic"/>
          <w:b/>
          <w:i/>
          <w:w w:val="115"/>
        </w:rPr>
        <w:t>TY</w:t>
      </w:r>
      <w:r>
        <w:rPr>
          <w:w w:val="115"/>
        </w:rPr>
        <w:t>-SEVEN AND 57</w:t>
      </w:r>
      <w:r>
        <w:rPr>
          <w:spacing w:val="-55"/>
          <w:w w:val="115"/>
        </w:rPr>
        <w:t> </w:t>
      </w:r>
      <w:r>
        <w:rPr>
          <w:w w:val="165"/>
        </w:rPr>
        <w:t>/</w:t>
      </w:r>
      <w:r>
        <w:rPr>
          <w:spacing w:val="-69"/>
          <w:w w:val="165"/>
        </w:rPr>
        <w:t> </w:t>
      </w:r>
      <w:r>
        <w:rPr>
          <w:w w:val="115"/>
        </w:rPr>
        <w:t>100 ($557.57)</w:t>
      </w:r>
    </w:p>
    <w:p>
      <w:pPr>
        <w:pStyle w:val="BodyText"/>
        <w:spacing w:before="7"/>
      </w:pPr>
    </w:p>
    <w:p>
      <w:pPr>
        <w:pStyle w:val="BodyText"/>
        <w:ind w:left="111"/>
        <w:jc w:val="both"/>
      </w:pPr>
      <w:r>
        <w:rPr>
          <w:w w:val="115"/>
        </w:rPr>
        <w:t>leaving in the hands of the Court Administrator an excess of</w:t>
      </w:r>
    </w:p>
    <w:p>
      <w:pPr>
        <w:pStyle w:val="BodyText"/>
        <w:spacing w:before="6"/>
        <w:rPr>
          <w:sz w:val="21"/>
        </w:rPr>
      </w:pPr>
    </w:p>
    <w:p>
      <w:pPr>
        <w:pStyle w:val="BodyText"/>
        <w:ind w:left="537"/>
      </w:pPr>
      <w:r>
        <w:rPr>
          <w:w w:val="110"/>
        </w:rPr>
        <w:t>ONE THOUSAND EIGHT HUNDRED FORT</w:t>
      </w:r>
      <w:r>
        <w:rPr>
          <w:rFonts w:ascii="BookAntiqua-BoldItalic"/>
          <w:b/>
          <w:i/>
          <w:w w:val="110"/>
        </w:rPr>
        <w:t>Y</w:t>
      </w:r>
      <w:r>
        <w:rPr>
          <w:w w:val="110"/>
        </w:rPr>
        <w:t>-TWO AND 43 / 100 ($1,842.43).</w:t>
      </w:r>
    </w:p>
    <w:p>
      <w:pPr>
        <w:spacing w:after="0"/>
        <w:sectPr>
          <w:headerReference w:type="default" r:id="rId698"/>
          <w:footerReference w:type="default" r:id="rId699"/>
          <w:pgSz w:w="12240" w:h="15840"/>
          <w:pgMar w:header="1439" w:footer="1372" w:top="2180" w:bottom="1560" w:left="1320" w:right="1480"/>
          <w:pgNumType w:start="422"/>
        </w:sectPr>
      </w:pPr>
    </w:p>
    <w:p>
      <w:pPr>
        <w:pStyle w:val="BodyText"/>
      </w:pPr>
    </w:p>
    <w:p>
      <w:pPr>
        <w:pStyle w:val="BodyText"/>
        <w:spacing w:line="360" w:lineRule="atLeast" w:before="109"/>
        <w:ind w:left="2750" w:right="2500" w:firstLine="991"/>
      </w:pPr>
      <w:r>
        <w:rPr>
          <w:rFonts w:ascii="Arial-BoldItalicMT"/>
          <w:b/>
          <w:i/>
          <w:w w:val="105"/>
        </w:rPr>
        <w:t>L</w:t>
      </w:r>
      <w:r>
        <w:rPr>
          <w:w w:val="105"/>
        </w:rPr>
        <w:t>EGA</w:t>
      </w:r>
      <w:r>
        <w:rPr>
          <w:rFonts w:ascii="Arial-BoldItalicMT"/>
          <w:b/>
          <w:i/>
          <w:w w:val="105"/>
        </w:rPr>
        <w:t>L </w:t>
      </w:r>
      <w:r>
        <w:rPr>
          <w:w w:val="105"/>
        </w:rPr>
        <w:t>DESCRIPTION: GRACE</w:t>
      </w:r>
      <w:r>
        <w:rPr>
          <w:rFonts w:ascii="Arial-BoldItalicMT"/>
          <w:b/>
          <w:i/>
          <w:w w:val="105"/>
        </w:rPr>
        <w:t>L</w:t>
      </w:r>
      <w:r>
        <w:rPr>
          <w:w w:val="105"/>
        </w:rPr>
        <w:t>AND HEIGHTS RES B</w:t>
      </w:r>
      <w:r>
        <w:rPr>
          <w:rFonts w:ascii="Arial-BoldItalicMT"/>
          <w:b/>
          <w:i/>
          <w:w w:val="105"/>
        </w:rPr>
        <w:t>L</w:t>
      </w:r>
      <w:r>
        <w:rPr>
          <w:w w:val="105"/>
        </w:rPr>
        <w:t>KS 6, 7 &amp; 8</w:t>
      </w:r>
    </w:p>
    <w:p>
      <w:pPr>
        <w:pStyle w:val="BodyText"/>
        <w:spacing w:before="8"/>
        <w:ind w:left="294" w:right="66"/>
        <w:jc w:val="center"/>
      </w:pPr>
      <w:r>
        <w:rPr>
          <w:w w:val="105"/>
        </w:rPr>
        <w:t>S 38' OF </w:t>
      </w:r>
      <w:r>
        <w:rPr>
          <w:rFonts w:ascii="Arial-BoldItalicMT"/>
          <w:b/>
          <w:i/>
          <w:w w:val="105"/>
        </w:rPr>
        <w:t>L</w:t>
      </w:r>
      <w:r>
        <w:rPr>
          <w:w w:val="105"/>
        </w:rPr>
        <w:t>OT 39</w:t>
      </w:r>
    </w:p>
    <w:p>
      <w:pPr>
        <w:pStyle w:val="BodyText"/>
        <w:spacing w:before="2"/>
        <w:rPr>
          <w:sz w:val="27"/>
        </w:rPr>
      </w:pPr>
    </w:p>
    <w:p>
      <w:pPr>
        <w:pStyle w:val="BodyText"/>
        <w:spacing w:before="1"/>
        <w:ind w:left="294" w:right="95"/>
        <w:jc w:val="center"/>
      </w:pPr>
      <w:r>
        <w:rPr>
          <w:w w:val="120"/>
        </w:rPr>
        <w:t>31-920-02-15-00-0-00-000</w:t>
      </w:r>
    </w:p>
    <w:p>
      <w:pPr>
        <w:pStyle w:val="BodyText"/>
        <w:rPr>
          <w:sz w:val="32"/>
        </w:rPr>
      </w:pPr>
    </w:p>
    <w:p>
      <w:pPr>
        <w:pStyle w:val="BodyText"/>
        <w:spacing w:line="501" w:lineRule="auto"/>
        <w:ind w:left="120" w:right="106" w:firstLine="13"/>
        <w:jc w:val="both"/>
      </w:pPr>
      <w:r>
        <w:rPr>
          <w:w w:val="115"/>
        </w:rPr>
        <w:t>was offered for sale in accordance with and subject to the terms and conditions of the </w:t>
      </w:r>
      <w:r>
        <w:rPr>
          <w:spacing w:val="2"/>
          <w:w w:val="115"/>
        </w:rPr>
        <w:t>judgment</w:t>
      </w:r>
      <w:r>
        <w:rPr>
          <w:spacing w:val="-9"/>
          <w:w w:val="115"/>
        </w:rPr>
        <w:t> </w:t>
      </w:r>
      <w:r>
        <w:rPr>
          <w:w w:val="115"/>
        </w:rPr>
        <w:t>and</w:t>
      </w:r>
      <w:r>
        <w:rPr>
          <w:spacing w:val="-11"/>
          <w:w w:val="115"/>
        </w:rPr>
        <w:t> </w:t>
      </w:r>
      <w:r>
        <w:rPr>
          <w:spacing w:val="3"/>
          <w:w w:val="115"/>
        </w:rPr>
        <w:t>DERRICK</w:t>
      </w:r>
      <w:r>
        <w:rPr>
          <w:spacing w:val="-7"/>
          <w:w w:val="115"/>
        </w:rPr>
        <w:t> </w:t>
      </w:r>
      <w:r>
        <w:rPr>
          <w:w w:val="115"/>
        </w:rPr>
        <w:t>HAYES</w:t>
      </w:r>
      <w:r>
        <w:rPr>
          <w:spacing w:val="-9"/>
          <w:w w:val="115"/>
        </w:rPr>
        <w:t> </w:t>
      </w:r>
      <w:r>
        <w:rPr>
          <w:spacing w:val="-14"/>
          <w:w w:val="115"/>
        </w:rPr>
        <w:t>D/B/A</w:t>
      </w:r>
      <w:r>
        <w:rPr>
          <w:spacing w:val="-10"/>
          <w:w w:val="115"/>
        </w:rPr>
        <w:t> </w:t>
      </w:r>
      <w:r>
        <w:rPr>
          <w:w w:val="115"/>
        </w:rPr>
        <w:t>HOME</w:t>
      </w:r>
      <w:r>
        <w:rPr>
          <w:spacing w:val="-9"/>
          <w:w w:val="115"/>
        </w:rPr>
        <w:t> </w:t>
      </w:r>
      <w:r>
        <w:rPr>
          <w:spacing w:val="2"/>
          <w:w w:val="115"/>
        </w:rPr>
        <w:t>REMODE</w:t>
      </w:r>
      <w:r>
        <w:rPr>
          <w:rFonts w:ascii="Arial-BoldItalicMT"/>
          <w:b/>
          <w:i/>
          <w:spacing w:val="2"/>
          <w:w w:val="115"/>
        </w:rPr>
        <w:t>L</w:t>
      </w:r>
      <w:r>
        <w:rPr>
          <w:spacing w:val="2"/>
          <w:w w:val="115"/>
        </w:rPr>
        <w:t>ING,</w:t>
      </w:r>
      <w:r>
        <w:rPr>
          <w:spacing w:val="-9"/>
          <w:w w:val="115"/>
        </w:rPr>
        <w:t> </w:t>
      </w:r>
      <w:r>
        <w:rPr>
          <w:w w:val="115"/>
        </w:rPr>
        <w:t>AND</w:t>
      </w:r>
      <w:r>
        <w:rPr>
          <w:spacing w:val="-13"/>
          <w:w w:val="115"/>
        </w:rPr>
        <w:t> </w:t>
      </w:r>
      <w:r>
        <w:rPr>
          <w:spacing w:val="2"/>
          <w:w w:val="115"/>
        </w:rPr>
        <w:t>REPAIRS</w:t>
      </w:r>
      <w:r>
        <w:rPr>
          <w:spacing w:val="-9"/>
          <w:w w:val="115"/>
        </w:rPr>
        <w:t> </w:t>
      </w:r>
      <w:r>
        <w:rPr>
          <w:w w:val="115"/>
        </w:rPr>
        <w:t>AND</w:t>
      </w:r>
      <w:r>
        <w:rPr>
          <w:spacing w:val="-10"/>
          <w:w w:val="115"/>
        </w:rPr>
        <w:t> </w:t>
      </w:r>
      <w:r>
        <w:rPr>
          <w:spacing w:val="3"/>
          <w:w w:val="115"/>
        </w:rPr>
        <w:t>TARA </w:t>
      </w:r>
      <w:r>
        <w:rPr>
          <w:spacing w:val="2"/>
          <w:w w:val="115"/>
        </w:rPr>
        <w:t>BORRON</w:t>
      </w:r>
      <w:r>
        <w:rPr>
          <w:spacing w:val="-36"/>
          <w:w w:val="115"/>
        </w:rPr>
        <w:t> </w:t>
      </w:r>
      <w:r>
        <w:rPr>
          <w:spacing w:val="2"/>
          <w:w w:val="115"/>
        </w:rPr>
        <w:t>12279</w:t>
      </w:r>
      <w:r>
        <w:rPr>
          <w:spacing w:val="-30"/>
          <w:w w:val="115"/>
        </w:rPr>
        <w:t> </w:t>
      </w:r>
      <w:r>
        <w:rPr>
          <w:spacing w:val="2"/>
          <w:w w:val="115"/>
        </w:rPr>
        <w:t>SOUTH</w:t>
      </w:r>
      <w:r>
        <w:rPr>
          <w:spacing w:val="-34"/>
          <w:w w:val="115"/>
        </w:rPr>
        <w:t> </w:t>
      </w:r>
      <w:r>
        <w:rPr>
          <w:w w:val="115"/>
        </w:rPr>
        <w:t>STRANG</w:t>
      </w:r>
      <w:r>
        <w:rPr>
          <w:rFonts w:ascii="Arial-BoldItalicMT"/>
          <w:b/>
          <w:i/>
          <w:w w:val="115"/>
        </w:rPr>
        <w:t>L</w:t>
      </w:r>
      <w:r>
        <w:rPr>
          <w:w w:val="115"/>
        </w:rPr>
        <w:t>INE</w:t>
      </w:r>
      <w:r>
        <w:rPr>
          <w:spacing w:val="-2"/>
          <w:w w:val="115"/>
        </w:rPr>
        <w:t> </w:t>
      </w:r>
      <w:r>
        <w:rPr>
          <w:spacing w:val="2"/>
          <w:w w:val="115"/>
        </w:rPr>
        <w:t>ROAD,</w:t>
      </w:r>
      <w:r>
        <w:rPr>
          <w:spacing w:val="4"/>
          <w:w w:val="115"/>
        </w:rPr>
        <w:t> </w:t>
      </w:r>
      <w:r>
        <w:rPr>
          <w:w w:val="115"/>
        </w:rPr>
        <w:t>O</w:t>
      </w:r>
      <w:r>
        <w:rPr>
          <w:rFonts w:ascii="Arial-BoldItalicMT"/>
          <w:b/>
          <w:i/>
          <w:w w:val="115"/>
        </w:rPr>
        <w:t>L</w:t>
      </w:r>
      <w:r>
        <w:rPr>
          <w:w w:val="115"/>
        </w:rPr>
        <w:t>ATHE,</w:t>
      </w:r>
      <w:r>
        <w:rPr>
          <w:spacing w:val="2"/>
          <w:w w:val="115"/>
        </w:rPr>
        <w:t> </w:t>
      </w:r>
      <w:r>
        <w:rPr>
          <w:w w:val="115"/>
        </w:rPr>
        <w:t>KS</w:t>
      </w:r>
      <w:r>
        <w:rPr>
          <w:spacing w:val="-34"/>
          <w:w w:val="115"/>
        </w:rPr>
        <w:t> </w:t>
      </w:r>
      <w:r>
        <w:rPr>
          <w:spacing w:val="2"/>
          <w:w w:val="115"/>
        </w:rPr>
        <w:t>66062,</w:t>
      </w:r>
      <w:r>
        <w:rPr>
          <w:spacing w:val="-36"/>
          <w:w w:val="115"/>
        </w:rPr>
        <w:t> </w:t>
      </w:r>
      <w:r>
        <w:rPr>
          <w:spacing w:val="2"/>
          <w:w w:val="115"/>
        </w:rPr>
        <w:t>being</w:t>
      </w:r>
      <w:r>
        <w:rPr>
          <w:spacing w:val="-36"/>
          <w:w w:val="115"/>
        </w:rPr>
        <w:t> </w:t>
      </w:r>
      <w:r>
        <w:rPr>
          <w:w w:val="115"/>
        </w:rPr>
        <w:t>the</w:t>
      </w:r>
      <w:r>
        <w:rPr>
          <w:spacing w:val="-34"/>
          <w:w w:val="115"/>
        </w:rPr>
        <w:t> </w:t>
      </w:r>
      <w:r>
        <w:rPr>
          <w:w w:val="115"/>
        </w:rPr>
        <w:t>highest</w:t>
      </w:r>
      <w:r>
        <w:rPr>
          <w:spacing w:val="-31"/>
          <w:w w:val="115"/>
        </w:rPr>
        <w:t> </w:t>
      </w:r>
      <w:r>
        <w:rPr>
          <w:spacing w:val="3"/>
          <w:w w:val="115"/>
        </w:rPr>
        <w:t>and</w:t>
      </w:r>
    </w:p>
    <w:p>
      <w:pPr>
        <w:pStyle w:val="BodyText"/>
        <w:spacing w:before="3"/>
        <w:ind w:left="123"/>
        <w:jc w:val="both"/>
      </w:pPr>
      <w:r>
        <w:rPr>
          <w:w w:val="115"/>
        </w:rPr>
        <w:t>best bidder for said parcel of real estate, at and for the price and the sum of</w:t>
      </w:r>
    </w:p>
    <w:p>
      <w:pPr>
        <w:pStyle w:val="BodyText"/>
        <w:spacing w:before="7"/>
        <w:rPr>
          <w:sz w:val="21"/>
        </w:rPr>
      </w:pPr>
    </w:p>
    <w:p>
      <w:pPr>
        <w:pStyle w:val="BodyText"/>
        <w:ind w:left="124" w:right="113"/>
        <w:jc w:val="center"/>
      </w:pPr>
      <w:r>
        <w:rPr>
          <w:w w:val="110"/>
        </w:rPr>
        <w:t>ONE THOUSAND EIGHT HUNDRED THIRTY-FIVE AND 10 / 100 ($1,835.10)</w:t>
      </w:r>
    </w:p>
    <w:p>
      <w:pPr>
        <w:pStyle w:val="BodyText"/>
        <w:spacing w:before="6"/>
        <w:rPr>
          <w:sz w:val="21"/>
        </w:rPr>
      </w:pPr>
    </w:p>
    <w:p>
      <w:pPr>
        <w:pStyle w:val="BodyText"/>
        <w:spacing w:line="499" w:lineRule="auto"/>
        <w:ind w:left="115" w:right="118" w:firstLine="5"/>
        <w:jc w:val="both"/>
      </w:pPr>
      <w:r>
        <w:rPr>
          <w:spacing w:val="4"/>
          <w:w w:val="115"/>
        </w:rPr>
        <w:t>the </w:t>
      </w:r>
      <w:r>
        <w:rPr>
          <w:w w:val="115"/>
        </w:rPr>
        <w:t>same was </w:t>
      </w:r>
      <w:r>
        <w:rPr>
          <w:spacing w:val="6"/>
          <w:w w:val="115"/>
        </w:rPr>
        <w:t>stricken </w:t>
      </w:r>
      <w:r>
        <w:rPr>
          <w:w w:val="115"/>
        </w:rPr>
        <w:t>off </w:t>
      </w:r>
      <w:r>
        <w:rPr>
          <w:spacing w:val="4"/>
          <w:w w:val="115"/>
        </w:rPr>
        <w:t>and </w:t>
      </w:r>
      <w:r>
        <w:rPr>
          <w:w w:val="115"/>
        </w:rPr>
        <w:t>sold </w:t>
      </w:r>
      <w:r>
        <w:rPr>
          <w:spacing w:val="2"/>
          <w:w w:val="115"/>
        </w:rPr>
        <w:t>to </w:t>
      </w:r>
      <w:r>
        <w:rPr>
          <w:spacing w:val="4"/>
          <w:w w:val="115"/>
        </w:rPr>
        <w:t>the </w:t>
      </w:r>
      <w:r>
        <w:rPr>
          <w:w w:val="115"/>
        </w:rPr>
        <w:t>said </w:t>
      </w:r>
      <w:r>
        <w:rPr>
          <w:spacing w:val="6"/>
          <w:w w:val="115"/>
        </w:rPr>
        <w:t>DERRICK </w:t>
      </w:r>
      <w:r>
        <w:rPr>
          <w:w w:val="115"/>
        </w:rPr>
        <w:t>HAYES </w:t>
      </w:r>
      <w:r>
        <w:rPr>
          <w:spacing w:val="-12"/>
          <w:w w:val="115"/>
        </w:rPr>
        <w:t>D/B/A </w:t>
      </w:r>
      <w:r>
        <w:rPr>
          <w:spacing w:val="5"/>
          <w:w w:val="115"/>
        </w:rPr>
        <w:t>HOME </w:t>
      </w:r>
      <w:r>
        <w:rPr>
          <w:w w:val="115"/>
        </w:rPr>
        <w:t>REMODE</w:t>
      </w:r>
      <w:r>
        <w:rPr>
          <w:rFonts w:ascii="Arial-BoldItalicMT"/>
          <w:b/>
          <w:i/>
          <w:w w:val="115"/>
        </w:rPr>
        <w:t>L</w:t>
      </w:r>
      <w:r>
        <w:rPr>
          <w:w w:val="115"/>
        </w:rPr>
        <w:t>ING,</w:t>
      </w:r>
      <w:r>
        <w:rPr>
          <w:spacing w:val="-30"/>
          <w:w w:val="115"/>
        </w:rPr>
        <w:t> </w:t>
      </w:r>
      <w:r>
        <w:rPr>
          <w:w w:val="115"/>
        </w:rPr>
        <w:t>AND</w:t>
      </w:r>
      <w:r>
        <w:rPr>
          <w:spacing w:val="-29"/>
          <w:w w:val="115"/>
        </w:rPr>
        <w:t> </w:t>
      </w:r>
      <w:r>
        <w:rPr>
          <w:w w:val="115"/>
        </w:rPr>
        <w:t>REPAIRS</w:t>
      </w:r>
      <w:r>
        <w:rPr>
          <w:spacing w:val="-31"/>
          <w:w w:val="115"/>
        </w:rPr>
        <w:t> </w:t>
      </w:r>
      <w:r>
        <w:rPr>
          <w:spacing w:val="3"/>
          <w:w w:val="115"/>
        </w:rPr>
        <w:t>AND</w:t>
      </w:r>
      <w:r>
        <w:rPr>
          <w:spacing w:val="-35"/>
          <w:w w:val="115"/>
        </w:rPr>
        <w:t> </w:t>
      </w:r>
      <w:r>
        <w:rPr>
          <w:spacing w:val="3"/>
          <w:w w:val="115"/>
        </w:rPr>
        <w:t>TARA</w:t>
      </w:r>
      <w:r>
        <w:rPr>
          <w:spacing w:val="-33"/>
          <w:w w:val="115"/>
        </w:rPr>
        <w:t> </w:t>
      </w:r>
      <w:r>
        <w:rPr>
          <w:w w:val="115"/>
        </w:rPr>
        <w:t>BORRON</w:t>
      </w:r>
      <w:r>
        <w:rPr>
          <w:spacing w:val="-30"/>
          <w:w w:val="115"/>
        </w:rPr>
        <w:t> </w:t>
      </w:r>
      <w:r>
        <w:rPr>
          <w:w w:val="115"/>
        </w:rPr>
        <w:t>at</w:t>
      </w:r>
      <w:r>
        <w:rPr>
          <w:spacing w:val="-33"/>
          <w:w w:val="115"/>
        </w:rPr>
        <w:t> </w:t>
      </w:r>
      <w:r>
        <w:rPr>
          <w:spacing w:val="3"/>
          <w:w w:val="115"/>
        </w:rPr>
        <w:t>said</w:t>
      </w:r>
      <w:r>
        <w:rPr>
          <w:spacing w:val="-31"/>
          <w:w w:val="115"/>
        </w:rPr>
        <w:t> </w:t>
      </w:r>
      <w:r>
        <w:rPr>
          <w:spacing w:val="4"/>
          <w:w w:val="115"/>
        </w:rPr>
        <w:t>price</w:t>
      </w:r>
      <w:r>
        <w:rPr>
          <w:spacing w:val="-37"/>
          <w:w w:val="115"/>
        </w:rPr>
        <w:t> </w:t>
      </w:r>
      <w:r>
        <w:rPr>
          <w:spacing w:val="3"/>
          <w:w w:val="115"/>
        </w:rPr>
        <w:t>and</w:t>
      </w:r>
      <w:r>
        <w:rPr>
          <w:spacing w:val="-33"/>
          <w:w w:val="115"/>
        </w:rPr>
        <w:t> </w:t>
      </w:r>
      <w:r>
        <w:rPr>
          <w:w w:val="115"/>
        </w:rPr>
        <w:t>for</w:t>
      </w:r>
      <w:r>
        <w:rPr>
          <w:spacing w:val="-34"/>
          <w:w w:val="115"/>
        </w:rPr>
        <w:t> </w:t>
      </w:r>
      <w:r>
        <w:rPr>
          <w:spacing w:val="3"/>
          <w:w w:val="115"/>
        </w:rPr>
        <w:t>said</w:t>
      </w:r>
      <w:r>
        <w:rPr>
          <w:spacing w:val="-35"/>
          <w:w w:val="115"/>
        </w:rPr>
        <w:t> </w:t>
      </w:r>
      <w:r>
        <w:rPr>
          <w:spacing w:val="3"/>
          <w:w w:val="115"/>
        </w:rPr>
        <w:t>sum,</w:t>
      </w:r>
      <w:r>
        <w:rPr>
          <w:spacing w:val="-37"/>
          <w:w w:val="115"/>
        </w:rPr>
        <w:t> </w:t>
      </w:r>
      <w:r>
        <w:rPr>
          <w:spacing w:val="4"/>
          <w:w w:val="115"/>
        </w:rPr>
        <w:t>which</w:t>
      </w:r>
      <w:r>
        <w:rPr>
          <w:spacing w:val="-36"/>
          <w:w w:val="115"/>
        </w:rPr>
        <w:t> </w:t>
      </w:r>
      <w:r>
        <w:rPr>
          <w:w w:val="115"/>
        </w:rPr>
        <w:t>is sufficient to satisfy the full amount of the general taxes, interest, penalties, attorney's fees and costs then due amounting</w:t>
      </w:r>
      <w:r>
        <w:rPr>
          <w:spacing w:val="-1"/>
          <w:w w:val="115"/>
        </w:rPr>
        <w:t> </w:t>
      </w:r>
      <w:r>
        <w:rPr>
          <w:spacing w:val="-5"/>
          <w:w w:val="115"/>
        </w:rPr>
        <w:t>to</w:t>
      </w:r>
    </w:p>
    <w:p>
      <w:pPr>
        <w:pStyle w:val="BodyText"/>
        <w:spacing w:before="7"/>
        <w:ind w:left="483"/>
      </w:pPr>
      <w:r>
        <w:rPr>
          <w:w w:val="110"/>
        </w:rPr>
        <w:t>ONE THOUSAND EIGHT HUNDRED THIRTY-FIVE AND 10 / 100 ($1,835. 10)</w:t>
      </w:r>
    </w:p>
    <w:p>
      <w:pPr>
        <w:pStyle w:val="BodyText"/>
        <w:spacing w:before="6"/>
        <w:rPr>
          <w:sz w:val="21"/>
        </w:rPr>
      </w:pPr>
    </w:p>
    <w:p>
      <w:pPr>
        <w:pStyle w:val="BodyText"/>
        <w:spacing w:line="501" w:lineRule="auto"/>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2"/>
        </w:rPr>
        <w:t>($0.</w:t>
      </w:r>
      <w:r>
        <w:rPr/>
        <w:t> </w:t>
      </w:r>
      <w:r>
        <w:rPr>
          <w:w w:val="121"/>
        </w:rPr>
        <w:t>00).</w:t>
      </w:r>
    </w:p>
    <w:p>
      <w:pPr>
        <w:spacing w:after="0" w:line="501" w:lineRule="auto"/>
        <w:sectPr>
          <w:headerReference w:type="default" r:id="rId700"/>
          <w:pgSz w:w="12240" w:h="15840"/>
          <w:pgMar w:header="1494" w:footer="1372" w:top="2240" w:bottom="1580" w:left="1320" w:right="1460"/>
        </w:sectPr>
      </w:pPr>
    </w:p>
    <w:p>
      <w:pPr>
        <w:pStyle w:val="BodyText"/>
        <w:spacing w:before="9"/>
        <w:rPr>
          <w:sz w:val="29"/>
        </w:rPr>
      </w:pPr>
    </w:p>
    <w:p>
      <w:pPr>
        <w:pStyle w:val="BodyText"/>
        <w:spacing w:line="360" w:lineRule="exact" w:before="23"/>
        <w:ind w:left="3599" w:right="3377" w:hanging="21"/>
        <w:jc w:val="center"/>
      </w:pPr>
      <w:r>
        <w:rPr>
          <w:w w:val="105"/>
        </w:rPr>
        <w:t>LEGAL DESCRIPTION: MOORE &amp; MILLER'S</w:t>
      </w:r>
      <w:r>
        <w:rPr>
          <w:spacing w:val="-22"/>
          <w:w w:val="105"/>
        </w:rPr>
        <w:t> </w:t>
      </w:r>
      <w:r>
        <w:rPr>
          <w:w w:val="105"/>
        </w:rPr>
        <w:t>S</w:t>
      </w:r>
      <w:r>
        <w:rPr>
          <w:rFonts w:ascii="Arial-BoldItalicMT"/>
          <w:b/>
          <w:i/>
          <w:w w:val="105"/>
        </w:rPr>
        <w:t>U</w:t>
      </w:r>
      <w:r>
        <w:rPr>
          <w:w w:val="105"/>
        </w:rPr>
        <w:t>B</w:t>
      </w:r>
    </w:p>
    <w:p>
      <w:pPr>
        <w:spacing w:line="208" w:lineRule="exact" w:before="0"/>
        <w:ind w:left="626" w:right="417" w:firstLine="0"/>
        <w:jc w:val="center"/>
        <w:rPr>
          <w:sz w:val="20"/>
        </w:rPr>
      </w:pPr>
      <w:r>
        <w:rPr>
          <w:w w:val="110"/>
          <w:sz w:val="20"/>
        </w:rPr>
        <w:t>S 24 </w:t>
      </w:r>
      <w:r>
        <w:rPr>
          <w:rFonts w:ascii="Arial-BoldItalicMT"/>
          <w:b/>
          <w:i/>
          <w:w w:val="115"/>
          <w:sz w:val="20"/>
        </w:rPr>
        <w:t>Ff </w:t>
      </w:r>
      <w:r>
        <w:rPr>
          <w:w w:val="110"/>
          <w:sz w:val="20"/>
        </w:rPr>
        <w:t>O</w:t>
      </w:r>
      <w:r>
        <w:rPr>
          <w:rFonts w:ascii="Arial-BoldItalicMT"/>
          <w:b/>
          <w:i/>
          <w:w w:val="110"/>
          <w:sz w:val="20"/>
        </w:rPr>
        <w:t>F </w:t>
      </w:r>
      <w:r>
        <w:rPr>
          <w:w w:val="110"/>
          <w:sz w:val="20"/>
        </w:rPr>
        <w:t>LOT 3 &amp; N 26 </w:t>
      </w:r>
      <w:r>
        <w:rPr>
          <w:rFonts w:ascii="Arial-BoldItalicMT"/>
          <w:b/>
          <w:i/>
          <w:w w:val="115"/>
          <w:sz w:val="20"/>
        </w:rPr>
        <w:t>Ff </w:t>
      </w:r>
      <w:r>
        <w:rPr>
          <w:w w:val="110"/>
          <w:sz w:val="20"/>
        </w:rPr>
        <w:t>O</w:t>
      </w:r>
      <w:r>
        <w:rPr>
          <w:rFonts w:ascii="Arial-BoldItalicMT"/>
          <w:b/>
          <w:i/>
          <w:w w:val="110"/>
          <w:sz w:val="20"/>
        </w:rPr>
        <w:t>F </w:t>
      </w:r>
      <w:r>
        <w:rPr>
          <w:w w:val="110"/>
          <w:sz w:val="20"/>
        </w:rPr>
        <w:t>LOT 4</w:t>
      </w:r>
    </w:p>
    <w:p>
      <w:pPr>
        <w:pStyle w:val="BodyText"/>
        <w:spacing w:before="3"/>
        <w:rPr>
          <w:sz w:val="27"/>
        </w:rPr>
      </w:pPr>
    </w:p>
    <w:p>
      <w:pPr>
        <w:pStyle w:val="BodyText"/>
        <w:ind w:left="3368" w:right="3180"/>
        <w:jc w:val="center"/>
      </w:pPr>
      <w:r>
        <w:rPr>
          <w:w w:val="120"/>
        </w:rPr>
        <w:t>31-940-05-45-00-0-00-000</w:t>
      </w:r>
    </w:p>
    <w:p>
      <w:pPr>
        <w:pStyle w:val="BodyText"/>
        <w:spacing w:before="11"/>
        <w:rPr>
          <w:sz w:val="31"/>
        </w:rPr>
      </w:pPr>
    </w:p>
    <w:p>
      <w:pPr>
        <w:pStyle w:val="BodyText"/>
        <w:spacing w:line="499" w:lineRule="auto"/>
        <w:ind w:left="102" w:right="103" w:firstLine="11"/>
        <w:jc w:val="both"/>
      </w:pPr>
      <w:r>
        <w:rPr>
          <w:w w:val="115"/>
        </w:rPr>
        <w:t>was offe</w:t>
      </w:r>
      <w:r>
        <w:rPr>
          <w:rFonts w:ascii="Arial-BoldItalicMT"/>
          <w:b/>
          <w:i/>
          <w:w w:val="115"/>
        </w:rPr>
        <w:t>r</w:t>
      </w:r>
      <w:r>
        <w:rPr>
          <w:w w:val="115"/>
        </w:rPr>
        <w:t>ed fo</w:t>
      </w:r>
      <w:r>
        <w:rPr>
          <w:rFonts w:ascii="Arial-BoldItalicMT"/>
          <w:b/>
          <w:i/>
          <w:w w:val="115"/>
        </w:rPr>
        <w:t>r </w:t>
      </w:r>
      <w:r>
        <w:rPr>
          <w:w w:val="115"/>
        </w:rPr>
        <w:t>sale in acco</w:t>
      </w:r>
      <w:r>
        <w:rPr>
          <w:rFonts w:ascii="Arial-BoldItalicMT"/>
          <w:b/>
          <w:i/>
          <w:w w:val="115"/>
        </w:rPr>
        <w:t>r</w:t>
      </w:r>
      <w:r>
        <w:rPr>
          <w:w w:val="115"/>
        </w:rPr>
        <w:t>dance with and subject to the te</w:t>
      </w:r>
      <w:r>
        <w:rPr>
          <w:rFonts w:ascii="Arial-BoldItalicMT"/>
          <w:b/>
          <w:i/>
          <w:w w:val="115"/>
        </w:rPr>
        <w:t>r</w:t>
      </w:r>
      <w:r>
        <w:rPr>
          <w:w w:val="115"/>
        </w:rPr>
        <w:t>ms and conditions of the judgment and DON MARSHALL JR, 4037 AGNES, KANSAS CITY, MO 64130, being the highest and best bidde</w:t>
      </w:r>
      <w:r>
        <w:rPr>
          <w:rFonts w:ascii="Arial-BoldItalicMT"/>
          <w:b/>
          <w:i/>
          <w:w w:val="115"/>
        </w:rPr>
        <w:t>r </w:t>
      </w:r>
      <w:r>
        <w:rPr>
          <w:w w:val="115"/>
        </w:rPr>
        <w:t>fo</w:t>
      </w:r>
      <w:r>
        <w:rPr>
          <w:rFonts w:ascii="Arial-BoldItalicMT"/>
          <w:b/>
          <w:i/>
          <w:w w:val="115"/>
        </w:rPr>
        <w:t>r </w:t>
      </w:r>
      <w:r>
        <w:rPr>
          <w:w w:val="115"/>
        </w:rPr>
        <w:t>said pa</w:t>
      </w:r>
      <w:r>
        <w:rPr>
          <w:rFonts w:ascii="Arial-BoldItalicMT"/>
          <w:b/>
          <w:i/>
          <w:w w:val="115"/>
        </w:rPr>
        <w:t>r</w:t>
      </w:r>
      <w:r>
        <w:rPr>
          <w:w w:val="115"/>
        </w:rPr>
        <w:t>cel of </w:t>
      </w:r>
      <w:r>
        <w:rPr>
          <w:rFonts w:ascii="Arial-BoldItalicMT"/>
          <w:b/>
          <w:i/>
          <w:w w:val="115"/>
        </w:rPr>
        <w:t>r</w:t>
      </w:r>
      <w:r>
        <w:rPr>
          <w:w w:val="115"/>
        </w:rPr>
        <w:t>eal estate, at and fo</w:t>
      </w:r>
      <w:r>
        <w:rPr>
          <w:rFonts w:ascii="Arial-BoldItalicMT"/>
          <w:b/>
          <w:i/>
          <w:w w:val="115"/>
        </w:rPr>
        <w:t>r </w:t>
      </w:r>
      <w:r>
        <w:rPr>
          <w:w w:val="115"/>
        </w:rPr>
        <w:t>the p</w:t>
      </w:r>
      <w:r>
        <w:rPr>
          <w:rFonts w:ascii="Arial-BoldItalicMT"/>
          <w:b/>
          <w:i/>
          <w:w w:val="115"/>
        </w:rPr>
        <w:t>r</w:t>
      </w:r>
      <w:r>
        <w:rPr>
          <w:w w:val="115"/>
        </w:rPr>
        <w:t>ice and the sum of</w:t>
      </w:r>
    </w:p>
    <w:p>
      <w:pPr>
        <w:pStyle w:val="BodyText"/>
        <w:spacing w:before="11"/>
        <w:ind w:left="431" w:right="432"/>
        <w:jc w:val="center"/>
      </w:pPr>
      <w:r>
        <w:rPr>
          <w:w w:val="110"/>
        </w:rPr>
        <w:t>TWO THO</w:t>
      </w:r>
      <w:r>
        <w:rPr>
          <w:rFonts w:ascii="Arial-BoldItalicMT"/>
          <w:b/>
          <w:i/>
          <w:w w:val="110"/>
        </w:rPr>
        <w:t>U</w:t>
      </w:r>
      <w:r>
        <w:rPr>
          <w:w w:val="110"/>
        </w:rPr>
        <w:t>SAND </w:t>
      </w:r>
      <w:r>
        <w:rPr>
          <w:rFonts w:ascii="Arial-BoldItalicMT"/>
          <w:b/>
          <w:i/>
          <w:w w:val="110"/>
        </w:rPr>
        <w:t>F</w:t>
      </w:r>
      <w:r>
        <w:rPr>
          <w:w w:val="110"/>
        </w:rPr>
        <w:t>O</w:t>
      </w:r>
      <w:r>
        <w:rPr>
          <w:rFonts w:ascii="Arial-BoldItalicMT"/>
          <w:b/>
          <w:i/>
          <w:w w:val="110"/>
        </w:rPr>
        <w:t>U</w:t>
      </w:r>
      <w:r>
        <w:rPr>
          <w:w w:val="110"/>
        </w:rPr>
        <w:t>R H</w:t>
      </w:r>
      <w:r>
        <w:rPr>
          <w:rFonts w:ascii="Arial-BoldItalicMT"/>
          <w:b/>
          <w:i/>
          <w:w w:val="110"/>
        </w:rPr>
        <w:t>U</w:t>
      </w:r>
      <w:r>
        <w:rPr>
          <w:w w:val="110"/>
        </w:rPr>
        <w:t>NDRED AND XX / 100 ($2,400.00)</w:t>
      </w:r>
    </w:p>
    <w:p>
      <w:pPr>
        <w:pStyle w:val="BodyText"/>
        <w:spacing w:before="3"/>
        <w:rPr>
          <w:sz w:val="21"/>
        </w:rPr>
      </w:pPr>
    </w:p>
    <w:p>
      <w:pPr>
        <w:pStyle w:val="BodyText"/>
        <w:spacing w:line="501" w:lineRule="auto"/>
        <w:ind w:left="103" w:right="110" w:firstLine="6"/>
        <w:jc w:val="both"/>
      </w:pPr>
      <w:r>
        <w:rPr>
          <w:w w:val="115"/>
        </w:rPr>
        <w:t>the same was st</w:t>
      </w:r>
      <w:r>
        <w:rPr>
          <w:rFonts w:ascii="Arial-BoldItalicMT"/>
          <w:b/>
          <w:i/>
          <w:w w:val="115"/>
        </w:rPr>
        <w:t>r</w:t>
      </w:r>
      <w:r>
        <w:rPr>
          <w:w w:val="115"/>
        </w:rPr>
        <w:t>icken off and sold to the said DON MARSHALL JR, at said p</w:t>
      </w:r>
      <w:r>
        <w:rPr>
          <w:rFonts w:ascii="Arial-BoldItalicMT"/>
          <w:b/>
          <w:i/>
          <w:w w:val="115"/>
        </w:rPr>
        <w:t>r</w:t>
      </w:r>
      <w:r>
        <w:rPr>
          <w:w w:val="115"/>
        </w:rPr>
        <w:t>ice and fo</w:t>
      </w:r>
      <w:r>
        <w:rPr>
          <w:rFonts w:ascii="Arial-BoldItalicMT"/>
          <w:b/>
          <w:i/>
          <w:w w:val="115"/>
        </w:rPr>
        <w:t>r </w:t>
      </w:r>
      <w:r>
        <w:rPr>
          <w:w w:val="115"/>
        </w:rPr>
        <w:t>said sum, which is sufficient to satisfy the full amount of the gene</w:t>
      </w:r>
      <w:r>
        <w:rPr>
          <w:rFonts w:ascii="Arial-BoldItalicMT"/>
          <w:b/>
          <w:i/>
          <w:w w:val="115"/>
        </w:rPr>
        <w:t>r</w:t>
      </w:r>
      <w:r>
        <w:rPr>
          <w:w w:val="115"/>
        </w:rPr>
        <w:t>al taxes, inte</w:t>
      </w:r>
      <w:r>
        <w:rPr>
          <w:rFonts w:ascii="Arial-BoldItalicMT"/>
          <w:b/>
          <w:i/>
          <w:w w:val="115"/>
        </w:rPr>
        <w:t>r</w:t>
      </w:r>
      <w:r>
        <w:rPr>
          <w:w w:val="115"/>
        </w:rPr>
        <w:t>est, penalties, atto</w:t>
      </w:r>
      <w:r>
        <w:rPr>
          <w:rFonts w:ascii="Arial-BoldItalicMT"/>
          <w:b/>
          <w:i/>
          <w:w w:val="115"/>
        </w:rPr>
        <w:t>r</w:t>
      </w:r>
      <w:r>
        <w:rPr>
          <w:w w:val="115"/>
        </w:rPr>
        <w:t>ney's fees and costs then due amounting to</w:t>
      </w:r>
    </w:p>
    <w:p>
      <w:pPr>
        <w:pStyle w:val="BodyText"/>
        <w:spacing w:before="6"/>
        <w:ind w:left="469"/>
      </w:pPr>
      <w:r>
        <w:rPr>
          <w:w w:val="110"/>
        </w:rPr>
        <w:t>ONE THO</w:t>
      </w:r>
      <w:r>
        <w:rPr>
          <w:rFonts w:ascii="Arial-BoldItalicMT"/>
          <w:b/>
          <w:i/>
          <w:w w:val="110"/>
        </w:rPr>
        <w:t>U</w:t>
      </w:r>
      <w:r>
        <w:rPr>
          <w:w w:val="110"/>
        </w:rPr>
        <w:t>SAND EIGHT H</w:t>
      </w:r>
      <w:r>
        <w:rPr>
          <w:rFonts w:ascii="Arial-BoldItalicMT"/>
          <w:b/>
          <w:i/>
          <w:w w:val="110"/>
        </w:rPr>
        <w:t>U</w:t>
      </w:r>
      <w:r>
        <w:rPr>
          <w:w w:val="110"/>
        </w:rPr>
        <w:t>NDRED SEVENTY-SIX AND 78 / 100 ($1,876.78)</w:t>
      </w:r>
    </w:p>
    <w:p>
      <w:pPr>
        <w:pStyle w:val="BodyText"/>
        <w:spacing w:before="5"/>
        <w:rPr>
          <w:sz w:val="21"/>
        </w:rPr>
      </w:pPr>
    </w:p>
    <w:p>
      <w:pPr>
        <w:pStyle w:val="BodyText"/>
        <w:ind w:left="101"/>
        <w:jc w:val="both"/>
      </w:pPr>
      <w:r>
        <w:rPr>
          <w:w w:val="115"/>
        </w:rPr>
        <w:t>leaving in the hands of the Cou</w:t>
      </w:r>
      <w:r>
        <w:rPr>
          <w:rFonts w:ascii="Arial-BoldItalicMT"/>
          <w:b/>
          <w:i/>
          <w:w w:val="115"/>
        </w:rPr>
        <w:t>r</w:t>
      </w:r>
      <w:r>
        <w:rPr>
          <w:w w:val="115"/>
        </w:rPr>
        <w:t>t Administ</w:t>
      </w:r>
      <w:r>
        <w:rPr>
          <w:rFonts w:ascii="Arial-BoldItalicMT"/>
          <w:b/>
          <w:i/>
          <w:w w:val="115"/>
        </w:rPr>
        <w:t>r</w:t>
      </w:r>
      <w:r>
        <w:rPr>
          <w:w w:val="115"/>
        </w:rPr>
        <w:t>ato</w:t>
      </w:r>
      <w:r>
        <w:rPr>
          <w:rFonts w:ascii="Arial-BoldItalicMT"/>
          <w:b/>
          <w:i/>
          <w:w w:val="115"/>
        </w:rPr>
        <w:t>r </w:t>
      </w:r>
      <w:r>
        <w:rPr>
          <w:w w:val="115"/>
        </w:rPr>
        <w:t>an excess of</w:t>
      </w:r>
    </w:p>
    <w:p>
      <w:pPr>
        <w:pStyle w:val="BodyText"/>
        <w:spacing w:before="7"/>
        <w:rPr>
          <w:sz w:val="21"/>
        </w:rPr>
      </w:pPr>
    </w:p>
    <w:p>
      <w:pPr>
        <w:pStyle w:val="BodyText"/>
        <w:ind w:left="533"/>
      </w:pPr>
      <w:r>
        <w:rPr>
          <w:rFonts w:ascii="Arial-BoldItalicMT"/>
          <w:b/>
          <w:i/>
          <w:w w:val="110"/>
        </w:rPr>
        <w:t>F</w:t>
      </w:r>
      <w:r>
        <w:rPr>
          <w:w w:val="110"/>
        </w:rPr>
        <w:t>IVE H</w:t>
      </w:r>
      <w:r>
        <w:rPr>
          <w:rFonts w:ascii="Arial-BoldItalicMT"/>
          <w:b/>
          <w:i/>
          <w:w w:val="110"/>
        </w:rPr>
        <w:t>U</w:t>
      </w:r>
      <w:r>
        <w:rPr>
          <w:w w:val="110"/>
        </w:rPr>
        <w:t>NDRED TWENTY-THREE AND 22 </w:t>
      </w:r>
      <w:r>
        <w:rPr>
          <w:w w:val="210"/>
        </w:rPr>
        <w:t>/</w:t>
      </w:r>
      <w:r>
        <w:rPr>
          <w:spacing w:val="-80"/>
          <w:w w:val="210"/>
        </w:rPr>
        <w:t> </w:t>
      </w:r>
      <w:r>
        <w:rPr>
          <w:w w:val="110"/>
        </w:rPr>
        <w:t>100 </w:t>
      </w:r>
      <w:r>
        <w:rPr>
          <w:spacing w:val="6"/>
          <w:w w:val="110"/>
        </w:rPr>
        <w:t>($523.22).</w:t>
      </w:r>
    </w:p>
    <w:p>
      <w:pPr>
        <w:spacing w:after="0"/>
        <w:sectPr>
          <w:headerReference w:type="default" r:id="rId701"/>
          <w:footerReference w:type="default" r:id="rId702"/>
          <w:pgSz w:w="12240" w:h="15840"/>
          <w:pgMar w:header="1385" w:footer="1485" w:top="2120" w:bottom="1680" w:left="1340" w:right="1460"/>
        </w:sectPr>
      </w:pPr>
    </w:p>
    <w:p>
      <w:pPr>
        <w:pStyle w:val="BodyText"/>
        <w:spacing w:before="3"/>
        <w:rPr>
          <w:sz w:val="28"/>
        </w:rPr>
      </w:pPr>
    </w:p>
    <w:p>
      <w:pPr>
        <w:pStyle w:val="BodyText"/>
        <w:spacing w:line="360" w:lineRule="exact" w:before="23"/>
        <w:ind w:left="3033" w:right="2781" w:firstLine="703"/>
      </w:pPr>
      <w:r>
        <w:rPr>
          <w:w w:val="105"/>
        </w:rPr>
        <w:t>LEGAL DESCRIPTION: SECTION 34 TWNSHP 49 RANGE 33</w:t>
      </w:r>
    </w:p>
    <w:p>
      <w:pPr>
        <w:pStyle w:val="BodyText"/>
        <w:spacing w:line="212" w:lineRule="exact"/>
        <w:ind w:left="262" w:right="113"/>
        <w:jc w:val="center"/>
      </w:pPr>
      <w:r>
        <w:rPr>
          <w:w w:val="105"/>
        </w:rPr>
        <w:t>BEG 95 FT N OF NW COR LOT 14 MORNINGSIDE TH E 130 FT TH N 47.5 FT TH W 130   FT</w:t>
      </w:r>
    </w:p>
    <w:p>
      <w:pPr>
        <w:pStyle w:val="BodyText"/>
        <w:spacing w:before="4"/>
        <w:ind w:left="294" w:right="63"/>
        <w:jc w:val="center"/>
      </w:pPr>
      <w:r>
        <w:rPr/>
        <w:t>TH S TO BEG</w:t>
      </w:r>
    </w:p>
    <w:p>
      <w:pPr>
        <w:pStyle w:val="BodyText"/>
        <w:spacing w:before="75"/>
        <w:ind w:left="294" w:right="95"/>
        <w:jc w:val="center"/>
      </w:pPr>
      <w:r>
        <w:rPr>
          <w:w w:val="120"/>
        </w:rPr>
        <w:t>31-940-05-49-00-0-00-000</w:t>
      </w:r>
    </w:p>
    <w:p>
      <w:pPr>
        <w:pStyle w:val="BodyText"/>
        <w:spacing w:before="3"/>
        <w:rPr>
          <w:sz w:val="32"/>
        </w:rPr>
      </w:pPr>
    </w:p>
    <w:p>
      <w:pPr>
        <w:pStyle w:val="BodyText"/>
        <w:spacing w:line="499" w:lineRule="auto"/>
        <w:ind w:left="117" w:right="108" w:firstLine="11"/>
        <w:jc w:val="both"/>
      </w:pPr>
      <w:r>
        <w:rPr>
          <w:w w:val="115"/>
        </w:rPr>
        <w:t>was offered for sale in accordance with and subject to the terms and conditions of the judgment and JASON BLUETT, 8309 NORTHERN, RAYTOWN, MO 64138, being the highest and best bidder for said parcel of real estate, at and for the price and the sum of</w:t>
      </w:r>
    </w:p>
    <w:p>
      <w:pPr>
        <w:pStyle w:val="BodyText"/>
        <w:spacing w:before="6"/>
        <w:ind w:left="119" w:right="113"/>
        <w:jc w:val="center"/>
      </w:pPr>
      <w:r>
        <w:rPr>
          <w:w w:val="110"/>
        </w:rPr>
        <w:t>ONE THOUSAND SEVEN HUNDRED EIGHTY-SIX AND 37 / 100 ($1,786.37)</w:t>
      </w:r>
    </w:p>
    <w:p>
      <w:pPr>
        <w:pStyle w:val="BodyText"/>
        <w:spacing w:before="7"/>
        <w:rPr>
          <w:sz w:val="21"/>
        </w:rPr>
      </w:pPr>
    </w:p>
    <w:p>
      <w:pPr>
        <w:pStyle w:val="BodyText"/>
        <w:spacing w:line="499" w:lineRule="auto"/>
        <w:ind w:left="120" w:right="113" w:firstLine="5"/>
        <w:jc w:val="both"/>
      </w:pPr>
      <w:r>
        <w:rPr>
          <w:w w:val="115"/>
        </w:rPr>
        <w:t>the same was stricken off and sold to the said JASON BLUETT, at said price and for said sum, which is sufficient to satisfy the full amount of the general taxes, interest, penalties, attorney's fees and costs then due amounting to</w:t>
      </w:r>
    </w:p>
    <w:p>
      <w:pPr>
        <w:pStyle w:val="BodyText"/>
        <w:spacing w:before="4"/>
        <w:ind w:left="480"/>
      </w:pPr>
      <w:r>
        <w:rPr>
          <w:w w:val="110"/>
        </w:rPr>
        <w:t>ONE THOUSAND SEVEN HUNDRED EIGHTY-SIX AND 37 / 100 ($1,786.37)</w:t>
      </w:r>
    </w:p>
    <w:p>
      <w:pPr>
        <w:pStyle w:val="BodyText"/>
        <w:spacing w:before="8"/>
        <w:rPr>
          <w:sz w:val="21"/>
        </w:rPr>
      </w:pPr>
    </w:p>
    <w:p>
      <w:pPr>
        <w:pStyle w:val="BodyText"/>
        <w:spacing w:line="501" w:lineRule="auto"/>
        <w:ind w:left="551" w:right="2814" w:hanging="436"/>
      </w:pPr>
      <w:r>
        <w:rPr>
          <w:w w:val="120"/>
        </w:rPr>
        <w:t>leaving</w:t>
      </w:r>
      <w:r>
        <w:rPr>
          <w:spacing w:val="-24"/>
          <w:w w:val="120"/>
        </w:rPr>
        <w:t> </w:t>
      </w:r>
      <w:r>
        <w:rPr>
          <w:w w:val="120"/>
        </w:rPr>
        <w:t>in</w:t>
      </w:r>
      <w:r>
        <w:rPr>
          <w:spacing w:val="-28"/>
          <w:w w:val="120"/>
        </w:rPr>
        <w:t> </w:t>
      </w:r>
      <w:r>
        <w:rPr>
          <w:w w:val="120"/>
        </w:rPr>
        <w:t>the</w:t>
      </w:r>
      <w:r>
        <w:rPr>
          <w:spacing w:val="-28"/>
          <w:w w:val="120"/>
        </w:rPr>
        <w:t> </w:t>
      </w:r>
      <w:r>
        <w:rPr>
          <w:w w:val="120"/>
        </w:rPr>
        <w:t>hands</w:t>
      </w:r>
      <w:r>
        <w:rPr>
          <w:spacing w:val="-30"/>
          <w:w w:val="120"/>
        </w:rPr>
        <w:t> </w:t>
      </w:r>
      <w:r>
        <w:rPr>
          <w:w w:val="120"/>
        </w:rPr>
        <w:t>of</w:t>
      </w:r>
      <w:r>
        <w:rPr>
          <w:spacing w:val="-25"/>
          <w:w w:val="120"/>
        </w:rPr>
        <w:t> </w:t>
      </w:r>
      <w:r>
        <w:rPr>
          <w:w w:val="120"/>
        </w:rPr>
        <w:t>the</w:t>
      </w:r>
      <w:r>
        <w:rPr>
          <w:spacing w:val="-26"/>
          <w:w w:val="120"/>
        </w:rPr>
        <w:t> </w:t>
      </w:r>
      <w:r>
        <w:rPr>
          <w:w w:val="120"/>
        </w:rPr>
        <w:t>Court</w:t>
      </w:r>
      <w:r>
        <w:rPr>
          <w:spacing w:val="-25"/>
          <w:w w:val="120"/>
        </w:rPr>
        <w:t> </w:t>
      </w:r>
      <w:r>
        <w:rPr>
          <w:w w:val="120"/>
        </w:rPr>
        <w:t>Administrator</w:t>
      </w:r>
      <w:r>
        <w:rPr>
          <w:spacing w:val="-28"/>
          <w:w w:val="120"/>
        </w:rPr>
        <w:t> </w:t>
      </w:r>
      <w:r>
        <w:rPr>
          <w:w w:val="120"/>
        </w:rPr>
        <w:t>an</w:t>
      </w:r>
      <w:r>
        <w:rPr>
          <w:spacing w:val="-30"/>
          <w:w w:val="120"/>
        </w:rPr>
        <w:t> </w:t>
      </w:r>
      <w:r>
        <w:rPr>
          <w:w w:val="120"/>
        </w:rPr>
        <w:t>excess</w:t>
      </w:r>
      <w:r>
        <w:rPr>
          <w:spacing w:val="-30"/>
          <w:w w:val="120"/>
        </w:rPr>
        <w:t> </w:t>
      </w:r>
      <w:r>
        <w:rPr>
          <w:w w:val="120"/>
        </w:rPr>
        <w:t>of ZERO</w:t>
      </w:r>
      <w:r>
        <w:rPr>
          <w:spacing w:val="-45"/>
          <w:w w:val="120"/>
        </w:rPr>
        <w:t> </w:t>
      </w:r>
      <w:r>
        <w:rPr>
          <w:w w:val="120"/>
        </w:rPr>
        <w:t>AND</w:t>
      </w:r>
      <w:r>
        <w:rPr>
          <w:spacing w:val="-41"/>
          <w:w w:val="120"/>
        </w:rPr>
        <w:t> </w:t>
      </w:r>
      <w:r>
        <w:rPr>
          <w:w w:val="120"/>
        </w:rPr>
        <w:t>XX</w:t>
      </w:r>
      <w:r>
        <w:rPr>
          <w:spacing w:val="-59"/>
          <w:w w:val="120"/>
        </w:rPr>
        <w:t> </w:t>
      </w:r>
      <w:r>
        <w:rPr>
          <w:w w:val="205"/>
        </w:rPr>
        <w:t>/</w:t>
      </w:r>
      <w:r>
        <w:rPr>
          <w:spacing w:val="-92"/>
          <w:w w:val="205"/>
        </w:rPr>
        <w:t> </w:t>
      </w:r>
      <w:r>
        <w:rPr>
          <w:w w:val="120"/>
        </w:rPr>
        <w:t>100</w:t>
      </w:r>
      <w:r>
        <w:rPr>
          <w:spacing w:val="-38"/>
          <w:w w:val="120"/>
        </w:rPr>
        <w:t> </w:t>
      </w:r>
      <w:r>
        <w:rPr>
          <w:w w:val="120"/>
        </w:rPr>
        <w:t>($0.00).</w:t>
      </w:r>
    </w:p>
    <w:p>
      <w:pPr>
        <w:spacing w:after="0" w:line="501" w:lineRule="auto"/>
        <w:sectPr>
          <w:headerReference w:type="default" r:id="rId703"/>
          <w:footerReference w:type="default" r:id="rId704"/>
          <w:pgSz w:w="12240" w:h="15840"/>
          <w:pgMar w:header="1464" w:footer="1410" w:top="2220" w:bottom="1600" w:left="1320" w:right="1460"/>
        </w:sectPr>
      </w:pPr>
    </w:p>
    <w:p>
      <w:pPr>
        <w:pStyle w:val="BodyText"/>
      </w:pPr>
    </w:p>
    <w:p>
      <w:pPr>
        <w:pStyle w:val="BodyText"/>
        <w:spacing w:before="9"/>
      </w:pPr>
    </w:p>
    <w:p>
      <w:pPr>
        <w:pStyle w:val="BodyText"/>
        <w:ind w:left="232" w:right="27"/>
        <w:jc w:val="center"/>
      </w:pPr>
      <w:r>
        <w:rPr/>
        <w:t>LEGAL</w:t>
      </w:r>
      <w:r>
        <w:rPr>
          <w:spacing w:val="55"/>
        </w:rPr>
        <w:t> </w:t>
      </w:r>
      <w:r>
        <w:rPr/>
        <w:t>DESCRIPTION:</w:t>
      </w:r>
    </w:p>
    <w:p>
      <w:pPr>
        <w:pStyle w:val="BodyText"/>
        <w:spacing w:line="247" w:lineRule="auto" w:before="128"/>
        <w:ind w:left="3750" w:right="3514"/>
        <w:jc w:val="center"/>
      </w:pPr>
      <w:r>
        <w:rPr>
          <w:w w:val="105"/>
        </w:rPr>
        <w:t>SWOPE PARK RIDGE</w:t>
      </w:r>
      <w:r>
        <w:rPr>
          <w:w w:val="103"/>
        </w:rPr>
        <w:t> </w:t>
      </w:r>
      <w:r>
        <w:rPr>
          <w:w w:val="105"/>
        </w:rPr>
        <w:t>LOT 40</w:t>
      </w:r>
    </w:p>
    <w:p>
      <w:pPr>
        <w:pStyle w:val="BodyText"/>
        <w:spacing w:before="10"/>
        <w:rPr>
          <w:sz w:val="26"/>
        </w:rPr>
      </w:pPr>
    </w:p>
    <w:p>
      <w:pPr>
        <w:pStyle w:val="BodyText"/>
        <w:ind w:left="232" w:right="42"/>
        <w:jc w:val="center"/>
      </w:pPr>
      <w:r>
        <w:rPr>
          <w:w w:val="120"/>
        </w:rPr>
        <w:t>46-140-03-04-00-0-00-000</w:t>
      </w:r>
    </w:p>
    <w:p>
      <w:pPr>
        <w:pStyle w:val="BodyText"/>
        <w:spacing w:before="10"/>
        <w:rPr>
          <w:sz w:val="31"/>
        </w:rPr>
      </w:pPr>
    </w:p>
    <w:p>
      <w:pPr>
        <w:pStyle w:val="BodyText"/>
        <w:tabs>
          <w:tab w:pos="4629" w:val="left" w:leader="none"/>
          <w:tab w:pos="7338" w:val="left" w:leader="none"/>
          <w:tab w:pos="9032" w:val="left" w:leader="none"/>
        </w:tabs>
        <w:spacing w:line="499" w:lineRule="auto"/>
        <w:ind w:left="143" w:right="114" w:hanging="6"/>
        <w:jc w:val="center"/>
      </w:pPr>
      <w:r>
        <w:rPr>
          <w:w w:val="110"/>
        </w:rPr>
        <w:t>was offered for sale in accordance with and subject to the terms and conditions of the judgment and REVITE </w:t>
      </w:r>
      <w:r>
        <w:rPr>
          <w:spacing w:val="16"/>
          <w:w w:val="110"/>
        </w:rPr>
        <w:t> </w:t>
      </w:r>
      <w:r>
        <w:rPr>
          <w:w w:val="110"/>
        </w:rPr>
        <w:t>INVESTMENT</w:t>
      </w:r>
      <w:r>
        <w:rPr>
          <w:spacing w:val="22"/>
          <w:w w:val="110"/>
        </w:rPr>
        <w:t> </w:t>
      </w:r>
      <w:r>
        <w:rPr>
          <w:w w:val="110"/>
        </w:rPr>
        <w:t>LLC,</w:t>
        <w:tab/>
        <w:t>47 EAST</w:t>
      </w:r>
      <w:r>
        <w:rPr>
          <w:spacing w:val="29"/>
          <w:w w:val="110"/>
        </w:rPr>
        <w:t> </w:t>
      </w:r>
      <w:r>
        <w:rPr>
          <w:w w:val="110"/>
        </w:rPr>
        <w:t>32ND</w:t>
      </w:r>
      <w:r>
        <w:rPr>
          <w:spacing w:val="4"/>
          <w:w w:val="110"/>
        </w:rPr>
        <w:t> </w:t>
      </w:r>
      <w:r>
        <w:rPr>
          <w:w w:val="110"/>
        </w:rPr>
        <w:t>STREET,</w:t>
        <w:tab/>
        <w:t>KANSAS</w:t>
      </w:r>
      <w:r>
        <w:rPr>
          <w:spacing w:val="14"/>
          <w:w w:val="110"/>
        </w:rPr>
        <w:t> </w:t>
      </w:r>
      <w:r>
        <w:rPr>
          <w:w w:val="110"/>
        </w:rPr>
        <w:t>CIT</w:t>
      </w:r>
      <w:r>
        <w:rPr>
          <w:rFonts w:ascii="BookAntiqua-BoldItalic"/>
          <w:b/>
          <w:i/>
          <w:w w:val="110"/>
        </w:rPr>
        <w:t>Y</w:t>
      </w:r>
      <w:r>
        <w:rPr>
          <w:w w:val="110"/>
        </w:rPr>
        <w:t>,</w:t>
        <w:tab/>
      </w:r>
      <w:r>
        <w:rPr>
          <w:spacing w:val="12"/>
          <w:w w:val="90"/>
        </w:rPr>
        <w:t>MO</w:t>
      </w:r>
    </w:p>
    <w:p>
      <w:pPr>
        <w:pStyle w:val="BodyText"/>
        <w:spacing w:line="204" w:lineRule="exact"/>
        <w:ind w:left="136"/>
      </w:pPr>
      <w:r>
        <w:rPr>
          <w:w w:val="115"/>
        </w:rPr>
        <w:t>64111, being the highest and best bidder for said parcel of real estate, at and for the price</w:t>
      </w:r>
    </w:p>
    <w:p>
      <w:pPr>
        <w:pStyle w:val="BodyText"/>
        <w:spacing w:before="10"/>
        <w:rPr>
          <w:sz w:val="21"/>
        </w:rPr>
      </w:pPr>
    </w:p>
    <w:p>
      <w:pPr>
        <w:pStyle w:val="BodyText"/>
        <w:ind w:left="135"/>
      </w:pPr>
      <w:r>
        <w:rPr>
          <w:w w:val="115"/>
        </w:rPr>
        <w:t>and the sum of</w:t>
      </w:r>
    </w:p>
    <w:p>
      <w:pPr>
        <w:pStyle w:val="BodyText"/>
        <w:rPr>
          <w:sz w:val="11"/>
        </w:rPr>
      </w:pPr>
    </w:p>
    <w:p>
      <w:pPr>
        <w:pStyle w:val="BodyText"/>
        <w:spacing w:before="123"/>
        <w:ind w:left="1724"/>
      </w:pPr>
      <w:r>
        <w:rPr>
          <w:spacing w:val="2"/>
          <w:w w:val="110"/>
        </w:rPr>
        <w:t>SI</w:t>
      </w:r>
      <w:r>
        <w:rPr>
          <w:w w:val="110"/>
        </w:rPr>
        <w:t>X</w:t>
      </w:r>
      <w:r>
        <w:rPr>
          <w:spacing w:val="7"/>
        </w:rPr>
        <w:t> </w:t>
      </w:r>
      <w:r>
        <w:rPr>
          <w:spacing w:val="-1"/>
          <w:w w:val="103"/>
        </w:rPr>
        <w:t>THOUSAN</w:t>
      </w:r>
      <w:r>
        <w:rPr>
          <w:w w:val="103"/>
        </w:rPr>
        <w:t>D</w:t>
      </w:r>
      <w:r>
        <w:rPr>
          <w:spacing w:val="16"/>
        </w:rPr>
        <w:t> </w:t>
      </w:r>
      <w:r>
        <w:rPr>
          <w:w w:val="105"/>
        </w:rPr>
        <w:t>NINE</w:t>
      </w:r>
      <w:r>
        <w:rPr>
          <w:spacing w:val="15"/>
        </w:rPr>
        <w:t> </w:t>
      </w:r>
      <w:r>
        <w:rPr>
          <w:spacing w:val="-1"/>
          <w:w w:val="102"/>
        </w:rPr>
        <w:t>HUNDRE</w:t>
      </w:r>
      <w:r>
        <w:rPr>
          <w:w w:val="102"/>
        </w:rPr>
        <w:t>D</w:t>
      </w:r>
      <w:r>
        <w:rPr>
          <w:spacing w:val="13"/>
        </w:rPr>
        <w:t> </w:t>
      </w:r>
      <w:r>
        <w:rPr>
          <w:spacing w:val="-1"/>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spacing w:val="1"/>
          <w:w w:val="119"/>
        </w:rPr>
        <w:t>($6,</w:t>
      </w:r>
      <w:r>
        <w:rPr>
          <w:spacing w:val="2"/>
          <w:w w:val="119"/>
        </w:rPr>
        <w:t>9</w:t>
      </w:r>
      <w:r>
        <w:rPr>
          <w:spacing w:val="8"/>
          <w:w w:val="105"/>
        </w:rPr>
        <w:t>00</w:t>
      </w:r>
      <w:r>
        <w:rPr>
          <w:w w:val="105"/>
        </w:rPr>
        <w:t>.</w:t>
      </w:r>
      <w:r>
        <w:rPr>
          <w:spacing w:val="-34"/>
        </w:rPr>
        <w:t> </w:t>
      </w:r>
      <w:r>
        <w:rPr>
          <w:spacing w:val="-2"/>
          <w:w w:val="124"/>
        </w:rPr>
        <w:t>00)</w:t>
      </w:r>
    </w:p>
    <w:p>
      <w:pPr>
        <w:pStyle w:val="BodyText"/>
        <w:spacing w:before="6"/>
        <w:rPr>
          <w:sz w:val="21"/>
        </w:rPr>
      </w:pPr>
    </w:p>
    <w:p>
      <w:pPr>
        <w:pStyle w:val="BodyText"/>
        <w:spacing w:line="499" w:lineRule="auto" w:before="1"/>
        <w:ind w:left="118" w:right="128" w:firstLine="17"/>
        <w:jc w:val="both"/>
      </w:pPr>
      <w:r>
        <w:rPr>
          <w:w w:val="115"/>
        </w:rPr>
        <w:t>the same was stricken off and sold to the said REVITE INVESTMENT LLC, at said price and for said </w:t>
      </w:r>
      <w:r>
        <w:rPr>
          <w:spacing w:val="2"/>
          <w:w w:val="115"/>
        </w:rPr>
        <w:t>sum, which </w:t>
      </w:r>
      <w:r>
        <w:rPr>
          <w:spacing w:val="3"/>
          <w:w w:val="115"/>
        </w:rPr>
        <w:t>is </w:t>
      </w:r>
      <w:r>
        <w:rPr>
          <w:w w:val="115"/>
        </w:rPr>
        <w:t>sufficient to </w:t>
      </w:r>
      <w:r>
        <w:rPr>
          <w:spacing w:val="2"/>
          <w:w w:val="115"/>
        </w:rPr>
        <w:t>satisfy </w:t>
      </w:r>
      <w:r>
        <w:rPr>
          <w:w w:val="115"/>
        </w:rPr>
        <w:t>the </w:t>
      </w:r>
      <w:r>
        <w:rPr>
          <w:spacing w:val="3"/>
          <w:w w:val="115"/>
        </w:rPr>
        <w:t>full </w:t>
      </w:r>
      <w:r>
        <w:rPr>
          <w:spacing w:val="2"/>
          <w:w w:val="115"/>
        </w:rPr>
        <w:t>amount </w:t>
      </w:r>
      <w:r>
        <w:rPr>
          <w:w w:val="115"/>
        </w:rPr>
        <w:t>of the general taxes,  interest, penalties, attorney's fees and costs then due amounting</w:t>
      </w:r>
      <w:r>
        <w:rPr>
          <w:spacing w:val="19"/>
          <w:w w:val="115"/>
        </w:rPr>
        <w:t> </w:t>
      </w:r>
      <w:r>
        <w:rPr>
          <w:w w:val="115"/>
        </w:rPr>
        <w:t>to</w:t>
      </w:r>
    </w:p>
    <w:p>
      <w:pPr>
        <w:pStyle w:val="BodyText"/>
        <w:spacing w:before="8"/>
        <w:ind w:left="492"/>
      </w:pPr>
      <w:r>
        <w:rPr>
          <w:w w:val="115"/>
        </w:rPr>
        <w:t>FIVE THOUSAND SIX HUNDRED FIFTY-SIX AND </w:t>
      </w:r>
      <w:r>
        <w:rPr>
          <w:spacing w:val="3"/>
          <w:w w:val="115"/>
        </w:rPr>
        <w:t>78</w:t>
      </w:r>
      <w:r>
        <w:rPr>
          <w:spacing w:val="-53"/>
          <w:w w:val="115"/>
        </w:rPr>
        <w:t> </w:t>
      </w:r>
      <w:r>
        <w:rPr>
          <w:w w:val="210"/>
        </w:rPr>
        <w:t>/</w:t>
      </w:r>
      <w:r>
        <w:rPr>
          <w:spacing w:val="-93"/>
          <w:w w:val="210"/>
        </w:rPr>
        <w:t> </w:t>
      </w:r>
      <w:r>
        <w:rPr>
          <w:w w:val="115"/>
        </w:rPr>
        <w:t>100 ($5,656.78)</w:t>
      </w:r>
    </w:p>
    <w:p>
      <w:pPr>
        <w:pStyle w:val="BodyText"/>
        <w:spacing w:before="5"/>
        <w:rPr>
          <w:sz w:val="21"/>
        </w:rPr>
      </w:pPr>
    </w:p>
    <w:p>
      <w:pPr>
        <w:pStyle w:val="BodyText"/>
        <w:ind w:left="121"/>
        <w:jc w:val="both"/>
      </w:pPr>
      <w:r>
        <w:rPr>
          <w:w w:val="115"/>
        </w:rPr>
        <w:t>leaving in the hands of the Court Administrator an excess of</w:t>
      </w:r>
    </w:p>
    <w:p>
      <w:pPr>
        <w:pStyle w:val="BodyText"/>
        <w:spacing w:before="7"/>
        <w:rPr>
          <w:sz w:val="21"/>
        </w:rPr>
      </w:pPr>
    </w:p>
    <w:p>
      <w:pPr>
        <w:pStyle w:val="BodyText"/>
        <w:ind w:left="557"/>
      </w:pPr>
      <w:r>
        <w:rPr>
          <w:w w:val="110"/>
        </w:rPr>
        <w:t>ONE THOUSAND TWO HUNDRED FORT</w:t>
      </w:r>
      <w:r>
        <w:rPr>
          <w:rFonts w:ascii="BookAntiqua-BoldItalic"/>
          <w:b/>
          <w:i/>
          <w:w w:val="110"/>
        </w:rPr>
        <w:t>Y</w:t>
      </w:r>
      <w:r>
        <w:rPr>
          <w:w w:val="110"/>
        </w:rPr>
        <w:t>-THREE AND 22 </w:t>
      </w:r>
      <w:r>
        <w:rPr>
          <w:w w:val="210"/>
        </w:rPr>
        <w:t>/</w:t>
      </w:r>
      <w:r>
        <w:rPr>
          <w:spacing w:val="-79"/>
          <w:w w:val="210"/>
        </w:rPr>
        <w:t> </w:t>
      </w:r>
      <w:r>
        <w:rPr>
          <w:w w:val="110"/>
        </w:rPr>
        <w:t>100 </w:t>
      </w:r>
      <w:r>
        <w:rPr>
          <w:spacing w:val="2"/>
          <w:w w:val="110"/>
        </w:rPr>
        <w:t>{$1,243.22).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5"/>
        </w:rPr>
      </w:pPr>
    </w:p>
    <w:p>
      <w:pPr>
        <w:pStyle w:val="Heading1"/>
        <w:ind w:left="232" w:right="461"/>
      </w:pPr>
      <w:r>
        <w:rPr>
          <w:w w:val="90"/>
        </w:rPr>
        <w:t>426</w:t>
      </w:r>
    </w:p>
    <w:p>
      <w:pPr>
        <w:spacing w:after="0"/>
        <w:sectPr>
          <w:headerReference w:type="default" r:id="rId705"/>
          <w:footerReference w:type="default" r:id="rId706"/>
          <w:pgSz w:w="12240" w:h="15840"/>
          <w:pgMar w:header="1447" w:footer="0" w:top="2180" w:bottom="280" w:left="1300" w:right="1460"/>
        </w:sectPr>
      </w:pPr>
    </w:p>
    <w:p>
      <w:pPr>
        <w:pStyle w:val="BodyText"/>
      </w:pPr>
    </w:p>
    <w:p>
      <w:pPr>
        <w:pStyle w:val="BodyText"/>
        <w:spacing w:before="10"/>
      </w:pPr>
    </w:p>
    <w:p>
      <w:pPr>
        <w:pStyle w:val="BodyText"/>
        <w:ind w:left="294" w:right="76"/>
        <w:jc w:val="center"/>
      </w:pPr>
      <w:r>
        <w:rPr/>
        <w:t>LEGAL DESCRIPTION:</w:t>
      </w:r>
    </w:p>
    <w:p>
      <w:pPr>
        <w:pStyle w:val="BodyText"/>
        <w:spacing w:line="252" w:lineRule="auto" w:before="128"/>
        <w:ind w:left="3666" w:right="3429" w:hanging="3"/>
        <w:jc w:val="center"/>
      </w:pPr>
      <w:r>
        <w:rPr>
          <w:w w:val="105"/>
        </w:rPr>
        <w:t>SWOPE</w:t>
      </w:r>
      <w:r>
        <w:rPr>
          <w:spacing w:val="-32"/>
          <w:w w:val="105"/>
        </w:rPr>
        <w:t> </w:t>
      </w:r>
      <w:r>
        <w:rPr>
          <w:w w:val="105"/>
        </w:rPr>
        <w:t>PARK</w:t>
      </w:r>
      <w:r>
        <w:rPr>
          <w:spacing w:val="-33"/>
          <w:w w:val="105"/>
        </w:rPr>
        <w:t> </w:t>
      </w:r>
      <w:r>
        <w:rPr>
          <w:w w:val="105"/>
        </w:rPr>
        <w:t>HEIGHTS N 55' OF E </w:t>
      </w:r>
      <w:r>
        <w:rPr>
          <w:rFonts w:ascii="Arial-BoldItalicMT"/>
          <w:b/>
          <w:i/>
          <w:spacing w:val="4"/>
          <w:w w:val="105"/>
        </w:rPr>
        <w:t>1</w:t>
      </w:r>
      <w:r>
        <w:rPr>
          <w:spacing w:val="4"/>
          <w:w w:val="105"/>
        </w:rPr>
        <w:t>35' </w:t>
      </w:r>
      <w:r>
        <w:rPr>
          <w:w w:val="105"/>
        </w:rPr>
        <w:t>LOT </w:t>
      </w:r>
      <w:r>
        <w:rPr>
          <w:spacing w:val="33"/>
          <w:w w:val="105"/>
        </w:rPr>
        <w:t> </w:t>
      </w:r>
      <w:r>
        <w:rPr>
          <w:spacing w:val="3"/>
          <w:w w:val="105"/>
        </w:rPr>
        <w:t>57</w:t>
      </w:r>
    </w:p>
    <w:p>
      <w:pPr>
        <w:pStyle w:val="BodyText"/>
        <w:rPr>
          <w:sz w:val="26"/>
        </w:rPr>
      </w:pPr>
    </w:p>
    <w:p>
      <w:pPr>
        <w:pStyle w:val="BodyText"/>
        <w:ind w:left="294" w:right="99"/>
        <w:jc w:val="center"/>
      </w:pPr>
      <w:r>
        <w:rPr>
          <w:w w:val="115"/>
        </w:rPr>
        <w:t>46-430-32-</w:t>
      </w:r>
      <w:r>
        <w:rPr>
          <w:rFonts w:ascii="Arial-BoldItalicMT"/>
          <w:b/>
          <w:i/>
          <w:w w:val="115"/>
        </w:rPr>
        <w:t>1</w:t>
      </w:r>
      <w:r>
        <w:rPr>
          <w:w w:val="115"/>
        </w:rPr>
        <w:t>6-00-0-00-000</w:t>
      </w:r>
    </w:p>
    <w:p>
      <w:pPr>
        <w:pStyle w:val="BodyText"/>
        <w:spacing w:before="2"/>
        <w:rPr>
          <w:sz w:val="32"/>
        </w:rPr>
      </w:pPr>
    </w:p>
    <w:p>
      <w:pPr>
        <w:pStyle w:val="BodyText"/>
        <w:tabs>
          <w:tab w:pos="6635" w:val="left" w:leader="none"/>
        </w:tabs>
        <w:spacing w:line="501" w:lineRule="auto"/>
        <w:ind w:left="134" w:right="103"/>
        <w:jc w:val="center"/>
      </w:pPr>
      <w:r>
        <w:rPr>
          <w:w w:val="110"/>
        </w:rPr>
        <w:t>was offered for sale </w:t>
      </w:r>
      <w:r>
        <w:rPr>
          <w:spacing w:val="3"/>
          <w:w w:val="110"/>
        </w:rPr>
        <w:t>in </w:t>
      </w:r>
      <w:r>
        <w:rPr>
          <w:w w:val="110"/>
        </w:rPr>
        <w:t>accordance wi</w:t>
      </w:r>
      <w:r>
        <w:rPr>
          <w:rFonts w:ascii="Arial-BoldItalicMT"/>
          <w:b/>
          <w:i/>
          <w:w w:val="110"/>
        </w:rPr>
        <w:t>t</w:t>
      </w:r>
      <w:r>
        <w:rPr>
          <w:w w:val="110"/>
        </w:rPr>
        <w:t>h and subjec</w:t>
      </w:r>
      <w:r>
        <w:rPr>
          <w:rFonts w:ascii="Arial-BoldItalicMT"/>
          <w:b/>
          <w:i/>
          <w:w w:val="110"/>
        </w:rPr>
        <w:t>t t</w:t>
      </w:r>
      <w:r>
        <w:rPr>
          <w:w w:val="110"/>
        </w:rPr>
        <w:t>o </w:t>
      </w:r>
      <w:r>
        <w:rPr>
          <w:rFonts w:ascii="Arial-BoldItalicMT"/>
          <w:b/>
          <w:i/>
          <w:w w:val="110"/>
        </w:rPr>
        <w:t>t</w:t>
      </w:r>
      <w:r>
        <w:rPr>
          <w:w w:val="110"/>
        </w:rPr>
        <w:t>he </w:t>
      </w:r>
      <w:r>
        <w:rPr>
          <w:rFonts w:ascii="Arial-BoldItalicMT"/>
          <w:b/>
          <w:i/>
          <w:w w:val="110"/>
        </w:rPr>
        <w:t>t</w:t>
      </w:r>
      <w:r>
        <w:rPr>
          <w:w w:val="110"/>
        </w:rPr>
        <w:t>erms and condi</w:t>
      </w:r>
      <w:r>
        <w:rPr>
          <w:rFonts w:ascii="Arial-BoldItalicMT"/>
          <w:b/>
          <w:i/>
          <w:w w:val="110"/>
        </w:rPr>
        <w:t>t</w:t>
      </w:r>
      <w:r>
        <w:rPr>
          <w:w w:val="110"/>
        </w:rPr>
        <w:t>ions of </w:t>
      </w:r>
      <w:r>
        <w:rPr>
          <w:rFonts w:ascii="Arial-BoldItalicMT"/>
          <w:b/>
          <w:i/>
          <w:spacing w:val="2"/>
          <w:w w:val="110"/>
        </w:rPr>
        <w:t>t</w:t>
      </w:r>
      <w:r>
        <w:rPr>
          <w:spacing w:val="2"/>
          <w:w w:val="110"/>
        </w:rPr>
        <w:t>he </w:t>
      </w:r>
      <w:r>
        <w:rPr>
          <w:w w:val="110"/>
        </w:rPr>
        <w:t>judgmen</w:t>
      </w:r>
      <w:r>
        <w:rPr>
          <w:rFonts w:ascii="Arial-BoldItalicMT"/>
          <w:b/>
          <w:i/>
          <w:w w:val="110"/>
        </w:rPr>
        <w:t>t </w:t>
      </w:r>
      <w:r>
        <w:rPr>
          <w:w w:val="110"/>
        </w:rPr>
        <w:t>and </w:t>
      </w:r>
      <w:r>
        <w:rPr>
          <w:spacing w:val="2"/>
          <w:w w:val="110"/>
        </w:rPr>
        <w:t>R. SCOTT </w:t>
      </w:r>
      <w:r>
        <w:rPr>
          <w:w w:val="110"/>
        </w:rPr>
        <w:t>IN</w:t>
      </w:r>
      <w:r>
        <w:rPr>
          <w:rFonts w:ascii="Arial-BoldItalicMT"/>
          <w:b/>
          <w:i/>
          <w:w w:val="110"/>
        </w:rPr>
        <w:t>V</w:t>
      </w:r>
      <w:r>
        <w:rPr>
          <w:w w:val="110"/>
        </w:rPr>
        <w:t>ESTMENTS, </w:t>
      </w:r>
      <w:r>
        <w:rPr>
          <w:spacing w:val="2"/>
          <w:w w:val="110"/>
        </w:rPr>
        <w:t>LLC,  </w:t>
      </w:r>
      <w:r>
        <w:rPr>
          <w:w w:val="110"/>
        </w:rPr>
        <w:t>PO  </w:t>
      </w:r>
      <w:r>
        <w:rPr>
          <w:spacing w:val="1"/>
          <w:w w:val="110"/>
        </w:rPr>
        <w:t> </w:t>
      </w:r>
      <w:r>
        <w:rPr>
          <w:spacing w:val="4"/>
          <w:w w:val="110"/>
        </w:rPr>
        <w:t>BOX</w:t>
      </w:r>
      <w:r>
        <w:rPr>
          <w:spacing w:val="14"/>
          <w:w w:val="110"/>
        </w:rPr>
        <w:t> </w:t>
      </w:r>
      <w:r>
        <w:rPr>
          <w:spacing w:val="3"/>
          <w:w w:val="110"/>
        </w:rPr>
        <w:t>673,</w:t>
        <w:tab/>
      </w:r>
      <w:r>
        <w:rPr>
          <w:w w:val="110"/>
        </w:rPr>
        <w:t>GRAND</w:t>
      </w:r>
      <w:r>
        <w:rPr>
          <w:rFonts w:ascii="Arial-BoldItalicMT"/>
          <w:b/>
          <w:i/>
          <w:w w:val="110"/>
        </w:rPr>
        <w:t>V</w:t>
      </w:r>
      <w:r>
        <w:rPr>
          <w:w w:val="110"/>
        </w:rPr>
        <w:t>IEW,  MO</w:t>
      </w:r>
      <w:r>
        <w:rPr>
          <w:spacing w:val="34"/>
          <w:w w:val="110"/>
        </w:rPr>
        <w:t> </w:t>
      </w:r>
      <w:r>
        <w:rPr>
          <w:spacing w:val="7"/>
          <w:w w:val="110"/>
        </w:rPr>
        <w:t>64030,</w:t>
      </w:r>
    </w:p>
    <w:p>
      <w:pPr>
        <w:pStyle w:val="BodyText"/>
        <w:spacing w:before="6"/>
        <w:ind w:left="118" w:right="103"/>
        <w:jc w:val="center"/>
      </w:pPr>
      <w:r>
        <w:rPr>
          <w:w w:val="115"/>
        </w:rPr>
        <w:t>being </w:t>
      </w:r>
      <w:r>
        <w:rPr>
          <w:rFonts w:ascii="Arial-BoldItalicMT"/>
          <w:b/>
          <w:i/>
          <w:w w:val="115"/>
        </w:rPr>
        <w:t>t</w:t>
      </w:r>
      <w:r>
        <w:rPr>
          <w:w w:val="115"/>
        </w:rPr>
        <w:t>he highes</w:t>
      </w:r>
      <w:r>
        <w:rPr>
          <w:rFonts w:ascii="Arial-BoldItalicMT"/>
          <w:b/>
          <w:i/>
          <w:w w:val="115"/>
        </w:rPr>
        <w:t>t </w:t>
      </w:r>
      <w:r>
        <w:rPr>
          <w:spacing w:val="4"/>
          <w:w w:val="115"/>
        </w:rPr>
        <w:t>and </w:t>
      </w:r>
      <w:r>
        <w:rPr>
          <w:w w:val="115"/>
        </w:rPr>
        <w:t>bes</w:t>
      </w:r>
      <w:r>
        <w:rPr>
          <w:rFonts w:ascii="Arial-BoldItalicMT"/>
          <w:b/>
          <w:i/>
          <w:w w:val="115"/>
        </w:rPr>
        <w:t>t </w:t>
      </w:r>
      <w:r>
        <w:rPr>
          <w:w w:val="115"/>
        </w:rPr>
        <w:t>bidder </w:t>
      </w:r>
      <w:r>
        <w:rPr>
          <w:spacing w:val="4"/>
          <w:w w:val="115"/>
        </w:rPr>
        <w:t>for </w:t>
      </w:r>
      <w:r>
        <w:rPr>
          <w:spacing w:val="5"/>
          <w:w w:val="115"/>
        </w:rPr>
        <w:t>said </w:t>
      </w:r>
      <w:r>
        <w:rPr>
          <w:w w:val="115"/>
        </w:rPr>
        <w:t>parcel of </w:t>
      </w:r>
      <w:r>
        <w:rPr>
          <w:spacing w:val="5"/>
          <w:w w:val="115"/>
        </w:rPr>
        <w:t>real </w:t>
      </w:r>
      <w:r>
        <w:rPr>
          <w:w w:val="115"/>
        </w:rPr>
        <w:t>es</w:t>
      </w:r>
      <w:r>
        <w:rPr>
          <w:rFonts w:ascii="Arial-BoldItalicMT"/>
          <w:b/>
          <w:i/>
          <w:w w:val="115"/>
        </w:rPr>
        <w:t>t</w:t>
      </w:r>
      <w:r>
        <w:rPr>
          <w:w w:val="115"/>
        </w:rPr>
        <w:t>a</w:t>
      </w:r>
      <w:r>
        <w:rPr>
          <w:rFonts w:ascii="Arial-BoldItalicMT"/>
          <w:b/>
          <w:i/>
          <w:w w:val="115"/>
        </w:rPr>
        <w:t>t</w:t>
      </w:r>
      <w:r>
        <w:rPr>
          <w:w w:val="115"/>
        </w:rPr>
        <w:t>e, a</w:t>
      </w:r>
      <w:r>
        <w:rPr>
          <w:rFonts w:ascii="Arial-BoldItalicMT"/>
          <w:b/>
          <w:i/>
          <w:w w:val="115"/>
        </w:rPr>
        <w:t>t </w:t>
      </w:r>
      <w:r>
        <w:rPr>
          <w:spacing w:val="4"/>
          <w:w w:val="115"/>
        </w:rPr>
        <w:t>and for </w:t>
      </w:r>
      <w:r>
        <w:rPr>
          <w:rFonts w:ascii="Arial-BoldItalicMT"/>
          <w:b/>
          <w:i/>
          <w:w w:val="115"/>
        </w:rPr>
        <w:t>t</w:t>
      </w:r>
      <w:r>
        <w:rPr>
          <w:w w:val="115"/>
        </w:rPr>
        <w:t>he price  </w:t>
      </w:r>
      <w:r>
        <w:rPr>
          <w:spacing w:val="55"/>
          <w:w w:val="115"/>
        </w:rPr>
        <w:t> </w:t>
      </w:r>
      <w:r>
        <w:rPr>
          <w:w w:val="115"/>
        </w:rPr>
        <w:t>and</w:t>
      </w:r>
    </w:p>
    <w:p>
      <w:pPr>
        <w:pStyle w:val="BodyText"/>
        <w:spacing w:before="5"/>
        <w:rPr>
          <w:sz w:val="21"/>
        </w:rPr>
      </w:pPr>
    </w:p>
    <w:p>
      <w:pPr>
        <w:pStyle w:val="BodyText"/>
        <w:spacing w:before="1"/>
        <w:ind w:left="126"/>
      </w:pPr>
      <w:r>
        <w:rPr>
          <w:rFonts w:ascii="Arial-BoldItalicMT"/>
          <w:b/>
          <w:i/>
          <w:w w:val="115"/>
        </w:rPr>
        <w:t>t</w:t>
      </w:r>
      <w:r>
        <w:rPr>
          <w:w w:val="115"/>
        </w:rPr>
        <w:t>he sum of</w:t>
      </w:r>
    </w:p>
    <w:p>
      <w:pPr>
        <w:pStyle w:val="BodyText"/>
        <w:spacing w:before="10"/>
        <w:rPr>
          <w:sz w:val="10"/>
        </w:rPr>
      </w:pPr>
    </w:p>
    <w:p>
      <w:pPr>
        <w:pStyle w:val="BodyText"/>
        <w:spacing w:before="122"/>
        <w:ind w:left="1696"/>
      </w:pPr>
      <w:r>
        <w:rPr>
          <w:spacing w:val="3"/>
          <w:w w:val="111"/>
        </w:rPr>
        <w:t>F</w:t>
      </w:r>
      <w:r>
        <w:rPr>
          <w:w w:val="111"/>
        </w:rPr>
        <w:t>I</w:t>
      </w:r>
      <w:r>
        <w:rPr>
          <w:rFonts w:ascii="Arial-BoldItalicMT"/>
          <w:b/>
          <w:i/>
          <w:spacing w:val="-3"/>
          <w:w w:val="104"/>
        </w:rPr>
        <w:t>V</w:t>
      </w:r>
      <w:r>
        <w:rPr>
          <w:w w:val="93"/>
        </w:rPr>
        <w:t>E</w:t>
      </w:r>
      <w:r>
        <w:rPr>
          <w:spacing w:val="15"/>
        </w:rPr>
        <w:t> </w:t>
      </w:r>
      <w:r>
        <w:rPr>
          <w:w w:val="103"/>
        </w:rPr>
        <w:t>THOUSAND</w:t>
      </w:r>
      <w:r>
        <w:rPr>
          <w:spacing w:val="13"/>
        </w:rPr>
        <w:t> </w:t>
      </w:r>
      <w:r>
        <w:rPr>
          <w:spacing w:val="1"/>
          <w:w w:val="99"/>
        </w:rPr>
        <w:t>ON</w:t>
      </w:r>
      <w:r>
        <w:rPr>
          <w:w w:val="99"/>
        </w:rPr>
        <w:t>E</w:t>
      </w:r>
      <w:r>
        <w:rPr>
          <w:spacing w:val="10"/>
        </w:rPr>
        <w:t> </w:t>
      </w:r>
      <w:r>
        <w:rPr>
          <w:spacing w:val="-1"/>
          <w:w w:val="102"/>
        </w:rPr>
        <w:t>HUNDRE</w:t>
      </w:r>
      <w:r>
        <w:rPr>
          <w:w w:val="102"/>
        </w:rPr>
        <w:t>D</w:t>
      </w:r>
      <w:r>
        <w:rPr>
          <w:spacing w:val="15"/>
        </w:rPr>
        <w:t> </w:t>
      </w:r>
      <w:r>
        <w:rPr>
          <w:w w:val="104"/>
        </w:rPr>
        <w:t>AND</w:t>
      </w:r>
      <w:r>
        <w:rPr>
          <w:spacing w:val="18"/>
        </w:rPr>
        <w:t> </w:t>
      </w:r>
      <w:r>
        <w:rPr>
          <w:spacing w:val="2"/>
          <w:w w:val="102"/>
        </w:rPr>
        <w:t>X</w:t>
      </w:r>
      <w:r>
        <w:rPr>
          <w:spacing w:val="21"/>
          <w:w w:val="102"/>
        </w:rPr>
        <w:t>X</w:t>
      </w:r>
      <w:r>
        <w:rPr>
          <w:w w:val="241"/>
        </w:rPr>
        <w:t>/</w:t>
      </w:r>
      <w:r>
        <w:rPr>
          <w:spacing w:val="12"/>
        </w:rPr>
        <w:t> </w:t>
      </w:r>
      <w:r>
        <w:rPr>
          <w:rFonts w:ascii="Arial-BoldItalicMT"/>
          <w:b/>
          <w:i/>
          <w:spacing w:val="-1"/>
          <w:w w:val="115"/>
        </w:rPr>
        <w:t>1</w:t>
      </w:r>
      <w:r>
        <w:rPr>
          <w:spacing w:val="-1"/>
          <w:w w:val="114"/>
        </w:rPr>
        <w:t>0</w:t>
      </w:r>
      <w:r>
        <w:rPr>
          <w:w w:val="114"/>
        </w:rPr>
        <w:t>0</w:t>
      </w:r>
      <w:r>
        <w:rPr>
          <w:spacing w:val="23"/>
        </w:rPr>
        <w:t> </w:t>
      </w:r>
      <w:r>
        <w:rPr>
          <w:spacing w:val="2"/>
          <w:w w:val="121"/>
        </w:rPr>
        <w:t>($5</w:t>
      </w:r>
      <w:r>
        <w:rPr>
          <w:spacing w:val="-4"/>
          <w:w w:val="121"/>
        </w:rPr>
        <w:t>,</w:t>
      </w:r>
      <w:r>
        <w:rPr>
          <w:rFonts w:ascii="Arial-BoldItalicMT"/>
          <w:b/>
          <w:i/>
          <w:spacing w:val="3"/>
          <w:w w:val="115"/>
        </w:rPr>
        <w:t>1</w:t>
      </w:r>
      <w:r>
        <w:rPr>
          <w:w w:val="121"/>
        </w:rPr>
        <w:t>00.00)</w:t>
      </w:r>
    </w:p>
    <w:p>
      <w:pPr>
        <w:pStyle w:val="BodyText"/>
        <w:spacing w:before="7"/>
        <w:rPr>
          <w:sz w:val="21"/>
        </w:rPr>
      </w:pPr>
    </w:p>
    <w:p>
      <w:pPr>
        <w:pStyle w:val="BodyText"/>
        <w:spacing w:line="499" w:lineRule="auto" w:before="1"/>
        <w:ind w:left="118" w:right="123" w:firstLine="8"/>
        <w:jc w:val="both"/>
      </w:pPr>
      <w:r>
        <w:rPr>
          <w:rFonts w:ascii="Arial-BoldItalicMT"/>
          <w:b/>
          <w:i/>
          <w:w w:val="115"/>
        </w:rPr>
        <w:t>t</w:t>
      </w:r>
      <w:r>
        <w:rPr>
          <w:w w:val="115"/>
        </w:rPr>
        <w:t>he same was s</w:t>
      </w:r>
      <w:r>
        <w:rPr>
          <w:rFonts w:ascii="Arial-BoldItalicMT"/>
          <w:b/>
          <w:i/>
          <w:w w:val="115"/>
        </w:rPr>
        <w:t>t</w:t>
      </w:r>
      <w:r>
        <w:rPr>
          <w:w w:val="115"/>
        </w:rPr>
        <w:t>ricken off and sold </w:t>
      </w:r>
      <w:r>
        <w:rPr>
          <w:rFonts w:ascii="Arial-BoldItalicMT"/>
          <w:b/>
          <w:i/>
          <w:w w:val="115"/>
        </w:rPr>
        <w:t>t</w:t>
      </w:r>
      <w:r>
        <w:rPr>
          <w:w w:val="115"/>
        </w:rPr>
        <w:t>o </w:t>
      </w:r>
      <w:r>
        <w:rPr>
          <w:rFonts w:ascii="Arial-BoldItalicMT"/>
          <w:b/>
          <w:i/>
          <w:w w:val="115"/>
        </w:rPr>
        <w:t>t</w:t>
      </w:r>
      <w:r>
        <w:rPr>
          <w:w w:val="115"/>
        </w:rPr>
        <w:t>he said R. SCO</w:t>
      </w:r>
      <w:r>
        <w:rPr>
          <w:rFonts w:ascii="Arial-BoldItalicMT"/>
          <w:b/>
          <w:i/>
          <w:w w:val="115"/>
        </w:rPr>
        <w:t>TT </w:t>
      </w:r>
      <w:r>
        <w:rPr>
          <w:w w:val="115"/>
        </w:rPr>
        <w:t>IN</w:t>
      </w:r>
      <w:r>
        <w:rPr>
          <w:rFonts w:ascii="Arial-BoldItalicMT"/>
          <w:b/>
          <w:i/>
          <w:w w:val="115"/>
        </w:rPr>
        <w:t>V</w:t>
      </w:r>
      <w:r>
        <w:rPr>
          <w:w w:val="115"/>
        </w:rPr>
        <w:t>ESTMENTS, LLC, a</w:t>
      </w:r>
      <w:r>
        <w:rPr>
          <w:rFonts w:ascii="Arial-BoldItalicMT"/>
          <w:b/>
          <w:i/>
          <w:w w:val="115"/>
        </w:rPr>
        <w:t>t </w:t>
      </w:r>
      <w:r>
        <w:rPr>
          <w:w w:val="115"/>
        </w:rPr>
        <w:t>said price and for said sum, which is sufficien</w:t>
      </w:r>
      <w:r>
        <w:rPr>
          <w:rFonts w:ascii="Arial-BoldItalicMT"/>
          <w:b/>
          <w:i/>
          <w:w w:val="115"/>
        </w:rPr>
        <w:t>t t</w:t>
      </w:r>
      <w:r>
        <w:rPr>
          <w:w w:val="115"/>
        </w:rPr>
        <w:t>o sa</w:t>
      </w:r>
      <w:r>
        <w:rPr>
          <w:rFonts w:ascii="Arial-BoldItalicMT"/>
          <w:b/>
          <w:i/>
          <w:w w:val="115"/>
        </w:rPr>
        <w:t>t</w:t>
      </w:r>
      <w:r>
        <w:rPr>
          <w:w w:val="115"/>
        </w:rPr>
        <w:t>isfy </w:t>
      </w:r>
      <w:r>
        <w:rPr>
          <w:rFonts w:ascii="Arial-BoldItalicMT"/>
          <w:b/>
          <w:i/>
          <w:w w:val="115"/>
        </w:rPr>
        <w:t>t</w:t>
      </w:r>
      <w:r>
        <w:rPr>
          <w:w w:val="115"/>
        </w:rPr>
        <w:t>he full amoun</w:t>
      </w:r>
      <w:r>
        <w:rPr>
          <w:rFonts w:ascii="Arial-BoldItalicMT"/>
          <w:b/>
          <w:i/>
          <w:w w:val="115"/>
        </w:rPr>
        <w:t>t </w:t>
      </w:r>
      <w:r>
        <w:rPr>
          <w:w w:val="115"/>
        </w:rPr>
        <w:t>of </w:t>
      </w:r>
      <w:r>
        <w:rPr>
          <w:rFonts w:ascii="Arial-BoldItalicMT"/>
          <w:b/>
          <w:i/>
          <w:w w:val="115"/>
        </w:rPr>
        <w:t>t</w:t>
      </w:r>
      <w:r>
        <w:rPr>
          <w:w w:val="115"/>
        </w:rPr>
        <w:t>he general </w:t>
      </w:r>
      <w:r>
        <w:rPr>
          <w:rFonts w:ascii="Arial-BoldItalicMT"/>
          <w:b/>
          <w:i/>
          <w:w w:val="115"/>
        </w:rPr>
        <w:t>t</w:t>
      </w:r>
      <w:r>
        <w:rPr>
          <w:w w:val="115"/>
        </w:rPr>
        <w:t>axes, in</w:t>
      </w:r>
      <w:r>
        <w:rPr>
          <w:rFonts w:ascii="Arial-BoldItalicMT"/>
          <w:b/>
          <w:i/>
          <w:w w:val="115"/>
        </w:rPr>
        <w:t>t</w:t>
      </w:r>
      <w:r>
        <w:rPr>
          <w:w w:val="115"/>
        </w:rPr>
        <w:t>eres</w:t>
      </w:r>
      <w:r>
        <w:rPr>
          <w:rFonts w:ascii="Arial-BoldItalicMT"/>
          <w:b/>
          <w:i/>
          <w:w w:val="115"/>
        </w:rPr>
        <w:t>t</w:t>
      </w:r>
      <w:r>
        <w:rPr>
          <w:w w:val="115"/>
        </w:rPr>
        <w:t>, penal</w:t>
      </w:r>
      <w:r>
        <w:rPr>
          <w:rFonts w:ascii="Arial-BoldItalicMT"/>
          <w:b/>
          <w:i/>
          <w:w w:val="115"/>
        </w:rPr>
        <w:t>t</w:t>
      </w:r>
      <w:r>
        <w:rPr>
          <w:w w:val="115"/>
        </w:rPr>
        <w:t>ies, a</w:t>
      </w:r>
      <w:r>
        <w:rPr>
          <w:rFonts w:ascii="Arial-BoldItalicMT"/>
          <w:b/>
          <w:i/>
          <w:w w:val="115"/>
        </w:rPr>
        <w:t>tt</w:t>
      </w:r>
      <w:r>
        <w:rPr>
          <w:w w:val="115"/>
        </w:rPr>
        <w:t>orney's fees and cos</w:t>
      </w:r>
      <w:r>
        <w:rPr>
          <w:rFonts w:ascii="Arial-BoldItalicMT"/>
          <w:b/>
          <w:i/>
          <w:w w:val="115"/>
        </w:rPr>
        <w:t>t</w:t>
      </w:r>
      <w:r>
        <w:rPr>
          <w:w w:val="115"/>
        </w:rPr>
        <w:t>s </w:t>
      </w:r>
      <w:r>
        <w:rPr>
          <w:rFonts w:ascii="Arial-BoldItalicMT"/>
          <w:b/>
          <w:i/>
          <w:w w:val="115"/>
        </w:rPr>
        <w:t>t</w:t>
      </w:r>
      <w:r>
        <w:rPr>
          <w:w w:val="115"/>
        </w:rPr>
        <w:t>hen due amoun</w:t>
      </w:r>
      <w:r>
        <w:rPr>
          <w:rFonts w:ascii="Arial-BoldItalicMT"/>
          <w:b/>
          <w:i/>
          <w:w w:val="115"/>
        </w:rPr>
        <w:t>t</w:t>
      </w:r>
      <w:r>
        <w:rPr>
          <w:w w:val="115"/>
        </w:rPr>
        <w:t>ing </w:t>
      </w:r>
      <w:r>
        <w:rPr>
          <w:rFonts w:ascii="Arial-BoldItalicMT"/>
          <w:b/>
          <w:i/>
          <w:w w:val="115"/>
        </w:rPr>
        <w:t>t</w:t>
      </w:r>
      <w:r>
        <w:rPr>
          <w:w w:val="115"/>
        </w:rPr>
        <w:t>o</w:t>
      </w:r>
    </w:p>
    <w:p>
      <w:pPr>
        <w:pStyle w:val="BodyText"/>
        <w:spacing w:before="8"/>
        <w:ind w:left="479"/>
      </w:pPr>
      <w:r>
        <w:rPr>
          <w:w w:val="110"/>
        </w:rPr>
        <w:t>TWO THOUSAND FOUR HUNDRED SE</w:t>
      </w:r>
      <w:r>
        <w:rPr>
          <w:rFonts w:ascii="Arial-BoldItalicMT"/>
          <w:b/>
          <w:i/>
          <w:w w:val="110"/>
        </w:rPr>
        <w:t>V</w:t>
      </w:r>
      <w:r>
        <w:rPr>
          <w:w w:val="110"/>
        </w:rPr>
        <w:t>ENTEEN AND 63 </w:t>
      </w:r>
      <w:r>
        <w:rPr>
          <w:w w:val="210"/>
        </w:rPr>
        <w:t>/</w:t>
      </w:r>
      <w:r>
        <w:rPr>
          <w:spacing w:val="-82"/>
          <w:w w:val="210"/>
        </w:rPr>
        <w:t> </w:t>
      </w:r>
      <w:r>
        <w:rPr>
          <w:rFonts w:ascii="Arial-BoldItalicMT"/>
          <w:b/>
          <w:i/>
          <w:w w:val="110"/>
        </w:rPr>
        <w:t>1</w:t>
      </w:r>
      <w:r>
        <w:rPr>
          <w:w w:val="110"/>
        </w:rPr>
        <w:t>00 ($2,4</w:t>
      </w:r>
      <w:r>
        <w:rPr>
          <w:rFonts w:ascii="Arial-BoldItalicMT"/>
          <w:b/>
          <w:i/>
          <w:w w:val="110"/>
        </w:rPr>
        <w:t>1</w:t>
      </w:r>
      <w:r>
        <w:rPr>
          <w:w w:val="110"/>
        </w:rPr>
        <w:t>7.63)</w:t>
      </w:r>
    </w:p>
    <w:p>
      <w:pPr>
        <w:pStyle w:val="BodyText"/>
        <w:spacing w:before="6"/>
        <w:rPr>
          <w:sz w:val="21"/>
        </w:rPr>
      </w:pPr>
    </w:p>
    <w:p>
      <w:pPr>
        <w:pStyle w:val="BodyText"/>
        <w:spacing w:before="1"/>
        <w:ind w:left="112"/>
        <w:jc w:val="both"/>
      </w:pPr>
      <w:r>
        <w:rPr>
          <w:w w:val="115"/>
        </w:rPr>
        <w:t>leaving in </w:t>
      </w:r>
      <w:r>
        <w:rPr>
          <w:rFonts w:ascii="Arial-BoldItalicMT"/>
          <w:b/>
          <w:i/>
          <w:w w:val="115"/>
        </w:rPr>
        <w:t>t</w:t>
      </w:r>
      <w:r>
        <w:rPr>
          <w:w w:val="115"/>
        </w:rPr>
        <w:t>he hands of </w:t>
      </w:r>
      <w:r>
        <w:rPr>
          <w:rFonts w:ascii="Arial-BoldItalicMT"/>
          <w:b/>
          <w:i/>
          <w:w w:val="115"/>
        </w:rPr>
        <w:t>t</w:t>
      </w:r>
      <w:r>
        <w:rPr>
          <w:w w:val="115"/>
        </w:rPr>
        <w:t>he Cour</w:t>
      </w:r>
      <w:r>
        <w:rPr>
          <w:rFonts w:ascii="Arial-BoldItalicMT"/>
          <w:b/>
          <w:i/>
          <w:w w:val="115"/>
        </w:rPr>
        <w:t>t </w:t>
      </w:r>
      <w:r>
        <w:rPr>
          <w:w w:val="115"/>
        </w:rPr>
        <w:t>Adminis</w:t>
      </w:r>
      <w:r>
        <w:rPr>
          <w:rFonts w:ascii="Arial-BoldItalicMT"/>
          <w:b/>
          <w:i/>
          <w:w w:val="115"/>
        </w:rPr>
        <w:t>t</w:t>
      </w:r>
      <w:r>
        <w:rPr>
          <w:w w:val="115"/>
        </w:rPr>
        <w:t>ra</w:t>
      </w:r>
      <w:r>
        <w:rPr>
          <w:rFonts w:ascii="Arial-BoldItalicMT"/>
          <w:b/>
          <w:i/>
          <w:w w:val="115"/>
        </w:rPr>
        <w:t>t</w:t>
      </w:r>
      <w:r>
        <w:rPr>
          <w:w w:val="115"/>
        </w:rPr>
        <w:t>or an excess of</w:t>
      </w:r>
    </w:p>
    <w:p>
      <w:pPr>
        <w:pStyle w:val="BodyText"/>
        <w:spacing w:before="9"/>
        <w:rPr>
          <w:sz w:val="21"/>
        </w:rPr>
      </w:pPr>
    </w:p>
    <w:p>
      <w:pPr>
        <w:pStyle w:val="BodyText"/>
        <w:ind w:left="541"/>
      </w:pPr>
      <w:r>
        <w:rPr>
          <w:w w:val="110"/>
        </w:rPr>
        <w:t>TWO THOUSAND SIX HUNDRED EIGHTY-TWO AND 37 / </w:t>
      </w:r>
      <w:r>
        <w:rPr>
          <w:rFonts w:ascii="Arial-BoldItalicMT"/>
          <w:b/>
          <w:i/>
          <w:w w:val="110"/>
        </w:rPr>
        <w:t>1</w:t>
      </w:r>
      <w:r>
        <w:rPr>
          <w:w w:val="110"/>
        </w:rPr>
        <w:t>00 ($2,682.37).</w:t>
      </w:r>
    </w:p>
    <w:p>
      <w:pPr>
        <w:spacing w:after="0"/>
        <w:sectPr>
          <w:headerReference w:type="default" r:id="rId707"/>
          <w:footerReference w:type="default" r:id="rId708"/>
          <w:pgSz w:w="12240" w:h="15840"/>
          <w:pgMar w:header="1440" w:footer="1408" w:top="2180" w:bottom="1600" w:left="1300" w:right="1480"/>
          <w:pgNumType w:start="427"/>
        </w:sectPr>
      </w:pPr>
    </w:p>
    <w:p>
      <w:pPr>
        <w:pStyle w:val="BodyText"/>
      </w:pPr>
    </w:p>
    <w:p>
      <w:pPr>
        <w:pStyle w:val="BodyText"/>
        <w:spacing w:before="2"/>
        <w:rPr>
          <w:sz w:val="21"/>
        </w:rPr>
      </w:pPr>
    </w:p>
    <w:p>
      <w:pPr>
        <w:pStyle w:val="BodyText"/>
        <w:ind w:left="3368" w:right="3159"/>
        <w:jc w:val="center"/>
      </w:pPr>
      <w:r>
        <w:rPr/>
        <w:t>LEGAL  DESCRIPTION:</w:t>
      </w:r>
    </w:p>
    <w:p>
      <w:pPr>
        <w:pStyle w:val="BodyText"/>
        <w:spacing w:line="247" w:lineRule="auto" w:before="127"/>
        <w:ind w:left="509" w:right="350"/>
        <w:jc w:val="center"/>
      </w:pPr>
      <w:r>
        <w:rPr>
          <w:w w:val="105"/>
        </w:rPr>
        <w:t>TOLIVER'S FIRST ADD---LOT 1 &amp; E 10' OF LOT 2 &amp; W 10' OF VAC INDIANA LY E &amp; ADJ (EX N 5' OF ALL DESC TAKEN FOR ROW)</w:t>
      </w:r>
    </w:p>
    <w:p>
      <w:pPr>
        <w:pStyle w:val="BodyText"/>
        <w:spacing w:before="8"/>
        <w:rPr>
          <w:sz w:val="26"/>
        </w:rPr>
      </w:pPr>
    </w:p>
    <w:p>
      <w:pPr>
        <w:pStyle w:val="BodyText"/>
        <w:spacing w:before="1"/>
        <w:ind w:left="3368" w:right="3170"/>
        <w:jc w:val="center"/>
      </w:pPr>
      <w:r>
        <w:rPr>
          <w:w w:val="120"/>
        </w:rPr>
        <w:t>46-920-05-01-00-0-00-000</w:t>
      </w:r>
    </w:p>
    <w:p>
      <w:pPr>
        <w:pStyle w:val="BodyText"/>
        <w:spacing w:before="1"/>
        <w:rPr>
          <w:sz w:val="32"/>
        </w:rPr>
      </w:pPr>
    </w:p>
    <w:p>
      <w:pPr>
        <w:pStyle w:val="BodyText"/>
        <w:spacing w:line="499" w:lineRule="auto"/>
        <w:ind w:left="122" w:right="100"/>
        <w:jc w:val="center"/>
      </w:pPr>
      <w:r>
        <w:rPr>
          <w:w w:val="110"/>
        </w:rPr>
        <w:t>was offered for sale </w:t>
      </w:r>
      <w:r>
        <w:rPr>
          <w:spacing w:val="3"/>
          <w:w w:val="110"/>
        </w:rPr>
        <w:t>in </w:t>
      </w:r>
      <w:r>
        <w:rPr>
          <w:w w:val="110"/>
        </w:rPr>
        <w:t>accordance with and subject to the terms and conditions of the judgment and ROSE HARBOR, LLC,  PO BOX 320599,   KANSAS CITY,  MO </w:t>
      </w:r>
      <w:r>
        <w:rPr>
          <w:spacing w:val="5"/>
          <w:w w:val="110"/>
        </w:rPr>
        <w:t>641 </w:t>
      </w:r>
      <w:r>
        <w:rPr>
          <w:w w:val="110"/>
        </w:rPr>
        <w:t>32,  </w:t>
      </w:r>
      <w:r>
        <w:rPr>
          <w:spacing w:val="39"/>
          <w:w w:val="110"/>
        </w:rPr>
        <w:t> </w:t>
      </w:r>
      <w:r>
        <w:rPr>
          <w:w w:val="110"/>
        </w:rPr>
        <w:t>being</w:t>
      </w:r>
    </w:p>
    <w:p>
      <w:pPr>
        <w:pStyle w:val="BodyText"/>
        <w:spacing w:line="499" w:lineRule="auto" w:before="9"/>
        <w:ind w:left="112" w:right="211" w:firstLine="3"/>
      </w:pPr>
      <w:r>
        <w:rPr>
          <w:w w:val="115"/>
        </w:rPr>
        <w:t>the highest and best bidder for said parcel of real estate, at and for </w:t>
      </w:r>
      <w:r>
        <w:rPr>
          <w:spacing w:val="-3"/>
          <w:w w:val="115"/>
        </w:rPr>
        <w:t>the </w:t>
      </w:r>
      <w:r>
        <w:rPr>
          <w:w w:val="115"/>
        </w:rPr>
        <w:t>price and </w:t>
      </w:r>
      <w:r>
        <w:rPr>
          <w:spacing w:val="-3"/>
          <w:w w:val="115"/>
        </w:rPr>
        <w:t>the </w:t>
      </w:r>
      <w:r>
        <w:rPr>
          <w:w w:val="115"/>
        </w:rPr>
        <w:t>sum of</w:t>
      </w:r>
    </w:p>
    <w:p>
      <w:pPr>
        <w:pStyle w:val="BodyText"/>
        <w:spacing w:before="7"/>
        <w:ind w:left="2455"/>
      </w:pPr>
      <w:r>
        <w:rPr>
          <w:spacing w:val="1"/>
          <w:w w:val="99"/>
        </w:rPr>
        <w:t>TE</w:t>
      </w:r>
      <w:r>
        <w:rPr>
          <w:w w:val="99"/>
        </w:rPr>
        <w:t>N</w:t>
      </w:r>
      <w:r>
        <w:rPr>
          <w:spacing w:val="5"/>
        </w:rPr>
        <w:t> </w:t>
      </w:r>
      <w:r>
        <w:rPr>
          <w:spacing w:val="1"/>
          <w:w w:val="103"/>
        </w:rPr>
        <w:t>THOUSAN</w:t>
      </w:r>
      <w:r>
        <w:rPr>
          <w:w w:val="103"/>
        </w:rPr>
        <w:t>D</w:t>
      </w:r>
      <w:r>
        <w:rPr>
          <w:spacing w:val="8"/>
        </w:rPr>
        <w:t> </w:t>
      </w:r>
      <w:r>
        <w:rPr>
          <w:w w:val="104"/>
        </w:rPr>
        <w:t>AND</w:t>
      </w:r>
      <w:r>
        <w:rPr>
          <w:spacing w:val="18"/>
        </w:rPr>
        <w:t> </w:t>
      </w:r>
      <w:r>
        <w:rPr>
          <w:spacing w:val="2"/>
          <w:w w:val="102"/>
        </w:rPr>
        <w:t>X</w:t>
      </w:r>
      <w:r>
        <w:rPr>
          <w:spacing w:val="21"/>
          <w:w w:val="102"/>
        </w:rPr>
        <w:t>X</w:t>
      </w:r>
      <w:r>
        <w:rPr>
          <w:w w:val="241"/>
        </w:rPr>
        <w:t>/</w:t>
      </w:r>
      <w:r>
        <w:rPr/>
        <w:t> </w:t>
      </w:r>
      <w:r>
        <w:rPr>
          <w:spacing w:val="-17"/>
        </w:rPr>
        <w:t> </w:t>
      </w:r>
      <w:r>
        <w:rPr>
          <w:spacing w:val="1"/>
          <w:w w:val="104"/>
        </w:rPr>
        <w:t>10</w:t>
      </w:r>
      <w:r>
        <w:rPr>
          <w:w w:val="104"/>
        </w:rPr>
        <w:t>0</w:t>
      </w:r>
      <w:r>
        <w:rPr/>
        <w:t> </w:t>
      </w:r>
      <w:r>
        <w:rPr>
          <w:spacing w:val="-24"/>
        </w:rPr>
        <w:t> </w:t>
      </w:r>
      <w:r>
        <w:rPr>
          <w:spacing w:val="4"/>
          <w:w w:val="124"/>
        </w:rPr>
        <w:t>(</w:t>
      </w:r>
      <w:r>
        <w:rPr>
          <w:spacing w:val="19"/>
          <w:w w:val="124"/>
        </w:rPr>
        <w:t>$</w:t>
      </w:r>
      <w:r>
        <w:rPr>
          <w:spacing w:val="14"/>
          <w:w w:val="84"/>
        </w:rPr>
        <w:t>1</w:t>
      </w:r>
      <w:r>
        <w:rPr>
          <w:w w:val="119"/>
        </w:rPr>
        <w:t>0,000.00)</w:t>
      </w:r>
    </w:p>
    <w:p>
      <w:pPr>
        <w:pStyle w:val="BodyText"/>
        <w:spacing w:before="5"/>
        <w:rPr>
          <w:sz w:val="21"/>
        </w:rPr>
      </w:pPr>
    </w:p>
    <w:p>
      <w:pPr>
        <w:pStyle w:val="BodyText"/>
        <w:spacing w:line="499" w:lineRule="auto"/>
        <w:ind w:left="114" w:right="112" w:hanging="5"/>
        <w:jc w:val="both"/>
      </w:pPr>
      <w:r>
        <w:rPr>
          <w:w w:val="115"/>
        </w:rPr>
        <w:t>the same was stricken off and sold to the said ROSE HARBOR, LLC, at said price and for said sum, which is sufficient to satisfy the full amount of the general taxes, interest, penalties, attorney's fees and costs then due amounting to</w:t>
      </w:r>
    </w:p>
    <w:p>
      <w:pPr>
        <w:pStyle w:val="BodyText"/>
        <w:spacing w:before="7"/>
        <w:ind w:left="468"/>
      </w:pPr>
      <w:r>
        <w:rPr>
          <w:w w:val="110"/>
        </w:rPr>
        <w:t>TWO THOUSAND SIX HUNDRED FORTY-EIGHT AND 88 / 100 ($2,648.88)</w:t>
      </w:r>
    </w:p>
    <w:p>
      <w:pPr>
        <w:pStyle w:val="BodyText"/>
        <w:spacing w:before="8"/>
        <w:rPr>
          <w:sz w:val="21"/>
        </w:rPr>
      </w:pPr>
    </w:p>
    <w:p>
      <w:pPr>
        <w:pStyle w:val="BodyText"/>
        <w:ind w:left="101"/>
        <w:jc w:val="both"/>
      </w:pPr>
      <w:r>
        <w:rPr>
          <w:w w:val="115"/>
        </w:rPr>
        <w:t>leaving in the hands of the Court Administrator an excess of</w:t>
      </w:r>
    </w:p>
    <w:p>
      <w:pPr>
        <w:pStyle w:val="BodyText"/>
        <w:spacing w:before="8"/>
        <w:rPr>
          <w:sz w:val="21"/>
        </w:rPr>
      </w:pPr>
    </w:p>
    <w:p>
      <w:pPr>
        <w:pStyle w:val="BodyText"/>
        <w:ind w:left="532"/>
      </w:pPr>
      <w:r>
        <w:rPr>
          <w:w w:val="110"/>
        </w:rPr>
        <w:t>SEVEN THOUSAND THREE HUNDRED FIFTY-ONE AND </w:t>
      </w:r>
      <w:r>
        <w:rPr>
          <w:spacing w:val="10"/>
          <w:w w:val="110"/>
        </w:rPr>
        <w:t>12</w:t>
      </w:r>
      <w:r>
        <w:rPr>
          <w:spacing w:val="-52"/>
          <w:w w:val="110"/>
        </w:rPr>
        <w:t> </w:t>
      </w:r>
      <w:r>
        <w:rPr>
          <w:w w:val="210"/>
        </w:rPr>
        <w:t>/</w:t>
      </w:r>
      <w:r>
        <w:rPr>
          <w:spacing w:val="-84"/>
          <w:w w:val="210"/>
        </w:rPr>
        <w:t> </w:t>
      </w:r>
      <w:r>
        <w:rPr>
          <w:w w:val="110"/>
        </w:rPr>
        <w:t>100 </w:t>
      </w:r>
      <w:r>
        <w:rPr>
          <w:spacing w:val="6"/>
          <w:w w:val="110"/>
        </w:rPr>
        <w:t>($7,351.12).</w:t>
      </w:r>
    </w:p>
    <w:p>
      <w:pPr>
        <w:spacing w:after="0"/>
        <w:sectPr>
          <w:headerReference w:type="default" r:id="rId709"/>
          <w:pgSz w:w="12240" w:h="15840"/>
          <w:pgMar w:header="1460" w:footer="1408" w:top="2200" w:bottom="1600" w:left="1340" w:right="1460"/>
        </w:sectPr>
      </w:pPr>
    </w:p>
    <w:p>
      <w:pPr>
        <w:pStyle w:val="BodyText"/>
      </w:pPr>
    </w:p>
    <w:p>
      <w:pPr>
        <w:pStyle w:val="BodyText"/>
        <w:spacing w:line="350" w:lineRule="atLeast" w:before="121"/>
        <w:ind w:left="3681" w:right="3482"/>
        <w:jc w:val="center"/>
      </w:pPr>
      <w:r>
        <w:rPr/>
        <w:t>LEGAL DESCRIPTION: LEA VIEW</w:t>
      </w:r>
    </w:p>
    <w:p>
      <w:pPr>
        <w:pStyle w:val="BodyText"/>
        <w:spacing w:before="11"/>
        <w:ind w:left="294" w:right="80"/>
        <w:jc w:val="center"/>
      </w:pPr>
      <w:r>
        <w:rPr>
          <w:w w:val="110"/>
        </w:rPr>
        <w:t>LOT 20</w:t>
      </w:r>
    </w:p>
    <w:p>
      <w:pPr>
        <w:pStyle w:val="BodyText"/>
        <w:spacing w:before="1"/>
        <w:rPr>
          <w:sz w:val="27"/>
        </w:rPr>
      </w:pPr>
    </w:p>
    <w:p>
      <w:pPr>
        <w:pStyle w:val="BodyText"/>
        <w:ind w:left="294" w:right="107"/>
        <w:jc w:val="center"/>
      </w:pPr>
      <w:r>
        <w:rPr>
          <w:w w:val="120"/>
        </w:rPr>
        <w:t>67-130-16-44-00-0-00-000</w:t>
      </w:r>
    </w:p>
    <w:p>
      <w:pPr>
        <w:pStyle w:val="BodyText"/>
        <w:spacing w:before="2"/>
        <w:rPr>
          <w:sz w:val="32"/>
        </w:rPr>
      </w:pPr>
    </w:p>
    <w:p>
      <w:pPr>
        <w:pStyle w:val="BodyText"/>
        <w:tabs>
          <w:tab w:pos="3880" w:val="left" w:leader="none"/>
          <w:tab w:pos="7292" w:val="left" w:leader="none"/>
          <w:tab w:pos="8993" w:val="left" w:leader="none"/>
        </w:tabs>
        <w:spacing w:line="501" w:lineRule="auto" w:before="1"/>
        <w:ind w:left="123" w:right="116" w:hanging="4"/>
        <w:jc w:val="center"/>
      </w:pPr>
      <w:r>
        <w:rPr>
          <w:w w:val="110"/>
        </w:rPr>
        <w:t>was offered for sale in accordance with and subject to the </w:t>
      </w:r>
      <w:r>
        <w:rPr>
          <w:spacing w:val="2"/>
          <w:w w:val="110"/>
        </w:rPr>
        <w:t>terms </w:t>
      </w:r>
      <w:r>
        <w:rPr>
          <w:w w:val="110"/>
        </w:rPr>
        <w:t>and conditions of the judgment  and  </w:t>
      </w:r>
      <w:r>
        <w:rPr>
          <w:spacing w:val="3"/>
          <w:w w:val="110"/>
        </w:rPr>
        <w:t>OSCAR</w:t>
      </w:r>
      <w:r>
        <w:rPr>
          <w:spacing w:val="-16"/>
          <w:w w:val="110"/>
        </w:rPr>
        <w:t> </w:t>
      </w:r>
      <w:r>
        <w:rPr>
          <w:w w:val="110"/>
        </w:rPr>
        <w:t>R.</w:t>
      </w:r>
      <w:r>
        <w:rPr>
          <w:spacing w:val="40"/>
          <w:w w:val="110"/>
        </w:rPr>
        <w:t> </w:t>
      </w:r>
      <w:r>
        <w:rPr>
          <w:w w:val="110"/>
        </w:rPr>
        <w:t>RAMOS,</w:t>
        <w:tab/>
        <w:t>8710  </w:t>
      </w:r>
      <w:r>
        <w:rPr>
          <w:spacing w:val="3"/>
          <w:w w:val="110"/>
        </w:rPr>
        <w:t>NW </w:t>
      </w:r>
      <w:r>
        <w:rPr>
          <w:w w:val="110"/>
        </w:rPr>
        <w:t>82ND  TERRACE</w:t>
      </w:r>
      <w:r>
        <w:rPr>
          <w:spacing w:val="2"/>
          <w:w w:val="110"/>
        </w:rPr>
        <w:t> </w:t>
      </w:r>
      <w:r>
        <w:rPr>
          <w:w w:val="110"/>
        </w:rPr>
        <w:t>#</w:t>
      </w:r>
      <w:r>
        <w:rPr>
          <w:spacing w:val="-42"/>
          <w:w w:val="110"/>
        </w:rPr>
        <w:t> </w:t>
      </w:r>
      <w:r>
        <w:rPr>
          <w:w w:val="110"/>
        </w:rPr>
        <w:t>D,</w:t>
        <w:tab/>
      </w:r>
      <w:r>
        <w:rPr>
          <w:spacing w:val="2"/>
          <w:w w:val="110"/>
        </w:rPr>
        <w:t>KANSAS</w:t>
      </w:r>
      <w:r>
        <w:rPr>
          <w:spacing w:val="13"/>
          <w:w w:val="110"/>
        </w:rPr>
        <w:t> </w:t>
      </w:r>
      <w:r>
        <w:rPr>
          <w:w w:val="110"/>
        </w:rPr>
        <w:t>CIT</w:t>
      </w:r>
      <w:r>
        <w:rPr>
          <w:rFonts w:ascii="BookAntiqua-BoldItalic"/>
          <w:b/>
          <w:i/>
          <w:w w:val="110"/>
        </w:rPr>
        <w:t>Y</w:t>
      </w:r>
      <w:r>
        <w:rPr>
          <w:w w:val="110"/>
        </w:rPr>
        <w:t>,</w:t>
        <w:tab/>
      </w:r>
      <w:r>
        <w:rPr/>
        <w:t>MO</w:t>
      </w:r>
    </w:p>
    <w:p>
      <w:pPr>
        <w:pStyle w:val="BodyText"/>
        <w:spacing w:line="202" w:lineRule="exact"/>
        <w:ind w:left="126"/>
      </w:pPr>
      <w:r>
        <w:rPr>
          <w:w w:val="115"/>
        </w:rPr>
        <w:t>64152, being the highest and best bidder for said parcel of real estate, at and for the  price</w:t>
      </w:r>
    </w:p>
    <w:p>
      <w:pPr>
        <w:pStyle w:val="BodyText"/>
        <w:spacing w:before="5"/>
        <w:rPr>
          <w:sz w:val="21"/>
        </w:rPr>
      </w:pPr>
    </w:p>
    <w:p>
      <w:pPr>
        <w:pStyle w:val="BodyText"/>
        <w:ind w:left="120"/>
      </w:pPr>
      <w:r>
        <w:rPr>
          <w:w w:val="115"/>
        </w:rPr>
        <w:t>and the sum of</w:t>
      </w:r>
    </w:p>
    <w:p>
      <w:pPr>
        <w:pStyle w:val="BodyText"/>
        <w:spacing w:before="10"/>
        <w:rPr>
          <w:sz w:val="10"/>
        </w:rPr>
      </w:pPr>
    </w:p>
    <w:p>
      <w:pPr>
        <w:pStyle w:val="BodyText"/>
        <w:spacing w:before="122"/>
        <w:ind w:left="111" w:right="113"/>
        <w:jc w:val="center"/>
      </w:pPr>
      <w:r>
        <w:rPr>
          <w:spacing w:val="-4"/>
          <w:w w:val="104"/>
        </w:rPr>
        <w:t>TWEN</w:t>
      </w:r>
      <w:r>
        <w:rPr>
          <w:spacing w:val="-5"/>
          <w:w w:val="104"/>
        </w:rPr>
        <w:t>T</w:t>
      </w:r>
      <w:r>
        <w:rPr>
          <w:rFonts w:ascii="BookAntiqua-BoldItalic"/>
          <w:b/>
          <w:i/>
          <w:spacing w:val="4"/>
          <w:w w:val="101"/>
        </w:rPr>
        <w:t>Y</w:t>
      </w:r>
      <w:r>
        <w:rPr>
          <w:spacing w:val="-1"/>
          <w:w w:val="104"/>
        </w:rPr>
        <w:t>-ON</w:t>
      </w:r>
      <w:r>
        <w:rPr>
          <w:w w:val="104"/>
        </w:rPr>
        <w:t>E</w:t>
      </w:r>
      <w:r>
        <w:rPr>
          <w:spacing w:val="5"/>
        </w:rPr>
        <w:t> </w:t>
      </w:r>
      <w:r>
        <w:rPr>
          <w:spacing w:val="-2"/>
          <w:w w:val="104"/>
        </w:rPr>
        <w:t>THOUSAN</w:t>
      </w:r>
      <w:r>
        <w:rPr>
          <w:w w:val="104"/>
        </w:rPr>
        <w:t>D</w:t>
      </w:r>
      <w:r>
        <w:rPr>
          <w:spacing w:val="15"/>
        </w:rPr>
        <w:t> </w:t>
      </w:r>
      <w:r>
        <w:rPr>
          <w:spacing w:val="-2"/>
          <w:w w:val="104"/>
        </w:rPr>
        <w:t>AN</w:t>
      </w:r>
      <w:r>
        <w:rPr>
          <w:w w:val="104"/>
        </w:rPr>
        <w:t>D</w:t>
      </w:r>
      <w:r>
        <w:rPr>
          <w:spacing w:val="23"/>
        </w:rPr>
        <w:t> </w:t>
      </w:r>
      <w:r>
        <w:rPr>
          <w:spacing w:val="2"/>
          <w:w w:val="102"/>
        </w:rPr>
        <w:t>X</w:t>
      </w:r>
      <w:r>
        <w:rPr>
          <w:spacing w:val="21"/>
          <w:w w:val="102"/>
        </w:rPr>
        <w:t>X</w:t>
      </w:r>
      <w:r>
        <w:rPr>
          <w:w w:val="241"/>
        </w:rPr>
        <w:t>/</w:t>
      </w:r>
      <w:r>
        <w:rPr>
          <w:spacing w:val="12"/>
        </w:rPr>
        <w:t> </w:t>
      </w:r>
      <w:r>
        <w:rPr>
          <w:spacing w:val="1"/>
          <w:w w:val="114"/>
        </w:rPr>
        <w:t>10</w:t>
      </w:r>
      <w:r>
        <w:rPr>
          <w:w w:val="114"/>
        </w:rPr>
        <w:t>0</w:t>
      </w:r>
      <w:r>
        <w:rPr>
          <w:spacing w:val="23"/>
        </w:rPr>
        <w:t> </w:t>
      </w:r>
      <w:r>
        <w:rPr>
          <w:w w:val="120"/>
        </w:rPr>
        <w:t>($21,000.00)</w:t>
      </w:r>
    </w:p>
    <w:p>
      <w:pPr>
        <w:pStyle w:val="BodyText"/>
        <w:spacing w:before="5"/>
      </w:pPr>
    </w:p>
    <w:p>
      <w:pPr>
        <w:pStyle w:val="BodyText"/>
        <w:spacing w:line="499" w:lineRule="auto" w:before="1"/>
        <w:ind w:left="128" w:right="122" w:hanging="13"/>
        <w:jc w:val="both"/>
      </w:pPr>
      <w:r>
        <w:rPr>
          <w:w w:val="115"/>
        </w:rPr>
        <w:t>the same was stricken off and sold to the said OSCAR R. RAMOS, at said price and for said sum, which is sufficient to satisfy the full amount of the general taxes, interest, penalties, attorney's fees and costs then due amounting to</w:t>
      </w:r>
    </w:p>
    <w:p>
      <w:pPr>
        <w:pStyle w:val="BodyText"/>
        <w:spacing w:before="8"/>
        <w:ind w:left="463"/>
      </w:pPr>
      <w:r>
        <w:rPr>
          <w:w w:val="110"/>
        </w:rPr>
        <w:t>TWO THOUSAND EIGHT HUNDRED FORT</w:t>
      </w:r>
      <w:r>
        <w:rPr>
          <w:rFonts w:ascii="BookAntiqua-BoldItalic"/>
          <w:b/>
          <w:i/>
          <w:w w:val="110"/>
        </w:rPr>
        <w:t>Y</w:t>
      </w:r>
      <w:r>
        <w:rPr>
          <w:w w:val="110"/>
        </w:rPr>
        <w:t>-SIX AND 56 / 100 ($2,846.56)</w:t>
      </w:r>
    </w:p>
    <w:p>
      <w:pPr>
        <w:pStyle w:val="BodyText"/>
        <w:spacing w:before="233"/>
        <w:ind w:left="111"/>
        <w:jc w:val="both"/>
      </w:pPr>
      <w:r>
        <w:rPr>
          <w:w w:val="115"/>
        </w:rPr>
        <w:t>leaving in the hands of the Court Administrator an excess of</w:t>
      </w:r>
    </w:p>
    <w:p>
      <w:pPr>
        <w:pStyle w:val="BodyText"/>
        <w:spacing w:before="9"/>
        <w:rPr>
          <w:sz w:val="21"/>
        </w:rPr>
      </w:pPr>
    </w:p>
    <w:p>
      <w:pPr>
        <w:pStyle w:val="BodyText"/>
        <w:ind w:left="541"/>
      </w:pPr>
      <w:r>
        <w:rPr>
          <w:w w:val="110"/>
        </w:rPr>
        <w:t>EIGHTEEN THOUSAND ONE HUNDRED FIFT</w:t>
      </w:r>
      <w:r>
        <w:rPr>
          <w:rFonts w:ascii="BookAntiqua-BoldItalic"/>
          <w:b/>
          <w:i/>
          <w:w w:val="110"/>
        </w:rPr>
        <w:t>Y</w:t>
      </w:r>
      <w:r>
        <w:rPr>
          <w:w w:val="110"/>
        </w:rPr>
        <w:t>-THREE AND 44 / 100 {$18,153.44).</w:t>
      </w:r>
    </w:p>
    <w:p>
      <w:pPr>
        <w:spacing w:after="0"/>
        <w:sectPr>
          <w:headerReference w:type="default" r:id="rId710"/>
          <w:pgSz w:w="12240" w:h="15840"/>
          <w:pgMar w:header="1478" w:footer="1408" w:top="2220" w:bottom="1580" w:left="1320" w:right="1460"/>
        </w:sectPr>
      </w:pPr>
    </w:p>
    <w:p>
      <w:pPr>
        <w:pStyle w:val="BodyText"/>
      </w:pPr>
    </w:p>
    <w:p>
      <w:pPr>
        <w:pStyle w:val="BodyText"/>
        <w:spacing w:line="370" w:lineRule="atLeast" w:before="104"/>
        <w:ind w:left="3699" w:right="3482"/>
        <w:jc w:val="center"/>
      </w:pPr>
      <w:r>
        <w:rPr/>
        <w:t>LEGAL DESCRIPTION: MEADO</w:t>
      </w:r>
      <w:r>
        <w:rPr>
          <w:rFonts w:ascii="BookAntiqua-BoldItalic"/>
          <w:b/>
          <w:i/>
        </w:rPr>
        <w:t>W</w:t>
      </w:r>
      <w:r>
        <w:rPr/>
        <w:t>MERE</w:t>
      </w:r>
    </w:p>
    <w:p>
      <w:pPr>
        <w:pStyle w:val="BodyText"/>
        <w:spacing w:line="224" w:lineRule="exact"/>
        <w:ind w:left="294" w:right="49"/>
        <w:jc w:val="center"/>
      </w:pPr>
      <w:r>
        <w:rPr>
          <w:w w:val="110"/>
        </w:rPr>
        <w:t>LOT 301</w:t>
      </w:r>
    </w:p>
    <w:p>
      <w:pPr>
        <w:pStyle w:val="BodyText"/>
        <w:spacing w:before="3"/>
        <w:rPr>
          <w:sz w:val="27"/>
        </w:rPr>
      </w:pPr>
    </w:p>
    <w:p>
      <w:pPr>
        <w:pStyle w:val="BodyText"/>
        <w:ind w:left="294" w:right="92"/>
        <w:jc w:val="center"/>
      </w:pPr>
      <w:r>
        <w:rPr>
          <w:w w:val="120"/>
        </w:rPr>
        <w:t>67-140-03-12-00-0-00-000</w:t>
      </w:r>
    </w:p>
    <w:p>
      <w:pPr>
        <w:pStyle w:val="BodyText"/>
        <w:spacing w:before="1"/>
        <w:rPr>
          <w:sz w:val="32"/>
        </w:rPr>
      </w:pPr>
    </w:p>
    <w:p>
      <w:pPr>
        <w:pStyle w:val="BodyText"/>
        <w:spacing w:line="499" w:lineRule="auto" w:before="1"/>
        <w:ind w:left="124" w:right="103" w:firstLine="8"/>
        <w:jc w:val="center"/>
      </w:pPr>
      <w:r>
        <w:rPr>
          <w:w w:val="110"/>
        </w:rPr>
        <w:t>was offered for sale in accordance with and subject to the terms and conditions of the judgment and SUNSHINE PROPERTIES 2015 LLC, 8905 CYCLONE SCHOOL ROAD, LEE'S</w:t>
      </w:r>
    </w:p>
    <w:p>
      <w:pPr>
        <w:pStyle w:val="BodyText"/>
        <w:spacing w:line="499" w:lineRule="auto" w:before="8"/>
        <w:ind w:left="125" w:right="110" w:firstLine="4"/>
        <w:jc w:val="both"/>
      </w:pPr>
      <w:r>
        <w:rPr>
          <w:w w:val="115"/>
        </w:rPr>
        <w:t>SUMMIT, </w:t>
      </w:r>
      <w:r>
        <w:rPr>
          <w:spacing w:val="2"/>
          <w:w w:val="115"/>
        </w:rPr>
        <w:t>MO </w:t>
      </w:r>
      <w:r>
        <w:rPr>
          <w:w w:val="115"/>
        </w:rPr>
        <w:t>64064, being the highest and best bidder for said parcel of real estate, at and </w:t>
      </w:r>
      <w:r>
        <w:rPr>
          <w:spacing w:val="-6"/>
          <w:w w:val="115"/>
        </w:rPr>
        <w:t>for </w:t>
      </w:r>
      <w:r>
        <w:rPr>
          <w:w w:val="115"/>
        </w:rPr>
        <w:t>the price and the sum</w:t>
      </w:r>
      <w:r>
        <w:rPr>
          <w:spacing w:val="57"/>
          <w:w w:val="115"/>
        </w:rPr>
        <w:t> </w:t>
      </w:r>
      <w:r>
        <w:rPr>
          <w:w w:val="115"/>
        </w:rPr>
        <w:t>of</w:t>
      </w:r>
    </w:p>
    <w:p>
      <w:pPr>
        <w:pStyle w:val="BodyText"/>
        <w:spacing w:before="7"/>
        <w:ind w:left="131" w:right="113"/>
        <w:jc w:val="center"/>
      </w:pPr>
      <w:r>
        <w:rPr>
          <w:w w:val="110"/>
        </w:rPr>
        <w:t>T</w:t>
      </w:r>
      <w:r>
        <w:rPr>
          <w:rFonts w:ascii="BookAntiqua-BoldItalic"/>
          <w:b/>
          <w:i/>
          <w:w w:val="110"/>
        </w:rPr>
        <w:t>W</w:t>
      </w:r>
      <w:r>
        <w:rPr>
          <w:w w:val="110"/>
        </w:rPr>
        <w:t>ENTY-EIGHT THOUSAND AND </w:t>
      </w:r>
      <w:r>
        <w:rPr>
          <w:spacing w:val="4"/>
          <w:w w:val="110"/>
        </w:rPr>
        <w:t>XX </w:t>
      </w:r>
      <w:r>
        <w:rPr>
          <w:w w:val="210"/>
        </w:rPr>
        <w:t>/</w:t>
      </w:r>
      <w:r>
        <w:rPr>
          <w:spacing w:val="-69"/>
          <w:w w:val="210"/>
        </w:rPr>
        <w:t> </w:t>
      </w:r>
      <w:r>
        <w:rPr>
          <w:w w:val="110"/>
        </w:rPr>
        <w:t>100 ($28,000.00)</w:t>
      </w:r>
    </w:p>
    <w:p>
      <w:pPr>
        <w:pStyle w:val="BodyText"/>
        <w:spacing w:before="5"/>
      </w:pPr>
    </w:p>
    <w:p>
      <w:pPr>
        <w:pStyle w:val="BodyText"/>
        <w:spacing w:line="499" w:lineRule="auto"/>
        <w:ind w:left="117" w:right="115" w:firstLine="8"/>
        <w:jc w:val="both"/>
      </w:pPr>
      <w:r>
        <w:rPr>
          <w:w w:val="115"/>
        </w:rPr>
        <w:t>the</w:t>
      </w:r>
      <w:r>
        <w:rPr>
          <w:spacing w:val="41"/>
          <w:w w:val="115"/>
        </w:rPr>
        <w:t> </w:t>
      </w:r>
      <w:r>
        <w:rPr>
          <w:w w:val="115"/>
        </w:rPr>
        <w:t>same</w:t>
      </w:r>
      <w:r>
        <w:rPr>
          <w:spacing w:val="-13"/>
          <w:w w:val="115"/>
        </w:rPr>
        <w:t> </w:t>
      </w:r>
      <w:r>
        <w:rPr>
          <w:w w:val="115"/>
        </w:rPr>
        <w:t>was</w:t>
      </w:r>
      <w:r>
        <w:rPr>
          <w:spacing w:val="-18"/>
          <w:w w:val="115"/>
        </w:rPr>
        <w:t> </w:t>
      </w:r>
      <w:r>
        <w:rPr>
          <w:w w:val="115"/>
        </w:rPr>
        <w:t>stricken</w:t>
      </w:r>
      <w:r>
        <w:rPr>
          <w:spacing w:val="-14"/>
          <w:w w:val="115"/>
        </w:rPr>
        <w:t> </w:t>
      </w:r>
      <w:r>
        <w:rPr>
          <w:spacing w:val="-3"/>
          <w:w w:val="115"/>
        </w:rPr>
        <w:t>off</w:t>
      </w:r>
      <w:r>
        <w:rPr>
          <w:spacing w:val="-24"/>
          <w:w w:val="115"/>
        </w:rPr>
        <w:t> </w:t>
      </w:r>
      <w:r>
        <w:rPr>
          <w:w w:val="115"/>
        </w:rPr>
        <w:t>and</w:t>
      </w:r>
      <w:r>
        <w:rPr>
          <w:spacing w:val="-16"/>
          <w:w w:val="115"/>
        </w:rPr>
        <w:t> </w:t>
      </w:r>
      <w:r>
        <w:rPr>
          <w:w w:val="115"/>
        </w:rPr>
        <w:t>sold</w:t>
      </w:r>
      <w:r>
        <w:rPr>
          <w:spacing w:val="-11"/>
          <w:w w:val="115"/>
        </w:rPr>
        <w:t> </w:t>
      </w:r>
      <w:r>
        <w:rPr>
          <w:w w:val="115"/>
        </w:rPr>
        <w:t>to</w:t>
      </w:r>
      <w:r>
        <w:rPr>
          <w:spacing w:val="-11"/>
          <w:w w:val="115"/>
        </w:rPr>
        <w:t> </w:t>
      </w:r>
      <w:r>
        <w:rPr>
          <w:spacing w:val="-3"/>
          <w:w w:val="115"/>
        </w:rPr>
        <w:t>the</w:t>
      </w:r>
      <w:r>
        <w:rPr>
          <w:spacing w:val="-13"/>
          <w:w w:val="115"/>
        </w:rPr>
        <w:t> </w:t>
      </w:r>
      <w:r>
        <w:rPr>
          <w:w w:val="115"/>
        </w:rPr>
        <w:t>said</w:t>
      </w:r>
      <w:r>
        <w:rPr>
          <w:spacing w:val="-15"/>
          <w:w w:val="115"/>
        </w:rPr>
        <w:t> </w:t>
      </w:r>
      <w:r>
        <w:rPr>
          <w:w w:val="115"/>
        </w:rPr>
        <w:t>SUNSHINE</w:t>
      </w:r>
      <w:r>
        <w:rPr>
          <w:spacing w:val="-14"/>
          <w:w w:val="115"/>
        </w:rPr>
        <w:t> </w:t>
      </w:r>
      <w:r>
        <w:rPr>
          <w:w w:val="115"/>
        </w:rPr>
        <w:t>PROPERTIES</w:t>
      </w:r>
      <w:r>
        <w:rPr>
          <w:spacing w:val="-14"/>
          <w:w w:val="115"/>
        </w:rPr>
        <w:t> </w:t>
      </w:r>
      <w:r>
        <w:rPr>
          <w:w w:val="115"/>
        </w:rPr>
        <w:t>2015</w:t>
      </w:r>
      <w:r>
        <w:rPr>
          <w:spacing w:val="-14"/>
          <w:w w:val="115"/>
        </w:rPr>
        <w:t> </w:t>
      </w:r>
      <w:r>
        <w:rPr>
          <w:w w:val="115"/>
        </w:rPr>
        <w:t>LLC,</w:t>
      </w:r>
      <w:r>
        <w:rPr>
          <w:spacing w:val="36"/>
          <w:w w:val="115"/>
        </w:rPr>
        <w:t> </w:t>
      </w:r>
      <w:r>
        <w:rPr>
          <w:w w:val="115"/>
        </w:rPr>
        <w:t>at</w:t>
      </w:r>
      <w:r>
        <w:rPr>
          <w:spacing w:val="-10"/>
          <w:w w:val="115"/>
        </w:rPr>
        <w:t> </w:t>
      </w:r>
      <w:r>
        <w:rPr>
          <w:w w:val="115"/>
        </w:rPr>
        <w:t>said price and </w:t>
      </w:r>
      <w:r>
        <w:rPr>
          <w:spacing w:val="-4"/>
          <w:w w:val="115"/>
        </w:rPr>
        <w:t>for </w:t>
      </w:r>
      <w:r>
        <w:rPr>
          <w:w w:val="115"/>
        </w:rPr>
        <w:t>said </w:t>
      </w:r>
      <w:r>
        <w:rPr>
          <w:spacing w:val="7"/>
          <w:w w:val="115"/>
        </w:rPr>
        <w:t>sum, </w:t>
      </w:r>
      <w:r>
        <w:rPr>
          <w:w w:val="115"/>
        </w:rPr>
        <w:t>which is </w:t>
      </w:r>
      <w:r>
        <w:rPr>
          <w:spacing w:val="5"/>
          <w:w w:val="115"/>
        </w:rPr>
        <w:t>su </w:t>
      </w:r>
      <w:r>
        <w:rPr>
          <w:spacing w:val="-4"/>
          <w:w w:val="115"/>
        </w:rPr>
        <w:t>fficient </w:t>
      </w:r>
      <w:r>
        <w:rPr>
          <w:w w:val="115"/>
        </w:rPr>
        <w:t>to satisfy the full </w:t>
      </w:r>
      <w:r>
        <w:rPr>
          <w:spacing w:val="5"/>
          <w:w w:val="115"/>
        </w:rPr>
        <w:t>amount </w:t>
      </w:r>
      <w:r>
        <w:rPr>
          <w:w w:val="115"/>
        </w:rPr>
        <w:t>of </w:t>
      </w:r>
      <w:r>
        <w:rPr>
          <w:spacing w:val="-3"/>
          <w:w w:val="115"/>
        </w:rPr>
        <w:t>the </w:t>
      </w:r>
      <w:r>
        <w:rPr>
          <w:w w:val="115"/>
        </w:rPr>
        <w:t>general taxes, interest, penalties, attorney's fees and costs then due </w:t>
      </w:r>
      <w:r>
        <w:rPr>
          <w:spacing w:val="2"/>
          <w:w w:val="115"/>
        </w:rPr>
        <w:t>amounting</w:t>
      </w:r>
      <w:r>
        <w:rPr>
          <w:spacing w:val="16"/>
          <w:w w:val="115"/>
        </w:rPr>
        <w:t> </w:t>
      </w:r>
      <w:r>
        <w:rPr>
          <w:w w:val="115"/>
        </w:rPr>
        <w:t>to</w:t>
      </w:r>
    </w:p>
    <w:p>
      <w:pPr>
        <w:pStyle w:val="BodyText"/>
        <w:spacing w:before="6"/>
        <w:ind w:left="484"/>
      </w:pPr>
      <w:r>
        <w:rPr>
          <w:w w:val="110"/>
        </w:rPr>
        <w:t>EIGHT THOUSAND EIGHT HUNDRED SE</w:t>
      </w:r>
      <w:r>
        <w:rPr>
          <w:rFonts w:ascii="BookAntiqua-BoldItalic"/>
          <w:b/>
          <w:i/>
          <w:w w:val="110"/>
        </w:rPr>
        <w:t>V</w:t>
      </w:r>
      <w:r>
        <w:rPr>
          <w:w w:val="110"/>
        </w:rPr>
        <w:t>ENTY-T</w:t>
      </w:r>
      <w:r>
        <w:rPr>
          <w:rFonts w:ascii="BookAntiqua-BoldItalic"/>
          <w:b/>
          <w:i/>
          <w:w w:val="110"/>
        </w:rPr>
        <w:t>W</w:t>
      </w:r>
      <w:r>
        <w:rPr>
          <w:w w:val="110"/>
        </w:rPr>
        <w:t>O AND 30 </w:t>
      </w:r>
      <w:r>
        <w:rPr>
          <w:w w:val="210"/>
        </w:rPr>
        <w:t>/</w:t>
      </w:r>
      <w:r>
        <w:rPr>
          <w:spacing w:val="-80"/>
          <w:w w:val="210"/>
        </w:rPr>
        <w:t> </w:t>
      </w:r>
      <w:r>
        <w:rPr>
          <w:w w:val="110"/>
        </w:rPr>
        <w:t>100 ($8,872.30)</w:t>
      </w:r>
    </w:p>
    <w:p>
      <w:pPr>
        <w:pStyle w:val="BodyText"/>
        <w:spacing w:before="6"/>
      </w:pPr>
    </w:p>
    <w:p>
      <w:pPr>
        <w:pStyle w:val="BodyText"/>
        <w:ind w:left="112"/>
        <w:jc w:val="both"/>
      </w:pPr>
      <w:r>
        <w:rPr>
          <w:w w:val="115"/>
        </w:rPr>
        <w:t>leaving in the hands of the Court Administrator an excess of</w:t>
      </w:r>
    </w:p>
    <w:p>
      <w:pPr>
        <w:pStyle w:val="BodyText"/>
        <w:spacing w:before="9"/>
        <w:rPr>
          <w:sz w:val="21"/>
        </w:rPr>
      </w:pPr>
    </w:p>
    <w:p>
      <w:pPr>
        <w:pStyle w:val="BodyText"/>
        <w:ind w:left="223" w:right="113"/>
        <w:jc w:val="center"/>
      </w:pPr>
      <w:r>
        <w:rPr>
          <w:w w:val="110"/>
        </w:rPr>
        <w:t>NINETEEN THOUSAND ONE HUNDRED T</w:t>
      </w:r>
      <w:r>
        <w:rPr>
          <w:rFonts w:ascii="BookAntiqua-BoldItalic"/>
          <w:b/>
          <w:i/>
          <w:w w:val="110"/>
        </w:rPr>
        <w:t>W</w:t>
      </w:r>
      <w:r>
        <w:rPr>
          <w:w w:val="110"/>
        </w:rPr>
        <w:t>ENTY-SE</w:t>
      </w:r>
      <w:r>
        <w:rPr>
          <w:rFonts w:ascii="BookAntiqua-BoldItalic"/>
          <w:b/>
          <w:i/>
          <w:w w:val="110"/>
        </w:rPr>
        <w:t>V</w:t>
      </w:r>
      <w:r>
        <w:rPr>
          <w:w w:val="110"/>
        </w:rPr>
        <w:t>EN AND 70 </w:t>
      </w:r>
      <w:r>
        <w:rPr>
          <w:w w:val="210"/>
        </w:rPr>
        <w:t>/</w:t>
      </w:r>
      <w:r>
        <w:rPr>
          <w:spacing w:val="-85"/>
          <w:w w:val="210"/>
        </w:rPr>
        <w:t> </w:t>
      </w:r>
      <w:r>
        <w:rPr>
          <w:w w:val="110"/>
        </w:rPr>
        <w:t>100 ($19,127.70).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5"/>
        </w:rPr>
      </w:pPr>
    </w:p>
    <w:p>
      <w:pPr>
        <w:pStyle w:val="Heading1"/>
        <w:ind w:right="524"/>
      </w:pPr>
      <w:r>
        <w:rPr>
          <w:w w:val="85"/>
        </w:rPr>
        <w:t>430</w:t>
      </w:r>
    </w:p>
    <w:p>
      <w:pPr>
        <w:spacing w:after="0"/>
        <w:sectPr>
          <w:headerReference w:type="default" r:id="rId711"/>
          <w:footerReference w:type="default" r:id="rId712"/>
          <w:pgSz w:w="12240" w:h="15840"/>
          <w:pgMar w:header="1471" w:footer="0" w:top="2200" w:bottom="280" w:left="1320" w:right="1460"/>
        </w:sectPr>
      </w:pPr>
    </w:p>
    <w:p>
      <w:pPr>
        <w:pStyle w:val="BodyText"/>
      </w:pPr>
    </w:p>
    <w:p>
      <w:pPr>
        <w:pStyle w:val="BodyText"/>
        <w:spacing w:before="9"/>
      </w:pPr>
    </w:p>
    <w:p>
      <w:pPr>
        <w:pStyle w:val="BodyText"/>
        <w:ind w:left="294" w:right="87"/>
        <w:jc w:val="center"/>
      </w:pPr>
      <w:r>
        <w:rPr/>
        <w:t>LEGAL  DESCR</w:t>
      </w:r>
      <w:r>
        <w:rPr>
          <w:rFonts w:ascii="Arial-BoldItalicMT"/>
          <w:b/>
          <w:i/>
        </w:rPr>
        <w:t>I</w:t>
      </w:r>
      <w:r>
        <w:rPr/>
        <w:t>PT</w:t>
      </w:r>
      <w:r>
        <w:rPr>
          <w:rFonts w:ascii="Arial-BoldItalicMT"/>
          <w:b/>
          <w:i/>
        </w:rPr>
        <w:t>IO</w:t>
      </w:r>
      <w:r>
        <w:rPr/>
        <w:t>N:</w:t>
      </w:r>
    </w:p>
    <w:p>
      <w:pPr>
        <w:pStyle w:val="BodyText"/>
        <w:spacing w:line="247" w:lineRule="auto" w:before="129"/>
        <w:ind w:left="3587" w:right="3374" w:firstLine="11"/>
        <w:jc w:val="center"/>
      </w:pPr>
      <w:r>
        <w:rPr>
          <w:w w:val="105"/>
        </w:rPr>
        <w:t>MARLB</w:t>
      </w:r>
      <w:r>
        <w:rPr>
          <w:rFonts w:ascii="Arial-BoldItalicMT"/>
          <w:b/>
          <w:i/>
          <w:w w:val="105"/>
        </w:rPr>
        <w:t>O</w:t>
      </w:r>
      <w:r>
        <w:rPr>
          <w:w w:val="105"/>
        </w:rPr>
        <w:t>R</w:t>
      </w:r>
      <w:r>
        <w:rPr>
          <w:rFonts w:ascii="Arial-BoldItalicMT"/>
          <w:b/>
          <w:i/>
          <w:w w:val="105"/>
        </w:rPr>
        <w:t>O WOO</w:t>
      </w:r>
      <w:r>
        <w:rPr>
          <w:w w:val="105"/>
        </w:rPr>
        <w:t>DS </w:t>
      </w:r>
      <w:r>
        <w:rPr>
          <w:spacing w:val="-4"/>
          <w:w w:val="105"/>
        </w:rPr>
        <w:t>L</w:t>
      </w:r>
      <w:r>
        <w:rPr>
          <w:rFonts w:ascii="Arial-BoldItalicMT"/>
          <w:b/>
          <w:i/>
          <w:spacing w:val="-4"/>
          <w:w w:val="105"/>
        </w:rPr>
        <w:t>O</w:t>
      </w:r>
      <w:r>
        <w:rPr>
          <w:spacing w:val="-4"/>
          <w:w w:val="105"/>
        </w:rPr>
        <w:t>TS  </w:t>
      </w:r>
      <w:r>
        <w:rPr>
          <w:w w:val="105"/>
        </w:rPr>
        <w:t>28  &amp; 29  </w:t>
      </w:r>
      <w:r>
        <w:rPr>
          <w:spacing w:val="-3"/>
          <w:w w:val="105"/>
        </w:rPr>
        <w:t>(EX </w:t>
      </w:r>
      <w:r>
        <w:rPr>
          <w:w w:val="105"/>
        </w:rPr>
        <w:t>N 60')</w:t>
      </w:r>
    </w:p>
    <w:p>
      <w:pPr>
        <w:pStyle w:val="BodyText"/>
        <w:rPr>
          <w:sz w:val="27"/>
        </w:rPr>
      </w:pPr>
    </w:p>
    <w:p>
      <w:pPr>
        <w:pStyle w:val="BodyText"/>
        <w:ind w:left="294" w:right="105"/>
        <w:jc w:val="center"/>
      </w:pPr>
      <w:r>
        <w:rPr>
          <w:rFonts w:ascii="Arial-BoldItalicMT"/>
          <w:b/>
          <w:i/>
          <w:w w:val="120"/>
        </w:rPr>
        <w:t>4</w:t>
      </w:r>
      <w:r>
        <w:rPr>
          <w:w w:val="120"/>
        </w:rPr>
        <w:t>6-920-02-03-00-0-00-000</w:t>
      </w:r>
    </w:p>
    <w:p>
      <w:pPr>
        <w:pStyle w:val="BodyText"/>
        <w:spacing w:before="9"/>
        <w:rPr>
          <w:sz w:val="31"/>
        </w:rPr>
      </w:pPr>
    </w:p>
    <w:p>
      <w:pPr>
        <w:pStyle w:val="BodyText"/>
        <w:spacing w:line="501" w:lineRule="auto"/>
        <w:ind w:left="119" w:firstLine="8"/>
      </w:pPr>
      <w:r>
        <w:rPr>
          <w:w w:val="115"/>
        </w:rPr>
        <w:t>was offered for sale in accordance with and subject to the terms and conditions of the judgment and T</w:t>
      </w:r>
      <w:r>
        <w:rPr>
          <w:rFonts w:ascii="Arial-BoldItalicMT"/>
          <w:b/>
          <w:i/>
          <w:w w:val="115"/>
        </w:rPr>
        <w:t>O</w:t>
      </w:r>
      <w:r>
        <w:rPr>
          <w:w w:val="115"/>
        </w:rPr>
        <w:t>N</w:t>
      </w:r>
      <w:r>
        <w:rPr>
          <w:rFonts w:ascii="Arial-BoldItalicMT"/>
          <w:b/>
          <w:i/>
          <w:w w:val="115"/>
        </w:rPr>
        <w:t>I </w:t>
      </w:r>
      <w:r>
        <w:rPr>
          <w:w w:val="115"/>
        </w:rPr>
        <w:t>F</w:t>
      </w:r>
      <w:r>
        <w:rPr>
          <w:rFonts w:ascii="Arial-BoldItalicMT"/>
          <w:b/>
          <w:i/>
          <w:w w:val="115"/>
        </w:rPr>
        <w:t>I</w:t>
      </w:r>
      <w:r>
        <w:rPr>
          <w:w w:val="115"/>
        </w:rPr>
        <w:t>NDLEY, 2319 ASKE</w:t>
      </w:r>
      <w:r>
        <w:rPr>
          <w:rFonts w:ascii="Arial-BoldItalicMT"/>
          <w:b/>
          <w:i/>
          <w:w w:val="115"/>
        </w:rPr>
        <w:t>W </w:t>
      </w:r>
      <w:r>
        <w:rPr>
          <w:w w:val="115"/>
        </w:rPr>
        <w:t>AVENUE,  KANSAS C</w:t>
      </w:r>
      <w:r>
        <w:rPr>
          <w:rFonts w:ascii="Arial-BoldItalicMT"/>
          <w:b/>
          <w:i/>
          <w:w w:val="115"/>
        </w:rPr>
        <w:t>I</w:t>
      </w:r>
      <w:r>
        <w:rPr>
          <w:w w:val="115"/>
        </w:rPr>
        <w:t>TY, M</w:t>
      </w:r>
      <w:r>
        <w:rPr>
          <w:rFonts w:ascii="Arial-BoldItalicMT"/>
          <w:b/>
          <w:i/>
          <w:w w:val="115"/>
        </w:rPr>
        <w:t>O </w:t>
      </w:r>
      <w:r>
        <w:rPr>
          <w:w w:val="115"/>
        </w:rPr>
        <w:t>6</w:t>
      </w:r>
      <w:r>
        <w:rPr>
          <w:rFonts w:ascii="Arial-BoldItalicMT"/>
          <w:b/>
          <w:i/>
          <w:w w:val="115"/>
        </w:rPr>
        <w:t>4</w:t>
      </w:r>
      <w:r>
        <w:rPr>
          <w:w w:val="115"/>
        </w:rPr>
        <w:t>127, being</w:t>
      </w:r>
    </w:p>
    <w:p>
      <w:pPr>
        <w:pStyle w:val="BodyText"/>
        <w:spacing w:line="499" w:lineRule="auto" w:before="5"/>
        <w:ind w:left="120" w:right="221" w:firstLine="4"/>
      </w:pPr>
      <w:r>
        <w:rPr>
          <w:w w:val="115"/>
        </w:rPr>
        <w:t>the highest and best bidder for said parcel of real estate, at and for the price and the </w:t>
      </w:r>
      <w:r>
        <w:rPr>
          <w:spacing w:val="2"/>
          <w:w w:val="115"/>
        </w:rPr>
        <w:t>sum</w:t>
      </w:r>
      <w:r>
        <w:rPr>
          <w:spacing w:val="67"/>
          <w:w w:val="115"/>
        </w:rPr>
        <w:t> </w:t>
      </w:r>
      <w:r>
        <w:rPr>
          <w:w w:val="115"/>
        </w:rPr>
        <w:t>of</w:t>
      </w:r>
    </w:p>
    <w:p>
      <w:pPr>
        <w:pStyle w:val="BodyText"/>
        <w:spacing w:before="8"/>
        <w:ind w:left="945"/>
      </w:pPr>
      <w:r>
        <w:rPr>
          <w:w w:val="110"/>
        </w:rPr>
        <w:t>T</w:t>
      </w:r>
      <w:r>
        <w:rPr>
          <w:rFonts w:ascii="Arial-BoldItalicMT"/>
          <w:b/>
          <w:i/>
          <w:w w:val="110"/>
        </w:rPr>
        <w:t>WO </w:t>
      </w:r>
      <w:r>
        <w:rPr>
          <w:w w:val="110"/>
        </w:rPr>
        <w:t>TH</w:t>
      </w:r>
      <w:r>
        <w:rPr>
          <w:rFonts w:ascii="Arial-BoldItalicMT"/>
          <w:b/>
          <w:i/>
          <w:w w:val="110"/>
        </w:rPr>
        <w:t>O</w:t>
      </w:r>
      <w:r>
        <w:rPr>
          <w:w w:val="110"/>
        </w:rPr>
        <w:t>USAND F</w:t>
      </w:r>
      <w:r>
        <w:rPr>
          <w:rFonts w:ascii="Arial-BoldItalicMT"/>
          <w:b/>
          <w:i/>
          <w:w w:val="110"/>
        </w:rPr>
        <w:t>I</w:t>
      </w:r>
      <w:r>
        <w:rPr>
          <w:w w:val="110"/>
        </w:rPr>
        <w:t>VE HUNDRED TH</w:t>
      </w:r>
      <w:r>
        <w:rPr>
          <w:rFonts w:ascii="Arial-BoldItalicMT"/>
          <w:b/>
          <w:i/>
          <w:w w:val="110"/>
        </w:rPr>
        <w:t>I</w:t>
      </w:r>
      <w:r>
        <w:rPr>
          <w:w w:val="110"/>
        </w:rPr>
        <w:t>RTY-F</w:t>
      </w:r>
      <w:r>
        <w:rPr>
          <w:rFonts w:ascii="Arial-BoldItalicMT"/>
          <w:b/>
          <w:i/>
          <w:w w:val="110"/>
        </w:rPr>
        <w:t>O</w:t>
      </w:r>
      <w:r>
        <w:rPr>
          <w:w w:val="110"/>
        </w:rPr>
        <w:t>UR AND 99 / 100 ($2,53</w:t>
      </w:r>
      <w:r>
        <w:rPr>
          <w:rFonts w:ascii="Arial-BoldItalicMT"/>
          <w:b/>
          <w:i/>
          <w:w w:val="110"/>
        </w:rPr>
        <w:t>4</w:t>
      </w:r>
      <w:r>
        <w:rPr>
          <w:w w:val="110"/>
        </w:rPr>
        <w:t>.99)</w:t>
      </w:r>
    </w:p>
    <w:p>
      <w:pPr>
        <w:pStyle w:val="BodyText"/>
        <w:spacing w:line="496" w:lineRule="auto" w:before="250"/>
        <w:ind w:left="114" w:right="121" w:firstLine="6"/>
        <w:jc w:val="both"/>
      </w:pPr>
      <w:r>
        <w:rPr>
          <w:w w:val="115"/>
        </w:rPr>
        <w:t>the same was stricken off and sold to the said T</w:t>
      </w:r>
      <w:r>
        <w:rPr>
          <w:rFonts w:ascii="Arial-BoldItalicMT"/>
          <w:b/>
          <w:i/>
          <w:w w:val="115"/>
        </w:rPr>
        <w:t>O</w:t>
      </w:r>
      <w:r>
        <w:rPr>
          <w:w w:val="115"/>
        </w:rPr>
        <w:t>N</w:t>
      </w:r>
      <w:r>
        <w:rPr>
          <w:rFonts w:ascii="Arial-BoldItalicMT"/>
          <w:b/>
          <w:i/>
          <w:w w:val="115"/>
        </w:rPr>
        <w:t>I </w:t>
      </w:r>
      <w:r>
        <w:rPr>
          <w:w w:val="115"/>
        </w:rPr>
        <w:t>F</w:t>
      </w:r>
      <w:r>
        <w:rPr>
          <w:rFonts w:ascii="Arial-BoldItalicMT"/>
          <w:b/>
          <w:i/>
          <w:w w:val="115"/>
        </w:rPr>
        <w:t>I</w:t>
      </w:r>
      <w:r>
        <w:rPr>
          <w:w w:val="115"/>
        </w:rPr>
        <w:t>NDLEY, at said price and for said sum, which is sufficient to satisfy the full amount of the general taxes, interest, penalties, attorney's fees and costs then due amounting to</w:t>
      </w:r>
    </w:p>
    <w:p>
      <w:pPr>
        <w:pStyle w:val="BodyText"/>
        <w:spacing w:before="8"/>
        <w:ind w:left="470"/>
      </w:pPr>
      <w:r>
        <w:rPr>
          <w:w w:val="110"/>
        </w:rPr>
        <w:t>T</w:t>
      </w:r>
      <w:r>
        <w:rPr>
          <w:rFonts w:ascii="Arial-BoldItalicMT"/>
          <w:b/>
          <w:i/>
          <w:w w:val="110"/>
        </w:rPr>
        <w:t>WO </w:t>
      </w:r>
      <w:r>
        <w:rPr>
          <w:w w:val="110"/>
        </w:rPr>
        <w:t>TH</w:t>
      </w:r>
      <w:r>
        <w:rPr>
          <w:rFonts w:ascii="Arial-BoldItalicMT"/>
          <w:b/>
          <w:i/>
          <w:w w:val="110"/>
        </w:rPr>
        <w:t>O</w:t>
      </w:r>
      <w:r>
        <w:rPr>
          <w:w w:val="110"/>
        </w:rPr>
        <w:t>USAND F</w:t>
      </w:r>
      <w:r>
        <w:rPr>
          <w:rFonts w:ascii="Arial-BoldItalicMT"/>
          <w:b/>
          <w:i/>
          <w:w w:val="110"/>
        </w:rPr>
        <w:t>I</w:t>
      </w:r>
      <w:r>
        <w:rPr>
          <w:w w:val="110"/>
        </w:rPr>
        <w:t>VE HUNDRED TH</w:t>
      </w:r>
      <w:r>
        <w:rPr>
          <w:rFonts w:ascii="Arial-BoldItalicMT"/>
          <w:b/>
          <w:i/>
          <w:w w:val="110"/>
        </w:rPr>
        <w:t>I</w:t>
      </w:r>
      <w:r>
        <w:rPr>
          <w:w w:val="110"/>
        </w:rPr>
        <w:t>RTY-F</w:t>
      </w:r>
      <w:r>
        <w:rPr>
          <w:rFonts w:ascii="Arial-BoldItalicMT"/>
          <w:b/>
          <w:i/>
          <w:w w:val="110"/>
        </w:rPr>
        <w:t>O</w:t>
      </w:r>
      <w:r>
        <w:rPr>
          <w:w w:val="110"/>
        </w:rPr>
        <w:t>UR AND 99 / 100 ($2,53</w:t>
      </w:r>
      <w:r>
        <w:rPr>
          <w:rFonts w:ascii="Arial-BoldItalicMT"/>
          <w:b/>
          <w:i/>
          <w:w w:val="110"/>
        </w:rPr>
        <w:t>4</w:t>
      </w:r>
      <w:r>
        <w:rPr>
          <w:w w:val="110"/>
        </w:rPr>
        <w:t>.99)</w:t>
      </w:r>
    </w:p>
    <w:p>
      <w:pPr>
        <w:pStyle w:val="BodyText"/>
        <w:spacing w:before="8"/>
        <w:rPr>
          <w:sz w:val="21"/>
        </w:rPr>
      </w:pPr>
    </w:p>
    <w:p>
      <w:pPr>
        <w:pStyle w:val="BodyText"/>
        <w:spacing w:line="501" w:lineRule="auto"/>
        <w:ind w:left="547" w:right="2814" w:hanging="445"/>
      </w:pPr>
      <w:r>
        <w:rPr>
          <w:w w:val="115"/>
        </w:rPr>
        <w:t>leaving in the hands of the Court Administrator an excess of </w:t>
      </w:r>
      <w:r>
        <w:rPr>
          <w:w w:val="99"/>
        </w:rPr>
        <w:t>ZER</w:t>
      </w:r>
      <w:r>
        <w:rPr>
          <w:rFonts w:ascii="Arial-BoldItalicMT"/>
          <w:b/>
          <w:i/>
          <w:w w:val="100"/>
        </w:rPr>
        <w:t>O</w:t>
      </w:r>
      <w:r>
        <w:rPr>
          <w:rFonts w:ascii="Arial-BoldItalicMT"/>
          <w:b/>
          <w:i/>
        </w:rPr>
        <w:t> </w:t>
      </w:r>
      <w:r>
        <w:rPr>
          <w:w w:val="104"/>
        </w:rPr>
        <w:t>AND</w:t>
      </w:r>
      <w:r>
        <w:rPr/>
        <w:t> </w:t>
      </w:r>
      <w:r>
        <w:rPr>
          <w:w w:val="102"/>
        </w:rPr>
        <w:t>XX</w:t>
      </w:r>
      <w:r>
        <w:rPr>
          <w:w w:val="241"/>
        </w:rPr>
        <w:t>/</w:t>
      </w:r>
      <w:r>
        <w:rPr/>
        <w:t> </w:t>
      </w:r>
      <w:r>
        <w:rPr>
          <w:w w:val="114"/>
        </w:rPr>
        <w:t>100</w:t>
      </w:r>
      <w:r>
        <w:rPr/>
        <w:t> </w:t>
      </w:r>
      <w:r>
        <w:rPr>
          <w:w w:val="110"/>
        </w:rPr>
        <w:t>($0.</w:t>
      </w:r>
      <w:r>
        <w:rPr/>
        <w:t> </w:t>
      </w:r>
      <w:r>
        <w:rPr>
          <w:w w:val="122"/>
        </w:rPr>
        <w:t>00).</w:t>
      </w:r>
    </w:p>
    <w:p>
      <w:pPr>
        <w:spacing w:after="0" w:line="501" w:lineRule="auto"/>
        <w:sectPr>
          <w:headerReference w:type="default" r:id="rId713"/>
          <w:footerReference w:type="default" r:id="rId714"/>
          <w:pgSz w:w="12240" w:h="15840"/>
          <w:pgMar w:header="1365" w:footer="1503" w:top="2100" w:bottom="1700" w:left="1320" w:right="1460"/>
        </w:sectPr>
      </w:pPr>
    </w:p>
    <w:p>
      <w:pPr>
        <w:pStyle w:val="BodyText"/>
      </w:pPr>
    </w:p>
    <w:p>
      <w:pPr>
        <w:pStyle w:val="BodyText"/>
        <w:spacing w:before="2"/>
        <w:rPr>
          <w:sz w:val="21"/>
        </w:rPr>
      </w:pPr>
    </w:p>
    <w:p>
      <w:pPr>
        <w:pStyle w:val="BodyText"/>
        <w:ind w:left="294" w:right="89"/>
        <w:jc w:val="center"/>
      </w:pPr>
      <w:r>
        <w:rPr/>
        <w:t>LEGAL  DESC</w:t>
      </w:r>
      <w:r>
        <w:rPr>
          <w:rFonts w:ascii="Arial-BoldItalicMT"/>
          <w:b/>
          <w:i/>
        </w:rPr>
        <w:t>R</w:t>
      </w:r>
      <w:r>
        <w:rPr/>
        <w:t>IPTION:</w:t>
      </w:r>
    </w:p>
    <w:p>
      <w:pPr>
        <w:pStyle w:val="BodyText"/>
        <w:spacing w:line="247" w:lineRule="auto" w:before="128"/>
        <w:ind w:left="3155" w:right="2916"/>
        <w:jc w:val="center"/>
      </w:pPr>
      <w:r>
        <w:rPr>
          <w:w w:val="105"/>
        </w:rPr>
        <w:t>VINEYA</w:t>
      </w:r>
      <w:r>
        <w:rPr>
          <w:rFonts w:ascii="Arial-BoldItalicMT"/>
          <w:b/>
          <w:i/>
          <w:w w:val="105"/>
        </w:rPr>
        <w:t>R</w:t>
      </w:r>
      <w:r>
        <w:rPr>
          <w:w w:val="105"/>
        </w:rPr>
        <w:t>D</w:t>
      </w:r>
      <w:r>
        <w:rPr>
          <w:spacing w:val="-32"/>
          <w:w w:val="105"/>
        </w:rPr>
        <w:t> </w:t>
      </w:r>
      <w:r>
        <w:rPr>
          <w:w w:val="105"/>
        </w:rPr>
        <w:t>VALLEY</w:t>
      </w:r>
      <w:r>
        <w:rPr>
          <w:spacing w:val="-30"/>
          <w:w w:val="105"/>
        </w:rPr>
        <w:t> </w:t>
      </w:r>
      <w:r>
        <w:rPr>
          <w:w w:val="105"/>
        </w:rPr>
        <w:t>A</w:t>
      </w:r>
      <w:r>
        <w:rPr>
          <w:rFonts w:ascii="Arial-BoldItalicMT"/>
          <w:b/>
          <w:i/>
          <w:w w:val="105"/>
        </w:rPr>
        <w:t>M</w:t>
      </w:r>
      <w:r>
        <w:rPr>
          <w:w w:val="105"/>
        </w:rPr>
        <w:t>END</w:t>
      </w:r>
      <w:r>
        <w:rPr>
          <w:spacing w:val="-31"/>
          <w:w w:val="105"/>
        </w:rPr>
        <w:t> </w:t>
      </w:r>
      <w:r>
        <w:rPr>
          <w:w w:val="105"/>
        </w:rPr>
        <w:t>PLAT LOT </w:t>
      </w:r>
      <w:r>
        <w:rPr>
          <w:spacing w:val="4"/>
          <w:w w:val="105"/>
        </w:rPr>
        <w:t>13 </w:t>
      </w:r>
      <w:r>
        <w:rPr>
          <w:w w:val="105"/>
        </w:rPr>
        <w:t>BLK</w:t>
      </w:r>
      <w:r>
        <w:rPr>
          <w:spacing w:val="20"/>
          <w:w w:val="105"/>
        </w:rPr>
        <w:t> </w:t>
      </w:r>
      <w:r>
        <w:rPr>
          <w:w w:val="105"/>
        </w:rPr>
        <w:t>4</w:t>
      </w:r>
    </w:p>
    <w:p>
      <w:pPr>
        <w:pStyle w:val="BodyText"/>
        <w:spacing w:before="8"/>
        <w:rPr>
          <w:sz w:val="26"/>
        </w:rPr>
      </w:pPr>
    </w:p>
    <w:p>
      <w:pPr>
        <w:pStyle w:val="BodyText"/>
        <w:spacing w:before="1"/>
        <w:ind w:left="294" w:right="94"/>
        <w:jc w:val="center"/>
      </w:pPr>
      <w:r>
        <w:rPr>
          <w:w w:val="120"/>
        </w:rPr>
        <w:t>31-510-07-09-00-0-00-000</w:t>
      </w:r>
    </w:p>
    <w:p>
      <w:pPr>
        <w:pStyle w:val="BodyText"/>
        <w:rPr>
          <w:sz w:val="32"/>
        </w:rPr>
      </w:pPr>
    </w:p>
    <w:p>
      <w:pPr>
        <w:pStyle w:val="BodyText"/>
        <w:tabs>
          <w:tab w:pos="4401" w:val="left" w:leader="none"/>
          <w:tab w:pos="7274" w:val="left" w:leader="none"/>
          <w:tab w:pos="9006" w:val="left" w:leader="none"/>
        </w:tabs>
        <w:spacing w:line="496" w:lineRule="auto"/>
        <w:ind w:left="133" w:right="108" w:hanging="5"/>
      </w:pPr>
      <w:r>
        <w:rPr>
          <w:w w:val="110"/>
        </w:rPr>
        <w:t>was offered for sale </w:t>
      </w:r>
      <w:r>
        <w:rPr>
          <w:spacing w:val="3"/>
          <w:w w:val="110"/>
        </w:rPr>
        <w:t>in </w:t>
      </w:r>
      <w:r>
        <w:rPr>
          <w:w w:val="110"/>
        </w:rPr>
        <w:t>accordance with and subject </w:t>
      </w:r>
      <w:r>
        <w:rPr>
          <w:spacing w:val="2"/>
          <w:w w:val="110"/>
        </w:rPr>
        <w:t>to </w:t>
      </w:r>
      <w:r>
        <w:rPr>
          <w:w w:val="110"/>
        </w:rPr>
        <w:t>the terms and conditions of the judgment  </w:t>
      </w:r>
      <w:r>
        <w:rPr>
          <w:spacing w:val="4"/>
          <w:w w:val="110"/>
        </w:rPr>
        <w:t>and  </w:t>
      </w:r>
      <w:r>
        <w:rPr>
          <w:spacing w:val="2"/>
          <w:w w:val="110"/>
        </w:rPr>
        <w:t>TIA</w:t>
      </w:r>
      <w:r>
        <w:rPr>
          <w:rFonts w:ascii="Arial-BoldItalicMT"/>
          <w:b/>
          <w:i/>
          <w:spacing w:val="2"/>
          <w:w w:val="110"/>
        </w:rPr>
        <w:t>R</w:t>
      </w:r>
      <w:r>
        <w:rPr>
          <w:spacing w:val="2"/>
          <w:w w:val="110"/>
        </w:rPr>
        <w:t>A</w:t>
      </w:r>
      <w:r>
        <w:rPr>
          <w:spacing w:val="14"/>
          <w:w w:val="110"/>
        </w:rPr>
        <w:t> </w:t>
      </w:r>
      <w:r>
        <w:rPr>
          <w:spacing w:val="2"/>
          <w:w w:val="110"/>
        </w:rPr>
        <w:t>TAYLO</w:t>
      </w:r>
      <w:r>
        <w:rPr>
          <w:rFonts w:ascii="Arial-BoldItalicMT"/>
          <w:b/>
          <w:i/>
          <w:spacing w:val="2"/>
          <w:w w:val="110"/>
        </w:rPr>
        <w:t>R</w:t>
      </w:r>
      <w:r>
        <w:rPr>
          <w:rFonts w:ascii="Arial-BoldItalicMT"/>
          <w:b/>
          <w:i/>
          <w:spacing w:val="46"/>
          <w:w w:val="110"/>
        </w:rPr>
        <w:t> </w:t>
      </w:r>
      <w:r>
        <w:rPr>
          <w:spacing w:val="2"/>
          <w:w w:val="110"/>
        </w:rPr>
        <w:t>DIXON</w:t>
      </w:r>
      <w:r>
        <w:rPr>
          <w:rFonts w:ascii="Arial-BoldItalicMT"/>
          <w:b/>
          <w:i/>
          <w:spacing w:val="2"/>
          <w:w w:val="110"/>
        </w:rPr>
        <w:t>,</w:t>
        <w:tab/>
      </w:r>
      <w:r>
        <w:rPr>
          <w:spacing w:val="3"/>
          <w:w w:val="110"/>
        </w:rPr>
        <w:t>9412</w:t>
      </w:r>
      <w:r>
        <w:rPr>
          <w:spacing w:val="9"/>
          <w:w w:val="110"/>
        </w:rPr>
        <w:t> </w:t>
      </w:r>
      <w:r>
        <w:rPr>
          <w:rFonts w:ascii="Arial-BoldItalicMT"/>
          <w:b/>
          <w:i/>
          <w:spacing w:val="3"/>
          <w:w w:val="110"/>
        </w:rPr>
        <w:t>R</w:t>
      </w:r>
      <w:r>
        <w:rPr>
          <w:spacing w:val="3"/>
          <w:w w:val="110"/>
        </w:rPr>
        <w:t>ALSTON</w:t>
      </w:r>
      <w:r>
        <w:rPr>
          <w:spacing w:val="9"/>
          <w:w w:val="110"/>
        </w:rPr>
        <w:t> </w:t>
      </w:r>
      <w:r>
        <w:rPr>
          <w:w w:val="110"/>
        </w:rPr>
        <w:t>AVENUE,</w:t>
        <w:tab/>
        <w:t>KANSAS</w:t>
      </w:r>
      <w:r>
        <w:rPr>
          <w:spacing w:val="21"/>
          <w:w w:val="110"/>
        </w:rPr>
        <w:t> </w:t>
      </w:r>
      <w:r>
        <w:rPr>
          <w:spacing w:val="2"/>
          <w:w w:val="110"/>
        </w:rPr>
        <w:t>CITY</w:t>
      </w:r>
      <w:r>
        <w:rPr>
          <w:rFonts w:ascii="Arial-BoldItalicMT"/>
          <w:b/>
          <w:i/>
          <w:spacing w:val="2"/>
          <w:w w:val="110"/>
        </w:rPr>
        <w:t>,</w:t>
        <w:tab/>
      </w:r>
      <w:r>
        <w:rPr>
          <w:rFonts w:ascii="Arial-BoldItalicMT"/>
          <w:b/>
          <w:i/>
          <w:spacing w:val="2"/>
        </w:rPr>
        <w:t>M</w:t>
      </w:r>
      <w:r>
        <w:rPr>
          <w:spacing w:val="2"/>
        </w:rPr>
        <w:t>O</w:t>
      </w:r>
    </w:p>
    <w:p>
      <w:pPr>
        <w:pStyle w:val="BodyText"/>
        <w:spacing w:line="501" w:lineRule="auto" w:before="10"/>
        <w:ind w:left="120" w:firstLine="1"/>
      </w:pPr>
      <w:r>
        <w:rPr>
          <w:w w:val="115"/>
        </w:rPr>
        <w:t>64138</w:t>
      </w:r>
      <w:r>
        <w:rPr>
          <w:rFonts w:ascii="Arial-BoldItalicMT"/>
          <w:b/>
          <w:i/>
          <w:w w:val="115"/>
        </w:rPr>
        <w:t>, </w:t>
      </w:r>
      <w:r>
        <w:rPr>
          <w:w w:val="115"/>
        </w:rPr>
        <w:t>being the highest and best bidder for said parcel of real estate</w:t>
      </w:r>
      <w:r>
        <w:rPr>
          <w:rFonts w:ascii="Arial-BoldItalicMT"/>
          <w:b/>
          <w:i/>
          <w:w w:val="115"/>
        </w:rPr>
        <w:t>, </w:t>
      </w:r>
      <w:r>
        <w:rPr>
          <w:w w:val="115"/>
        </w:rPr>
        <w:t>at and for the price and the sum of</w:t>
      </w:r>
    </w:p>
    <w:p>
      <w:pPr>
        <w:pStyle w:val="BodyText"/>
        <w:spacing w:before="5"/>
        <w:ind w:left="2544"/>
      </w:pPr>
      <w:r>
        <w:rPr>
          <w:spacing w:val="3"/>
          <w:w w:val="115"/>
        </w:rPr>
        <w:t>SIX </w:t>
      </w:r>
      <w:r>
        <w:rPr>
          <w:w w:val="115"/>
        </w:rPr>
        <w:t>THOUSAND AND XX</w:t>
      </w:r>
      <w:r>
        <w:rPr>
          <w:spacing w:val="-52"/>
          <w:w w:val="115"/>
        </w:rPr>
        <w:t> </w:t>
      </w:r>
      <w:r>
        <w:rPr>
          <w:w w:val="210"/>
        </w:rPr>
        <w:t>/</w:t>
      </w:r>
      <w:r>
        <w:rPr>
          <w:spacing w:val="-75"/>
          <w:w w:val="210"/>
        </w:rPr>
        <w:t> </w:t>
      </w:r>
      <w:r>
        <w:rPr>
          <w:w w:val="115"/>
        </w:rPr>
        <w:t>100 ($6</w:t>
      </w:r>
      <w:r>
        <w:rPr>
          <w:rFonts w:ascii="Arial-BoldItalicMT"/>
          <w:b/>
          <w:i/>
          <w:w w:val="115"/>
        </w:rPr>
        <w:t>,</w:t>
      </w:r>
      <w:r>
        <w:rPr>
          <w:w w:val="115"/>
        </w:rPr>
        <w:t>000.00)</w:t>
      </w:r>
    </w:p>
    <w:p>
      <w:pPr>
        <w:pStyle w:val="BodyText"/>
        <w:spacing w:before="7"/>
        <w:rPr>
          <w:sz w:val="21"/>
        </w:rPr>
      </w:pPr>
    </w:p>
    <w:p>
      <w:pPr>
        <w:pStyle w:val="BodyText"/>
        <w:spacing w:line="499" w:lineRule="auto" w:before="1"/>
        <w:ind w:left="108" w:right="117" w:firstLine="7"/>
        <w:jc w:val="both"/>
      </w:pPr>
      <w:r>
        <w:rPr>
          <w:w w:val="115"/>
        </w:rPr>
        <w:t>the same was stricken off and sold to the said TIA</w:t>
      </w:r>
      <w:r>
        <w:rPr>
          <w:rFonts w:ascii="Arial-BoldItalicMT"/>
          <w:b/>
          <w:i/>
          <w:w w:val="115"/>
        </w:rPr>
        <w:t>R</w:t>
      </w:r>
      <w:r>
        <w:rPr>
          <w:w w:val="115"/>
        </w:rPr>
        <w:t>A TAYLO</w:t>
      </w:r>
      <w:r>
        <w:rPr>
          <w:rFonts w:ascii="Arial-BoldItalicMT"/>
          <w:b/>
          <w:i/>
          <w:w w:val="115"/>
        </w:rPr>
        <w:t>R </w:t>
      </w:r>
      <w:r>
        <w:rPr>
          <w:w w:val="115"/>
        </w:rPr>
        <w:t>DIXON</w:t>
      </w:r>
      <w:r>
        <w:rPr>
          <w:rFonts w:ascii="Arial-BoldItalicMT"/>
          <w:b/>
          <w:i/>
          <w:w w:val="115"/>
        </w:rPr>
        <w:t>, </w:t>
      </w:r>
      <w:r>
        <w:rPr>
          <w:w w:val="115"/>
        </w:rPr>
        <w:t>at said price and for said sum</w:t>
      </w:r>
      <w:r>
        <w:rPr>
          <w:rFonts w:ascii="Arial-BoldItalicMT"/>
          <w:b/>
          <w:i/>
          <w:w w:val="115"/>
        </w:rPr>
        <w:t>, </w:t>
      </w:r>
      <w:r>
        <w:rPr>
          <w:w w:val="115"/>
        </w:rPr>
        <w:t>which is sufficient to satisfy the full amount of the general taxes</w:t>
      </w:r>
      <w:r>
        <w:rPr>
          <w:rFonts w:ascii="Arial-BoldItalicMT"/>
          <w:b/>
          <w:i/>
          <w:w w:val="115"/>
        </w:rPr>
        <w:t>, </w:t>
      </w:r>
      <w:r>
        <w:rPr>
          <w:w w:val="115"/>
        </w:rPr>
        <w:t>interest</w:t>
      </w:r>
      <w:r>
        <w:rPr>
          <w:rFonts w:ascii="Arial-BoldItalicMT"/>
          <w:b/>
          <w:i/>
          <w:w w:val="115"/>
        </w:rPr>
        <w:t>, </w:t>
      </w:r>
      <w:r>
        <w:rPr>
          <w:w w:val="115"/>
        </w:rPr>
        <w:t>penalties</w:t>
      </w:r>
      <w:r>
        <w:rPr>
          <w:rFonts w:ascii="Arial-BoldItalicMT"/>
          <w:b/>
          <w:i/>
          <w:w w:val="115"/>
        </w:rPr>
        <w:t>, </w:t>
      </w:r>
      <w:r>
        <w:rPr>
          <w:w w:val="115"/>
        </w:rPr>
        <w:t>attorney's fees and costs then due amounting to</w:t>
      </w:r>
    </w:p>
    <w:p>
      <w:pPr>
        <w:pStyle w:val="BodyText"/>
        <w:spacing w:before="4"/>
        <w:ind w:left="470"/>
      </w:pPr>
      <w:r>
        <w:rPr>
          <w:w w:val="110"/>
        </w:rPr>
        <w:t>ONE THOUSAND </w:t>
      </w:r>
      <w:r>
        <w:rPr>
          <w:spacing w:val="3"/>
          <w:w w:val="110"/>
        </w:rPr>
        <w:t>SIX </w:t>
      </w:r>
      <w:r>
        <w:rPr>
          <w:w w:val="110"/>
        </w:rPr>
        <w:t>HUND</w:t>
      </w:r>
      <w:r>
        <w:rPr>
          <w:rFonts w:ascii="Arial-BoldItalicMT"/>
          <w:b/>
          <w:i/>
          <w:w w:val="110"/>
        </w:rPr>
        <w:t>R</w:t>
      </w:r>
      <w:r>
        <w:rPr>
          <w:w w:val="110"/>
        </w:rPr>
        <w:t>ED SEVENTY-FIVE AND 84 </w:t>
      </w:r>
      <w:r>
        <w:rPr>
          <w:w w:val="210"/>
        </w:rPr>
        <w:t>/</w:t>
      </w:r>
      <w:r>
        <w:rPr>
          <w:spacing w:val="-71"/>
          <w:w w:val="210"/>
        </w:rPr>
        <w:t> </w:t>
      </w:r>
      <w:r>
        <w:rPr>
          <w:w w:val="110"/>
        </w:rPr>
        <w:t>100 ($1</w:t>
      </w:r>
      <w:r>
        <w:rPr>
          <w:rFonts w:ascii="Arial-BoldItalicMT"/>
          <w:b/>
          <w:i/>
          <w:w w:val="110"/>
        </w:rPr>
        <w:t>,</w:t>
      </w:r>
      <w:r>
        <w:rPr>
          <w:w w:val="110"/>
        </w:rPr>
        <w:t>675.84)</w:t>
      </w:r>
    </w:p>
    <w:p>
      <w:pPr>
        <w:pStyle w:val="BodyText"/>
        <w:spacing w:before="5"/>
        <w:rPr>
          <w:sz w:val="21"/>
        </w:rPr>
      </w:pPr>
    </w:p>
    <w:p>
      <w:pPr>
        <w:pStyle w:val="BodyText"/>
        <w:spacing w:before="1"/>
        <w:ind w:left="107"/>
        <w:jc w:val="both"/>
      </w:pPr>
      <w:r>
        <w:rPr>
          <w:w w:val="115"/>
        </w:rPr>
        <w:t>leaving in the hands of the Court Administrator an excess of</w:t>
      </w:r>
    </w:p>
    <w:p>
      <w:pPr>
        <w:pStyle w:val="BodyText"/>
        <w:rPr>
          <w:sz w:val="22"/>
        </w:rPr>
      </w:pPr>
    </w:p>
    <w:p>
      <w:pPr>
        <w:pStyle w:val="BodyText"/>
        <w:ind w:left="534"/>
      </w:pPr>
      <w:r>
        <w:rPr>
          <w:w w:val="110"/>
        </w:rPr>
        <w:t>FOU</w:t>
      </w:r>
      <w:r>
        <w:rPr>
          <w:rFonts w:ascii="Arial-BoldItalicMT"/>
          <w:b/>
          <w:i/>
          <w:w w:val="110"/>
        </w:rPr>
        <w:t>R </w:t>
      </w:r>
      <w:r>
        <w:rPr>
          <w:w w:val="110"/>
        </w:rPr>
        <w:t>THOUSAND TH</w:t>
      </w:r>
      <w:r>
        <w:rPr>
          <w:rFonts w:ascii="Arial-BoldItalicMT"/>
          <w:b/>
          <w:i/>
          <w:w w:val="110"/>
        </w:rPr>
        <w:t>R</w:t>
      </w:r>
      <w:r>
        <w:rPr>
          <w:w w:val="110"/>
        </w:rPr>
        <w:t>EE HUND</w:t>
      </w:r>
      <w:r>
        <w:rPr>
          <w:rFonts w:ascii="Arial-BoldItalicMT"/>
          <w:b/>
          <w:i/>
          <w:w w:val="110"/>
        </w:rPr>
        <w:t>R</w:t>
      </w:r>
      <w:r>
        <w:rPr>
          <w:w w:val="110"/>
        </w:rPr>
        <w:t>ED TWENTY-FOU</w:t>
      </w:r>
      <w:r>
        <w:rPr>
          <w:rFonts w:ascii="Arial-BoldItalicMT"/>
          <w:b/>
          <w:i/>
          <w:w w:val="110"/>
        </w:rPr>
        <w:t>R </w:t>
      </w:r>
      <w:r>
        <w:rPr>
          <w:w w:val="110"/>
        </w:rPr>
        <w:t>AND 16</w:t>
      </w:r>
      <w:r>
        <w:rPr>
          <w:spacing w:val="-50"/>
          <w:w w:val="110"/>
        </w:rPr>
        <w:t> </w:t>
      </w:r>
      <w:r>
        <w:rPr>
          <w:w w:val="210"/>
        </w:rPr>
        <w:t>/</w:t>
      </w:r>
      <w:r>
        <w:rPr>
          <w:spacing w:val="-85"/>
          <w:w w:val="210"/>
        </w:rPr>
        <w:t> </w:t>
      </w:r>
      <w:r>
        <w:rPr>
          <w:w w:val="110"/>
        </w:rPr>
        <w:t>100 ($4</w:t>
      </w:r>
      <w:r>
        <w:rPr>
          <w:rFonts w:ascii="Arial-BoldItalicMT"/>
          <w:b/>
          <w:i/>
          <w:w w:val="110"/>
        </w:rPr>
        <w:t>,</w:t>
      </w:r>
      <w:r>
        <w:rPr>
          <w:w w:val="110"/>
        </w:rPr>
        <w:t>324.16).</w:t>
      </w:r>
    </w:p>
    <w:p>
      <w:pPr>
        <w:spacing w:after="0"/>
        <w:sectPr>
          <w:headerReference w:type="default" r:id="rId715"/>
          <w:footerReference w:type="default" r:id="rId716"/>
          <w:pgSz w:w="12240" w:h="15840"/>
          <w:pgMar w:header="1474" w:footer="1392" w:top="2220" w:bottom="1580" w:left="1320" w:right="1460"/>
        </w:sectPr>
      </w:pPr>
    </w:p>
    <w:p>
      <w:pPr>
        <w:pStyle w:val="BodyText"/>
      </w:pPr>
    </w:p>
    <w:p>
      <w:pPr>
        <w:pStyle w:val="BodyText"/>
        <w:spacing w:line="360" w:lineRule="atLeast" w:before="110"/>
        <w:ind w:left="3623" w:right="3380" w:hanging="25"/>
        <w:jc w:val="center"/>
      </w:pPr>
      <w:r>
        <w:rPr>
          <w:w w:val="105"/>
        </w:rPr>
        <w:t>LEGAL DESCRIPTION: RHODES &amp; CRAIGS</w:t>
      </w:r>
      <w:r>
        <w:rPr>
          <w:spacing w:val="-19"/>
          <w:w w:val="105"/>
        </w:rPr>
        <w:t> </w:t>
      </w:r>
      <w:r>
        <w:rPr>
          <w:w w:val="105"/>
        </w:rPr>
        <w:t>ADD</w:t>
      </w:r>
    </w:p>
    <w:p>
      <w:pPr>
        <w:pStyle w:val="BodyText"/>
        <w:spacing w:before="10"/>
        <w:ind w:left="294" w:right="54"/>
        <w:jc w:val="center"/>
      </w:pPr>
      <w:r>
        <w:rPr>
          <w:w w:val="110"/>
        </w:rPr>
        <w:t>E 35.75' OF S </w:t>
      </w:r>
      <w:r>
        <w:rPr>
          <w:w w:val="120"/>
        </w:rPr>
        <w:t>1/2 </w:t>
      </w:r>
      <w:r>
        <w:rPr>
          <w:w w:val="110"/>
        </w:rPr>
        <w:t>OF LOT 4</w:t>
      </w:r>
    </w:p>
    <w:p>
      <w:pPr>
        <w:pStyle w:val="BodyText"/>
        <w:rPr>
          <w:sz w:val="27"/>
        </w:rPr>
      </w:pPr>
    </w:p>
    <w:p>
      <w:pPr>
        <w:pStyle w:val="BodyText"/>
        <w:spacing w:before="1"/>
        <w:ind w:left="294" w:right="103"/>
        <w:jc w:val="center"/>
      </w:pPr>
      <w:r>
        <w:rPr>
          <w:w w:val="120"/>
        </w:rPr>
        <w:t>13-940-01-57-00-0-00-000</w:t>
      </w:r>
    </w:p>
    <w:p>
      <w:pPr>
        <w:pStyle w:val="BodyText"/>
        <w:spacing w:before="1"/>
        <w:rPr>
          <w:sz w:val="32"/>
        </w:rPr>
      </w:pPr>
    </w:p>
    <w:p>
      <w:pPr>
        <w:pStyle w:val="BodyText"/>
        <w:spacing w:line="499" w:lineRule="auto"/>
        <w:ind w:left="125" w:right="119" w:firstLine="3"/>
      </w:pPr>
      <w:r>
        <w:rPr>
          <w:w w:val="110"/>
        </w:rPr>
        <w:t>was offered for sale in accordance with and subject to the terms and conditions  of  the judgment and DUCHESS DAVIS,  3625 EAST 46TH TERRACE,  KANSAS CIT</w:t>
      </w:r>
      <w:r>
        <w:rPr>
          <w:rFonts w:ascii="BookAntiqua-BoldItalic"/>
          <w:b/>
          <w:i/>
          <w:w w:val="110"/>
        </w:rPr>
        <w:t>Y</w:t>
      </w:r>
      <w:r>
        <w:rPr>
          <w:w w:val="110"/>
        </w:rPr>
        <w:t>,  MO  64130,</w:t>
      </w:r>
    </w:p>
    <w:p>
      <w:pPr>
        <w:pStyle w:val="BodyText"/>
        <w:spacing w:line="205" w:lineRule="exact"/>
        <w:ind w:left="128"/>
      </w:pPr>
      <w:r>
        <w:rPr>
          <w:w w:val="115"/>
        </w:rPr>
        <w:t>being the highest and best bidder for said parcel of real estate, at and for the price and</w:t>
      </w:r>
    </w:p>
    <w:p>
      <w:pPr>
        <w:pStyle w:val="BodyText"/>
        <w:spacing w:before="7"/>
        <w:rPr>
          <w:sz w:val="21"/>
        </w:rPr>
      </w:pPr>
    </w:p>
    <w:p>
      <w:pPr>
        <w:pStyle w:val="BodyText"/>
        <w:ind w:left="126"/>
      </w:pPr>
      <w:r>
        <w:rPr>
          <w:w w:val="115"/>
        </w:rPr>
        <w:t>the sum of</w:t>
      </w:r>
    </w:p>
    <w:p>
      <w:pPr>
        <w:pStyle w:val="BodyText"/>
        <w:spacing w:before="10"/>
        <w:rPr>
          <w:sz w:val="10"/>
        </w:rPr>
      </w:pPr>
    </w:p>
    <w:p>
      <w:pPr>
        <w:pStyle w:val="BodyText"/>
        <w:spacing w:before="123"/>
        <w:ind w:left="1628"/>
      </w:pPr>
      <w:r>
        <w:rPr>
          <w:w w:val="115"/>
        </w:rPr>
        <w:t>SEVEN THOUSAND SIX HUNDRED AND XX</w:t>
      </w:r>
      <w:r>
        <w:rPr>
          <w:spacing w:val="-57"/>
          <w:w w:val="115"/>
        </w:rPr>
        <w:t> </w:t>
      </w:r>
      <w:r>
        <w:rPr>
          <w:w w:val="120"/>
        </w:rPr>
        <w:t>/ </w:t>
      </w:r>
      <w:r>
        <w:rPr>
          <w:w w:val="115"/>
        </w:rPr>
        <w:t>100 {$7,600.00)</w:t>
      </w:r>
    </w:p>
    <w:p>
      <w:pPr>
        <w:pStyle w:val="BodyText"/>
        <w:spacing w:before="8"/>
        <w:rPr>
          <w:sz w:val="21"/>
        </w:rPr>
      </w:pPr>
    </w:p>
    <w:p>
      <w:pPr>
        <w:pStyle w:val="BodyText"/>
        <w:spacing w:line="499" w:lineRule="auto"/>
        <w:ind w:left="116" w:right="117" w:firstLine="5"/>
        <w:jc w:val="both"/>
      </w:pPr>
      <w:r>
        <w:rPr>
          <w:w w:val="115"/>
        </w:rPr>
        <w:t>the same was stricken off and sold to the said DUCHESS DAVIS, at said price and for</w:t>
      </w:r>
      <w:r>
        <w:rPr>
          <w:spacing w:val="-40"/>
          <w:w w:val="115"/>
        </w:rPr>
        <w:t> </w:t>
      </w:r>
      <w:r>
        <w:rPr>
          <w:w w:val="115"/>
        </w:rPr>
        <w:t>said sum, which </w:t>
      </w:r>
      <w:r>
        <w:rPr>
          <w:spacing w:val="3"/>
          <w:w w:val="115"/>
        </w:rPr>
        <w:t>is </w:t>
      </w:r>
      <w:r>
        <w:rPr>
          <w:w w:val="115"/>
        </w:rPr>
        <w:t>sufficient </w:t>
      </w:r>
      <w:r>
        <w:rPr>
          <w:spacing w:val="-3"/>
          <w:w w:val="115"/>
        </w:rPr>
        <w:t>to </w:t>
      </w:r>
      <w:r>
        <w:rPr>
          <w:w w:val="115"/>
        </w:rPr>
        <w:t>satisfy the full amount of the general taxes, interest, penalties, attorney's fees and costs then due amounting</w:t>
      </w:r>
      <w:r>
        <w:rPr>
          <w:spacing w:val="-1"/>
          <w:w w:val="115"/>
        </w:rPr>
        <w:t> </w:t>
      </w:r>
      <w:r>
        <w:rPr>
          <w:spacing w:val="-5"/>
          <w:w w:val="115"/>
        </w:rPr>
        <w:t>to</w:t>
      </w:r>
    </w:p>
    <w:p>
      <w:pPr>
        <w:pStyle w:val="BodyText"/>
        <w:spacing w:before="7"/>
        <w:ind w:left="487"/>
      </w:pPr>
      <w:r>
        <w:rPr>
          <w:w w:val="110"/>
        </w:rPr>
        <w:t>FOUR THOUSAND ONE HUNDRED EIGHTEEN AND 90 / 100 {$4,118.90)</w:t>
      </w:r>
    </w:p>
    <w:p>
      <w:pPr>
        <w:pStyle w:val="BodyText"/>
        <w:spacing w:before="8"/>
        <w:rPr>
          <w:sz w:val="21"/>
        </w:rPr>
      </w:pPr>
    </w:p>
    <w:p>
      <w:pPr>
        <w:pStyle w:val="BodyText"/>
        <w:ind w:left="112"/>
        <w:jc w:val="both"/>
      </w:pPr>
      <w:r>
        <w:rPr>
          <w:w w:val="115"/>
        </w:rPr>
        <w:t>leaving in the hands of the Court Administrator an excess of</w:t>
      </w:r>
    </w:p>
    <w:p>
      <w:pPr>
        <w:pStyle w:val="BodyText"/>
        <w:spacing w:before="9"/>
        <w:rPr>
          <w:sz w:val="21"/>
        </w:rPr>
      </w:pPr>
    </w:p>
    <w:p>
      <w:pPr>
        <w:pStyle w:val="BodyText"/>
        <w:ind w:left="541"/>
      </w:pPr>
      <w:r>
        <w:rPr>
          <w:w w:val="110"/>
        </w:rPr>
        <w:t>THREE THOUSAND FOUR HUNDRED EIGHT</w:t>
      </w:r>
      <w:r>
        <w:rPr>
          <w:rFonts w:ascii="BookAntiqua-BoldItalic"/>
          <w:b/>
          <w:i/>
          <w:w w:val="110"/>
        </w:rPr>
        <w:t>Y</w:t>
      </w:r>
      <w:r>
        <w:rPr>
          <w:w w:val="110"/>
        </w:rPr>
        <w:t>-ONE AND 10 / 100 {$3,481.10).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5"/>
        </w:rPr>
      </w:pPr>
    </w:p>
    <w:p>
      <w:pPr>
        <w:pStyle w:val="Heading1"/>
        <w:ind w:right="531"/>
      </w:pPr>
      <w:r>
        <w:rPr>
          <w:w w:val="85"/>
        </w:rPr>
        <w:t>433</w:t>
      </w:r>
    </w:p>
    <w:p>
      <w:pPr>
        <w:spacing w:after="0"/>
        <w:sectPr>
          <w:headerReference w:type="default" r:id="rId717"/>
          <w:footerReference w:type="default" r:id="rId718"/>
          <w:pgSz w:w="12240" w:h="15840"/>
          <w:pgMar w:header="1403" w:footer="0" w:top="2140" w:bottom="280" w:left="1300" w:right="1480"/>
        </w:sectPr>
      </w:pPr>
    </w:p>
    <w:p>
      <w:pPr>
        <w:pStyle w:val="BodyText"/>
      </w:pPr>
    </w:p>
    <w:p>
      <w:pPr>
        <w:pStyle w:val="BodyText"/>
        <w:spacing w:line="360" w:lineRule="atLeast" w:before="109"/>
        <w:ind w:left="3713" w:right="3506"/>
        <w:jc w:val="center"/>
      </w:pPr>
      <w:r>
        <w:rPr/>
        <w:t>LEGAL DESCRIPTION: </w:t>
      </w:r>
      <w:r>
        <w:rPr>
          <w:w w:val="105"/>
        </w:rPr>
        <w:t>M A P ADD</w:t>
      </w:r>
    </w:p>
    <w:p>
      <w:pPr>
        <w:pStyle w:val="BodyText"/>
        <w:spacing w:before="7"/>
        <w:ind w:left="294" w:right="73"/>
        <w:jc w:val="center"/>
      </w:pPr>
      <w:r>
        <w:rPr>
          <w:w w:val="110"/>
        </w:rPr>
        <w:t>S 14' LOT 16 &amp; N 21' LOT 17</w:t>
      </w:r>
    </w:p>
    <w:p>
      <w:pPr>
        <w:pStyle w:val="BodyText"/>
        <w:spacing w:before="2"/>
        <w:rPr>
          <w:sz w:val="27"/>
        </w:rPr>
      </w:pPr>
    </w:p>
    <w:p>
      <w:pPr>
        <w:pStyle w:val="BodyText"/>
        <w:spacing w:before="1"/>
        <w:ind w:left="294" w:right="104"/>
        <w:jc w:val="center"/>
      </w:pPr>
      <w:r>
        <w:rPr>
          <w:w w:val="120"/>
        </w:rPr>
        <w:t>28-910-31-07-00-0-00-000</w:t>
      </w:r>
    </w:p>
    <w:p>
      <w:pPr>
        <w:pStyle w:val="BodyText"/>
        <w:spacing w:before="2"/>
        <w:rPr>
          <w:sz w:val="32"/>
        </w:rPr>
      </w:pPr>
    </w:p>
    <w:p>
      <w:pPr>
        <w:pStyle w:val="BodyText"/>
        <w:spacing w:line="499" w:lineRule="auto" w:before="1"/>
        <w:ind w:left="126" w:right="115" w:firstLine="7"/>
        <w:jc w:val="both"/>
      </w:pPr>
      <w:r>
        <w:rPr>
          <w:w w:val="115"/>
        </w:rPr>
        <w:t>was offered for sale in accordance with and subject to the terms and conditions of the judgment and ERICKA ROBINS, 2728 MONROE, KANSAS CIT</w:t>
      </w:r>
      <w:r>
        <w:rPr>
          <w:rFonts w:ascii="Arial-BoldItalicMT"/>
          <w:b/>
          <w:i/>
          <w:w w:val="115"/>
        </w:rPr>
        <w:t>Y</w:t>
      </w:r>
      <w:r>
        <w:rPr>
          <w:w w:val="115"/>
        </w:rPr>
        <w:t>, MO 64128, being the highest and best bidder for said parcel of real estate, at and for the price and the sum of</w:t>
      </w:r>
    </w:p>
    <w:p>
      <w:pPr>
        <w:pStyle w:val="BodyText"/>
        <w:spacing w:before="6"/>
        <w:ind w:left="117" w:right="113"/>
        <w:jc w:val="center"/>
      </w:pPr>
      <w:r>
        <w:rPr>
          <w:w w:val="110"/>
        </w:rPr>
        <w:t>TWO THOUSAND ONE HUNDRED </w:t>
      </w:r>
      <w:r>
        <w:rPr>
          <w:rFonts w:ascii="Arial-BoldItalicMT"/>
          <w:b/>
          <w:i/>
          <w:w w:val="110"/>
        </w:rPr>
        <w:t>F</w:t>
      </w:r>
      <w:r>
        <w:rPr>
          <w:w w:val="110"/>
        </w:rPr>
        <w:t>OUR AND 18 / 100 ($2,104.18)</w:t>
      </w:r>
    </w:p>
    <w:p>
      <w:pPr>
        <w:pStyle w:val="BodyText"/>
        <w:spacing w:before="9"/>
        <w:rPr>
          <w:sz w:val="21"/>
        </w:rPr>
      </w:pPr>
    </w:p>
    <w:p>
      <w:pPr>
        <w:pStyle w:val="BodyText"/>
        <w:spacing w:line="499" w:lineRule="auto"/>
        <w:ind w:left="117" w:right="120" w:firstLine="8"/>
        <w:jc w:val="both"/>
      </w:pPr>
      <w:r>
        <w:rPr>
          <w:w w:val="115"/>
        </w:rPr>
        <w:t>the same was stricken off and sold to the said ERICKA ROBINS, at said price and for said sum, which is sufficient to satisfy the full amount of the general taxes, interest, penalties, attorney's fees and costs then due amounting to</w:t>
      </w:r>
    </w:p>
    <w:p>
      <w:pPr>
        <w:pStyle w:val="BodyText"/>
        <w:spacing w:before="4"/>
        <w:ind w:left="478"/>
      </w:pPr>
      <w:r>
        <w:rPr>
          <w:w w:val="110"/>
        </w:rPr>
        <w:t>TWO THOUSAND ONE HUNDRED </w:t>
      </w:r>
      <w:r>
        <w:rPr>
          <w:rFonts w:ascii="Arial-BoldItalicMT"/>
          <w:b/>
          <w:i/>
          <w:w w:val="110"/>
        </w:rPr>
        <w:t>F</w:t>
      </w:r>
      <w:r>
        <w:rPr>
          <w:w w:val="110"/>
        </w:rPr>
        <w:t>OUR AND 18 / 100 ($2,104.18)</w:t>
      </w:r>
    </w:p>
    <w:p>
      <w:pPr>
        <w:pStyle w:val="BodyText"/>
        <w:spacing w:before="8"/>
        <w:rPr>
          <w:sz w:val="21"/>
        </w:rPr>
      </w:pPr>
    </w:p>
    <w:p>
      <w:pPr>
        <w:pStyle w:val="BodyText"/>
        <w:spacing w:line="501" w:lineRule="auto"/>
        <w:ind w:left="551" w:right="2814" w:hanging="436"/>
      </w:pPr>
      <w:r>
        <w:rPr>
          <w:w w:val="115"/>
        </w:rPr>
        <w:t>leaving in the hands of the Court Administrator </w:t>
      </w:r>
      <w:r>
        <w:rPr>
          <w:spacing w:val="-3"/>
          <w:w w:val="115"/>
        </w:rPr>
        <w:t>an </w:t>
      </w:r>
      <w:r>
        <w:rPr>
          <w:w w:val="115"/>
        </w:rPr>
        <w:t>excess of ZERO AND </w:t>
      </w:r>
      <w:r>
        <w:rPr>
          <w:spacing w:val="7"/>
          <w:w w:val="115"/>
        </w:rPr>
        <w:t>XX</w:t>
      </w:r>
      <w:r>
        <w:rPr>
          <w:spacing w:val="-46"/>
          <w:w w:val="115"/>
        </w:rPr>
        <w:t> </w:t>
      </w:r>
      <w:r>
        <w:rPr>
          <w:w w:val="210"/>
        </w:rPr>
        <w:t>/</w:t>
      </w:r>
      <w:r>
        <w:rPr>
          <w:spacing w:val="-80"/>
          <w:w w:val="210"/>
        </w:rPr>
        <w:t> </w:t>
      </w:r>
      <w:r>
        <w:rPr>
          <w:w w:val="115"/>
        </w:rPr>
        <w:t>100 </w:t>
      </w:r>
      <w:r>
        <w:rPr>
          <w:spacing w:val="4"/>
          <w:w w:val="115"/>
        </w:rPr>
        <w:t>($0.00).</w:t>
      </w:r>
    </w:p>
    <w:p>
      <w:pPr>
        <w:spacing w:after="0" w:line="501" w:lineRule="auto"/>
        <w:sectPr>
          <w:headerReference w:type="default" r:id="rId719"/>
          <w:footerReference w:type="default" r:id="rId720"/>
          <w:pgSz w:w="12240" w:h="15840"/>
          <w:pgMar w:header="1354" w:footer="1417" w:top="2100" w:bottom="1600" w:left="1320" w:right="1460"/>
          <w:pgNumType w:start="434"/>
        </w:sectPr>
      </w:pPr>
    </w:p>
    <w:p>
      <w:pPr>
        <w:pStyle w:val="BodyText"/>
      </w:pPr>
    </w:p>
    <w:p>
      <w:pPr>
        <w:pStyle w:val="BodyText"/>
        <w:spacing w:before="8"/>
      </w:pPr>
    </w:p>
    <w:p>
      <w:pPr>
        <w:pStyle w:val="BodyText"/>
        <w:ind w:left="294" w:right="97"/>
        <w:jc w:val="center"/>
      </w:pPr>
      <w:r>
        <w:rPr/>
        <w:t>LEGAL DESCRIPTION:</w:t>
      </w:r>
    </w:p>
    <w:p>
      <w:pPr>
        <w:pStyle w:val="BodyText"/>
        <w:spacing w:line="249" w:lineRule="auto" w:before="127"/>
        <w:ind w:left="386" w:right="232"/>
        <w:jc w:val="center"/>
      </w:pPr>
      <w:r>
        <w:rPr>
          <w:w w:val="105"/>
        </w:rPr>
        <w:t>SOMERSET PLACE---N 34' LOT 25 &amp; ALL LOT 26 BLK 1 (KNOWN AS TR 3 CERT SUR S-2 PG-90)</w:t>
      </w:r>
    </w:p>
    <w:p>
      <w:pPr>
        <w:pStyle w:val="BodyText"/>
        <w:spacing w:before="4"/>
        <w:rPr>
          <w:sz w:val="26"/>
        </w:rPr>
      </w:pPr>
    </w:p>
    <w:p>
      <w:pPr>
        <w:pStyle w:val="BodyText"/>
        <w:ind w:left="294" w:right="99"/>
        <w:jc w:val="center"/>
      </w:pPr>
      <w:r>
        <w:rPr>
          <w:w w:val="120"/>
        </w:rPr>
        <w:t>29-720-20-36-00-0-00-000</w:t>
      </w:r>
    </w:p>
    <w:p>
      <w:pPr>
        <w:pStyle w:val="BodyText"/>
        <w:rPr>
          <w:sz w:val="32"/>
        </w:rPr>
      </w:pPr>
    </w:p>
    <w:p>
      <w:pPr>
        <w:pStyle w:val="BodyText"/>
        <w:tabs>
          <w:tab w:pos="6626" w:val="left" w:leader="none"/>
        </w:tabs>
        <w:spacing w:line="499" w:lineRule="auto"/>
        <w:ind w:left="128" w:right="112" w:hanging="4"/>
        <w:jc w:val="center"/>
      </w:pPr>
      <w:r>
        <w:rPr>
          <w:w w:val="110"/>
        </w:rPr>
        <w:t>was offered for sale in accordance with and subject to the terms and conditions of the  judgment and R. SCO</w:t>
      </w:r>
      <w:r>
        <w:rPr>
          <w:rFonts w:ascii="BookAntiqua-BoldItalic"/>
          <w:b/>
          <w:i/>
          <w:w w:val="110"/>
        </w:rPr>
        <w:t>T</w:t>
      </w:r>
      <w:r>
        <w:rPr>
          <w:w w:val="110"/>
        </w:rPr>
        <w:t>T INVESTMENTS, LLC,   PO </w:t>
      </w:r>
      <w:r>
        <w:rPr>
          <w:spacing w:val="45"/>
          <w:w w:val="110"/>
        </w:rPr>
        <w:t> </w:t>
      </w:r>
      <w:r>
        <w:rPr>
          <w:spacing w:val="6"/>
          <w:w w:val="110"/>
        </w:rPr>
        <w:t>BOX </w:t>
      </w:r>
      <w:r>
        <w:rPr>
          <w:spacing w:val="4"/>
          <w:w w:val="110"/>
        </w:rPr>
        <w:t>673,</w:t>
        <w:tab/>
      </w:r>
      <w:r>
        <w:rPr>
          <w:w w:val="110"/>
        </w:rPr>
        <w:t>GRANDVIEW,  </w:t>
      </w:r>
      <w:r>
        <w:rPr>
          <w:spacing w:val="2"/>
          <w:w w:val="110"/>
        </w:rPr>
        <w:t>MO</w:t>
      </w:r>
      <w:r>
        <w:rPr>
          <w:spacing w:val="42"/>
          <w:w w:val="110"/>
        </w:rPr>
        <w:t> </w:t>
      </w:r>
      <w:r>
        <w:rPr>
          <w:spacing w:val="4"/>
          <w:w w:val="110"/>
        </w:rPr>
        <w:t>64030,</w:t>
      </w:r>
    </w:p>
    <w:p>
      <w:pPr>
        <w:pStyle w:val="BodyText"/>
        <w:spacing w:line="205" w:lineRule="exact"/>
        <w:ind w:left="118"/>
        <w:jc w:val="both"/>
      </w:pPr>
      <w:r>
        <w:rPr>
          <w:w w:val="115"/>
        </w:rPr>
        <w:t>being the highest and best bidder for said parcel of real estate, at and for the price and</w:t>
      </w:r>
    </w:p>
    <w:p>
      <w:pPr>
        <w:pStyle w:val="BodyText"/>
        <w:spacing w:before="8"/>
        <w:rPr>
          <w:sz w:val="21"/>
        </w:rPr>
      </w:pPr>
    </w:p>
    <w:p>
      <w:pPr>
        <w:pStyle w:val="BodyText"/>
        <w:ind w:left="120"/>
        <w:jc w:val="both"/>
      </w:pPr>
      <w:r>
        <w:rPr>
          <w:w w:val="115"/>
        </w:rPr>
        <w:t>the sum of</w:t>
      </w:r>
    </w:p>
    <w:p>
      <w:pPr>
        <w:pStyle w:val="BodyText"/>
        <w:spacing w:before="5"/>
        <w:rPr>
          <w:sz w:val="21"/>
        </w:rPr>
      </w:pPr>
    </w:p>
    <w:p>
      <w:pPr>
        <w:pStyle w:val="BodyText"/>
        <w:spacing w:before="1"/>
        <w:ind w:left="121" w:right="113"/>
        <w:jc w:val="center"/>
      </w:pPr>
      <w:r>
        <w:rPr>
          <w:w w:val="110"/>
        </w:rPr>
        <w:t>FIVE THOUSAND THREE HUNDRED SEVENT</w:t>
      </w:r>
      <w:r>
        <w:rPr>
          <w:rFonts w:ascii="BookAntiqua-BoldItalic"/>
          <w:b/>
          <w:i/>
          <w:w w:val="110"/>
        </w:rPr>
        <w:t>Y</w:t>
      </w:r>
      <w:r>
        <w:rPr>
          <w:w w:val="110"/>
        </w:rPr>
        <w:t>-FOUR AND </w:t>
      </w:r>
      <w:r>
        <w:rPr>
          <w:spacing w:val="3"/>
          <w:w w:val="110"/>
        </w:rPr>
        <w:t>96</w:t>
      </w:r>
      <w:r>
        <w:rPr>
          <w:spacing w:val="-49"/>
          <w:w w:val="110"/>
        </w:rPr>
        <w:t> </w:t>
      </w:r>
      <w:r>
        <w:rPr>
          <w:w w:val="210"/>
        </w:rPr>
        <w:t>/</w:t>
      </w:r>
      <w:r>
        <w:rPr>
          <w:spacing w:val="-84"/>
          <w:w w:val="210"/>
        </w:rPr>
        <w:t> </w:t>
      </w:r>
      <w:r>
        <w:rPr>
          <w:w w:val="110"/>
        </w:rPr>
        <w:t>100 ($5,374.96)</w:t>
      </w:r>
    </w:p>
    <w:p>
      <w:pPr>
        <w:pStyle w:val="BodyText"/>
        <w:spacing w:before="7"/>
      </w:pPr>
    </w:p>
    <w:p>
      <w:pPr>
        <w:pStyle w:val="BodyText"/>
        <w:spacing w:line="499" w:lineRule="auto"/>
        <w:ind w:left="115" w:right="118" w:firstLine="10"/>
        <w:jc w:val="both"/>
      </w:pPr>
      <w:r>
        <w:rPr>
          <w:w w:val="115"/>
        </w:rPr>
        <w:t>the same was stricken off and sold to the said R. SCOTT INVESTMENTS, LLC, at said price and for said sum, which is sufficient to satisfy the full amount of the general taxes, interest, penalties, attorney's fees and costs then due amounting to</w:t>
      </w:r>
    </w:p>
    <w:p>
      <w:pPr>
        <w:pStyle w:val="BodyText"/>
        <w:spacing w:before="7"/>
        <w:ind w:left="481"/>
      </w:pPr>
      <w:r>
        <w:rPr>
          <w:w w:val="110"/>
        </w:rPr>
        <w:t>FIVE THOUSAND THREE HUNDRED SEVENT</w:t>
      </w:r>
      <w:r>
        <w:rPr>
          <w:rFonts w:ascii="BookAntiqua-BoldItalic"/>
          <w:b/>
          <w:i/>
          <w:w w:val="110"/>
        </w:rPr>
        <w:t>Y</w:t>
      </w:r>
      <w:r>
        <w:rPr>
          <w:w w:val="110"/>
        </w:rPr>
        <w:t>-FOUR AND 96 </w:t>
      </w:r>
      <w:r>
        <w:rPr>
          <w:w w:val="210"/>
        </w:rPr>
        <w:t>/</w:t>
      </w:r>
      <w:r>
        <w:rPr>
          <w:spacing w:val="-83"/>
          <w:w w:val="210"/>
        </w:rPr>
        <w:t> </w:t>
      </w:r>
      <w:r>
        <w:rPr>
          <w:w w:val="110"/>
        </w:rPr>
        <w:t>100 ($5,374.96)</w:t>
      </w:r>
    </w:p>
    <w:p>
      <w:pPr>
        <w:pStyle w:val="BodyText"/>
        <w:spacing w:before="5"/>
      </w:pPr>
    </w:p>
    <w:p>
      <w:pPr>
        <w:pStyle w:val="BodyText"/>
        <w:spacing w:line="506" w:lineRule="auto"/>
        <w:ind w:left="551" w:right="3239" w:hanging="436"/>
      </w:pPr>
      <w:r>
        <w:rPr>
          <w:w w:val="115"/>
        </w:rPr>
        <w:t>leaving in the hands of the Court Administrator an excess of </w:t>
      </w:r>
      <w:r>
        <w:rPr>
          <w:w w:val="97"/>
        </w:rPr>
        <w:t>ZERO</w:t>
      </w:r>
      <w:r>
        <w:rPr/>
        <w:t> </w:t>
      </w:r>
      <w:r>
        <w:rPr>
          <w:w w:val="104"/>
        </w:rPr>
        <w:t>AND</w:t>
      </w:r>
      <w:r>
        <w:rPr/>
        <w:t> </w:t>
      </w:r>
      <w:r>
        <w:rPr>
          <w:w w:val="102"/>
        </w:rPr>
        <w:t>XX</w:t>
      </w:r>
      <w:r>
        <w:rPr>
          <w:w w:val="241"/>
        </w:rPr>
        <w:t>/</w:t>
      </w:r>
      <w:r>
        <w:rPr/>
        <w:t> </w:t>
      </w:r>
      <w:r>
        <w:rPr>
          <w:w w:val="114"/>
        </w:rPr>
        <w:t>100</w:t>
      </w:r>
      <w:r>
        <w:rPr/>
        <w:t>  </w:t>
      </w:r>
      <w:r>
        <w:rPr>
          <w:w w:val="121"/>
        </w:rPr>
        <w:t>($0.00).</w:t>
      </w:r>
    </w:p>
    <w:p>
      <w:pPr>
        <w:spacing w:after="0" w:line="506" w:lineRule="auto"/>
        <w:sectPr>
          <w:headerReference w:type="default" r:id="rId721"/>
          <w:pgSz w:w="12240" w:h="15840"/>
          <w:pgMar w:header="1454" w:footer="1417" w:top="2200" w:bottom="1600" w:left="1320" w:right="1460"/>
        </w:sectPr>
      </w:pPr>
    </w:p>
    <w:p>
      <w:pPr>
        <w:pStyle w:val="BodyText"/>
      </w:pPr>
    </w:p>
    <w:p>
      <w:pPr>
        <w:pStyle w:val="BodyText"/>
        <w:spacing w:before="10"/>
      </w:pPr>
    </w:p>
    <w:p>
      <w:pPr>
        <w:pStyle w:val="BodyText"/>
        <w:ind w:left="294" w:right="100"/>
        <w:jc w:val="center"/>
      </w:pPr>
      <w:r>
        <w:rPr/>
        <w:t>LEGAL  DESCRIPTION:</w:t>
      </w:r>
    </w:p>
    <w:p>
      <w:pPr>
        <w:pStyle w:val="BodyText"/>
        <w:spacing w:line="249" w:lineRule="auto" w:before="128"/>
        <w:ind w:left="3618" w:right="3393"/>
        <w:jc w:val="center"/>
      </w:pPr>
      <w:r>
        <w:rPr>
          <w:w w:val="105"/>
        </w:rPr>
        <w:t>SWOPE PARK SUMMIT LOT 13</w:t>
      </w:r>
    </w:p>
    <w:p>
      <w:pPr>
        <w:pStyle w:val="BodyText"/>
        <w:spacing w:before="3"/>
        <w:rPr>
          <w:sz w:val="26"/>
        </w:rPr>
      </w:pPr>
    </w:p>
    <w:p>
      <w:pPr>
        <w:pStyle w:val="BodyText"/>
        <w:ind w:left="291" w:right="113"/>
        <w:jc w:val="center"/>
      </w:pPr>
      <w:r>
        <w:rPr>
          <w:w w:val="120"/>
        </w:rPr>
        <w:t>46-310-07-33-00-0-00-000</w:t>
      </w:r>
    </w:p>
    <w:p>
      <w:pPr>
        <w:pStyle w:val="BodyText"/>
        <w:spacing w:before="1"/>
        <w:rPr>
          <w:sz w:val="32"/>
        </w:rPr>
      </w:pPr>
    </w:p>
    <w:p>
      <w:pPr>
        <w:pStyle w:val="BodyText"/>
        <w:spacing w:line="501" w:lineRule="auto"/>
        <w:ind w:left="122" w:right="116"/>
        <w:jc w:val="both"/>
      </w:pPr>
      <w:r>
        <w:rPr>
          <w:w w:val="110"/>
        </w:rPr>
        <w:t>was offered for sale </w:t>
      </w:r>
      <w:r>
        <w:rPr>
          <w:spacing w:val="3"/>
          <w:w w:val="110"/>
        </w:rPr>
        <w:t>in </w:t>
      </w:r>
      <w:r>
        <w:rPr>
          <w:w w:val="110"/>
        </w:rPr>
        <w:t>accordance with and subject to the terms and conditions of the judgment and ROY FLAIG, AND REBECCA FLAIG 7820 WEST 115TH STREET,</w:t>
      </w:r>
      <w:r>
        <w:rPr>
          <w:spacing w:val="-7"/>
          <w:w w:val="110"/>
        </w:rPr>
        <w:t> </w:t>
      </w:r>
      <w:r>
        <w:rPr>
          <w:w w:val="110"/>
        </w:rPr>
        <w:t>OVERLAND</w:t>
      </w:r>
    </w:p>
    <w:p>
      <w:pPr>
        <w:pStyle w:val="BodyText"/>
        <w:spacing w:line="496" w:lineRule="auto" w:before="8"/>
        <w:ind w:left="114" w:right="121" w:firstLine="3"/>
        <w:jc w:val="both"/>
      </w:pPr>
      <w:r>
        <w:rPr>
          <w:w w:val="115"/>
        </w:rPr>
        <w:t>PARK, KS 66210, being the highest and best bidder for said parcel of real estate, at and for the price and the sum of</w:t>
      </w:r>
    </w:p>
    <w:p>
      <w:pPr>
        <w:pStyle w:val="BodyText"/>
        <w:spacing w:before="10"/>
        <w:ind w:left="98" w:right="113"/>
        <w:jc w:val="center"/>
      </w:pPr>
      <w:r>
        <w:rPr>
          <w:w w:val="110"/>
        </w:rPr>
        <w:t>FIVE THOUSAND FOUR HUNDRED SEVENTY-FIVE AND 09 / 100 ($5,475.09)</w:t>
      </w:r>
    </w:p>
    <w:p>
      <w:pPr>
        <w:pStyle w:val="BodyText"/>
        <w:spacing w:before="7"/>
        <w:rPr>
          <w:sz w:val="21"/>
        </w:rPr>
      </w:pPr>
    </w:p>
    <w:p>
      <w:pPr>
        <w:pStyle w:val="BodyText"/>
        <w:spacing w:line="499" w:lineRule="auto"/>
        <w:ind w:left="106" w:right="122" w:firstLine="8"/>
        <w:jc w:val="both"/>
      </w:pPr>
      <w:r>
        <w:rPr>
          <w:w w:val="115"/>
        </w:rPr>
        <w:t>the same was stricken off and sold to the said ROY FLAIG, AND REBECCA FLAIG at said price and for said sum, which is sufficient to satisfy the full amount of the general taxes, interest, penalties, attorney's fees and costs then due amounting to</w:t>
      </w:r>
    </w:p>
    <w:p>
      <w:pPr>
        <w:pStyle w:val="BodyText"/>
        <w:spacing w:before="6"/>
        <w:ind w:left="466"/>
      </w:pPr>
      <w:r>
        <w:rPr>
          <w:w w:val="110"/>
        </w:rPr>
        <w:t>FIVE THOUSAND FOUR HUNDRED SEVENTY-FIVE AND 09 / 100 </w:t>
      </w:r>
      <w:r>
        <w:rPr>
          <w:spacing w:val="3"/>
          <w:w w:val="110"/>
        </w:rPr>
        <w:t>($5,475.</w:t>
      </w:r>
      <w:r>
        <w:rPr>
          <w:spacing w:val="-49"/>
          <w:w w:val="110"/>
        </w:rPr>
        <w:t> </w:t>
      </w:r>
      <w:r>
        <w:rPr>
          <w:w w:val="110"/>
        </w:rPr>
        <w:t>09)</w:t>
      </w:r>
    </w:p>
    <w:p>
      <w:pPr>
        <w:pStyle w:val="BodyText"/>
        <w:spacing w:before="8"/>
        <w:rPr>
          <w:sz w:val="21"/>
        </w:rPr>
      </w:pPr>
    </w:p>
    <w:p>
      <w:pPr>
        <w:pStyle w:val="BodyText"/>
        <w:spacing w:line="499" w:lineRule="auto"/>
        <w:ind w:left="536" w:right="3249" w:hanging="431"/>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19"/>
        </w:rPr>
        <w:t>($</w:t>
      </w:r>
      <w:r>
        <w:rPr>
          <w:w w:val="105"/>
        </w:rPr>
        <w:t>0.0</w:t>
      </w:r>
      <w:r>
        <w:rPr>
          <w:w w:val="125"/>
        </w:rPr>
        <w:t>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2"/>
        </w:rPr>
      </w:pPr>
    </w:p>
    <w:p>
      <w:pPr>
        <w:pStyle w:val="Heading1"/>
        <w:ind w:right="532"/>
      </w:pPr>
      <w:r>
        <w:rPr>
          <w:w w:val="85"/>
        </w:rPr>
        <w:t>436</w:t>
      </w:r>
    </w:p>
    <w:p>
      <w:pPr>
        <w:spacing w:after="0"/>
        <w:sectPr>
          <w:headerReference w:type="default" r:id="rId722"/>
          <w:footerReference w:type="default" r:id="rId723"/>
          <w:pgSz w:w="12240" w:h="15840"/>
          <w:pgMar w:header="1354" w:footer="0" w:top="2100" w:bottom="280" w:left="1340" w:right="1440"/>
        </w:sectPr>
      </w:pPr>
    </w:p>
    <w:p>
      <w:pPr>
        <w:pStyle w:val="BodyText"/>
      </w:pPr>
    </w:p>
    <w:p>
      <w:pPr>
        <w:pStyle w:val="BodyText"/>
        <w:spacing w:line="360" w:lineRule="atLeast" w:before="108"/>
        <w:ind w:left="2707" w:right="2028" w:firstLine="1033"/>
      </w:pPr>
      <w:r>
        <w:rPr/>
        <w:t>LEGAL DESCRIPTION: MARLBOROUGH PLAZA RES  OF  LOTS 1-33</w:t>
      </w:r>
    </w:p>
    <w:p>
      <w:pPr>
        <w:pStyle w:val="BodyText"/>
        <w:spacing w:line="568" w:lineRule="auto" w:before="7"/>
        <w:ind w:left="3416" w:right="1446" w:hanging="1741"/>
      </w:pPr>
      <w:r>
        <w:rPr>
          <w:w w:val="115"/>
        </w:rPr>
        <w:t>W</w:t>
      </w:r>
      <w:r>
        <w:rPr>
          <w:spacing w:val="-20"/>
          <w:w w:val="115"/>
        </w:rPr>
        <w:t> </w:t>
      </w:r>
      <w:r>
        <w:rPr>
          <w:spacing w:val="5"/>
          <w:w w:val="115"/>
        </w:rPr>
        <w:t>63.93'</w:t>
      </w:r>
      <w:r>
        <w:rPr>
          <w:spacing w:val="-14"/>
          <w:w w:val="115"/>
        </w:rPr>
        <w:t> </w:t>
      </w:r>
      <w:r>
        <w:rPr>
          <w:w w:val="115"/>
        </w:rPr>
        <w:t>OF</w:t>
      </w:r>
      <w:r>
        <w:rPr>
          <w:spacing w:val="-25"/>
          <w:w w:val="115"/>
        </w:rPr>
        <w:t> </w:t>
      </w:r>
      <w:r>
        <w:rPr>
          <w:spacing w:val="4"/>
          <w:w w:val="115"/>
        </w:rPr>
        <w:t>LOTS</w:t>
      </w:r>
      <w:r>
        <w:rPr>
          <w:spacing w:val="-28"/>
          <w:w w:val="115"/>
        </w:rPr>
        <w:t> </w:t>
      </w:r>
      <w:r>
        <w:rPr>
          <w:w w:val="115"/>
        </w:rPr>
        <w:t>25-28</w:t>
      </w:r>
      <w:r>
        <w:rPr>
          <w:spacing w:val="-18"/>
          <w:w w:val="115"/>
        </w:rPr>
        <w:t> </w:t>
      </w:r>
      <w:r>
        <w:rPr>
          <w:w w:val="115"/>
        </w:rPr>
        <w:t>&amp;</w:t>
      </w:r>
      <w:r>
        <w:rPr>
          <w:spacing w:val="-24"/>
          <w:w w:val="115"/>
        </w:rPr>
        <w:t> </w:t>
      </w:r>
      <w:r>
        <w:rPr>
          <w:w w:val="115"/>
        </w:rPr>
        <w:t>S</w:t>
      </w:r>
      <w:r>
        <w:rPr>
          <w:spacing w:val="-22"/>
          <w:w w:val="115"/>
        </w:rPr>
        <w:t> </w:t>
      </w:r>
      <w:r>
        <w:rPr>
          <w:spacing w:val="-16"/>
          <w:w w:val="115"/>
        </w:rPr>
        <w:t>1/2</w:t>
      </w:r>
      <w:r>
        <w:rPr>
          <w:spacing w:val="-18"/>
          <w:w w:val="115"/>
        </w:rPr>
        <w:t> </w:t>
      </w:r>
      <w:r>
        <w:rPr>
          <w:w w:val="115"/>
        </w:rPr>
        <w:t>OF</w:t>
      </w:r>
      <w:r>
        <w:rPr>
          <w:spacing w:val="-22"/>
          <w:w w:val="115"/>
        </w:rPr>
        <w:t> </w:t>
      </w:r>
      <w:r>
        <w:rPr>
          <w:spacing w:val="4"/>
          <w:w w:val="115"/>
        </w:rPr>
        <w:t>VAC</w:t>
      </w:r>
      <w:r>
        <w:rPr>
          <w:spacing w:val="-24"/>
          <w:w w:val="115"/>
        </w:rPr>
        <w:t> </w:t>
      </w:r>
      <w:r>
        <w:rPr>
          <w:w w:val="115"/>
        </w:rPr>
        <w:t>81ST</w:t>
      </w:r>
      <w:r>
        <w:rPr>
          <w:spacing w:val="-24"/>
          <w:w w:val="115"/>
        </w:rPr>
        <w:t> </w:t>
      </w:r>
      <w:r>
        <w:rPr>
          <w:w w:val="115"/>
        </w:rPr>
        <w:t>ST</w:t>
      </w:r>
      <w:r>
        <w:rPr>
          <w:spacing w:val="-22"/>
          <w:w w:val="115"/>
        </w:rPr>
        <w:t> </w:t>
      </w:r>
      <w:r>
        <w:rPr>
          <w:w w:val="115"/>
        </w:rPr>
        <w:t>N</w:t>
      </w:r>
      <w:r>
        <w:rPr>
          <w:spacing w:val="-22"/>
          <w:w w:val="115"/>
        </w:rPr>
        <w:t> </w:t>
      </w:r>
      <w:r>
        <w:rPr>
          <w:w w:val="115"/>
        </w:rPr>
        <w:t>OF</w:t>
      </w:r>
      <w:r>
        <w:rPr>
          <w:spacing w:val="-20"/>
          <w:w w:val="115"/>
        </w:rPr>
        <w:t> </w:t>
      </w:r>
      <w:r>
        <w:rPr>
          <w:w w:val="115"/>
        </w:rPr>
        <w:t>&amp;</w:t>
      </w:r>
      <w:r>
        <w:rPr>
          <w:spacing w:val="-26"/>
          <w:w w:val="115"/>
        </w:rPr>
        <w:t> </w:t>
      </w:r>
      <w:r>
        <w:rPr>
          <w:w w:val="115"/>
        </w:rPr>
        <w:t>ADJ 47-740-09-13-00-0-00-000</w:t>
      </w:r>
    </w:p>
    <w:p>
      <w:pPr>
        <w:pStyle w:val="BodyText"/>
        <w:spacing w:line="499" w:lineRule="auto" w:before="63"/>
        <w:ind w:left="132" w:right="102" w:hanging="5"/>
      </w:pPr>
      <w:r>
        <w:rPr>
          <w:w w:val="110"/>
        </w:rPr>
        <w:t>was offered for sale </w:t>
      </w:r>
      <w:r>
        <w:rPr>
          <w:spacing w:val="3"/>
          <w:w w:val="110"/>
        </w:rPr>
        <w:t>in </w:t>
      </w:r>
      <w:r>
        <w:rPr>
          <w:w w:val="110"/>
        </w:rPr>
        <w:t>accordance with and subject to the </w:t>
      </w:r>
      <w:r>
        <w:rPr>
          <w:spacing w:val="2"/>
          <w:w w:val="110"/>
        </w:rPr>
        <w:t>terms </w:t>
      </w:r>
      <w:r>
        <w:rPr>
          <w:w w:val="110"/>
        </w:rPr>
        <w:t>and conditions of the judgment </w:t>
      </w:r>
      <w:r>
        <w:rPr>
          <w:spacing w:val="4"/>
          <w:w w:val="110"/>
        </w:rPr>
        <w:t>and </w:t>
      </w:r>
      <w:r>
        <w:rPr>
          <w:w w:val="110"/>
        </w:rPr>
        <w:t>AHMAD NOORY,  4432 </w:t>
      </w:r>
      <w:r>
        <w:rPr>
          <w:spacing w:val="8"/>
          <w:w w:val="110"/>
        </w:rPr>
        <w:t>J.C. </w:t>
      </w:r>
      <w:r>
        <w:rPr>
          <w:w w:val="110"/>
        </w:rPr>
        <w:t>NICHOLS </w:t>
      </w:r>
      <w:r>
        <w:rPr>
          <w:spacing w:val="3"/>
          <w:w w:val="110"/>
        </w:rPr>
        <w:t>PARKWAY, </w:t>
      </w:r>
      <w:r>
        <w:rPr>
          <w:w w:val="110"/>
        </w:rPr>
        <w:t>1 S,  KANSAS CITY,  </w:t>
      </w:r>
      <w:r>
        <w:rPr>
          <w:spacing w:val="26"/>
          <w:w w:val="110"/>
        </w:rPr>
        <w:t> </w:t>
      </w:r>
      <w:r>
        <w:rPr>
          <w:spacing w:val="5"/>
          <w:w w:val="110"/>
        </w:rPr>
        <w:t>MO</w:t>
      </w:r>
    </w:p>
    <w:p>
      <w:pPr>
        <w:pStyle w:val="BodyText"/>
        <w:spacing w:line="499" w:lineRule="auto" w:before="5"/>
        <w:ind w:left="124" w:firstLine="1"/>
      </w:pPr>
      <w:r>
        <w:rPr>
          <w:w w:val="115"/>
        </w:rPr>
        <w:t>64111, being the highest and best bidder for said parcel of real estate, at and for the price and the sum of</w:t>
      </w:r>
    </w:p>
    <w:p>
      <w:pPr>
        <w:pStyle w:val="BodyText"/>
        <w:spacing w:before="6"/>
        <w:ind w:left="1905"/>
      </w:pPr>
      <w:r>
        <w:rPr>
          <w:w w:val="115"/>
        </w:rPr>
        <w:t>ONE THOUSAND SIXTY-FIVE AND 44</w:t>
      </w:r>
      <w:r>
        <w:rPr>
          <w:spacing w:val="-53"/>
          <w:w w:val="115"/>
        </w:rPr>
        <w:t> </w:t>
      </w:r>
      <w:r>
        <w:rPr>
          <w:w w:val="210"/>
        </w:rPr>
        <w:t>/</w:t>
      </w:r>
      <w:r>
        <w:rPr>
          <w:spacing w:val="-90"/>
          <w:w w:val="210"/>
        </w:rPr>
        <w:t> </w:t>
      </w:r>
      <w:r>
        <w:rPr>
          <w:w w:val="115"/>
        </w:rPr>
        <w:t>100 ($1,065.44)</w:t>
      </w:r>
    </w:p>
    <w:p>
      <w:pPr>
        <w:pStyle w:val="BodyText"/>
        <w:spacing w:before="8"/>
        <w:rPr>
          <w:sz w:val="21"/>
        </w:rPr>
      </w:pPr>
    </w:p>
    <w:p>
      <w:pPr>
        <w:pStyle w:val="BodyText"/>
        <w:spacing w:line="499" w:lineRule="auto" w:before="1"/>
        <w:ind w:left="115" w:right="117" w:firstLine="5"/>
        <w:jc w:val="both"/>
      </w:pPr>
      <w:r>
        <w:rPr>
          <w:w w:val="115"/>
        </w:rPr>
        <w:t>the same was stricken off and sold to the said AHMAD NOORY, at said price and for said sum, which is sufficient to satisfy the </w:t>
      </w:r>
      <w:r>
        <w:rPr>
          <w:b/>
          <w:w w:val="115"/>
          <w:sz w:val="19"/>
        </w:rPr>
        <w:t>fu </w:t>
      </w:r>
      <w:r>
        <w:rPr>
          <w:b/>
          <w:w w:val="95"/>
          <w:sz w:val="19"/>
        </w:rPr>
        <w:t>ll </w:t>
      </w:r>
      <w:r>
        <w:rPr>
          <w:w w:val="115"/>
        </w:rPr>
        <w:t>amount of the general taxes, interest, penalties, attorney's fees and costs then due amounting to</w:t>
      </w:r>
    </w:p>
    <w:p>
      <w:pPr>
        <w:pStyle w:val="BodyText"/>
        <w:spacing w:before="10"/>
        <w:ind w:left="480"/>
      </w:pPr>
      <w:r>
        <w:rPr>
          <w:w w:val="115"/>
        </w:rPr>
        <w:t>ONE THOUSAND SIXTY-FIVE AND 44</w:t>
      </w:r>
      <w:r>
        <w:rPr>
          <w:spacing w:val="-53"/>
          <w:w w:val="115"/>
        </w:rPr>
        <w:t> </w:t>
      </w:r>
      <w:r>
        <w:rPr>
          <w:w w:val="210"/>
        </w:rPr>
        <w:t>/</w:t>
      </w:r>
      <w:r>
        <w:rPr>
          <w:spacing w:val="-91"/>
          <w:w w:val="210"/>
        </w:rPr>
        <w:t> </w:t>
      </w:r>
      <w:r>
        <w:rPr>
          <w:w w:val="115"/>
        </w:rPr>
        <w:t>100 ($1,065.44)</w:t>
      </w:r>
    </w:p>
    <w:p>
      <w:pPr>
        <w:pStyle w:val="BodyText"/>
        <w:spacing w:before="4"/>
        <w:rPr>
          <w:sz w:val="21"/>
        </w:rPr>
      </w:pPr>
    </w:p>
    <w:p>
      <w:pPr>
        <w:pStyle w:val="BodyText"/>
        <w:spacing w:line="501" w:lineRule="auto" w:before="1"/>
        <w:ind w:left="547" w:right="3243" w:hanging="436"/>
      </w:pPr>
      <w:r>
        <w:rPr>
          <w:w w:val="115"/>
        </w:rPr>
        <w:t>leaving in the hands of the Court Administrator an excess of </w:t>
      </w:r>
      <w:r>
        <w:rPr>
          <w:w w:val="99"/>
        </w:rPr>
        <w:t>ZERO</w:t>
      </w:r>
      <w:r>
        <w:rPr/>
        <w:t> </w:t>
      </w:r>
      <w:r>
        <w:rPr>
          <w:w w:val="104"/>
        </w:rPr>
        <w:t>AND</w:t>
      </w:r>
      <w:r>
        <w:rPr/>
        <w:t> </w:t>
      </w:r>
      <w:r>
        <w:rPr>
          <w:w w:val="102"/>
        </w:rPr>
        <w:t>XX</w:t>
      </w:r>
      <w:r>
        <w:rPr>
          <w:w w:val="241"/>
        </w:rPr>
        <w:t>/</w:t>
      </w:r>
      <w:r>
        <w:rPr/>
        <w:t> </w:t>
      </w:r>
      <w:r>
        <w:rPr>
          <w:w w:val="114"/>
        </w:rPr>
        <w:t>100</w:t>
      </w:r>
      <w:r>
        <w:rPr/>
        <w:t> </w:t>
      </w:r>
      <w:r>
        <w:rPr>
          <w:w w:val="121"/>
        </w:rPr>
        <w:t>($0.00).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3"/>
        </w:rPr>
      </w:pPr>
    </w:p>
    <w:p>
      <w:pPr>
        <w:pStyle w:val="Heading3"/>
        <w:spacing w:before="0"/>
        <w:ind w:left="294" w:right="527"/>
        <w:jc w:val="center"/>
        <w:rPr>
          <w:rFonts w:ascii="Arial"/>
        </w:rPr>
      </w:pPr>
      <w:r>
        <w:rPr>
          <w:rFonts w:ascii="Arial"/>
          <w:w w:val="85"/>
        </w:rPr>
        <w:t>43 7</w:t>
      </w:r>
    </w:p>
    <w:p>
      <w:pPr>
        <w:spacing w:after="0"/>
        <w:jc w:val="center"/>
        <w:rPr>
          <w:rFonts w:ascii="Arial"/>
        </w:rPr>
        <w:sectPr>
          <w:headerReference w:type="default" r:id="rId724"/>
          <w:footerReference w:type="default" r:id="rId725"/>
          <w:pgSz w:w="12240" w:h="15840"/>
          <w:pgMar w:header="1467" w:footer="0" w:top="2200" w:bottom="280" w:left="1320" w:right="1460"/>
        </w:sectPr>
      </w:pPr>
    </w:p>
    <w:p>
      <w:pPr>
        <w:spacing w:before="135" w:after="21"/>
        <w:ind w:left="143" w:right="0" w:firstLine="0"/>
        <w:jc w:val="left"/>
        <w:rPr>
          <w:b/>
          <w:sz w:val="22"/>
        </w:rPr>
      </w:pPr>
      <w:r>
        <w:rPr/>
        <w:drawing>
          <wp:anchor distT="0" distB="0" distL="0" distR="0" allowOverlap="1" layoutInCell="1" locked="0" behindDoc="1" simplePos="0" relativeHeight="267816863">
            <wp:simplePos x="0" y="0"/>
            <wp:positionH relativeFrom="page">
              <wp:posOffset>938783</wp:posOffset>
            </wp:positionH>
            <wp:positionV relativeFrom="paragraph">
              <wp:posOffset>266165</wp:posOffset>
            </wp:positionV>
            <wp:extent cx="5931407" cy="18288"/>
            <wp:effectExtent l="0" t="0" r="0" b="0"/>
            <wp:wrapNone/>
            <wp:docPr id="51" name="image24.png" descr=""/>
            <wp:cNvGraphicFramePr>
              <a:graphicFrameLocks noChangeAspect="1"/>
            </wp:cNvGraphicFramePr>
            <a:graphic>
              <a:graphicData uri="http://schemas.openxmlformats.org/drawingml/2006/picture">
                <pic:pic>
                  <pic:nvPicPr>
                    <pic:cNvPr id="52" name="image24.png"/>
                    <pic:cNvPicPr/>
                  </pic:nvPicPr>
                  <pic:blipFill>
                    <a:blip r:embed="rId728" cstate="print"/>
                    <a:stretch>
                      <a:fillRect/>
                    </a:stretch>
                  </pic:blipFill>
                  <pic:spPr>
                    <a:xfrm>
                      <a:off x="0" y="0"/>
                      <a:ext cx="5931407" cy="18288"/>
                    </a:xfrm>
                    <a:prstGeom prst="rect">
                      <a:avLst/>
                    </a:prstGeom>
                  </pic:spPr>
                </pic:pic>
              </a:graphicData>
            </a:graphic>
          </wp:anchor>
        </w:drawing>
      </w:r>
      <w:r>
        <w:rPr>
          <w:b/>
          <w:w w:val="95"/>
          <w:sz w:val="22"/>
        </w:rPr>
        <w:t>LAND TRUST</w:t>
      </w: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54"/>
        <w:gridCol w:w="3017"/>
        <w:gridCol w:w="1442"/>
        <w:gridCol w:w="1090"/>
        <w:gridCol w:w="962"/>
        <w:gridCol w:w="1426"/>
      </w:tblGrid>
      <w:tr>
        <w:trPr>
          <w:trHeight w:val="898" w:hRule="exact"/>
        </w:trPr>
        <w:tc>
          <w:tcPr>
            <w:tcW w:w="1454" w:type="dxa"/>
            <w:tcBorders>
              <w:top w:val="nil"/>
              <w:bottom w:val="single" w:sz="6" w:space="0" w:color="000000"/>
            </w:tcBorders>
          </w:tcPr>
          <w:p>
            <w:pPr>
              <w:pStyle w:val="TableParagraph"/>
              <w:spacing w:line="252" w:lineRule="auto" w:before="135"/>
              <w:ind w:left="374" w:right="125" w:firstLine="38"/>
              <w:rPr>
                <w:sz w:val="16"/>
              </w:rPr>
            </w:pPr>
            <w:r>
              <w:rPr>
                <w:w w:val="95"/>
                <w:sz w:val="16"/>
              </w:rPr>
              <w:t>PARCEL </w:t>
            </w:r>
            <w:r>
              <w:rPr>
                <w:w w:val="85"/>
                <w:sz w:val="16"/>
              </w:rPr>
              <w:t>NUM BER</w:t>
            </w:r>
          </w:p>
        </w:tc>
        <w:tc>
          <w:tcPr>
            <w:tcW w:w="3017" w:type="dxa"/>
            <w:tcBorders>
              <w:top w:val="nil"/>
              <w:bottom w:val="single" w:sz="6" w:space="0" w:color="000000"/>
            </w:tcBorders>
          </w:tcPr>
          <w:p>
            <w:pPr>
              <w:pStyle w:val="TableParagraph"/>
              <w:spacing w:before="133"/>
              <w:ind w:left="643"/>
              <w:rPr>
                <w:sz w:val="16"/>
              </w:rPr>
            </w:pPr>
            <w:r>
              <w:rPr>
                <w:w w:val="95"/>
                <w:sz w:val="16"/>
              </w:rPr>
              <w:t>LEGAL DESCRIPTION</w:t>
            </w:r>
          </w:p>
        </w:tc>
        <w:tc>
          <w:tcPr>
            <w:tcW w:w="1442" w:type="dxa"/>
            <w:tcBorders>
              <w:top w:val="nil"/>
              <w:bottom w:val="single" w:sz="6" w:space="0" w:color="000000"/>
            </w:tcBorders>
          </w:tcPr>
          <w:p>
            <w:pPr>
              <w:pStyle w:val="TableParagraph"/>
              <w:spacing w:line="249" w:lineRule="auto" w:before="138"/>
              <w:ind w:left="165" w:right="159" w:hanging="36"/>
              <w:jc w:val="center"/>
              <w:rPr>
                <w:sz w:val="16"/>
              </w:rPr>
            </w:pPr>
            <w:r>
              <w:rPr>
                <w:w w:val="95"/>
                <w:sz w:val="16"/>
              </w:rPr>
              <w:t>JUDGEM ENT, </w:t>
            </w:r>
            <w:r>
              <w:rPr>
                <w:sz w:val="16"/>
              </w:rPr>
              <w:t>INT., COSTS, </w:t>
            </w:r>
            <w:r>
              <w:rPr>
                <w:w w:val="90"/>
                <w:sz w:val="16"/>
              </w:rPr>
              <w:t>PUB. FEE</w:t>
            </w:r>
          </w:p>
        </w:tc>
        <w:tc>
          <w:tcPr>
            <w:tcW w:w="1090" w:type="dxa"/>
            <w:tcBorders>
              <w:top w:val="nil"/>
              <w:bottom w:val="single" w:sz="6" w:space="0" w:color="000000"/>
            </w:tcBorders>
          </w:tcPr>
          <w:p>
            <w:pPr>
              <w:pStyle w:val="TableParagraph"/>
              <w:spacing w:line="249" w:lineRule="auto" w:before="138"/>
              <w:ind w:left="297" w:right="219" w:hanging="24"/>
              <w:rPr>
                <w:sz w:val="16"/>
              </w:rPr>
            </w:pPr>
            <w:r>
              <w:rPr>
                <w:w w:val="90"/>
                <w:sz w:val="16"/>
              </w:rPr>
              <w:t>OFFER </w:t>
            </w:r>
            <w:r>
              <w:rPr>
                <w:sz w:val="16"/>
              </w:rPr>
              <w:t>DATES</w:t>
            </w:r>
          </w:p>
        </w:tc>
        <w:tc>
          <w:tcPr>
            <w:tcW w:w="962" w:type="dxa"/>
            <w:tcBorders>
              <w:top w:val="nil"/>
              <w:bottom w:val="single" w:sz="6" w:space="0" w:color="000000"/>
            </w:tcBorders>
          </w:tcPr>
          <w:p>
            <w:pPr>
              <w:pStyle w:val="TableParagraph"/>
              <w:spacing w:line="249" w:lineRule="auto" w:before="138"/>
              <w:ind w:left="240" w:hanging="10"/>
              <w:rPr>
                <w:sz w:val="16"/>
              </w:rPr>
            </w:pPr>
            <w:r>
              <w:rPr>
                <w:sz w:val="16"/>
              </w:rPr>
              <w:t>DATE </w:t>
            </w:r>
            <w:r>
              <w:rPr>
                <w:w w:val="95"/>
                <w:sz w:val="16"/>
              </w:rPr>
              <w:t>SOLD</w:t>
            </w:r>
          </w:p>
        </w:tc>
        <w:tc>
          <w:tcPr>
            <w:tcW w:w="1426" w:type="dxa"/>
            <w:tcBorders>
              <w:top w:val="nil"/>
              <w:bottom w:val="single" w:sz="6" w:space="0" w:color="000000"/>
            </w:tcBorders>
          </w:tcPr>
          <w:p>
            <w:pPr>
              <w:pStyle w:val="TableParagraph"/>
              <w:spacing w:line="247" w:lineRule="auto" w:before="141"/>
              <w:ind w:left="564" w:right="15" w:hanging="380"/>
              <w:rPr>
                <w:sz w:val="16"/>
              </w:rPr>
            </w:pPr>
            <w:r>
              <w:rPr>
                <w:sz w:val="16"/>
              </w:rPr>
              <w:t>AMOUNT OF BID</w:t>
            </w:r>
          </w:p>
        </w:tc>
      </w:tr>
      <w:tr>
        <w:trPr>
          <w:trHeight w:val="418" w:hRule="exact"/>
        </w:trPr>
        <w:tc>
          <w:tcPr>
            <w:tcW w:w="1454" w:type="dxa"/>
            <w:tcBorders>
              <w:top w:val="single" w:sz="6" w:space="0" w:color="000000"/>
              <w:bottom w:val="nil"/>
            </w:tcBorders>
          </w:tcPr>
          <w:p>
            <w:pPr>
              <w:pStyle w:val="TableParagraph"/>
              <w:spacing w:line="178" w:lineRule="exact"/>
              <w:ind w:left="57"/>
              <w:rPr>
                <w:sz w:val="16"/>
              </w:rPr>
            </w:pPr>
            <w:r>
              <w:rPr>
                <w:sz w:val="16"/>
              </w:rPr>
              <w:t>K2014-01164</w:t>
            </w:r>
          </w:p>
        </w:tc>
        <w:tc>
          <w:tcPr>
            <w:tcW w:w="3017" w:type="dxa"/>
            <w:tcBorders>
              <w:top w:val="single" w:sz="6" w:space="0" w:color="000000"/>
              <w:bottom w:val="nil"/>
            </w:tcBorders>
          </w:tcPr>
          <w:p>
            <w:pPr>
              <w:pStyle w:val="TableParagraph"/>
              <w:spacing w:line="177" w:lineRule="exact"/>
              <w:ind w:left="110"/>
              <w:rPr>
                <w:sz w:val="16"/>
              </w:rPr>
            </w:pPr>
            <w:r>
              <w:rPr>
                <w:sz w:val="16"/>
              </w:rPr>
              <w:t>STARK ACRES</w:t>
            </w:r>
          </w:p>
          <w:p>
            <w:pPr>
              <w:pStyle w:val="TableParagraph"/>
              <w:spacing w:before="8"/>
              <w:ind w:left="107"/>
              <w:rPr>
                <w:sz w:val="16"/>
              </w:rPr>
            </w:pPr>
            <w:r>
              <w:rPr>
                <w:sz w:val="16"/>
              </w:rPr>
              <w:t>LOTS 6  &amp; 7  &amp;  16-18 BLK 1</w:t>
            </w:r>
          </w:p>
        </w:tc>
        <w:tc>
          <w:tcPr>
            <w:tcW w:w="1442" w:type="dxa"/>
            <w:tcBorders>
              <w:top w:val="single" w:sz="6" w:space="0" w:color="000000"/>
              <w:bottom w:val="nil"/>
            </w:tcBorders>
          </w:tcPr>
          <w:p>
            <w:pPr>
              <w:pStyle w:val="TableParagraph"/>
              <w:spacing w:before="33"/>
              <w:ind w:right="146"/>
              <w:jc w:val="right"/>
              <w:rPr>
                <w:sz w:val="16"/>
              </w:rPr>
            </w:pPr>
            <w:r>
              <w:rPr>
                <w:w w:val="105"/>
                <w:sz w:val="16"/>
              </w:rPr>
              <w:t>$83,746.42</w:t>
            </w:r>
          </w:p>
        </w:tc>
        <w:tc>
          <w:tcPr>
            <w:tcW w:w="1090" w:type="dxa"/>
            <w:tcBorders>
              <w:top w:val="single" w:sz="6" w:space="0" w:color="000000"/>
              <w:bottom w:val="nil"/>
            </w:tcBorders>
          </w:tcPr>
          <w:p>
            <w:pPr>
              <w:pStyle w:val="TableParagraph"/>
              <w:spacing w:before="33"/>
              <w:ind w:left="144"/>
              <w:rPr>
                <w:sz w:val="16"/>
              </w:rPr>
            </w:pPr>
            <w:r>
              <w:rPr>
                <w:w w:val="115"/>
                <w:sz w:val="16"/>
              </w:rPr>
              <w:t>8/24/15</w:t>
            </w:r>
            <w:r>
              <w:rPr>
                <w:sz w:val="16"/>
              </w:rPr>
              <w:t> </w:t>
            </w:r>
          </w:p>
          <w:p>
            <w:pPr>
              <w:pStyle w:val="TableParagraph"/>
              <w:spacing w:before="7"/>
              <w:ind w:left="144"/>
              <w:rPr>
                <w:sz w:val="16"/>
              </w:rPr>
            </w:pPr>
            <w:r>
              <w:rPr>
                <w:w w:val="115"/>
                <w:sz w:val="16"/>
              </w:rPr>
              <w:t>8/27/15</w:t>
            </w:r>
            <w:r>
              <w:rPr>
                <w:sz w:val="16"/>
              </w:rPr>
              <w:t> </w:t>
            </w:r>
          </w:p>
        </w:tc>
        <w:tc>
          <w:tcPr>
            <w:tcW w:w="962" w:type="dxa"/>
            <w:tcBorders>
              <w:top w:val="single" w:sz="6" w:space="0" w:color="000000"/>
              <w:bottom w:val="nil"/>
            </w:tcBorders>
          </w:tcPr>
          <w:p>
            <w:pPr>
              <w:pStyle w:val="TableParagraph"/>
              <w:spacing w:before="34"/>
              <w:ind w:left="105"/>
              <w:rPr>
                <w:sz w:val="16"/>
              </w:rPr>
            </w:pPr>
            <w:r>
              <w:rPr>
                <w:w w:val="115"/>
                <w:sz w:val="16"/>
              </w:rPr>
              <w:t>8/28/15</w:t>
            </w:r>
            <w:r>
              <w:rPr>
                <w:sz w:val="16"/>
              </w:rPr>
              <w:t> </w:t>
            </w:r>
          </w:p>
        </w:tc>
        <w:tc>
          <w:tcPr>
            <w:tcW w:w="1426" w:type="dxa"/>
            <w:tcBorders>
              <w:top w:val="single" w:sz="6" w:space="0" w:color="000000"/>
              <w:bottom w:val="nil"/>
            </w:tcBorders>
          </w:tcPr>
          <w:p>
            <w:pPr>
              <w:pStyle w:val="TableParagraph"/>
              <w:spacing w:before="36"/>
              <w:ind w:right="168"/>
              <w:jc w:val="right"/>
              <w:rPr>
                <w:sz w:val="16"/>
              </w:rPr>
            </w:pPr>
            <w:r>
              <w:rPr>
                <w:w w:val="105"/>
                <w:sz w:val="16"/>
              </w:rPr>
              <w:t>$83,746.42</w:t>
            </w:r>
          </w:p>
        </w:tc>
      </w:tr>
      <w:tr>
        <w:trPr>
          <w:trHeight w:val="412" w:hRule="exact"/>
        </w:trPr>
        <w:tc>
          <w:tcPr>
            <w:tcW w:w="1454" w:type="dxa"/>
            <w:tcBorders>
              <w:top w:val="nil"/>
            </w:tcBorders>
          </w:tcPr>
          <w:p>
            <w:pPr/>
          </w:p>
        </w:tc>
        <w:tc>
          <w:tcPr>
            <w:tcW w:w="3017" w:type="dxa"/>
            <w:tcBorders>
              <w:top w:val="nil"/>
            </w:tcBorders>
          </w:tcPr>
          <w:p>
            <w:pPr>
              <w:pStyle w:val="TableParagraph"/>
              <w:spacing w:before="181"/>
              <w:ind w:left="100"/>
              <w:rPr>
                <w:sz w:val="19"/>
              </w:rPr>
            </w:pPr>
            <w:r>
              <w:rPr>
                <w:sz w:val="19"/>
              </w:rPr>
              <w:t>27-340-09-44-00-0-00-000</w:t>
            </w:r>
          </w:p>
        </w:tc>
        <w:tc>
          <w:tcPr>
            <w:tcW w:w="1442" w:type="dxa"/>
            <w:tcBorders>
              <w:top w:val="nil"/>
            </w:tcBorders>
          </w:tcPr>
          <w:p>
            <w:pPr/>
          </w:p>
        </w:tc>
        <w:tc>
          <w:tcPr>
            <w:tcW w:w="1090" w:type="dxa"/>
            <w:tcBorders>
              <w:top w:val="nil"/>
            </w:tcBorders>
          </w:tcPr>
          <w:p>
            <w:pPr>
              <w:pStyle w:val="TableParagraph"/>
              <w:spacing w:before="5"/>
              <w:ind w:left="144"/>
              <w:rPr>
                <w:sz w:val="16"/>
              </w:rPr>
            </w:pPr>
            <w:r>
              <w:rPr>
                <w:w w:val="115"/>
                <w:sz w:val="16"/>
              </w:rPr>
              <w:t>8/28/15</w:t>
            </w:r>
            <w:r>
              <w:rPr>
                <w:sz w:val="16"/>
              </w:rPr>
              <w:t> </w:t>
            </w:r>
          </w:p>
        </w:tc>
        <w:tc>
          <w:tcPr>
            <w:tcW w:w="962" w:type="dxa"/>
            <w:tcBorders>
              <w:top w:val="nil"/>
            </w:tcBorders>
          </w:tcPr>
          <w:p>
            <w:pPr/>
          </w:p>
        </w:tc>
        <w:tc>
          <w:tcPr>
            <w:tcW w:w="1426" w:type="dxa"/>
            <w:tcBorders>
              <w:top w:val="nil"/>
            </w:tcBorders>
          </w:tcPr>
          <w:p>
            <w:pPr/>
          </w:p>
        </w:tc>
      </w:tr>
      <w:tr>
        <w:trPr>
          <w:trHeight w:val="419" w:hRule="exact"/>
        </w:trPr>
        <w:tc>
          <w:tcPr>
            <w:tcW w:w="1454" w:type="dxa"/>
            <w:tcBorders>
              <w:bottom w:val="nil"/>
            </w:tcBorders>
          </w:tcPr>
          <w:p>
            <w:pPr>
              <w:pStyle w:val="TableParagraph"/>
              <w:spacing w:line="175" w:lineRule="exact"/>
              <w:ind w:left="52"/>
              <w:rPr>
                <w:sz w:val="16"/>
              </w:rPr>
            </w:pPr>
            <w:r>
              <w:rPr>
                <w:w w:val="105"/>
                <w:sz w:val="16"/>
              </w:rPr>
              <w:t>K2014-03504</w:t>
            </w:r>
          </w:p>
        </w:tc>
        <w:tc>
          <w:tcPr>
            <w:tcW w:w="3017" w:type="dxa"/>
            <w:tcBorders>
              <w:bottom w:val="nil"/>
            </w:tcBorders>
          </w:tcPr>
          <w:p>
            <w:pPr>
              <w:pStyle w:val="TableParagraph"/>
              <w:spacing w:line="174" w:lineRule="exact"/>
              <w:ind w:left="94"/>
              <w:rPr>
                <w:sz w:val="16"/>
              </w:rPr>
            </w:pPr>
            <w:r>
              <w:rPr>
                <w:w w:val="95"/>
                <w:sz w:val="16"/>
              </w:rPr>
              <w:t>SLAUGHTER HIGHLANDS</w:t>
            </w:r>
          </w:p>
          <w:p>
            <w:pPr>
              <w:pStyle w:val="TableParagraph"/>
              <w:spacing w:before="8"/>
              <w:ind w:left="105"/>
              <w:rPr>
                <w:sz w:val="16"/>
              </w:rPr>
            </w:pPr>
            <w:r>
              <w:rPr>
                <w:sz w:val="16"/>
              </w:rPr>
              <w:t>S  140'  LOT 9 (IN GRAN DVIEW)</w:t>
            </w:r>
          </w:p>
        </w:tc>
        <w:tc>
          <w:tcPr>
            <w:tcW w:w="1442" w:type="dxa"/>
            <w:tcBorders>
              <w:bottom w:val="nil"/>
            </w:tcBorders>
          </w:tcPr>
          <w:p>
            <w:pPr>
              <w:pStyle w:val="TableParagraph"/>
              <w:spacing w:before="31"/>
              <w:ind w:right="135"/>
              <w:jc w:val="right"/>
              <w:rPr>
                <w:sz w:val="16"/>
              </w:rPr>
            </w:pPr>
            <w:r>
              <w:rPr>
                <w:w w:val="95"/>
                <w:sz w:val="16"/>
              </w:rPr>
              <w:t>$21,971.11</w:t>
            </w:r>
            <w:r>
              <w:rPr>
                <w:sz w:val="16"/>
              </w:rPr>
              <w:t> </w:t>
            </w:r>
          </w:p>
        </w:tc>
        <w:tc>
          <w:tcPr>
            <w:tcW w:w="1090" w:type="dxa"/>
            <w:tcBorders>
              <w:bottom w:val="nil"/>
            </w:tcBorders>
          </w:tcPr>
          <w:p>
            <w:pPr>
              <w:pStyle w:val="TableParagraph"/>
              <w:spacing w:before="32"/>
              <w:ind w:left="139"/>
              <w:rPr>
                <w:sz w:val="16"/>
              </w:rPr>
            </w:pPr>
            <w:r>
              <w:rPr>
                <w:w w:val="115"/>
                <w:sz w:val="16"/>
              </w:rPr>
              <w:t>8/26/15</w:t>
            </w:r>
            <w:r>
              <w:rPr>
                <w:sz w:val="16"/>
              </w:rPr>
              <w:t> </w:t>
            </w:r>
          </w:p>
          <w:p>
            <w:pPr>
              <w:pStyle w:val="TableParagraph"/>
              <w:spacing w:before="6"/>
              <w:ind w:left="139"/>
              <w:rPr>
                <w:sz w:val="16"/>
              </w:rPr>
            </w:pPr>
            <w:r>
              <w:rPr>
                <w:w w:val="115"/>
                <w:sz w:val="16"/>
              </w:rPr>
              <w:t>8/28/15</w:t>
            </w:r>
            <w:r>
              <w:rPr>
                <w:sz w:val="16"/>
              </w:rPr>
              <w:t> </w:t>
            </w:r>
          </w:p>
        </w:tc>
        <w:tc>
          <w:tcPr>
            <w:tcW w:w="962" w:type="dxa"/>
            <w:tcBorders>
              <w:bottom w:val="nil"/>
            </w:tcBorders>
          </w:tcPr>
          <w:p>
            <w:pPr>
              <w:pStyle w:val="TableParagraph"/>
              <w:spacing w:before="33"/>
              <w:ind w:left="100"/>
              <w:rPr>
                <w:sz w:val="16"/>
              </w:rPr>
            </w:pPr>
            <w:r>
              <w:rPr>
                <w:w w:val="115"/>
                <w:sz w:val="16"/>
              </w:rPr>
              <w:t>8/29/15</w:t>
            </w:r>
            <w:r>
              <w:rPr>
                <w:sz w:val="16"/>
              </w:rPr>
              <w:t> </w:t>
            </w:r>
          </w:p>
        </w:tc>
        <w:tc>
          <w:tcPr>
            <w:tcW w:w="1426" w:type="dxa"/>
            <w:tcBorders>
              <w:bottom w:val="nil"/>
            </w:tcBorders>
          </w:tcPr>
          <w:p>
            <w:pPr>
              <w:pStyle w:val="TableParagraph"/>
              <w:spacing w:before="35"/>
              <w:ind w:right="162"/>
              <w:jc w:val="right"/>
              <w:rPr>
                <w:sz w:val="16"/>
              </w:rPr>
            </w:pPr>
            <w:r>
              <w:rPr>
                <w:w w:val="95"/>
                <w:sz w:val="16"/>
              </w:rPr>
              <w:t>$21,971.11</w:t>
            </w:r>
            <w:r>
              <w:rPr>
                <w:sz w:val="16"/>
              </w:rPr>
              <w:t> </w:t>
            </w:r>
          </w:p>
        </w:tc>
      </w:tr>
      <w:tr>
        <w:trPr>
          <w:trHeight w:val="515" w:hRule="exact"/>
        </w:trPr>
        <w:tc>
          <w:tcPr>
            <w:tcW w:w="1454" w:type="dxa"/>
            <w:tcBorders>
              <w:top w:val="nil"/>
            </w:tcBorders>
          </w:tcPr>
          <w:p>
            <w:pPr/>
          </w:p>
        </w:tc>
        <w:tc>
          <w:tcPr>
            <w:tcW w:w="3017" w:type="dxa"/>
            <w:tcBorders>
              <w:top w:val="nil"/>
            </w:tcBorders>
          </w:tcPr>
          <w:p>
            <w:pPr>
              <w:pStyle w:val="TableParagraph"/>
              <w:spacing w:before="183"/>
              <w:ind w:left="100"/>
              <w:rPr>
                <w:sz w:val="19"/>
              </w:rPr>
            </w:pPr>
            <w:r>
              <w:rPr>
                <w:w w:val="95"/>
                <w:sz w:val="19"/>
              </w:rPr>
              <w:t>64-51  0-06-09-00-0-00-000</w:t>
            </w:r>
          </w:p>
        </w:tc>
        <w:tc>
          <w:tcPr>
            <w:tcW w:w="1442" w:type="dxa"/>
            <w:tcBorders>
              <w:top w:val="nil"/>
            </w:tcBorders>
          </w:tcPr>
          <w:p>
            <w:pPr/>
          </w:p>
        </w:tc>
        <w:tc>
          <w:tcPr>
            <w:tcW w:w="1090" w:type="dxa"/>
            <w:tcBorders>
              <w:top w:val="nil"/>
            </w:tcBorders>
          </w:tcPr>
          <w:p>
            <w:pPr>
              <w:pStyle w:val="TableParagraph"/>
              <w:spacing w:before="5"/>
              <w:ind w:left="139"/>
              <w:rPr>
                <w:sz w:val="16"/>
              </w:rPr>
            </w:pPr>
            <w:r>
              <w:rPr>
                <w:w w:val="115"/>
                <w:sz w:val="16"/>
              </w:rPr>
              <w:t>8/29/15</w:t>
            </w:r>
            <w:r>
              <w:rPr>
                <w:sz w:val="16"/>
              </w:rPr>
              <w:t> </w:t>
            </w:r>
          </w:p>
        </w:tc>
        <w:tc>
          <w:tcPr>
            <w:tcW w:w="962" w:type="dxa"/>
            <w:tcBorders>
              <w:top w:val="nil"/>
            </w:tcBorders>
          </w:tcPr>
          <w:p>
            <w:pPr/>
          </w:p>
        </w:tc>
        <w:tc>
          <w:tcPr>
            <w:tcW w:w="1426" w:type="dxa"/>
            <w:tcBorders>
              <w:top w:val="nil"/>
            </w:tcBorders>
          </w:tcPr>
          <w:p>
            <w:pPr/>
          </w:p>
        </w:tc>
      </w:tr>
    </w:tbl>
    <w:p>
      <w:pPr>
        <w:spacing w:after="0"/>
        <w:sectPr>
          <w:headerReference w:type="default" r:id="rId726"/>
          <w:footerReference w:type="default" r:id="rId727"/>
          <w:pgSz w:w="12240" w:h="15840"/>
          <w:pgMar w:header="0" w:footer="1463" w:top="1280" w:bottom="1660" w:left="1320" w:right="1280"/>
        </w:sectPr>
      </w:pPr>
    </w:p>
    <w:p>
      <w:pPr>
        <w:pStyle w:val="BodyText"/>
        <w:spacing w:before="4"/>
        <w:rPr>
          <w:b/>
          <w:sz w:val="17"/>
        </w:rPr>
      </w:pPr>
      <w:r>
        <w:rPr/>
        <w:drawing>
          <wp:anchor distT="0" distB="0" distL="0" distR="0" allowOverlap="1" layoutInCell="1" locked="0" behindDoc="1" simplePos="0" relativeHeight="267816887">
            <wp:simplePos x="0" y="0"/>
            <wp:positionH relativeFrom="page">
              <wp:posOffset>896111</wp:posOffset>
            </wp:positionH>
            <wp:positionV relativeFrom="page">
              <wp:posOffset>1380744</wp:posOffset>
            </wp:positionV>
            <wp:extent cx="5977128" cy="6928104"/>
            <wp:effectExtent l="0" t="0" r="0" b="0"/>
            <wp:wrapNone/>
            <wp:docPr id="53" name="image25.png" descr=""/>
            <wp:cNvGraphicFramePr>
              <a:graphicFrameLocks noChangeAspect="1"/>
            </wp:cNvGraphicFramePr>
            <a:graphic>
              <a:graphicData uri="http://schemas.openxmlformats.org/drawingml/2006/picture">
                <pic:pic>
                  <pic:nvPicPr>
                    <pic:cNvPr id="54" name="image25.png"/>
                    <pic:cNvPicPr/>
                  </pic:nvPicPr>
                  <pic:blipFill>
                    <a:blip r:embed="rId731" cstate="print"/>
                    <a:stretch>
                      <a:fillRect/>
                    </a:stretch>
                  </pic:blipFill>
                  <pic:spPr>
                    <a:xfrm>
                      <a:off x="0" y="0"/>
                      <a:ext cx="5977128" cy="6928104"/>
                    </a:xfrm>
                    <a:prstGeom prst="rect">
                      <a:avLst/>
                    </a:prstGeom>
                  </pic:spPr>
                </pic:pic>
              </a:graphicData>
            </a:graphic>
          </wp:anchor>
        </w:drawing>
      </w:r>
    </w:p>
    <w:p>
      <w:pPr>
        <w:spacing w:before="148"/>
        <w:ind w:left="168" w:right="0" w:firstLine="0"/>
        <w:jc w:val="left"/>
        <w:rPr>
          <w:b/>
          <w:sz w:val="22"/>
        </w:rPr>
      </w:pPr>
      <w:r>
        <w:rPr>
          <w:b/>
          <w:spacing w:val="7"/>
          <w:w w:val="95"/>
          <w:sz w:val="22"/>
        </w:rPr>
        <w:t>LAND </w:t>
      </w:r>
      <w:r>
        <w:rPr>
          <w:b/>
          <w:spacing w:val="8"/>
          <w:w w:val="95"/>
          <w:sz w:val="22"/>
        </w:rPr>
        <w:t>BANK </w:t>
      </w:r>
      <w:r>
        <w:rPr>
          <w:b/>
          <w:w w:val="95"/>
          <w:sz w:val="22"/>
        </w:rPr>
        <w:t>OF </w:t>
      </w:r>
      <w:r>
        <w:rPr>
          <w:b/>
          <w:spacing w:val="3"/>
          <w:w w:val="95"/>
          <w:sz w:val="22"/>
        </w:rPr>
        <w:t>KANSAS </w:t>
      </w:r>
      <w:r>
        <w:rPr>
          <w:b/>
          <w:spacing w:val="4"/>
          <w:w w:val="95"/>
          <w:sz w:val="22"/>
        </w:rPr>
        <w:t>CITY </w:t>
      </w:r>
      <w:r>
        <w:rPr>
          <w:b/>
          <w:spacing w:val="10"/>
          <w:w w:val="95"/>
          <w:sz w:val="22"/>
        </w:rPr>
        <w:t>MISSOU</w:t>
      </w:r>
      <w:r>
        <w:rPr>
          <w:b/>
          <w:spacing w:val="-43"/>
          <w:w w:val="95"/>
          <w:sz w:val="22"/>
        </w:rPr>
        <w:t> </w:t>
      </w:r>
      <w:r>
        <w:rPr>
          <w:i/>
          <w:spacing w:val="6"/>
          <w:w w:val="95"/>
          <w:sz w:val="22"/>
        </w:rPr>
        <w:t>R</w:t>
      </w:r>
      <w:r>
        <w:rPr>
          <w:b/>
          <w:spacing w:val="6"/>
          <w:w w:val="95"/>
          <w:sz w:val="22"/>
        </w:rPr>
        <w:t>I</w:t>
      </w:r>
    </w:p>
    <w:p>
      <w:pPr>
        <w:pStyle w:val="BodyText"/>
        <w:spacing w:before="3"/>
        <w:rPr>
          <w:b/>
          <w:sz w:val="6"/>
        </w:rPr>
      </w:pPr>
    </w:p>
    <w:tbl>
      <w:tblPr>
        <w:tblW w:w="0" w:type="auto"/>
        <w:jc w:val="left"/>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390"/>
        <w:gridCol w:w="3101"/>
        <w:gridCol w:w="1452"/>
        <w:gridCol w:w="1078"/>
        <w:gridCol w:w="968"/>
        <w:gridCol w:w="1427"/>
      </w:tblGrid>
      <w:tr>
        <w:trPr>
          <w:trHeight w:val="318" w:hRule="exact"/>
        </w:trPr>
        <w:tc>
          <w:tcPr>
            <w:tcW w:w="1390" w:type="dxa"/>
            <w:vMerge w:val="restart"/>
            <w:tcBorders>
              <w:top w:val="nil"/>
              <w:left w:val="nil"/>
              <w:right w:val="nil"/>
            </w:tcBorders>
          </w:tcPr>
          <w:p>
            <w:pPr>
              <w:pStyle w:val="TableParagraph"/>
              <w:spacing w:line="249" w:lineRule="auto" w:before="133"/>
              <w:ind w:left="422" w:right="250" w:firstLine="38"/>
              <w:rPr>
                <w:sz w:val="16"/>
              </w:rPr>
            </w:pPr>
            <w:r>
              <w:rPr>
                <w:w w:val="95"/>
                <w:sz w:val="16"/>
              </w:rPr>
              <w:t>P</w:t>
            </w:r>
            <w:r>
              <w:rPr>
                <w:i/>
                <w:w w:val="95"/>
                <w:sz w:val="16"/>
              </w:rPr>
              <w:t>A</w:t>
            </w:r>
            <w:r>
              <w:rPr>
                <w:w w:val="95"/>
                <w:sz w:val="16"/>
              </w:rPr>
              <w:t>RCE </w:t>
            </w:r>
            <w:r>
              <w:rPr>
                <w:rFonts w:ascii="Arial-BoldItalicMT"/>
                <w:b/>
                <w:i/>
                <w:w w:val="95"/>
                <w:sz w:val="16"/>
              </w:rPr>
              <w:t>L </w:t>
            </w:r>
            <w:r>
              <w:rPr>
                <w:w w:val="90"/>
                <w:sz w:val="16"/>
              </w:rPr>
              <w:t>NUMBER</w:t>
            </w:r>
            <w:r>
              <w:rPr>
                <w:sz w:val="16"/>
              </w:rPr>
              <w:t> </w:t>
            </w:r>
          </w:p>
          <w:p>
            <w:pPr>
              <w:pStyle w:val="TableParagraph"/>
              <w:spacing w:before="10"/>
              <w:rPr>
                <w:b/>
                <w:sz w:val="32"/>
              </w:rPr>
            </w:pPr>
          </w:p>
          <w:p>
            <w:pPr>
              <w:pStyle w:val="TableParagraph"/>
              <w:ind w:left="101" w:firstLine="4"/>
              <w:rPr>
                <w:sz w:val="16"/>
              </w:rPr>
            </w:pPr>
            <w:r>
              <w:rPr>
                <w:w w:val="105"/>
                <w:sz w:val="16"/>
              </w:rPr>
              <w:t>K2014-01024</w:t>
            </w:r>
          </w:p>
          <w:p>
            <w:pPr>
              <w:pStyle w:val="TableParagraph"/>
              <w:rPr>
                <w:b/>
                <w:sz w:val="22"/>
              </w:rPr>
            </w:pPr>
          </w:p>
          <w:p>
            <w:pPr>
              <w:pStyle w:val="TableParagraph"/>
              <w:rPr>
                <w:b/>
                <w:sz w:val="22"/>
              </w:rPr>
            </w:pPr>
          </w:p>
          <w:p>
            <w:pPr>
              <w:pStyle w:val="TableParagraph"/>
              <w:spacing w:before="142"/>
              <w:ind w:left="96" w:firstLine="5"/>
              <w:rPr>
                <w:sz w:val="16"/>
              </w:rPr>
            </w:pPr>
            <w:r>
              <w:rPr>
                <w:w w:val="105"/>
                <w:sz w:val="16"/>
              </w:rPr>
              <w:t>K2014-01025</w:t>
            </w:r>
            <w:r>
              <w:rPr>
                <w:sz w:val="16"/>
              </w:rPr>
              <w:t> </w:t>
            </w:r>
          </w:p>
          <w:p>
            <w:pPr>
              <w:pStyle w:val="TableParagraph"/>
              <w:rPr>
                <w:b/>
                <w:sz w:val="22"/>
              </w:rPr>
            </w:pPr>
          </w:p>
          <w:p>
            <w:pPr>
              <w:pStyle w:val="TableParagraph"/>
              <w:rPr>
                <w:b/>
                <w:sz w:val="22"/>
              </w:rPr>
            </w:pPr>
          </w:p>
          <w:p>
            <w:pPr>
              <w:pStyle w:val="TableParagraph"/>
              <w:spacing w:before="140"/>
              <w:ind w:left="96"/>
              <w:rPr>
                <w:sz w:val="16"/>
              </w:rPr>
            </w:pPr>
            <w:r>
              <w:rPr>
                <w:w w:val="105"/>
                <w:sz w:val="16"/>
              </w:rPr>
              <w:t>K2014-01027</w:t>
            </w:r>
          </w:p>
        </w:tc>
        <w:tc>
          <w:tcPr>
            <w:tcW w:w="3101" w:type="dxa"/>
            <w:vMerge w:val="restart"/>
            <w:tcBorders>
              <w:top w:val="nil"/>
              <w:left w:val="nil"/>
              <w:right w:val="nil"/>
            </w:tcBorders>
          </w:tcPr>
          <w:p>
            <w:pPr>
              <w:pStyle w:val="TableParagraph"/>
              <w:spacing w:before="133"/>
              <w:ind w:left="755"/>
              <w:rPr>
                <w:sz w:val="16"/>
              </w:rPr>
            </w:pPr>
            <w:r>
              <w:rPr>
                <w:rFonts w:ascii="Arial-BoldItalicMT"/>
                <w:b/>
                <w:i/>
                <w:w w:val="95"/>
                <w:sz w:val="16"/>
              </w:rPr>
              <w:t>L</w:t>
            </w:r>
            <w:r>
              <w:rPr>
                <w:w w:val="95"/>
                <w:sz w:val="16"/>
              </w:rPr>
              <w:t>EG</w:t>
            </w:r>
            <w:r>
              <w:rPr>
                <w:i/>
                <w:w w:val="95"/>
                <w:sz w:val="16"/>
              </w:rPr>
              <w:t>A</w:t>
            </w:r>
            <w:r>
              <w:rPr>
                <w:rFonts w:ascii="Arial-BoldItalicMT"/>
                <w:b/>
                <w:i/>
                <w:w w:val="95"/>
                <w:sz w:val="16"/>
              </w:rPr>
              <w:t>L </w:t>
            </w:r>
            <w:r>
              <w:rPr>
                <w:w w:val="95"/>
                <w:sz w:val="16"/>
              </w:rPr>
              <w:t>DE</w:t>
            </w:r>
            <w:r>
              <w:rPr>
                <w:rFonts w:ascii="Arial-BoldItalicMT"/>
                <w:b/>
                <w:i/>
                <w:w w:val="95"/>
                <w:sz w:val="16"/>
              </w:rPr>
              <w:t>S</w:t>
            </w:r>
            <w:r>
              <w:rPr>
                <w:w w:val="95"/>
                <w:sz w:val="16"/>
              </w:rPr>
              <w:t>CRIPTI</w:t>
            </w:r>
            <w:r>
              <w:rPr>
                <w:rFonts w:ascii="Arial-BoldItalicMT"/>
                <w:b/>
                <w:i/>
                <w:w w:val="95"/>
                <w:sz w:val="16"/>
              </w:rPr>
              <w:t>O</w:t>
            </w:r>
            <w:r>
              <w:rPr>
                <w:w w:val="95"/>
                <w:sz w:val="16"/>
              </w:rPr>
              <w:t>N</w:t>
            </w:r>
          </w:p>
          <w:p>
            <w:pPr>
              <w:pStyle w:val="TableParagraph"/>
              <w:rPr>
                <w:b/>
                <w:sz w:val="22"/>
              </w:rPr>
            </w:pPr>
          </w:p>
          <w:p>
            <w:pPr>
              <w:pStyle w:val="TableParagraph"/>
              <w:spacing w:before="5"/>
              <w:rPr>
                <w:b/>
                <w:sz w:val="28"/>
              </w:rPr>
            </w:pPr>
          </w:p>
          <w:p>
            <w:pPr>
              <w:pStyle w:val="TableParagraph"/>
              <w:ind w:left="218"/>
              <w:rPr>
                <w:sz w:val="16"/>
              </w:rPr>
            </w:pPr>
            <w:r>
              <w:rPr>
                <w:rFonts w:ascii="Arial-BoldItalicMT"/>
                <w:b/>
                <w:i/>
                <w:sz w:val="16"/>
              </w:rPr>
              <w:t>W</w:t>
            </w:r>
            <w:r>
              <w:rPr>
                <w:sz w:val="16"/>
              </w:rPr>
              <w:t>HITE'</w:t>
            </w:r>
            <w:r>
              <w:rPr>
                <w:rFonts w:ascii="Arial-BoldItalicMT"/>
                <w:b/>
                <w:i/>
                <w:sz w:val="16"/>
              </w:rPr>
              <w:t>S S</w:t>
            </w:r>
            <w:r>
              <w:rPr>
                <w:sz w:val="16"/>
              </w:rPr>
              <w:t>UM M IT</w:t>
            </w:r>
          </w:p>
          <w:p>
            <w:pPr>
              <w:pStyle w:val="TableParagraph"/>
              <w:spacing w:before="4"/>
              <w:ind w:left="223"/>
              <w:rPr>
                <w:sz w:val="16"/>
              </w:rPr>
            </w:pPr>
            <w:r>
              <w:rPr>
                <w:rFonts w:ascii="Arial-BoldItalicMT"/>
                <w:b/>
                <w:i/>
                <w:w w:val="105"/>
                <w:sz w:val="16"/>
              </w:rPr>
              <w:t>LO</w:t>
            </w:r>
            <w:r>
              <w:rPr>
                <w:w w:val="105"/>
                <w:sz w:val="16"/>
              </w:rPr>
              <w:t>T</w:t>
            </w:r>
            <w:r>
              <w:rPr>
                <w:rFonts w:ascii="Arial-BoldItalicMT"/>
                <w:b/>
                <w:i/>
                <w:w w:val="105"/>
                <w:sz w:val="16"/>
              </w:rPr>
              <w:t>S </w:t>
            </w:r>
            <w:r>
              <w:rPr>
                <w:w w:val="105"/>
                <w:sz w:val="16"/>
              </w:rPr>
              <w:t>29 &amp; 30</w:t>
            </w:r>
          </w:p>
          <w:p>
            <w:pPr>
              <w:pStyle w:val="TableParagraph"/>
              <w:spacing w:before="5"/>
              <w:rPr>
                <w:b/>
                <w:sz w:val="18"/>
              </w:rPr>
            </w:pPr>
          </w:p>
          <w:p>
            <w:pPr>
              <w:pStyle w:val="TableParagraph"/>
              <w:ind w:left="223"/>
              <w:rPr>
                <w:sz w:val="20"/>
              </w:rPr>
            </w:pPr>
            <w:r>
              <w:rPr>
                <w:w w:val="90"/>
                <w:sz w:val="20"/>
              </w:rPr>
              <w:t>1  3-720-09-29-00-0-00-000</w:t>
            </w:r>
          </w:p>
          <w:p>
            <w:pPr>
              <w:pStyle w:val="TableParagraph"/>
              <w:spacing w:before="13"/>
              <w:ind w:left="213"/>
              <w:rPr>
                <w:sz w:val="16"/>
              </w:rPr>
            </w:pPr>
            <w:r>
              <w:rPr>
                <w:rFonts w:ascii="Arial-BoldItalicMT"/>
                <w:b/>
                <w:i/>
                <w:sz w:val="16"/>
              </w:rPr>
              <w:t>S </w:t>
            </w:r>
            <w:r>
              <w:rPr>
                <w:sz w:val="16"/>
              </w:rPr>
              <w:t>M ITH BR</w:t>
            </w:r>
            <w:r>
              <w:rPr>
                <w:rFonts w:ascii="Arial-BoldItalicMT"/>
                <w:b/>
                <w:i/>
                <w:sz w:val="16"/>
              </w:rPr>
              <w:t>OS </w:t>
            </w:r>
            <w:r>
              <w:rPr>
                <w:i/>
                <w:sz w:val="16"/>
              </w:rPr>
              <w:t>A</w:t>
            </w:r>
            <w:r>
              <w:rPr>
                <w:sz w:val="16"/>
              </w:rPr>
              <w:t>DD </w:t>
            </w:r>
          </w:p>
          <w:p>
            <w:pPr>
              <w:pStyle w:val="TableParagraph"/>
              <w:spacing w:before="6"/>
              <w:ind w:left="218"/>
              <w:rPr>
                <w:rFonts w:ascii="Arial-BoldItalicMT"/>
                <w:b/>
                <w:i/>
                <w:sz w:val="16"/>
              </w:rPr>
            </w:pPr>
            <w:r>
              <w:rPr>
                <w:rFonts w:ascii="Arial-BoldItalicMT"/>
                <w:b/>
                <w:i/>
                <w:sz w:val="16"/>
              </w:rPr>
              <w:t>LO</w:t>
            </w:r>
            <w:r>
              <w:rPr>
                <w:sz w:val="16"/>
              </w:rPr>
              <w:t>T 1 </w:t>
            </w:r>
            <w:r>
              <w:rPr>
                <w:rFonts w:ascii="Arial-BoldItalicMT"/>
                <w:b/>
                <w:i/>
                <w:sz w:val="16"/>
              </w:rPr>
              <w:t>6</w:t>
            </w:r>
          </w:p>
          <w:p>
            <w:pPr>
              <w:pStyle w:val="TableParagraph"/>
              <w:spacing w:before="8"/>
              <w:rPr>
                <w:b/>
                <w:sz w:val="18"/>
              </w:rPr>
            </w:pPr>
          </w:p>
          <w:p>
            <w:pPr>
              <w:pStyle w:val="TableParagraph"/>
              <w:ind w:left="218"/>
              <w:rPr>
                <w:sz w:val="20"/>
              </w:rPr>
            </w:pPr>
            <w:r>
              <w:rPr>
                <w:w w:val="90"/>
                <w:sz w:val="20"/>
              </w:rPr>
              <w:t>1 3-720-1 0-1 3-00-0-00-000</w:t>
            </w:r>
          </w:p>
          <w:p>
            <w:pPr>
              <w:pStyle w:val="TableParagraph"/>
              <w:spacing w:before="7"/>
              <w:ind w:left="218"/>
              <w:rPr>
                <w:sz w:val="16"/>
              </w:rPr>
            </w:pPr>
            <w:r>
              <w:rPr>
                <w:w w:val="95"/>
                <w:sz w:val="16"/>
              </w:rPr>
              <w:t>B</w:t>
            </w:r>
            <w:r>
              <w:rPr>
                <w:rFonts w:ascii="Arial-BoldItalicMT"/>
                <w:b/>
                <w:i/>
                <w:w w:val="95"/>
                <w:sz w:val="16"/>
              </w:rPr>
              <w:t>L</w:t>
            </w:r>
            <w:r>
              <w:rPr>
                <w:i/>
                <w:w w:val="95"/>
                <w:sz w:val="16"/>
              </w:rPr>
              <w:t>A</w:t>
            </w:r>
            <w:r>
              <w:rPr>
                <w:w w:val="95"/>
                <w:sz w:val="16"/>
              </w:rPr>
              <w:t>IR P</w:t>
            </w:r>
            <w:r>
              <w:rPr>
                <w:rFonts w:ascii="Arial-BoldItalicMT"/>
                <w:b/>
                <w:i/>
                <w:w w:val="95"/>
                <w:sz w:val="16"/>
              </w:rPr>
              <w:t>L</w:t>
            </w:r>
            <w:r>
              <w:rPr>
                <w:i/>
                <w:w w:val="95"/>
                <w:sz w:val="16"/>
              </w:rPr>
              <w:t>A</w:t>
            </w:r>
            <w:r>
              <w:rPr>
                <w:w w:val="95"/>
                <w:sz w:val="16"/>
              </w:rPr>
              <w:t>CE</w:t>
            </w:r>
          </w:p>
          <w:p>
            <w:pPr>
              <w:pStyle w:val="TableParagraph"/>
              <w:spacing w:before="7"/>
              <w:ind w:left="218"/>
              <w:rPr>
                <w:sz w:val="16"/>
              </w:rPr>
            </w:pPr>
            <w:r>
              <w:rPr>
                <w:rFonts w:ascii="Arial-BoldItalicMT"/>
                <w:b/>
                <w:i/>
                <w:sz w:val="16"/>
              </w:rPr>
              <w:t>LO</w:t>
            </w:r>
            <w:r>
              <w:rPr>
                <w:sz w:val="16"/>
              </w:rPr>
              <w:t>T 31 B</w:t>
            </w:r>
            <w:r>
              <w:rPr>
                <w:rFonts w:ascii="Arial-BoldItalicMT"/>
                <w:b/>
                <w:i/>
                <w:sz w:val="16"/>
              </w:rPr>
              <w:t>L</w:t>
            </w:r>
            <w:r>
              <w:rPr>
                <w:sz w:val="16"/>
              </w:rPr>
              <w:t>K 1</w:t>
            </w:r>
          </w:p>
          <w:p>
            <w:pPr>
              <w:pStyle w:val="TableParagraph"/>
              <w:spacing w:before="1"/>
              <w:rPr>
                <w:b/>
                <w:sz w:val="19"/>
              </w:rPr>
            </w:pPr>
          </w:p>
          <w:p>
            <w:pPr>
              <w:pStyle w:val="TableParagraph"/>
              <w:ind w:left="218"/>
              <w:rPr>
                <w:sz w:val="20"/>
              </w:rPr>
            </w:pPr>
            <w:r>
              <w:rPr>
                <w:w w:val="90"/>
                <w:sz w:val="20"/>
              </w:rPr>
              <w:t>1 3-720-1 7-29-00-0-00-000</w:t>
            </w:r>
          </w:p>
        </w:tc>
        <w:tc>
          <w:tcPr>
            <w:tcW w:w="1452" w:type="dxa"/>
            <w:vMerge w:val="restart"/>
            <w:tcBorders>
              <w:top w:val="nil"/>
              <w:left w:val="nil"/>
              <w:right w:val="single" w:sz="8" w:space="0" w:color="000000"/>
            </w:tcBorders>
          </w:tcPr>
          <w:p>
            <w:pPr>
              <w:pStyle w:val="TableParagraph"/>
              <w:spacing w:line="249" w:lineRule="auto" w:before="133"/>
              <w:ind w:left="194" w:right="151" w:hanging="39"/>
              <w:jc w:val="center"/>
              <w:rPr>
                <w:sz w:val="16"/>
              </w:rPr>
            </w:pPr>
            <w:r>
              <w:rPr>
                <w:w w:val="95"/>
                <w:sz w:val="16"/>
              </w:rPr>
              <w:t>JUDGEM ENT, </w:t>
            </w:r>
            <w:r>
              <w:rPr>
                <w:sz w:val="16"/>
              </w:rPr>
              <w:t>INT., C</w:t>
            </w:r>
            <w:r>
              <w:rPr>
                <w:rFonts w:ascii="Arial-BoldItalicMT"/>
                <w:b/>
                <w:i/>
                <w:sz w:val="16"/>
              </w:rPr>
              <w:t>OS</w:t>
            </w:r>
            <w:r>
              <w:rPr>
                <w:sz w:val="16"/>
              </w:rPr>
              <w:t>T</w:t>
            </w:r>
            <w:r>
              <w:rPr>
                <w:rFonts w:ascii="Arial-BoldItalicMT"/>
                <w:b/>
                <w:i/>
                <w:sz w:val="16"/>
              </w:rPr>
              <w:t>S</w:t>
            </w:r>
            <w:r>
              <w:rPr>
                <w:sz w:val="16"/>
              </w:rPr>
              <w:t>, </w:t>
            </w:r>
            <w:r>
              <w:rPr>
                <w:w w:val="90"/>
                <w:sz w:val="16"/>
              </w:rPr>
              <w:t>PUB. FEE</w:t>
            </w:r>
          </w:p>
          <w:p>
            <w:pPr>
              <w:pStyle w:val="TableParagraph"/>
              <w:spacing w:before="6"/>
              <w:rPr>
                <w:b/>
                <w:sz w:val="19"/>
              </w:rPr>
            </w:pPr>
          </w:p>
          <w:p>
            <w:pPr>
              <w:pStyle w:val="TableParagraph"/>
              <w:ind w:left="468"/>
              <w:rPr>
                <w:sz w:val="16"/>
              </w:rPr>
            </w:pPr>
            <w:r>
              <w:rPr>
                <w:sz w:val="16"/>
              </w:rPr>
              <w:t>$2, 170.98</w:t>
            </w:r>
          </w:p>
          <w:p>
            <w:pPr>
              <w:pStyle w:val="TableParagraph"/>
              <w:rPr>
                <w:b/>
                <w:sz w:val="22"/>
              </w:rPr>
            </w:pPr>
          </w:p>
          <w:p>
            <w:pPr>
              <w:pStyle w:val="TableParagraph"/>
              <w:rPr>
                <w:b/>
                <w:sz w:val="22"/>
              </w:rPr>
            </w:pPr>
          </w:p>
          <w:p>
            <w:pPr>
              <w:pStyle w:val="TableParagraph"/>
              <w:spacing w:before="142"/>
              <w:ind w:left="468"/>
              <w:rPr>
                <w:sz w:val="16"/>
              </w:rPr>
            </w:pPr>
            <w:r>
              <w:rPr>
                <w:sz w:val="16"/>
              </w:rPr>
              <w:t>$3, 1 </w:t>
            </w:r>
            <w:r>
              <w:rPr>
                <w:rFonts w:ascii="Arial-BoldItalicMT"/>
                <w:b/>
                <w:i/>
                <w:sz w:val="16"/>
              </w:rPr>
              <w:t>6</w:t>
            </w:r>
            <w:r>
              <w:rPr>
                <w:sz w:val="16"/>
              </w:rPr>
              <w:t>3. </w:t>
            </w:r>
            <w:r>
              <w:rPr>
                <w:rFonts w:ascii="Arial-BoldItalicMT"/>
                <w:b/>
                <w:i/>
                <w:sz w:val="16"/>
              </w:rPr>
              <w:t>6</w:t>
            </w:r>
            <w:r>
              <w:rPr>
                <w:sz w:val="16"/>
              </w:rPr>
              <w:t>3</w:t>
            </w:r>
          </w:p>
          <w:p>
            <w:pPr>
              <w:pStyle w:val="TableParagraph"/>
              <w:rPr>
                <w:b/>
                <w:sz w:val="22"/>
              </w:rPr>
            </w:pPr>
          </w:p>
          <w:p>
            <w:pPr>
              <w:pStyle w:val="TableParagraph"/>
              <w:rPr>
                <w:b/>
                <w:sz w:val="22"/>
              </w:rPr>
            </w:pPr>
          </w:p>
          <w:p>
            <w:pPr>
              <w:pStyle w:val="TableParagraph"/>
              <w:spacing w:before="142"/>
              <w:ind w:left="463"/>
              <w:rPr>
                <w:sz w:val="16"/>
              </w:rPr>
            </w:pPr>
            <w:r>
              <w:rPr>
                <w:sz w:val="16"/>
              </w:rPr>
              <w:t>$1 ,273.35</w:t>
            </w:r>
          </w:p>
        </w:tc>
        <w:tc>
          <w:tcPr>
            <w:tcW w:w="1078" w:type="dxa"/>
            <w:tcBorders>
              <w:top w:val="nil"/>
              <w:left w:val="single" w:sz="8" w:space="0" w:color="000000"/>
              <w:bottom w:val="nil"/>
              <w:right w:val="single" w:sz="8" w:space="0" w:color="000000"/>
            </w:tcBorders>
          </w:tcPr>
          <w:p>
            <w:pPr>
              <w:pStyle w:val="TableParagraph"/>
              <w:spacing w:before="132"/>
              <w:ind w:right="236"/>
              <w:jc w:val="right"/>
              <w:rPr>
                <w:sz w:val="16"/>
              </w:rPr>
            </w:pPr>
            <w:r>
              <w:rPr>
                <w:rFonts w:ascii="Arial-BoldItalicMT"/>
                <w:b/>
                <w:i/>
                <w:w w:val="90"/>
                <w:sz w:val="16"/>
              </w:rPr>
              <w:t>O </w:t>
            </w:r>
            <w:r>
              <w:rPr>
                <w:w w:val="90"/>
                <w:sz w:val="16"/>
              </w:rPr>
              <w:t>FFER</w:t>
            </w:r>
          </w:p>
        </w:tc>
        <w:tc>
          <w:tcPr>
            <w:tcW w:w="968" w:type="dxa"/>
            <w:tcBorders>
              <w:top w:val="nil"/>
              <w:left w:val="single" w:sz="8" w:space="0" w:color="000000"/>
              <w:bottom w:val="nil"/>
              <w:right w:val="single" w:sz="8" w:space="0" w:color="000000"/>
            </w:tcBorders>
          </w:tcPr>
          <w:p>
            <w:pPr>
              <w:pStyle w:val="TableParagraph"/>
              <w:spacing w:before="133"/>
              <w:ind w:left="103" w:right="128"/>
              <w:jc w:val="center"/>
              <w:rPr>
                <w:sz w:val="16"/>
              </w:rPr>
            </w:pPr>
            <w:r>
              <w:rPr>
                <w:sz w:val="16"/>
              </w:rPr>
              <w:t>D</w:t>
            </w:r>
            <w:r>
              <w:rPr>
                <w:i/>
                <w:sz w:val="16"/>
              </w:rPr>
              <w:t>A</w:t>
            </w:r>
            <w:r>
              <w:rPr>
                <w:sz w:val="16"/>
              </w:rPr>
              <w:t>TE</w:t>
            </w:r>
          </w:p>
        </w:tc>
        <w:tc>
          <w:tcPr>
            <w:tcW w:w="1427" w:type="dxa"/>
            <w:tcBorders>
              <w:top w:val="nil"/>
              <w:left w:val="single" w:sz="8" w:space="0" w:color="000000"/>
              <w:bottom w:val="nil"/>
              <w:right w:val="single" w:sz="8" w:space="0" w:color="000000"/>
            </w:tcBorders>
          </w:tcPr>
          <w:p>
            <w:pPr>
              <w:pStyle w:val="TableParagraph"/>
              <w:spacing w:before="132"/>
              <w:ind w:right="213"/>
              <w:jc w:val="right"/>
              <w:rPr>
                <w:sz w:val="16"/>
              </w:rPr>
            </w:pPr>
            <w:r>
              <w:rPr>
                <w:i/>
                <w:sz w:val="16"/>
              </w:rPr>
              <w:t>A</w:t>
            </w:r>
            <w:r>
              <w:rPr>
                <w:sz w:val="16"/>
              </w:rPr>
              <w:t>M </w:t>
            </w:r>
            <w:r>
              <w:rPr>
                <w:rFonts w:ascii="Arial-BoldItalicMT"/>
                <w:b/>
                <w:i/>
                <w:sz w:val="16"/>
              </w:rPr>
              <w:t>O </w:t>
            </w:r>
            <w:r>
              <w:rPr>
                <w:sz w:val="16"/>
              </w:rPr>
              <w:t>UNT </w:t>
            </w:r>
            <w:r>
              <w:rPr>
                <w:rFonts w:ascii="Arial-BoldItalicMT"/>
                <w:b/>
                <w:i/>
                <w:sz w:val="16"/>
              </w:rPr>
              <w:t>O </w:t>
            </w:r>
            <w:r>
              <w:rPr>
                <w:sz w:val="16"/>
              </w:rPr>
              <w:t>F</w:t>
            </w:r>
          </w:p>
        </w:tc>
      </w:tr>
      <w:tr>
        <w:trPr>
          <w:trHeight w:val="399"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5"/>
              <w:ind w:right="217"/>
              <w:jc w:val="right"/>
              <w:rPr>
                <w:rFonts w:ascii="Arial-BoldItalicMT"/>
                <w:b/>
                <w:i/>
                <w:sz w:val="16"/>
              </w:rPr>
            </w:pPr>
            <w:r>
              <w:rPr>
                <w:w w:val="95"/>
                <w:sz w:val="16"/>
              </w:rPr>
              <w:t>D</w:t>
            </w:r>
            <w:r>
              <w:rPr>
                <w:i/>
                <w:w w:val="95"/>
                <w:sz w:val="16"/>
              </w:rPr>
              <w:t>A</w:t>
            </w:r>
            <w:r>
              <w:rPr>
                <w:w w:val="95"/>
                <w:sz w:val="16"/>
              </w:rPr>
              <w:t>TE</w:t>
            </w:r>
            <w:r>
              <w:rPr>
                <w:rFonts w:ascii="Arial-BoldItalicMT"/>
                <w:b/>
                <w:i/>
                <w:w w:val="95"/>
                <w:sz w:val="16"/>
              </w:rPr>
              <w:t>S</w:t>
            </w:r>
          </w:p>
        </w:tc>
        <w:tc>
          <w:tcPr>
            <w:tcW w:w="968" w:type="dxa"/>
            <w:tcBorders>
              <w:top w:val="nil"/>
              <w:left w:val="single" w:sz="8" w:space="0" w:color="000000"/>
              <w:bottom w:val="nil"/>
              <w:right w:val="single" w:sz="8" w:space="0" w:color="000000"/>
            </w:tcBorders>
          </w:tcPr>
          <w:p>
            <w:pPr>
              <w:pStyle w:val="TableParagraph"/>
              <w:spacing w:before="5"/>
              <w:ind w:left="103" w:right="92"/>
              <w:jc w:val="center"/>
              <w:rPr>
                <w:sz w:val="16"/>
              </w:rPr>
            </w:pPr>
            <w:r>
              <w:rPr>
                <w:rFonts w:ascii="Arial-BoldItalicMT"/>
                <w:b/>
                <w:i/>
                <w:sz w:val="16"/>
              </w:rPr>
              <w:t>SOL</w:t>
            </w:r>
            <w:r>
              <w:rPr>
                <w:sz w:val="16"/>
              </w:rPr>
              <w:t>D</w:t>
            </w:r>
          </w:p>
        </w:tc>
        <w:tc>
          <w:tcPr>
            <w:tcW w:w="1427" w:type="dxa"/>
            <w:tcBorders>
              <w:top w:val="nil"/>
              <w:left w:val="single" w:sz="8" w:space="0" w:color="000000"/>
              <w:bottom w:val="nil"/>
              <w:right w:val="single" w:sz="8" w:space="0" w:color="000000"/>
            </w:tcBorders>
          </w:tcPr>
          <w:p>
            <w:pPr>
              <w:pStyle w:val="TableParagraph"/>
              <w:spacing w:before="6"/>
              <w:ind w:left="568" w:right="521"/>
              <w:jc w:val="center"/>
              <w:rPr>
                <w:sz w:val="16"/>
              </w:rPr>
            </w:pPr>
            <w:r>
              <w:rPr>
                <w:sz w:val="16"/>
              </w:rPr>
              <w:t>BID</w:t>
            </w:r>
          </w:p>
        </w:tc>
      </w:tr>
      <w:tr>
        <w:trPr>
          <w:trHeight w:val="589"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5"/>
              <w:rPr>
                <w:b/>
                <w:sz w:val="18"/>
              </w:rPr>
            </w:pPr>
          </w:p>
          <w:p>
            <w:pPr>
              <w:pStyle w:val="TableParagraph"/>
              <w:ind w:left="153"/>
              <w:rPr>
                <w:sz w:val="16"/>
              </w:rPr>
            </w:pPr>
            <w:r>
              <w:rPr>
                <w:w w:val="115"/>
                <w:sz w:val="16"/>
              </w:rPr>
              <w:t>8/24/15</w:t>
            </w:r>
            <w:r>
              <w:rPr>
                <w:sz w:val="16"/>
              </w:rPr>
              <w:t> </w:t>
            </w:r>
          </w:p>
          <w:p>
            <w:pPr>
              <w:pStyle w:val="TableParagraph"/>
              <w:spacing w:before="6"/>
              <w:ind w:left="153"/>
              <w:rPr>
                <w:sz w:val="16"/>
              </w:rPr>
            </w:pPr>
            <w:r>
              <w:rPr>
                <w:w w:val="115"/>
                <w:sz w:val="16"/>
              </w:rPr>
              <w:t>8/27/15</w:t>
            </w:r>
            <w:r>
              <w:rPr>
                <w:sz w:val="16"/>
              </w:rPr>
              <w:t> </w:t>
            </w:r>
          </w:p>
        </w:tc>
        <w:tc>
          <w:tcPr>
            <w:tcW w:w="968" w:type="dxa"/>
            <w:tcBorders>
              <w:top w:val="nil"/>
              <w:left w:val="single" w:sz="8" w:space="0" w:color="000000"/>
              <w:bottom w:val="nil"/>
              <w:right w:val="single" w:sz="8" w:space="0" w:color="000000"/>
            </w:tcBorders>
          </w:tcPr>
          <w:p>
            <w:pPr>
              <w:pStyle w:val="TableParagraph"/>
              <w:spacing w:before="6"/>
              <w:rPr>
                <w:b/>
                <w:sz w:val="18"/>
              </w:rPr>
            </w:pPr>
          </w:p>
          <w:p>
            <w:pPr>
              <w:pStyle w:val="TableParagraph"/>
              <w:ind w:left="103" w:right="133"/>
              <w:jc w:val="center"/>
              <w:rPr>
                <w:sz w:val="16"/>
              </w:rPr>
            </w:pPr>
            <w:r>
              <w:rPr>
                <w:w w:val="115"/>
                <w:sz w:val="16"/>
              </w:rPr>
              <w:t>8/28/15</w:t>
            </w:r>
            <w:r>
              <w:rPr>
                <w:sz w:val="16"/>
              </w:rPr>
              <w:t> </w:t>
            </w:r>
          </w:p>
        </w:tc>
        <w:tc>
          <w:tcPr>
            <w:tcW w:w="1427" w:type="dxa"/>
            <w:tcBorders>
              <w:top w:val="nil"/>
              <w:left w:val="single" w:sz="8" w:space="0" w:color="000000"/>
              <w:bottom w:val="nil"/>
              <w:right w:val="single" w:sz="8" w:space="0" w:color="000000"/>
            </w:tcBorders>
          </w:tcPr>
          <w:p>
            <w:pPr>
              <w:pStyle w:val="TableParagraph"/>
              <w:spacing w:before="6"/>
              <w:rPr>
                <w:b/>
                <w:sz w:val="18"/>
              </w:rPr>
            </w:pPr>
          </w:p>
          <w:p>
            <w:pPr>
              <w:pStyle w:val="TableParagraph"/>
              <w:ind w:right="145"/>
              <w:jc w:val="right"/>
              <w:rPr>
                <w:sz w:val="16"/>
              </w:rPr>
            </w:pPr>
            <w:r>
              <w:rPr>
                <w:sz w:val="16"/>
              </w:rPr>
              <w:t>$2,170.98</w:t>
            </w:r>
          </w:p>
        </w:tc>
      </w:tr>
      <w:tr>
        <w:trPr>
          <w:trHeight w:val="320"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6"/>
              <w:ind w:right="235"/>
              <w:jc w:val="right"/>
              <w:rPr>
                <w:sz w:val="16"/>
              </w:rPr>
            </w:pPr>
            <w:r>
              <w:rPr>
                <w:w w:val="115"/>
                <w:sz w:val="16"/>
              </w:rPr>
              <w:t>8/28/15</w:t>
            </w:r>
            <w:r>
              <w:rPr>
                <w:sz w:val="16"/>
              </w:rPr>
              <w:t> </w:t>
            </w:r>
          </w:p>
        </w:tc>
        <w:tc>
          <w:tcPr>
            <w:tcW w:w="968" w:type="dxa"/>
            <w:tcBorders>
              <w:top w:val="nil"/>
              <w:left w:val="single" w:sz="8" w:space="0" w:color="000000"/>
              <w:bottom w:val="nil"/>
              <w:right w:val="single" w:sz="8" w:space="0" w:color="000000"/>
            </w:tcBorders>
          </w:tcPr>
          <w:p>
            <w:pPr/>
          </w:p>
        </w:tc>
        <w:tc>
          <w:tcPr>
            <w:tcW w:w="1427" w:type="dxa"/>
            <w:tcBorders>
              <w:top w:val="nil"/>
              <w:left w:val="single" w:sz="8" w:space="0" w:color="000000"/>
              <w:bottom w:val="nil"/>
              <w:right w:val="single" w:sz="8" w:space="0" w:color="000000"/>
            </w:tcBorders>
          </w:tcPr>
          <w:p>
            <w:pPr/>
          </w:p>
        </w:tc>
      </w:tr>
      <w:tr>
        <w:trPr>
          <w:trHeight w:val="512"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134"/>
              <w:ind w:left="148"/>
              <w:rPr>
                <w:sz w:val="16"/>
              </w:rPr>
            </w:pPr>
            <w:r>
              <w:rPr>
                <w:w w:val="120"/>
                <w:sz w:val="16"/>
              </w:rPr>
              <w:t>8/24/15</w:t>
            </w:r>
            <w:r>
              <w:rPr>
                <w:sz w:val="16"/>
              </w:rPr>
              <w:t> </w:t>
            </w:r>
          </w:p>
          <w:p>
            <w:pPr>
              <w:pStyle w:val="TableParagraph"/>
              <w:spacing w:before="7"/>
              <w:ind w:left="149"/>
              <w:rPr>
                <w:sz w:val="16"/>
              </w:rPr>
            </w:pPr>
            <w:r>
              <w:rPr>
                <w:w w:val="115"/>
                <w:sz w:val="16"/>
              </w:rPr>
              <w:t>8/27/15</w:t>
            </w:r>
            <w:r>
              <w:rPr>
                <w:sz w:val="16"/>
              </w:rPr>
              <w:t> </w:t>
            </w:r>
          </w:p>
        </w:tc>
        <w:tc>
          <w:tcPr>
            <w:tcW w:w="968" w:type="dxa"/>
            <w:tcBorders>
              <w:top w:val="nil"/>
              <w:left w:val="single" w:sz="8" w:space="0" w:color="000000"/>
              <w:bottom w:val="nil"/>
              <w:right w:val="single" w:sz="8" w:space="0" w:color="000000"/>
            </w:tcBorders>
          </w:tcPr>
          <w:p>
            <w:pPr>
              <w:pStyle w:val="TableParagraph"/>
              <w:spacing w:before="136"/>
              <w:ind w:left="103" w:right="136"/>
              <w:jc w:val="center"/>
              <w:rPr>
                <w:sz w:val="16"/>
              </w:rPr>
            </w:pPr>
            <w:r>
              <w:rPr>
                <w:w w:val="115"/>
                <w:sz w:val="16"/>
              </w:rPr>
              <w:t>8/28/15</w:t>
            </w:r>
            <w:r>
              <w:rPr>
                <w:sz w:val="16"/>
              </w:rPr>
              <w:t> </w:t>
            </w:r>
          </w:p>
        </w:tc>
        <w:tc>
          <w:tcPr>
            <w:tcW w:w="1427" w:type="dxa"/>
            <w:tcBorders>
              <w:top w:val="nil"/>
              <w:left w:val="single" w:sz="8" w:space="0" w:color="000000"/>
              <w:bottom w:val="nil"/>
              <w:right w:val="single" w:sz="8" w:space="0" w:color="000000"/>
            </w:tcBorders>
          </w:tcPr>
          <w:p>
            <w:pPr>
              <w:pStyle w:val="TableParagraph"/>
              <w:spacing w:before="138"/>
              <w:ind w:right="165"/>
              <w:jc w:val="right"/>
              <w:rPr>
                <w:sz w:val="16"/>
              </w:rPr>
            </w:pPr>
            <w:r>
              <w:rPr>
                <w:sz w:val="16"/>
              </w:rPr>
              <w:t>$3,1 </w:t>
            </w:r>
            <w:r>
              <w:rPr>
                <w:rFonts w:ascii="Arial-BoldItalicMT"/>
                <w:b/>
                <w:i/>
                <w:sz w:val="16"/>
              </w:rPr>
              <w:t>6</w:t>
            </w:r>
            <w:r>
              <w:rPr>
                <w:sz w:val="16"/>
              </w:rPr>
              <w:t>3. </w:t>
            </w:r>
            <w:r>
              <w:rPr>
                <w:rFonts w:ascii="Arial-BoldItalicMT"/>
                <w:b/>
                <w:i/>
                <w:sz w:val="16"/>
              </w:rPr>
              <w:t>6</w:t>
            </w:r>
            <w:r>
              <w:rPr>
                <w:sz w:val="16"/>
              </w:rPr>
              <w:t>3</w:t>
            </w:r>
          </w:p>
        </w:tc>
      </w:tr>
      <w:tr>
        <w:trPr>
          <w:trHeight w:val="321"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6"/>
              <w:ind w:right="243"/>
              <w:jc w:val="right"/>
              <w:rPr>
                <w:sz w:val="16"/>
              </w:rPr>
            </w:pPr>
            <w:r>
              <w:rPr>
                <w:w w:val="115"/>
                <w:sz w:val="16"/>
              </w:rPr>
              <w:t>8/28/15</w:t>
            </w:r>
            <w:r>
              <w:rPr>
                <w:sz w:val="16"/>
              </w:rPr>
              <w:t> </w:t>
            </w:r>
          </w:p>
        </w:tc>
        <w:tc>
          <w:tcPr>
            <w:tcW w:w="968" w:type="dxa"/>
            <w:tcBorders>
              <w:top w:val="nil"/>
              <w:left w:val="single" w:sz="8" w:space="0" w:color="000000"/>
              <w:bottom w:val="nil"/>
              <w:right w:val="single" w:sz="8" w:space="0" w:color="000000"/>
            </w:tcBorders>
          </w:tcPr>
          <w:p>
            <w:pPr/>
          </w:p>
        </w:tc>
        <w:tc>
          <w:tcPr>
            <w:tcW w:w="1427" w:type="dxa"/>
            <w:tcBorders>
              <w:top w:val="nil"/>
              <w:left w:val="single" w:sz="8" w:space="0" w:color="000000"/>
              <w:bottom w:val="nil"/>
              <w:right w:val="single" w:sz="8" w:space="0" w:color="000000"/>
            </w:tcBorders>
          </w:tcPr>
          <w:p>
            <w:pPr/>
          </w:p>
        </w:tc>
      </w:tr>
      <w:tr>
        <w:trPr>
          <w:trHeight w:val="512"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135"/>
              <w:ind w:left="144"/>
              <w:rPr>
                <w:sz w:val="16"/>
              </w:rPr>
            </w:pPr>
            <w:r>
              <w:rPr>
                <w:w w:val="115"/>
                <w:sz w:val="16"/>
              </w:rPr>
              <w:t>8/24/15</w:t>
            </w:r>
            <w:r>
              <w:rPr>
                <w:sz w:val="16"/>
              </w:rPr>
              <w:t> </w:t>
            </w:r>
          </w:p>
          <w:p>
            <w:pPr>
              <w:pStyle w:val="TableParagraph"/>
              <w:spacing w:before="8"/>
              <w:ind w:left="144"/>
              <w:rPr>
                <w:sz w:val="16"/>
              </w:rPr>
            </w:pPr>
            <w:r>
              <w:rPr>
                <w:w w:val="115"/>
                <w:sz w:val="16"/>
              </w:rPr>
              <w:t>8/27/15</w:t>
            </w:r>
            <w:r>
              <w:rPr>
                <w:sz w:val="16"/>
              </w:rPr>
              <w:t> </w:t>
            </w:r>
          </w:p>
        </w:tc>
        <w:tc>
          <w:tcPr>
            <w:tcW w:w="968" w:type="dxa"/>
            <w:tcBorders>
              <w:top w:val="nil"/>
              <w:left w:val="single" w:sz="8" w:space="0" w:color="000000"/>
              <w:bottom w:val="nil"/>
              <w:right w:val="single" w:sz="8" w:space="0" w:color="000000"/>
            </w:tcBorders>
          </w:tcPr>
          <w:p>
            <w:pPr>
              <w:pStyle w:val="TableParagraph"/>
              <w:spacing w:before="136"/>
              <w:ind w:left="103" w:right="142"/>
              <w:jc w:val="center"/>
              <w:rPr>
                <w:sz w:val="16"/>
              </w:rPr>
            </w:pPr>
            <w:r>
              <w:rPr>
                <w:w w:val="110"/>
                <w:sz w:val="16"/>
              </w:rPr>
              <w:t>8/28/ 15</w:t>
            </w:r>
            <w:r>
              <w:rPr>
                <w:sz w:val="16"/>
              </w:rPr>
              <w:t> </w:t>
            </w:r>
          </w:p>
        </w:tc>
        <w:tc>
          <w:tcPr>
            <w:tcW w:w="1427" w:type="dxa"/>
            <w:tcBorders>
              <w:top w:val="nil"/>
              <w:left w:val="single" w:sz="8" w:space="0" w:color="000000"/>
              <w:bottom w:val="nil"/>
              <w:right w:val="single" w:sz="8" w:space="0" w:color="000000"/>
            </w:tcBorders>
          </w:tcPr>
          <w:p>
            <w:pPr>
              <w:pStyle w:val="TableParagraph"/>
              <w:spacing w:before="136"/>
              <w:ind w:right="152"/>
              <w:jc w:val="right"/>
              <w:rPr>
                <w:sz w:val="16"/>
              </w:rPr>
            </w:pPr>
            <w:r>
              <w:rPr>
                <w:sz w:val="16"/>
              </w:rPr>
              <w:t>$1 ,273 .35 </w:t>
            </w:r>
          </w:p>
        </w:tc>
      </w:tr>
      <w:tr>
        <w:trPr>
          <w:trHeight w:val="413" w:hRule="exact"/>
        </w:trPr>
        <w:tc>
          <w:tcPr>
            <w:tcW w:w="1390" w:type="dxa"/>
            <w:vMerge/>
            <w:tcBorders>
              <w:left w:val="nil"/>
              <w:right w:val="nil"/>
            </w:tcBorders>
          </w:tcPr>
          <w:p>
            <w:pPr/>
          </w:p>
        </w:tc>
        <w:tc>
          <w:tcPr>
            <w:tcW w:w="3101" w:type="dxa"/>
            <w:vMerge/>
            <w:tcBorders>
              <w:left w:val="nil"/>
              <w:right w:val="nil"/>
            </w:tcBorders>
          </w:tcPr>
          <w:p>
            <w:pPr/>
          </w:p>
        </w:tc>
        <w:tc>
          <w:tcPr>
            <w:tcW w:w="1452" w:type="dxa"/>
            <w:vMerge/>
            <w:tcBorders>
              <w:left w:val="nil"/>
              <w:right w:val="single" w:sz="8" w:space="0" w:color="000000"/>
            </w:tcBorders>
          </w:tcPr>
          <w:p>
            <w:pPr/>
          </w:p>
        </w:tc>
        <w:tc>
          <w:tcPr>
            <w:tcW w:w="1078" w:type="dxa"/>
            <w:tcBorders>
              <w:top w:val="nil"/>
              <w:left w:val="single" w:sz="8" w:space="0" w:color="000000"/>
              <w:right w:val="single" w:sz="8" w:space="0" w:color="000000"/>
            </w:tcBorders>
          </w:tcPr>
          <w:p>
            <w:pPr>
              <w:pStyle w:val="TableParagraph"/>
              <w:spacing w:before="5"/>
              <w:ind w:right="240"/>
              <w:jc w:val="right"/>
              <w:rPr>
                <w:sz w:val="16"/>
              </w:rPr>
            </w:pPr>
            <w:r>
              <w:rPr>
                <w:w w:val="115"/>
                <w:sz w:val="16"/>
              </w:rPr>
              <w:t>8/28/15</w:t>
            </w:r>
            <w:r>
              <w:rPr>
                <w:sz w:val="16"/>
              </w:rPr>
              <w:t> </w:t>
            </w:r>
          </w:p>
        </w:tc>
        <w:tc>
          <w:tcPr>
            <w:tcW w:w="968" w:type="dxa"/>
            <w:tcBorders>
              <w:top w:val="nil"/>
              <w:left w:val="single" w:sz="8" w:space="0" w:color="000000"/>
              <w:right w:val="single" w:sz="8" w:space="0" w:color="000000"/>
            </w:tcBorders>
          </w:tcPr>
          <w:p>
            <w:pPr/>
          </w:p>
        </w:tc>
        <w:tc>
          <w:tcPr>
            <w:tcW w:w="1427" w:type="dxa"/>
            <w:tcBorders>
              <w:top w:val="nil"/>
              <w:left w:val="single" w:sz="8" w:space="0" w:color="000000"/>
              <w:right w:val="single" w:sz="8" w:space="0" w:color="000000"/>
            </w:tcBorders>
          </w:tcPr>
          <w:p>
            <w:pPr/>
          </w:p>
        </w:tc>
      </w:tr>
      <w:tr>
        <w:trPr>
          <w:trHeight w:val="421" w:hRule="exact"/>
        </w:trPr>
        <w:tc>
          <w:tcPr>
            <w:tcW w:w="1390" w:type="dxa"/>
            <w:tcBorders>
              <w:left w:val="nil"/>
              <w:bottom w:val="nil"/>
              <w:right w:val="nil"/>
            </w:tcBorders>
          </w:tcPr>
          <w:p>
            <w:pPr>
              <w:pStyle w:val="TableParagraph"/>
              <w:spacing w:line="183" w:lineRule="exact"/>
              <w:ind w:left="95"/>
              <w:rPr>
                <w:sz w:val="16"/>
              </w:rPr>
            </w:pPr>
            <w:r>
              <w:rPr>
                <w:w w:val="105"/>
                <w:sz w:val="16"/>
              </w:rPr>
              <w:t>K2014-01029</w:t>
            </w:r>
          </w:p>
        </w:tc>
        <w:tc>
          <w:tcPr>
            <w:tcW w:w="3101" w:type="dxa"/>
            <w:tcBorders>
              <w:left w:val="nil"/>
              <w:bottom w:val="nil"/>
              <w:right w:val="nil"/>
            </w:tcBorders>
          </w:tcPr>
          <w:p>
            <w:pPr>
              <w:pStyle w:val="TableParagraph"/>
              <w:spacing w:line="183" w:lineRule="exact"/>
              <w:ind w:left="208"/>
              <w:rPr>
                <w:sz w:val="16"/>
              </w:rPr>
            </w:pPr>
            <w:r>
              <w:rPr>
                <w:sz w:val="16"/>
              </w:rPr>
              <w:t>C</w:t>
            </w:r>
            <w:r>
              <w:rPr>
                <w:rFonts w:ascii="Arial-BoldItalicMT"/>
                <w:b/>
                <w:i/>
                <w:sz w:val="16"/>
              </w:rPr>
              <w:t>OW</w:t>
            </w:r>
            <w:r>
              <w:rPr>
                <w:i/>
                <w:sz w:val="16"/>
              </w:rPr>
              <w:t>A</w:t>
            </w:r>
            <w:r>
              <w:rPr>
                <w:sz w:val="16"/>
              </w:rPr>
              <w:t>N P</w:t>
            </w:r>
            <w:r>
              <w:rPr>
                <w:i/>
                <w:sz w:val="16"/>
              </w:rPr>
              <w:t>A</w:t>
            </w:r>
            <w:r>
              <w:rPr>
                <w:sz w:val="16"/>
              </w:rPr>
              <w:t>RK</w:t>
            </w:r>
          </w:p>
          <w:p>
            <w:pPr>
              <w:pStyle w:val="TableParagraph"/>
              <w:spacing w:before="8"/>
              <w:ind w:left="213"/>
              <w:rPr>
                <w:sz w:val="16"/>
              </w:rPr>
            </w:pPr>
            <w:r>
              <w:rPr>
                <w:rFonts w:ascii="Arial-BoldItalicMT"/>
                <w:b/>
                <w:i/>
                <w:w w:val="105"/>
                <w:sz w:val="16"/>
              </w:rPr>
              <w:t>LO</w:t>
            </w:r>
            <w:r>
              <w:rPr>
                <w:w w:val="105"/>
                <w:sz w:val="16"/>
              </w:rPr>
              <w:t>T 48</w:t>
            </w:r>
          </w:p>
        </w:tc>
        <w:tc>
          <w:tcPr>
            <w:tcW w:w="1452" w:type="dxa"/>
            <w:tcBorders>
              <w:left w:val="nil"/>
              <w:bottom w:val="nil"/>
              <w:right w:val="single" w:sz="8" w:space="0" w:color="000000"/>
            </w:tcBorders>
          </w:tcPr>
          <w:p>
            <w:pPr>
              <w:pStyle w:val="TableParagraph"/>
              <w:spacing w:before="37"/>
              <w:ind w:right="150"/>
              <w:jc w:val="right"/>
              <w:rPr>
                <w:sz w:val="16"/>
              </w:rPr>
            </w:pPr>
            <w:r>
              <w:rPr>
                <w:sz w:val="16"/>
              </w:rPr>
              <w:t>$357.43</w:t>
            </w:r>
          </w:p>
        </w:tc>
        <w:tc>
          <w:tcPr>
            <w:tcW w:w="1078" w:type="dxa"/>
            <w:tcBorders>
              <w:left w:val="single" w:sz="8" w:space="0" w:color="000000"/>
              <w:bottom w:val="nil"/>
              <w:right w:val="single" w:sz="8" w:space="0" w:color="000000"/>
            </w:tcBorders>
          </w:tcPr>
          <w:p>
            <w:pPr>
              <w:pStyle w:val="TableParagraph"/>
              <w:spacing w:before="35"/>
              <w:ind w:left="144"/>
              <w:rPr>
                <w:sz w:val="16"/>
              </w:rPr>
            </w:pPr>
            <w:r>
              <w:rPr>
                <w:w w:val="115"/>
                <w:sz w:val="16"/>
              </w:rPr>
              <w:t>8/24/15</w:t>
            </w:r>
            <w:r>
              <w:rPr>
                <w:sz w:val="16"/>
              </w:rPr>
              <w:t> </w:t>
            </w:r>
          </w:p>
          <w:p>
            <w:pPr>
              <w:pStyle w:val="TableParagraph"/>
              <w:spacing w:before="7"/>
              <w:ind w:left="139"/>
              <w:rPr>
                <w:sz w:val="16"/>
              </w:rPr>
            </w:pPr>
            <w:r>
              <w:rPr>
                <w:w w:val="115"/>
                <w:sz w:val="16"/>
              </w:rPr>
              <w:t>8/27/15</w:t>
            </w:r>
            <w:r>
              <w:rPr>
                <w:sz w:val="16"/>
              </w:rPr>
              <w:t> </w:t>
            </w:r>
          </w:p>
        </w:tc>
        <w:tc>
          <w:tcPr>
            <w:tcW w:w="968" w:type="dxa"/>
            <w:tcBorders>
              <w:left w:val="single" w:sz="8" w:space="0" w:color="000000"/>
              <w:bottom w:val="nil"/>
              <w:right w:val="single" w:sz="8" w:space="0" w:color="000000"/>
            </w:tcBorders>
          </w:tcPr>
          <w:p>
            <w:pPr>
              <w:pStyle w:val="TableParagraph"/>
              <w:spacing w:before="36"/>
              <w:ind w:left="103" w:right="152"/>
              <w:jc w:val="center"/>
              <w:rPr>
                <w:sz w:val="16"/>
              </w:rPr>
            </w:pPr>
            <w:r>
              <w:rPr>
                <w:w w:val="115"/>
                <w:sz w:val="16"/>
              </w:rPr>
              <w:t>8/28/15</w:t>
            </w:r>
            <w:r>
              <w:rPr>
                <w:sz w:val="16"/>
              </w:rPr>
              <w:t> </w:t>
            </w:r>
          </w:p>
        </w:tc>
        <w:tc>
          <w:tcPr>
            <w:tcW w:w="1427" w:type="dxa"/>
            <w:tcBorders>
              <w:left w:val="single" w:sz="8" w:space="0" w:color="000000"/>
              <w:bottom w:val="nil"/>
              <w:right w:val="single" w:sz="8" w:space="0" w:color="000000"/>
            </w:tcBorders>
          </w:tcPr>
          <w:p>
            <w:pPr>
              <w:pStyle w:val="TableParagraph"/>
              <w:spacing w:before="37"/>
              <w:ind w:right="170"/>
              <w:jc w:val="right"/>
              <w:rPr>
                <w:sz w:val="16"/>
              </w:rPr>
            </w:pPr>
            <w:r>
              <w:rPr>
                <w:sz w:val="16"/>
              </w:rPr>
              <w:t>$357.43</w:t>
            </w:r>
          </w:p>
        </w:tc>
      </w:tr>
      <w:tr>
        <w:trPr>
          <w:trHeight w:val="71" w:hRule="exact"/>
        </w:trPr>
        <w:tc>
          <w:tcPr>
            <w:tcW w:w="1390" w:type="dxa"/>
            <w:tcBorders>
              <w:top w:val="nil"/>
              <w:left w:val="nil"/>
              <w:bottom w:val="nil"/>
              <w:right w:val="nil"/>
            </w:tcBorders>
          </w:tcPr>
          <w:p>
            <w:pPr/>
          </w:p>
        </w:tc>
        <w:tc>
          <w:tcPr>
            <w:tcW w:w="3101" w:type="dxa"/>
            <w:tcBorders>
              <w:top w:val="nil"/>
              <w:left w:val="nil"/>
              <w:bottom w:val="nil"/>
              <w:right w:val="nil"/>
            </w:tcBorders>
          </w:tcPr>
          <w:p>
            <w:pPr/>
          </w:p>
        </w:tc>
        <w:tc>
          <w:tcPr>
            <w:tcW w:w="1452" w:type="dxa"/>
            <w:tcBorders>
              <w:top w:val="nil"/>
              <w:left w:val="nil"/>
              <w:bottom w:val="nil"/>
              <w:right w:val="single" w:sz="8" w:space="0" w:color="000000"/>
            </w:tcBorders>
          </w:tcPr>
          <w:p>
            <w:pPr/>
          </w:p>
        </w:tc>
        <w:tc>
          <w:tcPr>
            <w:tcW w:w="1078" w:type="dxa"/>
            <w:vMerge w:val="restart"/>
            <w:tcBorders>
              <w:top w:val="nil"/>
              <w:left w:val="single" w:sz="8" w:space="0" w:color="000000"/>
              <w:right w:val="single" w:sz="8" w:space="0" w:color="000000"/>
            </w:tcBorders>
          </w:tcPr>
          <w:p>
            <w:pPr>
              <w:pStyle w:val="TableParagraph"/>
              <w:spacing w:before="6"/>
              <w:ind w:left="144"/>
              <w:rPr>
                <w:sz w:val="16"/>
              </w:rPr>
            </w:pPr>
            <w:r>
              <w:rPr>
                <w:w w:val="115"/>
                <w:sz w:val="16"/>
              </w:rPr>
              <w:t>8/28/15</w:t>
            </w:r>
            <w:r>
              <w:rPr>
                <w:sz w:val="16"/>
              </w:rPr>
              <w:t> </w:t>
            </w:r>
          </w:p>
        </w:tc>
        <w:tc>
          <w:tcPr>
            <w:tcW w:w="968" w:type="dxa"/>
            <w:vMerge w:val="restart"/>
            <w:tcBorders>
              <w:top w:val="nil"/>
              <w:left w:val="single" w:sz="8" w:space="0" w:color="000000"/>
              <w:right w:val="single" w:sz="8" w:space="0" w:color="000000"/>
            </w:tcBorders>
          </w:tcPr>
          <w:p>
            <w:pPr/>
          </w:p>
        </w:tc>
        <w:tc>
          <w:tcPr>
            <w:tcW w:w="1427" w:type="dxa"/>
            <w:vMerge w:val="restart"/>
            <w:tcBorders>
              <w:top w:val="nil"/>
              <w:left w:val="single" w:sz="8" w:space="0" w:color="000000"/>
              <w:right w:val="single" w:sz="8" w:space="0" w:color="000000"/>
            </w:tcBorders>
          </w:tcPr>
          <w:p>
            <w:pPr/>
          </w:p>
        </w:tc>
      </w:tr>
      <w:tr>
        <w:trPr>
          <w:trHeight w:val="250" w:hRule="exact"/>
        </w:trPr>
        <w:tc>
          <w:tcPr>
            <w:tcW w:w="1390" w:type="dxa"/>
            <w:vMerge w:val="restart"/>
            <w:tcBorders>
              <w:top w:val="nil"/>
              <w:left w:val="nil"/>
              <w:right w:val="nil"/>
            </w:tcBorders>
          </w:tcPr>
          <w:p>
            <w:pPr>
              <w:pStyle w:val="TableParagraph"/>
              <w:spacing w:before="2"/>
              <w:rPr>
                <w:b/>
                <w:sz w:val="30"/>
              </w:rPr>
            </w:pPr>
          </w:p>
          <w:p>
            <w:pPr>
              <w:pStyle w:val="TableParagraph"/>
              <w:spacing w:before="1"/>
              <w:ind w:left="91"/>
              <w:rPr>
                <w:sz w:val="16"/>
              </w:rPr>
            </w:pPr>
            <w:r>
              <w:rPr>
                <w:w w:val="105"/>
                <w:sz w:val="16"/>
              </w:rPr>
              <w:t>K2014-01043</w:t>
            </w:r>
          </w:p>
        </w:tc>
        <w:tc>
          <w:tcPr>
            <w:tcW w:w="3101" w:type="dxa"/>
            <w:vMerge w:val="restart"/>
            <w:tcBorders>
              <w:top w:val="nil"/>
              <w:left w:val="nil"/>
              <w:right w:val="single" w:sz="8" w:space="0" w:color="000000"/>
            </w:tcBorders>
          </w:tcPr>
          <w:p>
            <w:pPr>
              <w:pStyle w:val="TableParagraph"/>
              <w:spacing w:before="107"/>
              <w:ind w:left="213"/>
              <w:rPr>
                <w:sz w:val="20"/>
              </w:rPr>
            </w:pPr>
            <w:r>
              <w:rPr>
                <w:w w:val="90"/>
                <w:sz w:val="20"/>
              </w:rPr>
              <w:t>1  3-720-20-02-00-0-00-000</w:t>
            </w:r>
          </w:p>
          <w:p>
            <w:pPr>
              <w:pStyle w:val="TableParagraph"/>
              <w:spacing w:before="12"/>
              <w:ind w:left="204"/>
              <w:rPr>
                <w:sz w:val="16"/>
              </w:rPr>
            </w:pPr>
            <w:r>
              <w:rPr>
                <w:w w:val="90"/>
                <w:sz w:val="16"/>
              </w:rPr>
              <w:t>CHE</w:t>
            </w:r>
            <w:r>
              <w:rPr>
                <w:rFonts w:ascii="Arial-BoldItalicMT"/>
                <w:b/>
                <w:i/>
                <w:w w:val="90"/>
                <w:sz w:val="16"/>
              </w:rPr>
              <w:t>S</w:t>
            </w:r>
            <w:r>
              <w:rPr>
                <w:w w:val="90"/>
                <w:sz w:val="16"/>
              </w:rPr>
              <w:t>TERFIE </w:t>
            </w:r>
            <w:r>
              <w:rPr>
                <w:rFonts w:ascii="Arial-BoldItalicMT"/>
                <w:b/>
                <w:i/>
                <w:w w:val="90"/>
                <w:sz w:val="16"/>
              </w:rPr>
              <w:t>L</w:t>
            </w:r>
            <w:r>
              <w:rPr>
                <w:w w:val="90"/>
                <w:sz w:val="16"/>
              </w:rPr>
              <w:t>D</w:t>
            </w:r>
          </w:p>
          <w:p>
            <w:pPr>
              <w:pStyle w:val="TableParagraph"/>
              <w:spacing w:before="6"/>
              <w:ind w:left="213"/>
              <w:rPr>
                <w:sz w:val="16"/>
              </w:rPr>
            </w:pPr>
            <w:r>
              <w:rPr>
                <w:rFonts w:ascii="Arial-BoldItalicMT"/>
                <w:b/>
                <w:i/>
                <w:w w:val="105"/>
                <w:sz w:val="16"/>
              </w:rPr>
              <w:t>LO</w:t>
            </w:r>
            <w:r>
              <w:rPr>
                <w:w w:val="105"/>
                <w:sz w:val="16"/>
              </w:rPr>
              <w:t>T</w:t>
            </w:r>
            <w:r>
              <w:rPr>
                <w:rFonts w:ascii="Arial-BoldItalicMT"/>
                <w:b/>
                <w:i/>
                <w:w w:val="105"/>
                <w:sz w:val="16"/>
              </w:rPr>
              <w:t>S  </w:t>
            </w:r>
            <w:r>
              <w:rPr>
                <w:w w:val="105"/>
                <w:sz w:val="16"/>
              </w:rPr>
              <w:t>39 &amp; 40</w:t>
            </w:r>
          </w:p>
          <w:p>
            <w:pPr>
              <w:pStyle w:val="TableParagraph"/>
              <w:spacing w:before="9"/>
              <w:rPr>
                <w:b/>
                <w:sz w:val="18"/>
              </w:rPr>
            </w:pPr>
          </w:p>
          <w:p>
            <w:pPr>
              <w:pStyle w:val="TableParagraph"/>
              <w:ind w:left="213"/>
              <w:rPr>
                <w:sz w:val="20"/>
              </w:rPr>
            </w:pPr>
            <w:r>
              <w:rPr>
                <w:w w:val="90"/>
                <w:sz w:val="20"/>
              </w:rPr>
              <w:t>1 3-730-1 3-1 2-00-0-00-000</w:t>
            </w:r>
          </w:p>
        </w:tc>
        <w:tc>
          <w:tcPr>
            <w:tcW w:w="1452" w:type="dxa"/>
            <w:vMerge w:val="restart"/>
            <w:tcBorders>
              <w:top w:val="nil"/>
              <w:left w:val="single" w:sz="8" w:space="0" w:color="000000"/>
              <w:right w:val="single" w:sz="8" w:space="0" w:color="000000"/>
            </w:tcBorders>
          </w:tcPr>
          <w:p>
            <w:pPr>
              <w:pStyle w:val="TableParagraph"/>
              <w:rPr>
                <w:b/>
                <w:sz w:val="22"/>
              </w:rPr>
            </w:pPr>
          </w:p>
          <w:p>
            <w:pPr>
              <w:pStyle w:val="TableParagraph"/>
              <w:spacing w:before="133"/>
              <w:ind w:left="443"/>
              <w:rPr>
                <w:sz w:val="16"/>
              </w:rPr>
            </w:pPr>
            <w:r>
              <w:rPr>
                <w:sz w:val="16"/>
              </w:rPr>
              <w:t>$1 ,702.82</w:t>
            </w:r>
          </w:p>
        </w:tc>
        <w:tc>
          <w:tcPr>
            <w:tcW w:w="1078" w:type="dxa"/>
            <w:vMerge/>
            <w:tcBorders>
              <w:left w:val="single" w:sz="8" w:space="0" w:color="000000"/>
              <w:bottom w:val="nil"/>
              <w:right w:val="single" w:sz="8" w:space="0" w:color="000000"/>
            </w:tcBorders>
          </w:tcPr>
          <w:p>
            <w:pPr/>
          </w:p>
        </w:tc>
        <w:tc>
          <w:tcPr>
            <w:tcW w:w="968" w:type="dxa"/>
            <w:vMerge/>
            <w:tcBorders>
              <w:left w:val="single" w:sz="8" w:space="0" w:color="000000"/>
              <w:bottom w:val="nil"/>
              <w:right w:val="single" w:sz="8" w:space="0" w:color="000000"/>
            </w:tcBorders>
          </w:tcPr>
          <w:p>
            <w:pPr/>
          </w:p>
        </w:tc>
        <w:tc>
          <w:tcPr>
            <w:tcW w:w="1427" w:type="dxa"/>
            <w:vMerge/>
            <w:tcBorders>
              <w:left w:val="single" w:sz="8" w:space="0" w:color="000000"/>
              <w:bottom w:val="nil"/>
              <w:right w:val="single" w:sz="8" w:space="0" w:color="000000"/>
            </w:tcBorders>
          </w:tcPr>
          <w:p>
            <w:pPr/>
          </w:p>
        </w:tc>
      </w:tr>
      <w:tr>
        <w:trPr>
          <w:trHeight w:val="512" w:hRule="exact"/>
        </w:trPr>
        <w:tc>
          <w:tcPr>
            <w:tcW w:w="1390" w:type="dxa"/>
            <w:vMerge/>
            <w:tcBorders>
              <w:left w:val="nil"/>
              <w:right w:val="nil"/>
            </w:tcBorders>
          </w:tcPr>
          <w:p>
            <w:pPr/>
          </w:p>
        </w:tc>
        <w:tc>
          <w:tcPr>
            <w:tcW w:w="3101" w:type="dxa"/>
            <w:vMerge/>
            <w:tcBorders>
              <w:left w:val="nil"/>
              <w:right w:val="single" w:sz="8" w:space="0" w:color="000000"/>
            </w:tcBorders>
          </w:tcPr>
          <w:p>
            <w:pPr/>
          </w:p>
        </w:tc>
        <w:tc>
          <w:tcPr>
            <w:tcW w:w="1452" w:type="dxa"/>
            <w:vMerge/>
            <w:tcBorders>
              <w:left w:val="single" w:sz="8" w:space="0" w:color="000000"/>
              <w:right w:val="single" w:sz="8" w:space="0" w:color="000000"/>
            </w:tcBorders>
          </w:tcPr>
          <w:p>
            <w:pPr/>
          </w:p>
        </w:tc>
        <w:tc>
          <w:tcPr>
            <w:tcW w:w="1078" w:type="dxa"/>
            <w:tcBorders>
              <w:top w:val="nil"/>
              <w:left w:val="single" w:sz="8" w:space="0" w:color="000000"/>
              <w:bottom w:val="nil"/>
              <w:right w:val="single" w:sz="8" w:space="0" w:color="000000"/>
            </w:tcBorders>
          </w:tcPr>
          <w:p>
            <w:pPr>
              <w:pStyle w:val="TableParagraph"/>
              <w:spacing w:before="134"/>
              <w:ind w:left="139"/>
              <w:rPr>
                <w:sz w:val="16"/>
              </w:rPr>
            </w:pPr>
            <w:r>
              <w:rPr>
                <w:w w:val="115"/>
                <w:sz w:val="16"/>
              </w:rPr>
              <w:t>8/24/15</w:t>
            </w:r>
            <w:r>
              <w:rPr>
                <w:sz w:val="16"/>
              </w:rPr>
              <w:t> </w:t>
            </w:r>
          </w:p>
          <w:p>
            <w:pPr>
              <w:pStyle w:val="TableParagraph"/>
              <w:spacing w:before="6"/>
              <w:ind w:left="139"/>
              <w:rPr>
                <w:sz w:val="16"/>
              </w:rPr>
            </w:pPr>
            <w:r>
              <w:rPr>
                <w:w w:val="115"/>
                <w:sz w:val="16"/>
              </w:rPr>
              <w:t>8/27/15</w:t>
            </w:r>
            <w:r>
              <w:rPr>
                <w:sz w:val="16"/>
              </w:rPr>
              <w:t> </w:t>
            </w:r>
          </w:p>
        </w:tc>
        <w:tc>
          <w:tcPr>
            <w:tcW w:w="968" w:type="dxa"/>
            <w:tcBorders>
              <w:top w:val="nil"/>
              <w:left w:val="single" w:sz="8" w:space="0" w:color="000000"/>
              <w:bottom w:val="nil"/>
              <w:right w:val="single" w:sz="8" w:space="0" w:color="000000"/>
            </w:tcBorders>
          </w:tcPr>
          <w:p>
            <w:pPr>
              <w:pStyle w:val="TableParagraph"/>
              <w:spacing w:before="136"/>
              <w:ind w:left="101" w:right="156"/>
              <w:jc w:val="center"/>
              <w:rPr>
                <w:sz w:val="16"/>
              </w:rPr>
            </w:pPr>
            <w:r>
              <w:rPr>
                <w:w w:val="115"/>
                <w:sz w:val="16"/>
              </w:rPr>
              <w:t>8/28/15</w:t>
            </w:r>
            <w:r>
              <w:rPr>
                <w:sz w:val="16"/>
              </w:rPr>
              <w:t> </w:t>
            </w:r>
          </w:p>
        </w:tc>
        <w:tc>
          <w:tcPr>
            <w:tcW w:w="1427" w:type="dxa"/>
            <w:tcBorders>
              <w:top w:val="nil"/>
              <w:left w:val="single" w:sz="8" w:space="0" w:color="000000"/>
              <w:bottom w:val="nil"/>
              <w:right w:val="single" w:sz="8" w:space="0" w:color="000000"/>
            </w:tcBorders>
          </w:tcPr>
          <w:p>
            <w:pPr>
              <w:pStyle w:val="TableParagraph"/>
              <w:spacing w:before="137"/>
              <w:ind w:right="160"/>
              <w:jc w:val="right"/>
              <w:rPr>
                <w:sz w:val="16"/>
              </w:rPr>
            </w:pPr>
            <w:r>
              <w:rPr>
                <w:sz w:val="16"/>
              </w:rPr>
              <w:t>$1 ,702.82</w:t>
            </w:r>
          </w:p>
        </w:tc>
      </w:tr>
      <w:tr>
        <w:trPr>
          <w:trHeight w:val="416" w:hRule="exact"/>
        </w:trPr>
        <w:tc>
          <w:tcPr>
            <w:tcW w:w="1390" w:type="dxa"/>
            <w:vMerge/>
            <w:tcBorders>
              <w:left w:val="nil"/>
              <w:bottom w:val="single" w:sz="8" w:space="0" w:color="000000"/>
              <w:right w:val="nil"/>
            </w:tcBorders>
          </w:tcPr>
          <w:p>
            <w:pPr/>
          </w:p>
        </w:tc>
        <w:tc>
          <w:tcPr>
            <w:tcW w:w="3101" w:type="dxa"/>
            <w:vMerge/>
            <w:tcBorders>
              <w:left w:val="nil"/>
              <w:bottom w:val="single" w:sz="8" w:space="0" w:color="000000"/>
              <w:right w:val="single" w:sz="8" w:space="0" w:color="000000"/>
            </w:tcBorders>
          </w:tcPr>
          <w:p>
            <w:pPr/>
          </w:p>
        </w:tc>
        <w:tc>
          <w:tcPr>
            <w:tcW w:w="1452" w:type="dxa"/>
            <w:vMerge/>
            <w:tcBorders>
              <w:left w:val="single" w:sz="8" w:space="0" w:color="000000"/>
              <w:bottom w:val="single" w:sz="8" w:space="0" w:color="000000"/>
              <w:right w:val="single" w:sz="8" w:space="0" w:color="000000"/>
            </w:tcBorders>
          </w:tcPr>
          <w:p>
            <w:pPr/>
          </w:p>
        </w:tc>
        <w:tc>
          <w:tcPr>
            <w:tcW w:w="1078" w:type="dxa"/>
            <w:tcBorders>
              <w:top w:val="nil"/>
              <w:left w:val="single" w:sz="8" w:space="0" w:color="000000"/>
              <w:bottom w:val="single" w:sz="8" w:space="0" w:color="000000"/>
              <w:right w:val="single" w:sz="8" w:space="0" w:color="000000"/>
            </w:tcBorders>
          </w:tcPr>
          <w:p>
            <w:pPr>
              <w:pStyle w:val="TableParagraph"/>
              <w:spacing w:before="6"/>
              <w:ind w:right="254"/>
              <w:jc w:val="right"/>
              <w:rPr>
                <w:sz w:val="16"/>
              </w:rPr>
            </w:pPr>
            <w:r>
              <w:rPr>
                <w:w w:val="115"/>
                <w:sz w:val="16"/>
              </w:rPr>
              <w:t>8/28/15</w:t>
            </w:r>
            <w:r>
              <w:rPr>
                <w:sz w:val="16"/>
              </w:rPr>
              <w:t> </w:t>
            </w:r>
          </w:p>
        </w:tc>
        <w:tc>
          <w:tcPr>
            <w:tcW w:w="968" w:type="dxa"/>
            <w:tcBorders>
              <w:top w:val="nil"/>
              <w:left w:val="single" w:sz="8" w:space="0" w:color="000000"/>
              <w:bottom w:val="single" w:sz="8" w:space="0" w:color="000000"/>
              <w:right w:val="single" w:sz="8" w:space="0" w:color="000000"/>
            </w:tcBorders>
          </w:tcPr>
          <w:p>
            <w:pPr/>
          </w:p>
        </w:tc>
        <w:tc>
          <w:tcPr>
            <w:tcW w:w="1427" w:type="dxa"/>
            <w:tcBorders>
              <w:top w:val="nil"/>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left w:val="nil"/>
              <w:bottom w:val="nil"/>
              <w:right w:val="nil"/>
            </w:tcBorders>
          </w:tcPr>
          <w:p>
            <w:pPr>
              <w:pStyle w:val="TableParagraph"/>
              <w:spacing w:line="176" w:lineRule="exact"/>
              <w:ind w:left="86"/>
              <w:rPr>
                <w:sz w:val="16"/>
              </w:rPr>
            </w:pPr>
            <w:r>
              <w:rPr>
                <w:w w:val="105"/>
                <w:sz w:val="16"/>
              </w:rPr>
              <w:t>K2014-01045</w:t>
            </w:r>
          </w:p>
        </w:tc>
        <w:tc>
          <w:tcPr>
            <w:tcW w:w="3101" w:type="dxa"/>
            <w:tcBorders>
              <w:top w:val="single" w:sz="8" w:space="0" w:color="000000"/>
              <w:left w:val="nil"/>
              <w:bottom w:val="nil"/>
              <w:right w:val="single" w:sz="8" w:space="0" w:color="000000"/>
            </w:tcBorders>
          </w:tcPr>
          <w:p>
            <w:pPr>
              <w:pStyle w:val="TableParagraph"/>
              <w:spacing w:line="177" w:lineRule="exact"/>
              <w:ind w:left="204"/>
              <w:rPr>
                <w:sz w:val="16"/>
              </w:rPr>
            </w:pPr>
            <w:r>
              <w:rPr>
                <w:w w:val="90"/>
                <w:sz w:val="16"/>
              </w:rPr>
              <w:t>CHE</w:t>
            </w:r>
            <w:r>
              <w:rPr>
                <w:rFonts w:ascii="Arial-BoldItalicMT"/>
                <w:b/>
                <w:i/>
                <w:w w:val="90"/>
                <w:sz w:val="16"/>
              </w:rPr>
              <w:t>S</w:t>
            </w:r>
            <w:r>
              <w:rPr>
                <w:w w:val="90"/>
                <w:sz w:val="16"/>
              </w:rPr>
              <w:t>TERFIE </w:t>
            </w:r>
            <w:r>
              <w:rPr>
                <w:rFonts w:ascii="Arial-BoldItalicMT"/>
                <w:b/>
                <w:i/>
                <w:w w:val="90"/>
                <w:sz w:val="16"/>
              </w:rPr>
              <w:t>L</w:t>
            </w:r>
            <w:r>
              <w:rPr>
                <w:w w:val="90"/>
                <w:sz w:val="16"/>
              </w:rPr>
              <w:t>D</w:t>
            </w:r>
          </w:p>
          <w:p>
            <w:pPr>
              <w:pStyle w:val="TableParagraph"/>
              <w:spacing w:before="8"/>
              <w:ind w:left="208"/>
              <w:rPr>
                <w:sz w:val="16"/>
              </w:rPr>
            </w:pPr>
            <w:r>
              <w:rPr>
                <w:rFonts w:ascii="Arial-BoldItalicMT"/>
                <w:b/>
                <w:i/>
                <w:w w:val="110"/>
                <w:sz w:val="16"/>
              </w:rPr>
              <w:t>LO</w:t>
            </w:r>
            <w:r>
              <w:rPr>
                <w:w w:val="110"/>
                <w:sz w:val="16"/>
              </w:rPr>
              <w:t>T 44</w:t>
            </w:r>
          </w:p>
        </w:tc>
        <w:tc>
          <w:tcPr>
            <w:tcW w:w="1452" w:type="dxa"/>
            <w:tcBorders>
              <w:top w:val="single" w:sz="8" w:space="0" w:color="000000"/>
              <w:left w:val="single" w:sz="8" w:space="0" w:color="000000"/>
              <w:bottom w:val="nil"/>
              <w:right w:val="single" w:sz="8" w:space="0" w:color="000000"/>
            </w:tcBorders>
          </w:tcPr>
          <w:p>
            <w:pPr>
              <w:pStyle w:val="TableParagraph"/>
              <w:spacing w:before="31"/>
              <w:ind w:right="158"/>
              <w:jc w:val="right"/>
              <w:rPr>
                <w:sz w:val="16"/>
              </w:rPr>
            </w:pPr>
            <w:r>
              <w:rPr>
                <w:w w:val="95"/>
                <w:sz w:val="16"/>
              </w:rPr>
              <w:t>$329.13</w:t>
            </w:r>
          </w:p>
        </w:tc>
        <w:tc>
          <w:tcPr>
            <w:tcW w:w="1078" w:type="dxa"/>
            <w:tcBorders>
              <w:top w:val="single" w:sz="8" w:space="0" w:color="000000"/>
              <w:left w:val="single" w:sz="8" w:space="0" w:color="000000"/>
              <w:bottom w:val="nil"/>
              <w:right w:val="single" w:sz="8" w:space="0" w:color="000000"/>
            </w:tcBorders>
          </w:tcPr>
          <w:p>
            <w:pPr>
              <w:pStyle w:val="TableParagraph"/>
              <w:spacing w:before="29"/>
              <w:ind w:left="139"/>
              <w:rPr>
                <w:sz w:val="16"/>
              </w:rPr>
            </w:pPr>
            <w:r>
              <w:rPr>
                <w:w w:val="115"/>
                <w:sz w:val="16"/>
              </w:rPr>
              <w:t>8/24/ 15</w:t>
            </w:r>
            <w:r>
              <w:rPr>
                <w:sz w:val="16"/>
              </w:rPr>
              <w:t> </w:t>
            </w:r>
          </w:p>
          <w:p>
            <w:pPr>
              <w:pStyle w:val="TableParagraph"/>
              <w:spacing w:before="7"/>
              <w:ind w:left="139"/>
              <w:rPr>
                <w:sz w:val="16"/>
              </w:rPr>
            </w:pPr>
            <w:r>
              <w:rPr>
                <w:w w:val="115"/>
                <w:sz w:val="16"/>
              </w:rPr>
              <w:t>8/27/15</w:t>
            </w:r>
            <w:r>
              <w:rPr>
                <w:sz w:val="16"/>
              </w:rPr>
              <w:t> </w:t>
            </w:r>
          </w:p>
        </w:tc>
        <w:tc>
          <w:tcPr>
            <w:tcW w:w="968" w:type="dxa"/>
            <w:tcBorders>
              <w:top w:val="single" w:sz="8" w:space="0" w:color="000000"/>
              <w:left w:val="single" w:sz="8" w:space="0" w:color="000000"/>
              <w:bottom w:val="nil"/>
              <w:right w:val="single" w:sz="8" w:space="0" w:color="000000"/>
            </w:tcBorders>
          </w:tcPr>
          <w:p>
            <w:pPr>
              <w:pStyle w:val="TableParagraph"/>
              <w:spacing w:before="30"/>
              <w:ind w:left="97" w:right="156"/>
              <w:jc w:val="center"/>
              <w:rPr>
                <w:sz w:val="16"/>
              </w:rPr>
            </w:pPr>
            <w:r>
              <w:rPr>
                <w:w w:val="115"/>
                <w:sz w:val="16"/>
              </w:rPr>
              <w:t>8/28/15</w:t>
            </w:r>
            <w:r>
              <w:rPr>
                <w:sz w:val="16"/>
              </w:rPr>
              <w:t> </w:t>
            </w:r>
          </w:p>
        </w:tc>
        <w:tc>
          <w:tcPr>
            <w:tcW w:w="1427" w:type="dxa"/>
            <w:tcBorders>
              <w:top w:val="single" w:sz="8" w:space="0" w:color="000000"/>
              <w:left w:val="single" w:sz="8" w:space="0" w:color="000000"/>
              <w:bottom w:val="nil"/>
              <w:right w:val="single" w:sz="8" w:space="0" w:color="000000"/>
            </w:tcBorders>
          </w:tcPr>
          <w:p>
            <w:pPr>
              <w:pStyle w:val="TableParagraph"/>
              <w:spacing w:before="31"/>
              <w:ind w:right="181"/>
              <w:jc w:val="right"/>
              <w:rPr>
                <w:sz w:val="16"/>
              </w:rPr>
            </w:pPr>
            <w:r>
              <w:rPr>
                <w:sz w:val="16"/>
              </w:rPr>
              <w:t>$329.13</w:t>
            </w:r>
          </w:p>
        </w:tc>
      </w:tr>
      <w:tr>
        <w:trPr>
          <w:trHeight w:val="416" w:hRule="exact"/>
        </w:trPr>
        <w:tc>
          <w:tcPr>
            <w:tcW w:w="1390" w:type="dxa"/>
            <w:tcBorders>
              <w:top w:val="nil"/>
              <w:left w:val="nil"/>
              <w:bottom w:val="single" w:sz="8" w:space="0" w:color="000000"/>
              <w:right w:val="nil"/>
            </w:tcBorders>
          </w:tcPr>
          <w:p>
            <w:pPr/>
          </w:p>
        </w:tc>
        <w:tc>
          <w:tcPr>
            <w:tcW w:w="3101" w:type="dxa"/>
            <w:tcBorders>
              <w:top w:val="nil"/>
              <w:left w:val="nil"/>
              <w:bottom w:val="single" w:sz="8" w:space="0" w:color="000000"/>
              <w:right w:val="single" w:sz="8" w:space="0" w:color="000000"/>
            </w:tcBorders>
          </w:tcPr>
          <w:p>
            <w:pPr>
              <w:pStyle w:val="TableParagraph"/>
              <w:spacing w:before="180"/>
              <w:ind w:left="208"/>
              <w:rPr>
                <w:sz w:val="20"/>
              </w:rPr>
            </w:pPr>
            <w:r>
              <w:rPr>
                <w:w w:val="90"/>
                <w:sz w:val="20"/>
              </w:rPr>
              <w:t>1 3-730-1 3-45-00-0-00-000</w:t>
            </w:r>
          </w:p>
        </w:tc>
        <w:tc>
          <w:tcPr>
            <w:tcW w:w="1452" w:type="dxa"/>
            <w:tcBorders>
              <w:top w:val="nil"/>
              <w:left w:val="single" w:sz="8" w:space="0" w:color="000000"/>
              <w:bottom w:val="single" w:sz="8" w:space="0" w:color="000000"/>
              <w:right w:val="single" w:sz="8" w:space="0" w:color="000000"/>
            </w:tcBorders>
          </w:tcPr>
          <w:p>
            <w:pPr/>
          </w:p>
        </w:tc>
        <w:tc>
          <w:tcPr>
            <w:tcW w:w="1078" w:type="dxa"/>
            <w:tcBorders>
              <w:top w:val="nil"/>
              <w:left w:val="single" w:sz="8" w:space="0" w:color="000000"/>
              <w:bottom w:val="single" w:sz="8" w:space="0" w:color="000000"/>
              <w:right w:val="single" w:sz="8" w:space="0" w:color="000000"/>
            </w:tcBorders>
          </w:tcPr>
          <w:p>
            <w:pPr>
              <w:pStyle w:val="TableParagraph"/>
              <w:spacing w:before="5"/>
              <w:ind w:right="251"/>
              <w:jc w:val="right"/>
              <w:rPr>
                <w:sz w:val="16"/>
              </w:rPr>
            </w:pPr>
            <w:r>
              <w:rPr>
                <w:w w:val="115"/>
                <w:sz w:val="16"/>
              </w:rPr>
              <w:t>8/28/15</w:t>
            </w:r>
            <w:r>
              <w:rPr>
                <w:sz w:val="16"/>
              </w:rPr>
              <w:t> </w:t>
            </w:r>
          </w:p>
        </w:tc>
        <w:tc>
          <w:tcPr>
            <w:tcW w:w="968" w:type="dxa"/>
            <w:tcBorders>
              <w:top w:val="nil"/>
              <w:left w:val="single" w:sz="8" w:space="0" w:color="000000"/>
              <w:bottom w:val="single" w:sz="8" w:space="0" w:color="000000"/>
              <w:right w:val="single" w:sz="8" w:space="0" w:color="000000"/>
            </w:tcBorders>
          </w:tcPr>
          <w:p>
            <w:pPr/>
          </w:p>
        </w:tc>
        <w:tc>
          <w:tcPr>
            <w:tcW w:w="1427" w:type="dxa"/>
            <w:tcBorders>
              <w:top w:val="nil"/>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left w:val="nil"/>
              <w:bottom w:val="nil"/>
              <w:right w:val="nil"/>
            </w:tcBorders>
          </w:tcPr>
          <w:p>
            <w:pPr>
              <w:pStyle w:val="TableParagraph"/>
              <w:spacing w:line="177" w:lineRule="exact"/>
              <w:ind w:left="86"/>
              <w:rPr>
                <w:rFonts w:ascii="Arial-BoldItalicMT"/>
                <w:b/>
                <w:i/>
                <w:sz w:val="16"/>
              </w:rPr>
            </w:pPr>
            <w:r>
              <w:rPr>
                <w:w w:val="105"/>
                <w:sz w:val="16"/>
              </w:rPr>
              <w:t>K2014-0104</w:t>
            </w:r>
            <w:r>
              <w:rPr>
                <w:rFonts w:ascii="Arial-BoldItalicMT"/>
                <w:b/>
                <w:i/>
                <w:w w:val="105"/>
                <w:sz w:val="16"/>
              </w:rPr>
              <w:t>6</w:t>
            </w:r>
          </w:p>
        </w:tc>
        <w:tc>
          <w:tcPr>
            <w:tcW w:w="3101" w:type="dxa"/>
            <w:tcBorders>
              <w:top w:val="single" w:sz="8" w:space="0" w:color="000000"/>
              <w:left w:val="nil"/>
              <w:bottom w:val="nil"/>
              <w:right w:val="single" w:sz="8" w:space="0" w:color="000000"/>
            </w:tcBorders>
          </w:tcPr>
          <w:p>
            <w:pPr>
              <w:pStyle w:val="TableParagraph"/>
              <w:spacing w:line="178" w:lineRule="exact"/>
              <w:ind w:left="199"/>
              <w:rPr>
                <w:sz w:val="16"/>
              </w:rPr>
            </w:pPr>
            <w:r>
              <w:rPr>
                <w:w w:val="90"/>
                <w:sz w:val="16"/>
              </w:rPr>
              <w:t>CHE</w:t>
            </w:r>
            <w:r>
              <w:rPr>
                <w:rFonts w:ascii="Arial-BoldItalicMT"/>
                <w:b/>
                <w:i/>
                <w:w w:val="90"/>
                <w:sz w:val="16"/>
              </w:rPr>
              <w:t>S</w:t>
            </w:r>
            <w:r>
              <w:rPr>
                <w:w w:val="90"/>
                <w:sz w:val="16"/>
              </w:rPr>
              <w:t>TERFIE </w:t>
            </w:r>
            <w:r>
              <w:rPr>
                <w:rFonts w:ascii="Arial-BoldItalicMT"/>
                <w:b/>
                <w:i/>
                <w:w w:val="90"/>
                <w:sz w:val="16"/>
              </w:rPr>
              <w:t>L</w:t>
            </w:r>
            <w:r>
              <w:rPr>
                <w:w w:val="90"/>
                <w:sz w:val="16"/>
              </w:rPr>
              <w:t>D</w:t>
            </w:r>
          </w:p>
          <w:p>
            <w:pPr>
              <w:pStyle w:val="TableParagraph"/>
              <w:spacing w:before="7"/>
              <w:ind w:left="208"/>
              <w:rPr>
                <w:sz w:val="16"/>
              </w:rPr>
            </w:pPr>
            <w:r>
              <w:rPr>
                <w:rFonts w:ascii="Arial-BoldItalicMT"/>
                <w:b/>
                <w:i/>
                <w:w w:val="105"/>
                <w:sz w:val="16"/>
              </w:rPr>
              <w:t>LO</w:t>
            </w:r>
            <w:r>
              <w:rPr>
                <w:w w:val="105"/>
                <w:sz w:val="16"/>
              </w:rPr>
              <w:t>T 45</w:t>
            </w:r>
          </w:p>
        </w:tc>
        <w:tc>
          <w:tcPr>
            <w:tcW w:w="1452" w:type="dxa"/>
            <w:tcBorders>
              <w:top w:val="single" w:sz="8" w:space="0" w:color="000000"/>
              <w:left w:val="single" w:sz="8" w:space="0" w:color="000000"/>
              <w:bottom w:val="nil"/>
              <w:right w:val="single" w:sz="8" w:space="0" w:color="000000"/>
            </w:tcBorders>
          </w:tcPr>
          <w:p>
            <w:pPr>
              <w:pStyle w:val="TableParagraph"/>
              <w:spacing w:before="29"/>
              <w:ind w:right="142"/>
              <w:jc w:val="right"/>
              <w:rPr>
                <w:sz w:val="16"/>
              </w:rPr>
            </w:pPr>
            <w:r>
              <w:rPr>
                <w:sz w:val="16"/>
              </w:rPr>
              <w:t>$329.13 </w:t>
            </w:r>
          </w:p>
        </w:tc>
        <w:tc>
          <w:tcPr>
            <w:tcW w:w="1078" w:type="dxa"/>
            <w:tcBorders>
              <w:top w:val="single" w:sz="8" w:space="0" w:color="000000"/>
              <w:left w:val="single" w:sz="8" w:space="0" w:color="000000"/>
              <w:bottom w:val="nil"/>
              <w:right w:val="single" w:sz="8" w:space="0" w:color="000000"/>
            </w:tcBorders>
          </w:tcPr>
          <w:p>
            <w:pPr>
              <w:pStyle w:val="TableParagraph"/>
              <w:spacing w:before="28"/>
              <w:ind w:left="134"/>
              <w:rPr>
                <w:sz w:val="16"/>
              </w:rPr>
            </w:pPr>
            <w:r>
              <w:rPr>
                <w:w w:val="120"/>
                <w:sz w:val="16"/>
              </w:rPr>
              <w:t>8/24/15</w:t>
            </w:r>
            <w:r>
              <w:rPr>
                <w:sz w:val="16"/>
              </w:rPr>
              <w:t> </w:t>
            </w:r>
          </w:p>
          <w:p>
            <w:pPr>
              <w:pStyle w:val="TableParagraph"/>
              <w:spacing w:before="7"/>
              <w:ind w:left="134"/>
              <w:rPr>
                <w:sz w:val="16"/>
              </w:rPr>
            </w:pPr>
            <w:r>
              <w:rPr>
                <w:w w:val="115"/>
                <w:sz w:val="16"/>
              </w:rPr>
              <w:t>8/27/15</w:t>
            </w:r>
            <w:r>
              <w:rPr>
                <w:sz w:val="16"/>
              </w:rPr>
              <w:t> </w:t>
            </w:r>
          </w:p>
        </w:tc>
        <w:tc>
          <w:tcPr>
            <w:tcW w:w="968" w:type="dxa"/>
            <w:tcBorders>
              <w:top w:val="single" w:sz="8" w:space="0" w:color="000000"/>
              <w:left w:val="single" w:sz="8" w:space="0" w:color="000000"/>
              <w:bottom w:val="nil"/>
              <w:right w:val="single" w:sz="8" w:space="0" w:color="000000"/>
            </w:tcBorders>
          </w:tcPr>
          <w:p>
            <w:pPr>
              <w:pStyle w:val="TableParagraph"/>
              <w:spacing w:before="31"/>
              <w:ind w:left="92" w:right="156"/>
              <w:jc w:val="center"/>
              <w:rPr>
                <w:sz w:val="16"/>
              </w:rPr>
            </w:pPr>
            <w:r>
              <w:rPr>
                <w:w w:val="115"/>
                <w:sz w:val="16"/>
              </w:rPr>
              <w:t>8/28/15</w:t>
            </w:r>
            <w:r>
              <w:rPr>
                <w:sz w:val="16"/>
              </w:rPr>
              <w:t> </w:t>
            </w:r>
          </w:p>
        </w:tc>
        <w:tc>
          <w:tcPr>
            <w:tcW w:w="1427" w:type="dxa"/>
            <w:tcBorders>
              <w:top w:val="single" w:sz="8" w:space="0" w:color="000000"/>
              <w:left w:val="single" w:sz="8" w:space="0" w:color="000000"/>
              <w:bottom w:val="nil"/>
              <w:right w:val="single" w:sz="8" w:space="0" w:color="000000"/>
            </w:tcBorders>
          </w:tcPr>
          <w:p>
            <w:pPr>
              <w:pStyle w:val="TableParagraph"/>
              <w:spacing w:before="31"/>
              <w:ind w:right="157"/>
              <w:jc w:val="right"/>
              <w:rPr>
                <w:sz w:val="16"/>
              </w:rPr>
            </w:pPr>
            <w:r>
              <w:rPr>
                <w:sz w:val="16"/>
              </w:rPr>
              <w:t>$329.13 </w:t>
            </w:r>
          </w:p>
        </w:tc>
      </w:tr>
      <w:tr>
        <w:trPr>
          <w:trHeight w:val="416" w:hRule="exact"/>
        </w:trPr>
        <w:tc>
          <w:tcPr>
            <w:tcW w:w="1390" w:type="dxa"/>
            <w:tcBorders>
              <w:top w:val="nil"/>
              <w:left w:val="nil"/>
              <w:bottom w:val="single" w:sz="8" w:space="0" w:color="000000"/>
              <w:right w:val="nil"/>
            </w:tcBorders>
          </w:tcPr>
          <w:p>
            <w:pPr/>
          </w:p>
        </w:tc>
        <w:tc>
          <w:tcPr>
            <w:tcW w:w="3101" w:type="dxa"/>
            <w:tcBorders>
              <w:top w:val="nil"/>
              <w:left w:val="nil"/>
              <w:bottom w:val="single" w:sz="8" w:space="0" w:color="000000"/>
              <w:right w:val="single" w:sz="8" w:space="0" w:color="000000"/>
            </w:tcBorders>
          </w:tcPr>
          <w:p>
            <w:pPr>
              <w:pStyle w:val="TableParagraph"/>
              <w:spacing w:before="179"/>
              <w:ind w:left="208"/>
              <w:rPr>
                <w:sz w:val="20"/>
              </w:rPr>
            </w:pPr>
            <w:r>
              <w:rPr>
                <w:w w:val="90"/>
                <w:sz w:val="20"/>
              </w:rPr>
              <w:t>1 3-730-1 3-46-00-0-00-000</w:t>
            </w:r>
          </w:p>
        </w:tc>
        <w:tc>
          <w:tcPr>
            <w:tcW w:w="1452" w:type="dxa"/>
            <w:tcBorders>
              <w:top w:val="nil"/>
              <w:left w:val="single" w:sz="8" w:space="0" w:color="000000"/>
              <w:bottom w:val="single" w:sz="8" w:space="0" w:color="000000"/>
              <w:right w:val="single" w:sz="8" w:space="0" w:color="000000"/>
            </w:tcBorders>
          </w:tcPr>
          <w:p>
            <w:pPr/>
          </w:p>
        </w:tc>
        <w:tc>
          <w:tcPr>
            <w:tcW w:w="1078" w:type="dxa"/>
            <w:tcBorders>
              <w:top w:val="nil"/>
              <w:left w:val="single" w:sz="8" w:space="0" w:color="000000"/>
              <w:bottom w:val="single" w:sz="8" w:space="0" w:color="000000"/>
              <w:right w:val="single" w:sz="8" w:space="0" w:color="000000"/>
            </w:tcBorders>
          </w:tcPr>
          <w:p>
            <w:pPr>
              <w:pStyle w:val="TableParagraph"/>
              <w:spacing w:before="6"/>
              <w:ind w:right="251"/>
              <w:jc w:val="right"/>
              <w:rPr>
                <w:sz w:val="16"/>
              </w:rPr>
            </w:pPr>
            <w:r>
              <w:rPr>
                <w:w w:val="115"/>
                <w:sz w:val="16"/>
              </w:rPr>
              <w:t>8/28/15</w:t>
            </w:r>
            <w:r>
              <w:rPr>
                <w:sz w:val="16"/>
              </w:rPr>
              <w:t> </w:t>
            </w:r>
          </w:p>
        </w:tc>
        <w:tc>
          <w:tcPr>
            <w:tcW w:w="968" w:type="dxa"/>
            <w:tcBorders>
              <w:top w:val="nil"/>
              <w:left w:val="single" w:sz="8" w:space="0" w:color="000000"/>
              <w:bottom w:val="single" w:sz="8" w:space="0" w:color="000000"/>
              <w:right w:val="single" w:sz="8" w:space="0" w:color="000000"/>
            </w:tcBorders>
          </w:tcPr>
          <w:p>
            <w:pPr/>
          </w:p>
        </w:tc>
        <w:tc>
          <w:tcPr>
            <w:tcW w:w="1427" w:type="dxa"/>
            <w:tcBorders>
              <w:top w:val="nil"/>
              <w:left w:val="single" w:sz="8" w:space="0" w:color="000000"/>
              <w:bottom w:val="single" w:sz="8" w:space="0" w:color="000000"/>
              <w:right w:val="single" w:sz="8" w:space="0" w:color="000000"/>
            </w:tcBorders>
          </w:tcPr>
          <w:p>
            <w:pPr/>
          </w:p>
        </w:tc>
      </w:tr>
      <w:tr>
        <w:trPr>
          <w:trHeight w:val="420" w:hRule="exact"/>
        </w:trPr>
        <w:tc>
          <w:tcPr>
            <w:tcW w:w="1390" w:type="dxa"/>
            <w:tcBorders>
              <w:top w:val="single" w:sz="8" w:space="0" w:color="000000"/>
              <w:left w:val="nil"/>
              <w:bottom w:val="nil"/>
              <w:right w:val="nil"/>
            </w:tcBorders>
          </w:tcPr>
          <w:p>
            <w:pPr>
              <w:pStyle w:val="TableParagraph"/>
              <w:spacing w:line="179" w:lineRule="exact"/>
              <w:ind w:left="81"/>
              <w:rPr>
                <w:sz w:val="16"/>
              </w:rPr>
            </w:pPr>
            <w:r>
              <w:rPr>
                <w:w w:val="105"/>
                <w:sz w:val="16"/>
              </w:rPr>
              <w:t>K2014-01047</w:t>
            </w:r>
          </w:p>
        </w:tc>
        <w:tc>
          <w:tcPr>
            <w:tcW w:w="3101" w:type="dxa"/>
            <w:tcBorders>
              <w:top w:val="single" w:sz="8" w:space="0" w:color="000000"/>
              <w:left w:val="nil"/>
              <w:bottom w:val="nil"/>
              <w:right w:val="single" w:sz="8" w:space="0" w:color="000000"/>
            </w:tcBorders>
          </w:tcPr>
          <w:p>
            <w:pPr>
              <w:pStyle w:val="TableParagraph"/>
              <w:spacing w:line="179" w:lineRule="exact"/>
              <w:ind w:left="199"/>
              <w:rPr>
                <w:sz w:val="16"/>
              </w:rPr>
            </w:pPr>
            <w:r>
              <w:rPr>
                <w:w w:val="90"/>
                <w:sz w:val="16"/>
              </w:rPr>
              <w:t>CHE</w:t>
            </w:r>
            <w:r>
              <w:rPr>
                <w:rFonts w:ascii="Arial-BoldItalicMT"/>
                <w:b/>
                <w:i/>
                <w:w w:val="90"/>
                <w:sz w:val="16"/>
              </w:rPr>
              <w:t>S</w:t>
            </w:r>
            <w:r>
              <w:rPr>
                <w:w w:val="90"/>
                <w:sz w:val="16"/>
              </w:rPr>
              <w:t>TERFIE </w:t>
            </w:r>
            <w:r>
              <w:rPr>
                <w:rFonts w:ascii="Arial-BoldItalicMT"/>
                <w:b/>
                <w:i/>
                <w:w w:val="90"/>
                <w:sz w:val="16"/>
              </w:rPr>
              <w:t>L</w:t>
            </w:r>
            <w:r>
              <w:rPr>
                <w:w w:val="90"/>
                <w:sz w:val="16"/>
              </w:rPr>
              <w:t>D</w:t>
            </w:r>
          </w:p>
          <w:p>
            <w:pPr>
              <w:pStyle w:val="TableParagraph"/>
              <w:spacing w:before="8"/>
              <w:ind w:left="204"/>
              <w:rPr>
                <w:rFonts w:ascii="Arial-BoldItalicMT"/>
                <w:b/>
                <w:i/>
                <w:sz w:val="16"/>
              </w:rPr>
            </w:pPr>
            <w:r>
              <w:rPr>
                <w:rFonts w:ascii="Arial-BoldItalicMT"/>
                <w:b/>
                <w:i/>
                <w:w w:val="105"/>
                <w:sz w:val="16"/>
              </w:rPr>
              <w:t>LO</w:t>
            </w:r>
            <w:r>
              <w:rPr>
                <w:w w:val="105"/>
                <w:sz w:val="16"/>
              </w:rPr>
              <w:t>T 4</w:t>
            </w:r>
            <w:r>
              <w:rPr>
                <w:rFonts w:ascii="Arial-BoldItalicMT"/>
                <w:b/>
                <w:i/>
                <w:w w:val="105"/>
                <w:sz w:val="16"/>
              </w:rPr>
              <w:t>6</w:t>
            </w:r>
          </w:p>
        </w:tc>
        <w:tc>
          <w:tcPr>
            <w:tcW w:w="1452" w:type="dxa"/>
            <w:tcBorders>
              <w:top w:val="single" w:sz="8" w:space="0" w:color="000000"/>
              <w:left w:val="single" w:sz="8" w:space="0" w:color="000000"/>
              <w:bottom w:val="nil"/>
              <w:right w:val="single" w:sz="8" w:space="0" w:color="000000"/>
            </w:tcBorders>
          </w:tcPr>
          <w:p>
            <w:pPr>
              <w:pStyle w:val="TableParagraph"/>
              <w:spacing w:before="32"/>
              <w:ind w:right="142"/>
              <w:jc w:val="right"/>
              <w:rPr>
                <w:sz w:val="16"/>
              </w:rPr>
            </w:pPr>
            <w:r>
              <w:rPr>
                <w:sz w:val="16"/>
              </w:rPr>
              <w:t>$329.13 </w:t>
            </w:r>
          </w:p>
        </w:tc>
        <w:tc>
          <w:tcPr>
            <w:tcW w:w="1078" w:type="dxa"/>
            <w:tcBorders>
              <w:top w:val="single" w:sz="8" w:space="0" w:color="000000"/>
              <w:left w:val="single" w:sz="8" w:space="0" w:color="000000"/>
              <w:bottom w:val="nil"/>
              <w:right w:val="single" w:sz="8" w:space="0" w:color="000000"/>
            </w:tcBorders>
          </w:tcPr>
          <w:p>
            <w:pPr>
              <w:pStyle w:val="TableParagraph"/>
              <w:spacing w:before="29"/>
              <w:ind w:left="134"/>
              <w:rPr>
                <w:sz w:val="16"/>
              </w:rPr>
            </w:pPr>
            <w:r>
              <w:rPr>
                <w:w w:val="115"/>
                <w:sz w:val="16"/>
              </w:rPr>
              <w:t>8/24/15</w:t>
            </w:r>
            <w:r>
              <w:rPr>
                <w:sz w:val="16"/>
              </w:rPr>
              <w:t> </w:t>
            </w:r>
          </w:p>
          <w:p>
            <w:pPr>
              <w:pStyle w:val="TableParagraph"/>
              <w:spacing w:before="8"/>
              <w:ind w:left="129"/>
              <w:rPr>
                <w:sz w:val="16"/>
              </w:rPr>
            </w:pPr>
            <w:r>
              <w:rPr>
                <w:w w:val="115"/>
                <w:sz w:val="16"/>
              </w:rPr>
              <w:t>8/27/15</w:t>
            </w:r>
            <w:r>
              <w:rPr>
                <w:sz w:val="16"/>
              </w:rPr>
              <w:t> </w:t>
            </w:r>
          </w:p>
        </w:tc>
        <w:tc>
          <w:tcPr>
            <w:tcW w:w="968" w:type="dxa"/>
            <w:tcBorders>
              <w:top w:val="single" w:sz="8" w:space="0" w:color="000000"/>
              <w:left w:val="single" w:sz="8" w:space="0" w:color="000000"/>
              <w:bottom w:val="nil"/>
              <w:right w:val="single" w:sz="8" w:space="0" w:color="000000"/>
            </w:tcBorders>
          </w:tcPr>
          <w:p>
            <w:pPr>
              <w:pStyle w:val="TableParagraph"/>
              <w:spacing w:before="32"/>
              <w:ind w:left="88" w:right="156"/>
              <w:jc w:val="center"/>
              <w:rPr>
                <w:sz w:val="16"/>
              </w:rPr>
            </w:pPr>
            <w:r>
              <w:rPr>
                <w:w w:val="115"/>
                <w:sz w:val="16"/>
              </w:rPr>
              <w:t>8/28/15</w:t>
            </w:r>
            <w:r>
              <w:rPr>
                <w:sz w:val="16"/>
              </w:rPr>
              <w:t> </w:t>
            </w:r>
          </w:p>
        </w:tc>
        <w:tc>
          <w:tcPr>
            <w:tcW w:w="1427" w:type="dxa"/>
            <w:tcBorders>
              <w:top w:val="single" w:sz="8" w:space="0" w:color="000000"/>
              <w:left w:val="single" w:sz="8" w:space="0" w:color="000000"/>
              <w:bottom w:val="nil"/>
              <w:right w:val="single" w:sz="8" w:space="0" w:color="000000"/>
            </w:tcBorders>
          </w:tcPr>
          <w:p>
            <w:pPr>
              <w:pStyle w:val="TableParagraph"/>
              <w:spacing w:before="33"/>
              <w:ind w:right="162"/>
              <w:jc w:val="right"/>
              <w:rPr>
                <w:sz w:val="16"/>
              </w:rPr>
            </w:pPr>
            <w:r>
              <w:rPr>
                <w:sz w:val="16"/>
              </w:rPr>
              <w:t>$329.13 </w:t>
            </w:r>
          </w:p>
        </w:tc>
      </w:tr>
      <w:tr>
        <w:trPr>
          <w:trHeight w:val="418" w:hRule="exact"/>
        </w:trPr>
        <w:tc>
          <w:tcPr>
            <w:tcW w:w="1390" w:type="dxa"/>
            <w:tcBorders>
              <w:top w:val="nil"/>
              <w:left w:val="nil"/>
              <w:bottom w:val="single" w:sz="8" w:space="0" w:color="000000"/>
              <w:right w:val="nil"/>
            </w:tcBorders>
          </w:tcPr>
          <w:p>
            <w:pPr/>
          </w:p>
        </w:tc>
        <w:tc>
          <w:tcPr>
            <w:tcW w:w="3101" w:type="dxa"/>
            <w:tcBorders>
              <w:top w:val="nil"/>
              <w:left w:val="nil"/>
              <w:bottom w:val="single" w:sz="8" w:space="0" w:color="000000"/>
              <w:right w:val="single" w:sz="8" w:space="0" w:color="000000"/>
            </w:tcBorders>
          </w:tcPr>
          <w:p>
            <w:pPr>
              <w:pStyle w:val="TableParagraph"/>
              <w:spacing w:before="178"/>
              <w:ind w:left="204"/>
              <w:rPr>
                <w:sz w:val="20"/>
              </w:rPr>
            </w:pPr>
            <w:r>
              <w:rPr>
                <w:w w:val="90"/>
                <w:sz w:val="20"/>
              </w:rPr>
              <w:t>1 3-730-1 3-47-00-0-00-000</w:t>
            </w:r>
          </w:p>
        </w:tc>
        <w:tc>
          <w:tcPr>
            <w:tcW w:w="1452" w:type="dxa"/>
            <w:tcBorders>
              <w:top w:val="nil"/>
              <w:left w:val="single" w:sz="8" w:space="0" w:color="000000"/>
              <w:bottom w:val="single" w:sz="8" w:space="0" w:color="000000"/>
              <w:right w:val="single" w:sz="8" w:space="0" w:color="000000"/>
            </w:tcBorders>
          </w:tcPr>
          <w:p>
            <w:pPr/>
          </w:p>
        </w:tc>
        <w:tc>
          <w:tcPr>
            <w:tcW w:w="1078" w:type="dxa"/>
            <w:tcBorders>
              <w:top w:val="nil"/>
              <w:left w:val="single" w:sz="8" w:space="0" w:color="000000"/>
              <w:bottom w:val="single" w:sz="8" w:space="0" w:color="000000"/>
              <w:right w:val="single" w:sz="8" w:space="0" w:color="000000"/>
            </w:tcBorders>
          </w:tcPr>
          <w:p>
            <w:pPr>
              <w:pStyle w:val="TableParagraph"/>
              <w:spacing w:before="7"/>
              <w:ind w:right="254"/>
              <w:jc w:val="right"/>
              <w:rPr>
                <w:sz w:val="16"/>
              </w:rPr>
            </w:pPr>
            <w:r>
              <w:rPr>
                <w:w w:val="115"/>
                <w:sz w:val="16"/>
              </w:rPr>
              <w:t>8/28/15</w:t>
            </w:r>
            <w:r>
              <w:rPr>
                <w:sz w:val="16"/>
              </w:rPr>
              <w:t> </w:t>
            </w:r>
          </w:p>
        </w:tc>
        <w:tc>
          <w:tcPr>
            <w:tcW w:w="968" w:type="dxa"/>
            <w:tcBorders>
              <w:top w:val="nil"/>
              <w:left w:val="single" w:sz="8" w:space="0" w:color="000000"/>
              <w:bottom w:val="single" w:sz="8" w:space="0" w:color="000000"/>
              <w:right w:val="single" w:sz="8" w:space="0" w:color="000000"/>
            </w:tcBorders>
          </w:tcPr>
          <w:p>
            <w:pPr/>
          </w:p>
        </w:tc>
        <w:tc>
          <w:tcPr>
            <w:tcW w:w="1427" w:type="dxa"/>
            <w:tcBorders>
              <w:top w:val="nil"/>
              <w:left w:val="single" w:sz="8" w:space="0" w:color="000000"/>
              <w:bottom w:val="single" w:sz="8" w:space="0" w:color="000000"/>
              <w:right w:val="single" w:sz="8" w:space="0" w:color="000000"/>
            </w:tcBorders>
          </w:tcPr>
          <w:p>
            <w:pPr/>
          </w:p>
        </w:tc>
      </w:tr>
      <w:tr>
        <w:trPr>
          <w:trHeight w:val="419" w:hRule="exact"/>
        </w:trPr>
        <w:tc>
          <w:tcPr>
            <w:tcW w:w="1390" w:type="dxa"/>
            <w:tcBorders>
              <w:top w:val="single" w:sz="8" w:space="0" w:color="000000"/>
              <w:left w:val="nil"/>
              <w:bottom w:val="nil"/>
              <w:right w:val="nil"/>
            </w:tcBorders>
          </w:tcPr>
          <w:p>
            <w:pPr>
              <w:pStyle w:val="TableParagraph"/>
              <w:spacing w:line="177" w:lineRule="exact"/>
              <w:ind w:left="81"/>
              <w:rPr>
                <w:sz w:val="16"/>
              </w:rPr>
            </w:pPr>
            <w:r>
              <w:rPr>
                <w:w w:val="105"/>
                <w:sz w:val="16"/>
              </w:rPr>
              <w:t>K2014-01058</w:t>
            </w:r>
          </w:p>
        </w:tc>
        <w:tc>
          <w:tcPr>
            <w:tcW w:w="3101" w:type="dxa"/>
            <w:tcBorders>
              <w:top w:val="single" w:sz="8" w:space="0" w:color="000000"/>
              <w:left w:val="nil"/>
              <w:bottom w:val="nil"/>
              <w:right w:val="single" w:sz="8" w:space="0" w:color="000000"/>
            </w:tcBorders>
          </w:tcPr>
          <w:p>
            <w:pPr>
              <w:pStyle w:val="TableParagraph"/>
              <w:spacing w:line="249" w:lineRule="auto"/>
              <w:ind w:left="204" w:right="1059" w:hanging="10"/>
              <w:rPr>
                <w:sz w:val="16"/>
              </w:rPr>
            </w:pPr>
            <w:r>
              <w:rPr>
                <w:sz w:val="16"/>
              </w:rPr>
              <w:t>C </w:t>
            </w:r>
            <w:r>
              <w:rPr>
                <w:rFonts w:ascii="Arial-BoldItalicMT"/>
                <w:b/>
                <w:i/>
                <w:sz w:val="16"/>
              </w:rPr>
              <w:t>L</w:t>
            </w:r>
            <w:r>
              <w:rPr>
                <w:sz w:val="16"/>
              </w:rPr>
              <w:t>IFT</w:t>
            </w:r>
            <w:r>
              <w:rPr>
                <w:rFonts w:ascii="Arial-BoldItalicMT"/>
                <w:b/>
                <w:i/>
                <w:sz w:val="16"/>
              </w:rPr>
              <w:t>O </w:t>
            </w:r>
            <w:r>
              <w:rPr>
                <w:sz w:val="16"/>
              </w:rPr>
              <w:t>N HEIGHT</w:t>
            </w:r>
            <w:r>
              <w:rPr>
                <w:rFonts w:ascii="Arial-BoldItalicMT"/>
                <w:b/>
                <w:i/>
                <w:sz w:val="16"/>
              </w:rPr>
              <w:t>S LO</w:t>
            </w:r>
            <w:r>
              <w:rPr>
                <w:sz w:val="16"/>
              </w:rPr>
              <w:t>T 28  B</w:t>
            </w:r>
            <w:r>
              <w:rPr>
                <w:rFonts w:ascii="Arial-BoldItalicMT"/>
                <w:b/>
                <w:i/>
                <w:sz w:val="16"/>
              </w:rPr>
              <w:t>L</w:t>
            </w:r>
            <w:r>
              <w:rPr>
                <w:sz w:val="16"/>
              </w:rPr>
              <w:t>K 8</w:t>
            </w:r>
          </w:p>
        </w:tc>
        <w:tc>
          <w:tcPr>
            <w:tcW w:w="1452" w:type="dxa"/>
            <w:tcBorders>
              <w:top w:val="single" w:sz="8" w:space="0" w:color="000000"/>
              <w:left w:val="single" w:sz="8" w:space="0" w:color="000000"/>
              <w:bottom w:val="nil"/>
              <w:right w:val="single" w:sz="8" w:space="0" w:color="000000"/>
            </w:tcBorders>
          </w:tcPr>
          <w:p>
            <w:pPr>
              <w:pStyle w:val="TableParagraph"/>
              <w:spacing w:before="32"/>
              <w:ind w:right="146"/>
              <w:jc w:val="right"/>
              <w:rPr>
                <w:sz w:val="16"/>
              </w:rPr>
            </w:pPr>
            <w:r>
              <w:rPr>
                <w:w w:val="105"/>
                <w:sz w:val="16"/>
              </w:rPr>
              <w:t>$375.44</w:t>
            </w:r>
          </w:p>
        </w:tc>
        <w:tc>
          <w:tcPr>
            <w:tcW w:w="1078" w:type="dxa"/>
            <w:tcBorders>
              <w:top w:val="single" w:sz="8" w:space="0" w:color="000000"/>
              <w:left w:val="single" w:sz="8" w:space="0" w:color="000000"/>
              <w:bottom w:val="nil"/>
              <w:right w:val="single" w:sz="8" w:space="0" w:color="000000"/>
            </w:tcBorders>
          </w:tcPr>
          <w:p>
            <w:pPr>
              <w:pStyle w:val="TableParagraph"/>
              <w:spacing w:before="31"/>
              <w:ind w:left="129"/>
              <w:rPr>
                <w:sz w:val="16"/>
              </w:rPr>
            </w:pPr>
            <w:r>
              <w:rPr>
                <w:w w:val="115"/>
                <w:sz w:val="16"/>
              </w:rPr>
              <w:t>8/24/15</w:t>
            </w:r>
            <w:r>
              <w:rPr>
                <w:sz w:val="16"/>
              </w:rPr>
              <w:t> </w:t>
            </w:r>
          </w:p>
          <w:p>
            <w:pPr>
              <w:pStyle w:val="TableParagraph"/>
              <w:spacing w:before="8"/>
              <w:ind w:left="129"/>
              <w:rPr>
                <w:sz w:val="16"/>
              </w:rPr>
            </w:pPr>
            <w:r>
              <w:rPr>
                <w:w w:val="115"/>
                <w:sz w:val="16"/>
              </w:rPr>
              <w:t>8/27/15</w:t>
            </w:r>
            <w:r>
              <w:rPr>
                <w:sz w:val="16"/>
              </w:rPr>
              <w:t> </w:t>
            </w:r>
          </w:p>
        </w:tc>
        <w:tc>
          <w:tcPr>
            <w:tcW w:w="968" w:type="dxa"/>
            <w:tcBorders>
              <w:top w:val="single" w:sz="8" w:space="0" w:color="000000"/>
              <w:left w:val="single" w:sz="8" w:space="0" w:color="000000"/>
              <w:bottom w:val="nil"/>
              <w:right w:val="single" w:sz="8" w:space="0" w:color="000000"/>
            </w:tcBorders>
          </w:tcPr>
          <w:p>
            <w:pPr>
              <w:pStyle w:val="TableParagraph"/>
              <w:spacing w:before="31"/>
              <w:ind w:left="82" w:right="156"/>
              <w:jc w:val="center"/>
              <w:rPr>
                <w:sz w:val="16"/>
              </w:rPr>
            </w:pPr>
            <w:r>
              <w:rPr>
                <w:w w:val="115"/>
                <w:sz w:val="16"/>
              </w:rPr>
              <w:t>8/28/15</w:t>
            </w:r>
            <w:r>
              <w:rPr>
                <w:sz w:val="16"/>
              </w:rPr>
              <w:t> </w:t>
            </w:r>
          </w:p>
        </w:tc>
        <w:tc>
          <w:tcPr>
            <w:tcW w:w="1427" w:type="dxa"/>
            <w:tcBorders>
              <w:top w:val="single" w:sz="8" w:space="0" w:color="000000"/>
              <w:left w:val="single" w:sz="8" w:space="0" w:color="000000"/>
              <w:bottom w:val="nil"/>
              <w:right w:val="single" w:sz="8" w:space="0" w:color="000000"/>
            </w:tcBorders>
          </w:tcPr>
          <w:p>
            <w:pPr>
              <w:pStyle w:val="TableParagraph"/>
              <w:spacing w:before="32"/>
              <w:ind w:right="167"/>
              <w:jc w:val="right"/>
              <w:rPr>
                <w:sz w:val="16"/>
              </w:rPr>
            </w:pPr>
            <w:r>
              <w:rPr>
                <w:sz w:val="16"/>
              </w:rPr>
              <w:t>$375.44</w:t>
            </w:r>
          </w:p>
        </w:tc>
      </w:tr>
      <w:tr>
        <w:trPr>
          <w:trHeight w:val="419" w:hRule="exact"/>
        </w:trPr>
        <w:tc>
          <w:tcPr>
            <w:tcW w:w="1390" w:type="dxa"/>
            <w:tcBorders>
              <w:top w:val="nil"/>
              <w:left w:val="nil"/>
              <w:bottom w:val="single" w:sz="8" w:space="0" w:color="000000"/>
              <w:right w:val="nil"/>
            </w:tcBorders>
          </w:tcPr>
          <w:p>
            <w:pPr/>
          </w:p>
        </w:tc>
        <w:tc>
          <w:tcPr>
            <w:tcW w:w="3101" w:type="dxa"/>
            <w:tcBorders>
              <w:top w:val="nil"/>
              <w:left w:val="nil"/>
              <w:bottom w:val="single" w:sz="8" w:space="0" w:color="000000"/>
              <w:right w:val="single" w:sz="8" w:space="0" w:color="000000"/>
            </w:tcBorders>
          </w:tcPr>
          <w:p>
            <w:pPr>
              <w:pStyle w:val="TableParagraph"/>
              <w:spacing w:before="181"/>
              <w:ind w:left="204"/>
              <w:rPr>
                <w:sz w:val="20"/>
              </w:rPr>
            </w:pPr>
            <w:r>
              <w:rPr>
                <w:w w:val="90"/>
                <w:sz w:val="20"/>
              </w:rPr>
              <w:t>1 3-81 0-1 3-1 5-00-0-00-000</w:t>
            </w:r>
          </w:p>
        </w:tc>
        <w:tc>
          <w:tcPr>
            <w:tcW w:w="1452" w:type="dxa"/>
            <w:tcBorders>
              <w:top w:val="nil"/>
              <w:left w:val="single" w:sz="8" w:space="0" w:color="000000"/>
              <w:bottom w:val="single" w:sz="8" w:space="0" w:color="000000"/>
              <w:right w:val="single" w:sz="8" w:space="0" w:color="000000"/>
            </w:tcBorders>
          </w:tcPr>
          <w:p>
            <w:pPr/>
          </w:p>
        </w:tc>
        <w:tc>
          <w:tcPr>
            <w:tcW w:w="1078" w:type="dxa"/>
            <w:tcBorders>
              <w:top w:val="nil"/>
              <w:left w:val="single" w:sz="8" w:space="0" w:color="000000"/>
              <w:bottom w:val="single" w:sz="8" w:space="0" w:color="000000"/>
              <w:right w:val="single" w:sz="8" w:space="0" w:color="000000"/>
            </w:tcBorders>
          </w:tcPr>
          <w:p>
            <w:pPr>
              <w:pStyle w:val="TableParagraph"/>
              <w:spacing w:before="6"/>
              <w:ind w:right="254"/>
              <w:jc w:val="right"/>
              <w:rPr>
                <w:sz w:val="16"/>
              </w:rPr>
            </w:pPr>
            <w:r>
              <w:rPr>
                <w:w w:val="115"/>
                <w:sz w:val="16"/>
              </w:rPr>
              <w:t>8/28/15</w:t>
            </w:r>
            <w:r>
              <w:rPr>
                <w:sz w:val="16"/>
              </w:rPr>
              <w:t> </w:t>
            </w:r>
          </w:p>
        </w:tc>
        <w:tc>
          <w:tcPr>
            <w:tcW w:w="968" w:type="dxa"/>
            <w:tcBorders>
              <w:top w:val="nil"/>
              <w:left w:val="single" w:sz="8" w:space="0" w:color="000000"/>
              <w:bottom w:val="single" w:sz="8" w:space="0" w:color="000000"/>
              <w:right w:val="single" w:sz="8" w:space="0" w:color="000000"/>
            </w:tcBorders>
          </w:tcPr>
          <w:p>
            <w:pPr/>
          </w:p>
        </w:tc>
        <w:tc>
          <w:tcPr>
            <w:tcW w:w="1427" w:type="dxa"/>
            <w:tcBorders>
              <w:top w:val="nil"/>
              <w:left w:val="single" w:sz="8" w:space="0" w:color="000000"/>
              <w:bottom w:val="single" w:sz="8" w:space="0" w:color="000000"/>
              <w:right w:val="single" w:sz="8" w:space="0" w:color="000000"/>
            </w:tcBorders>
          </w:tcPr>
          <w:p>
            <w:pPr/>
          </w:p>
        </w:tc>
      </w:tr>
      <w:tr>
        <w:trPr>
          <w:trHeight w:val="838" w:hRule="exact"/>
        </w:trPr>
        <w:tc>
          <w:tcPr>
            <w:tcW w:w="1390" w:type="dxa"/>
            <w:tcBorders>
              <w:top w:val="single" w:sz="8" w:space="0" w:color="000000"/>
              <w:left w:val="nil"/>
              <w:bottom w:val="single" w:sz="8" w:space="0" w:color="000000"/>
              <w:right w:val="nil"/>
            </w:tcBorders>
          </w:tcPr>
          <w:p>
            <w:pPr>
              <w:pStyle w:val="TableParagraph"/>
              <w:spacing w:line="178" w:lineRule="exact"/>
              <w:ind w:left="76"/>
              <w:rPr>
                <w:sz w:val="16"/>
              </w:rPr>
            </w:pPr>
            <w:r>
              <w:rPr>
                <w:sz w:val="16"/>
              </w:rPr>
              <w:t>K2014-01075 </w:t>
            </w:r>
          </w:p>
        </w:tc>
        <w:tc>
          <w:tcPr>
            <w:tcW w:w="3101" w:type="dxa"/>
            <w:tcBorders>
              <w:top w:val="single" w:sz="8" w:space="0" w:color="000000"/>
              <w:left w:val="nil"/>
              <w:bottom w:val="single" w:sz="8" w:space="0" w:color="000000"/>
              <w:right w:val="single" w:sz="8" w:space="0" w:color="000000"/>
            </w:tcBorders>
          </w:tcPr>
          <w:p>
            <w:pPr>
              <w:pStyle w:val="TableParagraph"/>
              <w:spacing w:line="177" w:lineRule="exact"/>
              <w:ind w:left="199"/>
              <w:rPr>
                <w:sz w:val="16"/>
              </w:rPr>
            </w:pPr>
            <w:r>
              <w:rPr>
                <w:w w:val="95"/>
                <w:sz w:val="16"/>
              </w:rPr>
              <w:t>BURGE P</w:t>
            </w:r>
            <w:r>
              <w:rPr>
                <w:i/>
                <w:w w:val="95"/>
                <w:sz w:val="16"/>
              </w:rPr>
              <w:t>A</w:t>
            </w:r>
            <w:r>
              <w:rPr>
                <w:w w:val="95"/>
                <w:sz w:val="16"/>
              </w:rPr>
              <w:t>RK</w:t>
            </w:r>
          </w:p>
          <w:p>
            <w:pPr>
              <w:pStyle w:val="TableParagraph"/>
              <w:spacing w:line="256" w:lineRule="auto" w:before="6"/>
              <w:ind w:left="204" w:right="545" w:hanging="10"/>
              <w:rPr>
                <w:sz w:val="16"/>
              </w:rPr>
            </w:pPr>
            <w:r>
              <w:rPr>
                <w:rFonts w:ascii="Arial-BoldItalicMT"/>
                <w:b/>
                <w:i/>
                <w:sz w:val="16"/>
              </w:rPr>
              <w:t>W </w:t>
            </w:r>
            <w:r>
              <w:rPr>
                <w:sz w:val="16"/>
              </w:rPr>
              <w:t>10.2</w:t>
            </w:r>
            <w:r>
              <w:rPr>
                <w:rFonts w:ascii="Arial-BoldItalicMT"/>
                <w:b/>
                <w:i/>
                <w:sz w:val="16"/>
              </w:rPr>
              <w:t>6</w:t>
            </w:r>
            <w:r>
              <w:rPr>
                <w:sz w:val="16"/>
              </w:rPr>
              <w:t>' </w:t>
            </w:r>
            <w:r>
              <w:rPr>
                <w:rFonts w:ascii="Arial-BoldItalicMT"/>
                <w:b/>
                <w:i/>
                <w:sz w:val="16"/>
              </w:rPr>
              <w:t>O </w:t>
            </w:r>
            <w:r>
              <w:rPr>
                <w:sz w:val="16"/>
              </w:rPr>
              <w:t>F N 17 .32' </w:t>
            </w:r>
            <w:r>
              <w:rPr>
                <w:rFonts w:ascii="Arial-BoldItalicMT"/>
                <w:b/>
                <w:i/>
                <w:sz w:val="16"/>
              </w:rPr>
              <w:t>O </w:t>
            </w:r>
            <w:r>
              <w:rPr>
                <w:sz w:val="16"/>
              </w:rPr>
              <w:t>F </w:t>
            </w:r>
            <w:r>
              <w:rPr>
                <w:rFonts w:ascii="Arial-BoldItalicMT"/>
                <w:b/>
                <w:i/>
                <w:sz w:val="16"/>
              </w:rPr>
              <w:t>LO</w:t>
            </w:r>
            <w:r>
              <w:rPr>
                <w:sz w:val="16"/>
              </w:rPr>
              <w:t>T 14 B</w:t>
            </w:r>
            <w:r>
              <w:rPr>
                <w:rFonts w:ascii="Arial-BoldItalicMT"/>
                <w:b/>
                <w:i/>
                <w:sz w:val="16"/>
              </w:rPr>
              <w:t>L</w:t>
            </w:r>
            <w:r>
              <w:rPr>
                <w:sz w:val="16"/>
              </w:rPr>
              <w:t>K 4</w:t>
            </w:r>
          </w:p>
          <w:p>
            <w:pPr>
              <w:pStyle w:val="TableParagraph"/>
              <w:spacing w:before="10"/>
              <w:ind w:left="199"/>
              <w:rPr>
                <w:sz w:val="20"/>
              </w:rPr>
            </w:pPr>
            <w:r>
              <w:rPr>
                <w:w w:val="90"/>
                <w:sz w:val="20"/>
              </w:rPr>
              <w:t>1  3-820-20-27-00-0-00-000</w:t>
            </w:r>
          </w:p>
        </w:tc>
        <w:tc>
          <w:tcPr>
            <w:tcW w:w="1452" w:type="dxa"/>
            <w:tcBorders>
              <w:top w:val="single" w:sz="8" w:space="0" w:color="000000"/>
              <w:left w:val="single" w:sz="8" w:space="0" w:color="000000"/>
              <w:bottom w:val="single" w:sz="8" w:space="0" w:color="000000"/>
              <w:right w:val="single" w:sz="8" w:space="0" w:color="000000"/>
            </w:tcBorders>
          </w:tcPr>
          <w:p>
            <w:pPr>
              <w:pStyle w:val="TableParagraph"/>
              <w:spacing w:before="29"/>
              <w:ind w:right="147"/>
              <w:jc w:val="right"/>
              <w:rPr>
                <w:sz w:val="16"/>
              </w:rPr>
            </w:pPr>
            <w:r>
              <w:rPr>
                <w:w w:val="95"/>
                <w:sz w:val="16"/>
              </w:rPr>
              <w:t>$191.73</w:t>
            </w:r>
            <w:r>
              <w:rPr>
                <w:sz w:val="16"/>
              </w:rPr>
              <w:t> </w:t>
            </w:r>
          </w:p>
        </w:tc>
        <w:tc>
          <w:tcPr>
            <w:tcW w:w="1078" w:type="dxa"/>
            <w:tcBorders>
              <w:top w:val="single" w:sz="8" w:space="0" w:color="000000"/>
              <w:left w:val="single" w:sz="8" w:space="0" w:color="000000"/>
              <w:bottom w:val="single" w:sz="8" w:space="0" w:color="000000"/>
              <w:right w:val="single" w:sz="8" w:space="0" w:color="000000"/>
            </w:tcBorders>
          </w:tcPr>
          <w:p>
            <w:pPr>
              <w:pStyle w:val="TableParagraph"/>
              <w:spacing w:before="29"/>
              <w:ind w:left="129"/>
              <w:rPr>
                <w:sz w:val="16"/>
              </w:rPr>
            </w:pPr>
            <w:r>
              <w:rPr>
                <w:w w:val="120"/>
                <w:sz w:val="16"/>
              </w:rPr>
              <w:t>8/24/15</w:t>
            </w:r>
            <w:r>
              <w:rPr>
                <w:sz w:val="16"/>
              </w:rPr>
              <w:t> </w:t>
            </w:r>
          </w:p>
          <w:p>
            <w:pPr>
              <w:pStyle w:val="TableParagraph"/>
              <w:spacing w:before="8"/>
              <w:ind w:left="129"/>
              <w:rPr>
                <w:sz w:val="16"/>
              </w:rPr>
            </w:pPr>
            <w:r>
              <w:rPr>
                <w:w w:val="115"/>
                <w:sz w:val="16"/>
              </w:rPr>
              <w:t>8/27/15</w:t>
            </w:r>
            <w:r>
              <w:rPr>
                <w:sz w:val="16"/>
              </w:rPr>
              <w:t> </w:t>
            </w:r>
          </w:p>
          <w:p>
            <w:pPr>
              <w:pStyle w:val="TableParagraph"/>
              <w:spacing w:before="8"/>
              <w:ind w:left="124"/>
              <w:rPr>
                <w:sz w:val="16"/>
              </w:rPr>
            </w:pPr>
            <w:r>
              <w:rPr>
                <w:w w:val="115"/>
                <w:sz w:val="16"/>
              </w:rPr>
              <w:t>8/28/15</w:t>
            </w:r>
            <w:r>
              <w:rPr>
                <w:sz w:val="16"/>
              </w:rPr>
              <w:t> </w:t>
            </w:r>
          </w:p>
        </w:tc>
        <w:tc>
          <w:tcPr>
            <w:tcW w:w="968" w:type="dxa"/>
            <w:tcBorders>
              <w:top w:val="single" w:sz="8" w:space="0" w:color="000000"/>
              <w:left w:val="single" w:sz="8" w:space="0" w:color="000000"/>
              <w:bottom w:val="single" w:sz="8" w:space="0" w:color="000000"/>
              <w:right w:val="single" w:sz="8" w:space="0" w:color="000000"/>
            </w:tcBorders>
          </w:tcPr>
          <w:p>
            <w:pPr>
              <w:pStyle w:val="TableParagraph"/>
              <w:spacing w:before="32"/>
              <w:ind w:left="77" w:right="156"/>
              <w:jc w:val="center"/>
              <w:rPr>
                <w:sz w:val="16"/>
              </w:rPr>
            </w:pPr>
            <w:r>
              <w:rPr>
                <w:w w:val="115"/>
                <w:sz w:val="16"/>
              </w:rPr>
              <w:t>8/28/15</w:t>
            </w:r>
            <w:r>
              <w:rPr>
                <w:sz w:val="16"/>
              </w:rPr>
              <w:t> </w:t>
            </w:r>
          </w:p>
        </w:tc>
        <w:tc>
          <w:tcPr>
            <w:tcW w:w="1427" w:type="dxa"/>
            <w:tcBorders>
              <w:top w:val="single" w:sz="8" w:space="0" w:color="000000"/>
              <w:left w:val="single" w:sz="8" w:space="0" w:color="000000"/>
              <w:bottom w:val="single" w:sz="8" w:space="0" w:color="000000"/>
              <w:right w:val="single" w:sz="8" w:space="0" w:color="000000"/>
            </w:tcBorders>
          </w:tcPr>
          <w:p>
            <w:pPr>
              <w:pStyle w:val="TableParagraph"/>
              <w:spacing w:before="31"/>
              <w:ind w:right="174"/>
              <w:jc w:val="right"/>
              <w:rPr>
                <w:sz w:val="16"/>
              </w:rPr>
            </w:pPr>
            <w:r>
              <w:rPr>
                <w:sz w:val="16"/>
              </w:rPr>
              <w:t>$191 .73</w:t>
            </w:r>
          </w:p>
        </w:tc>
      </w:tr>
      <w:tr>
        <w:trPr>
          <w:trHeight w:val="838" w:hRule="exact"/>
        </w:trPr>
        <w:tc>
          <w:tcPr>
            <w:tcW w:w="1390" w:type="dxa"/>
            <w:tcBorders>
              <w:top w:val="single" w:sz="8" w:space="0" w:color="000000"/>
              <w:left w:val="nil"/>
              <w:bottom w:val="single" w:sz="8" w:space="0" w:color="000000"/>
              <w:right w:val="nil"/>
            </w:tcBorders>
          </w:tcPr>
          <w:p>
            <w:pPr>
              <w:pStyle w:val="TableParagraph"/>
              <w:spacing w:line="177" w:lineRule="exact"/>
              <w:ind w:left="76"/>
              <w:rPr>
                <w:sz w:val="16"/>
              </w:rPr>
            </w:pPr>
            <w:r>
              <w:rPr>
                <w:w w:val="105"/>
                <w:sz w:val="16"/>
              </w:rPr>
              <w:t>K2014-01097</w:t>
            </w:r>
          </w:p>
        </w:tc>
        <w:tc>
          <w:tcPr>
            <w:tcW w:w="3101" w:type="dxa"/>
            <w:tcBorders>
              <w:top w:val="single" w:sz="8" w:space="0" w:color="000000"/>
              <w:left w:val="nil"/>
              <w:bottom w:val="single" w:sz="8" w:space="0" w:color="000000"/>
              <w:right w:val="single" w:sz="8" w:space="0" w:color="000000"/>
            </w:tcBorders>
          </w:tcPr>
          <w:p>
            <w:pPr>
              <w:pStyle w:val="TableParagraph"/>
              <w:spacing w:line="178" w:lineRule="exact"/>
              <w:ind w:left="199"/>
              <w:rPr>
                <w:sz w:val="16"/>
              </w:rPr>
            </w:pPr>
            <w:r>
              <w:rPr>
                <w:rFonts w:ascii="Arial-BoldItalicMT"/>
                <w:b/>
                <w:i/>
                <w:sz w:val="16"/>
              </w:rPr>
              <w:t>L</w:t>
            </w:r>
            <w:r>
              <w:rPr>
                <w:i/>
                <w:sz w:val="16"/>
              </w:rPr>
              <w:t>A </w:t>
            </w:r>
            <w:r>
              <w:rPr>
                <w:sz w:val="16"/>
              </w:rPr>
              <w:t>VET</w:t>
            </w:r>
            <w:r>
              <w:rPr>
                <w:i/>
                <w:sz w:val="16"/>
              </w:rPr>
              <w:t>A </w:t>
            </w:r>
            <w:r>
              <w:rPr>
                <w:sz w:val="16"/>
              </w:rPr>
              <w:t>P</w:t>
            </w:r>
            <w:r>
              <w:rPr>
                <w:rFonts w:ascii="Arial-BoldItalicMT"/>
                <w:b/>
                <w:i/>
                <w:sz w:val="16"/>
              </w:rPr>
              <w:t>L</w:t>
            </w:r>
            <w:r>
              <w:rPr>
                <w:i/>
                <w:sz w:val="16"/>
              </w:rPr>
              <w:t>A</w:t>
            </w:r>
            <w:r>
              <w:rPr>
                <w:sz w:val="16"/>
              </w:rPr>
              <w:t>CE</w:t>
            </w:r>
          </w:p>
          <w:p>
            <w:pPr>
              <w:pStyle w:val="TableParagraph"/>
              <w:spacing w:line="249" w:lineRule="auto" w:before="9"/>
              <w:ind w:left="184" w:right="545" w:firstLine="4"/>
              <w:rPr>
                <w:sz w:val="16"/>
              </w:rPr>
            </w:pPr>
            <w:r>
              <w:rPr>
                <w:rFonts w:ascii="Arial-BoldItalicMT"/>
                <w:b/>
                <w:i/>
                <w:sz w:val="16"/>
              </w:rPr>
              <w:t>S </w:t>
            </w:r>
            <w:r>
              <w:rPr>
                <w:sz w:val="16"/>
              </w:rPr>
              <w:t>45' </w:t>
            </w:r>
            <w:r>
              <w:rPr>
                <w:rFonts w:ascii="Arial-BoldItalicMT"/>
                <w:b/>
                <w:i/>
                <w:sz w:val="16"/>
              </w:rPr>
              <w:t>LO</w:t>
            </w:r>
            <w:r>
              <w:rPr>
                <w:sz w:val="16"/>
              </w:rPr>
              <w:t>T 15 B</w:t>
            </w:r>
            <w:r>
              <w:rPr>
                <w:rFonts w:ascii="Arial-BoldItalicMT"/>
                <w:b/>
                <w:i/>
                <w:sz w:val="16"/>
              </w:rPr>
              <w:t>L</w:t>
            </w:r>
            <w:r>
              <w:rPr>
                <w:sz w:val="16"/>
              </w:rPr>
              <w:t>K 3 &amp; </w:t>
            </w:r>
            <w:r>
              <w:rPr>
                <w:rFonts w:ascii="Arial-BoldItalicMT"/>
                <w:b/>
                <w:i/>
                <w:sz w:val="16"/>
              </w:rPr>
              <w:t>W </w:t>
            </w:r>
            <w:r>
              <w:rPr>
                <w:sz w:val="16"/>
              </w:rPr>
              <w:t>1/2 V</w:t>
            </w:r>
            <w:r>
              <w:rPr>
                <w:i/>
                <w:sz w:val="16"/>
              </w:rPr>
              <w:t>A</w:t>
            </w:r>
            <w:r>
              <w:rPr>
                <w:sz w:val="16"/>
              </w:rPr>
              <w:t>C </w:t>
            </w:r>
            <w:r>
              <w:rPr>
                <w:i/>
                <w:sz w:val="16"/>
              </w:rPr>
              <w:t>A</w:t>
            </w:r>
            <w:r>
              <w:rPr>
                <w:rFonts w:ascii="Arial-BoldItalicMT"/>
                <w:b/>
                <w:i/>
                <w:sz w:val="16"/>
              </w:rPr>
              <w:t>LL</w:t>
            </w:r>
            <w:r>
              <w:rPr>
                <w:sz w:val="16"/>
              </w:rPr>
              <w:t>EY E &amp; </w:t>
            </w:r>
            <w:r>
              <w:rPr>
                <w:i/>
                <w:sz w:val="16"/>
              </w:rPr>
              <w:t>A</w:t>
            </w:r>
            <w:r>
              <w:rPr>
                <w:sz w:val="16"/>
              </w:rPr>
              <w:t>DJ</w:t>
            </w:r>
          </w:p>
          <w:p>
            <w:pPr>
              <w:pStyle w:val="TableParagraph"/>
              <w:spacing w:before="20"/>
              <w:ind w:left="199"/>
              <w:rPr>
                <w:sz w:val="20"/>
              </w:rPr>
            </w:pPr>
            <w:r>
              <w:rPr>
                <w:w w:val="90"/>
                <w:sz w:val="20"/>
              </w:rPr>
              <w:t>1 3-840-24-1 2-00-0-00-000</w:t>
            </w:r>
          </w:p>
        </w:tc>
        <w:tc>
          <w:tcPr>
            <w:tcW w:w="1452" w:type="dxa"/>
            <w:tcBorders>
              <w:top w:val="single" w:sz="8" w:space="0" w:color="000000"/>
              <w:left w:val="single" w:sz="8" w:space="0" w:color="000000"/>
              <w:bottom w:val="single" w:sz="8" w:space="0" w:color="000000"/>
              <w:right w:val="single" w:sz="8" w:space="0" w:color="000000"/>
            </w:tcBorders>
          </w:tcPr>
          <w:p>
            <w:pPr>
              <w:pStyle w:val="TableParagraph"/>
              <w:spacing w:before="31"/>
              <w:ind w:right="165"/>
              <w:jc w:val="right"/>
              <w:rPr>
                <w:sz w:val="16"/>
              </w:rPr>
            </w:pPr>
            <w:r>
              <w:rPr>
                <w:sz w:val="16"/>
              </w:rPr>
              <w:t>$1 ,023. </w:t>
            </w:r>
            <w:r>
              <w:rPr>
                <w:rFonts w:ascii="Arial-BoldItalicMT"/>
                <w:b/>
                <w:i/>
                <w:sz w:val="16"/>
              </w:rPr>
              <w:t>6</w:t>
            </w:r>
            <w:r>
              <w:rPr>
                <w:sz w:val="16"/>
              </w:rPr>
              <w:t>2</w:t>
            </w:r>
          </w:p>
        </w:tc>
        <w:tc>
          <w:tcPr>
            <w:tcW w:w="1078" w:type="dxa"/>
            <w:tcBorders>
              <w:top w:val="single" w:sz="8" w:space="0" w:color="000000"/>
              <w:left w:val="single" w:sz="8" w:space="0" w:color="000000"/>
              <w:bottom w:val="single" w:sz="8" w:space="0" w:color="000000"/>
              <w:right w:val="single" w:sz="8" w:space="0" w:color="000000"/>
            </w:tcBorders>
          </w:tcPr>
          <w:p>
            <w:pPr>
              <w:pStyle w:val="TableParagraph"/>
              <w:spacing w:before="29"/>
              <w:ind w:left="129"/>
              <w:rPr>
                <w:sz w:val="16"/>
              </w:rPr>
            </w:pPr>
            <w:r>
              <w:rPr>
                <w:w w:val="120"/>
                <w:sz w:val="16"/>
              </w:rPr>
              <w:t>8/24/15</w:t>
            </w:r>
            <w:r>
              <w:rPr>
                <w:sz w:val="16"/>
              </w:rPr>
              <w:t> </w:t>
            </w:r>
          </w:p>
          <w:p>
            <w:pPr>
              <w:pStyle w:val="TableParagraph"/>
              <w:spacing w:before="9"/>
              <w:ind w:left="124"/>
              <w:rPr>
                <w:sz w:val="16"/>
              </w:rPr>
            </w:pPr>
            <w:r>
              <w:rPr>
                <w:w w:val="115"/>
                <w:sz w:val="16"/>
              </w:rPr>
              <w:t>8/27/15</w:t>
            </w:r>
            <w:r>
              <w:rPr>
                <w:sz w:val="16"/>
              </w:rPr>
              <w:t> </w:t>
            </w:r>
          </w:p>
          <w:p>
            <w:pPr>
              <w:pStyle w:val="TableParagraph"/>
              <w:spacing w:before="6"/>
              <w:ind w:left="124"/>
              <w:rPr>
                <w:sz w:val="16"/>
              </w:rPr>
            </w:pPr>
            <w:r>
              <w:rPr>
                <w:w w:val="115"/>
                <w:sz w:val="16"/>
              </w:rPr>
              <w:t>8/28/15</w:t>
            </w:r>
            <w:r>
              <w:rPr>
                <w:sz w:val="16"/>
              </w:rPr>
              <w:t> </w:t>
            </w:r>
          </w:p>
        </w:tc>
        <w:tc>
          <w:tcPr>
            <w:tcW w:w="968" w:type="dxa"/>
            <w:tcBorders>
              <w:top w:val="single" w:sz="8" w:space="0" w:color="000000"/>
              <w:left w:val="single" w:sz="8" w:space="0" w:color="000000"/>
              <w:bottom w:val="single" w:sz="8" w:space="0" w:color="000000"/>
              <w:right w:val="single" w:sz="8" w:space="0" w:color="000000"/>
            </w:tcBorders>
          </w:tcPr>
          <w:p>
            <w:pPr>
              <w:pStyle w:val="TableParagraph"/>
              <w:spacing w:before="31"/>
              <w:ind w:left="77" w:right="156"/>
              <w:jc w:val="center"/>
              <w:rPr>
                <w:sz w:val="16"/>
              </w:rPr>
            </w:pPr>
            <w:r>
              <w:rPr>
                <w:w w:val="115"/>
                <w:sz w:val="16"/>
              </w:rPr>
              <w:t>8/28/15</w:t>
            </w:r>
            <w:r>
              <w:rPr>
                <w:sz w:val="16"/>
              </w:rPr>
              <w:t> </w:t>
            </w:r>
          </w:p>
        </w:tc>
        <w:tc>
          <w:tcPr>
            <w:tcW w:w="1427" w:type="dxa"/>
            <w:tcBorders>
              <w:top w:val="single" w:sz="8" w:space="0" w:color="000000"/>
              <w:left w:val="single" w:sz="8" w:space="0" w:color="000000"/>
              <w:bottom w:val="single" w:sz="8" w:space="0" w:color="000000"/>
              <w:right w:val="single" w:sz="8" w:space="0" w:color="000000"/>
            </w:tcBorders>
          </w:tcPr>
          <w:p>
            <w:pPr>
              <w:pStyle w:val="TableParagraph"/>
              <w:spacing w:before="31"/>
              <w:ind w:right="182"/>
              <w:jc w:val="right"/>
              <w:rPr>
                <w:sz w:val="16"/>
              </w:rPr>
            </w:pPr>
            <w:r>
              <w:rPr>
                <w:sz w:val="16"/>
              </w:rPr>
              <w:t>$1 ,023 . </w:t>
            </w:r>
            <w:r>
              <w:rPr>
                <w:rFonts w:ascii="Arial-BoldItalicMT"/>
                <w:b/>
                <w:i/>
                <w:sz w:val="16"/>
              </w:rPr>
              <w:t>6</w:t>
            </w:r>
            <w:r>
              <w:rPr>
                <w:sz w:val="16"/>
              </w:rPr>
              <w:t>2</w:t>
            </w:r>
          </w:p>
        </w:tc>
      </w:tr>
      <w:tr>
        <w:trPr>
          <w:trHeight w:val="828" w:hRule="exact"/>
        </w:trPr>
        <w:tc>
          <w:tcPr>
            <w:tcW w:w="1390" w:type="dxa"/>
            <w:tcBorders>
              <w:top w:val="single" w:sz="8" w:space="0" w:color="000000"/>
              <w:left w:val="nil"/>
              <w:bottom w:val="nil"/>
              <w:right w:val="nil"/>
            </w:tcBorders>
          </w:tcPr>
          <w:p>
            <w:pPr>
              <w:pStyle w:val="TableParagraph"/>
              <w:spacing w:line="177" w:lineRule="exact"/>
              <w:ind w:left="71"/>
              <w:rPr>
                <w:sz w:val="16"/>
              </w:rPr>
            </w:pPr>
            <w:r>
              <w:rPr>
                <w:sz w:val="16"/>
              </w:rPr>
              <w:t>K2014-011 02 </w:t>
            </w:r>
          </w:p>
        </w:tc>
        <w:tc>
          <w:tcPr>
            <w:tcW w:w="3101" w:type="dxa"/>
            <w:tcBorders>
              <w:top w:val="single" w:sz="8" w:space="0" w:color="000000"/>
              <w:left w:val="nil"/>
              <w:bottom w:val="nil"/>
              <w:right w:val="single" w:sz="8" w:space="0" w:color="000000"/>
            </w:tcBorders>
          </w:tcPr>
          <w:p>
            <w:pPr>
              <w:pStyle w:val="TableParagraph"/>
              <w:spacing w:line="252" w:lineRule="auto"/>
              <w:ind w:left="180" w:right="348" w:firstLine="9"/>
              <w:rPr>
                <w:sz w:val="16"/>
              </w:rPr>
            </w:pPr>
            <w:r>
              <w:rPr>
                <w:sz w:val="16"/>
              </w:rPr>
              <w:t>G</w:t>
            </w:r>
            <w:r>
              <w:rPr>
                <w:i/>
                <w:sz w:val="16"/>
              </w:rPr>
              <w:t>A</w:t>
            </w:r>
            <w:r>
              <w:rPr>
                <w:rFonts w:ascii="Arial-BoldItalicMT"/>
                <w:b/>
                <w:i/>
                <w:sz w:val="16"/>
              </w:rPr>
              <w:t>S </w:t>
            </w:r>
            <w:r>
              <w:rPr>
                <w:sz w:val="16"/>
              </w:rPr>
              <w:t>H'</w:t>
            </w:r>
            <w:r>
              <w:rPr>
                <w:rFonts w:ascii="Arial-BoldItalicMT"/>
                <w:b/>
                <w:i/>
                <w:sz w:val="16"/>
              </w:rPr>
              <w:t>S </w:t>
            </w:r>
            <w:r>
              <w:rPr>
                <w:i/>
                <w:sz w:val="16"/>
              </w:rPr>
              <w:t>A</w:t>
            </w:r>
            <w:r>
              <w:rPr>
                <w:sz w:val="16"/>
              </w:rPr>
              <w:t>DD </w:t>
            </w:r>
            <w:r>
              <w:rPr>
                <w:rFonts w:ascii="Arial-BoldItalicMT"/>
                <w:b/>
                <w:i/>
                <w:sz w:val="16"/>
              </w:rPr>
              <w:t>S</w:t>
            </w:r>
            <w:r>
              <w:rPr>
                <w:sz w:val="16"/>
              </w:rPr>
              <w:t>UB </w:t>
            </w:r>
            <w:r>
              <w:rPr>
                <w:rFonts w:ascii="Arial-BoldItalicMT"/>
                <w:b/>
                <w:i/>
                <w:sz w:val="16"/>
              </w:rPr>
              <w:t>O</w:t>
            </w:r>
            <w:r>
              <w:rPr>
                <w:sz w:val="16"/>
              </w:rPr>
              <w:t>F </w:t>
            </w:r>
            <w:r>
              <w:rPr>
                <w:rFonts w:ascii="Arial-BoldItalicMT"/>
                <w:b/>
                <w:i/>
                <w:sz w:val="16"/>
              </w:rPr>
              <w:t>LO</w:t>
            </w:r>
            <w:r>
              <w:rPr>
                <w:sz w:val="16"/>
              </w:rPr>
              <w:t>T</w:t>
            </w:r>
            <w:r>
              <w:rPr>
                <w:rFonts w:ascii="Arial-BoldItalicMT"/>
                <w:b/>
                <w:i/>
                <w:sz w:val="16"/>
              </w:rPr>
              <w:t>S </w:t>
            </w:r>
            <w:r>
              <w:rPr>
                <w:sz w:val="16"/>
              </w:rPr>
              <w:t>18 T</w:t>
            </w:r>
            <w:r>
              <w:rPr>
                <w:rFonts w:ascii="Arial-BoldItalicMT"/>
                <w:b/>
                <w:i/>
                <w:sz w:val="16"/>
              </w:rPr>
              <w:t>O  </w:t>
            </w:r>
            <w:r>
              <w:rPr>
                <w:sz w:val="16"/>
              </w:rPr>
              <w:t>21 &amp; 23  &amp; 24 </w:t>
            </w:r>
            <w:r>
              <w:rPr>
                <w:rFonts w:ascii="Arial-BoldItalicMT"/>
                <w:b/>
                <w:i/>
                <w:sz w:val="16"/>
              </w:rPr>
              <w:t>O</w:t>
            </w:r>
            <w:r>
              <w:rPr>
                <w:i/>
                <w:sz w:val="16"/>
              </w:rPr>
              <w:t>A</w:t>
            </w:r>
            <w:r>
              <w:rPr>
                <w:sz w:val="16"/>
              </w:rPr>
              <w:t>K</w:t>
            </w:r>
            <w:r>
              <w:rPr>
                <w:rFonts w:ascii="Arial-BoldItalicMT"/>
                <w:b/>
                <w:i/>
                <w:sz w:val="16"/>
              </w:rPr>
              <w:t>L</w:t>
            </w:r>
            <w:r>
              <w:rPr>
                <w:sz w:val="16"/>
              </w:rPr>
              <w:t>EY</w:t>
            </w:r>
          </w:p>
          <w:p>
            <w:pPr>
              <w:pStyle w:val="TableParagraph"/>
              <w:spacing w:line="182" w:lineRule="exact" w:before="6"/>
              <w:ind w:left="189"/>
              <w:rPr>
                <w:sz w:val="16"/>
              </w:rPr>
            </w:pPr>
            <w:r>
              <w:rPr>
                <w:rFonts w:ascii="Arial-BoldItalicMT"/>
                <w:b/>
                <w:i/>
                <w:w w:val="105"/>
                <w:sz w:val="16"/>
              </w:rPr>
              <w:t>S </w:t>
            </w:r>
            <w:r>
              <w:rPr>
                <w:w w:val="105"/>
                <w:sz w:val="16"/>
              </w:rPr>
              <w:t>33 1/3' </w:t>
            </w:r>
            <w:r>
              <w:rPr>
                <w:rFonts w:ascii="Arial-BoldItalicMT"/>
                <w:b/>
                <w:i/>
                <w:w w:val="105"/>
                <w:sz w:val="16"/>
              </w:rPr>
              <w:t>O </w:t>
            </w:r>
            <w:r>
              <w:rPr>
                <w:w w:val="105"/>
                <w:sz w:val="16"/>
              </w:rPr>
              <w:t>F N 49' </w:t>
            </w:r>
            <w:r>
              <w:rPr>
                <w:rFonts w:ascii="Arial-BoldItalicMT"/>
                <w:b/>
                <w:i/>
                <w:w w:val="105"/>
                <w:sz w:val="16"/>
              </w:rPr>
              <w:t>LO</w:t>
            </w:r>
            <w:r>
              <w:rPr>
                <w:w w:val="105"/>
                <w:sz w:val="16"/>
              </w:rPr>
              <w:t>T  4</w:t>
            </w:r>
          </w:p>
          <w:p>
            <w:pPr>
              <w:pStyle w:val="TableParagraph"/>
              <w:spacing w:before="27"/>
              <w:ind w:left="199"/>
              <w:rPr>
                <w:sz w:val="20"/>
              </w:rPr>
            </w:pPr>
            <w:r>
              <w:rPr>
                <w:w w:val="90"/>
                <w:sz w:val="20"/>
              </w:rPr>
              <w:t>1 3-840-30-1 8-00-0-00-000</w:t>
            </w:r>
          </w:p>
        </w:tc>
        <w:tc>
          <w:tcPr>
            <w:tcW w:w="1452" w:type="dxa"/>
            <w:tcBorders>
              <w:top w:val="single" w:sz="8" w:space="0" w:color="000000"/>
              <w:left w:val="single" w:sz="8" w:space="0" w:color="000000"/>
              <w:bottom w:val="nil"/>
              <w:right w:val="single" w:sz="8" w:space="0" w:color="000000"/>
            </w:tcBorders>
          </w:tcPr>
          <w:p>
            <w:pPr>
              <w:pStyle w:val="TableParagraph"/>
              <w:spacing w:before="31"/>
              <w:ind w:right="152"/>
              <w:jc w:val="right"/>
              <w:rPr>
                <w:sz w:val="16"/>
              </w:rPr>
            </w:pPr>
            <w:r>
              <w:rPr>
                <w:sz w:val="16"/>
              </w:rPr>
              <w:t>$2,4</w:t>
            </w:r>
            <w:r>
              <w:rPr>
                <w:rFonts w:ascii="Arial-BoldItalicMT"/>
                <w:b/>
                <w:i/>
                <w:sz w:val="16"/>
              </w:rPr>
              <w:t>6 </w:t>
            </w:r>
            <w:r>
              <w:rPr>
                <w:sz w:val="16"/>
              </w:rPr>
              <w:t>1. 85 </w:t>
            </w:r>
          </w:p>
        </w:tc>
        <w:tc>
          <w:tcPr>
            <w:tcW w:w="1078" w:type="dxa"/>
            <w:tcBorders>
              <w:top w:val="single" w:sz="8" w:space="0" w:color="000000"/>
              <w:left w:val="single" w:sz="8" w:space="0" w:color="000000"/>
              <w:bottom w:val="nil"/>
              <w:right w:val="single" w:sz="8" w:space="0" w:color="000000"/>
            </w:tcBorders>
          </w:tcPr>
          <w:p>
            <w:pPr>
              <w:pStyle w:val="TableParagraph"/>
              <w:spacing w:before="29"/>
              <w:ind w:left="124"/>
              <w:rPr>
                <w:sz w:val="16"/>
              </w:rPr>
            </w:pPr>
            <w:r>
              <w:rPr>
                <w:w w:val="120"/>
                <w:sz w:val="16"/>
              </w:rPr>
              <w:t>8/24/15</w:t>
            </w:r>
            <w:r>
              <w:rPr>
                <w:sz w:val="16"/>
              </w:rPr>
              <w:t> </w:t>
            </w:r>
          </w:p>
          <w:p>
            <w:pPr>
              <w:pStyle w:val="TableParagraph"/>
              <w:spacing w:before="8"/>
              <w:ind w:left="124"/>
              <w:rPr>
                <w:sz w:val="16"/>
              </w:rPr>
            </w:pPr>
            <w:r>
              <w:rPr>
                <w:w w:val="115"/>
                <w:sz w:val="16"/>
              </w:rPr>
              <w:t>8/27/15</w:t>
            </w:r>
            <w:r>
              <w:rPr>
                <w:sz w:val="16"/>
              </w:rPr>
              <w:t> </w:t>
            </w:r>
          </w:p>
          <w:p>
            <w:pPr>
              <w:pStyle w:val="TableParagraph"/>
              <w:spacing w:before="8"/>
              <w:ind w:left="124"/>
              <w:rPr>
                <w:sz w:val="16"/>
              </w:rPr>
            </w:pPr>
            <w:r>
              <w:rPr>
                <w:w w:val="115"/>
                <w:sz w:val="16"/>
              </w:rPr>
              <w:t>8/28/15</w:t>
            </w:r>
            <w:r>
              <w:rPr>
                <w:sz w:val="16"/>
              </w:rPr>
              <w:t> </w:t>
            </w:r>
          </w:p>
        </w:tc>
        <w:tc>
          <w:tcPr>
            <w:tcW w:w="968" w:type="dxa"/>
            <w:tcBorders>
              <w:top w:val="single" w:sz="8" w:space="0" w:color="000000"/>
              <w:left w:val="single" w:sz="8" w:space="0" w:color="000000"/>
              <w:bottom w:val="nil"/>
              <w:right w:val="single" w:sz="8" w:space="0" w:color="000000"/>
            </w:tcBorders>
          </w:tcPr>
          <w:p>
            <w:pPr>
              <w:pStyle w:val="TableParagraph"/>
              <w:spacing w:before="31"/>
              <w:ind w:left="67" w:right="156"/>
              <w:jc w:val="center"/>
              <w:rPr>
                <w:sz w:val="16"/>
              </w:rPr>
            </w:pPr>
            <w:r>
              <w:rPr>
                <w:w w:val="115"/>
                <w:sz w:val="16"/>
              </w:rPr>
              <w:t>8/28/15</w:t>
            </w:r>
            <w:r>
              <w:rPr>
                <w:sz w:val="16"/>
              </w:rPr>
              <w:t> </w:t>
            </w:r>
          </w:p>
        </w:tc>
        <w:tc>
          <w:tcPr>
            <w:tcW w:w="1427" w:type="dxa"/>
            <w:tcBorders>
              <w:top w:val="single" w:sz="8" w:space="0" w:color="000000"/>
              <w:left w:val="single" w:sz="8" w:space="0" w:color="000000"/>
              <w:bottom w:val="nil"/>
              <w:right w:val="single" w:sz="8" w:space="0" w:color="000000"/>
            </w:tcBorders>
          </w:tcPr>
          <w:p>
            <w:pPr>
              <w:pStyle w:val="TableParagraph"/>
              <w:spacing w:before="29"/>
              <w:ind w:right="172"/>
              <w:jc w:val="right"/>
              <w:rPr>
                <w:sz w:val="16"/>
              </w:rPr>
            </w:pPr>
            <w:r>
              <w:rPr>
                <w:sz w:val="16"/>
              </w:rPr>
              <w:t>$2,4</w:t>
            </w:r>
            <w:r>
              <w:rPr>
                <w:rFonts w:ascii="Arial-BoldItalicMT"/>
                <w:b/>
                <w:i/>
                <w:sz w:val="16"/>
              </w:rPr>
              <w:t>6 </w:t>
            </w:r>
            <w:r>
              <w:rPr>
                <w:sz w:val="16"/>
              </w:rPr>
              <w:t>1. 85 </w:t>
            </w:r>
          </w:p>
        </w:tc>
      </w:tr>
    </w:tbl>
    <w:p>
      <w:pPr>
        <w:spacing w:after="0"/>
        <w:jc w:val="right"/>
        <w:rPr>
          <w:sz w:val="16"/>
        </w:rPr>
        <w:sectPr>
          <w:headerReference w:type="default" r:id="rId729"/>
          <w:footerReference w:type="default" r:id="rId730"/>
          <w:pgSz w:w="12240" w:h="15840"/>
          <w:pgMar w:header="0" w:footer="1519" w:top="1500" w:bottom="1700" w:left="1300" w:right="1280"/>
        </w:sectPr>
      </w:pPr>
    </w:p>
    <w:tbl>
      <w:tblPr>
        <w:tblW w:w="0" w:type="auto"/>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7"/>
        <w:gridCol w:w="3098"/>
        <w:gridCol w:w="1452"/>
        <w:gridCol w:w="1082"/>
        <w:gridCol w:w="960"/>
        <w:gridCol w:w="1423"/>
      </w:tblGrid>
      <w:tr>
        <w:trPr>
          <w:trHeight w:val="323" w:hRule="exact"/>
        </w:trPr>
        <w:tc>
          <w:tcPr>
            <w:tcW w:w="1387" w:type="dxa"/>
            <w:vMerge w:val="restart"/>
            <w:tcBorders>
              <w:top w:val="nil"/>
              <w:left w:val="nil"/>
              <w:right w:val="nil"/>
            </w:tcBorders>
          </w:tcPr>
          <w:p>
            <w:pPr>
              <w:pStyle w:val="TableParagraph"/>
              <w:spacing w:line="249" w:lineRule="auto" w:before="138"/>
              <w:ind w:left="413" w:firstLine="38"/>
              <w:rPr>
                <w:sz w:val="16"/>
              </w:rPr>
            </w:pPr>
            <w:r>
              <w:rPr>
                <w:w w:val="95"/>
                <w:sz w:val="16"/>
              </w:rPr>
              <w:t>PARCEL </w:t>
            </w:r>
            <w:r>
              <w:rPr>
                <w:w w:val="90"/>
                <w:sz w:val="16"/>
              </w:rPr>
              <w:t>NUMBER</w:t>
            </w:r>
            <w:r>
              <w:rPr>
                <w:sz w:val="16"/>
              </w:rPr>
              <w:t> </w:t>
            </w:r>
          </w:p>
          <w:p>
            <w:pPr>
              <w:pStyle w:val="TableParagraph"/>
              <w:rPr>
                <w:b/>
                <w:sz w:val="22"/>
              </w:rPr>
            </w:pPr>
          </w:p>
          <w:p>
            <w:pPr>
              <w:pStyle w:val="TableParagraph"/>
              <w:spacing w:before="128"/>
              <w:ind w:left="96"/>
              <w:rPr>
                <w:sz w:val="16"/>
              </w:rPr>
            </w:pPr>
            <w:r>
              <w:rPr>
                <w:sz w:val="16"/>
              </w:rPr>
              <w:t>K2014-01 103 </w:t>
            </w:r>
          </w:p>
        </w:tc>
        <w:tc>
          <w:tcPr>
            <w:tcW w:w="3098" w:type="dxa"/>
            <w:vMerge w:val="restart"/>
            <w:tcBorders>
              <w:top w:val="nil"/>
              <w:left w:val="nil"/>
              <w:right w:val="nil"/>
            </w:tcBorders>
          </w:tcPr>
          <w:p>
            <w:pPr>
              <w:pStyle w:val="TableParagraph"/>
              <w:spacing w:before="134"/>
              <w:ind w:left="748"/>
              <w:rPr>
                <w:sz w:val="16"/>
              </w:rPr>
            </w:pPr>
            <w:r>
              <w:rPr>
                <w:w w:val="95"/>
                <w:sz w:val="16"/>
              </w:rPr>
              <w:t>LEGAL DESCRIPTION</w:t>
            </w:r>
          </w:p>
          <w:p>
            <w:pPr>
              <w:pStyle w:val="TableParagraph"/>
              <w:rPr>
                <w:b/>
                <w:sz w:val="22"/>
              </w:rPr>
            </w:pPr>
          </w:p>
          <w:p>
            <w:pPr>
              <w:pStyle w:val="TableParagraph"/>
              <w:spacing w:before="5"/>
              <w:rPr>
                <w:b/>
                <w:sz w:val="28"/>
              </w:rPr>
            </w:pPr>
          </w:p>
          <w:p>
            <w:pPr>
              <w:pStyle w:val="TableParagraph"/>
              <w:spacing w:line="249" w:lineRule="auto"/>
              <w:ind w:left="206" w:right="330" w:hanging="5"/>
              <w:rPr>
                <w:sz w:val="16"/>
              </w:rPr>
            </w:pPr>
            <w:r>
              <w:rPr>
                <w:spacing w:val="2"/>
                <w:sz w:val="16"/>
              </w:rPr>
              <w:t>TJALLQUIST'S </w:t>
            </w:r>
            <w:r>
              <w:rPr>
                <w:spacing w:val="10"/>
                <w:sz w:val="16"/>
              </w:rPr>
              <w:t>ANDREW </w:t>
            </w:r>
            <w:r>
              <w:rPr>
                <w:sz w:val="16"/>
              </w:rPr>
              <w:t>FIRST </w:t>
            </w:r>
            <w:r>
              <w:rPr>
                <w:spacing w:val="9"/>
                <w:sz w:val="16"/>
              </w:rPr>
              <w:t>ADD--- </w:t>
            </w:r>
            <w:r>
              <w:rPr>
                <w:sz w:val="16"/>
              </w:rPr>
              <w:t>S 16 2/3' OF LOT 4 &amp;  N </w:t>
            </w:r>
            <w:r>
              <w:rPr>
                <w:spacing w:val="9"/>
                <w:sz w:val="16"/>
              </w:rPr>
              <w:t>16 </w:t>
            </w:r>
            <w:r>
              <w:rPr>
                <w:spacing w:val="3"/>
                <w:sz w:val="16"/>
              </w:rPr>
              <w:t>2/3' </w:t>
            </w:r>
            <w:r>
              <w:rPr>
                <w:spacing w:val="12"/>
                <w:sz w:val="16"/>
              </w:rPr>
              <w:t>OF </w:t>
            </w:r>
            <w:r>
              <w:rPr>
                <w:sz w:val="16"/>
              </w:rPr>
              <w:t>LOT </w:t>
            </w:r>
            <w:r>
              <w:rPr>
                <w:spacing w:val="27"/>
                <w:sz w:val="16"/>
              </w:rPr>
              <w:t> </w:t>
            </w:r>
            <w:r>
              <w:rPr>
                <w:sz w:val="16"/>
              </w:rPr>
              <w:t>5</w:t>
            </w:r>
          </w:p>
          <w:p>
            <w:pPr>
              <w:pStyle w:val="TableParagraph"/>
              <w:spacing w:line="204" w:lineRule="exact" w:before="19"/>
              <w:ind w:left="220"/>
              <w:rPr>
                <w:sz w:val="20"/>
              </w:rPr>
            </w:pPr>
            <w:r>
              <w:rPr>
                <w:w w:val="90"/>
                <w:sz w:val="20"/>
              </w:rPr>
              <w:t>1  3-840-30-28-00-0-00-000</w:t>
            </w:r>
          </w:p>
        </w:tc>
        <w:tc>
          <w:tcPr>
            <w:tcW w:w="1452" w:type="dxa"/>
            <w:vMerge w:val="restart"/>
            <w:tcBorders>
              <w:top w:val="nil"/>
              <w:left w:val="nil"/>
            </w:tcBorders>
          </w:tcPr>
          <w:p>
            <w:pPr>
              <w:pStyle w:val="TableParagraph"/>
              <w:spacing w:line="249" w:lineRule="auto" w:before="133"/>
              <w:ind w:left="194" w:right="148" w:hanging="41"/>
              <w:jc w:val="center"/>
              <w:rPr>
                <w:sz w:val="16"/>
              </w:rPr>
            </w:pPr>
            <w:r>
              <w:rPr>
                <w:w w:val="95"/>
                <w:sz w:val="16"/>
              </w:rPr>
              <w:t>JUDGEM ENT, </w:t>
            </w:r>
            <w:r>
              <w:rPr>
                <w:sz w:val="16"/>
              </w:rPr>
              <w:t>INT., COSTS, </w:t>
            </w:r>
            <w:r>
              <w:rPr>
                <w:w w:val="90"/>
                <w:sz w:val="16"/>
              </w:rPr>
              <w:t>PUB. FEE</w:t>
            </w:r>
          </w:p>
          <w:p>
            <w:pPr>
              <w:pStyle w:val="TableParagraph"/>
              <w:spacing w:before="8"/>
              <w:rPr>
                <w:b/>
                <w:sz w:val="19"/>
              </w:rPr>
            </w:pPr>
          </w:p>
          <w:p>
            <w:pPr>
              <w:pStyle w:val="TableParagraph"/>
              <w:ind w:left="468"/>
              <w:rPr>
                <w:sz w:val="16"/>
              </w:rPr>
            </w:pPr>
            <w:r>
              <w:rPr>
                <w:sz w:val="16"/>
              </w:rPr>
              <w:t>$2,410.23</w:t>
            </w:r>
          </w:p>
        </w:tc>
        <w:tc>
          <w:tcPr>
            <w:tcW w:w="1082" w:type="dxa"/>
            <w:tcBorders>
              <w:top w:val="nil"/>
              <w:bottom w:val="nil"/>
            </w:tcBorders>
          </w:tcPr>
          <w:p>
            <w:pPr>
              <w:pStyle w:val="TableParagraph"/>
              <w:spacing w:before="133"/>
              <w:ind w:right="239"/>
              <w:jc w:val="right"/>
              <w:rPr>
                <w:sz w:val="16"/>
              </w:rPr>
            </w:pPr>
            <w:r>
              <w:rPr>
                <w:w w:val="90"/>
                <w:sz w:val="16"/>
              </w:rPr>
              <w:t>OFFER</w:t>
            </w:r>
          </w:p>
        </w:tc>
        <w:tc>
          <w:tcPr>
            <w:tcW w:w="960" w:type="dxa"/>
            <w:tcBorders>
              <w:top w:val="nil"/>
              <w:bottom w:val="nil"/>
            </w:tcBorders>
          </w:tcPr>
          <w:p>
            <w:pPr>
              <w:pStyle w:val="TableParagraph"/>
              <w:spacing w:before="130"/>
              <w:ind w:left="242"/>
              <w:rPr>
                <w:sz w:val="16"/>
              </w:rPr>
            </w:pPr>
            <w:r>
              <w:rPr>
                <w:sz w:val="16"/>
              </w:rPr>
              <w:t>DATE</w:t>
            </w:r>
          </w:p>
        </w:tc>
        <w:tc>
          <w:tcPr>
            <w:tcW w:w="1423" w:type="dxa"/>
            <w:tcBorders>
              <w:top w:val="nil"/>
              <w:bottom w:val="nil"/>
            </w:tcBorders>
          </w:tcPr>
          <w:p>
            <w:pPr>
              <w:pStyle w:val="TableParagraph"/>
              <w:spacing w:before="130"/>
              <w:ind w:right="198"/>
              <w:jc w:val="right"/>
              <w:rPr>
                <w:sz w:val="16"/>
              </w:rPr>
            </w:pPr>
            <w:r>
              <w:rPr>
                <w:w w:val="95"/>
                <w:sz w:val="16"/>
              </w:rPr>
              <w:t>AMOUNT OF</w:t>
            </w:r>
          </w:p>
        </w:tc>
      </w:tr>
      <w:tr>
        <w:trPr>
          <w:trHeight w:val="402" w:hRule="exact"/>
        </w:trPr>
        <w:tc>
          <w:tcPr>
            <w:tcW w:w="1387" w:type="dxa"/>
            <w:vMerge/>
            <w:tcBorders>
              <w:left w:val="nil"/>
              <w:right w:val="nil"/>
            </w:tcBorders>
          </w:tcPr>
          <w:p>
            <w:pPr/>
          </w:p>
        </w:tc>
        <w:tc>
          <w:tcPr>
            <w:tcW w:w="3098" w:type="dxa"/>
            <w:vMerge/>
            <w:tcBorders>
              <w:left w:val="nil"/>
              <w:right w:val="nil"/>
            </w:tcBorders>
          </w:tcPr>
          <w:p>
            <w:pPr/>
          </w:p>
        </w:tc>
        <w:tc>
          <w:tcPr>
            <w:tcW w:w="1452" w:type="dxa"/>
            <w:vMerge/>
            <w:tcBorders>
              <w:left w:val="nil"/>
            </w:tcBorders>
          </w:tcPr>
          <w:p>
            <w:pPr/>
          </w:p>
        </w:tc>
        <w:tc>
          <w:tcPr>
            <w:tcW w:w="1082" w:type="dxa"/>
            <w:tcBorders>
              <w:top w:val="nil"/>
              <w:bottom w:val="nil"/>
            </w:tcBorders>
          </w:tcPr>
          <w:p>
            <w:pPr>
              <w:pStyle w:val="TableParagraph"/>
              <w:spacing w:before="2"/>
              <w:ind w:right="216"/>
              <w:jc w:val="right"/>
              <w:rPr>
                <w:sz w:val="16"/>
              </w:rPr>
            </w:pPr>
            <w:r>
              <w:rPr>
                <w:sz w:val="16"/>
              </w:rPr>
              <w:t>DATES</w:t>
            </w:r>
          </w:p>
        </w:tc>
        <w:tc>
          <w:tcPr>
            <w:tcW w:w="960" w:type="dxa"/>
            <w:tcBorders>
              <w:top w:val="nil"/>
              <w:bottom w:val="nil"/>
            </w:tcBorders>
          </w:tcPr>
          <w:p>
            <w:pPr>
              <w:pStyle w:val="TableParagraph"/>
              <w:spacing w:before="2"/>
              <w:ind w:right="234"/>
              <w:jc w:val="right"/>
              <w:rPr>
                <w:sz w:val="16"/>
              </w:rPr>
            </w:pPr>
            <w:r>
              <w:rPr>
                <w:w w:val="95"/>
                <w:sz w:val="16"/>
              </w:rPr>
              <w:t>SOLD</w:t>
            </w:r>
          </w:p>
        </w:tc>
        <w:tc>
          <w:tcPr>
            <w:tcW w:w="1423" w:type="dxa"/>
            <w:tcBorders>
              <w:top w:val="nil"/>
              <w:bottom w:val="nil"/>
            </w:tcBorders>
          </w:tcPr>
          <w:p>
            <w:pPr>
              <w:pStyle w:val="TableParagraph"/>
              <w:ind w:left="570" w:right="527"/>
              <w:jc w:val="center"/>
              <w:rPr>
                <w:sz w:val="16"/>
              </w:rPr>
            </w:pPr>
            <w:r>
              <w:rPr>
                <w:sz w:val="16"/>
              </w:rPr>
              <w:t>BID</w:t>
            </w:r>
          </w:p>
        </w:tc>
      </w:tr>
      <w:tr>
        <w:trPr>
          <w:trHeight w:val="593" w:hRule="exact"/>
        </w:trPr>
        <w:tc>
          <w:tcPr>
            <w:tcW w:w="1387" w:type="dxa"/>
            <w:vMerge/>
            <w:tcBorders>
              <w:left w:val="nil"/>
              <w:right w:val="nil"/>
            </w:tcBorders>
          </w:tcPr>
          <w:p>
            <w:pPr/>
          </w:p>
        </w:tc>
        <w:tc>
          <w:tcPr>
            <w:tcW w:w="3098" w:type="dxa"/>
            <w:vMerge/>
            <w:tcBorders>
              <w:left w:val="nil"/>
              <w:right w:val="nil"/>
            </w:tcBorders>
          </w:tcPr>
          <w:p>
            <w:pPr/>
          </w:p>
        </w:tc>
        <w:tc>
          <w:tcPr>
            <w:tcW w:w="1452" w:type="dxa"/>
            <w:vMerge/>
            <w:tcBorders>
              <w:left w:val="nil"/>
            </w:tcBorders>
          </w:tcPr>
          <w:p>
            <w:pPr/>
          </w:p>
        </w:tc>
        <w:tc>
          <w:tcPr>
            <w:tcW w:w="1082" w:type="dxa"/>
            <w:tcBorders>
              <w:top w:val="nil"/>
              <w:bottom w:val="nil"/>
            </w:tcBorders>
          </w:tcPr>
          <w:p>
            <w:pPr>
              <w:pStyle w:val="TableParagraph"/>
              <w:spacing w:before="2"/>
              <w:rPr>
                <w:b/>
                <w:sz w:val="18"/>
              </w:rPr>
            </w:pPr>
          </w:p>
          <w:p>
            <w:pPr>
              <w:pStyle w:val="TableParagraph"/>
              <w:ind w:left="148"/>
              <w:rPr>
                <w:sz w:val="16"/>
              </w:rPr>
            </w:pPr>
            <w:r>
              <w:rPr>
                <w:w w:val="115"/>
                <w:sz w:val="16"/>
              </w:rPr>
              <w:t>8/24/ 15</w:t>
            </w:r>
            <w:r>
              <w:rPr>
                <w:sz w:val="16"/>
              </w:rPr>
              <w:t> </w:t>
            </w:r>
          </w:p>
          <w:p>
            <w:pPr>
              <w:pStyle w:val="TableParagraph"/>
              <w:spacing w:before="7"/>
              <w:ind w:left="149"/>
              <w:rPr>
                <w:sz w:val="16"/>
              </w:rPr>
            </w:pPr>
            <w:r>
              <w:rPr>
                <w:w w:val="115"/>
                <w:sz w:val="16"/>
              </w:rPr>
              <w:t>8/27/15</w:t>
            </w:r>
            <w:r>
              <w:rPr>
                <w:sz w:val="16"/>
              </w:rPr>
              <w:t> </w:t>
            </w:r>
          </w:p>
        </w:tc>
        <w:tc>
          <w:tcPr>
            <w:tcW w:w="960" w:type="dxa"/>
            <w:tcBorders>
              <w:top w:val="nil"/>
              <w:bottom w:val="nil"/>
            </w:tcBorders>
          </w:tcPr>
          <w:p>
            <w:pPr>
              <w:pStyle w:val="TableParagraph"/>
              <w:spacing w:before="2"/>
              <w:rPr>
                <w:b/>
                <w:sz w:val="18"/>
              </w:rPr>
            </w:pPr>
          </w:p>
          <w:p>
            <w:pPr>
              <w:pStyle w:val="TableParagraph"/>
              <w:ind w:right="145"/>
              <w:jc w:val="right"/>
              <w:rPr>
                <w:sz w:val="16"/>
              </w:rPr>
            </w:pPr>
            <w:r>
              <w:rPr>
                <w:w w:val="115"/>
                <w:sz w:val="16"/>
              </w:rPr>
              <w:t>8/28/15</w:t>
            </w:r>
            <w:r>
              <w:rPr>
                <w:sz w:val="16"/>
              </w:rPr>
              <w:t> </w:t>
            </w:r>
          </w:p>
        </w:tc>
        <w:tc>
          <w:tcPr>
            <w:tcW w:w="1423" w:type="dxa"/>
            <w:tcBorders>
              <w:top w:val="nil"/>
              <w:bottom w:val="nil"/>
            </w:tcBorders>
          </w:tcPr>
          <w:p>
            <w:pPr>
              <w:pStyle w:val="TableParagraph"/>
              <w:spacing w:before="2"/>
              <w:rPr>
                <w:b/>
                <w:sz w:val="18"/>
              </w:rPr>
            </w:pPr>
          </w:p>
          <w:p>
            <w:pPr>
              <w:pStyle w:val="TableParagraph"/>
              <w:ind w:right="158"/>
              <w:jc w:val="right"/>
              <w:rPr>
                <w:sz w:val="16"/>
              </w:rPr>
            </w:pPr>
            <w:r>
              <w:rPr>
                <w:sz w:val="16"/>
              </w:rPr>
              <w:t>$2,410.23</w:t>
            </w:r>
          </w:p>
        </w:tc>
      </w:tr>
      <w:tr>
        <w:trPr>
          <w:trHeight w:val="343" w:hRule="exact"/>
        </w:trPr>
        <w:tc>
          <w:tcPr>
            <w:tcW w:w="1387" w:type="dxa"/>
            <w:vMerge/>
            <w:tcBorders>
              <w:left w:val="nil"/>
              <w:bottom w:val="nil"/>
              <w:right w:val="nil"/>
            </w:tcBorders>
          </w:tcPr>
          <w:p>
            <w:pPr/>
          </w:p>
        </w:tc>
        <w:tc>
          <w:tcPr>
            <w:tcW w:w="3098" w:type="dxa"/>
            <w:vMerge/>
            <w:tcBorders>
              <w:left w:val="nil"/>
              <w:bottom w:val="nil"/>
              <w:right w:val="nil"/>
            </w:tcBorders>
          </w:tcPr>
          <w:p>
            <w:pPr/>
          </w:p>
        </w:tc>
        <w:tc>
          <w:tcPr>
            <w:tcW w:w="1452" w:type="dxa"/>
            <w:vMerge/>
            <w:tcBorders>
              <w:left w:val="nil"/>
              <w:bottom w:val="nil"/>
            </w:tcBorders>
          </w:tcPr>
          <w:p>
            <w:pPr/>
          </w:p>
        </w:tc>
        <w:tc>
          <w:tcPr>
            <w:tcW w:w="1082" w:type="dxa"/>
            <w:tcBorders>
              <w:top w:val="nil"/>
              <w:bottom w:val="nil"/>
            </w:tcBorders>
          </w:tcPr>
          <w:p>
            <w:pPr>
              <w:pStyle w:val="TableParagraph"/>
              <w:spacing w:before="1"/>
              <w:ind w:right="243"/>
              <w:jc w:val="right"/>
              <w:rPr>
                <w:sz w:val="16"/>
              </w:rPr>
            </w:pPr>
            <w:r>
              <w:rPr>
                <w:w w:val="115"/>
                <w:sz w:val="16"/>
              </w:rPr>
              <w:t>8/28/15</w:t>
            </w:r>
            <w:r>
              <w:rPr>
                <w:sz w:val="16"/>
              </w:rPr>
              <w:t> </w:t>
            </w:r>
          </w:p>
        </w:tc>
        <w:tc>
          <w:tcPr>
            <w:tcW w:w="960" w:type="dxa"/>
            <w:tcBorders>
              <w:top w:val="nil"/>
              <w:bottom w:val="nil"/>
            </w:tcBorders>
          </w:tcPr>
          <w:p>
            <w:pPr/>
          </w:p>
        </w:tc>
        <w:tc>
          <w:tcPr>
            <w:tcW w:w="1423" w:type="dxa"/>
            <w:tcBorders>
              <w:top w:val="nil"/>
              <w:bottom w:val="nil"/>
            </w:tcBorders>
          </w:tcPr>
          <w:p>
            <w:pPr/>
          </w:p>
        </w:tc>
      </w:tr>
      <w:tr>
        <w:trPr>
          <w:trHeight w:val="488" w:hRule="exact"/>
        </w:trPr>
        <w:tc>
          <w:tcPr>
            <w:tcW w:w="1387" w:type="dxa"/>
            <w:vMerge w:val="restart"/>
            <w:tcBorders>
              <w:top w:val="nil"/>
              <w:left w:val="nil"/>
              <w:right w:val="nil"/>
            </w:tcBorders>
          </w:tcPr>
          <w:p>
            <w:pPr>
              <w:pStyle w:val="TableParagraph"/>
              <w:spacing w:before="74"/>
              <w:ind w:left="95"/>
              <w:rPr>
                <w:sz w:val="16"/>
              </w:rPr>
            </w:pPr>
            <w:r>
              <w:rPr>
                <w:sz w:val="16"/>
              </w:rPr>
              <w:t>K2014-0111 2</w:t>
            </w:r>
          </w:p>
          <w:p>
            <w:pPr>
              <w:pStyle w:val="TableParagraph"/>
              <w:rPr>
                <w:b/>
                <w:sz w:val="22"/>
              </w:rPr>
            </w:pPr>
          </w:p>
          <w:p>
            <w:pPr>
              <w:pStyle w:val="TableParagraph"/>
              <w:rPr>
                <w:b/>
                <w:sz w:val="22"/>
              </w:rPr>
            </w:pPr>
          </w:p>
          <w:p>
            <w:pPr>
              <w:pStyle w:val="TableParagraph"/>
              <w:spacing w:before="141"/>
              <w:ind w:left="91"/>
              <w:rPr>
                <w:sz w:val="16"/>
              </w:rPr>
            </w:pPr>
            <w:r>
              <w:rPr>
                <w:sz w:val="16"/>
              </w:rPr>
              <w:t>K2014-01116 </w:t>
            </w:r>
          </w:p>
          <w:p>
            <w:pPr>
              <w:pStyle w:val="TableParagraph"/>
              <w:rPr>
                <w:b/>
                <w:sz w:val="22"/>
              </w:rPr>
            </w:pPr>
          </w:p>
          <w:p>
            <w:pPr>
              <w:pStyle w:val="TableParagraph"/>
              <w:rPr>
                <w:b/>
                <w:sz w:val="22"/>
              </w:rPr>
            </w:pPr>
          </w:p>
          <w:p>
            <w:pPr>
              <w:pStyle w:val="TableParagraph"/>
              <w:spacing w:before="143"/>
              <w:ind w:left="86"/>
              <w:rPr>
                <w:sz w:val="16"/>
              </w:rPr>
            </w:pPr>
            <w:r>
              <w:rPr>
                <w:sz w:val="16"/>
              </w:rPr>
              <w:t>K2014-01 120 </w:t>
            </w:r>
          </w:p>
          <w:p>
            <w:pPr>
              <w:pStyle w:val="TableParagraph"/>
              <w:rPr>
                <w:b/>
                <w:sz w:val="22"/>
              </w:rPr>
            </w:pPr>
          </w:p>
          <w:p>
            <w:pPr>
              <w:pStyle w:val="TableParagraph"/>
              <w:rPr>
                <w:b/>
                <w:sz w:val="22"/>
              </w:rPr>
            </w:pPr>
          </w:p>
          <w:p>
            <w:pPr>
              <w:pStyle w:val="TableParagraph"/>
              <w:spacing w:before="141"/>
              <w:ind w:left="86"/>
              <w:rPr>
                <w:sz w:val="16"/>
              </w:rPr>
            </w:pPr>
            <w:r>
              <w:rPr>
                <w:sz w:val="16"/>
              </w:rPr>
              <w:t>K2014-011 34</w:t>
            </w:r>
          </w:p>
          <w:p>
            <w:pPr>
              <w:pStyle w:val="TableParagraph"/>
              <w:rPr>
                <w:b/>
                <w:sz w:val="22"/>
              </w:rPr>
            </w:pPr>
          </w:p>
          <w:p>
            <w:pPr>
              <w:pStyle w:val="TableParagraph"/>
              <w:rPr>
                <w:b/>
                <w:sz w:val="22"/>
              </w:rPr>
            </w:pPr>
          </w:p>
          <w:p>
            <w:pPr>
              <w:pStyle w:val="TableParagraph"/>
              <w:spacing w:before="144"/>
              <w:ind w:left="81"/>
              <w:rPr>
                <w:sz w:val="16"/>
              </w:rPr>
            </w:pPr>
            <w:r>
              <w:rPr>
                <w:sz w:val="16"/>
              </w:rPr>
              <w:t>K2014-01 136 </w:t>
            </w:r>
          </w:p>
        </w:tc>
        <w:tc>
          <w:tcPr>
            <w:tcW w:w="3098" w:type="dxa"/>
            <w:vMerge w:val="restart"/>
            <w:tcBorders>
              <w:top w:val="nil"/>
              <w:left w:val="nil"/>
            </w:tcBorders>
          </w:tcPr>
          <w:p>
            <w:pPr>
              <w:pStyle w:val="TableParagraph"/>
              <w:spacing w:line="252" w:lineRule="auto" w:before="70"/>
              <w:ind w:left="215" w:right="482" w:hanging="5"/>
              <w:rPr>
                <w:sz w:val="16"/>
              </w:rPr>
            </w:pPr>
            <w:r>
              <w:rPr>
                <w:w w:val="95"/>
                <w:sz w:val="16"/>
              </w:rPr>
              <w:t>INDEPEN DENCE AVEN UE ADD </w:t>
            </w:r>
            <w:r>
              <w:rPr>
                <w:sz w:val="16"/>
              </w:rPr>
              <w:t>N  12.5' OF LOT 8</w:t>
            </w:r>
          </w:p>
          <w:p>
            <w:pPr>
              <w:pStyle w:val="TableParagraph"/>
              <w:spacing w:before="10"/>
              <w:rPr>
                <w:b/>
                <w:sz w:val="17"/>
              </w:rPr>
            </w:pPr>
          </w:p>
          <w:p>
            <w:pPr>
              <w:pStyle w:val="TableParagraph"/>
              <w:ind w:left="215"/>
              <w:rPr>
                <w:sz w:val="20"/>
              </w:rPr>
            </w:pPr>
            <w:r>
              <w:rPr>
                <w:w w:val="90"/>
                <w:sz w:val="20"/>
              </w:rPr>
              <w:t>1  3-930-26-27-00-0-00-000</w:t>
            </w:r>
          </w:p>
          <w:p>
            <w:pPr>
              <w:pStyle w:val="TableParagraph"/>
              <w:spacing w:line="249" w:lineRule="auto" w:before="8"/>
              <w:ind w:left="210" w:right="1156" w:firstLine="4"/>
              <w:rPr>
                <w:sz w:val="16"/>
              </w:rPr>
            </w:pPr>
            <w:r>
              <w:rPr>
                <w:sz w:val="16"/>
              </w:rPr>
              <w:t>PHILLIPS E A SUB E  32'  LOT 22  BLK 1</w:t>
            </w:r>
          </w:p>
          <w:p>
            <w:pPr>
              <w:pStyle w:val="TableParagraph"/>
              <w:rPr>
                <w:b/>
                <w:sz w:val="18"/>
              </w:rPr>
            </w:pPr>
          </w:p>
          <w:p>
            <w:pPr>
              <w:pStyle w:val="TableParagraph"/>
              <w:ind w:left="210"/>
              <w:rPr>
                <w:sz w:val="20"/>
              </w:rPr>
            </w:pPr>
            <w:r>
              <w:rPr>
                <w:w w:val="90"/>
                <w:sz w:val="20"/>
              </w:rPr>
              <w:t>1  3-930-29-1 4-00-0-00-000</w:t>
            </w:r>
          </w:p>
          <w:p>
            <w:pPr>
              <w:pStyle w:val="TableParagraph"/>
              <w:spacing w:before="13"/>
              <w:ind w:left="201"/>
              <w:rPr>
                <w:sz w:val="16"/>
              </w:rPr>
            </w:pPr>
            <w:r>
              <w:rPr>
                <w:sz w:val="16"/>
              </w:rPr>
              <w:t>SMARTS D O SUB </w:t>
            </w:r>
          </w:p>
          <w:p>
            <w:pPr>
              <w:pStyle w:val="TableParagraph"/>
              <w:spacing w:before="9"/>
              <w:ind w:left="201"/>
              <w:rPr>
                <w:sz w:val="16"/>
              </w:rPr>
            </w:pPr>
            <w:r>
              <w:rPr>
                <w:sz w:val="16"/>
              </w:rPr>
              <w:t>W  129.37' OF E  160' OF S 102'</w:t>
            </w:r>
          </w:p>
          <w:p>
            <w:pPr>
              <w:pStyle w:val="TableParagraph"/>
              <w:spacing w:before="7"/>
              <w:ind w:left="201"/>
              <w:rPr>
                <w:sz w:val="16"/>
              </w:rPr>
            </w:pPr>
            <w:r>
              <w:rPr>
                <w:sz w:val="16"/>
              </w:rPr>
              <w:t>OF N  132' OF LOT 14 </w:t>
            </w:r>
          </w:p>
          <w:p>
            <w:pPr>
              <w:pStyle w:val="TableParagraph"/>
              <w:spacing w:before="21"/>
              <w:ind w:left="210"/>
              <w:rPr>
                <w:sz w:val="20"/>
              </w:rPr>
            </w:pPr>
            <w:r>
              <w:rPr>
                <w:w w:val="90"/>
                <w:sz w:val="20"/>
              </w:rPr>
              <w:t>1 3-930-30-31 -00-0-00-000</w:t>
            </w:r>
          </w:p>
          <w:p>
            <w:pPr>
              <w:pStyle w:val="TableParagraph"/>
              <w:spacing w:line="252" w:lineRule="auto" w:before="9"/>
              <w:ind w:left="201" w:right="482" w:firstLine="5"/>
              <w:rPr>
                <w:sz w:val="16"/>
              </w:rPr>
            </w:pPr>
            <w:r>
              <w:rPr>
                <w:sz w:val="16"/>
              </w:rPr>
              <w:t>BETHESDA PLACE #2---S 1/2 OF LOT 26</w:t>
            </w:r>
          </w:p>
          <w:p>
            <w:pPr>
              <w:pStyle w:val="TableParagraph"/>
              <w:spacing w:before="2"/>
              <w:rPr>
                <w:b/>
                <w:sz w:val="18"/>
              </w:rPr>
            </w:pPr>
          </w:p>
          <w:p>
            <w:pPr>
              <w:pStyle w:val="TableParagraph"/>
              <w:ind w:left="206"/>
              <w:rPr>
                <w:sz w:val="20"/>
              </w:rPr>
            </w:pPr>
            <w:r>
              <w:rPr>
                <w:w w:val="90"/>
                <w:sz w:val="20"/>
              </w:rPr>
              <w:t>1 3-940-1 9-20-00-0-00-000</w:t>
            </w:r>
          </w:p>
          <w:p>
            <w:pPr>
              <w:pStyle w:val="TableParagraph"/>
              <w:spacing w:before="10"/>
              <w:ind w:left="206"/>
              <w:rPr>
                <w:sz w:val="16"/>
              </w:rPr>
            </w:pPr>
            <w:r>
              <w:rPr>
                <w:w w:val="95"/>
                <w:sz w:val="16"/>
              </w:rPr>
              <w:t>BETHESDA PLACE</w:t>
            </w:r>
          </w:p>
          <w:p>
            <w:pPr>
              <w:pStyle w:val="TableParagraph"/>
              <w:spacing w:before="6"/>
              <w:ind w:left="206"/>
              <w:rPr>
                <w:sz w:val="16"/>
              </w:rPr>
            </w:pPr>
            <w:r>
              <w:rPr>
                <w:sz w:val="16"/>
              </w:rPr>
              <w:t>LOT 28  BLK 4  (EX N 60')</w:t>
            </w:r>
          </w:p>
          <w:p>
            <w:pPr>
              <w:pStyle w:val="TableParagraph"/>
              <w:spacing w:before="10"/>
              <w:rPr>
                <w:b/>
                <w:sz w:val="18"/>
              </w:rPr>
            </w:pPr>
          </w:p>
          <w:p>
            <w:pPr>
              <w:pStyle w:val="TableParagraph"/>
              <w:ind w:left="206"/>
              <w:rPr>
                <w:sz w:val="20"/>
              </w:rPr>
            </w:pPr>
            <w:r>
              <w:rPr>
                <w:w w:val="90"/>
                <w:sz w:val="20"/>
              </w:rPr>
              <w:t>1 3-940-21 -37-01 -0-00-000</w:t>
            </w:r>
          </w:p>
        </w:tc>
        <w:tc>
          <w:tcPr>
            <w:tcW w:w="1452" w:type="dxa"/>
            <w:tcBorders>
              <w:top w:val="nil"/>
              <w:bottom w:val="nil"/>
            </w:tcBorders>
          </w:tcPr>
          <w:p>
            <w:pPr>
              <w:pStyle w:val="TableParagraph"/>
              <w:spacing w:before="107"/>
              <w:ind w:right="133"/>
              <w:jc w:val="right"/>
              <w:rPr>
                <w:sz w:val="16"/>
              </w:rPr>
            </w:pPr>
            <w:r>
              <w:rPr>
                <w:w w:val="105"/>
                <w:sz w:val="16"/>
              </w:rPr>
              <w:t>$267 .57</w:t>
            </w:r>
          </w:p>
        </w:tc>
        <w:tc>
          <w:tcPr>
            <w:tcW w:w="1082" w:type="dxa"/>
            <w:tcBorders>
              <w:top w:val="nil"/>
              <w:bottom w:val="nil"/>
            </w:tcBorders>
          </w:tcPr>
          <w:p>
            <w:pPr>
              <w:pStyle w:val="TableParagraph"/>
              <w:spacing w:before="107"/>
              <w:ind w:left="148"/>
              <w:rPr>
                <w:sz w:val="16"/>
              </w:rPr>
            </w:pPr>
            <w:r>
              <w:rPr>
                <w:w w:val="120"/>
                <w:sz w:val="16"/>
              </w:rPr>
              <w:t>8/24/15</w:t>
            </w:r>
            <w:r>
              <w:rPr>
                <w:sz w:val="16"/>
              </w:rPr>
              <w:t> </w:t>
            </w:r>
          </w:p>
          <w:p>
            <w:pPr>
              <w:pStyle w:val="TableParagraph"/>
              <w:spacing w:before="5"/>
              <w:ind w:left="148"/>
              <w:rPr>
                <w:sz w:val="16"/>
              </w:rPr>
            </w:pPr>
            <w:r>
              <w:rPr>
                <w:w w:val="115"/>
                <w:sz w:val="16"/>
              </w:rPr>
              <w:t>8/27/15</w:t>
            </w:r>
            <w:r>
              <w:rPr>
                <w:sz w:val="16"/>
              </w:rPr>
              <w:t> </w:t>
            </w:r>
          </w:p>
        </w:tc>
        <w:tc>
          <w:tcPr>
            <w:tcW w:w="960" w:type="dxa"/>
            <w:tcBorders>
              <w:top w:val="nil"/>
              <w:bottom w:val="nil"/>
            </w:tcBorders>
          </w:tcPr>
          <w:p>
            <w:pPr>
              <w:pStyle w:val="TableParagraph"/>
              <w:spacing w:before="107"/>
              <w:ind w:right="150"/>
              <w:jc w:val="right"/>
              <w:rPr>
                <w:sz w:val="16"/>
              </w:rPr>
            </w:pPr>
            <w:r>
              <w:rPr>
                <w:w w:val="115"/>
                <w:sz w:val="16"/>
              </w:rPr>
              <w:t>8/28/15</w:t>
            </w:r>
            <w:r>
              <w:rPr>
                <w:sz w:val="16"/>
              </w:rPr>
              <w:t> </w:t>
            </w:r>
          </w:p>
        </w:tc>
        <w:tc>
          <w:tcPr>
            <w:tcW w:w="1423" w:type="dxa"/>
            <w:tcBorders>
              <w:top w:val="nil"/>
              <w:bottom w:val="nil"/>
            </w:tcBorders>
          </w:tcPr>
          <w:p>
            <w:pPr>
              <w:pStyle w:val="TableParagraph"/>
              <w:spacing w:before="106"/>
              <w:ind w:right="158"/>
              <w:jc w:val="right"/>
              <w:rPr>
                <w:sz w:val="16"/>
              </w:rPr>
            </w:pPr>
            <w:r>
              <w:rPr>
                <w:sz w:val="16"/>
              </w:rPr>
              <w:t>$267.57</w:t>
            </w:r>
          </w:p>
        </w:tc>
      </w:tr>
      <w:tr>
        <w:trPr>
          <w:trHeight w:val="319"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
        </w:tc>
        <w:tc>
          <w:tcPr>
            <w:tcW w:w="1082" w:type="dxa"/>
            <w:tcBorders>
              <w:top w:val="nil"/>
              <w:bottom w:val="nil"/>
            </w:tcBorders>
          </w:tcPr>
          <w:p>
            <w:pPr>
              <w:pStyle w:val="TableParagraph"/>
              <w:spacing w:before="1"/>
              <w:ind w:right="240"/>
              <w:jc w:val="right"/>
              <w:rPr>
                <w:sz w:val="16"/>
              </w:rPr>
            </w:pPr>
            <w:r>
              <w:rPr>
                <w:w w:val="115"/>
                <w:sz w:val="16"/>
              </w:rPr>
              <w:t>8/28/15</w:t>
            </w:r>
            <w:r>
              <w:rPr>
                <w:sz w:val="16"/>
              </w:rPr>
              <w:t> </w:t>
            </w:r>
          </w:p>
        </w:tc>
        <w:tc>
          <w:tcPr>
            <w:tcW w:w="960" w:type="dxa"/>
            <w:tcBorders>
              <w:top w:val="nil"/>
              <w:bottom w:val="nil"/>
            </w:tcBorders>
          </w:tcPr>
          <w:p>
            <w:pPr/>
          </w:p>
        </w:tc>
        <w:tc>
          <w:tcPr>
            <w:tcW w:w="1423" w:type="dxa"/>
            <w:tcBorders>
              <w:top w:val="nil"/>
              <w:bottom w:val="nil"/>
            </w:tcBorders>
          </w:tcPr>
          <w:p>
            <w:pPr/>
          </w:p>
        </w:tc>
      </w:tr>
      <w:tr>
        <w:trPr>
          <w:trHeight w:val="511"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Style w:val="TableParagraph"/>
              <w:spacing w:before="131"/>
              <w:ind w:right="136"/>
              <w:jc w:val="right"/>
              <w:rPr>
                <w:sz w:val="16"/>
              </w:rPr>
            </w:pPr>
            <w:r>
              <w:rPr>
                <w:sz w:val="16"/>
              </w:rPr>
              <w:t>$1,618 .84</w:t>
            </w:r>
          </w:p>
        </w:tc>
        <w:tc>
          <w:tcPr>
            <w:tcW w:w="1082" w:type="dxa"/>
            <w:tcBorders>
              <w:top w:val="nil"/>
              <w:bottom w:val="nil"/>
            </w:tcBorders>
          </w:tcPr>
          <w:p>
            <w:pPr>
              <w:pStyle w:val="TableParagraph"/>
              <w:spacing w:before="128"/>
              <w:ind w:left="143"/>
              <w:rPr>
                <w:sz w:val="16"/>
              </w:rPr>
            </w:pPr>
            <w:r>
              <w:rPr>
                <w:w w:val="115"/>
                <w:sz w:val="16"/>
              </w:rPr>
              <w:t>8/24/15</w:t>
            </w:r>
            <w:r>
              <w:rPr>
                <w:sz w:val="16"/>
              </w:rPr>
              <w:t> </w:t>
            </w:r>
          </w:p>
          <w:p>
            <w:pPr>
              <w:pStyle w:val="TableParagraph"/>
              <w:spacing w:before="6"/>
              <w:ind w:left="143"/>
              <w:rPr>
                <w:sz w:val="16"/>
              </w:rPr>
            </w:pPr>
            <w:r>
              <w:rPr>
                <w:w w:val="115"/>
                <w:sz w:val="16"/>
              </w:rPr>
              <w:t>8/27/15</w:t>
            </w:r>
            <w:r>
              <w:rPr>
                <w:sz w:val="16"/>
              </w:rPr>
              <w:t> </w:t>
            </w:r>
          </w:p>
        </w:tc>
        <w:tc>
          <w:tcPr>
            <w:tcW w:w="960" w:type="dxa"/>
            <w:tcBorders>
              <w:top w:val="nil"/>
              <w:bottom w:val="nil"/>
            </w:tcBorders>
          </w:tcPr>
          <w:p>
            <w:pPr>
              <w:pStyle w:val="TableParagraph"/>
              <w:spacing w:before="129"/>
              <w:ind w:right="153"/>
              <w:jc w:val="right"/>
              <w:rPr>
                <w:sz w:val="16"/>
              </w:rPr>
            </w:pPr>
            <w:r>
              <w:rPr>
                <w:w w:val="115"/>
                <w:sz w:val="16"/>
              </w:rPr>
              <w:t>8/28/15</w:t>
            </w:r>
            <w:r>
              <w:rPr>
                <w:sz w:val="16"/>
              </w:rPr>
              <w:t> </w:t>
            </w:r>
          </w:p>
        </w:tc>
        <w:tc>
          <w:tcPr>
            <w:tcW w:w="1423" w:type="dxa"/>
            <w:tcBorders>
              <w:top w:val="nil"/>
              <w:bottom w:val="nil"/>
            </w:tcBorders>
          </w:tcPr>
          <w:p>
            <w:pPr>
              <w:pStyle w:val="TableParagraph"/>
              <w:spacing w:before="128"/>
              <w:ind w:right="160"/>
              <w:jc w:val="right"/>
              <w:rPr>
                <w:sz w:val="16"/>
              </w:rPr>
            </w:pPr>
            <w:r>
              <w:rPr>
                <w:sz w:val="16"/>
              </w:rPr>
              <w:t>$1,618.84</w:t>
            </w:r>
          </w:p>
        </w:tc>
      </w:tr>
      <w:tr>
        <w:trPr>
          <w:trHeight w:val="321"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
        </w:tc>
        <w:tc>
          <w:tcPr>
            <w:tcW w:w="1082" w:type="dxa"/>
            <w:tcBorders>
              <w:top w:val="nil"/>
              <w:bottom w:val="nil"/>
            </w:tcBorders>
          </w:tcPr>
          <w:p>
            <w:pPr>
              <w:pStyle w:val="TableParagraph"/>
              <w:spacing w:before="2"/>
              <w:ind w:right="248"/>
              <w:jc w:val="right"/>
              <w:rPr>
                <w:sz w:val="16"/>
              </w:rPr>
            </w:pPr>
            <w:r>
              <w:rPr>
                <w:w w:val="115"/>
                <w:sz w:val="16"/>
              </w:rPr>
              <w:t>8/28/15</w:t>
            </w:r>
            <w:r>
              <w:rPr>
                <w:sz w:val="16"/>
              </w:rPr>
              <w:t> </w:t>
            </w:r>
          </w:p>
        </w:tc>
        <w:tc>
          <w:tcPr>
            <w:tcW w:w="960" w:type="dxa"/>
            <w:tcBorders>
              <w:top w:val="nil"/>
              <w:bottom w:val="nil"/>
            </w:tcBorders>
          </w:tcPr>
          <w:p>
            <w:pPr/>
          </w:p>
        </w:tc>
        <w:tc>
          <w:tcPr>
            <w:tcW w:w="1423" w:type="dxa"/>
            <w:tcBorders>
              <w:top w:val="nil"/>
              <w:bottom w:val="nil"/>
            </w:tcBorders>
          </w:tcPr>
          <w:p>
            <w:pPr/>
          </w:p>
        </w:tc>
      </w:tr>
      <w:tr>
        <w:trPr>
          <w:trHeight w:val="512"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Style w:val="TableParagraph"/>
              <w:spacing w:before="132"/>
              <w:ind w:right="140"/>
              <w:jc w:val="right"/>
              <w:rPr>
                <w:sz w:val="16"/>
              </w:rPr>
            </w:pPr>
            <w:r>
              <w:rPr>
                <w:w w:val="105"/>
                <w:sz w:val="16"/>
              </w:rPr>
              <w:t>$4,383.37</w:t>
            </w:r>
          </w:p>
        </w:tc>
        <w:tc>
          <w:tcPr>
            <w:tcW w:w="1082" w:type="dxa"/>
            <w:tcBorders>
              <w:top w:val="nil"/>
              <w:bottom w:val="nil"/>
            </w:tcBorders>
          </w:tcPr>
          <w:p>
            <w:pPr>
              <w:pStyle w:val="TableParagraph"/>
              <w:spacing w:before="130"/>
              <w:ind w:left="143"/>
              <w:rPr>
                <w:sz w:val="16"/>
              </w:rPr>
            </w:pPr>
            <w:r>
              <w:rPr>
                <w:w w:val="120"/>
                <w:sz w:val="16"/>
              </w:rPr>
              <w:t>8/24/15</w:t>
            </w:r>
            <w:r>
              <w:rPr>
                <w:sz w:val="16"/>
              </w:rPr>
              <w:t> </w:t>
            </w:r>
          </w:p>
          <w:p>
            <w:pPr>
              <w:pStyle w:val="TableParagraph"/>
              <w:spacing w:before="6"/>
              <w:ind w:left="139"/>
              <w:rPr>
                <w:sz w:val="16"/>
              </w:rPr>
            </w:pPr>
            <w:r>
              <w:rPr>
                <w:w w:val="115"/>
                <w:sz w:val="16"/>
              </w:rPr>
              <w:t>8/27/15</w:t>
            </w:r>
            <w:r>
              <w:rPr>
                <w:sz w:val="16"/>
              </w:rPr>
              <w:t> </w:t>
            </w:r>
          </w:p>
        </w:tc>
        <w:tc>
          <w:tcPr>
            <w:tcW w:w="960" w:type="dxa"/>
            <w:tcBorders>
              <w:top w:val="nil"/>
              <w:bottom w:val="nil"/>
            </w:tcBorders>
          </w:tcPr>
          <w:p>
            <w:pPr>
              <w:pStyle w:val="TableParagraph"/>
              <w:spacing w:before="129"/>
              <w:ind w:right="153"/>
              <w:jc w:val="right"/>
              <w:rPr>
                <w:sz w:val="16"/>
              </w:rPr>
            </w:pPr>
            <w:r>
              <w:rPr>
                <w:w w:val="115"/>
                <w:sz w:val="16"/>
              </w:rPr>
              <w:t>8/28/15</w:t>
            </w:r>
            <w:r>
              <w:rPr>
                <w:sz w:val="16"/>
              </w:rPr>
              <w:t> </w:t>
            </w:r>
          </w:p>
        </w:tc>
        <w:tc>
          <w:tcPr>
            <w:tcW w:w="1423" w:type="dxa"/>
            <w:tcBorders>
              <w:top w:val="nil"/>
              <w:bottom w:val="nil"/>
            </w:tcBorders>
          </w:tcPr>
          <w:p>
            <w:pPr>
              <w:pStyle w:val="TableParagraph"/>
              <w:spacing w:before="129"/>
              <w:ind w:right="154"/>
              <w:jc w:val="right"/>
              <w:rPr>
                <w:sz w:val="16"/>
              </w:rPr>
            </w:pPr>
            <w:r>
              <w:rPr>
                <w:w w:val="105"/>
                <w:sz w:val="16"/>
              </w:rPr>
              <w:t>$4,383.37</w:t>
            </w:r>
          </w:p>
        </w:tc>
      </w:tr>
      <w:tr>
        <w:trPr>
          <w:trHeight w:val="416"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tcBorders>
          </w:tcPr>
          <w:p>
            <w:pPr/>
          </w:p>
        </w:tc>
        <w:tc>
          <w:tcPr>
            <w:tcW w:w="1082" w:type="dxa"/>
            <w:tcBorders>
              <w:top w:val="nil"/>
            </w:tcBorders>
          </w:tcPr>
          <w:p>
            <w:pPr>
              <w:pStyle w:val="TableParagraph"/>
              <w:spacing w:before="1"/>
              <w:ind w:right="247"/>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9" w:hRule="exact"/>
        </w:trPr>
        <w:tc>
          <w:tcPr>
            <w:tcW w:w="1387" w:type="dxa"/>
            <w:vMerge/>
            <w:tcBorders>
              <w:left w:val="nil"/>
              <w:right w:val="nil"/>
            </w:tcBorders>
          </w:tcPr>
          <w:p>
            <w:pPr/>
          </w:p>
        </w:tc>
        <w:tc>
          <w:tcPr>
            <w:tcW w:w="3098" w:type="dxa"/>
            <w:vMerge/>
            <w:tcBorders>
              <w:left w:val="nil"/>
            </w:tcBorders>
          </w:tcPr>
          <w:p>
            <w:pPr/>
          </w:p>
        </w:tc>
        <w:tc>
          <w:tcPr>
            <w:tcW w:w="1452" w:type="dxa"/>
            <w:tcBorders>
              <w:bottom w:val="nil"/>
            </w:tcBorders>
          </w:tcPr>
          <w:p>
            <w:pPr>
              <w:pStyle w:val="TableParagraph"/>
              <w:spacing w:before="26"/>
              <w:ind w:right="140"/>
              <w:jc w:val="right"/>
              <w:rPr>
                <w:sz w:val="16"/>
              </w:rPr>
            </w:pPr>
            <w:r>
              <w:rPr>
                <w:sz w:val="16"/>
              </w:rPr>
              <w:t>$455.05</w:t>
            </w:r>
          </w:p>
        </w:tc>
        <w:tc>
          <w:tcPr>
            <w:tcW w:w="1082" w:type="dxa"/>
            <w:tcBorders>
              <w:bottom w:val="nil"/>
            </w:tcBorders>
          </w:tcPr>
          <w:p>
            <w:pPr>
              <w:pStyle w:val="TableParagraph"/>
              <w:spacing w:before="26"/>
              <w:ind w:left="139"/>
              <w:rPr>
                <w:sz w:val="16"/>
              </w:rPr>
            </w:pPr>
            <w:r>
              <w:rPr>
                <w:w w:val="120"/>
                <w:sz w:val="16"/>
              </w:rPr>
              <w:t>8/24/15</w:t>
            </w:r>
            <w:r>
              <w:rPr>
                <w:sz w:val="16"/>
              </w:rPr>
              <w:t> </w:t>
            </w:r>
          </w:p>
          <w:p>
            <w:pPr>
              <w:pStyle w:val="TableParagraph"/>
              <w:spacing w:before="9"/>
              <w:ind w:left="139"/>
              <w:rPr>
                <w:sz w:val="16"/>
              </w:rPr>
            </w:pPr>
            <w:r>
              <w:rPr>
                <w:w w:val="115"/>
                <w:sz w:val="16"/>
              </w:rPr>
              <w:t>8/27/15</w:t>
            </w:r>
            <w:r>
              <w:rPr>
                <w:sz w:val="16"/>
              </w:rPr>
              <w:t> </w:t>
            </w:r>
          </w:p>
        </w:tc>
        <w:tc>
          <w:tcPr>
            <w:tcW w:w="960" w:type="dxa"/>
            <w:tcBorders>
              <w:bottom w:val="nil"/>
            </w:tcBorders>
          </w:tcPr>
          <w:p>
            <w:pPr>
              <w:pStyle w:val="TableParagraph"/>
              <w:spacing w:before="26"/>
              <w:ind w:right="158"/>
              <w:jc w:val="right"/>
              <w:rPr>
                <w:sz w:val="16"/>
              </w:rPr>
            </w:pPr>
            <w:r>
              <w:rPr>
                <w:w w:val="115"/>
                <w:sz w:val="16"/>
              </w:rPr>
              <w:t>8/28/15</w:t>
            </w:r>
            <w:r>
              <w:rPr>
                <w:sz w:val="16"/>
              </w:rPr>
              <w:t> </w:t>
            </w:r>
          </w:p>
        </w:tc>
        <w:tc>
          <w:tcPr>
            <w:tcW w:w="1423" w:type="dxa"/>
            <w:tcBorders>
              <w:bottom w:val="nil"/>
            </w:tcBorders>
          </w:tcPr>
          <w:p>
            <w:pPr>
              <w:pStyle w:val="TableParagraph"/>
              <w:spacing w:before="24"/>
              <w:ind w:right="149"/>
              <w:jc w:val="right"/>
              <w:rPr>
                <w:sz w:val="16"/>
              </w:rPr>
            </w:pPr>
            <w:r>
              <w:rPr>
                <w:sz w:val="16"/>
              </w:rPr>
              <w:t>$455.05 </w:t>
            </w:r>
          </w:p>
        </w:tc>
      </w:tr>
      <w:tr>
        <w:trPr>
          <w:trHeight w:val="320"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
        </w:tc>
        <w:tc>
          <w:tcPr>
            <w:tcW w:w="1082" w:type="dxa"/>
            <w:tcBorders>
              <w:top w:val="nil"/>
              <w:bottom w:val="nil"/>
            </w:tcBorders>
          </w:tcPr>
          <w:p>
            <w:pPr>
              <w:pStyle w:val="TableParagraph"/>
              <w:ind w:right="249"/>
              <w:jc w:val="right"/>
              <w:rPr>
                <w:sz w:val="16"/>
              </w:rPr>
            </w:pPr>
            <w:r>
              <w:rPr>
                <w:w w:val="115"/>
                <w:sz w:val="16"/>
              </w:rPr>
              <w:t>8/28/15</w:t>
            </w:r>
            <w:r>
              <w:rPr>
                <w:sz w:val="16"/>
              </w:rPr>
              <w:t> </w:t>
            </w:r>
          </w:p>
        </w:tc>
        <w:tc>
          <w:tcPr>
            <w:tcW w:w="960" w:type="dxa"/>
            <w:tcBorders>
              <w:top w:val="nil"/>
              <w:bottom w:val="nil"/>
            </w:tcBorders>
          </w:tcPr>
          <w:p>
            <w:pPr/>
          </w:p>
        </w:tc>
        <w:tc>
          <w:tcPr>
            <w:tcW w:w="1423" w:type="dxa"/>
            <w:tcBorders>
              <w:top w:val="nil"/>
              <w:bottom w:val="nil"/>
            </w:tcBorders>
          </w:tcPr>
          <w:p>
            <w:pPr/>
          </w:p>
        </w:tc>
      </w:tr>
      <w:tr>
        <w:trPr>
          <w:trHeight w:val="513"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bottom w:val="nil"/>
            </w:tcBorders>
          </w:tcPr>
          <w:p>
            <w:pPr>
              <w:pStyle w:val="TableParagraph"/>
              <w:spacing w:before="131"/>
              <w:ind w:right="144"/>
              <w:jc w:val="right"/>
              <w:rPr>
                <w:sz w:val="16"/>
              </w:rPr>
            </w:pPr>
            <w:r>
              <w:rPr>
                <w:sz w:val="16"/>
              </w:rPr>
              <w:t>$379.36</w:t>
            </w:r>
          </w:p>
        </w:tc>
        <w:tc>
          <w:tcPr>
            <w:tcW w:w="1082" w:type="dxa"/>
            <w:tcBorders>
              <w:top w:val="nil"/>
              <w:bottom w:val="nil"/>
            </w:tcBorders>
          </w:tcPr>
          <w:p>
            <w:pPr>
              <w:pStyle w:val="TableParagraph"/>
              <w:spacing w:before="131"/>
              <w:ind w:left="139"/>
              <w:rPr>
                <w:sz w:val="16"/>
              </w:rPr>
            </w:pPr>
            <w:r>
              <w:rPr>
                <w:w w:val="120"/>
                <w:sz w:val="16"/>
              </w:rPr>
              <w:t>8/24/15</w:t>
            </w:r>
            <w:r>
              <w:rPr>
                <w:sz w:val="16"/>
              </w:rPr>
              <w:t> </w:t>
            </w:r>
          </w:p>
          <w:p>
            <w:pPr>
              <w:pStyle w:val="TableParagraph"/>
              <w:spacing w:before="5"/>
              <w:ind w:left="139"/>
              <w:rPr>
                <w:sz w:val="16"/>
              </w:rPr>
            </w:pPr>
            <w:r>
              <w:rPr>
                <w:w w:val="110"/>
                <w:sz w:val="16"/>
              </w:rPr>
              <w:t>8/27/ 15</w:t>
            </w:r>
            <w:r>
              <w:rPr>
                <w:sz w:val="16"/>
              </w:rPr>
              <w:t> </w:t>
            </w:r>
          </w:p>
        </w:tc>
        <w:tc>
          <w:tcPr>
            <w:tcW w:w="960" w:type="dxa"/>
            <w:tcBorders>
              <w:top w:val="nil"/>
              <w:bottom w:val="nil"/>
            </w:tcBorders>
          </w:tcPr>
          <w:p>
            <w:pPr>
              <w:pStyle w:val="TableParagraph"/>
              <w:spacing w:before="130"/>
              <w:ind w:right="158"/>
              <w:jc w:val="right"/>
              <w:rPr>
                <w:sz w:val="16"/>
              </w:rPr>
            </w:pPr>
            <w:r>
              <w:rPr>
                <w:w w:val="115"/>
                <w:sz w:val="16"/>
              </w:rPr>
              <w:t>8/28/15</w:t>
            </w:r>
            <w:r>
              <w:rPr>
                <w:sz w:val="16"/>
              </w:rPr>
              <w:t> </w:t>
            </w:r>
          </w:p>
        </w:tc>
        <w:tc>
          <w:tcPr>
            <w:tcW w:w="1423" w:type="dxa"/>
            <w:tcBorders>
              <w:top w:val="nil"/>
              <w:bottom w:val="nil"/>
            </w:tcBorders>
          </w:tcPr>
          <w:p>
            <w:pPr>
              <w:pStyle w:val="TableParagraph"/>
              <w:spacing w:before="129"/>
              <w:ind w:right="158"/>
              <w:jc w:val="right"/>
              <w:rPr>
                <w:sz w:val="16"/>
              </w:rPr>
            </w:pPr>
            <w:r>
              <w:rPr>
                <w:sz w:val="16"/>
              </w:rPr>
              <w:t>$379.36</w:t>
            </w:r>
          </w:p>
        </w:tc>
      </w:tr>
      <w:tr>
        <w:trPr>
          <w:trHeight w:val="418" w:hRule="exact"/>
        </w:trPr>
        <w:tc>
          <w:tcPr>
            <w:tcW w:w="1387" w:type="dxa"/>
            <w:vMerge/>
            <w:tcBorders>
              <w:left w:val="nil"/>
              <w:right w:val="nil"/>
            </w:tcBorders>
          </w:tcPr>
          <w:p>
            <w:pPr/>
          </w:p>
        </w:tc>
        <w:tc>
          <w:tcPr>
            <w:tcW w:w="3098" w:type="dxa"/>
            <w:vMerge/>
            <w:tcBorders>
              <w:left w:val="nil"/>
            </w:tcBorders>
          </w:tcPr>
          <w:p>
            <w:pPr/>
          </w:p>
        </w:tc>
        <w:tc>
          <w:tcPr>
            <w:tcW w:w="1452" w:type="dxa"/>
            <w:tcBorders>
              <w:top w:val="nil"/>
            </w:tcBorders>
          </w:tcPr>
          <w:p>
            <w:pPr/>
          </w:p>
        </w:tc>
        <w:tc>
          <w:tcPr>
            <w:tcW w:w="1082" w:type="dxa"/>
            <w:tcBorders>
              <w:top w:val="nil"/>
            </w:tcBorders>
          </w:tcPr>
          <w:p>
            <w:pPr>
              <w:pStyle w:val="TableParagraph"/>
              <w:spacing w:before="1"/>
              <w:ind w:right="249"/>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4" w:hRule="exact"/>
        </w:trPr>
        <w:tc>
          <w:tcPr>
            <w:tcW w:w="1387" w:type="dxa"/>
            <w:tcBorders>
              <w:left w:val="nil"/>
              <w:bottom w:val="nil"/>
              <w:right w:val="nil"/>
            </w:tcBorders>
          </w:tcPr>
          <w:p>
            <w:pPr>
              <w:pStyle w:val="TableParagraph"/>
              <w:spacing w:line="173" w:lineRule="exact"/>
              <w:ind w:left="81"/>
              <w:rPr>
                <w:sz w:val="16"/>
              </w:rPr>
            </w:pPr>
            <w:r>
              <w:rPr>
                <w:sz w:val="16"/>
              </w:rPr>
              <w:t>K2014-01141 </w:t>
            </w:r>
          </w:p>
        </w:tc>
        <w:tc>
          <w:tcPr>
            <w:tcW w:w="3098" w:type="dxa"/>
            <w:tcBorders>
              <w:left w:val="nil"/>
              <w:bottom w:val="nil"/>
            </w:tcBorders>
          </w:tcPr>
          <w:p>
            <w:pPr>
              <w:pStyle w:val="TableParagraph"/>
              <w:spacing w:line="173" w:lineRule="exact"/>
              <w:ind w:left="201"/>
              <w:rPr>
                <w:sz w:val="16"/>
              </w:rPr>
            </w:pPr>
            <w:r>
              <w:rPr>
                <w:sz w:val="16"/>
              </w:rPr>
              <w:t>BETHESDA PLACE #2 </w:t>
            </w:r>
          </w:p>
          <w:p>
            <w:pPr>
              <w:pStyle w:val="TableParagraph"/>
              <w:spacing w:before="8"/>
              <w:ind w:left="201"/>
              <w:rPr>
                <w:sz w:val="16"/>
              </w:rPr>
            </w:pPr>
            <w:r>
              <w:rPr>
                <w:w w:val="105"/>
                <w:sz w:val="16"/>
              </w:rPr>
              <w:t>LOT 67</w:t>
            </w:r>
          </w:p>
        </w:tc>
        <w:tc>
          <w:tcPr>
            <w:tcW w:w="1452" w:type="dxa"/>
            <w:tcBorders>
              <w:bottom w:val="nil"/>
            </w:tcBorders>
          </w:tcPr>
          <w:p>
            <w:pPr>
              <w:pStyle w:val="TableParagraph"/>
              <w:spacing w:before="24"/>
              <w:ind w:right="145"/>
              <w:jc w:val="right"/>
              <w:rPr>
                <w:sz w:val="16"/>
              </w:rPr>
            </w:pPr>
            <w:r>
              <w:rPr>
                <w:sz w:val="16"/>
              </w:rPr>
              <w:t>$1 ,645.00</w:t>
            </w:r>
          </w:p>
        </w:tc>
        <w:tc>
          <w:tcPr>
            <w:tcW w:w="1082" w:type="dxa"/>
            <w:tcBorders>
              <w:bottom w:val="nil"/>
            </w:tcBorders>
          </w:tcPr>
          <w:p>
            <w:pPr>
              <w:pStyle w:val="TableParagraph"/>
              <w:spacing w:before="22"/>
              <w:ind w:left="134"/>
              <w:rPr>
                <w:sz w:val="16"/>
              </w:rPr>
            </w:pPr>
            <w:r>
              <w:rPr>
                <w:w w:val="115"/>
                <w:sz w:val="16"/>
              </w:rPr>
              <w:t>8/24/15</w:t>
            </w:r>
            <w:r>
              <w:rPr>
                <w:sz w:val="16"/>
              </w:rPr>
              <w:t> </w:t>
            </w:r>
          </w:p>
          <w:p>
            <w:pPr>
              <w:pStyle w:val="TableParagraph"/>
              <w:spacing w:before="7"/>
              <w:ind w:left="134"/>
              <w:rPr>
                <w:sz w:val="16"/>
              </w:rPr>
            </w:pPr>
            <w:r>
              <w:rPr>
                <w:w w:val="115"/>
                <w:sz w:val="16"/>
              </w:rPr>
              <w:t>8/27/15</w:t>
            </w:r>
            <w:r>
              <w:rPr>
                <w:sz w:val="16"/>
              </w:rPr>
              <w:t> </w:t>
            </w:r>
          </w:p>
        </w:tc>
        <w:tc>
          <w:tcPr>
            <w:tcW w:w="960" w:type="dxa"/>
            <w:tcBorders>
              <w:bottom w:val="nil"/>
            </w:tcBorders>
          </w:tcPr>
          <w:p>
            <w:pPr>
              <w:pStyle w:val="TableParagraph"/>
              <w:spacing w:before="22"/>
              <w:ind w:right="166"/>
              <w:jc w:val="right"/>
              <w:rPr>
                <w:sz w:val="16"/>
              </w:rPr>
            </w:pPr>
            <w:r>
              <w:rPr>
                <w:w w:val="115"/>
                <w:sz w:val="16"/>
              </w:rPr>
              <w:t>8/28/15</w:t>
            </w:r>
            <w:r>
              <w:rPr>
                <w:sz w:val="16"/>
              </w:rPr>
              <w:t> </w:t>
            </w:r>
          </w:p>
        </w:tc>
        <w:tc>
          <w:tcPr>
            <w:tcW w:w="1423" w:type="dxa"/>
            <w:tcBorders>
              <w:bottom w:val="nil"/>
            </w:tcBorders>
          </w:tcPr>
          <w:p>
            <w:pPr>
              <w:pStyle w:val="TableParagraph"/>
              <w:spacing w:before="21"/>
              <w:ind w:right="159"/>
              <w:jc w:val="right"/>
              <w:rPr>
                <w:sz w:val="16"/>
              </w:rPr>
            </w:pPr>
            <w:r>
              <w:rPr>
                <w:sz w:val="16"/>
              </w:rPr>
              <w:t>$1,645.00</w:t>
            </w:r>
          </w:p>
        </w:tc>
      </w:tr>
      <w:tr>
        <w:trPr>
          <w:trHeight w:val="414" w:hRule="exact"/>
        </w:trPr>
        <w:tc>
          <w:tcPr>
            <w:tcW w:w="1387" w:type="dxa"/>
            <w:tcBorders>
              <w:top w:val="nil"/>
              <w:left w:val="nil"/>
              <w:right w:val="nil"/>
            </w:tcBorders>
          </w:tcPr>
          <w:p>
            <w:pPr/>
          </w:p>
        </w:tc>
        <w:tc>
          <w:tcPr>
            <w:tcW w:w="3098" w:type="dxa"/>
            <w:tcBorders>
              <w:top w:val="nil"/>
              <w:left w:val="nil"/>
            </w:tcBorders>
          </w:tcPr>
          <w:p>
            <w:pPr>
              <w:pStyle w:val="TableParagraph"/>
              <w:spacing w:before="175"/>
              <w:ind w:left="206"/>
              <w:rPr>
                <w:sz w:val="20"/>
              </w:rPr>
            </w:pPr>
            <w:r>
              <w:rPr>
                <w:w w:val="90"/>
                <w:sz w:val="20"/>
              </w:rPr>
              <w:t>1  3-940-29-08-00-0-00-000</w:t>
            </w:r>
          </w:p>
        </w:tc>
        <w:tc>
          <w:tcPr>
            <w:tcW w:w="1452" w:type="dxa"/>
            <w:tcBorders>
              <w:top w:val="nil"/>
            </w:tcBorders>
          </w:tcPr>
          <w:p>
            <w:pPr/>
          </w:p>
        </w:tc>
        <w:tc>
          <w:tcPr>
            <w:tcW w:w="1082" w:type="dxa"/>
            <w:tcBorders>
              <w:top w:val="nil"/>
            </w:tcBorders>
          </w:tcPr>
          <w:p>
            <w:pPr>
              <w:pStyle w:val="TableParagraph"/>
              <w:ind w:right="254"/>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20" w:hRule="exact"/>
        </w:trPr>
        <w:tc>
          <w:tcPr>
            <w:tcW w:w="1387" w:type="dxa"/>
            <w:tcBorders>
              <w:left w:val="nil"/>
              <w:bottom w:val="nil"/>
              <w:right w:val="nil"/>
            </w:tcBorders>
          </w:tcPr>
          <w:p>
            <w:pPr>
              <w:pStyle w:val="TableParagraph"/>
              <w:spacing w:line="179" w:lineRule="exact"/>
              <w:ind w:left="76"/>
              <w:rPr>
                <w:sz w:val="16"/>
              </w:rPr>
            </w:pPr>
            <w:r>
              <w:rPr>
                <w:sz w:val="16"/>
              </w:rPr>
              <w:t>K2014-01149</w:t>
            </w:r>
          </w:p>
        </w:tc>
        <w:tc>
          <w:tcPr>
            <w:tcW w:w="3098" w:type="dxa"/>
            <w:tcBorders>
              <w:left w:val="nil"/>
              <w:bottom w:val="nil"/>
            </w:tcBorders>
          </w:tcPr>
          <w:p>
            <w:pPr>
              <w:pStyle w:val="TableParagraph"/>
              <w:spacing w:line="249" w:lineRule="auto"/>
              <w:ind w:left="201" w:right="1559" w:hanging="10"/>
              <w:rPr>
                <w:sz w:val="16"/>
              </w:rPr>
            </w:pPr>
            <w:r>
              <w:rPr>
                <w:w w:val="95"/>
                <w:sz w:val="16"/>
              </w:rPr>
              <w:t>WASHINGTON </w:t>
            </w:r>
            <w:r>
              <w:rPr>
                <w:sz w:val="16"/>
              </w:rPr>
              <w:t>LOT 9  BLK 6</w:t>
            </w:r>
          </w:p>
        </w:tc>
        <w:tc>
          <w:tcPr>
            <w:tcW w:w="1452" w:type="dxa"/>
            <w:tcBorders>
              <w:bottom w:val="nil"/>
            </w:tcBorders>
          </w:tcPr>
          <w:p>
            <w:pPr>
              <w:pStyle w:val="TableParagraph"/>
              <w:spacing w:before="28"/>
              <w:ind w:right="148"/>
              <w:jc w:val="right"/>
              <w:rPr>
                <w:sz w:val="16"/>
              </w:rPr>
            </w:pPr>
            <w:r>
              <w:rPr>
                <w:sz w:val="16"/>
              </w:rPr>
              <w:t>$526.85</w:t>
            </w:r>
          </w:p>
        </w:tc>
        <w:tc>
          <w:tcPr>
            <w:tcW w:w="1082" w:type="dxa"/>
            <w:tcBorders>
              <w:bottom w:val="nil"/>
            </w:tcBorders>
          </w:tcPr>
          <w:p>
            <w:pPr>
              <w:pStyle w:val="TableParagraph"/>
              <w:spacing w:before="28"/>
              <w:ind w:left="134"/>
              <w:rPr>
                <w:sz w:val="16"/>
              </w:rPr>
            </w:pPr>
            <w:r>
              <w:rPr>
                <w:w w:val="120"/>
                <w:sz w:val="16"/>
              </w:rPr>
              <w:t>8/24/15</w:t>
            </w:r>
            <w:r>
              <w:rPr>
                <w:sz w:val="16"/>
              </w:rPr>
              <w:t> </w:t>
            </w:r>
          </w:p>
          <w:p>
            <w:pPr>
              <w:pStyle w:val="TableParagraph"/>
              <w:spacing w:before="6"/>
              <w:ind w:left="134"/>
              <w:rPr>
                <w:sz w:val="16"/>
              </w:rPr>
            </w:pPr>
            <w:r>
              <w:rPr>
                <w:w w:val="115"/>
                <w:sz w:val="16"/>
              </w:rPr>
              <w:t>8/27/15</w:t>
            </w:r>
            <w:r>
              <w:rPr>
                <w:sz w:val="16"/>
              </w:rPr>
              <w:t> </w:t>
            </w:r>
          </w:p>
        </w:tc>
        <w:tc>
          <w:tcPr>
            <w:tcW w:w="960" w:type="dxa"/>
            <w:tcBorders>
              <w:bottom w:val="nil"/>
            </w:tcBorders>
          </w:tcPr>
          <w:p>
            <w:pPr>
              <w:pStyle w:val="TableParagraph"/>
              <w:spacing w:before="27"/>
              <w:ind w:right="163"/>
              <w:jc w:val="right"/>
              <w:rPr>
                <w:sz w:val="16"/>
              </w:rPr>
            </w:pPr>
            <w:r>
              <w:rPr>
                <w:w w:val="115"/>
                <w:sz w:val="16"/>
              </w:rPr>
              <w:t>8/28/15</w:t>
            </w:r>
            <w:r>
              <w:rPr>
                <w:sz w:val="16"/>
              </w:rPr>
              <w:t> </w:t>
            </w:r>
          </w:p>
        </w:tc>
        <w:tc>
          <w:tcPr>
            <w:tcW w:w="1423" w:type="dxa"/>
            <w:tcBorders>
              <w:bottom w:val="nil"/>
            </w:tcBorders>
          </w:tcPr>
          <w:p>
            <w:pPr>
              <w:pStyle w:val="TableParagraph"/>
              <w:spacing w:before="26"/>
              <w:ind w:right="164"/>
              <w:jc w:val="right"/>
              <w:rPr>
                <w:sz w:val="16"/>
              </w:rPr>
            </w:pPr>
            <w:r>
              <w:rPr>
                <w:sz w:val="16"/>
              </w:rPr>
              <w:t>$526.85</w:t>
            </w:r>
          </w:p>
        </w:tc>
      </w:tr>
      <w:tr>
        <w:trPr>
          <w:trHeight w:val="418" w:hRule="exact"/>
        </w:trPr>
        <w:tc>
          <w:tcPr>
            <w:tcW w:w="1387" w:type="dxa"/>
            <w:tcBorders>
              <w:top w:val="nil"/>
              <w:left w:val="nil"/>
              <w:right w:val="nil"/>
            </w:tcBorders>
          </w:tcPr>
          <w:p>
            <w:pPr/>
          </w:p>
        </w:tc>
        <w:tc>
          <w:tcPr>
            <w:tcW w:w="3098" w:type="dxa"/>
            <w:tcBorders>
              <w:top w:val="nil"/>
              <w:left w:val="nil"/>
            </w:tcBorders>
          </w:tcPr>
          <w:p>
            <w:pPr>
              <w:pStyle w:val="TableParagraph"/>
              <w:spacing w:before="177"/>
              <w:ind w:left="201"/>
              <w:rPr>
                <w:sz w:val="20"/>
              </w:rPr>
            </w:pPr>
            <w:r>
              <w:rPr>
                <w:w w:val="90"/>
                <w:sz w:val="20"/>
              </w:rPr>
              <w:t>1 4-930-1 0-27-00-0-00-000</w:t>
            </w:r>
          </w:p>
        </w:tc>
        <w:tc>
          <w:tcPr>
            <w:tcW w:w="1452" w:type="dxa"/>
            <w:tcBorders>
              <w:top w:val="nil"/>
            </w:tcBorders>
          </w:tcPr>
          <w:p>
            <w:pPr/>
          </w:p>
        </w:tc>
        <w:tc>
          <w:tcPr>
            <w:tcW w:w="1082" w:type="dxa"/>
            <w:tcBorders>
              <w:top w:val="nil"/>
            </w:tcBorders>
          </w:tcPr>
          <w:p>
            <w:pPr>
              <w:pStyle w:val="TableParagraph"/>
              <w:spacing w:before="1"/>
              <w:ind w:right="254"/>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7" w:hRule="exact"/>
        </w:trPr>
        <w:tc>
          <w:tcPr>
            <w:tcW w:w="1387" w:type="dxa"/>
            <w:tcBorders>
              <w:left w:val="nil"/>
              <w:bottom w:val="nil"/>
              <w:right w:val="nil"/>
            </w:tcBorders>
          </w:tcPr>
          <w:p>
            <w:pPr>
              <w:pStyle w:val="TableParagraph"/>
              <w:spacing w:line="175" w:lineRule="exact"/>
              <w:ind w:left="76"/>
              <w:rPr>
                <w:sz w:val="16"/>
              </w:rPr>
            </w:pPr>
            <w:r>
              <w:rPr>
                <w:sz w:val="16"/>
              </w:rPr>
              <w:t>K2014-01 154 </w:t>
            </w:r>
          </w:p>
        </w:tc>
        <w:tc>
          <w:tcPr>
            <w:tcW w:w="3098" w:type="dxa"/>
            <w:tcBorders>
              <w:left w:val="nil"/>
              <w:bottom w:val="nil"/>
            </w:tcBorders>
          </w:tcPr>
          <w:p>
            <w:pPr>
              <w:pStyle w:val="TableParagraph"/>
              <w:spacing w:line="249" w:lineRule="auto"/>
              <w:ind w:left="201" w:right="1559" w:hanging="10"/>
              <w:rPr>
                <w:sz w:val="16"/>
              </w:rPr>
            </w:pPr>
            <w:r>
              <w:rPr>
                <w:w w:val="95"/>
                <w:sz w:val="16"/>
              </w:rPr>
              <w:t>WASHINGTON </w:t>
            </w:r>
            <w:r>
              <w:rPr>
                <w:sz w:val="16"/>
              </w:rPr>
              <w:t>LOT 32 BLK 9</w:t>
            </w:r>
          </w:p>
        </w:tc>
        <w:tc>
          <w:tcPr>
            <w:tcW w:w="1452" w:type="dxa"/>
            <w:tcBorders>
              <w:bottom w:val="nil"/>
            </w:tcBorders>
          </w:tcPr>
          <w:p>
            <w:pPr>
              <w:pStyle w:val="TableParagraph"/>
              <w:spacing w:before="26"/>
              <w:ind w:right="147"/>
              <w:jc w:val="right"/>
              <w:rPr>
                <w:sz w:val="16"/>
              </w:rPr>
            </w:pPr>
            <w:r>
              <w:rPr>
                <w:sz w:val="16"/>
              </w:rPr>
              <w:t>$2,149.50</w:t>
            </w:r>
          </w:p>
        </w:tc>
        <w:tc>
          <w:tcPr>
            <w:tcW w:w="1082" w:type="dxa"/>
            <w:tcBorders>
              <w:bottom w:val="nil"/>
            </w:tcBorders>
          </w:tcPr>
          <w:p>
            <w:pPr>
              <w:pStyle w:val="TableParagraph"/>
              <w:spacing w:before="24"/>
              <w:ind w:left="134"/>
              <w:rPr>
                <w:sz w:val="16"/>
              </w:rPr>
            </w:pPr>
            <w:r>
              <w:rPr>
                <w:w w:val="120"/>
                <w:sz w:val="16"/>
              </w:rPr>
              <w:t>8/24/15</w:t>
            </w:r>
            <w:r>
              <w:rPr>
                <w:sz w:val="16"/>
              </w:rPr>
              <w:t> </w:t>
            </w:r>
          </w:p>
          <w:p>
            <w:pPr>
              <w:pStyle w:val="TableParagraph"/>
              <w:spacing w:before="7"/>
              <w:ind w:left="129"/>
              <w:rPr>
                <w:sz w:val="16"/>
              </w:rPr>
            </w:pPr>
            <w:r>
              <w:rPr>
                <w:w w:val="115"/>
                <w:sz w:val="16"/>
              </w:rPr>
              <w:t>8/27/15</w:t>
            </w:r>
            <w:r>
              <w:rPr>
                <w:sz w:val="16"/>
              </w:rPr>
              <w:t> </w:t>
            </w:r>
          </w:p>
        </w:tc>
        <w:tc>
          <w:tcPr>
            <w:tcW w:w="960" w:type="dxa"/>
            <w:tcBorders>
              <w:bottom w:val="nil"/>
            </w:tcBorders>
          </w:tcPr>
          <w:p>
            <w:pPr>
              <w:pStyle w:val="TableParagraph"/>
              <w:spacing w:before="25"/>
              <w:ind w:right="163"/>
              <w:jc w:val="right"/>
              <w:rPr>
                <w:sz w:val="16"/>
              </w:rPr>
            </w:pPr>
            <w:r>
              <w:rPr>
                <w:w w:val="115"/>
                <w:sz w:val="16"/>
              </w:rPr>
              <w:t>8/28/15</w:t>
            </w:r>
            <w:r>
              <w:rPr>
                <w:sz w:val="16"/>
              </w:rPr>
              <w:t> </w:t>
            </w:r>
          </w:p>
        </w:tc>
        <w:tc>
          <w:tcPr>
            <w:tcW w:w="1423" w:type="dxa"/>
            <w:tcBorders>
              <w:bottom w:val="nil"/>
            </w:tcBorders>
          </w:tcPr>
          <w:p>
            <w:pPr>
              <w:pStyle w:val="TableParagraph"/>
              <w:spacing w:before="21"/>
              <w:ind w:right="162"/>
              <w:jc w:val="right"/>
              <w:rPr>
                <w:sz w:val="16"/>
              </w:rPr>
            </w:pPr>
            <w:r>
              <w:rPr>
                <w:sz w:val="16"/>
              </w:rPr>
              <w:t>$2,149.50</w:t>
            </w:r>
          </w:p>
        </w:tc>
      </w:tr>
      <w:tr>
        <w:trPr>
          <w:trHeight w:val="418" w:hRule="exact"/>
        </w:trPr>
        <w:tc>
          <w:tcPr>
            <w:tcW w:w="1387" w:type="dxa"/>
            <w:tcBorders>
              <w:top w:val="nil"/>
              <w:left w:val="nil"/>
              <w:right w:val="nil"/>
            </w:tcBorders>
          </w:tcPr>
          <w:p>
            <w:pPr/>
          </w:p>
        </w:tc>
        <w:tc>
          <w:tcPr>
            <w:tcW w:w="3098" w:type="dxa"/>
            <w:tcBorders>
              <w:top w:val="nil"/>
              <w:left w:val="nil"/>
            </w:tcBorders>
          </w:tcPr>
          <w:p>
            <w:pPr>
              <w:pStyle w:val="TableParagraph"/>
              <w:spacing w:before="177"/>
              <w:ind w:left="201"/>
              <w:rPr>
                <w:sz w:val="20"/>
              </w:rPr>
            </w:pPr>
            <w:r>
              <w:rPr>
                <w:w w:val="90"/>
                <w:sz w:val="20"/>
              </w:rPr>
              <w:t>1 4-940-1 3-1 0-00-0-00-000</w:t>
            </w:r>
          </w:p>
        </w:tc>
        <w:tc>
          <w:tcPr>
            <w:tcW w:w="1452" w:type="dxa"/>
            <w:tcBorders>
              <w:top w:val="nil"/>
            </w:tcBorders>
          </w:tcPr>
          <w:p>
            <w:pPr/>
          </w:p>
        </w:tc>
        <w:tc>
          <w:tcPr>
            <w:tcW w:w="1082" w:type="dxa"/>
            <w:tcBorders>
              <w:top w:val="nil"/>
            </w:tcBorders>
          </w:tcPr>
          <w:p>
            <w:pPr>
              <w:pStyle w:val="TableParagraph"/>
              <w:spacing w:before="1"/>
              <w:ind w:right="255"/>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9" w:hRule="exact"/>
        </w:trPr>
        <w:tc>
          <w:tcPr>
            <w:tcW w:w="1387" w:type="dxa"/>
            <w:tcBorders>
              <w:left w:val="nil"/>
              <w:bottom w:val="nil"/>
              <w:right w:val="nil"/>
            </w:tcBorders>
          </w:tcPr>
          <w:p>
            <w:pPr>
              <w:pStyle w:val="TableParagraph"/>
              <w:spacing w:line="177" w:lineRule="exact"/>
              <w:ind w:left="71"/>
              <w:rPr>
                <w:sz w:val="16"/>
              </w:rPr>
            </w:pPr>
            <w:r>
              <w:rPr>
                <w:sz w:val="16"/>
              </w:rPr>
              <w:t>K2014-011 58</w:t>
            </w:r>
          </w:p>
        </w:tc>
        <w:tc>
          <w:tcPr>
            <w:tcW w:w="3098" w:type="dxa"/>
            <w:tcBorders>
              <w:left w:val="nil"/>
              <w:bottom w:val="nil"/>
            </w:tcBorders>
          </w:tcPr>
          <w:p>
            <w:pPr>
              <w:pStyle w:val="TableParagraph"/>
              <w:spacing w:line="176" w:lineRule="exact"/>
              <w:ind w:left="186"/>
              <w:rPr>
                <w:sz w:val="16"/>
              </w:rPr>
            </w:pPr>
            <w:r>
              <w:rPr>
                <w:sz w:val="16"/>
              </w:rPr>
              <w:t>ATH OL </w:t>
            </w:r>
          </w:p>
          <w:p>
            <w:pPr>
              <w:pStyle w:val="TableParagraph"/>
              <w:spacing w:before="10"/>
              <w:ind w:left="196"/>
              <w:rPr>
                <w:sz w:val="16"/>
              </w:rPr>
            </w:pPr>
            <w:r>
              <w:rPr>
                <w:sz w:val="16"/>
              </w:rPr>
              <w:t>LOTS 218-221</w:t>
            </w:r>
          </w:p>
        </w:tc>
        <w:tc>
          <w:tcPr>
            <w:tcW w:w="1452" w:type="dxa"/>
            <w:tcBorders>
              <w:bottom w:val="nil"/>
            </w:tcBorders>
          </w:tcPr>
          <w:p>
            <w:pPr>
              <w:pStyle w:val="TableParagraph"/>
              <w:spacing w:before="26"/>
              <w:ind w:right="163"/>
              <w:jc w:val="right"/>
              <w:rPr>
                <w:sz w:val="16"/>
              </w:rPr>
            </w:pPr>
            <w:r>
              <w:rPr>
                <w:sz w:val="16"/>
              </w:rPr>
              <w:t>$3,018.57</w:t>
            </w:r>
          </w:p>
        </w:tc>
        <w:tc>
          <w:tcPr>
            <w:tcW w:w="1082" w:type="dxa"/>
            <w:tcBorders>
              <w:bottom w:val="nil"/>
            </w:tcBorders>
          </w:tcPr>
          <w:p>
            <w:pPr>
              <w:pStyle w:val="TableParagraph"/>
              <w:spacing w:before="25"/>
              <w:ind w:left="129"/>
              <w:rPr>
                <w:sz w:val="16"/>
              </w:rPr>
            </w:pPr>
            <w:r>
              <w:rPr>
                <w:w w:val="120"/>
                <w:sz w:val="16"/>
              </w:rPr>
              <w:t>8/24/15</w:t>
            </w:r>
            <w:r>
              <w:rPr>
                <w:sz w:val="16"/>
              </w:rPr>
              <w:t> </w:t>
            </w:r>
          </w:p>
          <w:p>
            <w:pPr>
              <w:pStyle w:val="TableParagraph"/>
              <w:spacing w:before="9"/>
              <w:ind w:left="129"/>
              <w:rPr>
                <w:sz w:val="16"/>
              </w:rPr>
            </w:pPr>
            <w:r>
              <w:rPr>
                <w:w w:val="115"/>
                <w:sz w:val="16"/>
              </w:rPr>
              <w:t>8/27/15</w:t>
            </w:r>
            <w:r>
              <w:rPr>
                <w:sz w:val="16"/>
              </w:rPr>
              <w:t> </w:t>
            </w:r>
          </w:p>
        </w:tc>
        <w:tc>
          <w:tcPr>
            <w:tcW w:w="960" w:type="dxa"/>
            <w:tcBorders>
              <w:bottom w:val="nil"/>
            </w:tcBorders>
          </w:tcPr>
          <w:p>
            <w:pPr>
              <w:pStyle w:val="TableParagraph"/>
              <w:spacing w:before="24"/>
              <w:ind w:right="168"/>
              <w:jc w:val="right"/>
              <w:rPr>
                <w:sz w:val="16"/>
              </w:rPr>
            </w:pPr>
            <w:r>
              <w:rPr>
                <w:w w:val="115"/>
                <w:sz w:val="16"/>
              </w:rPr>
              <w:t>8/28/15</w:t>
            </w:r>
            <w:r>
              <w:rPr>
                <w:sz w:val="16"/>
              </w:rPr>
              <w:t> </w:t>
            </w:r>
          </w:p>
        </w:tc>
        <w:tc>
          <w:tcPr>
            <w:tcW w:w="1423" w:type="dxa"/>
            <w:tcBorders>
              <w:bottom w:val="nil"/>
            </w:tcBorders>
          </w:tcPr>
          <w:p>
            <w:pPr>
              <w:pStyle w:val="TableParagraph"/>
              <w:spacing w:before="23"/>
              <w:ind w:right="177"/>
              <w:jc w:val="right"/>
              <w:rPr>
                <w:sz w:val="16"/>
              </w:rPr>
            </w:pPr>
            <w:r>
              <w:rPr>
                <w:sz w:val="16"/>
              </w:rPr>
              <w:t>$3,018.57</w:t>
            </w:r>
          </w:p>
        </w:tc>
      </w:tr>
      <w:tr>
        <w:trPr>
          <w:trHeight w:val="419" w:hRule="exact"/>
        </w:trPr>
        <w:tc>
          <w:tcPr>
            <w:tcW w:w="1387" w:type="dxa"/>
            <w:tcBorders>
              <w:top w:val="nil"/>
              <w:left w:val="nil"/>
              <w:right w:val="nil"/>
            </w:tcBorders>
          </w:tcPr>
          <w:p>
            <w:pPr/>
          </w:p>
        </w:tc>
        <w:tc>
          <w:tcPr>
            <w:tcW w:w="3098" w:type="dxa"/>
            <w:tcBorders>
              <w:top w:val="nil"/>
              <w:left w:val="nil"/>
            </w:tcBorders>
          </w:tcPr>
          <w:p>
            <w:pPr>
              <w:pStyle w:val="TableParagraph"/>
              <w:spacing w:before="176"/>
              <w:ind w:left="201"/>
              <w:rPr>
                <w:sz w:val="20"/>
              </w:rPr>
            </w:pPr>
            <w:r>
              <w:rPr>
                <w:w w:val="95"/>
                <w:sz w:val="20"/>
              </w:rPr>
              <w:t>1 4-940-1 7-26-00-0-00-000</w:t>
            </w:r>
          </w:p>
        </w:tc>
        <w:tc>
          <w:tcPr>
            <w:tcW w:w="1452" w:type="dxa"/>
            <w:tcBorders>
              <w:top w:val="nil"/>
            </w:tcBorders>
          </w:tcPr>
          <w:p>
            <w:pPr/>
          </w:p>
        </w:tc>
        <w:tc>
          <w:tcPr>
            <w:tcW w:w="1082" w:type="dxa"/>
            <w:tcBorders>
              <w:top w:val="nil"/>
            </w:tcBorders>
          </w:tcPr>
          <w:p>
            <w:pPr>
              <w:pStyle w:val="TableParagraph"/>
              <w:spacing w:before="1"/>
              <w:ind w:right="264"/>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9" w:hRule="exact"/>
        </w:trPr>
        <w:tc>
          <w:tcPr>
            <w:tcW w:w="1387" w:type="dxa"/>
            <w:tcBorders>
              <w:left w:val="nil"/>
              <w:bottom w:val="nil"/>
              <w:right w:val="nil"/>
            </w:tcBorders>
          </w:tcPr>
          <w:p>
            <w:pPr>
              <w:pStyle w:val="TableParagraph"/>
              <w:spacing w:line="176" w:lineRule="exact"/>
              <w:ind w:left="71"/>
              <w:rPr>
                <w:sz w:val="16"/>
              </w:rPr>
            </w:pPr>
            <w:r>
              <w:rPr>
                <w:sz w:val="16"/>
              </w:rPr>
              <w:t>K2014-01163</w:t>
            </w:r>
          </w:p>
        </w:tc>
        <w:tc>
          <w:tcPr>
            <w:tcW w:w="3098" w:type="dxa"/>
            <w:tcBorders>
              <w:left w:val="nil"/>
              <w:bottom w:val="nil"/>
            </w:tcBorders>
          </w:tcPr>
          <w:p>
            <w:pPr>
              <w:pStyle w:val="TableParagraph"/>
              <w:spacing w:line="252" w:lineRule="auto"/>
              <w:ind w:left="189" w:right="876" w:firstLine="7"/>
              <w:rPr>
                <w:sz w:val="16"/>
              </w:rPr>
            </w:pPr>
            <w:r>
              <w:rPr>
                <w:sz w:val="16"/>
              </w:rPr>
              <w:t>LAMB E RT BROS ADD LOT 1</w:t>
            </w:r>
          </w:p>
        </w:tc>
        <w:tc>
          <w:tcPr>
            <w:tcW w:w="1452" w:type="dxa"/>
            <w:tcBorders>
              <w:bottom w:val="nil"/>
            </w:tcBorders>
          </w:tcPr>
          <w:p>
            <w:pPr>
              <w:pStyle w:val="TableParagraph"/>
              <w:spacing w:before="26"/>
              <w:ind w:right="156"/>
              <w:jc w:val="right"/>
              <w:rPr>
                <w:sz w:val="16"/>
              </w:rPr>
            </w:pPr>
            <w:r>
              <w:rPr>
                <w:sz w:val="16"/>
              </w:rPr>
              <w:t>$5,501 .47</w:t>
            </w:r>
          </w:p>
        </w:tc>
        <w:tc>
          <w:tcPr>
            <w:tcW w:w="1082" w:type="dxa"/>
            <w:tcBorders>
              <w:bottom w:val="nil"/>
            </w:tcBorders>
          </w:tcPr>
          <w:p>
            <w:pPr>
              <w:pStyle w:val="TableParagraph"/>
              <w:spacing w:before="25"/>
              <w:ind w:left="129"/>
              <w:rPr>
                <w:sz w:val="16"/>
              </w:rPr>
            </w:pPr>
            <w:r>
              <w:rPr>
                <w:w w:val="115"/>
                <w:sz w:val="16"/>
              </w:rPr>
              <w:t>8/24/15</w:t>
            </w:r>
            <w:r>
              <w:rPr>
                <w:sz w:val="16"/>
              </w:rPr>
              <w:t> </w:t>
            </w:r>
          </w:p>
          <w:p>
            <w:pPr>
              <w:pStyle w:val="TableParagraph"/>
              <w:spacing w:before="9"/>
              <w:ind w:left="129"/>
              <w:rPr>
                <w:sz w:val="16"/>
              </w:rPr>
            </w:pPr>
            <w:r>
              <w:rPr>
                <w:w w:val="115"/>
                <w:sz w:val="16"/>
              </w:rPr>
              <w:t>8/27/15</w:t>
            </w:r>
            <w:r>
              <w:rPr>
                <w:sz w:val="16"/>
              </w:rPr>
              <w:t> </w:t>
            </w:r>
          </w:p>
        </w:tc>
        <w:tc>
          <w:tcPr>
            <w:tcW w:w="960" w:type="dxa"/>
            <w:tcBorders>
              <w:bottom w:val="nil"/>
            </w:tcBorders>
          </w:tcPr>
          <w:p>
            <w:pPr>
              <w:pStyle w:val="TableParagraph"/>
              <w:spacing w:before="24"/>
              <w:ind w:right="168"/>
              <w:jc w:val="right"/>
              <w:rPr>
                <w:sz w:val="16"/>
              </w:rPr>
            </w:pPr>
            <w:r>
              <w:rPr>
                <w:w w:val="115"/>
                <w:sz w:val="16"/>
              </w:rPr>
              <w:t>8/28/15</w:t>
            </w:r>
            <w:r>
              <w:rPr>
                <w:sz w:val="16"/>
              </w:rPr>
              <w:t> </w:t>
            </w:r>
          </w:p>
        </w:tc>
        <w:tc>
          <w:tcPr>
            <w:tcW w:w="1423" w:type="dxa"/>
            <w:tcBorders>
              <w:bottom w:val="nil"/>
            </w:tcBorders>
          </w:tcPr>
          <w:p>
            <w:pPr>
              <w:pStyle w:val="TableParagraph"/>
              <w:spacing w:before="24"/>
              <w:ind w:right="172"/>
              <w:jc w:val="right"/>
              <w:rPr>
                <w:sz w:val="16"/>
              </w:rPr>
            </w:pPr>
            <w:r>
              <w:rPr>
                <w:sz w:val="16"/>
              </w:rPr>
              <w:t>$5,501. 47</w:t>
            </w:r>
          </w:p>
        </w:tc>
      </w:tr>
      <w:tr>
        <w:trPr>
          <w:trHeight w:val="418" w:hRule="exact"/>
        </w:trPr>
        <w:tc>
          <w:tcPr>
            <w:tcW w:w="1387" w:type="dxa"/>
            <w:tcBorders>
              <w:top w:val="nil"/>
              <w:left w:val="nil"/>
              <w:right w:val="nil"/>
            </w:tcBorders>
          </w:tcPr>
          <w:p>
            <w:pPr/>
          </w:p>
        </w:tc>
        <w:tc>
          <w:tcPr>
            <w:tcW w:w="3098" w:type="dxa"/>
            <w:tcBorders>
              <w:top w:val="nil"/>
              <w:left w:val="nil"/>
            </w:tcBorders>
          </w:tcPr>
          <w:p>
            <w:pPr>
              <w:pStyle w:val="TableParagraph"/>
              <w:spacing w:before="178"/>
              <w:ind w:left="186"/>
              <w:rPr>
                <w:sz w:val="20"/>
              </w:rPr>
            </w:pPr>
            <w:r>
              <w:rPr>
                <w:w w:val="90"/>
                <w:sz w:val="20"/>
              </w:rPr>
              <w:t>27-31  0-04-50-00-0-00-000</w:t>
            </w:r>
          </w:p>
        </w:tc>
        <w:tc>
          <w:tcPr>
            <w:tcW w:w="1452" w:type="dxa"/>
            <w:tcBorders>
              <w:top w:val="nil"/>
            </w:tcBorders>
          </w:tcPr>
          <w:p>
            <w:pPr/>
          </w:p>
        </w:tc>
        <w:tc>
          <w:tcPr>
            <w:tcW w:w="1082" w:type="dxa"/>
            <w:tcBorders>
              <w:top w:val="nil"/>
            </w:tcBorders>
          </w:tcPr>
          <w:p>
            <w:pPr>
              <w:pStyle w:val="TableParagraph"/>
              <w:spacing w:before="1"/>
              <w:ind w:right="259"/>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9" w:hRule="exact"/>
        </w:trPr>
        <w:tc>
          <w:tcPr>
            <w:tcW w:w="1387" w:type="dxa"/>
            <w:tcBorders>
              <w:left w:val="nil"/>
              <w:bottom w:val="nil"/>
              <w:right w:val="nil"/>
            </w:tcBorders>
          </w:tcPr>
          <w:p>
            <w:pPr>
              <w:pStyle w:val="TableParagraph"/>
              <w:spacing w:line="177" w:lineRule="exact"/>
              <w:ind w:left="71"/>
              <w:rPr>
                <w:sz w:val="16"/>
              </w:rPr>
            </w:pPr>
            <w:r>
              <w:rPr>
                <w:sz w:val="16"/>
              </w:rPr>
              <w:t>K2014-011 75</w:t>
            </w:r>
          </w:p>
        </w:tc>
        <w:tc>
          <w:tcPr>
            <w:tcW w:w="3098" w:type="dxa"/>
            <w:tcBorders>
              <w:left w:val="nil"/>
              <w:bottom w:val="nil"/>
            </w:tcBorders>
          </w:tcPr>
          <w:p>
            <w:pPr>
              <w:pStyle w:val="TableParagraph"/>
              <w:spacing w:line="174" w:lineRule="exact"/>
              <w:ind w:left="196"/>
              <w:rPr>
                <w:sz w:val="16"/>
              </w:rPr>
            </w:pPr>
            <w:r>
              <w:rPr>
                <w:sz w:val="16"/>
              </w:rPr>
              <w:t>MUNSELL ACRES (K C)</w:t>
            </w:r>
          </w:p>
          <w:p>
            <w:pPr>
              <w:pStyle w:val="TableParagraph"/>
              <w:spacing w:before="11"/>
              <w:ind w:left="196"/>
              <w:rPr>
                <w:sz w:val="16"/>
              </w:rPr>
            </w:pPr>
            <w:r>
              <w:rPr>
                <w:w w:val="105"/>
                <w:sz w:val="16"/>
              </w:rPr>
              <w:t>LOT 79</w:t>
            </w:r>
          </w:p>
        </w:tc>
        <w:tc>
          <w:tcPr>
            <w:tcW w:w="1452" w:type="dxa"/>
            <w:tcBorders>
              <w:bottom w:val="nil"/>
            </w:tcBorders>
          </w:tcPr>
          <w:p>
            <w:pPr>
              <w:pStyle w:val="TableParagraph"/>
              <w:spacing w:before="27"/>
              <w:ind w:right="165"/>
              <w:jc w:val="right"/>
              <w:rPr>
                <w:sz w:val="16"/>
              </w:rPr>
            </w:pPr>
            <w:r>
              <w:rPr>
                <w:sz w:val="16"/>
              </w:rPr>
              <w:t>$1 ,027.26</w:t>
            </w:r>
          </w:p>
        </w:tc>
        <w:tc>
          <w:tcPr>
            <w:tcW w:w="1082" w:type="dxa"/>
            <w:tcBorders>
              <w:bottom w:val="nil"/>
            </w:tcBorders>
          </w:tcPr>
          <w:p>
            <w:pPr>
              <w:pStyle w:val="TableParagraph"/>
              <w:spacing w:before="26"/>
              <w:ind w:left="129"/>
              <w:rPr>
                <w:sz w:val="16"/>
              </w:rPr>
            </w:pPr>
            <w:r>
              <w:rPr>
                <w:w w:val="120"/>
                <w:sz w:val="16"/>
              </w:rPr>
              <w:t>8/24/15</w:t>
            </w:r>
            <w:r>
              <w:rPr>
                <w:sz w:val="16"/>
              </w:rPr>
              <w:t> </w:t>
            </w:r>
          </w:p>
          <w:p>
            <w:pPr>
              <w:pStyle w:val="TableParagraph"/>
              <w:spacing w:before="9"/>
              <w:ind w:left="129"/>
              <w:rPr>
                <w:sz w:val="16"/>
              </w:rPr>
            </w:pPr>
            <w:r>
              <w:rPr>
                <w:w w:val="115"/>
                <w:sz w:val="16"/>
              </w:rPr>
              <w:t>8/27/15</w:t>
            </w:r>
            <w:r>
              <w:rPr>
                <w:sz w:val="16"/>
              </w:rPr>
              <w:t> </w:t>
            </w:r>
          </w:p>
        </w:tc>
        <w:tc>
          <w:tcPr>
            <w:tcW w:w="960" w:type="dxa"/>
            <w:tcBorders>
              <w:bottom w:val="nil"/>
            </w:tcBorders>
          </w:tcPr>
          <w:p>
            <w:pPr>
              <w:pStyle w:val="TableParagraph"/>
              <w:spacing w:before="25"/>
              <w:ind w:right="168"/>
              <w:jc w:val="right"/>
              <w:rPr>
                <w:sz w:val="16"/>
              </w:rPr>
            </w:pPr>
            <w:r>
              <w:rPr>
                <w:w w:val="115"/>
                <w:sz w:val="16"/>
              </w:rPr>
              <w:t>8/28/15</w:t>
            </w:r>
            <w:r>
              <w:rPr>
                <w:sz w:val="16"/>
              </w:rPr>
              <w:t> </w:t>
            </w:r>
          </w:p>
        </w:tc>
        <w:tc>
          <w:tcPr>
            <w:tcW w:w="1423" w:type="dxa"/>
            <w:tcBorders>
              <w:bottom w:val="nil"/>
            </w:tcBorders>
          </w:tcPr>
          <w:p>
            <w:pPr>
              <w:pStyle w:val="TableParagraph"/>
              <w:spacing w:before="22"/>
              <w:ind w:right="168"/>
              <w:jc w:val="right"/>
              <w:rPr>
                <w:sz w:val="16"/>
              </w:rPr>
            </w:pPr>
            <w:r>
              <w:rPr>
                <w:sz w:val="16"/>
              </w:rPr>
              <w:t>$1,027.26</w:t>
            </w:r>
          </w:p>
        </w:tc>
      </w:tr>
      <w:tr>
        <w:trPr>
          <w:trHeight w:val="418" w:hRule="exact"/>
        </w:trPr>
        <w:tc>
          <w:tcPr>
            <w:tcW w:w="1387" w:type="dxa"/>
            <w:tcBorders>
              <w:top w:val="nil"/>
              <w:left w:val="nil"/>
              <w:right w:val="nil"/>
            </w:tcBorders>
          </w:tcPr>
          <w:p>
            <w:pPr/>
          </w:p>
        </w:tc>
        <w:tc>
          <w:tcPr>
            <w:tcW w:w="3098" w:type="dxa"/>
            <w:tcBorders>
              <w:top w:val="nil"/>
              <w:left w:val="nil"/>
            </w:tcBorders>
          </w:tcPr>
          <w:p>
            <w:pPr>
              <w:pStyle w:val="TableParagraph"/>
              <w:spacing w:before="175"/>
              <w:ind w:left="186"/>
              <w:rPr>
                <w:sz w:val="20"/>
              </w:rPr>
            </w:pPr>
            <w:r>
              <w:rPr>
                <w:w w:val="90"/>
                <w:sz w:val="20"/>
              </w:rPr>
              <w:t>27-91 0-1 0-02-00-0-00-000</w:t>
            </w:r>
          </w:p>
        </w:tc>
        <w:tc>
          <w:tcPr>
            <w:tcW w:w="1452" w:type="dxa"/>
            <w:tcBorders>
              <w:top w:val="nil"/>
            </w:tcBorders>
          </w:tcPr>
          <w:p>
            <w:pPr/>
          </w:p>
        </w:tc>
        <w:tc>
          <w:tcPr>
            <w:tcW w:w="1082" w:type="dxa"/>
            <w:tcBorders>
              <w:top w:val="nil"/>
            </w:tcBorders>
          </w:tcPr>
          <w:p>
            <w:pPr>
              <w:pStyle w:val="TableParagraph"/>
              <w:ind w:right="254"/>
              <w:jc w:val="right"/>
              <w:rPr>
                <w:sz w:val="16"/>
              </w:rPr>
            </w:pPr>
            <w:r>
              <w:rPr>
                <w:w w:val="115"/>
                <w:sz w:val="16"/>
              </w:rPr>
              <w:t>8/28/15</w:t>
            </w:r>
            <w:r>
              <w:rPr>
                <w:sz w:val="16"/>
              </w:rPr>
              <w:t> </w:t>
            </w:r>
          </w:p>
        </w:tc>
        <w:tc>
          <w:tcPr>
            <w:tcW w:w="960" w:type="dxa"/>
            <w:tcBorders>
              <w:top w:val="nil"/>
            </w:tcBorders>
          </w:tcPr>
          <w:p>
            <w:pPr/>
          </w:p>
        </w:tc>
        <w:tc>
          <w:tcPr>
            <w:tcW w:w="1423" w:type="dxa"/>
            <w:tcBorders>
              <w:top w:val="nil"/>
            </w:tcBorders>
          </w:tcPr>
          <w:p>
            <w:pPr/>
          </w:p>
        </w:tc>
      </w:tr>
      <w:tr>
        <w:trPr>
          <w:trHeight w:val="419" w:hRule="exact"/>
        </w:trPr>
        <w:tc>
          <w:tcPr>
            <w:tcW w:w="1387" w:type="dxa"/>
            <w:tcBorders>
              <w:left w:val="nil"/>
              <w:bottom w:val="nil"/>
              <w:right w:val="nil"/>
            </w:tcBorders>
          </w:tcPr>
          <w:p>
            <w:pPr>
              <w:pStyle w:val="TableParagraph"/>
              <w:spacing w:line="175" w:lineRule="exact"/>
              <w:ind w:left="67"/>
              <w:rPr>
                <w:sz w:val="16"/>
              </w:rPr>
            </w:pPr>
            <w:r>
              <w:rPr>
                <w:sz w:val="16"/>
              </w:rPr>
              <w:t>K2014-01176</w:t>
            </w:r>
          </w:p>
        </w:tc>
        <w:tc>
          <w:tcPr>
            <w:tcW w:w="3098" w:type="dxa"/>
            <w:tcBorders>
              <w:left w:val="nil"/>
              <w:bottom w:val="nil"/>
            </w:tcBorders>
          </w:tcPr>
          <w:p>
            <w:pPr>
              <w:pStyle w:val="TableParagraph"/>
              <w:spacing w:line="252" w:lineRule="auto"/>
              <w:ind w:left="196" w:right="1559"/>
              <w:rPr>
                <w:sz w:val="16"/>
              </w:rPr>
            </w:pPr>
            <w:r>
              <w:rPr>
                <w:w w:val="95"/>
                <w:sz w:val="16"/>
              </w:rPr>
              <w:t>MUNSELL ACRES </w:t>
            </w:r>
            <w:r>
              <w:rPr>
                <w:sz w:val="16"/>
              </w:rPr>
              <w:t>LOT 120</w:t>
            </w:r>
          </w:p>
        </w:tc>
        <w:tc>
          <w:tcPr>
            <w:tcW w:w="1452" w:type="dxa"/>
            <w:tcBorders>
              <w:bottom w:val="nil"/>
            </w:tcBorders>
          </w:tcPr>
          <w:p>
            <w:pPr>
              <w:pStyle w:val="TableParagraph"/>
              <w:spacing w:before="27"/>
              <w:ind w:right="165"/>
              <w:jc w:val="right"/>
              <w:rPr>
                <w:sz w:val="16"/>
              </w:rPr>
            </w:pPr>
            <w:r>
              <w:rPr>
                <w:sz w:val="16"/>
              </w:rPr>
              <w:t>$2,555.00</w:t>
            </w:r>
          </w:p>
        </w:tc>
        <w:tc>
          <w:tcPr>
            <w:tcW w:w="1082" w:type="dxa"/>
            <w:tcBorders>
              <w:bottom w:val="nil"/>
            </w:tcBorders>
          </w:tcPr>
          <w:p>
            <w:pPr>
              <w:pStyle w:val="TableParagraph"/>
              <w:spacing w:before="25"/>
              <w:ind w:left="129"/>
              <w:rPr>
                <w:sz w:val="16"/>
              </w:rPr>
            </w:pPr>
            <w:r>
              <w:rPr>
                <w:w w:val="120"/>
                <w:sz w:val="16"/>
              </w:rPr>
              <w:t>8/24/15</w:t>
            </w:r>
            <w:r>
              <w:rPr>
                <w:sz w:val="16"/>
              </w:rPr>
              <w:t> </w:t>
            </w:r>
          </w:p>
          <w:p>
            <w:pPr>
              <w:pStyle w:val="TableParagraph"/>
              <w:spacing w:before="8"/>
              <w:ind w:left="124"/>
              <w:rPr>
                <w:sz w:val="16"/>
              </w:rPr>
            </w:pPr>
            <w:r>
              <w:rPr>
                <w:w w:val="115"/>
                <w:sz w:val="16"/>
              </w:rPr>
              <w:t>8/27/15</w:t>
            </w:r>
            <w:r>
              <w:rPr>
                <w:sz w:val="16"/>
              </w:rPr>
              <w:t> </w:t>
            </w:r>
          </w:p>
        </w:tc>
        <w:tc>
          <w:tcPr>
            <w:tcW w:w="960" w:type="dxa"/>
            <w:tcBorders>
              <w:bottom w:val="nil"/>
            </w:tcBorders>
          </w:tcPr>
          <w:p>
            <w:pPr>
              <w:pStyle w:val="TableParagraph"/>
              <w:spacing w:before="24"/>
              <w:ind w:right="177"/>
              <w:jc w:val="right"/>
              <w:rPr>
                <w:sz w:val="16"/>
              </w:rPr>
            </w:pPr>
            <w:r>
              <w:rPr>
                <w:w w:val="115"/>
                <w:sz w:val="16"/>
              </w:rPr>
              <w:t>8/28/15</w:t>
            </w:r>
            <w:r>
              <w:rPr>
                <w:sz w:val="16"/>
              </w:rPr>
              <w:t> </w:t>
            </w:r>
          </w:p>
        </w:tc>
        <w:tc>
          <w:tcPr>
            <w:tcW w:w="1423" w:type="dxa"/>
            <w:tcBorders>
              <w:bottom w:val="nil"/>
            </w:tcBorders>
          </w:tcPr>
          <w:p>
            <w:pPr>
              <w:pStyle w:val="TableParagraph"/>
              <w:spacing w:before="24"/>
              <w:ind w:right="167"/>
              <w:jc w:val="right"/>
              <w:rPr>
                <w:sz w:val="16"/>
              </w:rPr>
            </w:pPr>
            <w:r>
              <w:rPr>
                <w:sz w:val="16"/>
              </w:rPr>
              <w:t>$2,555.00</w:t>
            </w:r>
          </w:p>
        </w:tc>
      </w:tr>
      <w:tr>
        <w:trPr>
          <w:trHeight w:val="409" w:hRule="exact"/>
        </w:trPr>
        <w:tc>
          <w:tcPr>
            <w:tcW w:w="1387" w:type="dxa"/>
            <w:tcBorders>
              <w:top w:val="nil"/>
              <w:left w:val="nil"/>
              <w:bottom w:val="nil"/>
              <w:right w:val="nil"/>
            </w:tcBorders>
          </w:tcPr>
          <w:p>
            <w:pPr/>
          </w:p>
        </w:tc>
        <w:tc>
          <w:tcPr>
            <w:tcW w:w="3098" w:type="dxa"/>
            <w:tcBorders>
              <w:top w:val="nil"/>
              <w:left w:val="nil"/>
              <w:bottom w:val="nil"/>
            </w:tcBorders>
          </w:tcPr>
          <w:p>
            <w:pPr>
              <w:pStyle w:val="TableParagraph"/>
              <w:spacing w:before="178"/>
              <w:ind w:left="186"/>
              <w:rPr>
                <w:sz w:val="20"/>
              </w:rPr>
            </w:pPr>
            <w:r>
              <w:rPr>
                <w:w w:val="90"/>
                <w:sz w:val="20"/>
              </w:rPr>
              <w:t>27-91 0-1 1 -05-00-0-00-000</w:t>
            </w:r>
          </w:p>
        </w:tc>
        <w:tc>
          <w:tcPr>
            <w:tcW w:w="1452" w:type="dxa"/>
            <w:tcBorders>
              <w:top w:val="nil"/>
              <w:bottom w:val="nil"/>
            </w:tcBorders>
          </w:tcPr>
          <w:p>
            <w:pPr/>
          </w:p>
        </w:tc>
        <w:tc>
          <w:tcPr>
            <w:tcW w:w="1082" w:type="dxa"/>
            <w:tcBorders>
              <w:top w:val="nil"/>
              <w:bottom w:val="nil"/>
            </w:tcBorders>
          </w:tcPr>
          <w:p>
            <w:pPr>
              <w:pStyle w:val="TableParagraph"/>
              <w:spacing w:before="2"/>
              <w:ind w:right="259"/>
              <w:jc w:val="right"/>
              <w:rPr>
                <w:sz w:val="16"/>
              </w:rPr>
            </w:pPr>
            <w:r>
              <w:rPr>
                <w:w w:val="110"/>
                <w:sz w:val="16"/>
              </w:rPr>
              <w:t>8/28/ 15</w:t>
            </w:r>
            <w:r>
              <w:rPr>
                <w:sz w:val="16"/>
              </w:rPr>
              <w:t> </w:t>
            </w:r>
          </w:p>
        </w:tc>
        <w:tc>
          <w:tcPr>
            <w:tcW w:w="960" w:type="dxa"/>
            <w:tcBorders>
              <w:top w:val="nil"/>
              <w:bottom w:val="nil"/>
            </w:tcBorders>
          </w:tcPr>
          <w:p>
            <w:pPr/>
          </w:p>
        </w:tc>
        <w:tc>
          <w:tcPr>
            <w:tcW w:w="1423" w:type="dxa"/>
            <w:tcBorders>
              <w:top w:val="nil"/>
              <w:bottom w:val="nil"/>
            </w:tcBorders>
          </w:tcPr>
          <w:p>
            <w:pPr/>
          </w:p>
        </w:tc>
      </w:tr>
    </w:tbl>
    <w:p>
      <w:pPr>
        <w:rPr>
          <w:sz w:val="2"/>
          <w:szCs w:val="2"/>
        </w:rPr>
      </w:pPr>
      <w:r>
        <w:rPr/>
        <w:drawing>
          <wp:anchor distT="0" distB="0" distL="0" distR="0" allowOverlap="1" layoutInCell="1" locked="0" behindDoc="1" simplePos="0" relativeHeight="267816911">
            <wp:simplePos x="0" y="0"/>
            <wp:positionH relativeFrom="page">
              <wp:posOffset>908303</wp:posOffset>
            </wp:positionH>
            <wp:positionV relativeFrom="page">
              <wp:posOffset>838200</wp:posOffset>
            </wp:positionV>
            <wp:extent cx="5974081" cy="7455408"/>
            <wp:effectExtent l="0" t="0" r="0" b="0"/>
            <wp:wrapNone/>
            <wp:docPr id="55" name="image26.png" descr=""/>
            <wp:cNvGraphicFramePr>
              <a:graphicFrameLocks noChangeAspect="1"/>
            </wp:cNvGraphicFramePr>
            <a:graphic>
              <a:graphicData uri="http://schemas.openxmlformats.org/drawingml/2006/picture">
                <pic:pic>
                  <pic:nvPicPr>
                    <pic:cNvPr id="56" name="image26.png"/>
                    <pic:cNvPicPr/>
                  </pic:nvPicPr>
                  <pic:blipFill>
                    <a:blip r:embed="rId734" cstate="print"/>
                    <a:stretch>
                      <a:fillRect/>
                    </a:stretch>
                  </pic:blipFill>
                  <pic:spPr>
                    <a:xfrm>
                      <a:off x="0" y="0"/>
                      <a:ext cx="5974081" cy="7455408"/>
                    </a:xfrm>
                    <a:prstGeom prst="rect">
                      <a:avLst/>
                    </a:prstGeom>
                  </pic:spPr>
                </pic:pic>
              </a:graphicData>
            </a:graphic>
          </wp:anchor>
        </w:drawing>
      </w:r>
    </w:p>
    <w:p>
      <w:pPr>
        <w:spacing w:after="0"/>
        <w:rPr>
          <w:sz w:val="2"/>
          <w:szCs w:val="2"/>
        </w:rPr>
        <w:sectPr>
          <w:headerReference w:type="default" r:id="rId732"/>
          <w:footerReference w:type="default" r:id="rId733"/>
          <w:pgSz w:w="12240" w:h="15840"/>
          <w:pgMar w:header="0" w:footer="1366" w:top="1320" w:bottom="1560" w:left="1320" w:right="1280"/>
          <w:pgNumType w:start="440"/>
        </w:sect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0"/>
        <w:gridCol w:w="3104"/>
        <w:gridCol w:w="1451"/>
        <w:gridCol w:w="1090"/>
        <w:gridCol w:w="960"/>
        <w:gridCol w:w="1428"/>
      </w:tblGrid>
      <w:tr>
        <w:trPr>
          <w:trHeight w:val="320" w:hRule="exact"/>
        </w:trPr>
        <w:tc>
          <w:tcPr>
            <w:tcW w:w="1390" w:type="dxa"/>
            <w:vMerge w:val="restart"/>
            <w:tcBorders>
              <w:top w:val="nil"/>
              <w:left w:val="nil"/>
              <w:right w:val="nil"/>
            </w:tcBorders>
          </w:tcPr>
          <w:p>
            <w:pPr>
              <w:pStyle w:val="TableParagraph"/>
              <w:spacing w:line="249" w:lineRule="auto" w:before="128"/>
              <w:ind w:left="432" w:right="250" w:firstLine="38"/>
              <w:rPr>
                <w:sz w:val="16"/>
              </w:rPr>
            </w:pPr>
            <w:r>
              <w:rPr>
                <w:w w:val="95"/>
                <w:sz w:val="16"/>
              </w:rPr>
              <w:t>PARCEL </w:t>
            </w:r>
            <w:r>
              <w:rPr>
                <w:w w:val="85"/>
                <w:sz w:val="16"/>
              </w:rPr>
              <w:t>NUMBER</w:t>
            </w:r>
            <w:r>
              <w:rPr>
                <w:sz w:val="16"/>
              </w:rPr>
              <w:t> </w:t>
            </w:r>
          </w:p>
          <w:p>
            <w:pPr>
              <w:pStyle w:val="TableParagraph"/>
              <w:rPr>
                <w:b/>
                <w:sz w:val="22"/>
              </w:rPr>
            </w:pPr>
          </w:p>
          <w:p>
            <w:pPr>
              <w:pStyle w:val="TableParagraph"/>
              <w:spacing w:before="128"/>
              <w:ind w:left="120"/>
              <w:rPr>
                <w:sz w:val="16"/>
              </w:rPr>
            </w:pPr>
            <w:r>
              <w:rPr>
                <w:sz w:val="16"/>
              </w:rPr>
              <w:t>K2014-01181 </w:t>
            </w:r>
          </w:p>
        </w:tc>
        <w:tc>
          <w:tcPr>
            <w:tcW w:w="3104" w:type="dxa"/>
            <w:vMerge w:val="restart"/>
            <w:tcBorders>
              <w:top w:val="nil"/>
              <w:left w:val="nil"/>
              <w:right w:val="nil"/>
            </w:tcBorders>
          </w:tcPr>
          <w:p>
            <w:pPr>
              <w:pStyle w:val="TableParagraph"/>
              <w:spacing w:before="128"/>
              <w:ind w:left="765"/>
              <w:rPr>
                <w:sz w:val="16"/>
              </w:rPr>
            </w:pPr>
            <w:r>
              <w:rPr>
                <w:w w:val="95"/>
                <w:sz w:val="16"/>
              </w:rPr>
              <w:t>LEGAL DESCRIPTION</w:t>
            </w:r>
          </w:p>
          <w:p>
            <w:pPr>
              <w:pStyle w:val="TableParagraph"/>
              <w:rPr>
                <w:b/>
                <w:sz w:val="22"/>
              </w:rPr>
            </w:pPr>
          </w:p>
          <w:p>
            <w:pPr>
              <w:pStyle w:val="TableParagraph"/>
              <w:spacing w:before="7"/>
              <w:rPr>
                <w:b/>
                <w:sz w:val="28"/>
              </w:rPr>
            </w:pPr>
          </w:p>
          <w:p>
            <w:pPr>
              <w:pStyle w:val="TableParagraph"/>
              <w:spacing w:line="247" w:lineRule="auto"/>
              <w:ind w:left="228" w:firstLine="9"/>
              <w:rPr>
                <w:sz w:val="16"/>
              </w:rPr>
            </w:pPr>
            <w:r>
              <w:rPr>
                <w:sz w:val="16"/>
              </w:rPr>
              <w:t>RIDGEWAY RES OF LOTS 1-6 INCLUDE 29-40</w:t>
            </w:r>
          </w:p>
        </w:tc>
        <w:tc>
          <w:tcPr>
            <w:tcW w:w="1451" w:type="dxa"/>
            <w:vMerge w:val="restart"/>
            <w:tcBorders>
              <w:top w:val="nil"/>
              <w:left w:val="nil"/>
              <w:right w:val="nil"/>
            </w:tcBorders>
          </w:tcPr>
          <w:p>
            <w:pPr>
              <w:pStyle w:val="TableParagraph"/>
              <w:spacing w:line="249" w:lineRule="auto" w:before="133"/>
              <w:ind w:left="200" w:right="146" w:hanging="41"/>
              <w:jc w:val="center"/>
              <w:rPr>
                <w:sz w:val="16"/>
              </w:rPr>
            </w:pPr>
            <w:r>
              <w:rPr>
                <w:w w:val="95"/>
                <w:sz w:val="16"/>
              </w:rPr>
              <w:t>JUDGEM ENT, </w:t>
            </w:r>
            <w:r>
              <w:rPr>
                <w:sz w:val="16"/>
              </w:rPr>
              <w:t>INT., COSTS, </w:t>
            </w:r>
            <w:r>
              <w:rPr>
                <w:w w:val="90"/>
                <w:sz w:val="16"/>
              </w:rPr>
              <w:t>PUB. FEE</w:t>
            </w:r>
          </w:p>
          <w:p>
            <w:pPr>
              <w:pStyle w:val="TableParagraph"/>
              <w:spacing w:before="9"/>
              <w:rPr>
                <w:b/>
                <w:sz w:val="19"/>
              </w:rPr>
            </w:pPr>
          </w:p>
          <w:p>
            <w:pPr>
              <w:pStyle w:val="TableParagraph"/>
              <w:ind w:left="637"/>
              <w:rPr>
                <w:sz w:val="16"/>
              </w:rPr>
            </w:pPr>
            <w:r>
              <w:rPr>
                <w:sz w:val="16"/>
              </w:rPr>
              <w:t>$285 .57 </w:t>
            </w:r>
          </w:p>
        </w:tc>
        <w:tc>
          <w:tcPr>
            <w:tcW w:w="1090" w:type="dxa"/>
            <w:vMerge w:val="restart"/>
            <w:tcBorders>
              <w:top w:val="nil"/>
              <w:left w:val="nil"/>
            </w:tcBorders>
          </w:tcPr>
          <w:p>
            <w:pPr>
              <w:pStyle w:val="TableParagraph"/>
              <w:spacing w:line="249" w:lineRule="auto" w:before="133"/>
              <w:ind w:left="175" w:right="210" w:firstLine="129"/>
              <w:jc w:val="right"/>
              <w:rPr>
                <w:sz w:val="16"/>
              </w:rPr>
            </w:pPr>
            <w:r>
              <w:rPr>
                <w:w w:val="90"/>
                <w:sz w:val="16"/>
              </w:rPr>
              <w:t>OFFER </w:t>
            </w:r>
            <w:r>
              <w:rPr>
                <w:sz w:val="16"/>
              </w:rPr>
              <w:t>DATES</w:t>
            </w:r>
          </w:p>
          <w:p>
            <w:pPr>
              <w:pStyle w:val="TableParagraph"/>
              <w:rPr>
                <w:b/>
                <w:sz w:val="22"/>
              </w:rPr>
            </w:pPr>
          </w:p>
          <w:p>
            <w:pPr>
              <w:pStyle w:val="TableParagraph"/>
              <w:spacing w:before="166"/>
              <w:ind w:right="230"/>
              <w:jc w:val="right"/>
              <w:rPr>
                <w:sz w:val="16"/>
              </w:rPr>
            </w:pPr>
            <w:r>
              <w:rPr>
                <w:w w:val="115"/>
                <w:sz w:val="16"/>
              </w:rPr>
              <w:t>8/24/15</w:t>
            </w:r>
            <w:r>
              <w:rPr>
                <w:sz w:val="16"/>
              </w:rPr>
              <w:t> </w:t>
            </w:r>
          </w:p>
          <w:p>
            <w:pPr>
              <w:pStyle w:val="TableParagraph"/>
              <w:spacing w:before="8"/>
              <w:ind w:right="227"/>
              <w:jc w:val="right"/>
              <w:rPr>
                <w:sz w:val="16"/>
              </w:rPr>
            </w:pPr>
            <w:r>
              <w:rPr>
                <w:w w:val="115"/>
                <w:sz w:val="16"/>
              </w:rPr>
              <w:t>8/27/15</w:t>
            </w:r>
            <w:r>
              <w:rPr>
                <w:sz w:val="16"/>
              </w:rPr>
              <w:t> </w:t>
            </w:r>
          </w:p>
        </w:tc>
        <w:tc>
          <w:tcPr>
            <w:tcW w:w="960" w:type="dxa"/>
            <w:tcBorders>
              <w:top w:val="nil"/>
              <w:bottom w:val="nil"/>
            </w:tcBorders>
          </w:tcPr>
          <w:p>
            <w:pPr>
              <w:pStyle w:val="TableParagraph"/>
              <w:spacing w:before="133"/>
              <w:ind w:left="252"/>
              <w:rPr>
                <w:sz w:val="16"/>
              </w:rPr>
            </w:pPr>
            <w:r>
              <w:rPr>
                <w:sz w:val="16"/>
              </w:rPr>
              <w:t>DATE</w:t>
            </w:r>
          </w:p>
        </w:tc>
        <w:tc>
          <w:tcPr>
            <w:tcW w:w="1428" w:type="dxa"/>
            <w:tcBorders>
              <w:top w:val="nil"/>
              <w:bottom w:val="nil"/>
            </w:tcBorders>
          </w:tcPr>
          <w:p>
            <w:pPr>
              <w:pStyle w:val="TableParagraph"/>
              <w:spacing w:before="135"/>
              <w:ind w:right="196"/>
              <w:jc w:val="right"/>
              <w:rPr>
                <w:sz w:val="16"/>
              </w:rPr>
            </w:pPr>
            <w:r>
              <w:rPr>
                <w:w w:val="95"/>
                <w:sz w:val="16"/>
              </w:rPr>
              <w:t>AMOUNT OF</w:t>
            </w:r>
          </w:p>
        </w:tc>
      </w:tr>
      <w:tr>
        <w:trPr>
          <w:trHeight w:val="403" w:hRule="exact"/>
        </w:trPr>
        <w:tc>
          <w:tcPr>
            <w:tcW w:w="1390" w:type="dxa"/>
            <w:vMerge/>
            <w:tcBorders>
              <w:left w:val="nil"/>
              <w:right w:val="nil"/>
            </w:tcBorders>
          </w:tcPr>
          <w:p>
            <w:pPr/>
          </w:p>
        </w:tc>
        <w:tc>
          <w:tcPr>
            <w:tcW w:w="3104" w:type="dxa"/>
            <w:vMerge/>
            <w:tcBorders>
              <w:left w:val="nil"/>
              <w:right w:val="nil"/>
            </w:tcBorders>
          </w:tcPr>
          <w:p>
            <w:pPr/>
          </w:p>
        </w:tc>
        <w:tc>
          <w:tcPr>
            <w:tcW w:w="1451" w:type="dxa"/>
            <w:vMerge/>
            <w:tcBorders>
              <w:left w:val="nil"/>
              <w:right w:val="nil"/>
            </w:tcBorders>
          </w:tcPr>
          <w:p>
            <w:pPr/>
          </w:p>
        </w:tc>
        <w:tc>
          <w:tcPr>
            <w:tcW w:w="1090" w:type="dxa"/>
            <w:vMerge/>
            <w:tcBorders>
              <w:left w:val="nil"/>
            </w:tcBorders>
          </w:tcPr>
          <w:p>
            <w:pPr/>
          </w:p>
        </w:tc>
        <w:tc>
          <w:tcPr>
            <w:tcW w:w="960" w:type="dxa"/>
            <w:tcBorders>
              <w:top w:val="nil"/>
              <w:bottom w:val="nil"/>
            </w:tcBorders>
          </w:tcPr>
          <w:p>
            <w:pPr>
              <w:pStyle w:val="TableParagraph"/>
              <w:spacing w:before="7"/>
              <w:ind w:right="221"/>
              <w:jc w:val="right"/>
              <w:rPr>
                <w:sz w:val="16"/>
              </w:rPr>
            </w:pPr>
            <w:r>
              <w:rPr>
                <w:w w:val="95"/>
                <w:sz w:val="16"/>
              </w:rPr>
              <w:t>SOLD</w:t>
            </w:r>
          </w:p>
        </w:tc>
        <w:tc>
          <w:tcPr>
            <w:tcW w:w="1428" w:type="dxa"/>
            <w:tcBorders>
              <w:top w:val="nil"/>
              <w:bottom w:val="nil"/>
            </w:tcBorders>
          </w:tcPr>
          <w:p>
            <w:pPr>
              <w:pStyle w:val="TableParagraph"/>
              <w:spacing w:before="4"/>
              <w:ind w:left="570" w:right="520"/>
              <w:jc w:val="center"/>
              <w:rPr>
                <w:sz w:val="16"/>
              </w:rPr>
            </w:pPr>
            <w:r>
              <w:rPr>
                <w:sz w:val="16"/>
              </w:rPr>
              <w:t>BID</w:t>
            </w:r>
          </w:p>
        </w:tc>
      </w:tr>
      <w:tr>
        <w:trPr>
          <w:trHeight w:val="631" w:hRule="exact"/>
        </w:trPr>
        <w:tc>
          <w:tcPr>
            <w:tcW w:w="1390" w:type="dxa"/>
            <w:vMerge/>
            <w:tcBorders>
              <w:left w:val="nil"/>
              <w:bottom w:val="nil"/>
              <w:right w:val="nil"/>
            </w:tcBorders>
          </w:tcPr>
          <w:p>
            <w:pPr/>
          </w:p>
        </w:tc>
        <w:tc>
          <w:tcPr>
            <w:tcW w:w="3104" w:type="dxa"/>
            <w:vMerge/>
            <w:tcBorders>
              <w:left w:val="nil"/>
              <w:bottom w:val="nil"/>
              <w:right w:val="nil"/>
            </w:tcBorders>
          </w:tcPr>
          <w:p>
            <w:pPr/>
          </w:p>
        </w:tc>
        <w:tc>
          <w:tcPr>
            <w:tcW w:w="1451" w:type="dxa"/>
            <w:vMerge/>
            <w:tcBorders>
              <w:left w:val="nil"/>
              <w:bottom w:val="nil"/>
              <w:right w:val="nil"/>
            </w:tcBorders>
          </w:tcPr>
          <w:p>
            <w:pPr/>
          </w:p>
        </w:tc>
        <w:tc>
          <w:tcPr>
            <w:tcW w:w="1090" w:type="dxa"/>
            <w:vMerge/>
            <w:tcBorders>
              <w:left w:val="nil"/>
              <w:bottom w:val="nil"/>
            </w:tcBorders>
          </w:tcPr>
          <w:p>
            <w:pPr/>
          </w:p>
        </w:tc>
        <w:tc>
          <w:tcPr>
            <w:tcW w:w="960" w:type="dxa"/>
            <w:tcBorders>
              <w:top w:val="nil"/>
              <w:bottom w:val="nil"/>
            </w:tcBorders>
          </w:tcPr>
          <w:p>
            <w:pPr>
              <w:pStyle w:val="TableParagraph"/>
              <w:spacing w:before="8"/>
              <w:rPr>
                <w:b/>
                <w:sz w:val="18"/>
              </w:rPr>
            </w:pPr>
          </w:p>
          <w:p>
            <w:pPr>
              <w:pStyle w:val="TableParagraph"/>
              <w:ind w:right="138"/>
              <w:jc w:val="right"/>
              <w:rPr>
                <w:sz w:val="16"/>
              </w:rPr>
            </w:pPr>
            <w:r>
              <w:rPr>
                <w:w w:val="115"/>
                <w:sz w:val="16"/>
              </w:rPr>
              <w:t>8/28/15</w:t>
            </w:r>
            <w:r>
              <w:rPr>
                <w:sz w:val="16"/>
              </w:rPr>
              <w:t> </w:t>
            </w:r>
          </w:p>
        </w:tc>
        <w:tc>
          <w:tcPr>
            <w:tcW w:w="1428" w:type="dxa"/>
            <w:tcBorders>
              <w:top w:val="nil"/>
              <w:bottom w:val="nil"/>
            </w:tcBorders>
          </w:tcPr>
          <w:p>
            <w:pPr>
              <w:pStyle w:val="TableParagraph"/>
              <w:spacing w:before="8"/>
              <w:rPr>
                <w:b/>
                <w:sz w:val="18"/>
              </w:rPr>
            </w:pPr>
          </w:p>
          <w:p>
            <w:pPr>
              <w:pStyle w:val="TableParagraph"/>
              <w:ind w:right="160"/>
              <w:jc w:val="right"/>
              <w:rPr>
                <w:sz w:val="16"/>
              </w:rPr>
            </w:pPr>
            <w:r>
              <w:rPr>
                <w:sz w:val="16"/>
              </w:rPr>
              <w:t>$285.57</w:t>
            </w:r>
          </w:p>
        </w:tc>
      </w:tr>
      <w:tr>
        <w:trPr>
          <w:trHeight w:val="357" w:hRule="exact"/>
        </w:trPr>
        <w:tc>
          <w:tcPr>
            <w:tcW w:w="1390" w:type="dxa"/>
            <w:vMerge w:val="restart"/>
            <w:tcBorders>
              <w:top w:val="nil"/>
              <w:left w:val="nil"/>
              <w:right w:val="nil"/>
            </w:tcBorders>
          </w:tcPr>
          <w:p>
            <w:pPr>
              <w:pStyle w:val="TableParagraph"/>
              <w:rPr>
                <w:b/>
                <w:sz w:val="22"/>
              </w:rPr>
            </w:pPr>
          </w:p>
          <w:p>
            <w:pPr>
              <w:pStyle w:val="TableParagraph"/>
              <w:spacing w:before="8"/>
              <w:rPr>
                <w:b/>
                <w:sz w:val="23"/>
              </w:rPr>
            </w:pPr>
          </w:p>
          <w:p>
            <w:pPr>
              <w:pStyle w:val="TableParagraph"/>
              <w:ind w:left="110"/>
              <w:rPr>
                <w:sz w:val="16"/>
              </w:rPr>
            </w:pPr>
            <w:r>
              <w:rPr>
                <w:sz w:val="16"/>
              </w:rPr>
              <w:t>K2014-01191 </w:t>
            </w:r>
          </w:p>
          <w:p>
            <w:pPr>
              <w:pStyle w:val="TableParagraph"/>
              <w:rPr>
                <w:b/>
                <w:sz w:val="22"/>
              </w:rPr>
            </w:pPr>
          </w:p>
          <w:p>
            <w:pPr>
              <w:pStyle w:val="TableParagraph"/>
              <w:rPr>
                <w:b/>
                <w:sz w:val="22"/>
              </w:rPr>
            </w:pPr>
          </w:p>
          <w:p>
            <w:pPr>
              <w:pStyle w:val="TableParagraph"/>
              <w:spacing w:before="141"/>
              <w:ind w:left="110"/>
              <w:rPr>
                <w:sz w:val="16"/>
              </w:rPr>
            </w:pPr>
            <w:r>
              <w:rPr>
                <w:w w:val="105"/>
                <w:sz w:val="16"/>
              </w:rPr>
              <w:t>K2014-01207</w:t>
            </w:r>
          </w:p>
        </w:tc>
        <w:tc>
          <w:tcPr>
            <w:tcW w:w="3104" w:type="dxa"/>
            <w:vMerge w:val="restart"/>
            <w:tcBorders>
              <w:top w:val="nil"/>
              <w:left w:val="nil"/>
              <w:right w:val="nil"/>
            </w:tcBorders>
          </w:tcPr>
          <w:p>
            <w:pPr>
              <w:pStyle w:val="TableParagraph"/>
              <w:spacing w:line="109" w:lineRule="exact"/>
              <w:ind w:left="223"/>
              <w:jc w:val="both"/>
              <w:rPr>
                <w:sz w:val="16"/>
              </w:rPr>
            </w:pPr>
            <w:r>
              <w:rPr>
                <w:sz w:val="16"/>
              </w:rPr>
              <w:t>ALL OF LOTS  25 &amp; 26 &amp;  N  1/2</w:t>
            </w:r>
          </w:p>
          <w:p>
            <w:pPr>
              <w:pStyle w:val="TableParagraph"/>
              <w:spacing w:line="237" w:lineRule="auto" w:before="6"/>
              <w:ind w:left="223" w:right="517"/>
              <w:jc w:val="both"/>
              <w:rPr>
                <w:sz w:val="16"/>
              </w:rPr>
            </w:pPr>
            <w:r>
              <w:rPr>
                <w:sz w:val="16"/>
              </w:rPr>
              <w:t>VAC 9TH ST LY S OF LOT 26 </w:t>
            </w:r>
            <w:r>
              <w:rPr>
                <w:w w:val="90"/>
                <w:sz w:val="20"/>
              </w:rPr>
              <w:t>28-1 1 0-1 1 -88-00-0-00-000 </w:t>
            </w:r>
            <w:r>
              <w:rPr>
                <w:sz w:val="16"/>
              </w:rPr>
              <w:t>WEST RIDG EWAY</w:t>
            </w:r>
          </w:p>
          <w:p>
            <w:pPr>
              <w:pStyle w:val="TableParagraph"/>
              <w:spacing w:before="8"/>
              <w:ind w:left="223"/>
              <w:jc w:val="both"/>
              <w:rPr>
                <w:sz w:val="16"/>
              </w:rPr>
            </w:pPr>
            <w:r>
              <w:rPr>
                <w:sz w:val="16"/>
              </w:rPr>
              <w:t>W  130' LOT 9  BLK 2</w:t>
            </w:r>
          </w:p>
          <w:p>
            <w:pPr>
              <w:pStyle w:val="TableParagraph"/>
              <w:spacing w:before="9"/>
              <w:rPr>
                <w:b/>
                <w:sz w:val="18"/>
              </w:rPr>
            </w:pPr>
          </w:p>
          <w:p>
            <w:pPr>
              <w:pStyle w:val="TableParagraph"/>
              <w:ind w:left="218"/>
              <w:jc w:val="both"/>
              <w:rPr>
                <w:sz w:val="20"/>
              </w:rPr>
            </w:pPr>
            <w:r>
              <w:rPr>
                <w:w w:val="90"/>
                <w:sz w:val="20"/>
              </w:rPr>
              <w:t>28-1 20-02-1 1 -00-0-00-000</w:t>
            </w:r>
          </w:p>
          <w:p>
            <w:pPr>
              <w:pStyle w:val="TableParagraph"/>
              <w:spacing w:line="249" w:lineRule="auto" w:before="8"/>
              <w:ind w:left="228" w:right="1955" w:hanging="4"/>
              <w:rPr>
                <w:sz w:val="16"/>
              </w:rPr>
            </w:pPr>
            <w:r>
              <w:rPr>
                <w:w w:val="95"/>
                <w:sz w:val="16"/>
              </w:rPr>
              <w:t>ROLAND </w:t>
            </w:r>
            <w:r>
              <w:rPr>
                <w:sz w:val="16"/>
              </w:rPr>
              <w:t>LOT 158 </w:t>
            </w:r>
          </w:p>
          <w:p>
            <w:pPr>
              <w:pStyle w:val="TableParagraph"/>
              <w:spacing w:before="3"/>
              <w:rPr>
                <w:b/>
                <w:sz w:val="18"/>
              </w:rPr>
            </w:pPr>
          </w:p>
          <w:p>
            <w:pPr>
              <w:pStyle w:val="TableParagraph"/>
              <w:spacing w:line="215" w:lineRule="exact"/>
              <w:ind w:left="213"/>
              <w:jc w:val="both"/>
              <w:rPr>
                <w:sz w:val="20"/>
              </w:rPr>
            </w:pPr>
            <w:r>
              <w:rPr>
                <w:w w:val="90"/>
                <w:sz w:val="20"/>
              </w:rPr>
              <w:t>28-1 30-09-1 3-00-0-00-000</w:t>
            </w:r>
          </w:p>
        </w:tc>
        <w:tc>
          <w:tcPr>
            <w:tcW w:w="1451" w:type="dxa"/>
            <w:vMerge w:val="restart"/>
            <w:tcBorders>
              <w:top w:val="nil"/>
              <w:left w:val="nil"/>
            </w:tcBorders>
          </w:tcPr>
          <w:p>
            <w:pPr>
              <w:pStyle w:val="TableParagraph"/>
              <w:rPr>
                <w:b/>
                <w:sz w:val="22"/>
              </w:rPr>
            </w:pPr>
          </w:p>
          <w:p>
            <w:pPr>
              <w:pStyle w:val="TableParagraph"/>
              <w:spacing w:before="3"/>
              <w:rPr>
                <w:b/>
                <w:sz w:val="27"/>
              </w:rPr>
            </w:pPr>
          </w:p>
          <w:p>
            <w:pPr>
              <w:pStyle w:val="TableParagraph"/>
              <w:spacing w:before="1"/>
              <w:ind w:left="632"/>
              <w:rPr>
                <w:sz w:val="16"/>
              </w:rPr>
            </w:pPr>
            <w:r>
              <w:rPr>
                <w:sz w:val="16"/>
              </w:rPr>
              <w:t>$388.77 </w:t>
            </w:r>
          </w:p>
          <w:p>
            <w:pPr>
              <w:pStyle w:val="TableParagraph"/>
              <w:rPr>
                <w:b/>
                <w:sz w:val="22"/>
              </w:rPr>
            </w:pPr>
          </w:p>
          <w:p>
            <w:pPr>
              <w:pStyle w:val="TableParagraph"/>
              <w:rPr>
                <w:b/>
                <w:sz w:val="22"/>
              </w:rPr>
            </w:pPr>
          </w:p>
          <w:p>
            <w:pPr>
              <w:pStyle w:val="TableParagraph"/>
              <w:spacing w:before="142"/>
              <w:ind w:left="627"/>
              <w:rPr>
                <w:sz w:val="16"/>
              </w:rPr>
            </w:pPr>
            <w:r>
              <w:rPr>
                <w:w w:val="105"/>
                <w:sz w:val="16"/>
              </w:rPr>
              <w:t>$249.36</w:t>
            </w:r>
          </w:p>
        </w:tc>
        <w:tc>
          <w:tcPr>
            <w:tcW w:w="1090" w:type="dxa"/>
            <w:tcBorders>
              <w:top w:val="nil"/>
              <w:bottom w:val="nil"/>
            </w:tcBorders>
          </w:tcPr>
          <w:p>
            <w:pPr>
              <w:pStyle w:val="TableParagraph"/>
              <w:spacing w:line="150" w:lineRule="exact"/>
              <w:ind w:left="160"/>
              <w:rPr>
                <w:sz w:val="16"/>
              </w:rPr>
            </w:pPr>
            <w:r>
              <w:rPr>
                <w:w w:val="115"/>
                <w:sz w:val="16"/>
              </w:rPr>
              <w:t>8/28/15</w:t>
            </w:r>
            <w:r>
              <w:rPr>
                <w:sz w:val="16"/>
              </w:rPr>
              <w:t> </w:t>
            </w:r>
          </w:p>
        </w:tc>
        <w:tc>
          <w:tcPr>
            <w:tcW w:w="960" w:type="dxa"/>
            <w:tcBorders>
              <w:top w:val="nil"/>
              <w:bottom w:val="nil"/>
            </w:tcBorders>
          </w:tcPr>
          <w:p>
            <w:pPr/>
          </w:p>
        </w:tc>
        <w:tc>
          <w:tcPr>
            <w:tcW w:w="1428" w:type="dxa"/>
            <w:tcBorders>
              <w:top w:val="nil"/>
              <w:bottom w:val="nil"/>
            </w:tcBorders>
          </w:tcPr>
          <w:p>
            <w:pPr/>
          </w:p>
        </w:tc>
      </w:tr>
      <w:tr>
        <w:trPr>
          <w:trHeight w:val="589" w:hRule="exact"/>
        </w:trPr>
        <w:tc>
          <w:tcPr>
            <w:tcW w:w="1390" w:type="dxa"/>
            <w:vMerge/>
            <w:tcBorders>
              <w:left w:val="nil"/>
              <w:right w:val="nil"/>
            </w:tcBorders>
          </w:tcPr>
          <w:p>
            <w:pPr/>
          </w:p>
        </w:tc>
        <w:tc>
          <w:tcPr>
            <w:tcW w:w="3104" w:type="dxa"/>
            <w:vMerge/>
            <w:tcBorders>
              <w:left w:val="nil"/>
              <w:right w:val="nil"/>
            </w:tcBorders>
          </w:tcPr>
          <w:p>
            <w:pPr/>
          </w:p>
        </w:tc>
        <w:tc>
          <w:tcPr>
            <w:tcW w:w="1451" w:type="dxa"/>
            <w:vMerge/>
            <w:tcBorders>
              <w:left w:val="nil"/>
            </w:tcBorders>
          </w:tcPr>
          <w:p>
            <w:pPr/>
          </w:p>
        </w:tc>
        <w:tc>
          <w:tcPr>
            <w:tcW w:w="1090" w:type="dxa"/>
            <w:tcBorders>
              <w:top w:val="nil"/>
              <w:bottom w:val="nil"/>
            </w:tcBorders>
          </w:tcPr>
          <w:p>
            <w:pPr>
              <w:pStyle w:val="TableParagraph"/>
              <w:spacing w:before="4"/>
              <w:rPr>
                <w:b/>
                <w:sz w:val="18"/>
              </w:rPr>
            </w:pPr>
          </w:p>
          <w:p>
            <w:pPr>
              <w:pStyle w:val="TableParagraph"/>
              <w:ind w:left="160"/>
              <w:rPr>
                <w:sz w:val="16"/>
              </w:rPr>
            </w:pPr>
            <w:r>
              <w:rPr>
                <w:w w:val="120"/>
                <w:sz w:val="16"/>
              </w:rPr>
              <w:t>8/24/15</w:t>
            </w:r>
            <w:r>
              <w:rPr>
                <w:sz w:val="16"/>
              </w:rPr>
              <w:t> </w:t>
            </w:r>
          </w:p>
          <w:p>
            <w:pPr>
              <w:pStyle w:val="TableParagraph"/>
              <w:spacing w:before="9"/>
              <w:ind w:left="160"/>
              <w:rPr>
                <w:sz w:val="16"/>
              </w:rPr>
            </w:pPr>
            <w:r>
              <w:rPr>
                <w:w w:val="115"/>
                <w:sz w:val="16"/>
              </w:rPr>
              <w:t>8/27/15</w:t>
            </w:r>
            <w:r>
              <w:rPr>
                <w:sz w:val="16"/>
              </w:rPr>
              <w:t> </w:t>
            </w:r>
          </w:p>
        </w:tc>
        <w:tc>
          <w:tcPr>
            <w:tcW w:w="960" w:type="dxa"/>
            <w:tcBorders>
              <w:top w:val="nil"/>
              <w:bottom w:val="nil"/>
            </w:tcBorders>
          </w:tcPr>
          <w:p>
            <w:pPr>
              <w:pStyle w:val="TableParagraph"/>
              <w:spacing w:before="4"/>
              <w:rPr>
                <w:b/>
                <w:sz w:val="18"/>
              </w:rPr>
            </w:pPr>
          </w:p>
          <w:p>
            <w:pPr>
              <w:pStyle w:val="TableParagraph"/>
              <w:ind w:right="149"/>
              <w:jc w:val="right"/>
              <w:rPr>
                <w:sz w:val="16"/>
              </w:rPr>
            </w:pPr>
            <w:r>
              <w:rPr>
                <w:w w:val="115"/>
                <w:sz w:val="16"/>
              </w:rPr>
              <w:t>8/28/15</w:t>
            </w:r>
            <w:r>
              <w:rPr>
                <w:sz w:val="16"/>
              </w:rPr>
              <w:t> </w:t>
            </w:r>
          </w:p>
        </w:tc>
        <w:tc>
          <w:tcPr>
            <w:tcW w:w="1428" w:type="dxa"/>
            <w:tcBorders>
              <w:top w:val="nil"/>
              <w:bottom w:val="nil"/>
            </w:tcBorders>
          </w:tcPr>
          <w:p>
            <w:pPr>
              <w:pStyle w:val="TableParagraph"/>
              <w:spacing w:before="6"/>
              <w:rPr>
                <w:b/>
                <w:sz w:val="18"/>
              </w:rPr>
            </w:pPr>
          </w:p>
          <w:p>
            <w:pPr>
              <w:pStyle w:val="TableParagraph"/>
              <w:ind w:right="153"/>
              <w:jc w:val="right"/>
              <w:rPr>
                <w:sz w:val="16"/>
              </w:rPr>
            </w:pPr>
            <w:r>
              <w:rPr>
                <w:sz w:val="16"/>
              </w:rPr>
              <w:t>$388.77</w:t>
            </w:r>
          </w:p>
        </w:tc>
      </w:tr>
      <w:tr>
        <w:trPr>
          <w:trHeight w:val="319" w:hRule="exact"/>
        </w:trPr>
        <w:tc>
          <w:tcPr>
            <w:tcW w:w="1390" w:type="dxa"/>
            <w:vMerge/>
            <w:tcBorders>
              <w:left w:val="nil"/>
              <w:right w:val="nil"/>
            </w:tcBorders>
          </w:tcPr>
          <w:p>
            <w:pPr/>
          </w:p>
        </w:tc>
        <w:tc>
          <w:tcPr>
            <w:tcW w:w="3104" w:type="dxa"/>
            <w:vMerge/>
            <w:tcBorders>
              <w:left w:val="nil"/>
              <w:right w:val="nil"/>
            </w:tcBorders>
          </w:tcPr>
          <w:p>
            <w:pPr/>
          </w:p>
        </w:tc>
        <w:tc>
          <w:tcPr>
            <w:tcW w:w="1451" w:type="dxa"/>
            <w:vMerge/>
            <w:tcBorders>
              <w:left w:val="nil"/>
            </w:tcBorders>
          </w:tcPr>
          <w:p>
            <w:pPr/>
          </w:p>
        </w:tc>
        <w:tc>
          <w:tcPr>
            <w:tcW w:w="1090" w:type="dxa"/>
            <w:tcBorders>
              <w:top w:val="nil"/>
              <w:bottom w:val="nil"/>
            </w:tcBorders>
          </w:tcPr>
          <w:p>
            <w:pPr>
              <w:pStyle w:val="TableParagraph"/>
              <w:spacing w:before="4"/>
              <w:ind w:left="156"/>
              <w:rPr>
                <w:sz w:val="16"/>
              </w:rPr>
            </w:pPr>
            <w:r>
              <w:rPr>
                <w:w w:val="115"/>
                <w:sz w:val="16"/>
              </w:rPr>
              <w:t>8/28/15</w:t>
            </w:r>
            <w:r>
              <w:rPr>
                <w:sz w:val="16"/>
              </w:rPr>
              <w:t> </w:t>
            </w:r>
          </w:p>
        </w:tc>
        <w:tc>
          <w:tcPr>
            <w:tcW w:w="960" w:type="dxa"/>
            <w:tcBorders>
              <w:top w:val="nil"/>
              <w:bottom w:val="nil"/>
            </w:tcBorders>
          </w:tcPr>
          <w:p>
            <w:pPr/>
          </w:p>
        </w:tc>
        <w:tc>
          <w:tcPr>
            <w:tcW w:w="1428" w:type="dxa"/>
            <w:tcBorders>
              <w:top w:val="nil"/>
              <w:bottom w:val="nil"/>
            </w:tcBorders>
          </w:tcPr>
          <w:p>
            <w:pPr/>
          </w:p>
        </w:tc>
      </w:tr>
      <w:tr>
        <w:trPr>
          <w:trHeight w:val="512" w:hRule="exact"/>
        </w:trPr>
        <w:tc>
          <w:tcPr>
            <w:tcW w:w="1390" w:type="dxa"/>
            <w:vMerge/>
            <w:tcBorders>
              <w:left w:val="nil"/>
              <w:right w:val="nil"/>
            </w:tcBorders>
          </w:tcPr>
          <w:p>
            <w:pPr/>
          </w:p>
        </w:tc>
        <w:tc>
          <w:tcPr>
            <w:tcW w:w="3104" w:type="dxa"/>
            <w:vMerge/>
            <w:tcBorders>
              <w:left w:val="nil"/>
              <w:right w:val="nil"/>
            </w:tcBorders>
          </w:tcPr>
          <w:p>
            <w:pPr/>
          </w:p>
        </w:tc>
        <w:tc>
          <w:tcPr>
            <w:tcW w:w="1451" w:type="dxa"/>
            <w:vMerge/>
            <w:tcBorders>
              <w:left w:val="nil"/>
            </w:tcBorders>
          </w:tcPr>
          <w:p>
            <w:pPr/>
          </w:p>
        </w:tc>
        <w:tc>
          <w:tcPr>
            <w:tcW w:w="1090" w:type="dxa"/>
            <w:tcBorders>
              <w:top w:val="nil"/>
              <w:bottom w:val="nil"/>
            </w:tcBorders>
          </w:tcPr>
          <w:p>
            <w:pPr>
              <w:pStyle w:val="TableParagraph"/>
              <w:spacing w:before="134"/>
              <w:ind w:left="156"/>
              <w:rPr>
                <w:sz w:val="16"/>
              </w:rPr>
            </w:pPr>
            <w:r>
              <w:rPr>
                <w:w w:val="120"/>
                <w:sz w:val="16"/>
              </w:rPr>
              <w:t>8/24/15</w:t>
            </w:r>
            <w:r>
              <w:rPr>
                <w:sz w:val="16"/>
              </w:rPr>
              <w:t> </w:t>
            </w:r>
          </w:p>
          <w:p>
            <w:pPr>
              <w:pStyle w:val="TableParagraph"/>
              <w:spacing w:before="7"/>
              <w:ind w:left="156"/>
              <w:rPr>
                <w:sz w:val="16"/>
              </w:rPr>
            </w:pPr>
            <w:r>
              <w:rPr>
                <w:w w:val="115"/>
                <w:sz w:val="16"/>
              </w:rPr>
              <w:t>8/27/15</w:t>
            </w:r>
            <w:r>
              <w:rPr>
                <w:sz w:val="16"/>
              </w:rPr>
              <w:t> </w:t>
            </w:r>
          </w:p>
        </w:tc>
        <w:tc>
          <w:tcPr>
            <w:tcW w:w="960" w:type="dxa"/>
            <w:tcBorders>
              <w:top w:val="nil"/>
              <w:bottom w:val="nil"/>
            </w:tcBorders>
          </w:tcPr>
          <w:p>
            <w:pPr>
              <w:pStyle w:val="TableParagraph"/>
              <w:spacing w:before="135"/>
              <w:ind w:right="153"/>
              <w:jc w:val="right"/>
              <w:rPr>
                <w:sz w:val="16"/>
              </w:rPr>
            </w:pPr>
            <w:r>
              <w:rPr>
                <w:w w:val="115"/>
                <w:sz w:val="16"/>
              </w:rPr>
              <w:t>8/28/15</w:t>
            </w:r>
            <w:r>
              <w:rPr>
                <w:sz w:val="16"/>
              </w:rPr>
              <w:t> </w:t>
            </w:r>
          </w:p>
        </w:tc>
        <w:tc>
          <w:tcPr>
            <w:tcW w:w="1428" w:type="dxa"/>
            <w:tcBorders>
              <w:top w:val="nil"/>
              <w:bottom w:val="nil"/>
            </w:tcBorders>
          </w:tcPr>
          <w:p>
            <w:pPr>
              <w:pStyle w:val="TableParagraph"/>
              <w:spacing w:before="136"/>
              <w:ind w:right="152"/>
              <w:jc w:val="right"/>
              <w:rPr>
                <w:sz w:val="16"/>
              </w:rPr>
            </w:pPr>
            <w:r>
              <w:rPr>
                <w:w w:val="105"/>
                <w:sz w:val="16"/>
              </w:rPr>
              <w:t>$249.36</w:t>
            </w:r>
          </w:p>
        </w:tc>
      </w:tr>
      <w:tr>
        <w:trPr>
          <w:trHeight w:val="349" w:hRule="exact"/>
        </w:trPr>
        <w:tc>
          <w:tcPr>
            <w:tcW w:w="1390" w:type="dxa"/>
            <w:vMerge/>
            <w:tcBorders>
              <w:left w:val="nil"/>
              <w:bottom w:val="nil"/>
              <w:right w:val="nil"/>
            </w:tcBorders>
          </w:tcPr>
          <w:p>
            <w:pPr/>
          </w:p>
        </w:tc>
        <w:tc>
          <w:tcPr>
            <w:tcW w:w="3104" w:type="dxa"/>
            <w:vMerge/>
            <w:tcBorders>
              <w:left w:val="nil"/>
              <w:bottom w:val="nil"/>
              <w:right w:val="nil"/>
            </w:tcBorders>
          </w:tcPr>
          <w:p>
            <w:pPr/>
          </w:p>
        </w:tc>
        <w:tc>
          <w:tcPr>
            <w:tcW w:w="1451" w:type="dxa"/>
            <w:vMerge/>
            <w:tcBorders>
              <w:left w:val="nil"/>
              <w:bottom w:val="nil"/>
            </w:tcBorders>
          </w:tcPr>
          <w:p>
            <w:pPr/>
          </w:p>
        </w:tc>
        <w:tc>
          <w:tcPr>
            <w:tcW w:w="1090" w:type="dxa"/>
            <w:tcBorders>
              <w:top w:val="nil"/>
              <w:bottom w:val="nil"/>
            </w:tcBorders>
          </w:tcPr>
          <w:p>
            <w:pPr>
              <w:pStyle w:val="TableParagraph"/>
              <w:spacing w:before="5"/>
              <w:ind w:left="151"/>
              <w:rPr>
                <w:sz w:val="16"/>
              </w:rPr>
            </w:pPr>
            <w:r>
              <w:rPr>
                <w:w w:val="115"/>
                <w:sz w:val="16"/>
              </w:rPr>
              <w:t>8/28/15</w:t>
            </w:r>
            <w:r>
              <w:rPr>
                <w:sz w:val="16"/>
              </w:rPr>
              <w:t> </w:t>
            </w:r>
          </w:p>
        </w:tc>
        <w:tc>
          <w:tcPr>
            <w:tcW w:w="960" w:type="dxa"/>
            <w:tcBorders>
              <w:top w:val="nil"/>
              <w:bottom w:val="nil"/>
            </w:tcBorders>
          </w:tcPr>
          <w:p>
            <w:pPr/>
          </w:p>
        </w:tc>
        <w:tc>
          <w:tcPr>
            <w:tcW w:w="1428" w:type="dxa"/>
            <w:tcBorders>
              <w:top w:val="nil"/>
              <w:bottom w:val="nil"/>
            </w:tcBorders>
          </w:tcPr>
          <w:p>
            <w:pPr/>
          </w:p>
        </w:tc>
      </w:tr>
      <w:tr>
        <w:trPr>
          <w:trHeight w:val="485" w:hRule="exact"/>
        </w:trPr>
        <w:tc>
          <w:tcPr>
            <w:tcW w:w="1390" w:type="dxa"/>
            <w:vMerge w:val="restart"/>
            <w:tcBorders>
              <w:top w:val="nil"/>
              <w:left w:val="nil"/>
              <w:right w:val="nil"/>
            </w:tcBorders>
          </w:tcPr>
          <w:p>
            <w:pPr>
              <w:pStyle w:val="TableParagraph"/>
              <w:spacing w:before="64"/>
              <w:ind w:left="105"/>
              <w:rPr>
                <w:sz w:val="16"/>
              </w:rPr>
            </w:pPr>
            <w:r>
              <w:rPr>
                <w:sz w:val="16"/>
              </w:rPr>
              <w:t>K2014-01215 </w:t>
            </w:r>
          </w:p>
        </w:tc>
        <w:tc>
          <w:tcPr>
            <w:tcW w:w="3104" w:type="dxa"/>
            <w:vMerge w:val="restart"/>
            <w:tcBorders>
              <w:top w:val="nil"/>
              <w:left w:val="nil"/>
            </w:tcBorders>
          </w:tcPr>
          <w:p>
            <w:pPr>
              <w:pStyle w:val="TableParagraph"/>
              <w:spacing w:before="64"/>
              <w:ind w:left="223"/>
              <w:rPr>
                <w:sz w:val="16"/>
              </w:rPr>
            </w:pPr>
            <w:r>
              <w:rPr>
                <w:w w:val="95"/>
                <w:sz w:val="16"/>
              </w:rPr>
              <w:t>HOLCOMB PLACE</w:t>
            </w:r>
          </w:p>
          <w:p>
            <w:pPr>
              <w:pStyle w:val="TableParagraph"/>
              <w:spacing w:before="9"/>
              <w:ind w:left="208"/>
              <w:rPr>
                <w:sz w:val="16"/>
              </w:rPr>
            </w:pPr>
            <w:r>
              <w:rPr>
                <w:sz w:val="16"/>
              </w:rPr>
              <w:t>ALL (EX S 61 .01') LOT 31 &amp;</w:t>
            </w:r>
          </w:p>
          <w:p>
            <w:pPr>
              <w:pStyle w:val="TableParagraph"/>
              <w:spacing w:before="4"/>
              <w:ind w:left="208"/>
              <w:rPr>
                <w:sz w:val="16"/>
              </w:rPr>
            </w:pPr>
            <w:r>
              <w:rPr>
                <w:sz w:val="16"/>
              </w:rPr>
              <w:t>ALL LOT 33 </w:t>
            </w:r>
          </w:p>
          <w:p>
            <w:pPr>
              <w:pStyle w:val="TableParagraph"/>
              <w:spacing w:before="28"/>
              <w:ind w:left="213"/>
              <w:rPr>
                <w:sz w:val="20"/>
              </w:rPr>
            </w:pPr>
            <w:r>
              <w:rPr>
                <w:w w:val="90"/>
                <w:sz w:val="20"/>
              </w:rPr>
              <w:t>28-1 30-1 8-35-00-0-00-000</w:t>
            </w:r>
          </w:p>
        </w:tc>
        <w:tc>
          <w:tcPr>
            <w:tcW w:w="1451" w:type="dxa"/>
            <w:vMerge w:val="restart"/>
            <w:tcBorders>
              <w:top w:val="nil"/>
            </w:tcBorders>
          </w:tcPr>
          <w:p>
            <w:pPr>
              <w:pStyle w:val="TableParagraph"/>
              <w:spacing w:before="106"/>
              <w:ind w:left="450"/>
              <w:rPr>
                <w:sz w:val="16"/>
              </w:rPr>
            </w:pPr>
            <w:r>
              <w:rPr>
                <w:w w:val="105"/>
                <w:sz w:val="16"/>
              </w:rPr>
              <w:t>$2,937.00</w:t>
            </w:r>
          </w:p>
        </w:tc>
        <w:tc>
          <w:tcPr>
            <w:tcW w:w="1090" w:type="dxa"/>
            <w:tcBorders>
              <w:top w:val="nil"/>
              <w:bottom w:val="nil"/>
            </w:tcBorders>
          </w:tcPr>
          <w:p>
            <w:pPr>
              <w:pStyle w:val="TableParagraph"/>
              <w:spacing w:before="108"/>
              <w:ind w:left="151"/>
              <w:rPr>
                <w:sz w:val="16"/>
              </w:rPr>
            </w:pPr>
            <w:r>
              <w:rPr>
                <w:w w:val="120"/>
                <w:sz w:val="16"/>
              </w:rPr>
              <w:t>8/24/15</w:t>
            </w:r>
            <w:r>
              <w:rPr>
                <w:sz w:val="16"/>
              </w:rPr>
              <w:t> </w:t>
            </w:r>
          </w:p>
          <w:p>
            <w:pPr>
              <w:pStyle w:val="TableParagraph"/>
              <w:spacing w:before="8"/>
              <w:ind w:left="151"/>
              <w:rPr>
                <w:sz w:val="16"/>
              </w:rPr>
            </w:pPr>
            <w:r>
              <w:rPr>
                <w:w w:val="115"/>
                <w:sz w:val="16"/>
              </w:rPr>
              <w:t>8/27/15</w:t>
            </w:r>
            <w:r>
              <w:rPr>
                <w:sz w:val="16"/>
              </w:rPr>
              <w:t> </w:t>
            </w:r>
          </w:p>
        </w:tc>
        <w:tc>
          <w:tcPr>
            <w:tcW w:w="960" w:type="dxa"/>
            <w:tcBorders>
              <w:top w:val="nil"/>
              <w:bottom w:val="nil"/>
            </w:tcBorders>
          </w:tcPr>
          <w:p>
            <w:pPr>
              <w:pStyle w:val="TableParagraph"/>
              <w:spacing w:before="108"/>
              <w:ind w:right="150"/>
              <w:jc w:val="right"/>
              <w:rPr>
                <w:sz w:val="16"/>
              </w:rPr>
            </w:pPr>
            <w:r>
              <w:rPr>
                <w:w w:val="115"/>
                <w:sz w:val="16"/>
              </w:rPr>
              <w:t>8/28/15</w:t>
            </w:r>
            <w:r>
              <w:rPr>
                <w:sz w:val="16"/>
              </w:rPr>
              <w:t> </w:t>
            </w:r>
          </w:p>
        </w:tc>
        <w:tc>
          <w:tcPr>
            <w:tcW w:w="1428" w:type="dxa"/>
            <w:tcBorders>
              <w:top w:val="nil"/>
              <w:bottom w:val="nil"/>
            </w:tcBorders>
          </w:tcPr>
          <w:p>
            <w:pPr>
              <w:pStyle w:val="TableParagraph"/>
              <w:spacing w:before="109"/>
              <w:ind w:right="159"/>
              <w:jc w:val="right"/>
              <w:rPr>
                <w:sz w:val="16"/>
              </w:rPr>
            </w:pPr>
            <w:r>
              <w:rPr>
                <w:w w:val="105"/>
                <w:sz w:val="16"/>
              </w:rPr>
              <w:t>$2,937.00</w:t>
            </w:r>
          </w:p>
        </w:tc>
      </w:tr>
      <w:tr>
        <w:trPr>
          <w:trHeight w:val="412" w:hRule="exact"/>
        </w:trPr>
        <w:tc>
          <w:tcPr>
            <w:tcW w:w="1390" w:type="dxa"/>
            <w:vMerge/>
            <w:tcBorders>
              <w:left w:val="nil"/>
              <w:right w:val="nil"/>
            </w:tcBorders>
          </w:tcPr>
          <w:p>
            <w:pPr/>
          </w:p>
        </w:tc>
        <w:tc>
          <w:tcPr>
            <w:tcW w:w="3104" w:type="dxa"/>
            <w:vMerge/>
            <w:tcBorders>
              <w:left w:val="nil"/>
            </w:tcBorders>
          </w:tcPr>
          <w:p>
            <w:pPr/>
          </w:p>
        </w:tc>
        <w:tc>
          <w:tcPr>
            <w:tcW w:w="1451" w:type="dxa"/>
            <w:vMerge/>
          </w:tcPr>
          <w:p>
            <w:pPr/>
          </w:p>
        </w:tc>
        <w:tc>
          <w:tcPr>
            <w:tcW w:w="1090" w:type="dxa"/>
            <w:tcBorders>
              <w:top w:val="nil"/>
            </w:tcBorders>
          </w:tcPr>
          <w:p>
            <w:pPr>
              <w:pStyle w:val="TableParagraph"/>
              <w:spacing w:before="5"/>
              <w:ind w:left="151"/>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419" w:hRule="exact"/>
        </w:trPr>
        <w:tc>
          <w:tcPr>
            <w:tcW w:w="1390" w:type="dxa"/>
            <w:tcBorders>
              <w:left w:val="nil"/>
              <w:bottom w:val="nil"/>
              <w:right w:val="nil"/>
            </w:tcBorders>
          </w:tcPr>
          <w:p>
            <w:pPr>
              <w:pStyle w:val="TableParagraph"/>
              <w:spacing w:line="174" w:lineRule="exact"/>
              <w:ind w:left="100"/>
              <w:rPr>
                <w:sz w:val="16"/>
              </w:rPr>
            </w:pPr>
            <w:r>
              <w:rPr>
                <w:w w:val="105"/>
                <w:sz w:val="16"/>
              </w:rPr>
              <w:t>K2014-01222</w:t>
            </w:r>
          </w:p>
        </w:tc>
        <w:tc>
          <w:tcPr>
            <w:tcW w:w="3104" w:type="dxa"/>
            <w:tcBorders>
              <w:left w:val="nil"/>
              <w:bottom w:val="nil"/>
            </w:tcBorders>
          </w:tcPr>
          <w:p>
            <w:pPr>
              <w:pStyle w:val="TableParagraph"/>
              <w:spacing w:line="249" w:lineRule="auto"/>
              <w:ind w:left="218" w:right="1746"/>
              <w:rPr>
                <w:sz w:val="16"/>
              </w:rPr>
            </w:pPr>
            <w:r>
              <w:rPr>
                <w:w w:val="95"/>
                <w:sz w:val="16"/>
              </w:rPr>
              <w:t>HIGHPOINT </w:t>
            </w:r>
            <w:r>
              <w:rPr>
                <w:sz w:val="16"/>
              </w:rPr>
              <w:t>LOT 65</w:t>
            </w:r>
          </w:p>
        </w:tc>
        <w:tc>
          <w:tcPr>
            <w:tcW w:w="1451" w:type="dxa"/>
            <w:tcBorders>
              <w:bottom w:val="nil"/>
            </w:tcBorders>
          </w:tcPr>
          <w:p>
            <w:pPr>
              <w:pStyle w:val="TableParagraph"/>
              <w:spacing w:before="31"/>
              <w:ind w:right="150"/>
              <w:jc w:val="right"/>
              <w:rPr>
                <w:sz w:val="16"/>
              </w:rPr>
            </w:pPr>
            <w:r>
              <w:rPr>
                <w:sz w:val="16"/>
              </w:rPr>
              <w:t>$2,834.05</w:t>
            </w:r>
          </w:p>
        </w:tc>
        <w:tc>
          <w:tcPr>
            <w:tcW w:w="1090" w:type="dxa"/>
            <w:tcBorders>
              <w:bottom w:val="nil"/>
            </w:tcBorders>
          </w:tcPr>
          <w:p>
            <w:pPr>
              <w:pStyle w:val="TableParagraph"/>
              <w:spacing w:before="31"/>
              <w:ind w:left="146"/>
              <w:rPr>
                <w:sz w:val="16"/>
              </w:rPr>
            </w:pPr>
            <w:r>
              <w:rPr>
                <w:w w:val="115"/>
                <w:sz w:val="16"/>
              </w:rPr>
              <w:t>8/24/15</w:t>
            </w:r>
            <w:r>
              <w:rPr>
                <w:sz w:val="16"/>
              </w:rPr>
              <w:t> </w:t>
            </w:r>
          </w:p>
          <w:p>
            <w:pPr>
              <w:pStyle w:val="TableParagraph"/>
              <w:spacing w:before="9"/>
              <w:ind w:left="146"/>
              <w:rPr>
                <w:sz w:val="16"/>
              </w:rPr>
            </w:pPr>
            <w:r>
              <w:rPr>
                <w:w w:val="115"/>
                <w:sz w:val="16"/>
              </w:rPr>
              <w:t>8/27/15</w:t>
            </w:r>
            <w:r>
              <w:rPr>
                <w:sz w:val="16"/>
              </w:rPr>
              <w:t> </w:t>
            </w:r>
          </w:p>
        </w:tc>
        <w:tc>
          <w:tcPr>
            <w:tcW w:w="960" w:type="dxa"/>
            <w:tcBorders>
              <w:bottom w:val="nil"/>
            </w:tcBorders>
          </w:tcPr>
          <w:p>
            <w:pPr>
              <w:pStyle w:val="TableParagraph"/>
              <w:spacing w:before="32"/>
              <w:ind w:right="153"/>
              <w:jc w:val="right"/>
              <w:rPr>
                <w:sz w:val="16"/>
              </w:rPr>
            </w:pPr>
            <w:r>
              <w:rPr>
                <w:w w:val="115"/>
                <w:sz w:val="16"/>
              </w:rPr>
              <w:t>8/28/15</w:t>
            </w:r>
            <w:r>
              <w:rPr>
                <w:sz w:val="16"/>
              </w:rPr>
              <w:t> </w:t>
            </w:r>
          </w:p>
        </w:tc>
        <w:tc>
          <w:tcPr>
            <w:tcW w:w="1428" w:type="dxa"/>
            <w:tcBorders>
              <w:bottom w:val="nil"/>
            </w:tcBorders>
          </w:tcPr>
          <w:p>
            <w:pPr>
              <w:pStyle w:val="TableParagraph"/>
              <w:spacing w:before="33"/>
              <w:ind w:right="164"/>
              <w:jc w:val="right"/>
              <w:rPr>
                <w:sz w:val="16"/>
              </w:rPr>
            </w:pPr>
            <w:r>
              <w:rPr>
                <w:w w:val="105"/>
                <w:sz w:val="16"/>
              </w:rPr>
              <w:t>$2,834.05</w:t>
            </w:r>
          </w:p>
        </w:tc>
      </w:tr>
      <w:tr>
        <w:trPr>
          <w:trHeight w:val="413" w:hRule="exact"/>
        </w:trPr>
        <w:tc>
          <w:tcPr>
            <w:tcW w:w="1390" w:type="dxa"/>
            <w:tcBorders>
              <w:top w:val="nil"/>
              <w:left w:val="nil"/>
              <w:right w:val="nil"/>
            </w:tcBorders>
          </w:tcPr>
          <w:p>
            <w:pPr/>
          </w:p>
        </w:tc>
        <w:tc>
          <w:tcPr>
            <w:tcW w:w="3104" w:type="dxa"/>
            <w:tcBorders>
              <w:top w:val="nil"/>
              <w:left w:val="nil"/>
            </w:tcBorders>
          </w:tcPr>
          <w:p>
            <w:pPr>
              <w:pStyle w:val="TableParagraph"/>
              <w:spacing w:before="174"/>
              <w:ind w:left="208"/>
              <w:rPr>
                <w:sz w:val="20"/>
              </w:rPr>
            </w:pPr>
            <w:r>
              <w:rPr>
                <w:w w:val="90"/>
                <w:sz w:val="20"/>
              </w:rPr>
              <w:t>28-1 30-28-1 8-00-0-00-000</w:t>
            </w:r>
          </w:p>
        </w:tc>
        <w:tc>
          <w:tcPr>
            <w:tcW w:w="1451" w:type="dxa"/>
            <w:tcBorders>
              <w:top w:val="nil"/>
            </w:tcBorders>
          </w:tcPr>
          <w:p>
            <w:pPr/>
          </w:p>
        </w:tc>
        <w:tc>
          <w:tcPr>
            <w:tcW w:w="1090" w:type="dxa"/>
            <w:tcBorders>
              <w:top w:val="nil"/>
            </w:tcBorders>
          </w:tcPr>
          <w:p>
            <w:pPr>
              <w:pStyle w:val="TableParagraph"/>
              <w:spacing w:before="5"/>
              <w:ind w:left="146"/>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419" w:hRule="exact"/>
        </w:trPr>
        <w:tc>
          <w:tcPr>
            <w:tcW w:w="1390" w:type="dxa"/>
            <w:tcBorders>
              <w:left w:val="nil"/>
              <w:bottom w:val="nil"/>
              <w:right w:val="nil"/>
            </w:tcBorders>
          </w:tcPr>
          <w:p>
            <w:pPr>
              <w:pStyle w:val="TableParagraph"/>
              <w:spacing w:line="176" w:lineRule="exact"/>
              <w:ind w:left="96"/>
              <w:rPr>
                <w:sz w:val="16"/>
              </w:rPr>
            </w:pPr>
            <w:r>
              <w:rPr>
                <w:w w:val="105"/>
                <w:sz w:val="16"/>
              </w:rPr>
              <w:t>K2014-01225</w:t>
            </w:r>
            <w:r>
              <w:rPr>
                <w:sz w:val="16"/>
              </w:rPr>
              <w:t> </w:t>
            </w:r>
          </w:p>
        </w:tc>
        <w:tc>
          <w:tcPr>
            <w:tcW w:w="3104" w:type="dxa"/>
            <w:tcBorders>
              <w:left w:val="nil"/>
              <w:bottom w:val="nil"/>
            </w:tcBorders>
          </w:tcPr>
          <w:p>
            <w:pPr>
              <w:pStyle w:val="TableParagraph"/>
              <w:spacing w:line="252" w:lineRule="auto"/>
              <w:ind w:left="213" w:right="1746"/>
              <w:rPr>
                <w:sz w:val="16"/>
              </w:rPr>
            </w:pPr>
            <w:r>
              <w:rPr>
                <w:w w:val="95"/>
                <w:sz w:val="16"/>
              </w:rPr>
              <w:t>HIGHPOINT </w:t>
            </w:r>
            <w:r>
              <w:rPr>
                <w:sz w:val="16"/>
              </w:rPr>
              <w:t>LOT 178 </w:t>
            </w:r>
          </w:p>
        </w:tc>
        <w:tc>
          <w:tcPr>
            <w:tcW w:w="1451" w:type="dxa"/>
            <w:tcBorders>
              <w:bottom w:val="nil"/>
            </w:tcBorders>
          </w:tcPr>
          <w:p>
            <w:pPr>
              <w:pStyle w:val="TableParagraph"/>
              <w:spacing w:before="30"/>
              <w:ind w:right="148"/>
              <w:jc w:val="right"/>
              <w:rPr>
                <w:sz w:val="16"/>
              </w:rPr>
            </w:pPr>
            <w:r>
              <w:rPr>
                <w:sz w:val="16"/>
              </w:rPr>
              <w:t>$1 ,564.82</w:t>
            </w:r>
          </w:p>
        </w:tc>
        <w:tc>
          <w:tcPr>
            <w:tcW w:w="1090" w:type="dxa"/>
            <w:tcBorders>
              <w:bottom w:val="nil"/>
            </w:tcBorders>
          </w:tcPr>
          <w:p>
            <w:pPr>
              <w:pStyle w:val="TableParagraph"/>
              <w:spacing w:before="33"/>
              <w:ind w:left="141"/>
              <w:rPr>
                <w:sz w:val="16"/>
              </w:rPr>
            </w:pPr>
            <w:r>
              <w:rPr>
                <w:w w:val="120"/>
                <w:sz w:val="16"/>
              </w:rPr>
              <w:t>8/24/15</w:t>
            </w:r>
            <w:r>
              <w:rPr>
                <w:sz w:val="16"/>
              </w:rPr>
              <w:t> </w:t>
            </w:r>
          </w:p>
          <w:p>
            <w:pPr>
              <w:pStyle w:val="TableParagraph"/>
              <w:spacing w:before="5"/>
              <w:ind w:left="141"/>
              <w:rPr>
                <w:sz w:val="16"/>
              </w:rPr>
            </w:pPr>
            <w:r>
              <w:rPr>
                <w:w w:val="115"/>
                <w:sz w:val="16"/>
              </w:rPr>
              <w:t>8/27/15</w:t>
            </w:r>
            <w:r>
              <w:rPr>
                <w:sz w:val="16"/>
              </w:rPr>
              <w:t> </w:t>
            </w:r>
          </w:p>
        </w:tc>
        <w:tc>
          <w:tcPr>
            <w:tcW w:w="960" w:type="dxa"/>
            <w:tcBorders>
              <w:bottom w:val="nil"/>
            </w:tcBorders>
          </w:tcPr>
          <w:p>
            <w:pPr>
              <w:pStyle w:val="TableParagraph"/>
              <w:spacing w:before="33"/>
              <w:ind w:right="163"/>
              <w:jc w:val="right"/>
              <w:rPr>
                <w:sz w:val="16"/>
              </w:rPr>
            </w:pPr>
            <w:r>
              <w:rPr>
                <w:w w:val="115"/>
                <w:sz w:val="16"/>
              </w:rPr>
              <w:t>8/28/15</w:t>
            </w:r>
            <w:r>
              <w:rPr>
                <w:sz w:val="16"/>
              </w:rPr>
              <w:t> </w:t>
            </w:r>
          </w:p>
        </w:tc>
        <w:tc>
          <w:tcPr>
            <w:tcW w:w="1428" w:type="dxa"/>
            <w:tcBorders>
              <w:bottom w:val="nil"/>
            </w:tcBorders>
          </w:tcPr>
          <w:p>
            <w:pPr>
              <w:pStyle w:val="TableParagraph"/>
              <w:spacing w:before="34"/>
              <w:ind w:right="181"/>
              <w:jc w:val="right"/>
              <w:rPr>
                <w:sz w:val="16"/>
              </w:rPr>
            </w:pPr>
            <w:r>
              <w:rPr>
                <w:sz w:val="16"/>
              </w:rPr>
              <w:t>$1 ,564.82</w:t>
            </w:r>
          </w:p>
        </w:tc>
      </w:tr>
      <w:tr>
        <w:trPr>
          <w:trHeight w:val="411" w:hRule="exact"/>
        </w:trPr>
        <w:tc>
          <w:tcPr>
            <w:tcW w:w="1390" w:type="dxa"/>
            <w:tcBorders>
              <w:top w:val="nil"/>
              <w:left w:val="nil"/>
              <w:right w:val="nil"/>
            </w:tcBorders>
          </w:tcPr>
          <w:p>
            <w:pPr/>
          </w:p>
        </w:tc>
        <w:tc>
          <w:tcPr>
            <w:tcW w:w="3104" w:type="dxa"/>
            <w:tcBorders>
              <w:top w:val="nil"/>
              <w:left w:val="nil"/>
            </w:tcBorders>
          </w:tcPr>
          <w:p>
            <w:pPr>
              <w:pStyle w:val="TableParagraph"/>
              <w:spacing w:before="173"/>
              <w:ind w:left="203"/>
              <w:rPr>
                <w:sz w:val="20"/>
              </w:rPr>
            </w:pPr>
            <w:r>
              <w:rPr>
                <w:w w:val="95"/>
                <w:sz w:val="20"/>
              </w:rPr>
              <w:t>28-1 30-29-24-00-0-00-000</w:t>
            </w:r>
          </w:p>
        </w:tc>
        <w:tc>
          <w:tcPr>
            <w:tcW w:w="1451" w:type="dxa"/>
            <w:tcBorders>
              <w:top w:val="nil"/>
            </w:tcBorders>
          </w:tcPr>
          <w:p>
            <w:pPr/>
          </w:p>
        </w:tc>
        <w:tc>
          <w:tcPr>
            <w:tcW w:w="1090" w:type="dxa"/>
            <w:tcBorders>
              <w:top w:val="nil"/>
            </w:tcBorders>
          </w:tcPr>
          <w:p>
            <w:pPr>
              <w:pStyle w:val="TableParagraph"/>
              <w:spacing w:before="6"/>
              <w:ind w:left="141"/>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422" w:hRule="exact"/>
        </w:trPr>
        <w:tc>
          <w:tcPr>
            <w:tcW w:w="1390" w:type="dxa"/>
            <w:tcBorders>
              <w:left w:val="nil"/>
              <w:bottom w:val="nil"/>
              <w:right w:val="nil"/>
            </w:tcBorders>
          </w:tcPr>
          <w:p>
            <w:pPr>
              <w:pStyle w:val="TableParagraph"/>
              <w:spacing w:line="176" w:lineRule="exact"/>
              <w:ind w:left="91"/>
              <w:rPr>
                <w:sz w:val="16"/>
              </w:rPr>
            </w:pPr>
            <w:r>
              <w:rPr>
                <w:w w:val="105"/>
                <w:sz w:val="16"/>
              </w:rPr>
              <w:t>K2014-01230</w:t>
            </w:r>
          </w:p>
        </w:tc>
        <w:tc>
          <w:tcPr>
            <w:tcW w:w="3104" w:type="dxa"/>
            <w:tcBorders>
              <w:left w:val="nil"/>
              <w:bottom w:val="nil"/>
            </w:tcBorders>
          </w:tcPr>
          <w:p>
            <w:pPr>
              <w:pStyle w:val="TableParagraph"/>
              <w:spacing w:line="252" w:lineRule="auto"/>
              <w:ind w:left="208" w:right="1317" w:hanging="10"/>
              <w:rPr>
                <w:sz w:val="16"/>
              </w:rPr>
            </w:pPr>
            <w:r>
              <w:rPr>
                <w:sz w:val="16"/>
              </w:rPr>
              <w:t>CENTROPOLIS LOTS  5  &amp; 6  BLK 20</w:t>
            </w:r>
          </w:p>
        </w:tc>
        <w:tc>
          <w:tcPr>
            <w:tcW w:w="1451" w:type="dxa"/>
            <w:tcBorders>
              <w:bottom w:val="nil"/>
            </w:tcBorders>
          </w:tcPr>
          <w:p>
            <w:pPr>
              <w:pStyle w:val="TableParagraph"/>
              <w:spacing w:before="34"/>
              <w:ind w:right="158"/>
              <w:jc w:val="right"/>
              <w:rPr>
                <w:sz w:val="16"/>
              </w:rPr>
            </w:pPr>
            <w:r>
              <w:rPr>
                <w:sz w:val="16"/>
              </w:rPr>
              <w:t>$224.07</w:t>
            </w:r>
          </w:p>
        </w:tc>
        <w:tc>
          <w:tcPr>
            <w:tcW w:w="1090" w:type="dxa"/>
            <w:tcBorders>
              <w:bottom w:val="nil"/>
            </w:tcBorders>
          </w:tcPr>
          <w:p>
            <w:pPr>
              <w:pStyle w:val="TableParagraph"/>
              <w:spacing w:before="34"/>
              <w:ind w:left="141"/>
              <w:rPr>
                <w:sz w:val="16"/>
              </w:rPr>
            </w:pPr>
            <w:r>
              <w:rPr>
                <w:w w:val="120"/>
                <w:sz w:val="16"/>
              </w:rPr>
              <w:t>8/24/15</w:t>
            </w:r>
            <w:r>
              <w:rPr>
                <w:sz w:val="16"/>
              </w:rPr>
              <w:t> </w:t>
            </w:r>
          </w:p>
          <w:p>
            <w:pPr>
              <w:pStyle w:val="TableParagraph"/>
              <w:spacing w:before="7"/>
              <w:ind w:left="141"/>
              <w:rPr>
                <w:sz w:val="16"/>
              </w:rPr>
            </w:pPr>
            <w:r>
              <w:rPr>
                <w:w w:val="115"/>
                <w:sz w:val="16"/>
              </w:rPr>
              <w:t>8/27/15</w:t>
            </w:r>
            <w:r>
              <w:rPr>
                <w:sz w:val="16"/>
              </w:rPr>
              <w:t> </w:t>
            </w:r>
          </w:p>
        </w:tc>
        <w:tc>
          <w:tcPr>
            <w:tcW w:w="960" w:type="dxa"/>
            <w:tcBorders>
              <w:bottom w:val="nil"/>
            </w:tcBorders>
          </w:tcPr>
          <w:p>
            <w:pPr>
              <w:pStyle w:val="TableParagraph"/>
              <w:spacing w:before="37"/>
              <w:ind w:right="164"/>
              <w:jc w:val="right"/>
              <w:rPr>
                <w:sz w:val="16"/>
              </w:rPr>
            </w:pPr>
            <w:r>
              <w:rPr>
                <w:w w:val="115"/>
                <w:sz w:val="16"/>
              </w:rPr>
              <w:t>8/28/15</w:t>
            </w:r>
            <w:r>
              <w:rPr>
                <w:sz w:val="16"/>
              </w:rPr>
              <w:t> </w:t>
            </w:r>
          </w:p>
        </w:tc>
        <w:tc>
          <w:tcPr>
            <w:tcW w:w="1428" w:type="dxa"/>
            <w:tcBorders>
              <w:bottom w:val="nil"/>
            </w:tcBorders>
          </w:tcPr>
          <w:p>
            <w:pPr>
              <w:pStyle w:val="TableParagraph"/>
              <w:spacing w:before="37"/>
              <w:ind w:right="174"/>
              <w:jc w:val="right"/>
              <w:rPr>
                <w:sz w:val="16"/>
              </w:rPr>
            </w:pPr>
            <w:r>
              <w:rPr>
                <w:w w:val="105"/>
                <w:sz w:val="16"/>
              </w:rPr>
              <w:t>$224.07</w:t>
            </w:r>
          </w:p>
        </w:tc>
      </w:tr>
      <w:tr>
        <w:trPr>
          <w:trHeight w:val="413" w:hRule="exact"/>
        </w:trPr>
        <w:tc>
          <w:tcPr>
            <w:tcW w:w="1390" w:type="dxa"/>
            <w:tcBorders>
              <w:top w:val="nil"/>
              <w:left w:val="nil"/>
              <w:right w:val="nil"/>
            </w:tcBorders>
          </w:tcPr>
          <w:p>
            <w:pPr/>
          </w:p>
        </w:tc>
        <w:tc>
          <w:tcPr>
            <w:tcW w:w="3104" w:type="dxa"/>
            <w:tcBorders>
              <w:top w:val="nil"/>
              <w:left w:val="nil"/>
            </w:tcBorders>
          </w:tcPr>
          <w:p>
            <w:pPr>
              <w:pStyle w:val="TableParagraph"/>
              <w:spacing w:before="174"/>
              <w:ind w:left="199"/>
              <w:rPr>
                <w:sz w:val="20"/>
              </w:rPr>
            </w:pPr>
            <w:r>
              <w:rPr>
                <w:w w:val="90"/>
                <w:sz w:val="20"/>
              </w:rPr>
              <w:t>28-1  40-04-32-00-0-00-000</w:t>
            </w:r>
          </w:p>
        </w:tc>
        <w:tc>
          <w:tcPr>
            <w:tcW w:w="1451" w:type="dxa"/>
            <w:tcBorders>
              <w:top w:val="nil"/>
            </w:tcBorders>
          </w:tcPr>
          <w:p>
            <w:pPr/>
          </w:p>
        </w:tc>
        <w:tc>
          <w:tcPr>
            <w:tcW w:w="1090" w:type="dxa"/>
            <w:tcBorders>
              <w:top w:val="nil"/>
            </w:tcBorders>
          </w:tcPr>
          <w:p>
            <w:pPr>
              <w:pStyle w:val="TableParagraph"/>
              <w:spacing w:before="5"/>
              <w:ind w:left="137"/>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761" w:hRule="exact"/>
        </w:trPr>
        <w:tc>
          <w:tcPr>
            <w:tcW w:w="1390" w:type="dxa"/>
            <w:tcBorders>
              <w:left w:val="nil"/>
              <w:bottom w:val="nil"/>
              <w:right w:val="nil"/>
            </w:tcBorders>
          </w:tcPr>
          <w:p>
            <w:pPr>
              <w:pStyle w:val="TableParagraph"/>
              <w:spacing w:line="173" w:lineRule="exact"/>
              <w:ind w:left="91"/>
              <w:rPr>
                <w:sz w:val="16"/>
              </w:rPr>
            </w:pPr>
            <w:r>
              <w:rPr>
                <w:w w:val="105"/>
                <w:sz w:val="16"/>
              </w:rPr>
              <w:t>K2014-01239</w:t>
            </w:r>
          </w:p>
        </w:tc>
        <w:tc>
          <w:tcPr>
            <w:tcW w:w="3104" w:type="dxa"/>
            <w:tcBorders>
              <w:left w:val="nil"/>
              <w:bottom w:val="nil"/>
            </w:tcBorders>
          </w:tcPr>
          <w:p>
            <w:pPr>
              <w:pStyle w:val="TableParagraph"/>
              <w:spacing w:line="174" w:lineRule="exact"/>
              <w:ind w:left="194"/>
              <w:rPr>
                <w:sz w:val="16"/>
              </w:rPr>
            </w:pPr>
            <w:r>
              <w:rPr>
                <w:sz w:val="16"/>
              </w:rPr>
              <w:t>ANDE RSON PLACE IN SEC 1-49-</w:t>
            </w:r>
          </w:p>
          <w:p>
            <w:pPr>
              <w:pStyle w:val="TableParagraph"/>
              <w:spacing w:before="4"/>
              <w:rPr>
                <w:b/>
                <w:sz w:val="17"/>
              </w:rPr>
            </w:pPr>
          </w:p>
          <w:p>
            <w:pPr>
              <w:pStyle w:val="TableParagraph"/>
              <w:spacing w:line="249" w:lineRule="auto"/>
              <w:ind w:left="208" w:right="471"/>
              <w:rPr>
                <w:sz w:val="16"/>
              </w:rPr>
            </w:pPr>
            <w:r>
              <w:rPr>
                <w:sz w:val="16"/>
              </w:rPr>
              <w:t>BEG 125' N NW COR 15TH EWING W 125' N  62'  E 40' S</w:t>
            </w:r>
          </w:p>
        </w:tc>
        <w:tc>
          <w:tcPr>
            <w:tcW w:w="1451" w:type="dxa"/>
            <w:tcBorders>
              <w:bottom w:val="nil"/>
            </w:tcBorders>
          </w:tcPr>
          <w:p>
            <w:pPr>
              <w:pStyle w:val="TableParagraph"/>
              <w:spacing w:before="31"/>
              <w:ind w:right="158"/>
              <w:jc w:val="right"/>
              <w:rPr>
                <w:sz w:val="16"/>
              </w:rPr>
            </w:pPr>
            <w:r>
              <w:rPr>
                <w:sz w:val="16"/>
              </w:rPr>
              <w:t>$1,808.82</w:t>
            </w:r>
          </w:p>
        </w:tc>
        <w:tc>
          <w:tcPr>
            <w:tcW w:w="1090" w:type="dxa"/>
            <w:tcBorders>
              <w:bottom w:val="nil"/>
            </w:tcBorders>
          </w:tcPr>
          <w:p>
            <w:pPr>
              <w:pStyle w:val="TableParagraph"/>
              <w:spacing w:before="32"/>
              <w:ind w:left="137"/>
              <w:rPr>
                <w:sz w:val="16"/>
              </w:rPr>
            </w:pPr>
            <w:r>
              <w:rPr>
                <w:w w:val="115"/>
                <w:sz w:val="16"/>
              </w:rPr>
              <w:t>8/24/15</w:t>
            </w:r>
            <w:r>
              <w:rPr>
                <w:sz w:val="16"/>
              </w:rPr>
              <w:t> </w:t>
            </w:r>
          </w:p>
          <w:p>
            <w:pPr>
              <w:pStyle w:val="TableParagraph"/>
              <w:spacing w:before="6"/>
              <w:ind w:left="137"/>
              <w:rPr>
                <w:sz w:val="16"/>
              </w:rPr>
            </w:pPr>
            <w:r>
              <w:rPr>
                <w:w w:val="115"/>
                <w:sz w:val="16"/>
              </w:rPr>
              <w:t>8/27/15</w:t>
            </w:r>
            <w:r>
              <w:rPr>
                <w:sz w:val="16"/>
              </w:rPr>
              <w:t> </w:t>
            </w:r>
          </w:p>
          <w:p>
            <w:pPr>
              <w:pStyle w:val="TableParagraph"/>
              <w:spacing w:before="8"/>
              <w:ind w:left="137"/>
              <w:rPr>
                <w:sz w:val="16"/>
              </w:rPr>
            </w:pPr>
            <w:r>
              <w:rPr>
                <w:w w:val="115"/>
                <w:sz w:val="16"/>
              </w:rPr>
              <w:t>8/28/15</w:t>
            </w:r>
            <w:r>
              <w:rPr>
                <w:sz w:val="16"/>
              </w:rPr>
              <w:t> </w:t>
            </w:r>
          </w:p>
        </w:tc>
        <w:tc>
          <w:tcPr>
            <w:tcW w:w="960" w:type="dxa"/>
            <w:tcBorders>
              <w:bottom w:val="nil"/>
            </w:tcBorders>
          </w:tcPr>
          <w:p>
            <w:pPr>
              <w:pStyle w:val="TableParagraph"/>
              <w:spacing w:before="33"/>
              <w:ind w:right="169"/>
              <w:jc w:val="right"/>
              <w:rPr>
                <w:sz w:val="16"/>
              </w:rPr>
            </w:pPr>
            <w:r>
              <w:rPr>
                <w:w w:val="115"/>
                <w:sz w:val="16"/>
              </w:rPr>
              <w:t>8/28/15</w:t>
            </w:r>
            <w:r>
              <w:rPr>
                <w:sz w:val="16"/>
              </w:rPr>
              <w:t> </w:t>
            </w:r>
          </w:p>
        </w:tc>
        <w:tc>
          <w:tcPr>
            <w:tcW w:w="1428" w:type="dxa"/>
            <w:tcBorders>
              <w:bottom w:val="nil"/>
            </w:tcBorders>
          </w:tcPr>
          <w:p>
            <w:pPr>
              <w:pStyle w:val="TableParagraph"/>
              <w:spacing w:before="34"/>
              <w:ind w:right="174"/>
              <w:jc w:val="right"/>
              <w:rPr>
                <w:sz w:val="16"/>
              </w:rPr>
            </w:pPr>
            <w:r>
              <w:rPr>
                <w:sz w:val="16"/>
              </w:rPr>
              <w:t>$1, 808.82</w:t>
            </w:r>
          </w:p>
        </w:tc>
      </w:tr>
      <w:tr>
        <w:trPr>
          <w:trHeight w:val="191" w:hRule="exact"/>
        </w:trPr>
        <w:tc>
          <w:tcPr>
            <w:tcW w:w="1390" w:type="dxa"/>
            <w:tcBorders>
              <w:top w:val="nil"/>
              <w:left w:val="nil"/>
              <w:bottom w:val="nil"/>
              <w:right w:val="nil"/>
            </w:tcBorders>
          </w:tcPr>
          <w:p>
            <w:pPr/>
          </w:p>
        </w:tc>
        <w:tc>
          <w:tcPr>
            <w:tcW w:w="3104" w:type="dxa"/>
            <w:tcBorders>
              <w:top w:val="nil"/>
              <w:left w:val="nil"/>
              <w:bottom w:val="nil"/>
            </w:tcBorders>
          </w:tcPr>
          <w:p>
            <w:pPr>
              <w:pStyle w:val="TableParagraph"/>
              <w:spacing w:before="6"/>
              <w:ind w:left="208"/>
              <w:rPr>
                <w:sz w:val="16"/>
              </w:rPr>
            </w:pPr>
            <w:r>
              <w:rPr>
                <w:sz w:val="16"/>
              </w:rPr>
              <w:t>22'  E  85'5 40TO  POB  PT LT 5</w:t>
            </w:r>
          </w:p>
        </w:tc>
        <w:tc>
          <w:tcPr>
            <w:tcW w:w="1451" w:type="dxa"/>
            <w:tcBorders>
              <w:top w:val="nil"/>
              <w:bottom w:val="nil"/>
            </w:tcBorders>
          </w:tcPr>
          <w:p>
            <w:pPr/>
          </w:p>
        </w:tc>
        <w:tc>
          <w:tcPr>
            <w:tcW w:w="1090" w:type="dxa"/>
            <w:tcBorders>
              <w:top w:val="nil"/>
              <w:bottom w:val="nil"/>
            </w:tcBorders>
          </w:tcPr>
          <w:p>
            <w:pPr/>
          </w:p>
        </w:tc>
        <w:tc>
          <w:tcPr>
            <w:tcW w:w="960" w:type="dxa"/>
            <w:tcBorders>
              <w:top w:val="nil"/>
              <w:bottom w:val="nil"/>
            </w:tcBorders>
          </w:tcPr>
          <w:p>
            <w:pPr/>
          </w:p>
        </w:tc>
        <w:tc>
          <w:tcPr>
            <w:tcW w:w="1428" w:type="dxa"/>
            <w:tcBorders>
              <w:top w:val="nil"/>
              <w:bottom w:val="nil"/>
            </w:tcBorders>
          </w:tcPr>
          <w:p>
            <w:pPr/>
          </w:p>
        </w:tc>
      </w:tr>
      <w:tr>
        <w:trPr>
          <w:trHeight w:val="229" w:hRule="exact"/>
        </w:trPr>
        <w:tc>
          <w:tcPr>
            <w:tcW w:w="1390" w:type="dxa"/>
            <w:tcBorders>
              <w:top w:val="nil"/>
              <w:left w:val="nil"/>
              <w:right w:val="nil"/>
            </w:tcBorders>
          </w:tcPr>
          <w:p>
            <w:pPr/>
          </w:p>
        </w:tc>
        <w:tc>
          <w:tcPr>
            <w:tcW w:w="3104" w:type="dxa"/>
            <w:tcBorders>
              <w:top w:val="nil"/>
              <w:left w:val="nil"/>
            </w:tcBorders>
          </w:tcPr>
          <w:p>
            <w:pPr>
              <w:pStyle w:val="TableParagraph"/>
              <w:spacing w:line="218" w:lineRule="exact"/>
              <w:ind w:left="194"/>
              <w:rPr>
                <w:sz w:val="20"/>
              </w:rPr>
            </w:pPr>
            <w:r>
              <w:rPr>
                <w:w w:val="90"/>
                <w:sz w:val="20"/>
              </w:rPr>
              <w:t>28-1 40-1 2-1 5-00-0-00-000</w:t>
            </w:r>
          </w:p>
        </w:tc>
        <w:tc>
          <w:tcPr>
            <w:tcW w:w="1451" w:type="dxa"/>
            <w:tcBorders>
              <w:top w:val="nil"/>
            </w:tcBorders>
          </w:tcPr>
          <w:p>
            <w:pPr/>
          </w:p>
        </w:tc>
        <w:tc>
          <w:tcPr>
            <w:tcW w:w="1090" w:type="dxa"/>
            <w:tcBorders>
              <w:top w:val="nil"/>
            </w:tcBorders>
          </w:tcPr>
          <w:p>
            <w:pPr/>
          </w:p>
        </w:tc>
        <w:tc>
          <w:tcPr>
            <w:tcW w:w="960" w:type="dxa"/>
            <w:tcBorders>
              <w:top w:val="nil"/>
            </w:tcBorders>
          </w:tcPr>
          <w:p>
            <w:pPr/>
          </w:p>
        </w:tc>
        <w:tc>
          <w:tcPr>
            <w:tcW w:w="1428" w:type="dxa"/>
            <w:tcBorders>
              <w:top w:val="nil"/>
            </w:tcBorders>
          </w:tcPr>
          <w:p>
            <w:pPr/>
          </w:p>
        </w:tc>
      </w:tr>
      <w:tr>
        <w:trPr>
          <w:trHeight w:val="835" w:hRule="exact"/>
        </w:trPr>
        <w:tc>
          <w:tcPr>
            <w:tcW w:w="1390" w:type="dxa"/>
            <w:tcBorders>
              <w:left w:val="nil"/>
              <w:right w:val="nil"/>
            </w:tcBorders>
          </w:tcPr>
          <w:p>
            <w:pPr>
              <w:pStyle w:val="TableParagraph"/>
              <w:spacing w:line="172" w:lineRule="exact"/>
              <w:ind w:left="86"/>
              <w:rPr>
                <w:sz w:val="16"/>
              </w:rPr>
            </w:pPr>
            <w:r>
              <w:rPr>
                <w:w w:val="105"/>
                <w:sz w:val="16"/>
              </w:rPr>
              <w:t>K2014-01243</w:t>
            </w:r>
          </w:p>
        </w:tc>
        <w:tc>
          <w:tcPr>
            <w:tcW w:w="3104" w:type="dxa"/>
            <w:tcBorders>
              <w:left w:val="nil"/>
            </w:tcBorders>
          </w:tcPr>
          <w:p>
            <w:pPr>
              <w:pStyle w:val="TableParagraph"/>
              <w:spacing w:line="174" w:lineRule="exact"/>
              <w:ind w:left="194"/>
              <w:rPr>
                <w:sz w:val="16"/>
              </w:rPr>
            </w:pPr>
            <w:r>
              <w:rPr>
                <w:w w:val="95"/>
                <w:sz w:val="16"/>
              </w:rPr>
              <w:t>WEST MANCH ESTER</w:t>
            </w:r>
          </w:p>
          <w:p>
            <w:pPr>
              <w:pStyle w:val="TableParagraph"/>
              <w:spacing w:before="9"/>
              <w:ind w:left="203"/>
              <w:rPr>
                <w:sz w:val="16"/>
              </w:rPr>
            </w:pPr>
            <w:r>
              <w:rPr>
                <w:sz w:val="16"/>
              </w:rPr>
              <w:t>E  12' OF N  46.43' LOT 47 &amp;  W</w:t>
            </w:r>
          </w:p>
          <w:p>
            <w:pPr>
              <w:pStyle w:val="TableParagraph"/>
              <w:spacing w:before="6"/>
              <w:ind w:left="190"/>
              <w:rPr>
                <w:sz w:val="16"/>
              </w:rPr>
            </w:pPr>
            <w:r>
              <w:rPr>
                <w:sz w:val="16"/>
              </w:rPr>
              <w:t>38' LOT 47 BLK  3</w:t>
            </w:r>
          </w:p>
          <w:p>
            <w:pPr>
              <w:pStyle w:val="TableParagraph"/>
              <w:spacing w:before="29"/>
              <w:ind w:left="194"/>
              <w:rPr>
                <w:sz w:val="20"/>
              </w:rPr>
            </w:pPr>
            <w:r>
              <w:rPr>
                <w:w w:val="90"/>
                <w:sz w:val="20"/>
              </w:rPr>
              <w:t>28-1  40-22-02-00-0-00-000</w:t>
            </w:r>
          </w:p>
        </w:tc>
        <w:tc>
          <w:tcPr>
            <w:tcW w:w="1451" w:type="dxa"/>
          </w:tcPr>
          <w:p>
            <w:pPr>
              <w:pStyle w:val="TableParagraph"/>
              <w:spacing w:before="32"/>
              <w:ind w:right="151"/>
              <w:jc w:val="right"/>
              <w:rPr>
                <w:sz w:val="16"/>
              </w:rPr>
            </w:pPr>
            <w:r>
              <w:rPr>
                <w:sz w:val="16"/>
              </w:rPr>
              <w:t>$396.95</w:t>
            </w:r>
          </w:p>
        </w:tc>
        <w:tc>
          <w:tcPr>
            <w:tcW w:w="1090" w:type="dxa"/>
          </w:tcPr>
          <w:p>
            <w:pPr>
              <w:pStyle w:val="TableParagraph"/>
              <w:spacing w:before="33"/>
              <w:ind w:left="132"/>
              <w:rPr>
                <w:sz w:val="16"/>
              </w:rPr>
            </w:pPr>
            <w:r>
              <w:rPr>
                <w:w w:val="115"/>
                <w:sz w:val="16"/>
              </w:rPr>
              <w:t>8/24/15</w:t>
            </w:r>
            <w:r>
              <w:rPr>
                <w:sz w:val="16"/>
              </w:rPr>
              <w:t> </w:t>
            </w:r>
          </w:p>
          <w:p>
            <w:pPr>
              <w:pStyle w:val="TableParagraph"/>
              <w:spacing w:before="8"/>
              <w:ind w:left="132"/>
              <w:rPr>
                <w:sz w:val="16"/>
              </w:rPr>
            </w:pPr>
            <w:r>
              <w:rPr>
                <w:w w:val="115"/>
                <w:sz w:val="16"/>
              </w:rPr>
              <w:t>8/27/15</w:t>
            </w:r>
            <w:r>
              <w:rPr>
                <w:sz w:val="16"/>
              </w:rPr>
              <w:t> </w:t>
            </w:r>
          </w:p>
          <w:p>
            <w:pPr>
              <w:pStyle w:val="TableParagraph"/>
              <w:spacing w:before="8"/>
              <w:ind w:left="132"/>
              <w:rPr>
                <w:sz w:val="16"/>
              </w:rPr>
            </w:pPr>
            <w:r>
              <w:rPr>
                <w:w w:val="115"/>
                <w:sz w:val="16"/>
              </w:rPr>
              <w:t>8/28/15</w:t>
            </w:r>
            <w:r>
              <w:rPr>
                <w:sz w:val="16"/>
              </w:rPr>
              <w:t> </w:t>
            </w:r>
          </w:p>
        </w:tc>
        <w:tc>
          <w:tcPr>
            <w:tcW w:w="960" w:type="dxa"/>
          </w:tcPr>
          <w:p>
            <w:pPr>
              <w:pStyle w:val="TableParagraph"/>
              <w:spacing w:before="33"/>
              <w:ind w:right="174"/>
              <w:jc w:val="right"/>
              <w:rPr>
                <w:sz w:val="16"/>
              </w:rPr>
            </w:pPr>
            <w:r>
              <w:rPr>
                <w:w w:val="115"/>
                <w:sz w:val="16"/>
              </w:rPr>
              <w:t>8/28/15</w:t>
            </w:r>
            <w:r>
              <w:rPr>
                <w:sz w:val="16"/>
              </w:rPr>
              <w:t> </w:t>
            </w:r>
          </w:p>
        </w:tc>
        <w:tc>
          <w:tcPr>
            <w:tcW w:w="1428" w:type="dxa"/>
          </w:tcPr>
          <w:p>
            <w:pPr>
              <w:pStyle w:val="TableParagraph"/>
              <w:spacing w:before="33"/>
              <w:ind w:right="178"/>
              <w:jc w:val="right"/>
              <w:rPr>
                <w:sz w:val="16"/>
              </w:rPr>
            </w:pPr>
            <w:r>
              <w:rPr>
                <w:sz w:val="16"/>
              </w:rPr>
              <w:t>$396.95</w:t>
            </w:r>
          </w:p>
        </w:tc>
      </w:tr>
      <w:tr>
        <w:trPr>
          <w:trHeight w:val="422" w:hRule="exact"/>
        </w:trPr>
        <w:tc>
          <w:tcPr>
            <w:tcW w:w="1390" w:type="dxa"/>
            <w:tcBorders>
              <w:left w:val="nil"/>
              <w:bottom w:val="nil"/>
              <w:right w:val="nil"/>
            </w:tcBorders>
          </w:tcPr>
          <w:p>
            <w:pPr>
              <w:pStyle w:val="TableParagraph"/>
              <w:spacing w:line="174" w:lineRule="exact"/>
              <w:ind w:left="81"/>
              <w:rPr>
                <w:sz w:val="16"/>
              </w:rPr>
            </w:pPr>
            <w:r>
              <w:rPr>
                <w:sz w:val="16"/>
              </w:rPr>
              <w:t>K2014-01253</w:t>
            </w:r>
          </w:p>
        </w:tc>
        <w:tc>
          <w:tcPr>
            <w:tcW w:w="3104" w:type="dxa"/>
            <w:tcBorders>
              <w:left w:val="nil"/>
              <w:bottom w:val="nil"/>
            </w:tcBorders>
          </w:tcPr>
          <w:p>
            <w:pPr>
              <w:pStyle w:val="TableParagraph"/>
              <w:spacing w:line="177" w:lineRule="exact"/>
              <w:ind w:left="187"/>
              <w:rPr>
                <w:sz w:val="16"/>
              </w:rPr>
            </w:pPr>
            <w:r>
              <w:rPr>
                <w:sz w:val="16"/>
              </w:rPr>
              <w:t>COLLINS ADD</w:t>
            </w:r>
          </w:p>
          <w:p>
            <w:pPr>
              <w:pStyle w:val="TableParagraph"/>
              <w:spacing w:before="8"/>
              <w:ind w:left="194"/>
              <w:rPr>
                <w:sz w:val="16"/>
              </w:rPr>
            </w:pPr>
            <w:r>
              <w:rPr>
                <w:sz w:val="16"/>
              </w:rPr>
              <w:t>W  1/2  OF  LOT 21 </w:t>
            </w:r>
          </w:p>
        </w:tc>
        <w:tc>
          <w:tcPr>
            <w:tcW w:w="1451" w:type="dxa"/>
            <w:tcBorders>
              <w:bottom w:val="nil"/>
            </w:tcBorders>
          </w:tcPr>
          <w:p>
            <w:pPr>
              <w:pStyle w:val="TableParagraph"/>
              <w:spacing w:before="33"/>
              <w:ind w:right="165"/>
              <w:jc w:val="right"/>
              <w:rPr>
                <w:sz w:val="16"/>
              </w:rPr>
            </w:pPr>
            <w:r>
              <w:rPr>
                <w:sz w:val="16"/>
              </w:rPr>
              <w:t>$1 ,528.63</w:t>
            </w:r>
          </w:p>
        </w:tc>
        <w:tc>
          <w:tcPr>
            <w:tcW w:w="1090" w:type="dxa"/>
            <w:tcBorders>
              <w:bottom w:val="nil"/>
            </w:tcBorders>
          </w:tcPr>
          <w:p>
            <w:pPr>
              <w:pStyle w:val="TableParagraph"/>
              <w:spacing w:before="33"/>
              <w:ind w:left="132"/>
              <w:rPr>
                <w:sz w:val="16"/>
              </w:rPr>
            </w:pPr>
            <w:r>
              <w:rPr>
                <w:w w:val="120"/>
                <w:sz w:val="16"/>
              </w:rPr>
              <w:t>8/24/15</w:t>
            </w:r>
            <w:r>
              <w:rPr>
                <w:sz w:val="16"/>
              </w:rPr>
              <w:t> </w:t>
            </w:r>
          </w:p>
          <w:p>
            <w:pPr>
              <w:pStyle w:val="TableParagraph"/>
              <w:spacing w:before="8"/>
              <w:ind w:left="127"/>
              <w:rPr>
                <w:sz w:val="16"/>
              </w:rPr>
            </w:pPr>
            <w:r>
              <w:rPr>
                <w:w w:val="115"/>
                <w:sz w:val="16"/>
              </w:rPr>
              <w:t>8/27/15</w:t>
            </w:r>
            <w:r>
              <w:rPr>
                <w:sz w:val="16"/>
              </w:rPr>
              <w:t> </w:t>
            </w:r>
          </w:p>
        </w:tc>
        <w:tc>
          <w:tcPr>
            <w:tcW w:w="960" w:type="dxa"/>
            <w:tcBorders>
              <w:bottom w:val="nil"/>
            </w:tcBorders>
          </w:tcPr>
          <w:p>
            <w:pPr>
              <w:pStyle w:val="TableParagraph"/>
              <w:spacing w:before="34"/>
              <w:ind w:right="179"/>
              <w:jc w:val="right"/>
              <w:rPr>
                <w:sz w:val="16"/>
              </w:rPr>
            </w:pPr>
            <w:r>
              <w:rPr>
                <w:w w:val="115"/>
                <w:sz w:val="16"/>
              </w:rPr>
              <w:t>8/28/15</w:t>
            </w:r>
            <w:r>
              <w:rPr>
                <w:sz w:val="16"/>
              </w:rPr>
              <w:t> </w:t>
            </w:r>
          </w:p>
        </w:tc>
        <w:tc>
          <w:tcPr>
            <w:tcW w:w="1428" w:type="dxa"/>
            <w:tcBorders>
              <w:bottom w:val="nil"/>
            </w:tcBorders>
          </w:tcPr>
          <w:p>
            <w:pPr>
              <w:pStyle w:val="TableParagraph"/>
              <w:spacing w:before="35"/>
              <w:ind w:right="198"/>
              <w:jc w:val="right"/>
              <w:rPr>
                <w:sz w:val="16"/>
              </w:rPr>
            </w:pPr>
            <w:r>
              <w:rPr>
                <w:sz w:val="16"/>
              </w:rPr>
              <w:t>$1 ,528.63</w:t>
            </w:r>
          </w:p>
        </w:tc>
      </w:tr>
      <w:tr>
        <w:trPr>
          <w:trHeight w:val="415" w:hRule="exact"/>
        </w:trPr>
        <w:tc>
          <w:tcPr>
            <w:tcW w:w="1390" w:type="dxa"/>
            <w:tcBorders>
              <w:top w:val="nil"/>
              <w:left w:val="nil"/>
              <w:right w:val="nil"/>
            </w:tcBorders>
          </w:tcPr>
          <w:p>
            <w:pPr/>
          </w:p>
        </w:tc>
        <w:tc>
          <w:tcPr>
            <w:tcW w:w="3104" w:type="dxa"/>
            <w:tcBorders>
              <w:top w:val="nil"/>
              <w:left w:val="nil"/>
            </w:tcBorders>
          </w:tcPr>
          <w:p>
            <w:pPr>
              <w:pStyle w:val="TableParagraph"/>
              <w:spacing w:before="175"/>
              <w:ind w:left="189"/>
              <w:rPr>
                <w:sz w:val="20"/>
              </w:rPr>
            </w:pPr>
            <w:r>
              <w:rPr>
                <w:w w:val="90"/>
                <w:sz w:val="20"/>
              </w:rPr>
              <w:t>28-21  0-06-26-00-0-00-000</w:t>
            </w:r>
          </w:p>
        </w:tc>
        <w:tc>
          <w:tcPr>
            <w:tcW w:w="1451" w:type="dxa"/>
            <w:tcBorders>
              <w:top w:val="nil"/>
            </w:tcBorders>
          </w:tcPr>
          <w:p>
            <w:pPr/>
          </w:p>
        </w:tc>
        <w:tc>
          <w:tcPr>
            <w:tcW w:w="1090" w:type="dxa"/>
            <w:tcBorders>
              <w:top w:val="nil"/>
            </w:tcBorders>
          </w:tcPr>
          <w:p>
            <w:pPr>
              <w:pStyle w:val="TableParagraph"/>
              <w:spacing w:before="5"/>
              <w:ind w:left="127"/>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838" w:hRule="exact"/>
        </w:trPr>
        <w:tc>
          <w:tcPr>
            <w:tcW w:w="1390" w:type="dxa"/>
            <w:tcBorders>
              <w:left w:val="nil"/>
              <w:right w:val="nil"/>
            </w:tcBorders>
          </w:tcPr>
          <w:p>
            <w:pPr>
              <w:pStyle w:val="TableParagraph"/>
              <w:spacing w:line="174" w:lineRule="exact"/>
              <w:ind w:left="81"/>
              <w:rPr>
                <w:sz w:val="16"/>
              </w:rPr>
            </w:pPr>
            <w:r>
              <w:rPr>
                <w:w w:val="105"/>
                <w:sz w:val="16"/>
              </w:rPr>
              <w:t>K2014-01258</w:t>
            </w:r>
          </w:p>
        </w:tc>
        <w:tc>
          <w:tcPr>
            <w:tcW w:w="3104" w:type="dxa"/>
            <w:tcBorders>
              <w:left w:val="nil"/>
            </w:tcBorders>
          </w:tcPr>
          <w:p>
            <w:pPr>
              <w:pStyle w:val="TableParagraph"/>
              <w:spacing w:line="178" w:lineRule="exact"/>
              <w:ind w:left="189"/>
              <w:rPr>
                <w:sz w:val="16"/>
              </w:rPr>
            </w:pPr>
            <w:r>
              <w:rPr>
                <w:sz w:val="16"/>
              </w:rPr>
              <w:t>WESTMINISTER</w:t>
            </w:r>
          </w:p>
          <w:p>
            <w:pPr>
              <w:pStyle w:val="TableParagraph"/>
              <w:spacing w:line="252" w:lineRule="auto" w:before="8"/>
              <w:ind w:left="199" w:right="471"/>
              <w:rPr>
                <w:sz w:val="16"/>
              </w:rPr>
            </w:pPr>
            <w:r>
              <w:rPr>
                <w:sz w:val="16"/>
              </w:rPr>
              <w:t>E 25' OF TH W SO' OF LOT 4 BLK 4</w:t>
            </w:r>
          </w:p>
          <w:p>
            <w:pPr>
              <w:pStyle w:val="TableParagraph"/>
              <w:spacing w:before="16"/>
              <w:ind w:left="189"/>
              <w:rPr>
                <w:sz w:val="20"/>
              </w:rPr>
            </w:pPr>
            <w:r>
              <w:rPr>
                <w:w w:val="90"/>
                <w:sz w:val="20"/>
              </w:rPr>
              <w:t>28-21 0-21 -37-00-0-00-000</w:t>
            </w:r>
          </w:p>
        </w:tc>
        <w:tc>
          <w:tcPr>
            <w:tcW w:w="1451" w:type="dxa"/>
          </w:tcPr>
          <w:p>
            <w:pPr>
              <w:pStyle w:val="TableParagraph"/>
              <w:spacing w:before="32"/>
              <w:ind w:right="154"/>
              <w:jc w:val="right"/>
              <w:rPr>
                <w:sz w:val="16"/>
              </w:rPr>
            </w:pPr>
            <w:r>
              <w:rPr>
                <w:sz w:val="16"/>
              </w:rPr>
              <w:t>$222.35</w:t>
            </w:r>
          </w:p>
        </w:tc>
        <w:tc>
          <w:tcPr>
            <w:tcW w:w="1090" w:type="dxa"/>
          </w:tcPr>
          <w:p>
            <w:pPr>
              <w:pStyle w:val="TableParagraph"/>
              <w:spacing w:before="33"/>
              <w:ind w:left="127"/>
              <w:rPr>
                <w:sz w:val="16"/>
              </w:rPr>
            </w:pPr>
            <w:r>
              <w:rPr>
                <w:w w:val="115"/>
                <w:sz w:val="16"/>
              </w:rPr>
              <w:t>8/24/15</w:t>
            </w:r>
            <w:r>
              <w:rPr>
                <w:sz w:val="16"/>
              </w:rPr>
              <w:t> </w:t>
            </w:r>
          </w:p>
          <w:p>
            <w:pPr>
              <w:pStyle w:val="TableParagraph"/>
              <w:spacing w:before="9"/>
              <w:ind w:left="127"/>
              <w:rPr>
                <w:sz w:val="16"/>
              </w:rPr>
            </w:pPr>
            <w:r>
              <w:rPr>
                <w:w w:val="115"/>
                <w:sz w:val="16"/>
              </w:rPr>
              <w:t>8/27/15</w:t>
            </w:r>
            <w:r>
              <w:rPr>
                <w:sz w:val="16"/>
              </w:rPr>
              <w:t> </w:t>
            </w:r>
          </w:p>
          <w:p>
            <w:pPr>
              <w:pStyle w:val="TableParagraph"/>
              <w:spacing w:before="9"/>
              <w:ind w:left="127"/>
              <w:rPr>
                <w:sz w:val="16"/>
              </w:rPr>
            </w:pPr>
            <w:r>
              <w:rPr>
                <w:w w:val="115"/>
                <w:sz w:val="16"/>
              </w:rPr>
              <w:t>8/28/15</w:t>
            </w:r>
            <w:r>
              <w:rPr>
                <w:sz w:val="16"/>
              </w:rPr>
              <w:t> </w:t>
            </w:r>
          </w:p>
        </w:tc>
        <w:tc>
          <w:tcPr>
            <w:tcW w:w="960" w:type="dxa"/>
          </w:tcPr>
          <w:p>
            <w:pPr>
              <w:pStyle w:val="TableParagraph"/>
              <w:spacing w:before="36"/>
              <w:ind w:right="180"/>
              <w:jc w:val="right"/>
              <w:rPr>
                <w:sz w:val="16"/>
              </w:rPr>
            </w:pPr>
            <w:r>
              <w:rPr>
                <w:w w:val="115"/>
                <w:sz w:val="16"/>
              </w:rPr>
              <w:t>8/28/15</w:t>
            </w:r>
            <w:r>
              <w:rPr>
                <w:sz w:val="16"/>
              </w:rPr>
              <w:t> </w:t>
            </w:r>
          </w:p>
        </w:tc>
        <w:tc>
          <w:tcPr>
            <w:tcW w:w="1428" w:type="dxa"/>
          </w:tcPr>
          <w:p>
            <w:pPr>
              <w:pStyle w:val="TableParagraph"/>
              <w:spacing w:before="36"/>
              <w:ind w:right="179"/>
              <w:jc w:val="right"/>
              <w:rPr>
                <w:sz w:val="16"/>
              </w:rPr>
            </w:pPr>
            <w:r>
              <w:rPr>
                <w:sz w:val="16"/>
              </w:rPr>
              <w:t>$222.35 </w:t>
            </w:r>
          </w:p>
        </w:tc>
      </w:tr>
      <w:tr>
        <w:trPr>
          <w:trHeight w:val="422" w:hRule="exact"/>
        </w:trPr>
        <w:tc>
          <w:tcPr>
            <w:tcW w:w="1390" w:type="dxa"/>
            <w:tcBorders>
              <w:left w:val="nil"/>
              <w:bottom w:val="nil"/>
              <w:right w:val="nil"/>
            </w:tcBorders>
          </w:tcPr>
          <w:p>
            <w:pPr>
              <w:pStyle w:val="TableParagraph"/>
              <w:spacing w:line="174" w:lineRule="exact"/>
              <w:ind w:left="76"/>
              <w:rPr>
                <w:sz w:val="16"/>
              </w:rPr>
            </w:pPr>
            <w:r>
              <w:rPr>
                <w:w w:val="105"/>
                <w:sz w:val="16"/>
              </w:rPr>
              <w:t>K2014-01262</w:t>
            </w:r>
          </w:p>
        </w:tc>
        <w:tc>
          <w:tcPr>
            <w:tcW w:w="3104" w:type="dxa"/>
            <w:tcBorders>
              <w:left w:val="nil"/>
              <w:bottom w:val="nil"/>
            </w:tcBorders>
          </w:tcPr>
          <w:p>
            <w:pPr>
              <w:pStyle w:val="TableParagraph"/>
              <w:spacing w:line="254" w:lineRule="auto"/>
              <w:ind w:left="194" w:right="1746" w:firstLine="7"/>
              <w:rPr>
                <w:sz w:val="16"/>
              </w:rPr>
            </w:pPr>
            <w:r>
              <w:rPr>
                <w:sz w:val="16"/>
              </w:rPr>
              <w:t>BUENA VISTA LOT 12 </w:t>
            </w:r>
          </w:p>
        </w:tc>
        <w:tc>
          <w:tcPr>
            <w:tcW w:w="1451" w:type="dxa"/>
            <w:tcBorders>
              <w:bottom w:val="nil"/>
            </w:tcBorders>
          </w:tcPr>
          <w:p>
            <w:pPr>
              <w:pStyle w:val="TableParagraph"/>
              <w:spacing w:before="33"/>
              <w:ind w:right="174"/>
              <w:jc w:val="right"/>
              <w:rPr>
                <w:sz w:val="16"/>
              </w:rPr>
            </w:pPr>
            <w:r>
              <w:rPr>
                <w:sz w:val="16"/>
              </w:rPr>
              <w:t>$306.69</w:t>
            </w:r>
          </w:p>
        </w:tc>
        <w:tc>
          <w:tcPr>
            <w:tcW w:w="1090" w:type="dxa"/>
            <w:tcBorders>
              <w:bottom w:val="nil"/>
            </w:tcBorders>
          </w:tcPr>
          <w:p>
            <w:pPr>
              <w:pStyle w:val="TableParagraph"/>
              <w:spacing w:before="33"/>
              <w:ind w:left="122"/>
              <w:rPr>
                <w:sz w:val="16"/>
              </w:rPr>
            </w:pPr>
            <w:r>
              <w:rPr>
                <w:w w:val="120"/>
                <w:sz w:val="16"/>
              </w:rPr>
              <w:t>8/24/15</w:t>
            </w:r>
            <w:r>
              <w:rPr>
                <w:sz w:val="16"/>
              </w:rPr>
              <w:t> </w:t>
            </w:r>
          </w:p>
          <w:p>
            <w:pPr>
              <w:pStyle w:val="TableParagraph"/>
              <w:spacing w:before="9"/>
              <w:ind w:left="122"/>
              <w:rPr>
                <w:sz w:val="16"/>
              </w:rPr>
            </w:pPr>
            <w:r>
              <w:rPr>
                <w:w w:val="115"/>
                <w:sz w:val="16"/>
              </w:rPr>
              <w:t>8/27/15</w:t>
            </w:r>
            <w:r>
              <w:rPr>
                <w:sz w:val="16"/>
              </w:rPr>
              <w:t> </w:t>
            </w:r>
          </w:p>
        </w:tc>
        <w:tc>
          <w:tcPr>
            <w:tcW w:w="960" w:type="dxa"/>
            <w:tcBorders>
              <w:bottom w:val="nil"/>
            </w:tcBorders>
          </w:tcPr>
          <w:p>
            <w:pPr>
              <w:pStyle w:val="TableParagraph"/>
              <w:spacing w:before="33"/>
              <w:ind w:right="182"/>
              <w:jc w:val="right"/>
              <w:rPr>
                <w:sz w:val="16"/>
              </w:rPr>
            </w:pPr>
            <w:r>
              <w:rPr>
                <w:w w:val="115"/>
                <w:sz w:val="16"/>
              </w:rPr>
              <w:t>8/28/15</w:t>
            </w:r>
            <w:r>
              <w:rPr>
                <w:sz w:val="16"/>
              </w:rPr>
              <w:t> </w:t>
            </w:r>
          </w:p>
        </w:tc>
        <w:tc>
          <w:tcPr>
            <w:tcW w:w="1428" w:type="dxa"/>
            <w:tcBorders>
              <w:bottom w:val="nil"/>
            </w:tcBorders>
          </w:tcPr>
          <w:p>
            <w:pPr>
              <w:pStyle w:val="TableParagraph"/>
              <w:spacing w:before="35"/>
              <w:ind w:right="199"/>
              <w:jc w:val="right"/>
              <w:rPr>
                <w:sz w:val="16"/>
              </w:rPr>
            </w:pPr>
            <w:r>
              <w:rPr>
                <w:w w:val="105"/>
                <w:sz w:val="16"/>
              </w:rPr>
              <w:t>$306.69</w:t>
            </w:r>
          </w:p>
        </w:tc>
      </w:tr>
      <w:tr>
        <w:trPr>
          <w:trHeight w:val="415" w:hRule="exact"/>
        </w:trPr>
        <w:tc>
          <w:tcPr>
            <w:tcW w:w="1390" w:type="dxa"/>
            <w:tcBorders>
              <w:top w:val="nil"/>
              <w:left w:val="nil"/>
              <w:right w:val="nil"/>
            </w:tcBorders>
          </w:tcPr>
          <w:p>
            <w:pPr/>
          </w:p>
        </w:tc>
        <w:tc>
          <w:tcPr>
            <w:tcW w:w="3104" w:type="dxa"/>
            <w:tcBorders>
              <w:top w:val="nil"/>
              <w:left w:val="nil"/>
            </w:tcBorders>
          </w:tcPr>
          <w:p>
            <w:pPr>
              <w:pStyle w:val="TableParagraph"/>
              <w:spacing w:before="175"/>
              <w:ind w:left="184"/>
              <w:rPr>
                <w:sz w:val="20"/>
              </w:rPr>
            </w:pPr>
            <w:r>
              <w:rPr>
                <w:w w:val="90"/>
                <w:sz w:val="20"/>
              </w:rPr>
              <w:t>28-220-06-1  0-00-0-00-000</w:t>
            </w:r>
          </w:p>
        </w:tc>
        <w:tc>
          <w:tcPr>
            <w:tcW w:w="1451" w:type="dxa"/>
            <w:tcBorders>
              <w:top w:val="nil"/>
            </w:tcBorders>
          </w:tcPr>
          <w:p>
            <w:pPr/>
          </w:p>
        </w:tc>
        <w:tc>
          <w:tcPr>
            <w:tcW w:w="1090" w:type="dxa"/>
            <w:tcBorders>
              <w:top w:val="nil"/>
            </w:tcBorders>
          </w:tcPr>
          <w:p>
            <w:pPr>
              <w:pStyle w:val="TableParagraph"/>
              <w:spacing w:before="5"/>
              <w:ind w:left="122"/>
              <w:rPr>
                <w:sz w:val="16"/>
              </w:rPr>
            </w:pPr>
            <w:r>
              <w:rPr>
                <w:w w:val="115"/>
                <w:sz w:val="16"/>
              </w:rPr>
              <w:t>8/28/15</w:t>
            </w:r>
            <w:r>
              <w:rPr>
                <w:sz w:val="16"/>
              </w:rPr>
              <w:t> </w:t>
            </w:r>
          </w:p>
        </w:tc>
        <w:tc>
          <w:tcPr>
            <w:tcW w:w="960" w:type="dxa"/>
            <w:tcBorders>
              <w:top w:val="nil"/>
            </w:tcBorders>
          </w:tcPr>
          <w:p>
            <w:pPr/>
          </w:p>
        </w:tc>
        <w:tc>
          <w:tcPr>
            <w:tcW w:w="1428" w:type="dxa"/>
            <w:tcBorders>
              <w:top w:val="nil"/>
            </w:tcBorders>
          </w:tcPr>
          <w:p>
            <w:pPr/>
          </w:p>
        </w:tc>
      </w:tr>
      <w:tr>
        <w:trPr>
          <w:trHeight w:val="835" w:hRule="exact"/>
        </w:trPr>
        <w:tc>
          <w:tcPr>
            <w:tcW w:w="1390" w:type="dxa"/>
            <w:tcBorders>
              <w:left w:val="nil"/>
              <w:bottom w:val="nil"/>
              <w:right w:val="nil"/>
            </w:tcBorders>
          </w:tcPr>
          <w:p>
            <w:pPr>
              <w:pStyle w:val="TableParagraph"/>
              <w:spacing w:line="174" w:lineRule="exact"/>
              <w:ind w:left="71"/>
              <w:rPr>
                <w:sz w:val="16"/>
              </w:rPr>
            </w:pPr>
            <w:r>
              <w:rPr>
                <w:w w:val="105"/>
                <w:sz w:val="16"/>
              </w:rPr>
              <w:t>K2014-01274</w:t>
            </w:r>
          </w:p>
        </w:tc>
        <w:tc>
          <w:tcPr>
            <w:tcW w:w="3104" w:type="dxa"/>
            <w:tcBorders>
              <w:left w:val="nil"/>
              <w:bottom w:val="nil"/>
            </w:tcBorders>
          </w:tcPr>
          <w:p>
            <w:pPr>
              <w:pStyle w:val="TableParagraph"/>
              <w:spacing w:line="252" w:lineRule="auto"/>
              <w:ind w:left="194" w:right="1111"/>
              <w:rPr>
                <w:sz w:val="16"/>
              </w:rPr>
            </w:pPr>
            <w:r>
              <w:rPr>
                <w:sz w:val="16"/>
              </w:rPr>
              <w:t>ROSENTHALS RES OF BLOOMFIELD ADD LOT 21 BLK F</w:t>
            </w:r>
          </w:p>
          <w:p>
            <w:pPr>
              <w:pStyle w:val="TableParagraph"/>
              <w:spacing w:before="25"/>
              <w:ind w:left="179"/>
              <w:rPr>
                <w:sz w:val="20"/>
              </w:rPr>
            </w:pPr>
            <w:r>
              <w:rPr>
                <w:w w:val="95"/>
                <w:sz w:val="20"/>
              </w:rPr>
              <w:t>28-220 14 32-00-0-00-000</w:t>
            </w:r>
          </w:p>
        </w:tc>
        <w:tc>
          <w:tcPr>
            <w:tcW w:w="1451" w:type="dxa"/>
            <w:tcBorders>
              <w:bottom w:val="nil"/>
            </w:tcBorders>
          </w:tcPr>
          <w:p>
            <w:pPr>
              <w:pStyle w:val="TableParagraph"/>
              <w:spacing w:before="32"/>
              <w:ind w:right="161"/>
              <w:jc w:val="right"/>
              <w:rPr>
                <w:sz w:val="16"/>
              </w:rPr>
            </w:pPr>
            <w:r>
              <w:rPr>
                <w:w w:val="105"/>
                <w:sz w:val="16"/>
              </w:rPr>
              <w:t>$306.69</w:t>
            </w:r>
          </w:p>
        </w:tc>
        <w:tc>
          <w:tcPr>
            <w:tcW w:w="1090" w:type="dxa"/>
            <w:tcBorders>
              <w:bottom w:val="nil"/>
            </w:tcBorders>
          </w:tcPr>
          <w:p>
            <w:pPr>
              <w:pStyle w:val="TableParagraph"/>
              <w:spacing w:before="33"/>
              <w:ind w:left="122"/>
              <w:rPr>
                <w:sz w:val="16"/>
              </w:rPr>
            </w:pPr>
            <w:r>
              <w:rPr>
                <w:w w:val="120"/>
                <w:sz w:val="16"/>
              </w:rPr>
              <w:t>8/24/15</w:t>
            </w:r>
            <w:r>
              <w:rPr>
                <w:sz w:val="16"/>
              </w:rPr>
              <w:t> </w:t>
            </w:r>
          </w:p>
          <w:p>
            <w:pPr>
              <w:pStyle w:val="TableParagraph"/>
              <w:spacing w:before="8"/>
              <w:ind w:left="122"/>
              <w:rPr>
                <w:sz w:val="16"/>
              </w:rPr>
            </w:pPr>
            <w:r>
              <w:rPr>
                <w:w w:val="115"/>
                <w:sz w:val="16"/>
              </w:rPr>
              <w:t>8/27/15</w:t>
            </w:r>
            <w:r>
              <w:rPr>
                <w:sz w:val="16"/>
              </w:rPr>
              <w:t> </w:t>
            </w:r>
          </w:p>
          <w:p>
            <w:pPr>
              <w:pStyle w:val="TableParagraph"/>
              <w:spacing w:before="8"/>
              <w:ind w:left="122"/>
              <w:rPr>
                <w:sz w:val="16"/>
              </w:rPr>
            </w:pPr>
            <w:r>
              <w:rPr>
                <w:w w:val="115"/>
                <w:sz w:val="16"/>
              </w:rPr>
              <w:t>8/28/15</w:t>
            </w:r>
            <w:r>
              <w:rPr>
                <w:sz w:val="16"/>
              </w:rPr>
              <w:t> </w:t>
            </w:r>
          </w:p>
        </w:tc>
        <w:tc>
          <w:tcPr>
            <w:tcW w:w="960" w:type="dxa"/>
            <w:tcBorders>
              <w:bottom w:val="nil"/>
            </w:tcBorders>
          </w:tcPr>
          <w:p>
            <w:pPr>
              <w:pStyle w:val="TableParagraph"/>
              <w:spacing w:before="34"/>
              <w:ind w:right="183"/>
              <w:jc w:val="right"/>
              <w:rPr>
                <w:sz w:val="16"/>
              </w:rPr>
            </w:pPr>
            <w:r>
              <w:rPr>
                <w:w w:val="115"/>
                <w:sz w:val="16"/>
              </w:rPr>
              <w:t>8/28/15</w:t>
            </w:r>
            <w:r>
              <w:rPr>
                <w:sz w:val="16"/>
              </w:rPr>
              <w:t> </w:t>
            </w:r>
          </w:p>
        </w:tc>
        <w:tc>
          <w:tcPr>
            <w:tcW w:w="1428" w:type="dxa"/>
            <w:tcBorders>
              <w:bottom w:val="nil"/>
            </w:tcBorders>
          </w:tcPr>
          <w:p>
            <w:pPr>
              <w:pStyle w:val="TableParagraph"/>
              <w:spacing w:before="35"/>
              <w:ind w:right="187"/>
              <w:jc w:val="right"/>
              <w:rPr>
                <w:sz w:val="16"/>
              </w:rPr>
            </w:pPr>
            <w:r>
              <w:rPr>
                <w:sz w:val="16"/>
              </w:rPr>
              <w:t>$306.69</w:t>
            </w:r>
          </w:p>
        </w:tc>
      </w:tr>
    </w:tbl>
    <w:p>
      <w:pPr>
        <w:rPr>
          <w:sz w:val="2"/>
          <w:szCs w:val="2"/>
        </w:rPr>
      </w:pPr>
      <w:r>
        <w:rPr/>
        <w:drawing>
          <wp:anchor distT="0" distB="0" distL="0" distR="0" allowOverlap="1" layoutInCell="1" locked="0" behindDoc="1" simplePos="0" relativeHeight="267816935">
            <wp:simplePos x="0" y="0"/>
            <wp:positionH relativeFrom="page">
              <wp:posOffset>902208</wp:posOffset>
            </wp:positionH>
            <wp:positionV relativeFrom="page">
              <wp:posOffset>835152</wp:posOffset>
            </wp:positionV>
            <wp:extent cx="5980175" cy="7772400"/>
            <wp:effectExtent l="0" t="0" r="0" b="0"/>
            <wp:wrapNone/>
            <wp:docPr id="57" name="image27.png" descr=""/>
            <wp:cNvGraphicFramePr>
              <a:graphicFrameLocks noChangeAspect="1"/>
            </wp:cNvGraphicFramePr>
            <a:graphic>
              <a:graphicData uri="http://schemas.openxmlformats.org/drawingml/2006/picture">
                <pic:pic>
                  <pic:nvPicPr>
                    <pic:cNvPr id="58" name="image27.png"/>
                    <pic:cNvPicPr/>
                  </pic:nvPicPr>
                  <pic:blipFill>
                    <a:blip r:embed="rId737" cstate="print"/>
                    <a:stretch>
                      <a:fillRect/>
                    </a:stretch>
                  </pic:blipFill>
                  <pic:spPr>
                    <a:xfrm>
                      <a:off x="0" y="0"/>
                      <a:ext cx="5980175" cy="7772400"/>
                    </a:xfrm>
                    <a:prstGeom prst="rect">
                      <a:avLst/>
                    </a:prstGeom>
                  </pic:spPr>
                </pic:pic>
              </a:graphicData>
            </a:graphic>
          </wp:anchor>
        </w:drawing>
      </w:r>
      <w:r>
        <w:rPr/>
        <w:pict>
          <v:shape style="position:absolute;margin-left:149.459564pt;margin-top:417.422668pt;width:12.95pt;height:13pt;mso-position-horizontal-relative:page;mso-position-vertical-relative:page;z-index:-618496" type="#_x0000_t202" filled="false" stroked="false">
            <v:textbox inset="0,0,0,0">
              <w:txbxContent>
                <w:p>
                  <w:pPr>
                    <w:spacing w:before="38"/>
                    <w:ind w:left="20" w:right="0" w:firstLine="0"/>
                    <w:jc w:val="left"/>
                    <w:rPr>
                      <w:sz w:val="16"/>
                    </w:rPr>
                  </w:pPr>
                  <w:r>
                    <w:rPr>
                      <w:w w:val="105"/>
                      <w:sz w:val="16"/>
                    </w:rPr>
                    <w:t>33</w:t>
                  </w:r>
                  <w:r>
                    <w:rPr>
                      <w:sz w:val="16"/>
                    </w:rPr>
                    <w:t> </w:t>
                  </w:r>
                </w:p>
              </w:txbxContent>
            </v:textbox>
            <w10:wrap type="none"/>
          </v:shape>
        </w:pict>
      </w:r>
    </w:p>
    <w:p>
      <w:pPr>
        <w:spacing w:after="0"/>
        <w:rPr>
          <w:sz w:val="2"/>
          <w:szCs w:val="2"/>
        </w:rPr>
        <w:sectPr>
          <w:headerReference w:type="default" r:id="rId735"/>
          <w:footerReference w:type="default" r:id="rId736"/>
          <w:pgSz w:w="12240" w:h="15840"/>
          <w:pgMar w:header="0" w:footer="1379" w:top="1320" w:bottom="1560" w:left="1300" w:right="1260"/>
          <w:pgNumType w:start="441"/>
        </w:sectPr>
      </w:pPr>
    </w:p>
    <w:tbl>
      <w:tblPr>
        <w:tblW w:w="0" w:type="auto"/>
        <w:jc w:val="left"/>
        <w:tblInd w:w="51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92"/>
        <w:gridCol w:w="3093"/>
        <w:gridCol w:w="1459"/>
        <w:gridCol w:w="1104"/>
        <w:gridCol w:w="946"/>
        <w:gridCol w:w="1430"/>
      </w:tblGrid>
      <w:tr>
        <w:trPr>
          <w:trHeight w:val="318" w:hRule="exact"/>
        </w:trPr>
        <w:tc>
          <w:tcPr>
            <w:tcW w:w="1392" w:type="dxa"/>
          </w:tcPr>
          <w:p>
            <w:pPr>
              <w:pStyle w:val="TableParagraph"/>
              <w:spacing w:before="127"/>
              <w:ind w:left="465"/>
              <w:rPr>
                <w:sz w:val="16"/>
              </w:rPr>
            </w:pPr>
            <w:r>
              <w:rPr>
                <w:sz w:val="16"/>
              </w:rPr>
              <w:t>PARCEL </w:t>
            </w:r>
          </w:p>
        </w:tc>
        <w:tc>
          <w:tcPr>
            <w:tcW w:w="3093" w:type="dxa"/>
          </w:tcPr>
          <w:p>
            <w:pPr>
              <w:pStyle w:val="TableParagraph"/>
              <w:spacing w:before="128"/>
              <w:ind w:left="762"/>
              <w:rPr>
                <w:sz w:val="16"/>
              </w:rPr>
            </w:pPr>
            <w:r>
              <w:rPr>
                <w:w w:val="95"/>
                <w:sz w:val="16"/>
              </w:rPr>
              <w:t>LEGAL DESCRIPTION</w:t>
            </w:r>
          </w:p>
        </w:tc>
        <w:tc>
          <w:tcPr>
            <w:tcW w:w="1459" w:type="dxa"/>
          </w:tcPr>
          <w:p>
            <w:pPr>
              <w:pStyle w:val="TableParagraph"/>
              <w:spacing w:before="132"/>
              <w:ind w:right="187"/>
              <w:jc w:val="right"/>
              <w:rPr>
                <w:sz w:val="16"/>
              </w:rPr>
            </w:pPr>
            <w:r>
              <w:rPr>
                <w:w w:val="90"/>
                <w:sz w:val="16"/>
              </w:rPr>
              <w:t>JUDGEM ENT,</w:t>
            </w:r>
          </w:p>
        </w:tc>
        <w:tc>
          <w:tcPr>
            <w:tcW w:w="1104" w:type="dxa"/>
            <w:tcBorders>
              <w:right w:val="single" w:sz="8" w:space="0" w:color="000000"/>
            </w:tcBorders>
          </w:tcPr>
          <w:p>
            <w:pPr>
              <w:pStyle w:val="TableParagraph"/>
              <w:spacing w:before="131"/>
              <w:ind w:right="255"/>
              <w:jc w:val="right"/>
              <w:rPr>
                <w:sz w:val="16"/>
              </w:rPr>
            </w:pPr>
            <w:r>
              <w:rPr>
                <w:w w:val="90"/>
                <w:sz w:val="16"/>
              </w:rPr>
              <w:t>OFFER</w:t>
            </w:r>
          </w:p>
        </w:tc>
        <w:tc>
          <w:tcPr>
            <w:tcW w:w="946" w:type="dxa"/>
            <w:tcBorders>
              <w:left w:val="single" w:sz="8" w:space="0" w:color="000000"/>
              <w:right w:val="single" w:sz="8" w:space="0" w:color="000000"/>
            </w:tcBorders>
          </w:tcPr>
          <w:p>
            <w:pPr>
              <w:pStyle w:val="TableParagraph"/>
              <w:spacing w:before="133"/>
              <w:ind w:left="232"/>
              <w:rPr>
                <w:sz w:val="16"/>
              </w:rPr>
            </w:pPr>
            <w:r>
              <w:rPr>
                <w:sz w:val="16"/>
              </w:rPr>
              <w:t>DATE</w:t>
            </w:r>
          </w:p>
        </w:tc>
        <w:tc>
          <w:tcPr>
            <w:tcW w:w="1430" w:type="dxa"/>
            <w:tcBorders>
              <w:left w:val="single" w:sz="8" w:space="0" w:color="000000"/>
              <w:right w:val="single" w:sz="8" w:space="0" w:color="000000"/>
            </w:tcBorders>
          </w:tcPr>
          <w:p>
            <w:pPr>
              <w:pStyle w:val="TableParagraph"/>
              <w:spacing w:before="134"/>
              <w:ind w:right="194"/>
              <w:jc w:val="right"/>
              <w:rPr>
                <w:sz w:val="16"/>
              </w:rPr>
            </w:pPr>
            <w:r>
              <w:rPr>
                <w:sz w:val="16"/>
              </w:rPr>
              <w:t>AMOUNT OF</w:t>
            </w:r>
          </w:p>
        </w:tc>
      </w:tr>
      <w:tr>
        <w:trPr>
          <w:trHeight w:val="477" w:hRule="exact"/>
        </w:trPr>
        <w:tc>
          <w:tcPr>
            <w:tcW w:w="1392" w:type="dxa"/>
          </w:tcPr>
          <w:p>
            <w:pPr>
              <w:pStyle w:val="TableParagraph"/>
              <w:spacing w:before="2"/>
              <w:ind w:left="427"/>
              <w:rPr>
                <w:sz w:val="16"/>
              </w:rPr>
            </w:pPr>
            <w:r>
              <w:rPr>
                <w:w w:val="90"/>
                <w:sz w:val="16"/>
              </w:rPr>
              <w:t>NUM BER</w:t>
            </w:r>
            <w:r>
              <w:rPr>
                <w:sz w:val="16"/>
              </w:rPr>
              <w:t> </w:t>
            </w:r>
          </w:p>
        </w:tc>
        <w:tc>
          <w:tcPr>
            <w:tcW w:w="3093" w:type="dxa"/>
          </w:tcPr>
          <w:p>
            <w:pPr/>
          </w:p>
        </w:tc>
        <w:tc>
          <w:tcPr>
            <w:tcW w:w="1459" w:type="dxa"/>
          </w:tcPr>
          <w:p>
            <w:pPr>
              <w:pStyle w:val="TableParagraph"/>
              <w:spacing w:line="252" w:lineRule="auto" w:before="5"/>
              <w:ind w:left="410" w:hanging="185"/>
              <w:rPr>
                <w:sz w:val="16"/>
              </w:rPr>
            </w:pPr>
            <w:r>
              <w:rPr>
                <w:sz w:val="16"/>
              </w:rPr>
              <w:t>INT., COSTS, </w:t>
            </w:r>
            <w:r>
              <w:rPr>
                <w:w w:val="90"/>
                <w:sz w:val="16"/>
              </w:rPr>
              <w:t>PUB. FEE</w:t>
            </w:r>
          </w:p>
        </w:tc>
        <w:tc>
          <w:tcPr>
            <w:tcW w:w="1104" w:type="dxa"/>
            <w:tcBorders>
              <w:right w:val="single" w:sz="8" w:space="0" w:color="000000"/>
            </w:tcBorders>
          </w:tcPr>
          <w:p>
            <w:pPr>
              <w:pStyle w:val="TableParagraph"/>
              <w:spacing w:before="4"/>
              <w:ind w:right="236"/>
              <w:jc w:val="right"/>
              <w:rPr>
                <w:sz w:val="16"/>
              </w:rPr>
            </w:pPr>
            <w:r>
              <w:rPr>
                <w:w w:val="95"/>
                <w:sz w:val="16"/>
              </w:rPr>
              <w:t>DATES</w:t>
            </w:r>
          </w:p>
        </w:tc>
        <w:tc>
          <w:tcPr>
            <w:tcW w:w="946" w:type="dxa"/>
            <w:tcBorders>
              <w:left w:val="single" w:sz="8" w:space="0" w:color="000000"/>
              <w:right w:val="single" w:sz="8" w:space="0" w:color="000000"/>
            </w:tcBorders>
          </w:tcPr>
          <w:p>
            <w:pPr>
              <w:pStyle w:val="TableParagraph"/>
              <w:spacing w:before="8"/>
              <w:ind w:right="220"/>
              <w:jc w:val="right"/>
              <w:rPr>
                <w:sz w:val="16"/>
              </w:rPr>
            </w:pPr>
            <w:r>
              <w:rPr>
                <w:w w:val="95"/>
                <w:sz w:val="16"/>
              </w:rPr>
              <w:t>SOLD</w:t>
            </w:r>
          </w:p>
        </w:tc>
        <w:tc>
          <w:tcPr>
            <w:tcW w:w="1430" w:type="dxa"/>
            <w:tcBorders>
              <w:left w:val="single" w:sz="8" w:space="0" w:color="000000"/>
              <w:right w:val="single" w:sz="8" w:space="0" w:color="000000"/>
            </w:tcBorders>
          </w:tcPr>
          <w:p>
            <w:pPr>
              <w:pStyle w:val="TableParagraph"/>
              <w:spacing w:before="7"/>
              <w:ind w:left="582" w:right="522"/>
              <w:jc w:val="center"/>
              <w:rPr>
                <w:sz w:val="16"/>
              </w:rPr>
            </w:pPr>
            <w:r>
              <w:rPr>
                <w:sz w:val="16"/>
              </w:rPr>
              <w:t>BID</w:t>
            </w:r>
          </w:p>
        </w:tc>
      </w:tr>
      <w:tr>
        <w:trPr>
          <w:trHeight w:val="271" w:hRule="exact"/>
        </w:trPr>
        <w:tc>
          <w:tcPr>
            <w:tcW w:w="1392" w:type="dxa"/>
          </w:tcPr>
          <w:p>
            <w:pPr>
              <w:pStyle w:val="TableParagraph"/>
              <w:spacing w:before="99"/>
              <w:ind w:left="110"/>
              <w:rPr>
                <w:sz w:val="16"/>
              </w:rPr>
            </w:pPr>
            <w:r>
              <w:rPr>
                <w:w w:val="105"/>
                <w:sz w:val="16"/>
              </w:rPr>
              <w:t>K2014-01279</w:t>
            </w:r>
          </w:p>
        </w:tc>
        <w:tc>
          <w:tcPr>
            <w:tcW w:w="3093" w:type="dxa"/>
          </w:tcPr>
          <w:p>
            <w:pPr>
              <w:pStyle w:val="TableParagraph"/>
              <w:spacing w:before="99"/>
              <w:ind w:left="230"/>
              <w:rPr>
                <w:sz w:val="16"/>
              </w:rPr>
            </w:pPr>
            <w:r>
              <w:rPr>
                <w:w w:val="95"/>
                <w:sz w:val="16"/>
              </w:rPr>
              <w:t>MOUNT VERNON</w:t>
            </w:r>
          </w:p>
        </w:tc>
        <w:tc>
          <w:tcPr>
            <w:tcW w:w="1459" w:type="dxa"/>
          </w:tcPr>
          <w:p>
            <w:pPr>
              <w:pStyle w:val="TableParagraph"/>
              <w:spacing w:line="170" w:lineRule="exact" w:before="140"/>
              <w:ind w:right="146"/>
              <w:jc w:val="right"/>
              <w:rPr>
                <w:sz w:val="16"/>
              </w:rPr>
            </w:pPr>
            <w:r>
              <w:rPr>
                <w:sz w:val="16"/>
              </w:rPr>
              <w:t>$14,472.63</w:t>
            </w:r>
          </w:p>
        </w:tc>
        <w:tc>
          <w:tcPr>
            <w:tcW w:w="1104" w:type="dxa"/>
            <w:tcBorders>
              <w:right w:val="single" w:sz="8" w:space="0" w:color="000000"/>
            </w:tcBorders>
          </w:tcPr>
          <w:p>
            <w:pPr>
              <w:pStyle w:val="TableParagraph"/>
              <w:spacing w:line="172" w:lineRule="exact" w:before="138"/>
              <w:ind w:right="252"/>
              <w:jc w:val="right"/>
              <w:rPr>
                <w:sz w:val="16"/>
              </w:rPr>
            </w:pPr>
            <w:r>
              <w:rPr>
                <w:w w:val="115"/>
                <w:sz w:val="16"/>
              </w:rPr>
              <w:t>8/24/15</w:t>
            </w:r>
            <w:r>
              <w:rPr>
                <w:sz w:val="16"/>
              </w:rPr>
              <w:t> </w:t>
            </w:r>
          </w:p>
        </w:tc>
        <w:tc>
          <w:tcPr>
            <w:tcW w:w="946" w:type="dxa"/>
            <w:vMerge w:val="restart"/>
            <w:tcBorders>
              <w:left w:val="single" w:sz="8" w:space="0" w:color="000000"/>
              <w:right w:val="single" w:sz="8" w:space="0" w:color="000000"/>
            </w:tcBorders>
          </w:tcPr>
          <w:p>
            <w:pPr>
              <w:pStyle w:val="TableParagraph"/>
              <w:spacing w:before="143"/>
              <w:ind w:left="103"/>
              <w:rPr>
                <w:sz w:val="16"/>
              </w:rPr>
            </w:pPr>
            <w:r>
              <w:rPr>
                <w:w w:val="115"/>
                <w:sz w:val="16"/>
              </w:rPr>
              <w:t>8/28/15</w:t>
            </w:r>
            <w:r>
              <w:rPr>
                <w:sz w:val="16"/>
              </w:rPr>
              <w:t> </w:t>
            </w:r>
          </w:p>
        </w:tc>
        <w:tc>
          <w:tcPr>
            <w:tcW w:w="1430" w:type="dxa"/>
            <w:vMerge w:val="restart"/>
            <w:tcBorders>
              <w:left w:val="single" w:sz="8" w:space="0" w:color="000000"/>
              <w:right w:val="single" w:sz="8" w:space="0" w:color="000000"/>
            </w:tcBorders>
          </w:tcPr>
          <w:p>
            <w:pPr>
              <w:pStyle w:val="TableParagraph"/>
              <w:spacing w:before="141"/>
              <w:ind w:left="314"/>
              <w:rPr>
                <w:sz w:val="16"/>
              </w:rPr>
            </w:pPr>
            <w:r>
              <w:rPr>
                <w:w w:val="105"/>
                <w:sz w:val="16"/>
              </w:rPr>
              <w:t>$14,472.63</w:t>
            </w:r>
            <w:r>
              <w:rPr>
                <w:sz w:val="16"/>
              </w:rPr>
              <w:t> </w:t>
            </w:r>
          </w:p>
        </w:tc>
      </w:tr>
      <w:tr>
        <w:trPr>
          <w:trHeight w:val="246" w:hRule="exact"/>
        </w:trPr>
        <w:tc>
          <w:tcPr>
            <w:tcW w:w="1392" w:type="dxa"/>
            <w:vMerge w:val="restart"/>
          </w:tcPr>
          <w:p>
            <w:pPr>
              <w:pStyle w:val="TableParagraph"/>
              <w:rPr>
                <w:b/>
                <w:sz w:val="22"/>
              </w:rPr>
            </w:pPr>
          </w:p>
          <w:p>
            <w:pPr>
              <w:pStyle w:val="TableParagraph"/>
              <w:rPr>
                <w:b/>
                <w:sz w:val="22"/>
              </w:rPr>
            </w:pPr>
          </w:p>
          <w:p>
            <w:pPr>
              <w:pStyle w:val="TableParagraph"/>
              <w:spacing w:before="155"/>
              <w:ind w:left="110"/>
              <w:rPr>
                <w:sz w:val="16"/>
              </w:rPr>
            </w:pPr>
            <w:r>
              <w:rPr>
                <w:w w:val="105"/>
                <w:sz w:val="16"/>
              </w:rPr>
              <w:t>K2014-01283</w:t>
            </w:r>
          </w:p>
          <w:p>
            <w:pPr>
              <w:pStyle w:val="TableParagraph"/>
              <w:rPr>
                <w:b/>
                <w:sz w:val="22"/>
              </w:rPr>
            </w:pPr>
          </w:p>
          <w:p>
            <w:pPr>
              <w:pStyle w:val="TableParagraph"/>
              <w:rPr>
                <w:b/>
                <w:sz w:val="22"/>
              </w:rPr>
            </w:pPr>
          </w:p>
          <w:p>
            <w:pPr>
              <w:pStyle w:val="TableParagraph"/>
              <w:spacing w:before="143"/>
              <w:ind w:left="101" w:firstLine="4"/>
              <w:rPr>
                <w:sz w:val="16"/>
              </w:rPr>
            </w:pPr>
            <w:r>
              <w:rPr>
                <w:w w:val="105"/>
                <w:sz w:val="16"/>
              </w:rPr>
              <w:t>K2014-01284</w:t>
            </w:r>
          </w:p>
          <w:p>
            <w:pPr>
              <w:pStyle w:val="TableParagraph"/>
              <w:rPr>
                <w:b/>
                <w:sz w:val="22"/>
              </w:rPr>
            </w:pPr>
          </w:p>
          <w:p>
            <w:pPr>
              <w:pStyle w:val="TableParagraph"/>
              <w:rPr>
                <w:b/>
                <w:sz w:val="22"/>
              </w:rPr>
            </w:pPr>
          </w:p>
          <w:p>
            <w:pPr>
              <w:pStyle w:val="TableParagraph"/>
              <w:spacing w:before="143"/>
              <w:ind w:left="101"/>
              <w:rPr>
                <w:sz w:val="16"/>
              </w:rPr>
            </w:pPr>
            <w:r>
              <w:rPr>
                <w:sz w:val="16"/>
              </w:rPr>
              <w:t>K2014-01285</w:t>
            </w:r>
          </w:p>
        </w:tc>
        <w:tc>
          <w:tcPr>
            <w:tcW w:w="3093" w:type="dxa"/>
            <w:vMerge w:val="restart"/>
          </w:tcPr>
          <w:p>
            <w:pPr>
              <w:pStyle w:val="TableParagraph"/>
              <w:spacing w:before="19"/>
              <w:ind w:left="234"/>
              <w:rPr>
                <w:sz w:val="16"/>
              </w:rPr>
            </w:pPr>
            <w:r>
              <w:rPr>
                <w:sz w:val="16"/>
              </w:rPr>
              <w:t>LOTS  14 &amp; 15 BLK 1</w:t>
            </w:r>
          </w:p>
          <w:p>
            <w:pPr>
              <w:pStyle w:val="TableParagraph"/>
              <w:spacing w:before="6"/>
              <w:rPr>
                <w:b/>
                <w:sz w:val="19"/>
              </w:rPr>
            </w:pPr>
          </w:p>
          <w:p>
            <w:pPr>
              <w:pStyle w:val="TableParagraph"/>
              <w:spacing w:before="1"/>
              <w:ind w:left="220"/>
              <w:rPr>
                <w:sz w:val="19"/>
              </w:rPr>
            </w:pPr>
            <w:r>
              <w:rPr>
                <w:sz w:val="19"/>
              </w:rPr>
              <w:t>28-220-23-09-00-0-00-000</w:t>
            </w:r>
          </w:p>
          <w:p>
            <w:pPr>
              <w:pStyle w:val="TableParagraph"/>
              <w:spacing w:before="12"/>
              <w:ind w:left="222"/>
              <w:rPr>
                <w:sz w:val="16"/>
              </w:rPr>
            </w:pPr>
            <w:r>
              <w:rPr>
                <w:w w:val="95"/>
                <w:sz w:val="16"/>
              </w:rPr>
              <w:t>ELMWOOD PARK</w:t>
            </w:r>
          </w:p>
          <w:p>
            <w:pPr>
              <w:pStyle w:val="TableParagraph"/>
              <w:spacing w:before="8"/>
              <w:ind w:left="220"/>
              <w:rPr>
                <w:sz w:val="16"/>
              </w:rPr>
            </w:pPr>
            <w:r>
              <w:rPr>
                <w:sz w:val="16"/>
              </w:rPr>
              <w:t>S 10' OF LOT 15 BLK 1  &amp; N  20'</w:t>
            </w:r>
          </w:p>
          <w:p>
            <w:pPr>
              <w:pStyle w:val="TableParagraph"/>
              <w:spacing w:before="7"/>
              <w:ind w:left="220"/>
              <w:rPr>
                <w:sz w:val="16"/>
              </w:rPr>
            </w:pPr>
            <w:r>
              <w:rPr>
                <w:sz w:val="16"/>
              </w:rPr>
              <w:t>OF LOT 16 BLK 1</w:t>
            </w:r>
          </w:p>
          <w:p>
            <w:pPr>
              <w:pStyle w:val="TableParagraph"/>
              <w:spacing w:before="34"/>
              <w:ind w:left="215"/>
              <w:rPr>
                <w:sz w:val="19"/>
              </w:rPr>
            </w:pPr>
            <w:r>
              <w:rPr>
                <w:w w:val="95"/>
                <w:sz w:val="19"/>
              </w:rPr>
              <w:t>28-230-01 -1 4-00-0-00-000</w:t>
            </w:r>
          </w:p>
          <w:p>
            <w:pPr>
              <w:pStyle w:val="TableParagraph"/>
              <w:spacing w:before="11"/>
              <w:ind w:left="220"/>
              <w:rPr>
                <w:sz w:val="16"/>
              </w:rPr>
            </w:pPr>
            <w:r>
              <w:rPr>
                <w:w w:val="95"/>
                <w:sz w:val="16"/>
              </w:rPr>
              <w:t>ELMWOOD PARK</w:t>
            </w:r>
          </w:p>
          <w:p>
            <w:pPr>
              <w:pStyle w:val="TableParagraph"/>
              <w:spacing w:before="8"/>
              <w:ind w:left="215"/>
              <w:rPr>
                <w:sz w:val="16"/>
              </w:rPr>
            </w:pPr>
            <w:r>
              <w:rPr>
                <w:sz w:val="16"/>
              </w:rPr>
              <w:t>S 30' OF LOT 16 BLK 1</w:t>
            </w:r>
          </w:p>
          <w:p>
            <w:pPr>
              <w:pStyle w:val="TableParagraph"/>
              <w:spacing w:before="4"/>
              <w:rPr>
                <w:b/>
                <w:sz w:val="19"/>
              </w:rPr>
            </w:pPr>
          </w:p>
          <w:p>
            <w:pPr>
              <w:pStyle w:val="TableParagraph"/>
              <w:ind w:left="211"/>
              <w:rPr>
                <w:sz w:val="19"/>
              </w:rPr>
            </w:pPr>
            <w:r>
              <w:rPr>
                <w:w w:val="95"/>
                <w:sz w:val="19"/>
              </w:rPr>
              <w:t>28-230-01 -1 5-00-0-00-000</w:t>
            </w:r>
          </w:p>
          <w:p>
            <w:pPr>
              <w:pStyle w:val="TableParagraph"/>
              <w:spacing w:line="249" w:lineRule="auto" w:before="13"/>
              <w:ind w:left="220" w:right="1499" w:hanging="5"/>
              <w:rPr>
                <w:sz w:val="16"/>
              </w:rPr>
            </w:pPr>
            <w:r>
              <w:rPr>
                <w:w w:val="95"/>
                <w:sz w:val="16"/>
              </w:rPr>
              <w:t>ELMWOOD PARK </w:t>
            </w:r>
            <w:r>
              <w:rPr>
                <w:sz w:val="16"/>
              </w:rPr>
              <w:t>LOT 17 BLK 1</w:t>
            </w:r>
          </w:p>
          <w:p>
            <w:pPr>
              <w:pStyle w:val="TableParagraph"/>
              <w:spacing w:before="10"/>
              <w:rPr>
                <w:b/>
                <w:sz w:val="18"/>
              </w:rPr>
            </w:pPr>
          </w:p>
          <w:p>
            <w:pPr>
              <w:pStyle w:val="TableParagraph"/>
              <w:ind w:left="211"/>
              <w:rPr>
                <w:sz w:val="19"/>
              </w:rPr>
            </w:pPr>
            <w:r>
              <w:rPr>
                <w:w w:val="95"/>
                <w:sz w:val="19"/>
              </w:rPr>
              <w:t>28-230-01 -1 6-00-0-00-000</w:t>
            </w:r>
          </w:p>
        </w:tc>
        <w:tc>
          <w:tcPr>
            <w:tcW w:w="1459" w:type="dxa"/>
            <w:vMerge w:val="restart"/>
            <w:tcBorders>
              <w:right w:val="single" w:sz="8" w:space="0" w:color="000000"/>
            </w:tcBorders>
          </w:tcPr>
          <w:p>
            <w:pPr>
              <w:pStyle w:val="TableParagraph"/>
              <w:rPr>
                <w:b/>
                <w:sz w:val="22"/>
              </w:rPr>
            </w:pPr>
          </w:p>
          <w:p>
            <w:pPr>
              <w:pStyle w:val="TableParagraph"/>
              <w:rPr>
                <w:b/>
                <w:sz w:val="22"/>
              </w:rPr>
            </w:pPr>
          </w:p>
          <w:p>
            <w:pPr>
              <w:pStyle w:val="TableParagraph"/>
              <w:spacing w:before="197"/>
              <w:ind w:left="640"/>
              <w:rPr>
                <w:sz w:val="16"/>
              </w:rPr>
            </w:pPr>
            <w:r>
              <w:rPr>
                <w:sz w:val="16"/>
              </w:rPr>
              <w:t>$608.17 </w:t>
            </w:r>
          </w:p>
          <w:p>
            <w:pPr>
              <w:pStyle w:val="TableParagraph"/>
              <w:rPr>
                <w:b/>
                <w:sz w:val="22"/>
              </w:rPr>
            </w:pPr>
          </w:p>
          <w:p>
            <w:pPr>
              <w:pStyle w:val="TableParagraph"/>
              <w:rPr>
                <w:b/>
                <w:sz w:val="22"/>
              </w:rPr>
            </w:pPr>
          </w:p>
          <w:p>
            <w:pPr>
              <w:pStyle w:val="TableParagraph"/>
              <w:spacing w:before="140"/>
              <w:ind w:left="636"/>
              <w:rPr>
                <w:sz w:val="16"/>
              </w:rPr>
            </w:pPr>
            <w:r>
              <w:rPr>
                <w:sz w:val="16"/>
              </w:rPr>
              <w:t>$608.17 </w:t>
            </w:r>
          </w:p>
          <w:p>
            <w:pPr>
              <w:pStyle w:val="TableParagraph"/>
              <w:rPr>
                <w:b/>
                <w:sz w:val="22"/>
              </w:rPr>
            </w:pPr>
          </w:p>
          <w:p>
            <w:pPr>
              <w:pStyle w:val="TableParagraph"/>
              <w:rPr>
                <w:b/>
                <w:sz w:val="22"/>
              </w:rPr>
            </w:pPr>
          </w:p>
          <w:p>
            <w:pPr>
              <w:pStyle w:val="TableParagraph"/>
              <w:spacing w:before="142"/>
              <w:ind w:left="626"/>
              <w:rPr>
                <w:sz w:val="16"/>
              </w:rPr>
            </w:pPr>
            <w:r>
              <w:rPr>
                <w:sz w:val="16"/>
              </w:rPr>
              <w:t>$995 .35 </w:t>
            </w:r>
          </w:p>
        </w:tc>
        <w:tc>
          <w:tcPr>
            <w:tcW w:w="1104" w:type="dxa"/>
            <w:tcBorders>
              <w:left w:val="single" w:sz="8" w:space="0" w:color="000000"/>
              <w:right w:val="single" w:sz="8" w:space="0" w:color="000000"/>
            </w:tcBorders>
          </w:tcPr>
          <w:p>
            <w:pPr>
              <w:pStyle w:val="TableParagraph"/>
              <w:spacing w:before="59"/>
              <w:ind w:right="251"/>
              <w:jc w:val="right"/>
              <w:rPr>
                <w:sz w:val="16"/>
              </w:rPr>
            </w:pPr>
            <w:r>
              <w:rPr>
                <w:w w:val="115"/>
                <w:sz w:val="16"/>
              </w:rPr>
              <w:t>8/27/15</w:t>
            </w:r>
            <w:r>
              <w:rPr>
                <w:sz w:val="16"/>
              </w:rPr>
              <w:t> </w:t>
            </w:r>
          </w:p>
        </w:tc>
        <w:tc>
          <w:tcPr>
            <w:tcW w:w="946" w:type="dxa"/>
            <w:vMerge/>
            <w:tcBorders>
              <w:left w:val="single" w:sz="8" w:space="0" w:color="000000"/>
              <w:right w:val="single" w:sz="8" w:space="0" w:color="000000"/>
            </w:tcBorders>
          </w:tcPr>
          <w:p>
            <w:pPr/>
          </w:p>
        </w:tc>
        <w:tc>
          <w:tcPr>
            <w:tcW w:w="1430" w:type="dxa"/>
            <w:vMerge/>
            <w:tcBorders>
              <w:left w:val="single" w:sz="8" w:space="0" w:color="000000"/>
              <w:right w:val="single" w:sz="8" w:space="0" w:color="000000"/>
            </w:tcBorders>
          </w:tcPr>
          <w:p>
            <w:pPr/>
          </w:p>
        </w:tc>
      </w:tr>
      <w:tr>
        <w:trPr>
          <w:trHeight w:val="320"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6"/>
              <w:ind w:right="251"/>
              <w:jc w:val="right"/>
              <w:rPr>
                <w:sz w:val="16"/>
              </w:rPr>
            </w:pPr>
            <w:r>
              <w:rPr>
                <w:w w:val="115"/>
                <w:sz w:val="16"/>
              </w:rPr>
              <w:t>8/28/15</w:t>
            </w:r>
            <w:r>
              <w:rPr>
                <w:sz w:val="16"/>
              </w:rPr>
              <w:t> </w:t>
            </w:r>
          </w:p>
        </w:tc>
        <w:tc>
          <w:tcPr>
            <w:tcW w:w="946" w:type="dxa"/>
            <w:tcBorders>
              <w:left w:val="single" w:sz="8" w:space="0" w:color="000000"/>
              <w:right w:val="single" w:sz="8" w:space="0" w:color="000000"/>
            </w:tcBorders>
          </w:tcPr>
          <w:p>
            <w:pPr/>
          </w:p>
        </w:tc>
        <w:tc>
          <w:tcPr>
            <w:tcW w:w="1430" w:type="dxa"/>
            <w:tcBorders>
              <w:left w:val="single" w:sz="8" w:space="0" w:color="000000"/>
              <w:right w:val="single" w:sz="8" w:space="0" w:color="000000"/>
            </w:tcBorders>
          </w:tcPr>
          <w:p>
            <w:pPr/>
          </w:p>
        </w:tc>
      </w:tr>
      <w:tr>
        <w:trPr>
          <w:trHeight w:val="511"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134"/>
              <w:ind w:left="156"/>
              <w:rPr>
                <w:sz w:val="16"/>
              </w:rPr>
            </w:pPr>
            <w:r>
              <w:rPr>
                <w:w w:val="115"/>
                <w:sz w:val="16"/>
              </w:rPr>
              <w:t>8/24/15</w:t>
            </w:r>
            <w:r>
              <w:rPr>
                <w:sz w:val="16"/>
              </w:rPr>
              <w:t> </w:t>
            </w:r>
          </w:p>
          <w:p>
            <w:pPr>
              <w:pStyle w:val="TableParagraph"/>
              <w:spacing w:before="6"/>
              <w:ind w:left="156"/>
              <w:rPr>
                <w:sz w:val="16"/>
              </w:rPr>
            </w:pPr>
            <w:r>
              <w:rPr>
                <w:w w:val="115"/>
                <w:sz w:val="16"/>
              </w:rPr>
              <w:t>8/27/15</w:t>
            </w:r>
            <w:r>
              <w:rPr>
                <w:sz w:val="16"/>
              </w:rPr>
              <w:t> </w:t>
            </w:r>
          </w:p>
        </w:tc>
        <w:tc>
          <w:tcPr>
            <w:tcW w:w="946" w:type="dxa"/>
            <w:tcBorders>
              <w:left w:val="single" w:sz="8" w:space="0" w:color="000000"/>
              <w:right w:val="single" w:sz="8" w:space="0" w:color="000000"/>
            </w:tcBorders>
          </w:tcPr>
          <w:p>
            <w:pPr>
              <w:pStyle w:val="TableParagraph"/>
              <w:spacing w:before="138"/>
              <w:ind w:right="145"/>
              <w:jc w:val="right"/>
              <w:rPr>
                <w:sz w:val="16"/>
              </w:rPr>
            </w:pPr>
            <w:r>
              <w:rPr>
                <w:w w:val="115"/>
                <w:sz w:val="16"/>
              </w:rPr>
              <w:t>8/28/15</w:t>
            </w:r>
            <w:r>
              <w:rPr>
                <w:sz w:val="16"/>
              </w:rPr>
              <w:t> </w:t>
            </w:r>
          </w:p>
        </w:tc>
        <w:tc>
          <w:tcPr>
            <w:tcW w:w="1430" w:type="dxa"/>
            <w:tcBorders>
              <w:left w:val="single" w:sz="8" w:space="0" w:color="000000"/>
              <w:right w:val="single" w:sz="8" w:space="0" w:color="000000"/>
            </w:tcBorders>
          </w:tcPr>
          <w:p>
            <w:pPr>
              <w:pStyle w:val="TableParagraph"/>
              <w:spacing w:before="138"/>
              <w:ind w:right="138"/>
              <w:jc w:val="right"/>
              <w:rPr>
                <w:sz w:val="16"/>
              </w:rPr>
            </w:pPr>
            <w:r>
              <w:rPr>
                <w:sz w:val="16"/>
              </w:rPr>
              <w:t>$608.17 </w:t>
            </w:r>
          </w:p>
        </w:tc>
      </w:tr>
      <w:tr>
        <w:trPr>
          <w:trHeight w:val="319"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5"/>
              <w:ind w:right="249"/>
              <w:jc w:val="right"/>
              <w:rPr>
                <w:sz w:val="16"/>
              </w:rPr>
            </w:pPr>
            <w:r>
              <w:rPr>
                <w:w w:val="115"/>
                <w:sz w:val="16"/>
              </w:rPr>
              <w:t>8/28/15</w:t>
            </w:r>
            <w:r>
              <w:rPr>
                <w:sz w:val="16"/>
              </w:rPr>
              <w:t> </w:t>
            </w:r>
          </w:p>
        </w:tc>
        <w:tc>
          <w:tcPr>
            <w:tcW w:w="946" w:type="dxa"/>
            <w:tcBorders>
              <w:left w:val="single" w:sz="8" w:space="0" w:color="000000"/>
              <w:right w:val="single" w:sz="8" w:space="0" w:color="000000"/>
            </w:tcBorders>
          </w:tcPr>
          <w:p>
            <w:pPr/>
          </w:p>
        </w:tc>
        <w:tc>
          <w:tcPr>
            <w:tcW w:w="1430" w:type="dxa"/>
            <w:tcBorders>
              <w:left w:val="single" w:sz="8" w:space="0" w:color="000000"/>
              <w:right w:val="single" w:sz="8" w:space="0" w:color="000000"/>
            </w:tcBorders>
          </w:tcPr>
          <w:p>
            <w:pPr/>
          </w:p>
        </w:tc>
      </w:tr>
      <w:tr>
        <w:trPr>
          <w:trHeight w:val="511"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133"/>
              <w:ind w:left="151"/>
              <w:rPr>
                <w:sz w:val="16"/>
              </w:rPr>
            </w:pPr>
            <w:r>
              <w:rPr>
                <w:w w:val="115"/>
                <w:sz w:val="16"/>
              </w:rPr>
              <w:t>8/24/15</w:t>
            </w:r>
            <w:r>
              <w:rPr>
                <w:sz w:val="16"/>
              </w:rPr>
              <w:t> </w:t>
            </w:r>
          </w:p>
          <w:p>
            <w:pPr>
              <w:pStyle w:val="TableParagraph"/>
              <w:spacing w:before="8"/>
              <w:ind w:left="151"/>
              <w:rPr>
                <w:sz w:val="16"/>
              </w:rPr>
            </w:pPr>
            <w:r>
              <w:rPr>
                <w:w w:val="115"/>
                <w:sz w:val="16"/>
              </w:rPr>
              <w:t>8/27/15</w:t>
            </w:r>
            <w:r>
              <w:rPr>
                <w:sz w:val="16"/>
              </w:rPr>
              <w:t> </w:t>
            </w:r>
          </w:p>
        </w:tc>
        <w:tc>
          <w:tcPr>
            <w:tcW w:w="946" w:type="dxa"/>
            <w:tcBorders>
              <w:left w:val="single" w:sz="8" w:space="0" w:color="000000"/>
              <w:right w:val="single" w:sz="8" w:space="0" w:color="000000"/>
            </w:tcBorders>
          </w:tcPr>
          <w:p>
            <w:pPr>
              <w:pStyle w:val="TableParagraph"/>
              <w:spacing w:before="136"/>
              <w:ind w:right="151"/>
              <w:jc w:val="right"/>
              <w:rPr>
                <w:sz w:val="16"/>
              </w:rPr>
            </w:pPr>
            <w:r>
              <w:rPr>
                <w:w w:val="115"/>
                <w:sz w:val="16"/>
              </w:rPr>
              <w:t>8/28/15</w:t>
            </w:r>
            <w:r>
              <w:rPr>
                <w:sz w:val="16"/>
              </w:rPr>
              <w:t> </w:t>
            </w:r>
          </w:p>
        </w:tc>
        <w:tc>
          <w:tcPr>
            <w:tcW w:w="1430" w:type="dxa"/>
            <w:tcBorders>
              <w:left w:val="single" w:sz="8" w:space="0" w:color="000000"/>
              <w:right w:val="single" w:sz="8" w:space="0" w:color="000000"/>
            </w:tcBorders>
          </w:tcPr>
          <w:p>
            <w:pPr>
              <w:pStyle w:val="TableParagraph"/>
              <w:spacing w:before="136"/>
              <w:ind w:right="143"/>
              <w:jc w:val="right"/>
              <w:rPr>
                <w:sz w:val="16"/>
              </w:rPr>
            </w:pPr>
            <w:r>
              <w:rPr>
                <w:sz w:val="16"/>
              </w:rPr>
              <w:t>$608.17 </w:t>
            </w:r>
          </w:p>
        </w:tc>
      </w:tr>
      <w:tr>
        <w:trPr>
          <w:trHeight w:val="321"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6"/>
              <w:ind w:right="260"/>
              <w:jc w:val="right"/>
              <w:rPr>
                <w:sz w:val="16"/>
              </w:rPr>
            </w:pPr>
            <w:r>
              <w:rPr>
                <w:w w:val="115"/>
                <w:sz w:val="16"/>
              </w:rPr>
              <w:t>8/28/15</w:t>
            </w:r>
            <w:r>
              <w:rPr>
                <w:sz w:val="16"/>
              </w:rPr>
              <w:t> </w:t>
            </w:r>
          </w:p>
        </w:tc>
        <w:tc>
          <w:tcPr>
            <w:tcW w:w="946" w:type="dxa"/>
            <w:tcBorders>
              <w:left w:val="single" w:sz="8" w:space="0" w:color="000000"/>
              <w:right w:val="single" w:sz="8" w:space="0" w:color="000000"/>
            </w:tcBorders>
          </w:tcPr>
          <w:p>
            <w:pPr/>
          </w:p>
        </w:tc>
        <w:tc>
          <w:tcPr>
            <w:tcW w:w="1430" w:type="dxa"/>
            <w:tcBorders>
              <w:left w:val="single" w:sz="8" w:space="0" w:color="000000"/>
              <w:right w:val="single" w:sz="8" w:space="0" w:color="000000"/>
            </w:tcBorders>
          </w:tcPr>
          <w:p>
            <w:pPr/>
          </w:p>
        </w:tc>
      </w:tr>
      <w:tr>
        <w:trPr>
          <w:trHeight w:val="513" w:hRule="exact"/>
        </w:trPr>
        <w:tc>
          <w:tcPr>
            <w:tcW w:w="1392" w:type="dxa"/>
            <w:vMerge/>
          </w:tcPr>
          <w:p>
            <w:pPr/>
          </w:p>
        </w:tc>
        <w:tc>
          <w:tcPr>
            <w:tcW w:w="3093" w:type="dxa"/>
            <w:vMerge/>
          </w:tcPr>
          <w:p>
            <w:pPr/>
          </w:p>
        </w:tc>
        <w:tc>
          <w:tcPr>
            <w:tcW w:w="1459" w:type="dxa"/>
            <w:vMerge/>
            <w:tcBorders>
              <w:right w:val="single" w:sz="8" w:space="0" w:color="000000"/>
            </w:tcBorders>
          </w:tcPr>
          <w:p>
            <w:pPr/>
          </w:p>
        </w:tc>
        <w:tc>
          <w:tcPr>
            <w:tcW w:w="1104" w:type="dxa"/>
            <w:tcBorders>
              <w:left w:val="single" w:sz="8" w:space="0" w:color="000000"/>
              <w:right w:val="single" w:sz="8" w:space="0" w:color="000000"/>
            </w:tcBorders>
          </w:tcPr>
          <w:p>
            <w:pPr>
              <w:pStyle w:val="TableParagraph"/>
              <w:spacing w:before="135"/>
              <w:ind w:left="146"/>
              <w:rPr>
                <w:sz w:val="16"/>
              </w:rPr>
            </w:pPr>
            <w:r>
              <w:rPr>
                <w:w w:val="120"/>
                <w:sz w:val="16"/>
              </w:rPr>
              <w:t>8/24/15</w:t>
            </w:r>
            <w:r>
              <w:rPr>
                <w:sz w:val="16"/>
              </w:rPr>
              <w:t> </w:t>
            </w:r>
          </w:p>
          <w:p>
            <w:pPr>
              <w:pStyle w:val="TableParagraph"/>
              <w:spacing w:before="8"/>
              <w:ind w:left="151"/>
              <w:rPr>
                <w:sz w:val="16"/>
              </w:rPr>
            </w:pPr>
            <w:r>
              <w:rPr>
                <w:w w:val="115"/>
                <w:sz w:val="16"/>
              </w:rPr>
              <w:t>8/27/15</w:t>
            </w:r>
            <w:r>
              <w:rPr>
                <w:sz w:val="16"/>
              </w:rPr>
              <w:t> </w:t>
            </w:r>
          </w:p>
        </w:tc>
        <w:tc>
          <w:tcPr>
            <w:tcW w:w="946" w:type="dxa"/>
            <w:tcBorders>
              <w:left w:val="single" w:sz="8" w:space="0" w:color="000000"/>
              <w:right w:val="single" w:sz="8" w:space="0" w:color="000000"/>
            </w:tcBorders>
          </w:tcPr>
          <w:p>
            <w:pPr>
              <w:pStyle w:val="TableParagraph"/>
              <w:spacing w:before="137"/>
              <w:ind w:right="158"/>
              <w:jc w:val="right"/>
              <w:rPr>
                <w:sz w:val="16"/>
              </w:rPr>
            </w:pPr>
            <w:r>
              <w:rPr>
                <w:w w:val="115"/>
                <w:sz w:val="16"/>
              </w:rPr>
              <w:t>8/28/15</w:t>
            </w:r>
            <w:r>
              <w:rPr>
                <w:sz w:val="16"/>
              </w:rPr>
              <w:t> </w:t>
            </w:r>
          </w:p>
        </w:tc>
        <w:tc>
          <w:tcPr>
            <w:tcW w:w="1430" w:type="dxa"/>
            <w:tcBorders>
              <w:left w:val="single" w:sz="8" w:space="0" w:color="000000"/>
              <w:right w:val="single" w:sz="8" w:space="0" w:color="000000"/>
            </w:tcBorders>
          </w:tcPr>
          <w:p>
            <w:pPr>
              <w:pStyle w:val="TableParagraph"/>
              <w:spacing w:before="138"/>
              <w:ind w:right="159"/>
              <w:jc w:val="right"/>
              <w:rPr>
                <w:sz w:val="16"/>
              </w:rPr>
            </w:pPr>
            <w:r>
              <w:rPr>
                <w:sz w:val="16"/>
              </w:rPr>
              <w:t>$995 .35</w:t>
            </w:r>
          </w:p>
        </w:tc>
      </w:tr>
      <w:tr>
        <w:trPr>
          <w:trHeight w:val="412" w:hRule="exact"/>
        </w:trPr>
        <w:tc>
          <w:tcPr>
            <w:tcW w:w="1392" w:type="dxa"/>
            <w:vMerge/>
            <w:tcBorders>
              <w:bottom w:val="single" w:sz="6" w:space="0" w:color="000000"/>
            </w:tcBorders>
          </w:tcPr>
          <w:p>
            <w:pPr/>
          </w:p>
        </w:tc>
        <w:tc>
          <w:tcPr>
            <w:tcW w:w="3093" w:type="dxa"/>
            <w:vMerge/>
            <w:tcBorders>
              <w:bottom w:val="single" w:sz="6" w:space="0" w:color="000000"/>
            </w:tcBorders>
          </w:tcPr>
          <w:p>
            <w:pPr/>
          </w:p>
        </w:tc>
        <w:tc>
          <w:tcPr>
            <w:tcW w:w="1459" w:type="dxa"/>
            <w:vMerge/>
            <w:tcBorders>
              <w:bottom w:val="single" w:sz="6" w:space="0" w:color="000000"/>
              <w:right w:val="single" w:sz="8" w:space="0" w:color="000000"/>
            </w:tcBorders>
          </w:tcPr>
          <w:p>
            <w:pPr/>
          </w:p>
        </w:tc>
        <w:tc>
          <w:tcPr>
            <w:tcW w:w="1104" w:type="dxa"/>
            <w:tcBorders>
              <w:left w:val="single" w:sz="8" w:space="0" w:color="000000"/>
              <w:bottom w:val="single" w:sz="6" w:space="0" w:color="000000"/>
              <w:right w:val="single" w:sz="8" w:space="0" w:color="000000"/>
            </w:tcBorders>
          </w:tcPr>
          <w:p>
            <w:pPr>
              <w:pStyle w:val="TableParagraph"/>
              <w:spacing w:before="6"/>
              <w:ind w:right="260"/>
              <w:jc w:val="right"/>
              <w:rPr>
                <w:sz w:val="16"/>
              </w:rPr>
            </w:pPr>
            <w:r>
              <w:rPr>
                <w:w w:val="115"/>
                <w:sz w:val="16"/>
              </w:rPr>
              <w:t>8/28/15</w:t>
            </w:r>
            <w:r>
              <w:rPr>
                <w:sz w:val="16"/>
              </w:rPr>
              <w:t> </w:t>
            </w:r>
          </w:p>
        </w:tc>
        <w:tc>
          <w:tcPr>
            <w:tcW w:w="946" w:type="dxa"/>
            <w:tcBorders>
              <w:left w:val="single" w:sz="8" w:space="0" w:color="000000"/>
              <w:bottom w:val="single" w:sz="6" w:space="0" w:color="000000"/>
              <w:right w:val="single" w:sz="8" w:space="0" w:color="000000"/>
            </w:tcBorders>
          </w:tcPr>
          <w:p>
            <w:pPr/>
          </w:p>
        </w:tc>
        <w:tc>
          <w:tcPr>
            <w:tcW w:w="1430" w:type="dxa"/>
            <w:tcBorders>
              <w:left w:val="single" w:sz="8" w:space="0" w:color="000000"/>
              <w:bottom w:val="single" w:sz="6" w:space="0" w:color="000000"/>
              <w:right w:val="single" w:sz="8" w:space="0" w:color="000000"/>
            </w:tcBorders>
          </w:tcPr>
          <w:p>
            <w:pPr/>
          </w:p>
        </w:tc>
      </w:tr>
      <w:tr>
        <w:trPr>
          <w:trHeight w:val="835" w:hRule="exact"/>
        </w:trPr>
        <w:tc>
          <w:tcPr>
            <w:tcW w:w="1392" w:type="dxa"/>
            <w:tcBorders>
              <w:top w:val="single" w:sz="6" w:space="0" w:color="000000"/>
              <w:bottom w:val="single" w:sz="6" w:space="0" w:color="000000"/>
            </w:tcBorders>
          </w:tcPr>
          <w:p>
            <w:pPr>
              <w:pStyle w:val="TableParagraph"/>
              <w:spacing w:line="182" w:lineRule="exact"/>
              <w:ind w:left="96"/>
              <w:rPr>
                <w:sz w:val="16"/>
              </w:rPr>
            </w:pPr>
            <w:r>
              <w:rPr>
                <w:w w:val="105"/>
                <w:sz w:val="16"/>
              </w:rPr>
              <w:t>K2014-01286</w:t>
            </w:r>
          </w:p>
        </w:tc>
        <w:tc>
          <w:tcPr>
            <w:tcW w:w="3093" w:type="dxa"/>
            <w:tcBorders>
              <w:top w:val="single" w:sz="6" w:space="0" w:color="000000"/>
              <w:bottom w:val="single" w:sz="6" w:space="0" w:color="000000"/>
            </w:tcBorders>
          </w:tcPr>
          <w:p>
            <w:pPr>
              <w:pStyle w:val="TableParagraph"/>
              <w:spacing w:line="180" w:lineRule="exact"/>
              <w:ind w:left="225"/>
              <w:rPr>
                <w:sz w:val="16"/>
              </w:rPr>
            </w:pPr>
            <w:r>
              <w:rPr>
                <w:w w:val="95"/>
                <w:sz w:val="16"/>
              </w:rPr>
              <w:t>ELMWOOD PARK</w:t>
            </w:r>
          </w:p>
          <w:p>
            <w:pPr>
              <w:pStyle w:val="TableParagraph"/>
              <w:spacing w:line="252" w:lineRule="auto" w:before="7"/>
              <w:ind w:left="215" w:right="441" w:hanging="10"/>
              <w:rPr>
                <w:sz w:val="16"/>
              </w:rPr>
            </w:pPr>
            <w:r>
              <w:rPr>
                <w:sz w:val="16"/>
              </w:rPr>
              <w:t>S 36' OF LOT 10  &amp; ALL OF  LOT 11 BLK 1</w:t>
            </w:r>
          </w:p>
          <w:p>
            <w:pPr>
              <w:pStyle w:val="TableParagraph"/>
              <w:spacing w:before="26"/>
              <w:ind w:left="206"/>
              <w:rPr>
                <w:sz w:val="19"/>
              </w:rPr>
            </w:pPr>
            <w:r>
              <w:rPr>
                <w:sz w:val="19"/>
              </w:rPr>
              <w:t>28-230-01 -35-02-0-00-000</w:t>
            </w:r>
          </w:p>
        </w:tc>
        <w:tc>
          <w:tcPr>
            <w:tcW w:w="1459" w:type="dxa"/>
            <w:tcBorders>
              <w:top w:val="single" w:sz="6" w:space="0" w:color="000000"/>
              <w:bottom w:val="single" w:sz="6" w:space="0" w:color="000000"/>
              <w:right w:val="single" w:sz="8" w:space="0" w:color="000000"/>
            </w:tcBorders>
          </w:tcPr>
          <w:p>
            <w:pPr>
              <w:pStyle w:val="TableParagraph"/>
              <w:spacing w:before="38"/>
              <w:ind w:right="148"/>
              <w:jc w:val="right"/>
              <w:rPr>
                <w:sz w:val="16"/>
              </w:rPr>
            </w:pPr>
            <w:r>
              <w:rPr>
                <w:sz w:val="16"/>
              </w:rPr>
              <w:t>$2, 189.78</w:t>
            </w:r>
          </w:p>
        </w:tc>
        <w:tc>
          <w:tcPr>
            <w:tcW w:w="1104" w:type="dxa"/>
            <w:tcBorders>
              <w:top w:val="single" w:sz="6" w:space="0" w:color="000000"/>
              <w:left w:val="single" w:sz="8" w:space="0" w:color="000000"/>
              <w:bottom w:val="single" w:sz="6" w:space="0" w:color="000000"/>
              <w:right w:val="single" w:sz="8" w:space="0" w:color="000000"/>
            </w:tcBorders>
          </w:tcPr>
          <w:p>
            <w:pPr>
              <w:pStyle w:val="TableParagraph"/>
              <w:spacing w:before="35"/>
              <w:ind w:left="146"/>
              <w:rPr>
                <w:sz w:val="16"/>
              </w:rPr>
            </w:pPr>
            <w:r>
              <w:rPr>
                <w:w w:val="115"/>
                <w:sz w:val="16"/>
              </w:rPr>
              <w:t>8/24/15</w:t>
            </w:r>
            <w:r>
              <w:rPr>
                <w:sz w:val="16"/>
              </w:rPr>
              <w:t> </w:t>
            </w:r>
          </w:p>
          <w:p>
            <w:pPr>
              <w:pStyle w:val="TableParagraph"/>
              <w:spacing w:before="7"/>
              <w:ind w:left="141"/>
              <w:rPr>
                <w:sz w:val="16"/>
              </w:rPr>
            </w:pPr>
            <w:r>
              <w:rPr>
                <w:w w:val="115"/>
                <w:sz w:val="16"/>
              </w:rPr>
              <w:t>8/27/15</w:t>
            </w:r>
            <w:r>
              <w:rPr>
                <w:sz w:val="16"/>
              </w:rPr>
              <w:t> </w:t>
            </w:r>
          </w:p>
          <w:p>
            <w:pPr>
              <w:pStyle w:val="TableParagraph"/>
              <w:spacing w:before="8"/>
              <w:ind w:left="141"/>
              <w:rPr>
                <w:sz w:val="16"/>
              </w:rPr>
            </w:pPr>
            <w:r>
              <w:rPr>
                <w:w w:val="115"/>
                <w:sz w:val="16"/>
              </w:rPr>
              <w:t>8/28/15</w:t>
            </w:r>
            <w:r>
              <w:rPr>
                <w:sz w:val="16"/>
              </w:rPr>
              <w:t> </w:t>
            </w:r>
          </w:p>
        </w:tc>
        <w:tc>
          <w:tcPr>
            <w:tcW w:w="946" w:type="dxa"/>
            <w:tcBorders>
              <w:top w:val="single" w:sz="6" w:space="0" w:color="000000"/>
              <w:left w:val="single" w:sz="8" w:space="0" w:color="000000"/>
              <w:bottom w:val="single" w:sz="6" w:space="0" w:color="000000"/>
              <w:right w:val="single" w:sz="8" w:space="0" w:color="000000"/>
            </w:tcBorders>
          </w:tcPr>
          <w:p>
            <w:pPr>
              <w:pStyle w:val="TableParagraph"/>
              <w:spacing w:before="39"/>
              <w:ind w:right="158"/>
              <w:jc w:val="right"/>
              <w:rPr>
                <w:sz w:val="16"/>
              </w:rPr>
            </w:pPr>
            <w:r>
              <w:rPr>
                <w:w w:val="115"/>
                <w:sz w:val="16"/>
              </w:rPr>
              <w:t>8/28/15</w:t>
            </w:r>
            <w:r>
              <w:rPr>
                <w:sz w:val="16"/>
              </w:rPr>
              <w:t> </w:t>
            </w:r>
          </w:p>
        </w:tc>
        <w:tc>
          <w:tcPr>
            <w:tcW w:w="1430" w:type="dxa"/>
            <w:tcBorders>
              <w:top w:val="single" w:sz="6" w:space="0" w:color="000000"/>
              <w:left w:val="single" w:sz="8" w:space="0" w:color="000000"/>
              <w:bottom w:val="single" w:sz="6" w:space="0" w:color="000000"/>
              <w:right w:val="single" w:sz="8" w:space="0" w:color="000000"/>
            </w:tcBorders>
          </w:tcPr>
          <w:p>
            <w:pPr>
              <w:pStyle w:val="TableParagraph"/>
              <w:spacing w:before="39"/>
              <w:ind w:right="172"/>
              <w:jc w:val="right"/>
              <w:rPr>
                <w:sz w:val="16"/>
              </w:rPr>
            </w:pPr>
            <w:r>
              <w:rPr>
                <w:sz w:val="16"/>
              </w:rPr>
              <w:t>$2, 189.78</w:t>
            </w:r>
          </w:p>
        </w:tc>
      </w:tr>
      <w:tr>
        <w:trPr>
          <w:trHeight w:val="557" w:hRule="exact"/>
        </w:trPr>
        <w:tc>
          <w:tcPr>
            <w:tcW w:w="1392" w:type="dxa"/>
            <w:tcBorders>
              <w:top w:val="single" w:sz="6" w:space="0" w:color="000000"/>
            </w:tcBorders>
          </w:tcPr>
          <w:p>
            <w:pPr>
              <w:pStyle w:val="TableParagraph"/>
              <w:spacing w:line="180" w:lineRule="exact"/>
              <w:ind w:left="91"/>
              <w:rPr>
                <w:sz w:val="16"/>
              </w:rPr>
            </w:pPr>
            <w:r>
              <w:rPr>
                <w:w w:val="105"/>
                <w:sz w:val="16"/>
              </w:rPr>
              <w:t>K2014-01289</w:t>
            </w:r>
          </w:p>
        </w:tc>
        <w:tc>
          <w:tcPr>
            <w:tcW w:w="3093" w:type="dxa"/>
            <w:tcBorders>
              <w:top w:val="single" w:sz="6" w:space="0" w:color="000000"/>
            </w:tcBorders>
          </w:tcPr>
          <w:p>
            <w:pPr>
              <w:pStyle w:val="TableParagraph"/>
              <w:spacing w:line="244" w:lineRule="auto"/>
              <w:ind w:left="211" w:right="441"/>
              <w:rPr>
                <w:sz w:val="16"/>
              </w:rPr>
            </w:pPr>
            <w:r>
              <w:rPr>
                <w:w w:val="95"/>
                <w:sz w:val="16"/>
              </w:rPr>
              <w:t>KENSINGTON ANNEX CORR </w:t>
            </w:r>
            <w:r>
              <w:rPr>
                <w:sz w:val="16"/>
              </w:rPr>
              <w:t>PLAT</w:t>
            </w:r>
          </w:p>
          <w:p>
            <w:pPr>
              <w:pStyle w:val="TableParagraph"/>
              <w:spacing w:before="8"/>
              <w:ind w:left="201"/>
              <w:rPr>
                <w:sz w:val="16"/>
              </w:rPr>
            </w:pPr>
            <w:r>
              <w:rPr>
                <w:sz w:val="16"/>
              </w:rPr>
              <w:t>S  9' OF LOT 9  &amp; N  26' OF LOT</w:t>
            </w:r>
          </w:p>
        </w:tc>
        <w:tc>
          <w:tcPr>
            <w:tcW w:w="1459" w:type="dxa"/>
            <w:tcBorders>
              <w:top w:val="single" w:sz="6" w:space="0" w:color="000000"/>
              <w:right w:val="single" w:sz="8" w:space="0" w:color="000000"/>
            </w:tcBorders>
          </w:tcPr>
          <w:p>
            <w:pPr>
              <w:pStyle w:val="TableParagraph"/>
              <w:spacing w:before="37"/>
              <w:ind w:right="153"/>
              <w:jc w:val="right"/>
              <w:rPr>
                <w:sz w:val="16"/>
              </w:rPr>
            </w:pPr>
            <w:r>
              <w:rPr>
                <w:w w:val="105"/>
                <w:sz w:val="16"/>
              </w:rPr>
              <w:t>$2,834.92</w:t>
            </w:r>
          </w:p>
        </w:tc>
        <w:tc>
          <w:tcPr>
            <w:tcW w:w="1104" w:type="dxa"/>
            <w:vMerge w:val="restart"/>
            <w:tcBorders>
              <w:top w:val="single" w:sz="6" w:space="0" w:color="000000"/>
              <w:left w:val="single" w:sz="8" w:space="0" w:color="000000"/>
              <w:right w:val="single" w:sz="8" w:space="0" w:color="000000"/>
            </w:tcBorders>
          </w:tcPr>
          <w:p>
            <w:pPr>
              <w:pStyle w:val="TableParagraph"/>
              <w:spacing w:before="34"/>
              <w:ind w:left="141"/>
              <w:rPr>
                <w:sz w:val="16"/>
              </w:rPr>
            </w:pPr>
            <w:r>
              <w:rPr>
                <w:w w:val="120"/>
                <w:sz w:val="16"/>
              </w:rPr>
              <w:t>8/24/15</w:t>
            </w:r>
            <w:r>
              <w:rPr>
                <w:sz w:val="16"/>
              </w:rPr>
              <w:t> </w:t>
            </w:r>
          </w:p>
          <w:p>
            <w:pPr>
              <w:pStyle w:val="TableParagraph"/>
              <w:spacing w:before="7"/>
              <w:ind w:left="137"/>
              <w:rPr>
                <w:sz w:val="16"/>
              </w:rPr>
            </w:pPr>
            <w:r>
              <w:rPr>
                <w:w w:val="115"/>
                <w:sz w:val="16"/>
              </w:rPr>
              <w:t>8/27/15</w:t>
            </w:r>
            <w:r>
              <w:rPr>
                <w:sz w:val="16"/>
              </w:rPr>
              <w:t> </w:t>
            </w:r>
          </w:p>
          <w:p>
            <w:pPr>
              <w:pStyle w:val="TableParagraph"/>
              <w:spacing w:before="7"/>
              <w:ind w:left="137"/>
              <w:rPr>
                <w:sz w:val="16"/>
              </w:rPr>
            </w:pPr>
            <w:r>
              <w:rPr>
                <w:w w:val="115"/>
                <w:sz w:val="16"/>
              </w:rPr>
              <w:t>8/28/15</w:t>
            </w:r>
            <w:r>
              <w:rPr>
                <w:sz w:val="16"/>
              </w:rPr>
              <w:t> </w:t>
            </w:r>
          </w:p>
        </w:tc>
        <w:tc>
          <w:tcPr>
            <w:tcW w:w="946" w:type="dxa"/>
            <w:vMerge w:val="restart"/>
            <w:tcBorders>
              <w:top w:val="single" w:sz="6" w:space="0" w:color="000000"/>
              <w:left w:val="single" w:sz="8" w:space="0" w:color="000000"/>
              <w:right w:val="single" w:sz="8" w:space="0" w:color="000000"/>
            </w:tcBorders>
          </w:tcPr>
          <w:p>
            <w:pPr>
              <w:pStyle w:val="TableParagraph"/>
              <w:spacing w:before="38"/>
              <w:ind w:left="88"/>
              <w:rPr>
                <w:sz w:val="16"/>
              </w:rPr>
            </w:pPr>
            <w:r>
              <w:rPr>
                <w:w w:val="115"/>
                <w:sz w:val="16"/>
              </w:rPr>
              <w:t>8/28/15</w:t>
            </w:r>
            <w:r>
              <w:rPr>
                <w:sz w:val="16"/>
              </w:rPr>
              <w:t> </w:t>
            </w:r>
          </w:p>
        </w:tc>
        <w:tc>
          <w:tcPr>
            <w:tcW w:w="1430" w:type="dxa"/>
            <w:vMerge w:val="restart"/>
            <w:tcBorders>
              <w:top w:val="single" w:sz="6" w:space="0" w:color="000000"/>
              <w:left w:val="single" w:sz="8" w:space="0" w:color="000000"/>
              <w:right w:val="single" w:sz="8" w:space="0" w:color="000000"/>
            </w:tcBorders>
          </w:tcPr>
          <w:p>
            <w:pPr>
              <w:pStyle w:val="TableParagraph"/>
              <w:spacing w:before="37"/>
              <w:ind w:left="400"/>
              <w:rPr>
                <w:sz w:val="16"/>
              </w:rPr>
            </w:pPr>
            <w:r>
              <w:rPr>
                <w:w w:val="105"/>
                <w:sz w:val="16"/>
              </w:rPr>
              <w:t>$2,834.92</w:t>
            </w:r>
          </w:p>
        </w:tc>
      </w:tr>
      <w:tr>
        <w:trPr>
          <w:trHeight w:val="432" w:hRule="exact"/>
        </w:trPr>
        <w:tc>
          <w:tcPr>
            <w:tcW w:w="4486" w:type="dxa"/>
            <w:gridSpan w:val="2"/>
            <w:tcBorders>
              <w:bottom w:val="single" w:sz="8" w:space="0" w:color="000000"/>
              <w:right w:val="single" w:sz="8" w:space="0" w:color="000000"/>
            </w:tcBorders>
          </w:tcPr>
          <w:p>
            <w:pPr>
              <w:pStyle w:val="TableParagraph"/>
              <w:spacing w:line="183" w:lineRule="exact" w:before="20"/>
              <w:ind w:left="1615" w:right="2162"/>
              <w:jc w:val="center"/>
              <w:rPr>
                <w:sz w:val="16"/>
              </w:rPr>
            </w:pPr>
            <w:r>
              <w:rPr>
                <w:sz w:val="16"/>
              </w:rPr>
              <w:t>10 BLK 9</w:t>
            </w:r>
          </w:p>
          <w:p>
            <w:pPr>
              <w:pStyle w:val="TableParagraph"/>
              <w:spacing w:line="217" w:lineRule="exact"/>
              <w:ind w:left="1589"/>
              <w:rPr>
                <w:sz w:val="19"/>
              </w:rPr>
            </w:pPr>
            <w:r>
              <w:rPr>
                <w:w w:val="95"/>
                <w:sz w:val="19"/>
              </w:rPr>
              <w:t>28-230-1 1 -20-00-0-00-000</w:t>
            </w:r>
          </w:p>
        </w:tc>
        <w:tc>
          <w:tcPr>
            <w:tcW w:w="1459" w:type="dxa"/>
            <w:tcBorders>
              <w:left w:val="single" w:sz="8" w:space="0" w:color="000000"/>
              <w:bottom w:val="single" w:sz="8" w:space="0" w:color="000000"/>
              <w:right w:val="single" w:sz="8" w:space="0" w:color="000000"/>
            </w:tcBorders>
          </w:tcPr>
          <w:p>
            <w:pPr/>
          </w:p>
        </w:tc>
        <w:tc>
          <w:tcPr>
            <w:tcW w:w="1104" w:type="dxa"/>
            <w:vMerge/>
            <w:tcBorders>
              <w:left w:val="single" w:sz="8" w:space="0" w:color="000000"/>
              <w:bottom w:val="single" w:sz="8" w:space="0" w:color="000000"/>
              <w:right w:val="single" w:sz="8" w:space="0" w:color="000000"/>
            </w:tcBorders>
          </w:tcPr>
          <w:p>
            <w:pPr/>
          </w:p>
        </w:tc>
        <w:tc>
          <w:tcPr>
            <w:tcW w:w="946" w:type="dxa"/>
            <w:vMerge/>
            <w:tcBorders>
              <w:left w:val="single" w:sz="8" w:space="0" w:color="000000"/>
              <w:bottom w:val="single" w:sz="8" w:space="0" w:color="000000"/>
              <w:right w:val="single" w:sz="8" w:space="0" w:color="000000"/>
            </w:tcBorders>
          </w:tcPr>
          <w:p>
            <w:pPr/>
          </w:p>
        </w:tc>
        <w:tc>
          <w:tcPr>
            <w:tcW w:w="1430" w:type="dxa"/>
            <w:vMerge/>
            <w:tcBorders>
              <w:left w:val="single" w:sz="8" w:space="0" w:color="000000"/>
              <w:bottom w:val="single" w:sz="8" w:space="0" w:color="000000"/>
              <w:right w:val="single" w:sz="8" w:space="0" w:color="000000"/>
            </w:tcBorders>
          </w:tcPr>
          <w:p>
            <w:pPr/>
          </w:p>
        </w:tc>
      </w:tr>
      <w:tr>
        <w:trPr>
          <w:trHeight w:val="833" w:hRule="exact"/>
        </w:trPr>
        <w:tc>
          <w:tcPr>
            <w:tcW w:w="1392" w:type="dxa"/>
            <w:tcBorders>
              <w:top w:val="single" w:sz="8" w:space="0" w:color="000000"/>
              <w:bottom w:val="single" w:sz="8" w:space="0" w:color="000000"/>
            </w:tcBorders>
          </w:tcPr>
          <w:p>
            <w:pPr>
              <w:pStyle w:val="TableParagraph"/>
              <w:spacing w:line="175" w:lineRule="exact"/>
              <w:ind w:left="91"/>
              <w:rPr>
                <w:sz w:val="16"/>
              </w:rPr>
            </w:pPr>
            <w:r>
              <w:rPr>
                <w:w w:val="105"/>
                <w:sz w:val="16"/>
              </w:rPr>
              <w:t>K2014-01299</w:t>
            </w:r>
          </w:p>
        </w:tc>
        <w:tc>
          <w:tcPr>
            <w:tcW w:w="3093" w:type="dxa"/>
            <w:tcBorders>
              <w:top w:val="single" w:sz="8" w:space="0" w:color="000000"/>
              <w:bottom w:val="single" w:sz="8" w:space="0" w:color="000000"/>
              <w:right w:val="single" w:sz="8" w:space="0" w:color="000000"/>
            </w:tcBorders>
          </w:tcPr>
          <w:p>
            <w:pPr>
              <w:pStyle w:val="TableParagraph"/>
              <w:spacing w:line="176" w:lineRule="exact"/>
              <w:ind w:left="211"/>
              <w:rPr>
                <w:sz w:val="16"/>
              </w:rPr>
            </w:pPr>
            <w:r>
              <w:rPr>
                <w:w w:val="95"/>
                <w:sz w:val="16"/>
              </w:rPr>
              <w:t>EAST KENSINGTON</w:t>
            </w:r>
          </w:p>
          <w:p>
            <w:pPr>
              <w:pStyle w:val="TableParagraph"/>
              <w:spacing w:line="247" w:lineRule="auto" w:before="6"/>
              <w:ind w:left="196" w:right="666" w:firstLine="9"/>
              <w:rPr>
                <w:sz w:val="16"/>
              </w:rPr>
            </w:pPr>
            <w:r>
              <w:rPr>
                <w:sz w:val="16"/>
              </w:rPr>
              <w:t>N 32' LOT 19 BLK 12 &amp; E 1/2 VAC ALLEY W &amp; ADJ</w:t>
            </w:r>
          </w:p>
          <w:p>
            <w:pPr>
              <w:pStyle w:val="TableParagraph"/>
              <w:spacing w:before="31"/>
              <w:ind w:left="196"/>
              <w:rPr>
                <w:sz w:val="19"/>
              </w:rPr>
            </w:pPr>
            <w:r>
              <w:rPr>
                <w:sz w:val="19"/>
              </w:rPr>
              <w:t>28-230-21 -24-00-0-00-000</w:t>
            </w:r>
          </w:p>
        </w:tc>
        <w:tc>
          <w:tcPr>
            <w:tcW w:w="1459" w:type="dxa"/>
            <w:tcBorders>
              <w:top w:val="single" w:sz="8" w:space="0" w:color="000000"/>
              <w:left w:val="single" w:sz="8" w:space="0" w:color="000000"/>
              <w:bottom w:val="single" w:sz="8" w:space="0" w:color="000000"/>
              <w:right w:val="single" w:sz="8" w:space="0" w:color="000000"/>
            </w:tcBorders>
          </w:tcPr>
          <w:p>
            <w:pPr>
              <w:pStyle w:val="TableParagraph"/>
              <w:spacing w:before="31"/>
              <w:ind w:right="148"/>
              <w:jc w:val="right"/>
              <w:rPr>
                <w:sz w:val="16"/>
              </w:rPr>
            </w:pPr>
            <w:r>
              <w:rPr>
                <w:w w:val="95"/>
                <w:sz w:val="16"/>
              </w:rPr>
              <w:t>$1, 570.51</w:t>
            </w:r>
            <w:r>
              <w:rPr>
                <w:sz w:val="16"/>
              </w:rPr>
              <w:t> </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before="31"/>
              <w:ind w:left="137"/>
              <w:rPr>
                <w:sz w:val="16"/>
              </w:rPr>
            </w:pPr>
            <w:r>
              <w:rPr>
                <w:w w:val="115"/>
                <w:sz w:val="16"/>
              </w:rPr>
              <w:t>8/24/15</w:t>
            </w:r>
            <w:r>
              <w:rPr>
                <w:sz w:val="16"/>
              </w:rPr>
              <w:t> </w:t>
            </w:r>
          </w:p>
          <w:p>
            <w:pPr>
              <w:pStyle w:val="TableParagraph"/>
              <w:spacing w:before="5"/>
              <w:ind w:left="137"/>
              <w:rPr>
                <w:sz w:val="16"/>
              </w:rPr>
            </w:pPr>
            <w:r>
              <w:rPr>
                <w:w w:val="115"/>
                <w:sz w:val="16"/>
              </w:rPr>
              <w:t>8/27/15</w:t>
            </w:r>
            <w:r>
              <w:rPr>
                <w:sz w:val="16"/>
              </w:rPr>
              <w:t> </w:t>
            </w:r>
          </w:p>
          <w:p>
            <w:pPr>
              <w:pStyle w:val="TableParagraph"/>
              <w:spacing w:before="7"/>
              <w:ind w:left="137"/>
              <w:rPr>
                <w:sz w:val="16"/>
              </w:rPr>
            </w:pPr>
            <w:r>
              <w:rPr>
                <w:w w:val="115"/>
                <w:sz w:val="16"/>
              </w:rPr>
              <w:t>8/28/15</w:t>
            </w:r>
            <w:r>
              <w:rPr>
                <w:sz w:val="16"/>
              </w:rPr>
              <w:t> </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before="33"/>
              <w:ind w:right="164"/>
              <w:jc w:val="right"/>
              <w:rPr>
                <w:sz w:val="16"/>
              </w:rPr>
            </w:pPr>
            <w:r>
              <w:rPr>
                <w:w w:val="115"/>
                <w:sz w:val="16"/>
              </w:rPr>
              <w:t>8/28/15</w:t>
            </w:r>
            <w:r>
              <w:rPr>
                <w:sz w:val="16"/>
              </w:rPr>
              <w:t> </w:t>
            </w:r>
          </w:p>
        </w:tc>
        <w:tc>
          <w:tcPr>
            <w:tcW w:w="1430" w:type="dxa"/>
            <w:tcBorders>
              <w:top w:val="single" w:sz="8" w:space="0" w:color="000000"/>
              <w:left w:val="single" w:sz="8" w:space="0" w:color="000000"/>
              <w:bottom w:val="single" w:sz="8" w:space="0" w:color="000000"/>
              <w:right w:val="single" w:sz="8" w:space="0" w:color="000000"/>
            </w:tcBorders>
          </w:tcPr>
          <w:p>
            <w:pPr>
              <w:pStyle w:val="TableParagraph"/>
              <w:spacing w:before="32"/>
              <w:ind w:right="172"/>
              <w:jc w:val="right"/>
              <w:rPr>
                <w:sz w:val="16"/>
              </w:rPr>
            </w:pPr>
            <w:r>
              <w:rPr>
                <w:w w:val="95"/>
                <w:sz w:val="16"/>
              </w:rPr>
              <w:t>$1 ,570.51</w:t>
            </w:r>
            <w:r>
              <w:rPr>
                <w:sz w:val="16"/>
              </w:rPr>
              <w:t> </w:t>
            </w:r>
          </w:p>
        </w:tc>
      </w:tr>
      <w:tr>
        <w:trPr>
          <w:trHeight w:val="418" w:hRule="exact"/>
        </w:trPr>
        <w:tc>
          <w:tcPr>
            <w:tcW w:w="1392" w:type="dxa"/>
            <w:tcBorders>
              <w:top w:val="single" w:sz="8" w:space="0" w:color="000000"/>
            </w:tcBorders>
          </w:tcPr>
          <w:p>
            <w:pPr>
              <w:pStyle w:val="TableParagraph"/>
              <w:spacing w:line="176" w:lineRule="exact"/>
              <w:ind w:left="86"/>
              <w:rPr>
                <w:sz w:val="16"/>
              </w:rPr>
            </w:pPr>
            <w:r>
              <w:rPr>
                <w:w w:val="105"/>
                <w:sz w:val="16"/>
              </w:rPr>
              <w:t>K2014-01300</w:t>
            </w:r>
          </w:p>
        </w:tc>
        <w:tc>
          <w:tcPr>
            <w:tcW w:w="3093" w:type="dxa"/>
            <w:tcBorders>
              <w:top w:val="single" w:sz="8" w:space="0" w:color="000000"/>
              <w:right w:val="single" w:sz="8" w:space="0" w:color="000000"/>
            </w:tcBorders>
          </w:tcPr>
          <w:p>
            <w:pPr>
              <w:pStyle w:val="TableParagraph"/>
              <w:spacing w:line="247" w:lineRule="auto"/>
              <w:ind w:left="201" w:right="1263" w:firstLine="4"/>
              <w:rPr>
                <w:sz w:val="16"/>
              </w:rPr>
            </w:pPr>
            <w:r>
              <w:rPr>
                <w:sz w:val="16"/>
              </w:rPr>
              <w:t>EAST KENSINGTON N  32'  LOT 6 BLK 14 </w:t>
            </w:r>
          </w:p>
        </w:tc>
        <w:tc>
          <w:tcPr>
            <w:tcW w:w="1459" w:type="dxa"/>
            <w:tcBorders>
              <w:top w:val="single" w:sz="8" w:space="0" w:color="000000"/>
              <w:left w:val="single" w:sz="8" w:space="0" w:color="000000"/>
              <w:right w:val="single" w:sz="8" w:space="0" w:color="000000"/>
            </w:tcBorders>
          </w:tcPr>
          <w:p>
            <w:pPr>
              <w:pStyle w:val="TableParagraph"/>
              <w:spacing w:before="32"/>
              <w:ind w:right="162"/>
              <w:jc w:val="right"/>
              <w:rPr>
                <w:sz w:val="16"/>
              </w:rPr>
            </w:pPr>
            <w:r>
              <w:rPr>
                <w:sz w:val="16"/>
              </w:rPr>
              <w:t>$1 ,364.93</w:t>
            </w:r>
          </w:p>
        </w:tc>
        <w:tc>
          <w:tcPr>
            <w:tcW w:w="1104" w:type="dxa"/>
            <w:tcBorders>
              <w:top w:val="single" w:sz="8" w:space="0" w:color="000000"/>
              <w:left w:val="single" w:sz="8" w:space="0" w:color="000000"/>
            </w:tcBorders>
          </w:tcPr>
          <w:p>
            <w:pPr>
              <w:pStyle w:val="TableParagraph"/>
              <w:spacing w:before="30"/>
              <w:ind w:left="132"/>
              <w:rPr>
                <w:sz w:val="16"/>
              </w:rPr>
            </w:pPr>
            <w:r>
              <w:rPr>
                <w:w w:val="115"/>
                <w:sz w:val="16"/>
              </w:rPr>
              <w:t>8/24/15</w:t>
            </w:r>
            <w:r>
              <w:rPr>
                <w:sz w:val="16"/>
              </w:rPr>
              <w:t> </w:t>
            </w:r>
          </w:p>
          <w:p>
            <w:pPr>
              <w:pStyle w:val="TableParagraph"/>
              <w:spacing w:before="8"/>
              <w:ind w:left="132"/>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3"/>
              <w:ind w:right="168"/>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1"/>
              <w:ind w:right="171"/>
              <w:jc w:val="right"/>
              <w:rPr>
                <w:sz w:val="16"/>
              </w:rPr>
            </w:pPr>
            <w:r>
              <w:rPr>
                <w:sz w:val="16"/>
              </w:rPr>
              <w:t>$1 ,364.93</w:t>
            </w:r>
          </w:p>
        </w:tc>
      </w:tr>
      <w:tr>
        <w:trPr>
          <w:trHeight w:val="418"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85"/>
              <w:ind w:left="191"/>
              <w:rPr>
                <w:sz w:val="19"/>
              </w:rPr>
            </w:pPr>
            <w:r>
              <w:rPr>
                <w:sz w:val="19"/>
              </w:rPr>
              <w:t>28-230-22-09-00-0-00-000</w:t>
            </w:r>
          </w:p>
        </w:tc>
        <w:tc>
          <w:tcPr>
            <w:tcW w:w="1459" w:type="dxa"/>
            <w:tcBorders>
              <w:left w:val="single" w:sz="8" w:space="0" w:color="000000"/>
              <w:bottom w:val="single" w:sz="8" w:space="0" w:color="000000"/>
              <w:right w:val="single" w:sz="8" w:space="0" w:color="000000"/>
            </w:tcBorders>
          </w:tcPr>
          <w:p>
            <w:pPr/>
          </w:p>
        </w:tc>
        <w:tc>
          <w:tcPr>
            <w:tcW w:w="1104" w:type="dxa"/>
            <w:tcBorders>
              <w:left w:val="single" w:sz="8" w:space="0" w:color="000000"/>
              <w:bottom w:val="single" w:sz="8" w:space="0" w:color="000000"/>
            </w:tcBorders>
          </w:tcPr>
          <w:p>
            <w:pPr>
              <w:pStyle w:val="TableParagraph"/>
              <w:spacing w:before="6"/>
              <w:ind w:right="283"/>
              <w:jc w:val="right"/>
              <w:rPr>
                <w:sz w:val="16"/>
              </w:rPr>
            </w:pPr>
            <w:r>
              <w:rPr>
                <w:w w:val="115"/>
                <w:sz w:val="16"/>
              </w:rPr>
              <w:t>8/28/15</w:t>
            </w:r>
            <w:r>
              <w:rPr>
                <w:sz w:val="16"/>
              </w:rPr>
              <w:t> </w:t>
            </w:r>
          </w:p>
        </w:tc>
        <w:tc>
          <w:tcPr>
            <w:tcW w:w="946" w:type="dxa"/>
            <w:tcBorders>
              <w:bottom w:val="single" w:sz="8" w:space="0" w:color="000000"/>
              <w:right w:val="single" w:sz="8" w:space="0" w:color="000000"/>
            </w:tcBorders>
          </w:tcPr>
          <w:p>
            <w:pPr/>
          </w:p>
        </w:tc>
        <w:tc>
          <w:tcPr>
            <w:tcW w:w="1430" w:type="dxa"/>
            <w:tcBorders>
              <w:left w:val="single" w:sz="8" w:space="0" w:color="000000"/>
              <w:bottom w:val="single" w:sz="8" w:space="0" w:color="000000"/>
              <w:right w:val="single" w:sz="8" w:space="0" w:color="000000"/>
            </w:tcBorders>
          </w:tcPr>
          <w:p>
            <w:pPr/>
          </w:p>
        </w:tc>
      </w:tr>
      <w:tr>
        <w:trPr>
          <w:trHeight w:val="418" w:hRule="exact"/>
        </w:trPr>
        <w:tc>
          <w:tcPr>
            <w:tcW w:w="1392" w:type="dxa"/>
            <w:tcBorders>
              <w:top w:val="single" w:sz="8" w:space="0" w:color="000000"/>
            </w:tcBorders>
          </w:tcPr>
          <w:p>
            <w:pPr>
              <w:pStyle w:val="TableParagraph"/>
              <w:spacing w:line="174" w:lineRule="exact"/>
              <w:ind w:left="81"/>
              <w:rPr>
                <w:sz w:val="16"/>
              </w:rPr>
            </w:pPr>
            <w:r>
              <w:rPr>
                <w:w w:val="105"/>
                <w:sz w:val="16"/>
              </w:rPr>
              <w:t>K2014-01304</w:t>
            </w:r>
          </w:p>
        </w:tc>
        <w:tc>
          <w:tcPr>
            <w:tcW w:w="3093" w:type="dxa"/>
            <w:tcBorders>
              <w:top w:val="single" w:sz="8" w:space="0" w:color="000000"/>
              <w:right w:val="single" w:sz="8" w:space="0" w:color="000000"/>
            </w:tcBorders>
          </w:tcPr>
          <w:p>
            <w:pPr>
              <w:pStyle w:val="TableParagraph"/>
              <w:spacing w:line="247" w:lineRule="auto"/>
              <w:ind w:left="196" w:right="1263" w:firstLine="4"/>
              <w:rPr>
                <w:sz w:val="16"/>
              </w:rPr>
            </w:pPr>
            <w:r>
              <w:rPr>
                <w:sz w:val="16"/>
              </w:rPr>
              <w:t>EATO NIA PARK RES LOT 43</w:t>
            </w:r>
          </w:p>
        </w:tc>
        <w:tc>
          <w:tcPr>
            <w:tcW w:w="1459" w:type="dxa"/>
            <w:tcBorders>
              <w:top w:val="single" w:sz="8" w:space="0" w:color="000000"/>
              <w:left w:val="single" w:sz="8" w:space="0" w:color="000000"/>
              <w:right w:val="single" w:sz="8" w:space="0" w:color="000000"/>
            </w:tcBorders>
          </w:tcPr>
          <w:p>
            <w:pPr>
              <w:pStyle w:val="TableParagraph"/>
              <w:spacing w:before="32"/>
              <w:ind w:right="154"/>
              <w:jc w:val="right"/>
              <w:rPr>
                <w:sz w:val="16"/>
              </w:rPr>
            </w:pPr>
            <w:r>
              <w:rPr>
                <w:w w:val="105"/>
                <w:sz w:val="16"/>
              </w:rPr>
              <w:t>$342.88</w:t>
            </w:r>
          </w:p>
        </w:tc>
        <w:tc>
          <w:tcPr>
            <w:tcW w:w="1104" w:type="dxa"/>
            <w:tcBorders>
              <w:top w:val="single" w:sz="8" w:space="0" w:color="000000"/>
              <w:left w:val="single" w:sz="8" w:space="0" w:color="000000"/>
            </w:tcBorders>
          </w:tcPr>
          <w:p>
            <w:pPr>
              <w:pStyle w:val="TableParagraph"/>
              <w:spacing w:before="30"/>
              <w:ind w:left="127"/>
              <w:rPr>
                <w:sz w:val="16"/>
              </w:rPr>
            </w:pPr>
            <w:r>
              <w:rPr>
                <w:w w:val="115"/>
                <w:sz w:val="16"/>
              </w:rPr>
              <w:t>8/24/15</w:t>
            </w:r>
            <w:r>
              <w:rPr>
                <w:sz w:val="16"/>
              </w:rPr>
              <w:t> </w:t>
            </w:r>
          </w:p>
          <w:p>
            <w:pPr>
              <w:pStyle w:val="TableParagraph"/>
              <w:spacing w:before="8"/>
              <w:ind w:left="127"/>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3"/>
              <w:ind w:right="174"/>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2"/>
              <w:ind w:right="178"/>
              <w:jc w:val="right"/>
              <w:rPr>
                <w:sz w:val="16"/>
              </w:rPr>
            </w:pPr>
            <w:r>
              <w:rPr>
                <w:w w:val="105"/>
                <w:sz w:val="16"/>
              </w:rPr>
              <w:t>$342.88</w:t>
            </w:r>
          </w:p>
        </w:tc>
      </w:tr>
      <w:tr>
        <w:trPr>
          <w:trHeight w:val="418"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86"/>
              <w:ind w:left="186"/>
              <w:rPr>
                <w:sz w:val="19"/>
              </w:rPr>
            </w:pPr>
            <w:r>
              <w:rPr>
                <w:sz w:val="19"/>
              </w:rPr>
              <w:t>28-240-02-05-00-0-00-000</w:t>
            </w:r>
          </w:p>
        </w:tc>
        <w:tc>
          <w:tcPr>
            <w:tcW w:w="1459" w:type="dxa"/>
            <w:tcBorders>
              <w:left w:val="single" w:sz="8" w:space="0" w:color="000000"/>
              <w:bottom w:val="single" w:sz="8" w:space="0" w:color="000000"/>
              <w:right w:val="single" w:sz="8" w:space="0" w:color="000000"/>
            </w:tcBorders>
          </w:tcPr>
          <w:p>
            <w:pPr/>
          </w:p>
        </w:tc>
        <w:tc>
          <w:tcPr>
            <w:tcW w:w="1104" w:type="dxa"/>
            <w:tcBorders>
              <w:left w:val="single" w:sz="8" w:space="0" w:color="000000"/>
              <w:bottom w:val="single" w:sz="8" w:space="0" w:color="000000"/>
            </w:tcBorders>
          </w:tcPr>
          <w:p>
            <w:pPr>
              <w:pStyle w:val="TableParagraph"/>
              <w:spacing w:before="6"/>
              <w:ind w:right="294"/>
              <w:jc w:val="right"/>
              <w:rPr>
                <w:sz w:val="16"/>
              </w:rPr>
            </w:pPr>
            <w:r>
              <w:rPr>
                <w:w w:val="115"/>
                <w:sz w:val="16"/>
              </w:rPr>
              <w:t>8/28/15</w:t>
            </w:r>
            <w:r>
              <w:rPr>
                <w:sz w:val="16"/>
              </w:rPr>
              <w:t> </w:t>
            </w:r>
          </w:p>
        </w:tc>
        <w:tc>
          <w:tcPr>
            <w:tcW w:w="946" w:type="dxa"/>
            <w:tcBorders>
              <w:bottom w:val="single" w:sz="8" w:space="0" w:color="000000"/>
              <w:right w:val="single" w:sz="8" w:space="0" w:color="000000"/>
            </w:tcBorders>
          </w:tcPr>
          <w:p>
            <w:pPr/>
          </w:p>
        </w:tc>
        <w:tc>
          <w:tcPr>
            <w:tcW w:w="1430" w:type="dxa"/>
            <w:tcBorders>
              <w:left w:val="single" w:sz="8" w:space="0" w:color="000000"/>
              <w:bottom w:val="single" w:sz="8" w:space="0" w:color="000000"/>
              <w:right w:val="single" w:sz="8" w:space="0" w:color="000000"/>
            </w:tcBorders>
          </w:tcPr>
          <w:p>
            <w:pPr/>
          </w:p>
        </w:tc>
      </w:tr>
      <w:tr>
        <w:trPr>
          <w:trHeight w:val="420" w:hRule="exact"/>
        </w:trPr>
        <w:tc>
          <w:tcPr>
            <w:tcW w:w="1392" w:type="dxa"/>
            <w:tcBorders>
              <w:top w:val="single" w:sz="8" w:space="0" w:color="000000"/>
            </w:tcBorders>
          </w:tcPr>
          <w:p>
            <w:pPr>
              <w:pStyle w:val="TableParagraph"/>
              <w:spacing w:line="174" w:lineRule="exact"/>
              <w:ind w:left="81"/>
              <w:rPr>
                <w:sz w:val="16"/>
              </w:rPr>
            </w:pPr>
            <w:r>
              <w:rPr>
                <w:sz w:val="16"/>
              </w:rPr>
              <w:t>K2014-01313 </w:t>
            </w:r>
          </w:p>
        </w:tc>
        <w:tc>
          <w:tcPr>
            <w:tcW w:w="3093" w:type="dxa"/>
            <w:tcBorders>
              <w:top w:val="single" w:sz="8" w:space="0" w:color="000000"/>
              <w:right w:val="single" w:sz="8" w:space="0" w:color="000000"/>
            </w:tcBorders>
          </w:tcPr>
          <w:p>
            <w:pPr>
              <w:pStyle w:val="TableParagraph"/>
              <w:spacing w:line="249" w:lineRule="auto"/>
              <w:ind w:left="196" w:right="1338" w:firstLine="4"/>
              <w:rPr>
                <w:sz w:val="16"/>
              </w:rPr>
            </w:pPr>
            <w:r>
              <w:rPr>
                <w:w w:val="95"/>
                <w:sz w:val="16"/>
              </w:rPr>
              <w:t>DRURY HEIGHTS </w:t>
            </w:r>
            <w:r>
              <w:rPr>
                <w:sz w:val="16"/>
              </w:rPr>
              <w:t>LOT 10 </w:t>
            </w:r>
          </w:p>
        </w:tc>
        <w:tc>
          <w:tcPr>
            <w:tcW w:w="1459" w:type="dxa"/>
            <w:tcBorders>
              <w:top w:val="single" w:sz="8" w:space="0" w:color="000000"/>
              <w:left w:val="single" w:sz="8" w:space="0" w:color="000000"/>
              <w:right w:val="single" w:sz="8" w:space="0" w:color="000000"/>
            </w:tcBorders>
          </w:tcPr>
          <w:p>
            <w:pPr>
              <w:pStyle w:val="TableParagraph"/>
              <w:spacing w:before="33"/>
              <w:ind w:right="158"/>
              <w:jc w:val="right"/>
              <w:rPr>
                <w:sz w:val="16"/>
              </w:rPr>
            </w:pPr>
            <w:r>
              <w:rPr>
                <w:sz w:val="16"/>
              </w:rPr>
              <w:t>$2,908.21 </w:t>
            </w:r>
          </w:p>
        </w:tc>
        <w:tc>
          <w:tcPr>
            <w:tcW w:w="1104" w:type="dxa"/>
            <w:tcBorders>
              <w:top w:val="single" w:sz="8" w:space="0" w:color="000000"/>
              <w:left w:val="single" w:sz="8" w:space="0" w:color="000000"/>
            </w:tcBorders>
          </w:tcPr>
          <w:p>
            <w:pPr>
              <w:pStyle w:val="TableParagraph"/>
              <w:spacing w:before="30"/>
              <w:ind w:left="127"/>
              <w:rPr>
                <w:sz w:val="16"/>
              </w:rPr>
            </w:pPr>
            <w:r>
              <w:rPr>
                <w:w w:val="115"/>
                <w:sz w:val="16"/>
              </w:rPr>
              <w:t>8/24/15</w:t>
            </w:r>
            <w:r>
              <w:rPr>
                <w:sz w:val="16"/>
              </w:rPr>
              <w:t> </w:t>
            </w:r>
          </w:p>
          <w:p>
            <w:pPr>
              <w:pStyle w:val="TableParagraph"/>
              <w:spacing w:before="9"/>
              <w:ind w:left="127"/>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3"/>
              <w:ind w:right="174"/>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3"/>
              <w:ind w:right="177"/>
              <w:jc w:val="right"/>
              <w:rPr>
                <w:sz w:val="16"/>
              </w:rPr>
            </w:pPr>
            <w:r>
              <w:rPr>
                <w:sz w:val="16"/>
              </w:rPr>
              <w:t>$2,908.21 </w:t>
            </w:r>
          </w:p>
        </w:tc>
      </w:tr>
      <w:tr>
        <w:trPr>
          <w:trHeight w:val="415"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86"/>
              <w:ind w:left="186"/>
              <w:rPr>
                <w:sz w:val="19"/>
              </w:rPr>
            </w:pPr>
            <w:r>
              <w:rPr>
                <w:sz w:val="19"/>
              </w:rPr>
              <w:t>28-240-20-03-00-0-00-000</w:t>
            </w:r>
          </w:p>
        </w:tc>
        <w:tc>
          <w:tcPr>
            <w:tcW w:w="1459" w:type="dxa"/>
            <w:tcBorders>
              <w:left w:val="single" w:sz="8" w:space="0" w:color="000000"/>
              <w:bottom w:val="single" w:sz="8" w:space="0" w:color="000000"/>
              <w:right w:val="single" w:sz="8" w:space="0" w:color="000000"/>
            </w:tcBorders>
          </w:tcPr>
          <w:p>
            <w:pPr/>
          </w:p>
        </w:tc>
        <w:tc>
          <w:tcPr>
            <w:tcW w:w="1104" w:type="dxa"/>
            <w:tcBorders>
              <w:left w:val="single" w:sz="8" w:space="0" w:color="000000"/>
              <w:bottom w:val="single" w:sz="8" w:space="0" w:color="000000"/>
            </w:tcBorders>
          </w:tcPr>
          <w:p>
            <w:pPr>
              <w:pStyle w:val="TableParagraph"/>
              <w:spacing w:before="7"/>
              <w:ind w:right="295"/>
              <w:jc w:val="right"/>
              <w:rPr>
                <w:sz w:val="16"/>
              </w:rPr>
            </w:pPr>
            <w:r>
              <w:rPr>
                <w:w w:val="115"/>
                <w:sz w:val="16"/>
              </w:rPr>
              <w:t>8/28/15</w:t>
            </w:r>
            <w:r>
              <w:rPr>
                <w:sz w:val="16"/>
              </w:rPr>
              <w:t> </w:t>
            </w:r>
          </w:p>
        </w:tc>
        <w:tc>
          <w:tcPr>
            <w:tcW w:w="946" w:type="dxa"/>
            <w:tcBorders>
              <w:bottom w:val="single" w:sz="8" w:space="0" w:color="000000"/>
              <w:right w:val="single" w:sz="8" w:space="0" w:color="000000"/>
            </w:tcBorders>
          </w:tcPr>
          <w:p>
            <w:pPr/>
          </w:p>
        </w:tc>
        <w:tc>
          <w:tcPr>
            <w:tcW w:w="1430" w:type="dxa"/>
            <w:tcBorders>
              <w:left w:val="single" w:sz="8" w:space="0" w:color="000000"/>
              <w:bottom w:val="single" w:sz="8" w:space="0" w:color="000000"/>
              <w:right w:val="single" w:sz="8" w:space="0" w:color="000000"/>
            </w:tcBorders>
          </w:tcPr>
          <w:p>
            <w:pPr/>
          </w:p>
        </w:tc>
      </w:tr>
      <w:tr>
        <w:trPr>
          <w:trHeight w:val="421" w:hRule="exact"/>
        </w:trPr>
        <w:tc>
          <w:tcPr>
            <w:tcW w:w="1392" w:type="dxa"/>
            <w:tcBorders>
              <w:top w:val="single" w:sz="8" w:space="0" w:color="000000"/>
            </w:tcBorders>
          </w:tcPr>
          <w:p>
            <w:pPr>
              <w:pStyle w:val="TableParagraph"/>
              <w:spacing w:line="177" w:lineRule="exact"/>
              <w:ind w:left="76"/>
              <w:rPr>
                <w:sz w:val="16"/>
              </w:rPr>
            </w:pPr>
            <w:r>
              <w:rPr>
                <w:sz w:val="16"/>
              </w:rPr>
              <w:t>K2014-01314 </w:t>
            </w:r>
          </w:p>
        </w:tc>
        <w:tc>
          <w:tcPr>
            <w:tcW w:w="3093" w:type="dxa"/>
            <w:tcBorders>
              <w:top w:val="single" w:sz="8" w:space="0" w:color="000000"/>
              <w:right w:val="single" w:sz="8" w:space="0" w:color="000000"/>
            </w:tcBorders>
          </w:tcPr>
          <w:p>
            <w:pPr>
              <w:pStyle w:val="TableParagraph"/>
              <w:spacing w:line="252" w:lineRule="auto"/>
              <w:ind w:left="196" w:right="1338"/>
              <w:rPr>
                <w:sz w:val="16"/>
              </w:rPr>
            </w:pPr>
            <w:r>
              <w:rPr>
                <w:w w:val="95"/>
                <w:sz w:val="16"/>
              </w:rPr>
              <w:t>DRURY HEIGHTS </w:t>
            </w:r>
            <w:r>
              <w:rPr>
                <w:sz w:val="16"/>
              </w:rPr>
              <w:t>LOT 13 </w:t>
            </w:r>
          </w:p>
        </w:tc>
        <w:tc>
          <w:tcPr>
            <w:tcW w:w="1459" w:type="dxa"/>
            <w:tcBorders>
              <w:top w:val="single" w:sz="8" w:space="0" w:color="000000"/>
              <w:left w:val="single" w:sz="8" w:space="0" w:color="000000"/>
              <w:right w:val="single" w:sz="8" w:space="0" w:color="000000"/>
            </w:tcBorders>
          </w:tcPr>
          <w:p>
            <w:pPr>
              <w:pStyle w:val="TableParagraph"/>
              <w:spacing w:before="34"/>
              <w:ind w:right="170"/>
              <w:jc w:val="right"/>
              <w:rPr>
                <w:sz w:val="16"/>
              </w:rPr>
            </w:pPr>
            <w:r>
              <w:rPr>
                <w:sz w:val="16"/>
              </w:rPr>
              <w:t>$3,047.13</w:t>
            </w:r>
          </w:p>
        </w:tc>
        <w:tc>
          <w:tcPr>
            <w:tcW w:w="1104" w:type="dxa"/>
            <w:tcBorders>
              <w:top w:val="single" w:sz="8" w:space="0" w:color="000000"/>
              <w:left w:val="single" w:sz="8" w:space="0" w:color="000000"/>
            </w:tcBorders>
          </w:tcPr>
          <w:p>
            <w:pPr>
              <w:pStyle w:val="TableParagraph"/>
              <w:spacing w:before="33"/>
              <w:ind w:left="122"/>
              <w:rPr>
                <w:sz w:val="16"/>
              </w:rPr>
            </w:pPr>
            <w:r>
              <w:rPr>
                <w:w w:val="115"/>
                <w:sz w:val="16"/>
              </w:rPr>
              <w:t>8/24/15</w:t>
            </w:r>
            <w:r>
              <w:rPr>
                <w:sz w:val="16"/>
              </w:rPr>
              <w:t> </w:t>
            </w:r>
          </w:p>
          <w:p>
            <w:pPr>
              <w:pStyle w:val="TableParagraph"/>
              <w:spacing w:before="7"/>
              <w:ind w:left="122"/>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5"/>
              <w:ind w:right="177"/>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4"/>
              <w:ind w:right="194"/>
              <w:jc w:val="right"/>
              <w:rPr>
                <w:sz w:val="16"/>
              </w:rPr>
            </w:pPr>
            <w:r>
              <w:rPr>
                <w:sz w:val="16"/>
              </w:rPr>
              <w:t>$3,047 .1 3</w:t>
            </w:r>
          </w:p>
        </w:tc>
      </w:tr>
      <w:tr>
        <w:trPr>
          <w:trHeight w:val="419"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87"/>
              <w:ind w:left="182"/>
              <w:rPr>
                <w:sz w:val="19"/>
              </w:rPr>
            </w:pPr>
            <w:r>
              <w:rPr>
                <w:sz w:val="19"/>
              </w:rPr>
              <w:t>28-240-20-32-00-0-00-000</w:t>
            </w:r>
          </w:p>
        </w:tc>
        <w:tc>
          <w:tcPr>
            <w:tcW w:w="1459" w:type="dxa"/>
            <w:tcBorders>
              <w:left w:val="single" w:sz="8" w:space="0" w:color="000000"/>
              <w:bottom w:val="single" w:sz="8" w:space="0" w:color="000000"/>
              <w:right w:val="single" w:sz="8" w:space="0" w:color="000000"/>
            </w:tcBorders>
          </w:tcPr>
          <w:p>
            <w:pPr/>
          </w:p>
        </w:tc>
        <w:tc>
          <w:tcPr>
            <w:tcW w:w="1104" w:type="dxa"/>
            <w:tcBorders>
              <w:left w:val="single" w:sz="8" w:space="0" w:color="000000"/>
              <w:bottom w:val="single" w:sz="8" w:space="0" w:color="000000"/>
            </w:tcBorders>
          </w:tcPr>
          <w:p>
            <w:pPr>
              <w:pStyle w:val="TableParagraph"/>
              <w:spacing w:before="5"/>
              <w:ind w:right="300"/>
              <w:jc w:val="right"/>
              <w:rPr>
                <w:sz w:val="16"/>
              </w:rPr>
            </w:pPr>
            <w:r>
              <w:rPr>
                <w:w w:val="115"/>
                <w:sz w:val="16"/>
              </w:rPr>
              <w:t>8/28/15</w:t>
            </w:r>
            <w:r>
              <w:rPr>
                <w:sz w:val="16"/>
              </w:rPr>
              <w:t> </w:t>
            </w:r>
          </w:p>
        </w:tc>
        <w:tc>
          <w:tcPr>
            <w:tcW w:w="946" w:type="dxa"/>
            <w:tcBorders>
              <w:bottom w:val="single" w:sz="8" w:space="0" w:color="000000"/>
              <w:right w:val="single" w:sz="8" w:space="0" w:color="000000"/>
            </w:tcBorders>
          </w:tcPr>
          <w:p>
            <w:pPr/>
          </w:p>
        </w:tc>
        <w:tc>
          <w:tcPr>
            <w:tcW w:w="1430" w:type="dxa"/>
            <w:tcBorders>
              <w:left w:val="single" w:sz="8" w:space="0" w:color="000000"/>
              <w:bottom w:val="single" w:sz="8" w:space="0" w:color="000000"/>
              <w:right w:val="single" w:sz="8" w:space="0" w:color="000000"/>
            </w:tcBorders>
          </w:tcPr>
          <w:p>
            <w:pPr/>
          </w:p>
        </w:tc>
      </w:tr>
      <w:tr>
        <w:trPr>
          <w:trHeight w:val="419" w:hRule="exact"/>
        </w:trPr>
        <w:tc>
          <w:tcPr>
            <w:tcW w:w="1392" w:type="dxa"/>
            <w:tcBorders>
              <w:top w:val="single" w:sz="8" w:space="0" w:color="000000"/>
            </w:tcBorders>
          </w:tcPr>
          <w:p>
            <w:pPr>
              <w:pStyle w:val="TableParagraph"/>
              <w:spacing w:line="174" w:lineRule="exact"/>
              <w:ind w:left="72"/>
              <w:rPr>
                <w:sz w:val="16"/>
              </w:rPr>
            </w:pPr>
            <w:r>
              <w:rPr>
                <w:sz w:val="16"/>
              </w:rPr>
              <w:t>K2014-01331 </w:t>
            </w:r>
          </w:p>
        </w:tc>
        <w:tc>
          <w:tcPr>
            <w:tcW w:w="3093" w:type="dxa"/>
            <w:tcBorders>
              <w:top w:val="single" w:sz="8" w:space="0" w:color="000000"/>
              <w:right w:val="single" w:sz="8" w:space="0" w:color="000000"/>
            </w:tcBorders>
          </w:tcPr>
          <w:p>
            <w:pPr>
              <w:pStyle w:val="TableParagraph"/>
              <w:spacing w:line="175" w:lineRule="exact"/>
              <w:ind w:left="191"/>
              <w:rPr>
                <w:sz w:val="16"/>
              </w:rPr>
            </w:pPr>
            <w:r>
              <w:rPr>
                <w:w w:val="95"/>
                <w:sz w:val="16"/>
              </w:rPr>
              <w:t>PUTNAM PLACE</w:t>
            </w:r>
          </w:p>
          <w:p>
            <w:pPr>
              <w:pStyle w:val="TableParagraph"/>
              <w:spacing w:before="7"/>
              <w:ind w:left="191"/>
              <w:rPr>
                <w:sz w:val="16"/>
              </w:rPr>
            </w:pPr>
            <w:r>
              <w:rPr>
                <w:sz w:val="16"/>
              </w:rPr>
              <w:t>LOT 10 BLK 4 (EX PT IN  ST)</w:t>
            </w:r>
          </w:p>
        </w:tc>
        <w:tc>
          <w:tcPr>
            <w:tcW w:w="1459" w:type="dxa"/>
            <w:tcBorders>
              <w:top w:val="single" w:sz="8" w:space="0" w:color="000000"/>
              <w:left w:val="single" w:sz="8" w:space="0" w:color="000000"/>
              <w:right w:val="single" w:sz="8" w:space="0" w:color="000000"/>
            </w:tcBorders>
          </w:tcPr>
          <w:p>
            <w:pPr>
              <w:pStyle w:val="TableParagraph"/>
              <w:spacing w:before="33"/>
              <w:ind w:right="169"/>
              <w:jc w:val="right"/>
              <w:rPr>
                <w:sz w:val="16"/>
              </w:rPr>
            </w:pPr>
            <w:r>
              <w:rPr>
                <w:w w:val="105"/>
                <w:sz w:val="16"/>
              </w:rPr>
              <w:t>$306. 69</w:t>
            </w:r>
          </w:p>
        </w:tc>
        <w:tc>
          <w:tcPr>
            <w:tcW w:w="1104" w:type="dxa"/>
            <w:tcBorders>
              <w:top w:val="single" w:sz="8" w:space="0" w:color="000000"/>
              <w:left w:val="single" w:sz="8" w:space="0" w:color="000000"/>
            </w:tcBorders>
          </w:tcPr>
          <w:p>
            <w:pPr>
              <w:pStyle w:val="TableParagraph"/>
              <w:spacing w:before="29"/>
              <w:ind w:left="117"/>
              <w:rPr>
                <w:sz w:val="16"/>
              </w:rPr>
            </w:pPr>
            <w:r>
              <w:rPr>
                <w:w w:val="115"/>
                <w:sz w:val="16"/>
              </w:rPr>
              <w:t>8/24/15</w:t>
            </w:r>
            <w:r>
              <w:rPr>
                <w:sz w:val="16"/>
              </w:rPr>
              <w:t> </w:t>
            </w:r>
          </w:p>
          <w:p>
            <w:pPr>
              <w:pStyle w:val="TableParagraph"/>
              <w:spacing w:before="8"/>
              <w:ind w:left="117"/>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3"/>
              <w:ind w:right="176"/>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3"/>
              <w:ind w:right="185"/>
              <w:jc w:val="right"/>
              <w:rPr>
                <w:sz w:val="16"/>
              </w:rPr>
            </w:pPr>
            <w:r>
              <w:rPr>
                <w:sz w:val="16"/>
              </w:rPr>
              <w:t>$306.69</w:t>
            </w:r>
          </w:p>
        </w:tc>
      </w:tr>
      <w:tr>
        <w:trPr>
          <w:trHeight w:val="416"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87"/>
              <w:ind w:left="177"/>
              <w:rPr>
                <w:sz w:val="19"/>
              </w:rPr>
            </w:pPr>
            <w:r>
              <w:rPr>
                <w:w w:val="95"/>
                <w:sz w:val="19"/>
              </w:rPr>
              <w:t>28-31 0-1 9-01 -00-0-00-000</w:t>
            </w:r>
          </w:p>
        </w:tc>
        <w:tc>
          <w:tcPr>
            <w:tcW w:w="1459" w:type="dxa"/>
            <w:tcBorders>
              <w:left w:val="single" w:sz="8" w:space="0" w:color="000000"/>
              <w:bottom w:val="single" w:sz="8" w:space="0" w:color="000000"/>
              <w:right w:val="single" w:sz="8" w:space="0" w:color="000000"/>
            </w:tcBorders>
          </w:tcPr>
          <w:p>
            <w:pPr/>
          </w:p>
        </w:tc>
        <w:tc>
          <w:tcPr>
            <w:tcW w:w="1104" w:type="dxa"/>
            <w:tcBorders>
              <w:left w:val="single" w:sz="8" w:space="0" w:color="000000"/>
              <w:bottom w:val="single" w:sz="8" w:space="0" w:color="000000"/>
            </w:tcBorders>
          </w:tcPr>
          <w:p>
            <w:pPr>
              <w:pStyle w:val="TableParagraph"/>
              <w:spacing w:before="6"/>
              <w:ind w:right="302"/>
              <w:jc w:val="right"/>
              <w:rPr>
                <w:sz w:val="16"/>
              </w:rPr>
            </w:pPr>
            <w:r>
              <w:rPr>
                <w:w w:val="115"/>
                <w:sz w:val="16"/>
              </w:rPr>
              <w:t>8/28/15</w:t>
            </w:r>
            <w:r>
              <w:rPr>
                <w:sz w:val="16"/>
              </w:rPr>
              <w:t> </w:t>
            </w:r>
          </w:p>
        </w:tc>
        <w:tc>
          <w:tcPr>
            <w:tcW w:w="946" w:type="dxa"/>
            <w:tcBorders>
              <w:bottom w:val="single" w:sz="8" w:space="0" w:color="000000"/>
              <w:right w:val="single" w:sz="8" w:space="0" w:color="000000"/>
            </w:tcBorders>
          </w:tcPr>
          <w:p>
            <w:pPr/>
          </w:p>
        </w:tc>
        <w:tc>
          <w:tcPr>
            <w:tcW w:w="1430" w:type="dxa"/>
            <w:tcBorders>
              <w:left w:val="single" w:sz="8" w:space="0" w:color="000000"/>
              <w:bottom w:val="single" w:sz="8" w:space="0" w:color="000000"/>
              <w:right w:val="single" w:sz="8" w:space="0" w:color="000000"/>
            </w:tcBorders>
          </w:tcPr>
          <w:p>
            <w:pPr/>
          </w:p>
        </w:tc>
      </w:tr>
      <w:tr>
        <w:trPr>
          <w:trHeight w:val="421" w:hRule="exact"/>
        </w:trPr>
        <w:tc>
          <w:tcPr>
            <w:tcW w:w="1392" w:type="dxa"/>
            <w:tcBorders>
              <w:top w:val="single" w:sz="8" w:space="0" w:color="000000"/>
            </w:tcBorders>
          </w:tcPr>
          <w:p>
            <w:pPr>
              <w:pStyle w:val="TableParagraph"/>
              <w:spacing w:line="176" w:lineRule="exact"/>
              <w:ind w:left="72"/>
              <w:rPr>
                <w:sz w:val="16"/>
              </w:rPr>
            </w:pPr>
            <w:r>
              <w:rPr>
                <w:sz w:val="16"/>
              </w:rPr>
              <w:t>K2014-01333</w:t>
            </w:r>
          </w:p>
        </w:tc>
        <w:tc>
          <w:tcPr>
            <w:tcW w:w="3093" w:type="dxa"/>
            <w:tcBorders>
              <w:top w:val="single" w:sz="8" w:space="0" w:color="000000"/>
              <w:right w:val="single" w:sz="8" w:space="0" w:color="000000"/>
            </w:tcBorders>
          </w:tcPr>
          <w:p>
            <w:pPr>
              <w:pStyle w:val="TableParagraph"/>
              <w:spacing w:line="252" w:lineRule="auto"/>
              <w:ind w:left="191" w:right="666"/>
              <w:rPr>
                <w:sz w:val="16"/>
              </w:rPr>
            </w:pPr>
            <w:r>
              <w:rPr>
                <w:sz w:val="16"/>
              </w:rPr>
              <w:t>MC GRAIL &amp; FELTON'S ADD E 170.52' OF LOT 5</w:t>
            </w:r>
          </w:p>
        </w:tc>
        <w:tc>
          <w:tcPr>
            <w:tcW w:w="1459" w:type="dxa"/>
            <w:tcBorders>
              <w:top w:val="single" w:sz="8" w:space="0" w:color="000000"/>
              <w:left w:val="single" w:sz="8" w:space="0" w:color="000000"/>
              <w:right w:val="single" w:sz="8" w:space="0" w:color="000000"/>
            </w:tcBorders>
          </w:tcPr>
          <w:p>
            <w:pPr>
              <w:pStyle w:val="TableParagraph"/>
              <w:spacing w:before="34"/>
              <w:ind w:right="150"/>
              <w:jc w:val="right"/>
              <w:rPr>
                <w:sz w:val="16"/>
              </w:rPr>
            </w:pPr>
            <w:r>
              <w:rPr>
                <w:sz w:val="16"/>
              </w:rPr>
              <w:t>$8,741.17 </w:t>
            </w:r>
          </w:p>
        </w:tc>
        <w:tc>
          <w:tcPr>
            <w:tcW w:w="1104" w:type="dxa"/>
            <w:tcBorders>
              <w:top w:val="single" w:sz="8" w:space="0" w:color="000000"/>
              <w:left w:val="single" w:sz="8" w:space="0" w:color="000000"/>
            </w:tcBorders>
          </w:tcPr>
          <w:p>
            <w:pPr>
              <w:pStyle w:val="TableParagraph"/>
              <w:spacing w:before="33"/>
              <w:ind w:left="122"/>
              <w:rPr>
                <w:sz w:val="16"/>
              </w:rPr>
            </w:pPr>
            <w:r>
              <w:rPr>
                <w:w w:val="120"/>
                <w:sz w:val="16"/>
              </w:rPr>
              <w:t>8/24/15</w:t>
            </w:r>
            <w:r>
              <w:rPr>
                <w:sz w:val="16"/>
              </w:rPr>
              <w:t> </w:t>
            </w:r>
          </w:p>
          <w:p>
            <w:pPr>
              <w:pStyle w:val="TableParagraph"/>
              <w:spacing w:before="8"/>
              <w:ind w:left="117"/>
              <w:rPr>
                <w:sz w:val="16"/>
              </w:rPr>
            </w:pPr>
            <w:r>
              <w:rPr>
                <w:w w:val="115"/>
                <w:sz w:val="16"/>
              </w:rPr>
              <w:t>8/27/15</w:t>
            </w:r>
            <w:r>
              <w:rPr>
                <w:sz w:val="16"/>
              </w:rPr>
              <w:t> </w:t>
            </w:r>
          </w:p>
        </w:tc>
        <w:tc>
          <w:tcPr>
            <w:tcW w:w="946" w:type="dxa"/>
            <w:tcBorders>
              <w:top w:val="single" w:sz="8" w:space="0" w:color="000000"/>
              <w:right w:val="single" w:sz="8" w:space="0" w:color="000000"/>
            </w:tcBorders>
          </w:tcPr>
          <w:p>
            <w:pPr>
              <w:pStyle w:val="TableParagraph"/>
              <w:spacing w:before="35"/>
              <w:ind w:right="178"/>
              <w:jc w:val="right"/>
              <w:rPr>
                <w:sz w:val="16"/>
              </w:rPr>
            </w:pPr>
            <w:r>
              <w:rPr>
                <w:w w:val="115"/>
                <w:sz w:val="16"/>
              </w:rPr>
              <w:t>8/28/15</w:t>
            </w:r>
            <w:r>
              <w:rPr>
                <w:sz w:val="16"/>
              </w:rPr>
              <w:t> </w:t>
            </w:r>
          </w:p>
        </w:tc>
        <w:tc>
          <w:tcPr>
            <w:tcW w:w="1430" w:type="dxa"/>
            <w:tcBorders>
              <w:top w:val="single" w:sz="8" w:space="0" w:color="000000"/>
              <w:left w:val="single" w:sz="8" w:space="0" w:color="000000"/>
              <w:right w:val="single" w:sz="8" w:space="0" w:color="000000"/>
            </w:tcBorders>
          </w:tcPr>
          <w:p>
            <w:pPr>
              <w:pStyle w:val="TableParagraph"/>
              <w:spacing w:before="34"/>
              <w:ind w:right="177"/>
              <w:jc w:val="right"/>
              <w:rPr>
                <w:sz w:val="16"/>
              </w:rPr>
            </w:pPr>
            <w:r>
              <w:rPr>
                <w:sz w:val="16"/>
              </w:rPr>
              <w:t>$8,741.17 </w:t>
            </w:r>
          </w:p>
        </w:tc>
      </w:tr>
      <w:tr>
        <w:trPr>
          <w:trHeight w:val="412" w:hRule="exact"/>
        </w:trPr>
        <w:tc>
          <w:tcPr>
            <w:tcW w:w="1392" w:type="dxa"/>
          </w:tcPr>
          <w:p>
            <w:pPr/>
          </w:p>
        </w:tc>
        <w:tc>
          <w:tcPr>
            <w:tcW w:w="3093" w:type="dxa"/>
            <w:tcBorders>
              <w:right w:val="single" w:sz="8" w:space="0" w:color="000000"/>
            </w:tcBorders>
          </w:tcPr>
          <w:p>
            <w:pPr>
              <w:pStyle w:val="TableParagraph"/>
              <w:spacing w:before="187"/>
              <w:ind w:left="182"/>
              <w:rPr>
                <w:sz w:val="19"/>
              </w:rPr>
            </w:pPr>
            <w:r>
              <w:rPr>
                <w:w w:val="95"/>
                <w:sz w:val="19"/>
              </w:rPr>
              <w:t>28-31 0-21 -43-00-0-00-000</w:t>
            </w:r>
          </w:p>
        </w:tc>
        <w:tc>
          <w:tcPr>
            <w:tcW w:w="1459" w:type="dxa"/>
            <w:tcBorders>
              <w:left w:val="single" w:sz="8" w:space="0" w:color="000000"/>
              <w:right w:val="single" w:sz="8" w:space="0" w:color="000000"/>
            </w:tcBorders>
          </w:tcPr>
          <w:p>
            <w:pPr/>
          </w:p>
        </w:tc>
        <w:tc>
          <w:tcPr>
            <w:tcW w:w="1104" w:type="dxa"/>
            <w:tcBorders>
              <w:left w:val="single" w:sz="8" w:space="0" w:color="000000"/>
            </w:tcBorders>
          </w:tcPr>
          <w:p>
            <w:pPr>
              <w:pStyle w:val="TableParagraph"/>
              <w:spacing w:before="5"/>
              <w:ind w:right="302"/>
              <w:jc w:val="right"/>
              <w:rPr>
                <w:sz w:val="16"/>
              </w:rPr>
            </w:pPr>
            <w:r>
              <w:rPr>
                <w:w w:val="115"/>
                <w:sz w:val="16"/>
              </w:rPr>
              <w:t>8/28/15</w:t>
            </w:r>
            <w:r>
              <w:rPr>
                <w:sz w:val="16"/>
              </w:rPr>
              <w:t> </w:t>
            </w:r>
          </w:p>
        </w:tc>
        <w:tc>
          <w:tcPr>
            <w:tcW w:w="946" w:type="dxa"/>
            <w:tcBorders>
              <w:right w:val="single" w:sz="8" w:space="0" w:color="000000"/>
            </w:tcBorders>
          </w:tcPr>
          <w:p>
            <w:pPr/>
          </w:p>
        </w:tc>
        <w:tc>
          <w:tcPr>
            <w:tcW w:w="1430" w:type="dxa"/>
            <w:tcBorders>
              <w:left w:val="single" w:sz="8" w:space="0" w:color="000000"/>
              <w:right w:val="single" w:sz="8" w:space="0" w:color="000000"/>
            </w:tcBorders>
          </w:tcPr>
          <w:p>
            <w:pPr/>
          </w:p>
        </w:tc>
      </w:tr>
    </w:tbl>
    <w:p>
      <w:pPr>
        <w:rPr>
          <w:sz w:val="2"/>
          <w:szCs w:val="2"/>
        </w:rPr>
      </w:pPr>
      <w:r>
        <w:rPr/>
        <w:drawing>
          <wp:anchor distT="0" distB="0" distL="0" distR="0" allowOverlap="1" layoutInCell="1" locked="0" behindDoc="1" simplePos="0" relativeHeight="267816983">
            <wp:simplePos x="0" y="0"/>
            <wp:positionH relativeFrom="page">
              <wp:posOffset>643254</wp:posOffset>
            </wp:positionH>
            <wp:positionV relativeFrom="page">
              <wp:posOffset>853312</wp:posOffset>
            </wp:positionV>
            <wp:extent cx="6236208" cy="7552944"/>
            <wp:effectExtent l="0" t="0" r="0" b="0"/>
            <wp:wrapNone/>
            <wp:docPr id="59" name="image28.png" descr=""/>
            <wp:cNvGraphicFramePr>
              <a:graphicFrameLocks noChangeAspect="1"/>
            </wp:cNvGraphicFramePr>
            <a:graphic>
              <a:graphicData uri="http://schemas.openxmlformats.org/drawingml/2006/picture">
                <pic:pic>
                  <pic:nvPicPr>
                    <pic:cNvPr id="60" name="image28.png"/>
                    <pic:cNvPicPr/>
                  </pic:nvPicPr>
                  <pic:blipFill>
                    <a:blip r:embed="rId740" cstate="print"/>
                    <a:stretch>
                      <a:fillRect/>
                    </a:stretch>
                  </pic:blipFill>
                  <pic:spPr>
                    <a:xfrm>
                      <a:off x="0" y="0"/>
                      <a:ext cx="6236208" cy="7552944"/>
                    </a:xfrm>
                    <a:prstGeom prst="rect">
                      <a:avLst/>
                    </a:prstGeom>
                  </pic:spPr>
                </pic:pic>
              </a:graphicData>
            </a:graphic>
          </wp:anchor>
        </w:drawing>
      </w:r>
    </w:p>
    <w:p>
      <w:pPr>
        <w:spacing w:after="0"/>
        <w:rPr>
          <w:sz w:val="2"/>
          <w:szCs w:val="2"/>
        </w:rPr>
        <w:sectPr>
          <w:headerReference w:type="default" r:id="rId738"/>
          <w:footerReference w:type="default" r:id="rId739"/>
          <w:pgSz w:w="12240" w:h="15840"/>
          <w:pgMar w:header="0" w:footer="1352" w:top="1320" w:bottom="1540" w:left="900" w:right="1260"/>
          <w:pgNumType w:start="442"/>
        </w:sectPr>
      </w:pPr>
    </w:p>
    <w:tbl>
      <w:tblPr>
        <w:tblW w:w="0" w:type="auto"/>
        <w:jc w:val="left"/>
        <w:tblInd w:w="1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5"/>
        <w:gridCol w:w="3120"/>
        <w:gridCol w:w="1434"/>
        <w:gridCol w:w="1093"/>
        <w:gridCol w:w="964"/>
        <w:gridCol w:w="1444"/>
      </w:tblGrid>
      <w:tr>
        <w:trPr>
          <w:trHeight w:val="793" w:hRule="exact"/>
        </w:trPr>
        <w:tc>
          <w:tcPr>
            <w:tcW w:w="1395" w:type="dxa"/>
            <w:tcBorders>
              <w:top w:val="nil"/>
              <w:left w:val="nil"/>
              <w:bottom w:val="nil"/>
              <w:right w:val="nil"/>
            </w:tcBorders>
          </w:tcPr>
          <w:p>
            <w:pPr>
              <w:pStyle w:val="TableParagraph"/>
              <w:spacing w:line="249" w:lineRule="auto" w:before="128"/>
              <w:ind w:left="436" w:right="250" w:firstLine="38"/>
              <w:rPr>
                <w:rFonts w:ascii="Arial-BoldItalicMT"/>
                <w:b/>
                <w:i/>
                <w:sz w:val="16"/>
              </w:rPr>
            </w:pPr>
            <w:r>
              <w:rPr>
                <w:rFonts w:ascii="Arial-BoldItalicMT"/>
                <w:b/>
                <w:i/>
                <w:w w:val="95"/>
                <w:sz w:val="16"/>
              </w:rPr>
              <w:t>P</w:t>
            </w:r>
            <w:r>
              <w:rPr>
                <w:w w:val="95"/>
                <w:sz w:val="16"/>
              </w:rPr>
              <w:t>A</w:t>
            </w:r>
            <w:r>
              <w:rPr>
                <w:rFonts w:ascii="Arial-BoldItalicMT"/>
                <w:b/>
                <w:i/>
                <w:w w:val="95"/>
                <w:sz w:val="16"/>
              </w:rPr>
              <w:t>R</w:t>
            </w:r>
            <w:r>
              <w:rPr>
                <w:w w:val="95"/>
                <w:sz w:val="16"/>
              </w:rPr>
              <w:t>C</w:t>
            </w:r>
            <w:r>
              <w:rPr>
                <w:rFonts w:ascii="Arial-BoldItalicMT"/>
                <w:b/>
                <w:i/>
                <w:w w:val="95"/>
                <w:sz w:val="16"/>
              </w:rPr>
              <w:t>E </w:t>
            </w:r>
            <w:r>
              <w:rPr>
                <w:w w:val="95"/>
                <w:sz w:val="16"/>
              </w:rPr>
              <w:t>L </w:t>
            </w:r>
            <w:r>
              <w:rPr>
                <w:w w:val="85"/>
                <w:sz w:val="16"/>
              </w:rPr>
              <w:t>NUMB </w:t>
            </w:r>
            <w:r>
              <w:rPr>
                <w:rFonts w:ascii="Arial-BoldItalicMT"/>
                <w:b/>
                <w:i/>
                <w:w w:val="85"/>
                <w:sz w:val="16"/>
              </w:rPr>
              <w:t>ER</w:t>
            </w:r>
          </w:p>
        </w:tc>
        <w:tc>
          <w:tcPr>
            <w:tcW w:w="3120" w:type="dxa"/>
            <w:tcBorders>
              <w:top w:val="nil"/>
              <w:left w:val="nil"/>
              <w:bottom w:val="nil"/>
              <w:right w:val="nil"/>
            </w:tcBorders>
          </w:tcPr>
          <w:p>
            <w:pPr>
              <w:pStyle w:val="TableParagraph"/>
              <w:spacing w:before="129"/>
              <w:ind w:left="760"/>
              <w:rPr>
                <w:sz w:val="16"/>
              </w:rPr>
            </w:pPr>
            <w:r>
              <w:rPr>
                <w:w w:val="95"/>
                <w:sz w:val="16"/>
              </w:rPr>
              <w:t>L</w:t>
            </w:r>
            <w:r>
              <w:rPr>
                <w:rFonts w:ascii="Arial-BoldItalicMT"/>
                <w:b/>
                <w:i/>
                <w:w w:val="95"/>
                <w:sz w:val="16"/>
              </w:rPr>
              <w:t>EG</w:t>
            </w:r>
            <w:r>
              <w:rPr>
                <w:w w:val="95"/>
                <w:sz w:val="16"/>
              </w:rPr>
              <w:t>AL  D </w:t>
            </w:r>
            <w:r>
              <w:rPr>
                <w:rFonts w:ascii="Arial-BoldItalicMT"/>
                <w:b/>
                <w:i/>
                <w:w w:val="95"/>
                <w:sz w:val="16"/>
              </w:rPr>
              <w:t>ES</w:t>
            </w:r>
            <w:r>
              <w:rPr>
                <w:w w:val="95"/>
                <w:sz w:val="16"/>
              </w:rPr>
              <w:t>C</w:t>
            </w:r>
            <w:r>
              <w:rPr>
                <w:rFonts w:ascii="Arial-BoldItalicMT"/>
                <w:b/>
                <w:i/>
                <w:w w:val="95"/>
                <w:sz w:val="16"/>
              </w:rPr>
              <w:t>RIP</w:t>
            </w:r>
            <w:r>
              <w:rPr>
                <w:w w:val="95"/>
                <w:sz w:val="16"/>
              </w:rPr>
              <w:t>T</w:t>
            </w:r>
            <w:r>
              <w:rPr>
                <w:rFonts w:ascii="Arial-BoldItalicMT"/>
                <w:b/>
                <w:i/>
                <w:w w:val="95"/>
                <w:sz w:val="16"/>
              </w:rPr>
              <w:t>I</w:t>
            </w:r>
            <w:r>
              <w:rPr>
                <w:w w:val="95"/>
                <w:sz w:val="16"/>
              </w:rPr>
              <w:t>ON</w:t>
            </w:r>
            <w:r>
              <w:rPr>
                <w:sz w:val="16"/>
              </w:rPr>
              <w:t> </w:t>
            </w:r>
          </w:p>
        </w:tc>
        <w:tc>
          <w:tcPr>
            <w:tcW w:w="1434" w:type="dxa"/>
            <w:tcBorders>
              <w:top w:val="nil"/>
              <w:left w:val="nil"/>
              <w:bottom w:val="nil"/>
              <w:right w:val="nil"/>
            </w:tcBorders>
          </w:tcPr>
          <w:p>
            <w:pPr>
              <w:pStyle w:val="TableParagraph"/>
              <w:spacing w:line="249" w:lineRule="auto" w:before="132"/>
              <w:ind w:left="189" w:right="147" w:hanging="42"/>
              <w:jc w:val="center"/>
              <w:rPr>
                <w:rFonts w:ascii="Arial-BoldItalicMT"/>
                <w:b/>
                <w:i/>
                <w:sz w:val="16"/>
              </w:rPr>
            </w:pPr>
            <w:r>
              <w:rPr>
                <w:spacing w:val="10"/>
                <w:w w:val="95"/>
                <w:sz w:val="16"/>
              </w:rPr>
              <w:t>JUD</w:t>
            </w:r>
            <w:r>
              <w:rPr>
                <w:rFonts w:ascii="Arial-BoldItalicMT"/>
                <w:b/>
                <w:i/>
                <w:spacing w:val="10"/>
                <w:w w:val="95"/>
                <w:sz w:val="16"/>
              </w:rPr>
              <w:t>GE</w:t>
            </w:r>
            <w:r>
              <w:rPr>
                <w:spacing w:val="10"/>
                <w:w w:val="95"/>
                <w:sz w:val="16"/>
              </w:rPr>
              <w:t>M</w:t>
            </w:r>
            <w:r>
              <w:rPr>
                <w:spacing w:val="-30"/>
                <w:w w:val="95"/>
                <w:sz w:val="16"/>
              </w:rPr>
              <w:t> </w:t>
            </w:r>
            <w:r>
              <w:rPr>
                <w:rFonts w:ascii="Arial-BoldItalicMT"/>
                <w:b/>
                <w:i/>
                <w:w w:val="95"/>
                <w:sz w:val="16"/>
              </w:rPr>
              <w:t>E</w:t>
            </w:r>
            <w:r>
              <w:rPr>
                <w:rFonts w:ascii="Arial-BoldItalicMT"/>
                <w:b/>
                <w:i/>
                <w:spacing w:val="-36"/>
                <w:w w:val="95"/>
                <w:sz w:val="16"/>
              </w:rPr>
              <w:t> </w:t>
            </w:r>
            <w:r>
              <w:rPr>
                <w:w w:val="95"/>
                <w:sz w:val="16"/>
              </w:rPr>
              <w:t>NT, </w:t>
            </w:r>
            <w:r>
              <w:rPr>
                <w:rFonts w:ascii="Arial-BoldItalicMT"/>
                <w:b/>
                <w:i/>
                <w:w w:val="105"/>
                <w:sz w:val="16"/>
              </w:rPr>
              <w:t>I </w:t>
            </w:r>
            <w:r>
              <w:rPr>
                <w:sz w:val="16"/>
              </w:rPr>
              <w:t>NT. , CO</w:t>
            </w:r>
            <w:r>
              <w:rPr>
                <w:rFonts w:ascii="Arial-BoldItalicMT"/>
                <w:b/>
                <w:i/>
                <w:sz w:val="16"/>
              </w:rPr>
              <w:t>S</w:t>
            </w:r>
            <w:r>
              <w:rPr>
                <w:sz w:val="16"/>
              </w:rPr>
              <w:t>T</w:t>
            </w:r>
            <w:r>
              <w:rPr>
                <w:rFonts w:ascii="Arial-BoldItalicMT"/>
                <w:b/>
                <w:i/>
                <w:sz w:val="16"/>
              </w:rPr>
              <w:t>S</w:t>
            </w:r>
            <w:r>
              <w:rPr>
                <w:sz w:val="16"/>
              </w:rPr>
              <w:t>, </w:t>
            </w:r>
            <w:r>
              <w:rPr>
                <w:rFonts w:ascii="Arial-BoldItalicMT"/>
                <w:b/>
                <w:i/>
                <w:spacing w:val="9"/>
                <w:w w:val="90"/>
                <w:sz w:val="16"/>
              </w:rPr>
              <w:t>P</w:t>
            </w:r>
            <w:r>
              <w:rPr>
                <w:spacing w:val="9"/>
                <w:w w:val="90"/>
                <w:sz w:val="16"/>
              </w:rPr>
              <w:t>UB.</w:t>
            </w:r>
            <w:r>
              <w:rPr>
                <w:spacing w:val="13"/>
                <w:w w:val="90"/>
                <w:sz w:val="16"/>
              </w:rPr>
              <w:t> </w:t>
            </w:r>
            <w:r>
              <w:rPr>
                <w:spacing w:val="8"/>
                <w:w w:val="90"/>
                <w:sz w:val="16"/>
              </w:rPr>
              <w:t>F</w:t>
            </w:r>
            <w:r>
              <w:rPr>
                <w:rFonts w:ascii="Arial-BoldItalicMT"/>
                <w:b/>
                <w:i/>
                <w:spacing w:val="8"/>
                <w:w w:val="90"/>
                <w:sz w:val="16"/>
              </w:rPr>
              <w:t>EE</w:t>
            </w:r>
          </w:p>
        </w:tc>
        <w:tc>
          <w:tcPr>
            <w:tcW w:w="1093" w:type="dxa"/>
            <w:tcBorders>
              <w:top w:val="nil"/>
              <w:left w:val="nil"/>
              <w:bottom w:val="nil"/>
            </w:tcBorders>
          </w:tcPr>
          <w:p>
            <w:pPr>
              <w:pStyle w:val="TableParagraph"/>
              <w:spacing w:line="249" w:lineRule="auto" w:before="130"/>
              <w:ind w:left="329" w:right="201" w:hanging="24"/>
              <w:rPr>
                <w:rFonts w:ascii="Arial-BoldItalicMT"/>
                <w:b/>
                <w:i/>
                <w:sz w:val="16"/>
              </w:rPr>
            </w:pPr>
            <w:r>
              <w:rPr>
                <w:w w:val="90"/>
                <w:sz w:val="16"/>
              </w:rPr>
              <w:t>OFF</w:t>
            </w:r>
            <w:r>
              <w:rPr>
                <w:rFonts w:ascii="Arial-BoldItalicMT"/>
                <w:b/>
                <w:i/>
                <w:w w:val="90"/>
                <w:sz w:val="16"/>
              </w:rPr>
              <w:t>ER </w:t>
            </w:r>
            <w:r>
              <w:rPr>
                <w:sz w:val="16"/>
              </w:rPr>
              <w:t>DAT</w:t>
            </w:r>
            <w:r>
              <w:rPr>
                <w:rFonts w:ascii="Arial-BoldItalicMT"/>
                <w:b/>
                <w:i/>
                <w:sz w:val="16"/>
              </w:rPr>
              <w:t>ES</w:t>
            </w:r>
          </w:p>
        </w:tc>
        <w:tc>
          <w:tcPr>
            <w:tcW w:w="964" w:type="dxa"/>
            <w:tcBorders>
              <w:top w:val="nil"/>
              <w:bottom w:val="nil"/>
            </w:tcBorders>
          </w:tcPr>
          <w:p>
            <w:pPr>
              <w:pStyle w:val="TableParagraph"/>
              <w:spacing w:line="252" w:lineRule="auto" w:before="133"/>
              <w:ind w:left="259" w:hanging="10"/>
              <w:rPr>
                <w:sz w:val="16"/>
              </w:rPr>
            </w:pPr>
            <w:r>
              <w:rPr>
                <w:sz w:val="16"/>
              </w:rPr>
              <w:t>DAT</w:t>
            </w:r>
            <w:r>
              <w:rPr>
                <w:rFonts w:ascii="Arial-BoldItalicMT"/>
                <w:b/>
                <w:i/>
                <w:sz w:val="16"/>
              </w:rPr>
              <w:t>E </w:t>
            </w:r>
            <w:r>
              <w:rPr>
                <w:rFonts w:ascii="Arial-BoldItalicMT"/>
                <w:b/>
                <w:i/>
                <w:w w:val="95"/>
                <w:sz w:val="16"/>
              </w:rPr>
              <w:t>S</w:t>
            </w:r>
            <w:r>
              <w:rPr>
                <w:w w:val="95"/>
                <w:sz w:val="16"/>
              </w:rPr>
              <w:t>OLD</w:t>
            </w:r>
          </w:p>
        </w:tc>
        <w:tc>
          <w:tcPr>
            <w:tcW w:w="1444" w:type="dxa"/>
            <w:tcBorders>
              <w:top w:val="nil"/>
              <w:bottom w:val="nil"/>
            </w:tcBorders>
          </w:tcPr>
          <w:p>
            <w:pPr>
              <w:pStyle w:val="TableParagraph"/>
              <w:spacing w:line="249" w:lineRule="auto" w:before="134"/>
              <w:ind w:left="577" w:right="131" w:hanging="375"/>
              <w:rPr>
                <w:sz w:val="16"/>
              </w:rPr>
            </w:pPr>
            <w:r>
              <w:rPr>
                <w:sz w:val="16"/>
              </w:rPr>
              <w:t>AMOUNT OF B</w:t>
            </w:r>
            <w:r>
              <w:rPr>
                <w:rFonts w:ascii="Arial-BoldItalicMT"/>
                <w:b/>
                <w:i/>
                <w:sz w:val="16"/>
              </w:rPr>
              <w:t>I </w:t>
            </w:r>
            <w:r>
              <w:rPr>
                <w:sz w:val="16"/>
              </w:rPr>
              <w:t>D</w:t>
            </w:r>
          </w:p>
        </w:tc>
      </w:tr>
      <w:tr>
        <w:trPr>
          <w:trHeight w:val="518" w:hRule="exact"/>
        </w:trPr>
        <w:tc>
          <w:tcPr>
            <w:tcW w:w="1395" w:type="dxa"/>
            <w:tcBorders>
              <w:top w:val="nil"/>
              <w:left w:val="nil"/>
              <w:bottom w:val="nil"/>
              <w:right w:val="nil"/>
            </w:tcBorders>
          </w:tcPr>
          <w:p>
            <w:pPr>
              <w:pStyle w:val="TableParagraph"/>
              <w:spacing w:before="98"/>
              <w:ind w:left="115"/>
              <w:rPr>
                <w:sz w:val="16"/>
              </w:rPr>
            </w:pPr>
            <w:r>
              <w:rPr>
                <w:w w:val="105"/>
                <w:sz w:val="16"/>
              </w:rPr>
              <w:t>K2014-01338</w:t>
            </w:r>
          </w:p>
        </w:tc>
        <w:tc>
          <w:tcPr>
            <w:tcW w:w="3120" w:type="dxa"/>
            <w:tcBorders>
              <w:top w:val="nil"/>
              <w:left w:val="nil"/>
              <w:bottom w:val="nil"/>
              <w:right w:val="nil"/>
            </w:tcBorders>
          </w:tcPr>
          <w:p>
            <w:pPr>
              <w:pStyle w:val="TableParagraph"/>
              <w:spacing w:before="98"/>
              <w:ind w:left="227"/>
              <w:rPr>
                <w:rFonts w:ascii="Arial-BoldItalicMT"/>
                <w:b/>
                <w:i/>
                <w:sz w:val="16"/>
              </w:rPr>
            </w:pPr>
            <w:r>
              <w:rPr>
                <w:rFonts w:ascii="Arial-BoldItalicMT"/>
                <w:b/>
                <w:i/>
                <w:w w:val="95"/>
                <w:sz w:val="16"/>
              </w:rPr>
              <w:t>E </w:t>
            </w:r>
            <w:r>
              <w:rPr>
                <w:w w:val="95"/>
                <w:sz w:val="16"/>
              </w:rPr>
              <w:t>LL</w:t>
            </w:r>
            <w:r>
              <w:rPr>
                <w:rFonts w:ascii="Arial-BoldItalicMT"/>
                <w:b/>
                <w:i/>
                <w:w w:val="95"/>
                <w:sz w:val="16"/>
              </w:rPr>
              <w:t>ERS </w:t>
            </w:r>
            <w:r>
              <w:rPr>
                <w:w w:val="95"/>
                <w:sz w:val="16"/>
              </w:rPr>
              <w:t>L</w:t>
            </w:r>
            <w:r>
              <w:rPr>
                <w:rFonts w:ascii="Arial-BoldItalicMT"/>
                <w:b/>
                <w:i/>
                <w:w w:val="95"/>
                <w:sz w:val="16"/>
              </w:rPr>
              <w:t>IE P</w:t>
            </w:r>
            <w:r>
              <w:rPr>
                <w:w w:val="95"/>
                <w:sz w:val="16"/>
              </w:rPr>
              <w:t>LAC</w:t>
            </w:r>
            <w:r>
              <w:rPr>
                <w:rFonts w:ascii="Arial-BoldItalicMT"/>
                <w:b/>
                <w:i/>
                <w:w w:val="95"/>
                <w:sz w:val="16"/>
              </w:rPr>
              <w:t>E</w:t>
            </w:r>
          </w:p>
          <w:p>
            <w:pPr>
              <w:pStyle w:val="TableParagraph"/>
              <w:spacing w:before="6"/>
              <w:ind w:left="232"/>
              <w:rPr>
                <w:sz w:val="16"/>
              </w:rPr>
            </w:pPr>
            <w:r>
              <w:rPr>
                <w:sz w:val="16"/>
              </w:rPr>
              <w:t>LOT 19 </w:t>
            </w:r>
          </w:p>
        </w:tc>
        <w:tc>
          <w:tcPr>
            <w:tcW w:w="1434" w:type="dxa"/>
            <w:tcBorders>
              <w:top w:val="nil"/>
              <w:left w:val="nil"/>
              <w:bottom w:val="nil"/>
              <w:right w:val="nil"/>
            </w:tcBorders>
          </w:tcPr>
          <w:p>
            <w:pPr>
              <w:pStyle w:val="TableParagraph"/>
              <w:spacing w:before="142"/>
              <w:ind w:right="120"/>
              <w:jc w:val="right"/>
              <w:rPr>
                <w:sz w:val="16"/>
              </w:rPr>
            </w:pPr>
            <w:r>
              <w:rPr>
                <w:sz w:val="16"/>
              </w:rPr>
              <w:t>$1,489.18 </w:t>
            </w:r>
          </w:p>
        </w:tc>
        <w:tc>
          <w:tcPr>
            <w:tcW w:w="1093" w:type="dxa"/>
            <w:tcBorders>
              <w:top w:val="nil"/>
              <w:left w:val="nil"/>
              <w:bottom w:val="nil"/>
            </w:tcBorders>
          </w:tcPr>
          <w:p>
            <w:pPr>
              <w:pStyle w:val="TableParagraph"/>
              <w:spacing w:before="140"/>
              <w:ind w:left="171"/>
              <w:rPr>
                <w:sz w:val="16"/>
              </w:rPr>
            </w:pPr>
            <w:r>
              <w:rPr>
                <w:w w:val="120"/>
                <w:sz w:val="16"/>
              </w:rPr>
              <w:t>8/24/15</w:t>
            </w:r>
            <w:r>
              <w:rPr>
                <w:sz w:val="16"/>
              </w:rPr>
              <w:t> </w:t>
            </w:r>
          </w:p>
          <w:p>
            <w:pPr>
              <w:pStyle w:val="TableParagraph"/>
              <w:spacing w:before="8"/>
              <w:ind w:left="176"/>
              <w:rPr>
                <w:sz w:val="16"/>
              </w:rPr>
            </w:pPr>
            <w:r>
              <w:rPr>
                <w:w w:val="115"/>
                <w:sz w:val="16"/>
              </w:rPr>
              <w:t>8/27/15</w:t>
            </w:r>
            <w:r>
              <w:rPr>
                <w:sz w:val="16"/>
              </w:rPr>
              <w:t> </w:t>
            </w:r>
          </w:p>
        </w:tc>
        <w:tc>
          <w:tcPr>
            <w:tcW w:w="964" w:type="dxa"/>
            <w:tcBorders>
              <w:top w:val="nil"/>
              <w:bottom w:val="nil"/>
            </w:tcBorders>
          </w:tcPr>
          <w:p>
            <w:pPr>
              <w:pStyle w:val="TableParagraph"/>
              <w:spacing w:before="145"/>
              <w:ind w:left="120"/>
              <w:rPr>
                <w:sz w:val="16"/>
              </w:rPr>
            </w:pPr>
            <w:r>
              <w:rPr>
                <w:w w:val="115"/>
                <w:sz w:val="16"/>
              </w:rPr>
              <w:t>8/28/15</w:t>
            </w:r>
            <w:r>
              <w:rPr>
                <w:sz w:val="16"/>
              </w:rPr>
              <w:t> </w:t>
            </w:r>
          </w:p>
        </w:tc>
        <w:tc>
          <w:tcPr>
            <w:tcW w:w="1444" w:type="dxa"/>
            <w:tcBorders>
              <w:top w:val="nil"/>
              <w:bottom w:val="nil"/>
            </w:tcBorders>
          </w:tcPr>
          <w:p>
            <w:pPr>
              <w:pStyle w:val="TableParagraph"/>
              <w:spacing w:before="143"/>
              <w:ind w:right="172"/>
              <w:jc w:val="right"/>
              <w:rPr>
                <w:sz w:val="16"/>
              </w:rPr>
            </w:pPr>
            <w:r>
              <w:rPr>
                <w:sz w:val="16"/>
              </w:rPr>
              <w:t>$1 ,489.1 8</w:t>
            </w:r>
          </w:p>
        </w:tc>
      </w:tr>
      <w:tr>
        <w:trPr>
          <w:trHeight w:val="404" w:hRule="exact"/>
        </w:trPr>
        <w:tc>
          <w:tcPr>
            <w:tcW w:w="1395" w:type="dxa"/>
            <w:tcBorders>
              <w:top w:val="nil"/>
              <w:left w:val="nil"/>
              <w:bottom w:val="nil"/>
              <w:right w:val="nil"/>
            </w:tcBorders>
          </w:tcPr>
          <w:p>
            <w:pPr/>
          </w:p>
        </w:tc>
        <w:tc>
          <w:tcPr>
            <w:tcW w:w="3120" w:type="dxa"/>
            <w:tcBorders>
              <w:top w:val="nil"/>
              <w:left w:val="nil"/>
              <w:bottom w:val="nil"/>
              <w:right w:val="nil"/>
            </w:tcBorders>
          </w:tcPr>
          <w:p>
            <w:pPr>
              <w:pStyle w:val="TableParagraph"/>
              <w:spacing w:before="173"/>
              <w:ind w:left="223"/>
              <w:rPr>
                <w:sz w:val="20"/>
              </w:rPr>
            </w:pPr>
            <w:r>
              <w:rPr>
                <w:w w:val="90"/>
                <w:sz w:val="20"/>
              </w:rPr>
              <w:t>28-31  0-32-05-00-0-00-000</w:t>
            </w:r>
          </w:p>
        </w:tc>
        <w:tc>
          <w:tcPr>
            <w:tcW w:w="1434" w:type="dxa"/>
            <w:tcBorders>
              <w:top w:val="nil"/>
              <w:left w:val="nil"/>
              <w:bottom w:val="nil"/>
              <w:right w:val="nil"/>
            </w:tcBorders>
          </w:tcPr>
          <w:p>
            <w:pPr/>
          </w:p>
        </w:tc>
        <w:tc>
          <w:tcPr>
            <w:tcW w:w="1093" w:type="dxa"/>
            <w:tcBorders>
              <w:top w:val="nil"/>
              <w:left w:val="nil"/>
              <w:bottom w:val="nil"/>
            </w:tcBorders>
          </w:tcPr>
          <w:p>
            <w:pPr>
              <w:pStyle w:val="TableParagraph"/>
              <w:spacing w:before="6"/>
              <w:ind w:left="171"/>
              <w:rPr>
                <w:sz w:val="16"/>
              </w:rPr>
            </w:pPr>
            <w:r>
              <w:rPr>
                <w:w w:val="115"/>
                <w:sz w:val="16"/>
              </w:rPr>
              <w:t>8/28/15</w:t>
            </w:r>
            <w:r>
              <w:rPr>
                <w:sz w:val="16"/>
              </w:rPr>
              <w:t> </w:t>
            </w:r>
          </w:p>
        </w:tc>
        <w:tc>
          <w:tcPr>
            <w:tcW w:w="964" w:type="dxa"/>
            <w:tcBorders>
              <w:top w:val="nil"/>
              <w:bottom w:val="nil"/>
            </w:tcBorders>
          </w:tcPr>
          <w:p>
            <w:pPr/>
          </w:p>
        </w:tc>
        <w:tc>
          <w:tcPr>
            <w:tcW w:w="1444" w:type="dxa"/>
            <w:tcBorders>
              <w:top w:val="nil"/>
              <w:bottom w:val="nil"/>
            </w:tcBorders>
          </w:tcPr>
          <w:p>
            <w:pPr/>
          </w:p>
        </w:tc>
      </w:tr>
      <w:tr>
        <w:trPr>
          <w:trHeight w:val="358" w:hRule="exact"/>
        </w:trPr>
        <w:tc>
          <w:tcPr>
            <w:tcW w:w="1395" w:type="dxa"/>
            <w:tcBorders>
              <w:top w:val="nil"/>
              <w:left w:val="nil"/>
              <w:bottom w:val="nil"/>
              <w:right w:val="nil"/>
            </w:tcBorders>
          </w:tcPr>
          <w:p>
            <w:pPr>
              <w:pStyle w:val="TableParagraph"/>
              <w:spacing w:before="9"/>
              <w:ind w:left="115"/>
              <w:rPr>
                <w:sz w:val="16"/>
              </w:rPr>
            </w:pPr>
            <w:r>
              <w:rPr>
                <w:w w:val="105"/>
                <w:sz w:val="16"/>
              </w:rPr>
              <w:t>K2014-01340</w:t>
            </w:r>
          </w:p>
        </w:tc>
        <w:tc>
          <w:tcPr>
            <w:tcW w:w="3120" w:type="dxa"/>
            <w:tcBorders>
              <w:top w:val="nil"/>
              <w:left w:val="nil"/>
              <w:bottom w:val="nil"/>
              <w:right w:val="nil"/>
            </w:tcBorders>
          </w:tcPr>
          <w:p>
            <w:pPr>
              <w:pStyle w:val="TableParagraph"/>
              <w:spacing w:line="252" w:lineRule="auto" w:before="10"/>
              <w:ind w:left="227" w:right="833" w:hanging="10"/>
              <w:rPr>
                <w:sz w:val="16"/>
              </w:rPr>
            </w:pPr>
            <w:r>
              <w:rPr>
                <w:rFonts w:ascii="Arial-BoldItalicMT"/>
                <w:b/>
                <w:i/>
                <w:sz w:val="16"/>
              </w:rPr>
              <w:t>SE</w:t>
            </w:r>
            <w:r>
              <w:rPr>
                <w:sz w:val="16"/>
              </w:rPr>
              <w:t>C 3 TW</w:t>
            </w:r>
            <w:r>
              <w:rPr>
                <w:rFonts w:ascii="Arial-BoldItalicMT"/>
                <w:b/>
                <w:i/>
                <w:sz w:val="16"/>
              </w:rPr>
              <w:t>P </w:t>
            </w:r>
            <w:r>
              <w:rPr>
                <w:sz w:val="16"/>
              </w:rPr>
              <w:t>49 </w:t>
            </w:r>
            <w:r>
              <w:rPr>
                <w:rFonts w:ascii="Arial-BoldItalicMT"/>
                <w:b/>
                <w:i/>
                <w:sz w:val="16"/>
              </w:rPr>
              <w:t>R</w:t>
            </w:r>
            <w:r>
              <w:rPr>
                <w:sz w:val="16"/>
              </w:rPr>
              <w:t>N </w:t>
            </w:r>
            <w:r>
              <w:rPr>
                <w:rFonts w:ascii="Arial-BoldItalicMT"/>
                <w:b/>
                <w:i/>
                <w:sz w:val="16"/>
              </w:rPr>
              <w:t>G </w:t>
            </w:r>
            <w:r>
              <w:rPr>
                <w:sz w:val="16"/>
              </w:rPr>
              <w:t>33 B</w:t>
            </w:r>
            <w:r>
              <w:rPr>
                <w:rFonts w:ascii="Arial-BoldItalicMT"/>
                <w:b/>
                <w:i/>
                <w:sz w:val="16"/>
              </w:rPr>
              <w:t>EG </w:t>
            </w:r>
            <w:r>
              <w:rPr>
                <w:sz w:val="16"/>
              </w:rPr>
              <w:t>ON N  L</w:t>
            </w:r>
            <w:r>
              <w:rPr>
                <w:rFonts w:ascii="Arial-BoldItalicMT"/>
                <w:b/>
                <w:i/>
                <w:sz w:val="16"/>
              </w:rPr>
              <w:t>I </w:t>
            </w:r>
            <w:r>
              <w:rPr>
                <w:sz w:val="16"/>
              </w:rPr>
              <w:t>OF 6TH  </w:t>
            </w:r>
            <w:r>
              <w:rPr>
                <w:rFonts w:ascii="Arial-BoldItalicMT"/>
                <w:b/>
                <w:i/>
                <w:sz w:val="16"/>
              </w:rPr>
              <w:t>S</w:t>
            </w:r>
            <w:r>
              <w:rPr>
                <w:sz w:val="16"/>
              </w:rPr>
              <w:t>T</w:t>
            </w:r>
          </w:p>
        </w:tc>
        <w:tc>
          <w:tcPr>
            <w:tcW w:w="1434" w:type="dxa"/>
            <w:tcBorders>
              <w:top w:val="nil"/>
              <w:left w:val="nil"/>
              <w:bottom w:val="nil"/>
              <w:right w:val="nil"/>
            </w:tcBorders>
          </w:tcPr>
          <w:p>
            <w:pPr>
              <w:pStyle w:val="TableParagraph"/>
              <w:spacing w:before="52"/>
              <w:ind w:right="127"/>
              <w:jc w:val="right"/>
              <w:rPr>
                <w:sz w:val="16"/>
              </w:rPr>
            </w:pPr>
            <w:r>
              <w:rPr>
                <w:w w:val="105"/>
                <w:sz w:val="16"/>
              </w:rPr>
              <w:t>$4,076.29</w:t>
            </w:r>
          </w:p>
        </w:tc>
        <w:tc>
          <w:tcPr>
            <w:tcW w:w="1093" w:type="dxa"/>
            <w:tcBorders>
              <w:top w:val="nil"/>
              <w:left w:val="nil"/>
              <w:bottom w:val="nil"/>
            </w:tcBorders>
          </w:tcPr>
          <w:p>
            <w:pPr>
              <w:pStyle w:val="TableParagraph"/>
              <w:spacing w:before="49"/>
              <w:ind w:left="171"/>
              <w:rPr>
                <w:sz w:val="16"/>
              </w:rPr>
            </w:pPr>
            <w:r>
              <w:rPr>
                <w:w w:val="120"/>
                <w:sz w:val="16"/>
              </w:rPr>
              <w:t>8/24/15</w:t>
            </w:r>
            <w:r>
              <w:rPr>
                <w:sz w:val="16"/>
              </w:rPr>
              <w:t> </w:t>
            </w:r>
          </w:p>
          <w:p>
            <w:pPr>
              <w:pStyle w:val="TableParagraph"/>
              <w:spacing w:line="157" w:lineRule="exact" w:before="7"/>
              <w:ind w:left="171"/>
              <w:rPr>
                <w:sz w:val="16"/>
              </w:rPr>
            </w:pPr>
            <w:r>
              <w:rPr>
                <w:w w:val="115"/>
                <w:sz w:val="16"/>
              </w:rPr>
              <w:t>8/27/15</w:t>
            </w:r>
            <w:r>
              <w:rPr>
                <w:sz w:val="16"/>
              </w:rPr>
              <w:t> </w:t>
            </w:r>
          </w:p>
        </w:tc>
        <w:tc>
          <w:tcPr>
            <w:tcW w:w="964" w:type="dxa"/>
            <w:tcBorders>
              <w:top w:val="nil"/>
              <w:bottom w:val="nil"/>
            </w:tcBorders>
          </w:tcPr>
          <w:p>
            <w:pPr>
              <w:pStyle w:val="TableParagraph"/>
              <w:spacing w:before="54"/>
              <w:ind w:left="115"/>
              <w:rPr>
                <w:sz w:val="16"/>
              </w:rPr>
            </w:pPr>
            <w:r>
              <w:rPr>
                <w:w w:val="115"/>
                <w:sz w:val="16"/>
              </w:rPr>
              <w:t>8/28/15</w:t>
            </w:r>
            <w:r>
              <w:rPr>
                <w:sz w:val="16"/>
              </w:rPr>
              <w:t> </w:t>
            </w:r>
          </w:p>
        </w:tc>
        <w:tc>
          <w:tcPr>
            <w:tcW w:w="1444" w:type="dxa"/>
            <w:tcBorders>
              <w:top w:val="nil"/>
              <w:bottom w:val="nil"/>
            </w:tcBorders>
          </w:tcPr>
          <w:p>
            <w:pPr>
              <w:pStyle w:val="TableParagraph"/>
              <w:spacing w:before="54"/>
              <w:ind w:right="174"/>
              <w:jc w:val="right"/>
              <w:rPr>
                <w:sz w:val="16"/>
              </w:rPr>
            </w:pPr>
            <w:r>
              <w:rPr>
                <w:w w:val="105"/>
                <w:sz w:val="16"/>
              </w:rPr>
              <w:t>$4,076. 29</w:t>
            </w:r>
          </w:p>
        </w:tc>
      </w:tr>
      <w:tr>
        <w:trPr>
          <w:trHeight w:val="826" w:hRule="exact"/>
        </w:trPr>
        <w:tc>
          <w:tcPr>
            <w:tcW w:w="4514" w:type="dxa"/>
            <w:gridSpan w:val="2"/>
            <w:tcBorders>
              <w:top w:val="nil"/>
              <w:left w:val="nil"/>
              <w:bottom w:val="single" w:sz="6" w:space="0" w:color="000000"/>
            </w:tcBorders>
          </w:tcPr>
          <w:p>
            <w:pPr>
              <w:pStyle w:val="TableParagraph"/>
              <w:spacing w:line="249" w:lineRule="auto" w:before="32"/>
              <w:ind w:left="1612" w:right="389" w:firstLine="5"/>
              <w:rPr>
                <w:sz w:val="16"/>
              </w:rPr>
            </w:pPr>
            <w:r>
              <w:rPr>
                <w:w w:val="105"/>
                <w:sz w:val="16"/>
              </w:rPr>
              <w:t>236.85' W OF W L</w:t>
            </w:r>
            <w:r>
              <w:rPr>
                <w:rFonts w:ascii="Arial-BoldItalicMT"/>
                <w:b/>
                <w:i/>
                <w:w w:val="105"/>
                <w:sz w:val="16"/>
              </w:rPr>
              <w:t>I I </w:t>
            </w:r>
            <w:r>
              <w:rPr>
                <w:w w:val="105"/>
                <w:sz w:val="16"/>
              </w:rPr>
              <w:t>ND</w:t>
            </w:r>
            <w:r>
              <w:rPr>
                <w:rFonts w:ascii="Arial-BoldItalicMT"/>
                <w:b/>
                <w:i/>
                <w:w w:val="105"/>
                <w:sz w:val="16"/>
              </w:rPr>
              <w:t>I</w:t>
            </w:r>
            <w:r>
              <w:rPr>
                <w:w w:val="105"/>
                <w:sz w:val="16"/>
              </w:rPr>
              <w:t>ANA AV</w:t>
            </w:r>
            <w:r>
              <w:rPr>
                <w:rFonts w:ascii="Arial-BoldItalicMT"/>
                <w:b/>
                <w:i/>
                <w:w w:val="105"/>
                <w:sz w:val="16"/>
              </w:rPr>
              <w:t>E </w:t>
            </w:r>
            <w:r>
              <w:rPr>
                <w:w w:val="105"/>
                <w:sz w:val="16"/>
              </w:rPr>
              <w:t>TH W 35' TH N 130' TH </w:t>
            </w:r>
            <w:r>
              <w:rPr>
                <w:rFonts w:ascii="Arial-BoldItalicMT"/>
                <w:b/>
                <w:i/>
                <w:w w:val="105"/>
                <w:sz w:val="16"/>
              </w:rPr>
              <w:t>E </w:t>
            </w:r>
            <w:r>
              <w:rPr>
                <w:w w:val="105"/>
                <w:sz w:val="16"/>
              </w:rPr>
              <w:t>35' TH </w:t>
            </w:r>
            <w:r>
              <w:rPr>
                <w:rFonts w:ascii="Arial-BoldItalicMT"/>
                <w:b/>
                <w:i/>
                <w:w w:val="105"/>
                <w:sz w:val="16"/>
              </w:rPr>
              <w:t>S </w:t>
            </w:r>
            <w:r>
              <w:rPr>
                <w:w w:val="105"/>
                <w:sz w:val="16"/>
              </w:rPr>
              <w:t>TO </w:t>
            </w:r>
            <w:r>
              <w:rPr>
                <w:rFonts w:ascii="Arial-BoldItalicMT"/>
                <w:b/>
                <w:i/>
                <w:w w:val="105"/>
                <w:sz w:val="16"/>
              </w:rPr>
              <w:t>P</w:t>
            </w:r>
            <w:r>
              <w:rPr>
                <w:w w:val="105"/>
                <w:sz w:val="16"/>
              </w:rPr>
              <w:t>OB</w:t>
            </w:r>
            <w:r>
              <w:rPr>
                <w:sz w:val="16"/>
              </w:rPr>
              <w:t> </w:t>
            </w:r>
          </w:p>
          <w:p>
            <w:pPr>
              <w:pStyle w:val="TableParagraph"/>
              <w:spacing w:line="211" w:lineRule="exact"/>
              <w:ind w:left="1612"/>
              <w:rPr>
                <w:sz w:val="20"/>
              </w:rPr>
            </w:pPr>
            <w:r>
              <w:rPr>
                <w:w w:val="90"/>
                <w:sz w:val="20"/>
              </w:rPr>
              <w:t>28-320-01  -25-00-0-00-000</w:t>
            </w:r>
          </w:p>
        </w:tc>
        <w:tc>
          <w:tcPr>
            <w:tcW w:w="2527" w:type="dxa"/>
            <w:gridSpan w:val="2"/>
            <w:tcBorders>
              <w:top w:val="nil"/>
              <w:bottom w:val="single" w:sz="6" w:space="0" w:color="000000"/>
            </w:tcBorders>
          </w:tcPr>
          <w:p>
            <w:pPr>
              <w:pStyle w:val="TableParagraph"/>
              <w:spacing w:before="74"/>
              <w:ind w:left="1591"/>
              <w:rPr>
                <w:sz w:val="16"/>
              </w:rPr>
            </w:pPr>
            <w:r>
              <w:rPr>
                <w:w w:val="115"/>
                <w:sz w:val="16"/>
              </w:rPr>
              <w:t>8/28/15</w:t>
            </w:r>
            <w:r>
              <w:rPr>
                <w:sz w:val="16"/>
              </w:rPr>
              <w:t> </w:t>
            </w:r>
          </w:p>
        </w:tc>
        <w:tc>
          <w:tcPr>
            <w:tcW w:w="964" w:type="dxa"/>
            <w:tcBorders>
              <w:top w:val="nil"/>
              <w:bottom w:val="single" w:sz="6" w:space="0" w:color="000000"/>
            </w:tcBorders>
          </w:tcPr>
          <w:p>
            <w:pPr/>
          </w:p>
        </w:tc>
        <w:tc>
          <w:tcPr>
            <w:tcW w:w="1444" w:type="dxa"/>
            <w:tcBorders>
              <w:top w:val="nil"/>
              <w:bottom w:val="single" w:sz="6" w:space="0" w:color="000000"/>
            </w:tcBorders>
          </w:tcPr>
          <w:p>
            <w:pPr/>
          </w:p>
        </w:tc>
      </w:tr>
      <w:tr>
        <w:trPr>
          <w:trHeight w:val="384" w:hRule="exact"/>
        </w:trPr>
        <w:tc>
          <w:tcPr>
            <w:tcW w:w="1395" w:type="dxa"/>
            <w:vMerge w:val="restart"/>
            <w:tcBorders>
              <w:top w:val="single" w:sz="6" w:space="0" w:color="000000"/>
              <w:left w:val="nil"/>
              <w:right w:val="nil"/>
            </w:tcBorders>
          </w:tcPr>
          <w:p>
            <w:pPr>
              <w:pStyle w:val="TableParagraph"/>
              <w:spacing w:line="178" w:lineRule="exact"/>
              <w:ind w:left="105"/>
              <w:rPr>
                <w:sz w:val="16"/>
              </w:rPr>
            </w:pPr>
            <w:r>
              <w:rPr>
                <w:sz w:val="16"/>
              </w:rPr>
              <w:t>K2014-01341</w:t>
            </w:r>
          </w:p>
        </w:tc>
        <w:tc>
          <w:tcPr>
            <w:tcW w:w="3120" w:type="dxa"/>
            <w:vMerge w:val="restart"/>
            <w:tcBorders>
              <w:top w:val="single" w:sz="6" w:space="0" w:color="000000"/>
              <w:left w:val="nil"/>
            </w:tcBorders>
          </w:tcPr>
          <w:p>
            <w:pPr>
              <w:pStyle w:val="TableParagraph"/>
              <w:spacing w:line="177" w:lineRule="exact"/>
              <w:ind w:left="208"/>
              <w:rPr>
                <w:sz w:val="16"/>
              </w:rPr>
            </w:pPr>
            <w:r>
              <w:rPr>
                <w:sz w:val="16"/>
              </w:rPr>
              <w:t>T</w:t>
            </w:r>
            <w:r>
              <w:rPr>
                <w:rFonts w:ascii="Arial-BoldItalicMT"/>
                <w:b/>
                <w:i/>
                <w:sz w:val="16"/>
              </w:rPr>
              <w:t>R</w:t>
            </w:r>
            <w:r>
              <w:rPr>
                <w:sz w:val="16"/>
              </w:rPr>
              <w:t>O</w:t>
            </w:r>
            <w:r>
              <w:rPr>
                <w:rFonts w:ascii="Arial-BoldItalicMT"/>
                <w:b/>
                <w:i/>
                <w:sz w:val="16"/>
              </w:rPr>
              <w:t>S</w:t>
            </w:r>
            <w:r>
              <w:rPr>
                <w:sz w:val="16"/>
              </w:rPr>
              <w:t>T'</w:t>
            </w:r>
            <w:r>
              <w:rPr>
                <w:rFonts w:ascii="Arial-BoldItalicMT"/>
                <w:b/>
                <w:i/>
                <w:sz w:val="16"/>
              </w:rPr>
              <w:t>S SE</w:t>
            </w:r>
            <w:r>
              <w:rPr>
                <w:sz w:val="16"/>
              </w:rPr>
              <w:t>COND ADD</w:t>
            </w:r>
          </w:p>
          <w:p>
            <w:pPr>
              <w:pStyle w:val="TableParagraph"/>
              <w:spacing w:before="6"/>
              <w:ind w:left="213"/>
              <w:rPr>
                <w:sz w:val="16"/>
              </w:rPr>
            </w:pPr>
            <w:r>
              <w:rPr>
                <w:rFonts w:ascii="Arial-BoldItalicMT"/>
                <w:b/>
                <w:i/>
                <w:sz w:val="16"/>
              </w:rPr>
              <w:t>S </w:t>
            </w:r>
            <w:r>
              <w:rPr>
                <w:sz w:val="16"/>
              </w:rPr>
              <w:t>37.5 FT OF N  270  FT OF   W</w:t>
            </w:r>
          </w:p>
          <w:p>
            <w:pPr>
              <w:pStyle w:val="TableParagraph"/>
              <w:spacing w:before="12"/>
              <w:ind w:left="213"/>
              <w:rPr>
                <w:sz w:val="16"/>
              </w:rPr>
            </w:pPr>
            <w:r>
              <w:rPr>
                <w:w w:val="105"/>
                <w:sz w:val="16"/>
              </w:rPr>
              <w:t>66.85 FT OF LOT 4</w:t>
            </w:r>
          </w:p>
          <w:p>
            <w:pPr>
              <w:pStyle w:val="TableParagraph"/>
              <w:spacing w:before="24"/>
              <w:ind w:left="218"/>
              <w:rPr>
                <w:sz w:val="20"/>
              </w:rPr>
            </w:pPr>
            <w:r>
              <w:rPr>
                <w:w w:val="90"/>
                <w:sz w:val="20"/>
              </w:rPr>
              <w:t>28-320-01  -32-00-0-00-000</w:t>
            </w:r>
          </w:p>
        </w:tc>
        <w:tc>
          <w:tcPr>
            <w:tcW w:w="1434" w:type="dxa"/>
            <w:vMerge w:val="restart"/>
            <w:tcBorders>
              <w:top w:val="single" w:sz="6" w:space="0" w:color="000000"/>
            </w:tcBorders>
          </w:tcPr>
          <w:p>
            <w:pPr>
              <w:pStyle w:val="TableParagraph"/>
              <w:spacing w:before="38"/>
              <w:ind w:left="439"/>
              <w:rPr>
                <w:sz w:val="16"/>
              </w:rPr>
            </w:pPr>
            <w:r>
              <w:rPr>
                <w:sz w:val="16"/>
              </w:rPr>
              <w:t>$3,263.19 </w:t>
            </w:r>
          </w:p>
        </w:tc>
        <w:tc>
          <w:tcPr>
            <w:tcW w:w="1093" w:type="dxa"/>
            <w:vMerge w:val="restart"/>
            <w:tcBorders>
              <w:top w:val="single" w:sz="6" w:space="0" w:color="000000"/>
            </w:tcBorders>
          </w:tcPr>
          <w:p>
            <w:pPr>
              <w:pStyle w:val="TableParagraph"/>
              <w:spacing w:before="35"/>
              <w:ind w:left="152"/>
              <w:rPr>
                <w:sz w:val="16"/>
              </w:rPr>
            </w:pPr>
            <w:r>
              <w:rPr>
                <w:w w:val="115"/>
                <w:sz w:val="16"/>
              </w:rPr>
              <w:t>8/24/15</w:t>
            </w:r>
            <w:r>
              <w:rPr>
                <w:sz w:val="16"/>
              </w:rPr>
              <w:t> </w:t>
            </w:r>
          </w:p>
          <w:p>
            <w:pPr>
              <w:pStyle w:val="TableParagraph"/>
              <w:spacing w:before="6"/>
              <w:ind w:left="152"/>
              <w:rPr>
                <w:sz w:val="16"/>
              </w:rPr>
            </w:pPr>
            <w:r>
              <w:rPr>
                <w:w w:val="115"/>
                <w:sz w:val="16"/>
              </w:rPr>
              <w:t>8/27/15</w:t>
            </w:r>
            <w:r>
              <w:rPr>
                <w:sz w:val="16"/>
              </w:rPr>
              <w:t> </w:t>
            </w:r>
          </w:p>
          <w:p>
            <w:pPr>
              <w:pStyle w:val="TableParagraph"/>
              <w:spacing w:before="8"/>
              <w:ind w:left="152"/>
              <w:rPr>
                <w:sz w:val="16"/>
              </w:rPr>
            </w:pPr>
            <w:r>
              <w:rPr>
                <w:w w:val="115"/>
                <w:sz w:val="16"/>
              </w:rPr>
              <w:t>8/28/15</w:t>
            </w:r>
            <w:r>
              <w:rPr>
                <w:sz w:val="16"/>
              </w:rPr>
              <w:t> </w:t>
            </w:r>
          </w:p>
        </w:tc>
        <w:tc>
          <w:tcPr>
            <w:tcW w:w="964" w:type="dxa"/>
            <w:vMerge w:val="restart"/>
            <w:tcBorders>
              <w:top w:val="single" w:sz="6" w:space="0" w:color="000000"/>
            </w:tcBorders>
          </w:tcPr>
          <w:p>
            <w:pPr>
              <w:pStyle w:val="TableParagraph"/>
              <w:spacing w:before="39"/>
              <w:ind w:left="110"/>
              <w:rPr>
                <w:sz w:val="16"/>
              </w:rPr>
            </w:pPr>
            <w:r>
              <w:rPr>
                <w:w w:val="115"/>
                <w:sz w:val="16"/>
              </w:rPr>
              <w:t>8/28/15</w:t>
            </w:r>
            <w:r>
              <w:rPr>
                <w:sz w:val="16"/>
              </w:rPr>
              <w:t> </w:t>
            </w:r>
          </w:p>
        </w:tc>
        <w:tc>
          <w:tcPr>
            <w:tcW w:w="1444" w:type="dxa"/>
            <w:tcBorders>
              <w:top w:val="single" w:sz="6" w:space="0" w:color="000000"/>
              <w:bottom w:val="nil"/>
            </w:tcBorders>
          </w:tcPr>
          <w:p>
            <w:pPr>
              <w:pStyle w:val="TableParagraph"/>
              <w:spacing w:before="39"/>
              <w:ind w:right="182"/>
              <w:jc w:val="right"/>
              <w:rPr>
                <w:sz w:val="16"/>
              </w:rPr>
            </w:pPr>
            <w:r>
              <w:rPr>
                <w:sz w:val="16"/>
              </w:rPr>
              <w:t>$3,263 .19</w:t>
            </w:r>
          </w:p>
        </w:tc>
      </w:tr>
      <w:tr>
        <w:trPr>
          <w:trHeight w:val="449" w:hRule="exact"/>
        </w:trPr>
        <w:tc>
          <w:tcPr>
            <w:tcW w:w="1395" w:type="dxa"/>
            <w:vMerge/>
            <w:tcBorders>
              <w:left w:val="nil"/>
              <w:right w:val="nil"/>
            </w:tcBorders>
          </w:tcPr>
          <w:p>
            <w:pPr/>
          </w:p>
        </w:tc>
        <w:tc>
          <w:tcPr>
            <w:tcW w:w="3120" w:type="dxa"/>
            <w:vMerge/>
            <w:tcBorders>
              <w:left w:val="nil"/>
            </w:tcBorders>
          </w:tcPr>
          <w:p>
            <w:pPr/>
          </w:p>
        </w:tc>
        <w:tc>
          <w:tcPr>
            <w:tcW w:w="1434" w:type="dxa"/>
            <w:vMerge/>
          </w:tcPr>
          <w:p>
            <w:pPr/>
          </w:p>
        </w:tc>
        <w:tc>
          <w:tcPr>
            <w:tcW w:w="1093" w:type="dxa"/>
            <w:vMerge/>
          </w:tcPr>
          <w:p>
            <w:pPr/>
          </w:p>
        </w:tc>
        <w:tc>
          <w:tcPr>
            <w:tcW w:w="964" w:type="dxa"/>
            <w:vMerge/>
          </w:tcPr>
          <w:p>
            <w:pPr/>
          </w:p>
        </w:tc>
        <w:tc>
          <w:tcPr>
            <w:tcW w:w="1444" w:type="dxa"/>
            <w:tcBorders>
              <w:top w:val="nil"/>
              <w:right w:val="nil"/>
            </w:tcBorders>
          </w:tcPr>
          <w:p>
            <w:pPr/>
          </w:p>
        </w:tc>
      </w:tr>
      <w:tr>
        <w:trPr>
          <w:trHeight w:val="763" w:hRule="exact"/>
        </w:trPr>
        <w:tc>
          <w:tcPr>
            <w:tcW w:w="1395" w:type="dxa"/>
            <w:tcBorders>
              <w:left w:val="nil"/>
              <w:bottom w:val="nil"/>
              <w:right w:val="nil"/>
            </w:tcBorders>
          </w:tcPr>
          <w:p>
            <w:pPr>
              <w:pStyle w:val="TableParagraph"/>
              <w:spacing w:line="177" w:lineRule="exact"/>
              <w:ind w:left="105"/>
              <w:rPr>
                <w:sz w:val="16"/>
              </w:rPr>
            </w:pPr>
            <w:r>
              <w:rPr>
                <w:w w:val="105"/>
                <w:sz w:val="16"/>
              </w:rPr>
              <w:t>K2014-01346</w:t>
            </w:r>
          </w:p>
        </w:tc>
        <w:tc>
          <w:tcPr>
            <w:tcW w:w="3120" w:type="dxa"/>
            <w:tcBorders>
              <w:left w:val="nil"/>
              <w:bottom w:val="nil"/>
            </w:tcBorders>
          </w:tcPr>
          <w:p>
            <w:pPr>
              <w:pStyle w:val="TableParagraph"/>
              <w:spacing w:line="177" w:lineRule="exact"/>
              <w:ind w:left="213"/>
              <w:rPr>
                <w:rFonts w:ascii="Arial-BoldItalicMT"/>
                <w:b/>
                <w:i/>
                <w:sz w:val="16"/>
              </w:rPr>
            </w:pPr>
            <w:r>
              <w:rPr>
                <w:w w:val="95"/>
                <w:sz w:val="16"/>
              </w:rPr>
              <w:t>AN D </w:t>
            </w:r>
            <w:r>
              <w:rPr>
                <w:rFonts w:ascii="Arial-BoldItalicMT"/>
                <w:b/>
                <w:i/>
                <w:w w:val="95"/>
                <w:sz w:val="16"/>
              </w:rPr>
              <w:t>ERS</w:t>
            </w:r>
            <w:r>
              <w:rPr>
                <w:w w:val="95"/>
                <w:sz w:val="16"/>
              </w:rPr>
              <w:t>ON </w:t>
            </w:r>
            <w:r>
              <w:rPr>
                <w:rFonts w:ascii="Arial-BoldItalicMT"/>
                <w:b/>
                <w:i/>
                <w:w w:val="95"/>
                <w:sz w:val="16"/>
              </w:rPr>
              <w:t>P </w:t>
            </w:r>
            <w:r>
              <w:rPr>
                <w:w w:val="95"/>
                <w:sz w:val="16"/>
              </w:rPr>
              <w:t>LAC</w:t>
            </w:r>
            <w:r>
              <w:rPr>
                <w:rFonts w:ascii="Arial-BoldItalicMT"/>
                <w:b/>
                <w:i/>
                <w:w w:val="95"/>
                <w:sz w:val="16"/>
              </w:rPr>
              <w:t>E</w:t>
            </w:r>
          </w:p>
          <w:p>
            <w:pPr>
              <w:pStyle w:val="TableParagraph"/>
              <w:spacing w:line="252" w:lineRule="auto" w:before="6"/>
              <w:ind w:left="218" w:right="303" w:firstLine="5"/>
              <w:rPr>
                <w:sz w:val="16"/>
              </w:rPr>
            </w:pPr>
            <w:r>
              <w:rPr>
                <w:rFonts w:ascii="Arial-BoldItalicMT"/>
                <w:b/>
                <w:i/>
                <w:sz w:val="16"/>
              </w:rPr>
              <w:t>E </w:t>
            </w:r>
            <w:r>
              <w:rPr>
                <w:sz w:val="16"/>
              </w:rPr>
              <w:t>25' OF LOT 11 &amp; W 15' OF LOT 12 &amp; </w:t>
            </w:r>
            <w:r>
              <w:rPr>
                <w:rFonts w:ascii="Arial-BoldItalicMT"/>
                <w:b/>
                <w:i/>
                <w:sz w:val="16"/>
              </w:rPr>
              <w:t>S </w:t>
            </w:r>
            <w:r>
              <w:rPr>
                <w:sz w:val="16"/>
              </w:rPr>
              <w:t>1/2 OF VAC ALL</w:t>
            </w:r>
            <w:r>
              <w:rPr>
                <w:rFonts w:ascii="Arial-BoldItalicMT"/>
                <w:b/>
                <w:i/>
                <w:sz w:val="16"/>
              </w:rPr>
              <w:t>E</w:t>
            </w:r>
            <w:r>
              <w:rPr>
                <w:sz w:val="16"/>
              </w:rPr>
              <w:t>Y LY N AND ADJ</w:t>
            </w:r>
          </w:p>
        </w:tc>
        <w:tc>
          <w:tcPr>
            <w:tcW w:w="1434" w:type="dxa"/>
            <w:tcBorders>
              <w:bottom w:val="nil"/>
            </w:tcBorders>
          </w:tcPr>
          <w:p>
            <w:pPr>
              <w:pStyle w:val="TableParagraph"/>
              <w:spacing w:before="36"/>
              <w:ind w:right="132"/>
              <w:jc w:val="right"/>
              <w:rPr>
                <w:sz w:val="16"/>
              </w:rPr>
            </w:pPr>
            <w:r>
              <w:rPr>
                <w:w w:val="95"/>
                <w:sz w:val="16"/>
              </w:rPr>
              <w:t>$318.71</w:t>
            </w:r>
            <w:r>
              <w:rPr>
                <w:sz w:val="16"/>
              </w:rPr>
              <w:t> </w:t>
            </w:r>
          </w:p>
        </w:tc>
        <w:tc>
          <w:tcPr>
            <w:tcW w:w="1093" w:type="dxa"/>
            <w:tcBorders>
              <w:bottom w:val="nil"/>
            </w:tcBorders>
          </w:tcPr>
          <w:p>
            <w:pPr>
              <w:pStyle w:val="TableParagraph"/>
              <w:spacing w:before="33"/>
              <w:ind w:left="152"/>
              <w:rPr>
                <w:sz w:val="16"/>
              </w:rPr>
            </w:pPr>
            <w:r>
              <w:rPr>
                <w:w w:val="120"/>
                <w:sz w:val="16"/>
              </w:rPr>
              <w:t>8/24/15</w:t>
            </w:r>
            <w:r>
              <w:rPr>
                <w:sz w:val="16"/>
              </w:rPr>
              <w:t> </w:t>
            </w:r>
          </w:p>
          <w:p>
            <w:pPr>
              <w:pStyle w:val="TableParagraph"/>
              <w:spacing w:before="9"/>
              <w:ind w:left="152"/>
              <w:rPr>
                <w:sz w:val="16"/>
              </w:rPr>
            </w:pPr>
            <w:r>
              <w:rPr>
                <w:w w:val="115"/>
                <w:sz w:val="16"/>
              </w:rPr>
              <w:t>8/27/15</w:t>
            </w:r>
            <w:r>
              <w:rPr>
                <w:sz w:val="16"/>
              </w:rPr>
              <w:t> </w:t>
            </w:r>
          </w:p>
          <w:p>
            <w:pPr>
              <w:pStyle w:val="TableParagraph"/>
              <w:spacing w:before="7"/>
              <w:ind w:left="147"/>
              <w:rPr>
                <w:sz w:val="16"/>
              </w:rPr>
            </w:pPr>
            <w:r>
              <w:rPr>
                <w:w w:val="115"/>
                <w:sz w:val="16"/>
              </w:rPr>
              <w:t>8/28/15</w:t>
            </w:r>
            <w:r>
              <w:rPr>
                <w:sz w:val="16"/>
              </w:rPr>
              <w:t> </w:t>
            </w:r>
          </w:p>
        </w:tc>
        <w:tc>
          <w:tcPr>
            <w:tcW w:w="964" w:type="dxa"/>
            <w:tcBorders>
              <w:bottom w:val="nil"/>
            </w:tcBorders>
          </w:tcPr>
          <w:p>
            <w:pPr>
              <w:pStyle w:val="TableParagraph"/>
              <w:spacing w:before="38"/>
              <w:ind w:left="110"/>
              <w:rPr>
                <w:sz w:val="16"/>
              </w:rPr>
            </w:pPr>
            <w:r>
              <w:rPr>
                <w:w w:val="115"/>
                <w:sz w:val="16"/>
              </w:rPr>
              <w:t>8/28/15</w:t>
            </w:r>
            <w:r>
              <w:rPr>
                <w:sz w:val="16"/>
              </w:rPr>
              <w:t> </w:t>
            </w:r>
          </w:p>
        </w:tc>
        <w:tc>
          <w:tcPr>
            <w:tcW w:w="1444" w:type="dxa"/>
            <w:tcBorders>
              <w:bottom w:val="nil"/>
              <w:right w:val="nil"/>
            </w:tcBorders>
          </w:tcPr>
          <w:p>
            <w:pPr>
              <w:pStyle w:val="TableParagraph"/>
              <w:spacing w:before="38"/>
              <w:ind w:right="190"/>
              <w:jc w:val="right"/>
              <w:rPr>
                <w:sz w:val="16"/>
              </w:rPr>
            </w:pPr>
            <w:r>
              <w:rPr>
                <w:w w:val="95"/>
                <w:sz w:val="16"/>
              </w:rPr>
              <w:t>$318.71</w:t>
            </w:r>
            <w:r>
              <w:rPr>
                <w:sz w:val="16"/>
              </w:rPr>
              <w:t> </w:t>
            </w:r>
          </w:p>
        </w:tc>
      </w:tr>
      <w:tr>
        <w:trPr>
          <w:trHeight w:val="228" w:hRule="exact"/>
        </w:trPr>
        <w:tc>
          <w:tcPr>
            <w:tcW w:w="1395" w:type="dxa"/>
            <w:tcBorders>
              <w:top w:val="nil"/>
              <w:left w:val="nil"/>
              <w:right w:val="nil"/>
            </w:tcBorders>
          </w:tcPr>
          <w:p>
            <w:pPr/>
          </w:p>
        </w:tc>
        <w:tc>
          <w:tcPr>
            <w:tcW w:w="3120" w:type="dxa"/>
            <w:tcBorders>
              <w:top w:val="nil"/>
              <w:left w:val="nil"/>
            </w:tcBorders>
          </w:tcPr>
          <w:p>
            <w:pPr>
              <w:pStyle w:val="TableParagraph"/>
              <w:spacing w:line="218" w:lineRule="exact"/>
              <w:ind w:left="208"/>
              <w:rPr>
                <w:sz w:val="20"/>
              </w:rPr>
            </w:pPr>
            <w:r>
              <w:rPr>
                <w:w w:val="90"/>
                <w:sz w:val="20"/>
              </w:rPr>
              <w:t>28-320-1 0-31 -01 -0-00-000</w:t>
            </w:r>
          </w:p>
        </w:tc>
        <w:tc>
          <w:tcPr>
            <w:tcW w:w="1434" w:type="dxa"/>
            <w:tcBorders>
              <w:top w:val="nil"/>
            </w:tcBorders>
          </w:tcPr>
          <w:p>
            <w:pPr/>
          </w:p>
        </w:tc>
        <w:tc>
          <w:tcPr>
            <w:tcW w:w="1093" w:type="dxa"/>
            <w:tcBorders>
              <w:top w:val="nil"/>
            </w:tcBorders>
          </w:tcPr>
          <w:p>
            <w:pPr/>
          </w:p>
        </w:tc>
        <w:tc>
          <w:tcPr>
            <w:tcW w:w="964" w:type="dxa"/>
            <w:tcBorders>
              <w:top w:val="nil"/>
            </w:tcBorders>
          </w:tcPr>
          <w:p>
            <w:pPr/>
          </w:p>
        </w:tc>
        <w:tc>
          <w:tcPr>
            <w:tcW w:w="1444" w:type="dxa"/>
            <w:tcBorders>
              <w:top w:val="nil"/>
              <w:right w:val="nil"/>
            </w:tcBorders>
          </w:tcPr>
          <w:p>
            <w:pPr/>
          </w:p>
        </w:tc>
      </w:tr>
      <w:tr>
        <w:trPr>
          <w:trHeight w:val="759" w:hRule="exact"/>
        </w:trPr>
        <w:tc>
          <w:tcPr>
            <w:tcW w:w="1395" w:type="dxa"/>
            <w:tcBorders>
              <w:left w:val="nil"/>
              <w:bottom w:val="nil"/>
              <w:right w:val="nil"/>
            </w:tcBorders>
          </w:tcPr>
          <w:p>
            <w:pPr>
              <w:pStyle w:val="TableParagraph"/>
              <w:spacing w:line="173" w:lineRule="exact"/>
              <w:ind w:left="96"/>
              <w:rPr>
                <w:sz w:val="16"/>
              </w:rPr>
            </w:pPr>
            <w:r>
              <w:rPr>
                <w:w w:val="105"/>
                <w:sz w:val="16"/>
              </w:rPr>
              <w:t>K2014-01347</w:t>
            </w:r>
          </w:p>
        </w:tc>
        <w:tc>
          <w:tcPr>
            <w:tcW w:w="3120" w:type="dxa"/>
            <w:tcBorders>
              <w:left w:val="nil"/>
              <w:bottom w:val="nil"/>
            </w:tcBorders>
          </w:tcPr>
          <w:p>
            <w:pPr>
              <w:pStyle w:val="TableParagraph"/>
              <w:spacing w:line="173" w:lineRule="exact"/>
              <w:ind w:left="203"/>
              <w:jc w:val="both"/>
              <w:rPr>
                <w:rFonts w:ascii="Arial-BoldItalicMT"/>
                <w:b/>
                <w:i/>
                <w:sz w:val="16"/>
              </w:rPr>
            </w:pPr>
            <w:r>
              <w:rPr>
                <w:w w:val="95"/>
                <w:sz w:val="16"/>
              </w:rPr>
              <w:t>AND </w:t>
            </w:r>
            <w:r>
              <w:rPr>
                <w:rFonts w:ascii="Arial-BoldItalicMT"/>
                <w:b/>
                <w:i/>
                <w:w w:val="95"/>
                <w:sz w:val="16"/>
              </w:rPr>
              <w:t>ERS</w:t>
            </w:r>
            <w:r>
              <w:rPr>
                <w:w w:val="95"/>
                <w:sz w:val="16"/>
              </w:rPr>
              <w:t>ON </w:t>
            </w:r>
            <w:r>
              <w:rPr>
                <w:rFonts w:ascii="Arial-BoldItalicMT"/>
                <w:b/>
                <w:i/>
                <w:w w:val="95"/>
                <w:sz w:val="16"/>
              </w:rPr>
              <w:t>P </w:t>
            </w:r>
            <w:r>
              <w:rPr>
                <w:w w:val="95"/>
                <w:sz w:val="16"/>
              </w:rPr>
              <w:t>LAC</w:t>
            </w:r>
            <w:r>
              <w:rPr>
                <w:rFonts w:ascii="Arial-BoldItalicMT"/>
                <w:b/>
                <w:i/>
                <w:w w:val="95"/>
                <w:sz w:val="16"/>
              </w:rPr>
              <w:t>E</w:t>
            </w:r>
          </w:p>
          <w:p>
            <w:pPr>
              <w:pStyle w:val="TableParagraph"/>
              <w:spacing w:line="249" w:lineRule="auto" w:before="8"/>
              <w:ind w:left="208" w:right="313" w:firstLine="9"/>
              <w:jc w:val="both"/>
              <w:rPr>
                <w:sz w:val="16"/>
              </w:rPr>
            </w:pPr>
            <w:r>
              <w:rPr>
                <w:rFonts w:ascii="Arial-BoldItalicMT"/>
                <w:b/>
                <w:i/>
                <w:sz w:val="16"/>
              </w:rPr>
              <w:t>E </w:t>
            </w:r>
            <w:r>
              <w:rPr>
                <w:spacing w:val="6"/>
                <w:sz w:val="16"/>
              </w:rPr>
              <w:t>5' </w:t>
            </w:r>
            <w:r>
              <w:rPr>
                <w:spacing w:val="8"/>
                <w:sz w:val="16"/>
              </w:rPr>
              <w:t>OF </w:t>
            </w:r>
            <w:r>
              <w:rPr>
                <w:sz w:val="16"/>
              </w:rPr>
              <w:t>LOT </w:t>
            </w:r>
            <w:r>
              <w:rPr>
                <w:spacing w:val="7"/>
                <w:sz w:val="16"/>
              </w:rPr>
              <w:t>10 </w:t>
            </w:r>
            <w:r>
              <w:rPr>
                <w:sz w:val="16"/>
              </w:rPr>
              <w:t>&amp; W </w:t>
            </w:r>
            <w:r>
              <w:rPr>
                <w:spacing w:val="6"/>
                <w:sz w:val="16"/>
              </w:rPr>
              <w:t>25' OF </w:t>
            </w:r>
            <w:r>
              <w:rPr>
                <w:spacing w:val="-3"/>
                <w:sz w:val="16"/>
              </w:rPr>
              <w:t>LOT </w:t>
            </w:r>
            <w:r>
              <w:rPr>
                <w:spacing w:val="12"/>
                <w:sz w:val="16"/>
              </w:rPr>
              <w:t>11 </w:t>
            </w:r>
            <w:r>
              <w:rPr>
                <w:sz w:val="16"/>
              </w:rPr>
              <w:t>&amp; </w:t>
            </w:r>
            <w:r>
              <w:rPr>
                <w:rFonts w:ascii="Arial-BoldItalicMT"/>
                <w:b/>
                <w:i/>
                <w:sz w:val="16"/>
              </w:rPr>
              <w:t>S  </w:t>
            </w:r>
            <w:r>
              <w:rPr>
                <w:sz w:val="16"/>
              </w:rPr>
              <w:t>1/2 VAC </w:t>
            </w:r>
            <w:r>
              <w:rPr>
                <w:spacing w:val="3"/>
                <w:sz w:val="16"/>
              </w:rPr>
              <w:t>ALL</w:t>
            </w:r>
            <w:r>
              <w:rPr>
                <w:rFonts w:ascii="Arial-BoldItalicMT"/>
                <w:b/>
                <w:i/>
                <w:spacing w:val="3"/>
                <w:sz w:val="16"/>
              </w:rPr>
              <w:t>E</w:t>
            </w:r>
            <w:r>
              <w:rPr>
                <w:spacing w:val="3"/>
                <w:sz w:val="16"/>
              </w:rPr>
              <w:t>Y </w:t>
            </w:r>
            <w:r>
              <w:rPr>
                <w:spacing w:val="-4"/>
                <w:sz w:val="16"/>
              </w:rPr>
              <w:t>LY </w:t>
            </w:r>
            <w:r>
              <w:rPr>
                <w:sz w:val="16"/>
              </w:rPr>
              <w:t>N  </w:t>
            </w:r>
            <w:r>
              <w:rPr>
                <w:spacing w:val="8"/>
                <w:sz w:val="16"/>
              </w:rPr>
              <w:t>OF </w:t>
            </w:r>
            <w:r>
              <w:rPr>
                <w:sz w:val="16"/>
              </w:rPr>
              <w:t>&amp;</w:t>
            </w:r>
            <w:r>
              <w:rPr>
                <w:spacing w:val="11"/>
                <w:sz w:val="16"/>
              </w:rPr>
              <w:t> </w:t>
            </w:r>
            <w:r>
              <w:rPr>
                <w:sz w:val="16"/>
              </w:rPr>
              <w:t>ADJ</w:t>
            </w:r>
          </w:p>
        </w:tc>
        <w:tc>
          <w:tcPr>
            <w:tcW w:w="1434" w:type="dxa"/>
            <w:tcBorders>
              <w:bottom w:val="nil"/>
            </w:tcBorders>
          </w:tcPr>
          <w:p>
            <w:pPr>
              <w:pStyle w:val="TableParagraph"/>
              <w:spacing w:before="32"/>
              <w:ind w:right="150"/>
              <w:jc w:val="right"/>
              <w:rPr>
                <w:sz w:val="16"/>
              </w:rPr>
            </w:pPr>
            <w:r>
              <w:rPr>
                <w:sz w:val="16"/>
              </w:rPr>
              <w:t>$288.63</w:t>
            </w:r>
          </w:p>
        </w:tc>
        <w:tc>
          <w:tcPr>
            <w:tcW w:w="1093" w:type="dxa"/>
            <w:tcBorders>
              <w:bottom w:val="nil"/>
            </w:tcBorders>
          </w:tcPr>
          <w:p>
            <w:pPr>
              <w:pStyle w:val="TableParagraph"/>
              <w:spacing w:before="31"/>
              <w:ind w:left="147"/>
              <w:rPr>
                <w:sz w:val="16"/>
              </w:rPr>
            </w:pPr>
            <w:r>
              <w:rPr>
                <w:w w:val="115"/>
                <w:sz w:val="16"/>
              </w:rPr>
              <w:t>8/24/15</w:t>
            </w:r>
            <w:r>
              <w:rPr>
                <w:sz w:val="16"/>
              </w:rPr>
              <w:t> </w:t>
            </w:r>
          </w:p>
          <w:p>
            <w:pPr>
              <w:pStyle w:val="TableParagraph"/>
              <w:spacing w:before="7"/>
              <w:ind w:left="142"/>
              <w:rPr>
                <w:sz w:val="16"/>
              </w:rPr>
            </w:pPr>
            <w:r>
              <w:rPr>
                <w:w w:val="115"/>
                <w:sz w:val="16"/>
              </w:rPr>
              <w:t>8/27/15</w:t>
            </w:r>
            <w:r>
              <w:rPr>
                <w:sz w:val="16"/>
              </w:rPr>
              <w:t> </w:t>
            </w:r>
          </w:p>
          <w:p>
            <w:pPr>
              <w:pStyle w:val="TableParagraph"/>
              <w:spacing w:before="8"/>
              <w:ind w:left="142"/>
              <w:rPr>
                <w:sz w:val="16"/>
              </w:rPr>
            </w:pPr>
            <w:r>
              <w:rPr>
                <w:w w:val="115"/>
                <w:sz w:val="16"/>
              </w:rPr>
              <w:t>8/28/15</w:t>
            </w:r>
            <w:r>
              <w:rPr>
                <w:sz w:val="16"/>
              </w:rPr>
              <w:t> </w:t>
            </w:r>
          </w:p>
        </w:tc>
        <w:tc>
          <w:tcPr>
            <w:tcW w:w="964" w:type="dxa"/>
            <w:tcBorders>
              <w:bottom w:val="nil"/>
            </w:tcBorders>
          </w:tcPr>
          <w:p>
            <w:pPr>
              <w:pStyle w:val="TableParagraph"/>
              <w:spacing w:before="33"/>
              <w:ind w:left="101"/>
              <w:rPr>
                <w:sz w:val="16"/>
              </w:rPr>
            </w:pPr>
            <w:r>
              <w:rPr>
                <w:w w:val="115"/>
                <w:sz w:val="16"/>
              </w:rPr>
              <w:t>8/28/15</w:t>
            </w:r>
            <w:r>
              <w:rPr>
                <w:sz w:val="16"/>
              </w:rPr>
              <w:t> </w:t>
            </w:r>
          </w:p>
        </w:tc>
        <w:tc>
          <w:tcPr>
            <w:tcW w:w="1444" w:type="dxa"/>
            <w:tcBorders>
              <w:bottom w:val="nil"/>
              <w:right w:val="nil"/>
            </w:tcBorders>
          </w:tcPr>
          <w:p>
            <w:pPr>
              <w:pStyle w:val="TableParagraph"/>
              <w:spacing w:before="35"/>
              <w:ind w:right="188"/>
              <w:jc w:val="right"/>
              <w:rPr>
                <w:sz w:val="16"/>
              </w:rPr>
            </w:pPr>
            <w:r>
              <w:rPr>
                <w:w w:val="105"/>
                <w:sz w:val="16"/>
              </w:rPr>
              <w:t>$288.63</w:t>
            </w:r>
          </w:p>
        </w:tc>
      </w:tr>
      <w:tr>
        <w:trPr>
          <w:trHeight w:val="228" w:hRule="exact"/>
        </w:trPr>
        <w:tc>
          <w:tcPr>
            <w:tcW w:w="1395" w:type="dxa"/>
            <w:tcBorders>
              <w:top w:val="nil"/>
              <w:left w:val="nil"/>
              <w:right w:val="nil"/>
            </w:tcBorders>
          </w:tcPr>
          <w:p>
            <w:pPr/>
          </w:p>
        </w:tc>
        <w:tc>
          <w:tcPr>
            <w:tcW w:w="3120" w:type="dxa"/>
            <w:tcBorders>
              <w:top w:val="nil"/>
              <w:left w:val="nil"/>
            </w:tcBorders>
          </w:tcPr>
          <w:p>
            <w:pPr>
              <w:pStyle w:val="TableParagraph"/>
              <w:spacing w:line="218" w:lineRule="exact"/>
              <w:ind w:left="203"/>
              <w:rPr>
                <w:sz w:val="20"/>
              </w:rPr>
            </w:pPr>
            <w:r>
              <w:rPr>
                <w:w w:val="90"/>
                <w:sz w:val="20"/>
              </w:rPr>
              <w:t>28-320-1 0-31 -02-0-00-000</w:t>
            </w:r>
          </w:p>
        </w:tc>
        <w:tc>
          <w:tcPr>
            <w:tcW w:w="1434" w:type="dxa"/>
            <w:tcBorders>
              <w:top w:val="nil"/>
            </w:tcBorders>
          </w:tcPr>
          <w:p>
            <w:pPr/>
          </w:p>
        </w:tc>
        <w:tc>
          <w:tcPr>
            <w:tcW w:w="1093" w:type="dxa"/>
            <w:tcBorders>
              <w:top w:val="nil"/>
            </w:tcBorders>
          </w:tcPr>
          <w:p>
            <w:pPr/>
          </w:p>
        </w:tc>
        <w:tc>
          <w:tcPr>
            <w:tcW w:w="964" w:type="dxa"/>
            <w:tcBorders>
              <w:top w:val="nil"/>
            </w:tcBorders>
          </w:tcPr>
          <w:p>
            <w:pPr/>
          </w:p>
        </w:tc>
        <w:tc>
          <w:tcPr>
            <w:tcW w:w="1444" w:type="dxa"/>
            <w:tcBorders>
              <w:top w:val="nil"/>
              <w:right w:val="nil"/>
            </w:tcBorders>
          </w:tcPr>
          <w:p>
            <w:pPr/>
          </w:p>
        </w:tc>
      </w:tr>
      <w:tr>
        <w:trPr>
          <w:trHeight w:val="842" w:hRule="exact"/>
        </w:trPr>
        <w:tc>
          <w:tcPr>
            <w:tcW w:w="1395" w:type="dxa"/>
            <w:tcBorders>
              <w:left w:val="nil"/>
              <w:bottom w:val="nil"/>
              <w:right w:val="nil"/>
            </w:tcBorders>
          </w:tcPr>
          <w:p>
            <w:pPr>
              <w:pStyle w:val="TableParagraph"/>
              <w:spacing w:line="173" w:lineRule="exact"/>
              <w:ind w:left="91"/>
              <w:rPr>
                <w:sz w:val="16"/>
              </w:rPr>
            </w:pPr>
            <w:r>
              <w:rPr>
                <w:w w:val="105"/>
                <w:sz w:val="16"/>
              </w:rPr>
              <w:t>K2014-01366</w:t>
            </w:r>
          </w:p>
        </w:tc>
        <w:tc>
          <w:tcPr>
            <w:tcW w:w="3120" w:type="dxa"/>
            <w:tcBorders>
              <w:left w:val="nil"/>
              <w:bottom w:val="nil"/>
            </w:tcBorders>
          </w:tcPr>
          <w:p>
            <w:pPr>
              <w:pStyle w:val="TableParagraph"/>
              <w:spacing w:line="173" w:lineRule="exact"/>
              <w:ind w:left="203"/>
              <w:rPr>
                <w:rFonts w:ascii="Arial-BoldItalicMT"/>
                <w:b/>
                <w:i/>
                <w:sz w:val="16"/>
              </w:rPr>
            </w:pPr>
            <w:r>
              <w:rPr>
                <w:rFonts w:ascii="Arial-BoldItalicMT"/>
                <w:b/>
                <w:i/>
                <w:sz w:val="16"/>
              </w:rPr>
              <w:t>I </w:t>
            </w:r>
            <w:r>
              <w:rPr>
                <w:sz w:val="16"/>
              </w:rPr>
              <w:t>ND</w:t>
            </w:r>
            <w:r>
              <w:rPr>
                <w:rFonts w:ascii="Arial-BoldItalicMT"/>
                <w:b/>
                <w:i/>
                <w:sz w:val="16"/>
              </w:rPr>
              <w:t>I</w:t>
            </w:r>
            <w:r>
              <w:rPr>
                <w:sz w:val="16"/>
              </w:rPr>
              <w:t>ANA</w:t>
            </w:r>
            <w:r>
              <w:rPr>
                <w:rFonts w:ascii="Arial-BoldItalicMT"/>
                <w:b/>
                <w:i/>
                <w:sz w:val="16"/>
              </w:rPr>
              <w:t>P</w:t>
            </w:r>
            <w:r>
              <w:rPr>
                <w:sz w:val="16"/>
              </w:rPr>
              <w:t>OL</w:t>
            </w:r>
            <w:r>
              <w:rPr>
                <w:rFonts w:ascii="Arial-BoldItalicMT"/>
                <w:b/>
                <w:i/>
                <w:sz w:val="16"/>
              </w:rPr>
              <w:t>IS P</w:t>
            </w:r>
            <w:r>
              <w:rPr>
                <w:sz w:val="16"/>
              </w:rPr>
              <w:t>LAC</w:t>
            </w:r>
            <w:r>
              <w:rPr>
                <w:rFonts w:ascii="Arial-BoldItalicMT"/>
                <w:b/>
                <w:i/>
                <w:sz w:val="16"/>
              </w:rPr>
              <w:t>E</w:t>
            </w:r>
          </w:p>
          <w:p>
            <w:pPr>
              <w:pStyle w:val="TableParagraph"/>
              <w:spacing w:before="8"/>
              <w:ind w:left="208"/>
              <w:rPr>
                <w:sz w:val="16"/>
              </w:rPr>
            </w:pPr>
            <w:r>
              <w:rPr>
                <w:sz w:val="16"/>
              </w:rPr>
              <w:t>N </w:t>
            </w:r>
            <w:r>
              <w:rPr>
                <w:spacing w:val="10"/>
                <w:sz w:val="16"/>
              </w:rPr>
              <w:t>45.25 </w:t>
            </w:r>
            <w:r>
              <w:rPr>
                <w:spacing w:val="6"/>
                <w:sz w:val="16"/>
              </w:rPr>
              <w:t>OF </w:t>
            </w:r>
            <w:r>
              <w:rPr>
                <w:rFonts w:ascii="Arial-BoldItalicMT"/>
                <w:b/>
                <w:i/>
                <w:sz w:val="16"/>
              </w:rPr>
              <w:t>E </w:t>
            </w:r>
            <w:r>
              <w:rPr>
                <w:spacing w:val="10"/>
                <w:sz w:val="16"/>
              </w:rPr>
              <w:t>56.32</w:t>
            </w:r>
            <w:r>
              <w:rPr>
                <w:spacing w:val="61"/>
                <w:sz w:val="16"/>
              </w:rPr>
              <w:t> </w:t>
            </w:r>
            <w:r>
              <w:rPr>
                <w:spacing w:val="12"/>
                <w:sz w:val="16"/>
              </w:rPr>
              <w:t>OF</w:t>
            </w:r>
          </w:p>
          <w:p>
            <w:pPr>
              <w:pStyle w:val="TableParagraph"/>
              <w:spacing w:line="247" w:lineRule="auto" w:before="7"/>
              <w:ind w:left="218" w:right="535" w:hanging="5"/>
              <w:rPr>
                <w:sz w:val="16"/>
              </w:rPr>
            </w:pPr>
            <w:r>
              <w:rPr>
                <w:sz w:val="16"/>
              </w:rPr>
              <w:t>LOT 23 &amp; N 45. 25' OF TH W 100' OF LOT  25 </w:t>
            </w:r>
          </w:p>
        </w:tc>
        <w:tc>
          <w:tcPr>
            <w:tcW w:w="1434" w:type="dxa"/>
            <w:tcBorders>
              <w:bottom w:val="nil"/>
            </w:tcBorders>
          </w:tcPr>
          <w:p>
            <w:pPr>
              <w:pStyle w:val="TableParagraph"/>
              <w:spacing w:before="33"/>
              <w:ind w:right="138"/>
              <w:jc w:val="right"/>
              <w:rPr>
                <w:sz w:val="16"/>
              </w:rPr>
            </w:pPr>
            <w:r>
              <w:rPr>
                <w:w w:val="105"/>
                <w:sz w:val="16"/>
              </w:rPr>
              <w:t>$883 .07</w:t>
            </w:r>
            <w:r>
              <w:rPr>
                <w:sz w:val="16"/>
              </w:rPr>
              <w:t> </w:t>
            </w:r>
          </w:p>
        </w:tc>
        <w:tc>
          <w:tcPr>
            <w:tcW w:w="1093" w:type="dxa"/>
            <w:tcBorders>
              <w:bottom w:val="nil"/>
            </w:tcBorders>
          </w:tcPr>
          <w:p>
            <w:pPr>
              <w:pStyle w:val="TableParagraph"/>
              <w:spacing w:before="31"/>
              <w:ind w:left="138"/>
              <w:rPr>
                <w:sz w:val="16"/>
              </w:rPr>
            </w:pPr>
            <w:r>
              <w:rPr>
                <w:w w:val="115"/>
                <w:sz w:val="16"/>
              </w:rPr>
              <w:t>8/24/15</w:t>
            </w:r>
            <w:r>
              <w:rPr>
                <w:sz w:val="16"/>
              </w:rPr>
              <w:t> </w:t>
            </w:r>
          </w:p>
          <w:p>
            <w:pPr>
              <w:pStyle w:val="TableParagraph"/>
              <w:spacing w:before="7"/>
              <w:ind w:left="142"/>
              <w:rPr>
                <w:sz w:val="16"/>
              </w:rPr>
            </w:pPr>
            <w:r>
              <w:rPr>
                <w:w w:val="115"/>
                <w:sz w:val="16"/>
              </w:rPr>
              <w:t>8/27/15</w:t>
            </w:r>
            <w:r>
              <w:rPr>
                <w:sz w:val="16"/>
              </w:rPr>
              <w:t> </w:t>
            </w:r>
          </w:p>
          <w:p>
            <w:pPr>
              <w:pStyle w:val="TableParagraph"/>
              <w:spacing w:before="7"/>
              <w:ind w:left="142"/>
              <w:rPr>
                <w:sz w:val="16"/>
              </w:rPr>
            </w:pPr>
            <w:r>
              <w:rPr>
                <w:w w:val="115"/>
                <w:sz w:val="16"/>
              </w:rPr>
              <w:t>8/28/15</w:t>
            </w:r>
            <w:r>
              <w:rPr>
                <w:sz w:val="16"/>
              </w:rPr>
              <w:t> </w:t>
            </w:r>
          </w:p>
        </w:tc>
        <w:tc>
          <w:tcPr>
            <w:tcW w:w="964" w:type="dxa"/>
            <w:tcBorders>
              <w:bottom w:val="nil"/>
            </w:tcBorders>
          </w:tcPr>
          <w:p>
            <w:pPr>
              <w:pStyle w:val="TableParagraph"/>
              <w:spacing w:before="33"/>
              <w:ind w:left="96"/>
              <w:rPr>
                <w:sz w:val="16"/>
              </w:rPr>
            </w:pPr>
            <w:r>
              <w:rPr>
                <w:w w:val="115"/>
                <w:sz w:val="16"/>
              </w:rPr>
              <w:t>8/28/15</w:t>
            </w:r>
            <w:r>
              <w:rPr>
                <w:sz w:val="16"/>
              </w:rPr>
              <w:t> </w:t>
            </w:r>
          </w:p>
        </w:tc>
        <w:tc>
          <w:tcPr>
            <w:tcW w:w="1444" w:type="dxa"/>
            <w:tcBorders>
              <w:bottom w:val="nil"/>
              <w:right w:val="nil"/>
            </w:tcBorders>
          </w:tcPr>
          <w:p>
            <w:pPr>
              <w:pStyle w:val="TableParagraph"/>
              <w:spacing w:before="33"/>
              <w:ind w:right="194"/>
              <w:jc w:val="right"/>
              <w:rPr>
                <w:sz w:val="16"/>
              </w:rPr>
            </w:pPr>
            <w:r>
              <w:rPr>
                <w:sz w:val="16"/>
              </w:rPr>
              <w:t>$883.07</w:t>
            </w:r>
          </w:p>
        </w:tc>
      </w:tr>
      <w:tr>
        <w:trPr>
          <w:trHeight w:val="144" w:hRule="exact"/>
        </w:trPr>
        <w:tc>
          <w:tcPr>
            <w:tcW w:w="5948" w:type="dxa"/>
            <w:gridSpan w:val="3"/>
            <w:tcBorders>
              <w:top w:val="nil"/>
              <w:left w:val="nil"/>
            </w:tcBorders>
          </w:tcPr>
          <w:p>
            <w:pPr>
              <w:pStyle w:val="TableParagraph"/>
              <w:spacing w:line="134" w:lineRule="exact"/>
              <w:ind w:left="1598"/>
              <w:rPr>
                <w:sz w:val="20"/>
              </w:rPr>
            </w:pPr>
            <w:r>
              <w:rPr>
                <w:w w:val="90"/>
                <w:sz w:val="20"/>
              </w:rPr>
              <w:t>28-41  0-06-03-00-0-00-000</w:t>
            </w:r>
          </w:p>
        </w:tc>
        <w:tc>
          <w:tcPr>
            <w:tcW w:w="1093" w:type="dxa"/>
            <w:tcBorders>
              <w:top w:val="nil"/>
            </w:tcBorders>
          </w:tcPr>
          <w:p>
            <w:pPr/>
          </w:p>
        </w:tc>
        <w:tc>
          <w:tcPr>
            <w:tcW w:w="964" w:type="dxa"/>
            <w:tcBorders>
              <w:top w:val="nil"/>
            </w:tcBorders>
          </w:tcPr>
          <w:p>
            <w:pPr/>
          </w:p>
        </w:tc>
        <w:tc>
          <w:tcPr>
            <w:tcW w:w="1444" w:type="dxa"/>
            <w:tcBorders>
              <w:top w:val="nil"/>
              <w:right w:val="nil"/>
            </w:tcBorders>
          </w:tcPr>
          <w:p>
            <w:pPr/>
          </w:p>
        </w:tc>
      </w:tr>
      <w:tr>
        <w:trPr>
          <w:trHeight w:val="416" w:hRule="exact"/>
        </w:trPr>
        <w:tc>
          <w:tcPr>
            <w:tcW w:w="1395" w:type="dxa"/>
            <w:tcBorders>
              <w:left w:val="nil"/>
              <w:bottom w:val="nil"/>
              <w:right w:val="nil"/>
            </w:tcBorders>
          </w:tcPr>
          <w:p>
            <w:pPr>
              <w:pStyle w:val="TableParagraph"/>
              <w:spacing w:line="173" w:lineRule="exact"/>
              <w:ind w:left="91"/>
              <w:rPr>
                <w:sz w:val="16"/>
              </w:rPr>
            </w:pPr>
            <w:r>
              <w:rPr>
                <w:w w:val="105"/>
                <w:sz w:val="16"/>
              </w:rPr>
              <w:t>K2014-01369</w:t>
            </w:r>
          </w:p>
        </w:tc>
        <w:tc>
          <w:tcPr>
            <w:tcW w:w="3120" w:type="dxa"/>
            <w:tcBorders>
              <w:left w:val="nil"/>
              <w:bottom w:val="nil"/>
              <w:right w:val="nil"/>
            </w:tcBorders>
          </w:tcPr>
          <w:p>
            <w:pPr>
              <w:pStyle w:val="TableParagraph"/>
              <w:spacing w:line="174" w:lineRule="exact"/>
              <w:ind w:left="208"/>
              <w:rPr>
                <w:sz w:val="16"/>
              </w:rPr>
            </w:pPr>
            <w:r>
              <w:rPr>
                <w:rFonts w:ascii="Arial-BoldItalicMT"/>
                <w:b/>
                <w:i/>
                <w:sz w:val="16"/>
              </w:rPr>
              <w:t>REE</w:t>
            </w:r>
            <w:r>
              <w:rPr>
                <w:sz w:val="16"/>
              </w:rPr>
              <w:t>D &amp; L</w:t>
            </w:r>
            <w:r>
              <w:rPr>
                <w:rFonts w:ascii="Arial-BoldItalicMT"/>
                <w:b/>
                <w:i/>
                <w:sz w:val="16"/>
              </w:rPr>
              <w:t>EES S</w:t>
            </w:r>
            <w:r>
              <w:rPr>
                <w:sz w:val="16"/>
              </w:rPr>
              <w:t>UB </w:t>
            </w:r>
          </w:p>
          <w:p>
            <w:pPr>
              <w:pStyle w:val="TableParagraph"/>
              <w:spacing w:before="6"/>
              <w:ind w:left="199"/>
              <w:rPr>
                <w:sz w:val="16"/>
              </w:rPr>
            </w:pPr>
            <w:r>
              <w:rPr>
                <w:rFonts w:ascii="Arial-BoldItalicMT"/>
                <w:b/>
                <w:i/>
                <w:sz w:val="16"/>
              </w:rPr>
              <w:t>S </w:t>
            </w:r>
            <w:r>
              <w:rPr>
                <w:sz w:val="16"/>
              </w:rPr>
              <w:t>30' OF N  89.9' LOT 1  BLK 3</w:t>
            </w:r>
          </w:p>
        </w:tc>
        <w:tc>
          <w:tcPr>
            <w:tcW w:w="1434" w:type="dxa"/>
            <w:tcBorders>
              <w:left w:val="nil"/>
              <w:bottom w:val="nil"/>
            </w:tcBorders>
          </w:tcPr>
          <w:p>
            <w:pPr>
              <w:pStyle w:val="TableParagraph"/>
              <w:spacing w:before="32"/>
              <w:ind w:right="140"/>
              <w:jc w:val="right"/>
              <w:rPr>
                <w:sz w:val="16"/>
              </w:rPr>
            </w:pPr>
            <w:r>
              <w:rPr>
                <w:sz w:val="16"/>
              </w:rPr>
              <w:t>$1 ,776.56</w:t>
            </w:r>
          </w:p>
        </w:tc>
        <w:tc>
          <w:tcPr>
            <w:tcW w:w="1093" w:type="dxa"/>
            <w:tcBorders>
              <w:bottom w:val="nil"/>
            </w:tcBorders>
          </w:tcPr>
          <w:p>
            <w:pPr>
              <w:pStyle w:val="TableParagraph"/>
              <w:spacing w:before="28"/>
              <w:ind w:left="138"/>
              <w:rPr>
                <w:sz w:val="16"/>
              </w:rPr>
            </w:pPr>
            <w:r>
              <w:rPr>
                <w:w w:val="115"/>
                <w:sz w:val="16"/>
              </w:rPr>
              <w:t>8/24/15</w:t>
            </w:r>
            <w:r>
              <w:rPr>
                <w:sz w:val="16"/>
              </w:rPr>
              <w:t> </w:t>
            </w:r>
          </w:p>
          <w:p>
            <w:pPr>
              <w:pStyle w:val="TableParagraph"/>
              <w:spacing w:before="7"/>
              <w:ind w:left="138"/>
              <w:rPr>
                <w:sz w:val="16"/>
              </w:rPr>
            </w:pPr>
            <w:r>
              <w:rPr>
                <w:w w:val="115"/>
                <w:sz w:val="16"/>
              </w:rPr>
              <w:t>8/27/15</w:t>
            </w:r>
            <w:r>
              <w:rPr>
                <w:sz w:val="16"/>
              </w:rPr>
              <w:t> </w:t>
            </w:r>
          </w:p>
        </w:tc>
        <w:tc>
          <w:tcPr>
            <w:tcW w:w="964" w:type="dxa"/>
            <w:tcBorders>
              <w:bottom w:val="nil"/>
            </w:tcBorders>
          </w:tcPr>
          <w:p>
            <w:pPr>
              <w:pStyle w:val="TableParagraph"/>
              <w:spacing w:before="32"/>
              <w:ind w:left="96"/>
              <w:rPr>
                <w:sz w:val="16"/>
              </w:rPr>
            </w:pPr>
            <w:r>
              <w:rPr>
                <w:w w:val="115"/>
                <w:sz w:val="16"/>
              </w:rPr>
              <w:t>8/28/15</w:t>
            </w:r>
            <w:r>
              <w:rPr>
                <w:sz w:val="16"/>
              </w:rPr>
              <w:t> </w:t>
            </w:r>
          </w:p>
        </w:tc>
        <w:tc>
          <w:tcPr>
            <w:tcW w:w="1444" w:type="dxa"/>
            <w:tcBorders>
              <w:bottom w:val="nil"/>
              <w:right w:val="nil"/>
            </w:tcBorders>
          </w:tcPr>
          <w:p>
            <w:pPr>
              <w:pStyle w:val="TableParagraph"/>
              <w:spacing w:before="33"/>
              <w:ind w:right="193"/>
              <w:jc w:val="right"/>
              <w:rPr>
                <w:sz w:val="16"/>
              </w:rPr>
            </w:pPr>
            <w:r>
              <w:rPr>
                <w:sz w:val="16"/>
              </w:rPr>
              <w:t>$1,776.56 </w:t>
            </w:r>
          </w:p>
        </w:tc>
      </w:tr>
      <w:tr>
        <w:trPr>
          <w:trHeight w:val="417" w:hRule="exact"/>
        </w:trPr>
        <w:tc>
          <w:tcPr>
            <w:tcW w:w="1395" w:type="dxa"/>
            <w:tcBorders>
              <w:top w:val="nil"/>
              <w:left w:val="nil"/>
              <w:right w:val="nil"/>
            </w:tcBorders>
          </w:tcPr>
          <w:p>
            <w:pPr/>
          </w:p>
        </w:tc>
        <w:tc>
          <w:tcPr>
            <w:tcW w:w="3120" w:type="dxa"/>
            <w:tcBorders>
              <w:top w:val="nil"/>
              <w:left w:val="nil"/>
              <w:right w:val="nil"/>
            </w:tcBorders>
          </w:tcPr>
          <w:p>
            <w:pPr>
              <w:pStyle w:val="TableParagraph"/>
              <w:spacing w:before="176"/>
              <w:ind w:left="199"/>
              <w:rPr>
                <w:sz w:val="20"/>
              </w:rPr>
            </w:pPr>
            <w:r>
              <w:rPr>
                <w:sz w:val="20"/>
              </w:rPr>
              <w:t>28-410-23-06-00-0-00-000</w:t>
            </w:r>
          </w:p>
        </w:tc>
        <w:tc>
          <w:tcPr>
            <w:tcW w:w="1434" w:type="dxa"/>
            <w:tcBorders>
              <w:top w:val="nil"/>
              <w:left w:val="nil"/>
            </w:tcBorders>
          </w:tcPr>
          <w:p>
            <w:pPr/>
          </w:p>
        </w:tc>
        <w:tc>
          <w:tcPr>
            <w:tcW w:w="1093" w:type="dxa"/>
            <w:tcBorders>
              <w:top w:val="nil"/>
            </w:tcBorders>
          </w:tcPr>
          <w:p>
            <w:pPr>
              <w:pStyle w:val="TableParagraph"/>
              <w:spacing w:before="6"/>
              <w:ind w:left="138"/>
              <w:rPr>
                <w:sz w:val="16"/>
              </w:rPr>
            </w:pPr>
            <w:r>
              <w:rPr>
                <w:w w:val="115"/>
                <w:sz w:val="16"/>
              </w:rPr>
              <w:t>8/28/15</w:t>
            </w:r>
            <w:r>
              <w:rPr>
                <w:sz w:val="16"/>
              </w:rPr>
              <w:t> </w:t>
            </w:r>
          </w:p>
        </w:tc>
        <w:tc>
          <w:tcPr>
            <w:tcW w:w="964" w:type="dxa"/>
            <w:tcBorders>
              <w:top w:val="nil"/>
            </w:tcBorders>
          </w:tcPr>
          <w:p>
            <w:pPr/>
          </w:p>
        </w:tc>
        <w:tc>
          <w:tcPr>
            <w:tcW w:w="1444" w:type="dxa"/>
            <w:tcBorders>
              <w:top w:val="nil"/>
              <w:right w:val="nil"/>
            </w:tcBorders>
          </w:tcPr>
          <w:p>
            <w:pPr/>
          </w:p>
        </w:tc>
      </w:tr>
      <w:tr>
        <w:trPr>
          <w:trHeight w:val="835" w:hRule="exact"/>
        </w:trPr>
        <w:tc>
          <w:tcPr>
            <w:tcW w:w="1395" w:type="dxa"/>
            <w:tcBorders>
              <w:left w:val="nil"/>
              <w:right w:val="nil"/>
            </w:tcBorders>
          </w:tcPr>
          <w:p>
            <w:pPr>
              <w:pStyle w:val="TableParagraph"/>
              <w:spacing w:line="173" w:lineRule="exact"/>
              <w:ind w:left="86"/>
              <w:rPr>
                <w:sz w:val="16"/>
              </w:rPr>
            </w:pPr>
            <w:r>
              <w:rPr>
                <w:sz w:val="16"/>
              </w:rPr>
              <w:t>K2014-01370</w:t>
            </w:r>
          </w:p>
        </w:tc>
        <w:tc>
          <w:tcPr>
            <w:tcW w:w="3120" w:type="dxa"/>
            <w:tcBorders>
              <w:left w:val="nil"/>
              <w:right w:val="nil"/>
            </w:tcBorders>
          </w:tcPr>
          <w:p>
            <w:pPr>
              <w:pStyle w:val="TableParagraph"/>
              <w:spacing w:line="173" w:lineRule="exact"/>
              <w:ind w:left="203"/>
              <w:rPr>
                <w:sz w:val="16"/>
              </w:rPr>
            </w:pPr>
            <w:r>
              <w:rPr>
                <w:rFonts w:ascii="Arial-BoldItalicMT"/>
                <w:b/>
                <w:i/>
                <w:sz w:val="16"/>
              </w:rPr>
              <w:t>REE</w:t>
            </w:r>
            <w:r>
              <w:rPr>
                <w:sz w:val="16"/>
              </w:rPr>
              <w:t>D &amp; L</w:t>
            </w:r>
            <w:r>
              <w:rPr>
                <w:rFonts w:ascii="Arial-BoldItalicMT"/>
                <w:b/>
                <w:i/>
                <w:sz w:val="16"/>
              </w:rPr>
              <w:t>EES S</w:t>
            </w:r>
            <w:r>
              <w:rPr>
                <w:sz w:val="16"/>
              </w:rPr>
              <w:t>UB </w:t>
            </w:r>
          </w:p>
          <w:p>
            <w:pPr>
              <w:pStyle w:val="TableParagraph"/>
              <w:spacing w:before="9"/>
              <w:ind w:left="194"/>
              <w:rPr>
                <w:sz w:val="16"/>
              </w:rPr>
            </w:pPr>
            <w:r>
              <w:rPr>
                <w:rFonts w:ascii="Arial-BoldItalicMT"/>
                <w:b/>
                <w:i/>
                <w:sz w:val="16"/>
              </w:rPr>
              <w:t>S  </w:t>
            </w:r>
            <w:r>
              <w:rPr>
                <w:sz w:val="16"/>
              </w:rPr>
              <w:t>13.5' OF LOT 1 &amp; N  17' OF </w:t>
            </w:r>
          </w:p>
          <w:p>
            <w:pPr>
              <w:pStyle w:val="TableParagraph"/>
              <w:spacing w:before="8"/>
              <w:ind w:left="203"/>
              <w:rPr>
                <w:sz w:val="16"/>
              </w:rPr>
            </w:pPr>
            <w:r>
              <w:rPr>
                <w:sz w:val="16"/>
              </w:rPr>
              <w:t>LOT 2  BLK 3</w:t>
            </w:r>
          </w:p>
          <w:p>
            <w:pPr>
              <w:pStyle w:val="TableParagraph"/>
              <w:spacing w:before="27"/>
              <w:ind w:left="194"/>
              <w:rPr>
                <w:sz w:val="20"/>
              </w:rPr>
            </w:pPr>
            <w:r>
              <w:rPr>
                <w:sz w:val="20"/>
              </w:rPr>
              <w:t>28-410-23-07-00-0-00-000</w:t>
            </w:r>
          </w:p>
        </w:tc>
        <w:tc>
          <w:tcPr>
            <w:tcW w:w="1434" w:type="dxa"/>
            <w:tcBorders>
              <w:left w:val="nil"/>
            </w:tcBorders>
          </w:tcPr>
          <w:p>
            <w:pPr>
              <w:pStyle w:val="TableParagraph"/>
              <w:spacing w:before="33"/>
              <w:ind w:right="157"/>
              <w:jc w:val="right"/>
              <w:rPr>
                <w:sz w:val="16"/>
              </w:rPr>
            </w:pPr>
            <w:r>
              <w:rPr>
                <w:sz w:val="16"/>
              </w:rPr>
              <w:t>$210.34</w:t>
            </w:r>
          </w:p>
        </w:tc>
        <w:tc>
          <w:tcPr>
            <w:tcW w:w="1093" w:type="dxa"/>
          </w:tcPr>
          <w:p>
            <w:pPr>
              <w:pStyle w:val="TableParagraph"/>
              <w:spacing w:before="29"/>
              <w:ind w:left="133"/>
              <w:rPr>
                <w:sz w:val="16"/>
              </w:rPr>
            </w:pPr>
            <w:r>
              <w:rPr>
                <w:w w:val="115"/>
                <w:sz w:val="16"/>
              </w:rPr>
              <w:t>8/24/15</w:t>
            </w:r>
            <w:r>
              <w:rPr>
                <w:sz w:val="16"/>
              </w:rPr>
              <w:t> </w:t>
            </w:r>
          </w:p>
          <w:p>
            <w:pPr>
              <w:pStyle w:val="TableParagraph"/>
              <w:spacing w:before="8"/>
              <w:ind w:left="133"/>
              <w:rPr>
                <w:sz w:val="16"/>
              </w:rPr>
            </w:pPr>
            <w:r>
              <w:rPr>
                <w:w w:val="115"/>
                <w:sz w:val="16"/>
              </w:rPr>
              <w:t>8/27/15</w:t>
            </w:r>
            <w:r>
              <w:rPr>
                <w:sz w:val="16"/>
              </w:rPr>
              <w:t> </w:t>
            </w:r>
          </w:p>
          <w:p>
            <w:pPr>
              <w:pStyle w:val="TableParagraph"/>
              <w:spacing w:before="7"/>
              <w:ind w:left="133"/>
              <w:rPr>
                <w:sz w:val="16"/>
              </w:rPr>
            </w:pPr>
            <w:r>
              <w:rPr>
                <w:w w:val="115"/>
                <w:sz w:val="16"/>
              </w:rPr>
              <w:t>8/28/15</w:t>
            </w:r>
            <w:r>
              <w:rPr>
                <w:sz w:val="16"/>
              </w:rPr>
              <w:t> </w:t>
            </w:r>
          </w:p>
        </w:tc>
        <w:tc>
          <w:tcPr>
            <w:tcW w:w="964" w:type="dxa"/>
          </w:tcPr>
          <w:p>
            <w:pPr>
              <w:pStyle w:val="TableParagraph"/>
              <w:spacing w:before="33"/>
              <w:ind w:left="91"/>
              <w:rPr>
                <w:sz w:val="16"/>
              </w:rPr>
            </w:pPr>
            <w:r>
              <w:rPr>
                <w:w w:val="115"/>
                <w:sz w:val="16"/>
              </w:rPr>
              <w:t>8/28/15</w:t>
            </w:r>
            <w:r>
              <w:rPr>
                <w:sz w:val="16"/>
              </w:rPr>
              <w:t> </w:t>
            </w:r>
          </w:p>
        </w:tc>
        <w:tc>
          <w:tcPr>
            <w:tcW w:w="1444" w:type="dxa"/>
            <w:tcBorders>
              <w:right w:val="nil"/>
            </w:tcBorders>
          </w:tcPr>
          <w:p>
            <w:pPr>
              <w:pStyle w:val="TableParagraph"/>
              <w:spacing w:before="34"/>
              <w:ind w:right="199"/>
              <w:jc w:val="right"/>
              <w:rPr>
                <w:sz w:val="16"/>
              </w:rPr>
            </w:pPr>
            <w:r>
              <w:rPr>
                <w:sz w:val="16"/>
              </w:rPr>
              <w:t>$210.34</w:t>
            </w:r>
          </w:p>
        </w:tc>
      </w:tr>
      <w:tr>
        <w:trPr>
          <w:trHeight w:val="421" w:hRule="exact"/>
        </w:trPr>
        <w:tc>
          <w:tcPr>
            <w:tcW w:w="1395" w:type="dxa"/>
            <w:tcBorders>
              <w:left w:val="nil"/>
              <w:bottom w:val="nil"/>
              <w:right w:val="nil"/>
            </w:tcBorders>
          </w:tcPr>
          <w:p>
            <w:pPr>
              <w:pStyle w:val="TableParagraph"/>
              <w:spacing w:line="174" w:lineRule="exact"/>
              <w:ind w:left="81"/>
              <w:rPr>
                <w:sz w:val="16"/>
              </w:rPr>
            </w:pPr>
            <w:r>
              <w:rPr>
                <w:w w:val="105"/>
                <w:sz w:val="16"/>
              </w:rPr>
              <w:t>K2014-01380</w:t>
            </w:r>
          </w:p>
        </w:tc>
        <w:tc>
          <w:tcPr>
            <w:tcW w:w="3120" w:type="dxa"/>
            <w:tcBorders>
              <w:left w:val="nil"/>
              <w:bottom w:val="nil"/>
              <w:right w:val="nil"/>
            </w:tcBorders>
          </w:tcPr>
          <w:p>
            <w:pPr>
              <w:pStyle w:val="TableParagraph"/>
              <w:spacing w:line="249" w:lineRule="auto"/>
              <w:ind w:left="203" w:right="472" w:hanging="15"/>
              <w:rPr>
                <w:sz w:val="16"/>
              </w:rPr>
            </w:pPr>
            <w:r>
              <w:rPr>
                <w:w w:val="105"/>
                <w:sz w:val="16"/>
              </w:rPr>
              <w:t>AND </w:t>
            </w:r>
            <w:r>
              <w:rPr>
                <w:rFonts w:ascii="Arial-BoldItalicMT"/>
                <w:b/>
                <w:i/>
                <w:w w:val="105"/>
                <w:sz w:val="16"/>
              </w:rPr>
              <w:t>RE</w:t>
            </w:r>
            <w:r>
              <w:rPr>
                <w:w w:val="105"/>
                <w:sz w:val="16"/>
              </w:rPr>
              <w:t>W</w:t>
            </w:r>
            <w:r>
              <w:rPr>
                <w:rFonts w:ascii="Arial-BoldItalicMT"/>
                <w:b/>
                <w:i/>
                <w:w w:val="105"/>
                <w:sz w:val="16"/>
              </w:rPr>
              <w:t>S </w:t>
            </w:r>
            <w:r>
              <w:rPr>
                <w:w w:val="105"/>
                <w:sz w:val="16"/>
              </w:rPr>
              <w:t>F</w:t>
            </w:r>
            <w:r>
              <w:rPr>
                <w:rFonts w:ascii="Arial-BoldItalicMT"/>
                <w:b/>
                <w:i/>
                <w:w w:val="105"/>
                <w:sz w:val="16"/>
              </w:rPr>
              <w:t>IRS</w:t>
            </w:r>
            <w:r>
              <w:rPr>
                <w:w w:val="105"/>
                <w:sz w:val="16"/>
              </w:rPr>
              <w:t>T ADD---</w:t>
            </w:r>
            <w:r>
              <w:rPr>
                <w:rFonts w:ascii="Arial-BoldItalicMT"/>
                <w:b/>
                <w:i/>
                <w:w w:val="105"/>
                <w:sz w:val="16"/>
              </w:rPr>
              <w:t>S </w:t>
            </w:r>
            <w:r>
              <w:rPr>
                <w:w w:val="105"/>
                <w:sz w:val="16"/>
              </w:rPr>
              <w:t>6' LOT 6 &amp; ALL LOT 7</w:t>
            </w:r>
          </w:p>
        </w:tc>
        <w:tc>
          <w:tcPr>
            <w:tcW w:w="1434" w:type="dxa"/>
            <w:tcBorders>
              <w:left w:val="nil"/>
              <w:bottom w:val="nil"/>
            </w:tcBorders>
          </w:tcPr>
          <w:p>
            <w:pPr>
              <w:pStyle w:val="TableParagraph"/>
              <w:spacing w:before="34"/>
              <w:ind w:right="143"/>
              <w:jc w:val="right"/>
              <w:rPr>
                <w:sz w:val="16"/>
              </w:rPr>
            </w:pPr>
            <w:r>
              <w:rPr>
                <w:sz w:val="16"/>
              </w:rPr>
              <w:t>$289.87 </w:t>
            </w:r>
          </w:p>
        </w:tc>
        <w:tc>
          <w:tcPr>
            <w:tcW w:w="1093" w:type="dxa"/>
            <w:tcBorders>
              <w:bottom w:val="nil"/>
            </w:tcBorders>
          </w:tcPr>
          <w:p>
            <w:pPr>
              <w:pStyle w:val="TableParagraph"/>
              <w:spacing w:before="31"/>
              <w:ind w:left="133"/>
              <w:rPr>
                <w:sz w:val="16"/>
              </w:rPr>
            </w:pPr>
            <w:r>
              <w:rPr>
                <w:w w:val="115"/>
                <w:sz w:val="16"/>
              </w:rPr>
              <w:t>8/24/15</w:t>
            </w:r>
            <w:r>
              <w:rPr>
                <w:sz w:val="16"/>
              </w:rPr>
              <w:t> </w:t>
            </w:r>
          </w:p>
          <w:p>
            <w:pPr>
              <w:pStyle w:val="TableParagraph"/>
              <w:spacing w:before="10"/>
              <w:ind w:left="133"/>
              <w:rPr>
                <w:sz w:val="16"/>
              </w:rPr>
            </w:pPr>
            <w:r>
              <w:rPr>
                <w:w w:val="115"/>
                <w:sz w:val="16"/>
              </w:rPr>
              <w:t>8/27/15</w:t>
            </w:r>
            <w:r>
              <w:rPr>
                <w:sz w:val="16"/>
              </w:rPr>
              <w:t> </w:t>
            </w:r>
          </w:p>
        </w:tc>
        <w:tc>
          <w:tcPr>
            <w:tcW w:w="964" w:type="dxa"/>
            <w:tcBorders>
              <w:bottom w:val="nil"/>
            </w:tcBorders>
          </w:tcPr>
          <w:p>
            <w:pPr>
              <w:pStyle w:val="TableParagraph"/>
              <w:spacing w:before="34"/>
              <w:ind w:left="91"/>
              <w:rPr>
                <w:sz w:val="16"/>
              </w:rPr>
            </w:pPr>
            <w:r>
              <w:rPr>
                <w:w w:val="115"/>
                <w:sz w:val="16"/>
              </w:rPr>
              <w:t>8/28/15</w:t>
            </w:r>
            <w:r>
              <w:rPr>
                <w:sz w:val="16"/>
              </w:rPr>
              <w:t> </w:t>
            </w:r>
          </w:p>
        </w:tc>
        <w:tc>
          <w:tcPr>
            <w:tcW w:w="1444" w:type="dxa"/>
            <w:tcBorders>
              <w:bottom w:val="nil"/>
              <w:right w:val="nil"/>
            </w:tcBorders>
          </w:tcPr>
          <w:p>
            <w:pPr>
              <w:pStyle w:val="TableParagraph"/>
              <w:spacing w:before="34"/>
              <w:ind w:right="205"/>
              <w:jc w:val="right"/>
              <w:rPr>
                <w:sz w:val="16"/>
              </w:rPr>
            </w:pPr>
            <w:r>
              <w:rPr>
                <w:sz w:val="16"/>
              </w:rPr>
              <w:t>$289.87</w:t>
            </w:r>
          </w:p>
        </w:tc>
      </w:tr>
      <w:tr>
        <w:trPr>
          <w:trHeight w:val="417" w:hRule="exact"/>
        </w:trPr>
        <w:tc>
          <w:tcPr>
            <w:tcW w:w="1395" w:type="dxa"/>
            <w:tcBorders>
              <w:top w:val="nil"/>
              <w:left w:val="nil"/>
              <w:right w:val="nil"/>
            </w:tcBorders>
          </w:tcPr>
          <w:p>
            <w:pPr/>
          </w:p>
        </w:tc>
        <w:tc>
          <w:tcPr>
            <w:tcW w:w="3120" w:type="dxa"/>
            <w:tcBorders>
              <w:top w:val="nil"/>
              <w:left w:val="nil"/>
              <w:right w:val="nil"/>
            </w:tcBorders>
          </w:tcPr>
          <w:p>
            <w:pPr>
              <w:pStyle w:val="TableParagraph"/>
              <w:spacing w:before="177"/>
              <w:ind w:left="194"/>
              <w:rPr>
                <w:sz w:val="20"/>
              </w:rPr>
            </w:pPr>
            <w:r>
              <w:rPr>
                <w:sz w:val="20"/>
              </w:rPr>
              <w:t>28-420-25-26-00-0-00-000</w:t>
            </w:r>
          </w:p>
        </w:tc>
        <w:tc>
          <w:tcPr>
            <w:tcW w:w="1434" w:type="dxa"/>
            <w:tcBorders>
              <w:top w:val="nil"/>
              <w:left w:val="nil"/>
            </w:tcBorders>
          </w:tcPr>
          <w:p>
            <w:pPr/>
          </w:p>
        </w:tc>
        <w:tc>
          <w:tcPr>
            <w:tcW w:w="1093" w:type="dxa"/>
            <w:tcBorders>
              <w:top w:val="nil"/>
            </w:tcBorders>
          </w:tcPr>
          <w:p>
            <w:pPr>
              <w:pStyle w:val="TableParagraph"/>
              <w:spacing w:before="5"/>
              <w:ind w:left="133"/>
              <w:rPr>
                <w:sz w:val="16"/>
              </w:rPr>
            </w:pPr>
            <w:r>
              <w:rPr>
                <w:w w:val="115"/>
                <w:sz w:val="16"/>
              </w:rPr>
              <w:t>8/28/15</w:t>
            </w:r>
            <w:r>
              <w:rPr>
                <w:sz w:val="16"/>
              </w:rPr>
              <w:t> </w:t>
            </w:r>
          </w:p>
        </w:tc>
        <w:tc>
          <w:tcPr>
            <w:tcW w:w="964" w:type="dxa"/>
            <w:tcBorders>
              <w:top w:val="nil"/>
            </w:tcBorders>
          </w:tcPr>
          <w:p>
            <w:pPr/>
          </w:p>
        </w:tc>
        <w:tc>
          <w:tcPr>
            <w:tcW w:w="1444" w:type="dxa"/>
            <w:tcBorders>
              <w:top w:val="nil"/>
              <w:right w:val="nil"/>
            </w:tcBorders>
          </w:tcPr>
          <w:p>
            <w:pPr/>
          </w:p>
        </w:tc>
      </w:tr>
      <w:tr>
        <w:trPr>
          <w:trHeight w:val="838" w:hRule="exact"/>
        </w:trPr>
        <w:tc>
          <w:tcPr>
            <w:tcW w:w="1395" w:type="dxa"/>
            <w:tcBorders>
              <w:left w:val="nil"/>
              <w:right w:val="nil"/>
            </w:tcBorders>
          </w:tcPr>
          <w:p>
            <w:pPr>
              <w:pStyle w:val="TableParagraph"/>
              <w:spacing w:line="173" w:lineRule="exact"/>
              <w:ind w:left="81"/>
              <w:rPr>
                <w:sz w:val="16"/>
              </w:rPr>
            </w:pPr>
            <w:r>
              <w:rPr>
                <w:w w:val="105"/>
                <w:sz w:val="16"/>
              </w:rPr>
              <w:t>K2014-01382</w:t>
            </w:r>
          </w:p>
        </w:tc>
        <w:tc>
          <w:tcPr>
            <w:tcW w:w="3120" w:type="dxa"/>
            <w:tcBorders>
              <w:left w:val="nil"/>
              <w:right w:val="nil"/>
            </w:tcBorders>
          </w:tcPr>
          <w:p>
            <w:pPr>
              <w:pStyle w:val="TableParagraph"/>
              <w:spacing w:line="176" w:lineRule="exact"/>
              <w:ind w:left="194"/>
              <w:rPr>
                <w:rFonts w:ascii="Arial-BoldItalicMT"/>
                <w:b/>
                <w:i/>
                <w:sz w:val="16"/>
              </w:rPr>
            </w:pPr>
            <w:r>
              <w:rPr>
                <w:rFonts w:ascii="Arial-BoldItalicMT"/>
                <w:b/>
                <w:i/>
                <w:sz w:val="16"/>
              </w:rPr>
              <w:t>S</w:t>
            </w:r>
            <w:r>
              <w:rPr>
                <w:sz w:val="16"/>
              </w:rPr>
              <w:t>OUTH K</w:t>
            </w:r>
            <w:r>
              <w:rPr>
                <w:rFonts w:ascii="Arial-BoldItalicMT"/>
                <w:b/>
                <w:i/>
                <w:sz w:val="16"/>
              </w:rPr>
              <w:t>I </w:t>
            </w:r>
            <w:r>
              <w:rPr>
                <w:sz w:val="16"/>
              </w:rPr>
              <w:t>N</w:t>
            </w:r>
            <w:r>
              <w:rPr>
                <w:rFonts w:ascii="Arial-BoldItalicMT"/>
                <w:b/>
                <w:i/>
                <w:sz w:val="16"/>
              </w:rPr>
              <w:t>GS</w:t>
            </w:r>
            <w:r>
              <w:rPr>
                <w:sz w:val="16"/>
              </w:rPr>
              <w:t>TON </w:t>
            </w:r>
            <w:r>
              <w:rPr>
                <w:rFonts w:ascii="Arial-BoldItalicMT"/>
                <w:b/>
                <w:i/>
                <w:sz w:val="16"/>
              </w:rPr>
              <w:t>P</w:t>
            </w:r>
            <w:r>
              <w:rPr>
                <w:sz w:val="16"/>
              </w:rPr>
              <w:t>LAC</w:t>
            </w:r>
            <w:r>
              <w:rPr>
                <w:rFonts w:ascii="Arial-BoldItalicMT"/>
                <w:b/>
                <w:i/>
                <w:sz w:val="16"/>
              </w:rPr>
              <w:t>E</w:t>
            </w:r>
          </w:p>
          <w:p>
            <w:pPr>
              <w:pStyle w:val="TableParagraph"/>
              <w:spacing w:line="252" w:lineRule="auto" w:before="7"/>
              <w:ind w:left="203" w:right="472" w:hanging="5"/>
              <w:rPr>
                <w:sz w:val="16"/>
              </w:rPr>
            </w:pPr>
            <w:r>
              <w:rPr>
                <w:rFonts w:ascii="Arial-BoldItalicMT"/>
                <w:b/>
                <w:i/>
                <w:sz w:val="16"/>
              </w:rPr>
              <w:t>E </w:t>
            </w:r>
            <w:r>
              <w:rPr>
                <w:sz w:val="16"/>
              </w:rPr>
              <w:t>3.5' LOT 8 &amp; ALL LOT 9 &amp; W 1.5' LOT 10 BLK 4</w:t>
            </w:r>
          </w:p>
          <w:p>
            <w:pPr>
              <w:pStyle w:val="TableParagraph"/>
              <w:spacing w:before="19"/>
              <w:ind w:left="189"/>
              <w:rPr>
                <w:sz w:val="20"/>
              </w:rPr>
            </w:pPr>
            <w:r>
              <w:rPr>
                <w:sz w:val="20"/>
              </w:rPr>
              <w:t>28-420-28-07-00-0-00-000</w:t>
            </w:r>
          </w:p>
        </w:tc>
        <w:tc>
          <w:tcPr>
            <w:tcW w:w="1434" w:type="dxa"/>
            <w:tcBorders>
              <w:left w:val="nil"/>
            </w:tcBorders>
          </w:tcPr>
          <w:p>
            <w:pPr>
              <w:pStyle w:val="TableParagraph"/>
              <w:spacing w:before="33"/>
              <w:ind w:right="162"/>
              <w:jc w:val="right"/>
              <w:rPr>
                <w:sz w:val="16"/>
              </w:rPr>
            </w:pPr>
            <w:r>
              <w:rPr>
                <w:w w:val="105"/>
                <w:sz w:val="16"/>
              </w:rPr>
              <w:t>$923 .22</w:t>
            </w:r>
          </w:p>
        </w:tc>
        <w:tc>
          <w:tcPr>
            <w:tcW w:w="1093" w:type="dxa"/>
          </w:tcPr>
          <w:p>
            <w:pPr>
              <w:pStyle w:val="TableParagraph"/>
              <w:spacing w:before="31"/>
              <w:ind w:left="128"/>
              <w:rPr>
                <w:sz w:val="16"/>
              </w:rPr>
            </w:pPr>
            <w:r>
              <w:rPr>
                <w:w w:val="115"/>
                <w:sz w:val="16"/>
              </w:rPr>
              <w:t>8/24/15</w:t>
            </w:r>
            <w:r>
              <w:rPr>
                <w:sz w:val="16"/>
              </w:rPr>
              <w:t> </w:t>
            </w:r>
          </w:p>
          <w:p>
            <w:pPr>
              <w:pStyle w:val="TableParagraph"/>
              <w:spacing w:before="9"/>
              <w:ind w:left="128"/>
              <w:rPr>
                <w:sz w:val="16"/>
              </w:rPr>
            </w:pPr>
            <w:r>
              <w:rPr>
                <w:w w:val="115"/>
                <w:sz w:val="16"/>
              </w:rPr>
              <w:t>8/27/15</w:t>
            </w:r>
            <w:r>
              <w:rPr>
                <w:sz w:val="16"/>
              </w:rPr>
              <w:t> </w:t>
            </w:r>
          </w:p>
          <w:p>
            <w:pPr>
              <w:pStyle w:val="TableParagraph"/>
              <w:spacing w:before="7"/>
              <w:ind w:left="128"/>
              <w:rPr>
                <w:sz w:val="16"/>
              </w:rPr>
            </w:pPr>
            <w:r>
              <w:rPr>
                <w:w w:val="115"/>
                <w:sz w:val="16"/>
              </w:rPr>
              <w:t>8/28/15</w:t>
            </w:r>
            <w:r>
              <w:rPr>
                <w:sz w:val="16"/>
              </w:rPr>
              <w:t> </w:t>
            </w:r>
          </w:p>
        </w:tc>
        <w:tc>
          <w:tcPr>
            <w:tcW w:w="964" w:type="dxa"/>
          </w:tcPr>
          <w:p>
            <w:pPr>
              <w:pStyle w:val="TableParagraph"/>
              <w:spacing w:before="34"/>
              <w:ind w:left="86"/>
              <w:rPr>
                <w:sz w:val="16"/>
              </w:rPr>
            </w:pPr>
            <w:r>
              <w:rPr>
                <w:w w:val="115"/>
                <w:sz w:val="16"/>
              </w:rPr>
              <w:t>8/28/15</w:t>
            </w:r>
            <w:r>
              <w:rPr>
                <w:sz w:val="16"/>
              </w:rPr>
              <w:t> </w:t>
            </w:r>
          </w:p>
        </w:tc>
        <w:tc>
          <w:tcPr>
            <w:tcW w:w="1444" w:type="dxa"/>
            <w:tcBorders>
              <w:right w:val="nil"/>
            </w:tcBorders>
          </w:tcPr>
          <w:p>
            <w:pPr>
              <w:pStyle w:val="TableParagraph"/>
              <w:spacing w:before="33"/>
              <w:ind w:right="216"/>
              <w:jc w:val="right"/>
              <w:rPr>
                <w:sz w:val="16"/>
              </w:rPr>
            </w:pPr>
            <w:r>
              <w:rPr>
                <w:sz w:val="16"/>
              </w:rPr>
              <w:t>$923.22</w:t>
            </w:r>
          </w:p>
        </w:tc>
      </w:tr>
      <w:tr>
        <w:trPr>
          <w:trHeight w:val="418" w:hRule="exact"/>
        </w:trPr>
        <w:tc>
          <w:tcPr>
            <w:tcW w:w="1395" w:type="dxa"/>
            <w:tcBorders>
              <w:left w:val="nil"/>
              <w:bottom w:val="nil"/>
              <w:right w:val="nil"/>
            </w:tcBorders>
          </w:tcPr>
          <w:p>
            <w:pPr>
              <w:pStyle w:val="TableParagraph"/>
              <w:spacing w:line="175" w:lineRule="exact"/>
              <w:ind w:left="76"/>
              <w:rPr>
                <w:sz w:val="16"/>
              </w:rPr>
            </w:pPr>
            <w:r>
              <w:rPr>
                <w:w w:val="105"/>
                <w:sz w:val="16"/>
              </w:rPr>
              <w:t>K2014-0140</w:t>
            </w:r>
            <w:r>
              <w:rPr>
                <w:w w:val="105"/>
                <w:position w:val="1"/>
                <w:sz w:val="16"/>
              </w:rPr>
              <w:t>4</w:t>
            </w:r>
          </w:p>
        </w:tc>
        <w:tc>
          <w:tcPr>
            <w:tcW w:w="3120" w:type="dxa"/>
            <w:tcBorders>
              <w:left w:val="nil"/>
              <w:bottom w:val="nil"/>
              <w:right w:val="nil"/>
            </w:tcBorders>
          </w:tcPr>
          <w:p>
            <w:pPr>
              <w:pStyle w:val="TableParagraph"/>
              <w:spacing w:line="176" w:lineRule="exact"/>
              <w:ind w:left="179"/>
              <w:rPr>
                <w:rFonts w:ascii="Arial-BoldItalicMT"/>
                <w:b/>
                <w:i/>
                <w:sz w:val="16"/>
              </w:rPr>
            </w:pPr>
            <w:r>
              <w:rPr>
                <w:w w:val="95"/>
                <w:sz w:val="16"/>
              </w:rPr>
              <w:t>J </w:t>
            </w:r>
            <w:r>
              <w:rPr>
                <w:rFonts w:ascii="Arial-BoldItalicMT"/>
                <w:b/>
                <w:i/>
                <w:w w:val="95"/>
                <w:sz w:val="16"/>
              </w:rPr>
              <w:t>E </w:t>
            </w:r>
            <w:r>
              <w:rPr>
                <w:w w:val="95"/>
                <w:sz w:val="16"/>
              </w:rPr>
              <w:t>FF</w:t>
            </w:r>
            <w:r>
              <w:rPr>
                <w:rFonts w:ascii="Arial-BoldItalicMT"/>
                <w:b/>
                <w:i/>
                <w:w w:val="95"/>
                <w:sz w:val="16"/>
              </w:rPr>
              <w:t>ERS</w:t>
            </w:r>
            <w:r>
              <w:rPr>
                <w:w w:val="95"/>
                <w:sz w:val="16"/>
              </w:rPr>
              <w:t>ON H </w:t>
            </w:r>
            <w:r>
              <w:rPr>
                <w:rFonts w:ascii="Arial-BoldItalicMT"/>
                <w:b/>
                <w:i/>
                <w:w w:val="95"/>
                <w:sz w:val="16"/>
              </w:rPr>
              <w:t>EIG </w:t>
            </w:r>
            <w:r>
              <w:rPr>
                <w:w w:val="95"/>
                <w:sz w:val="16"/>
              </w:rPr>
              <w:t>HT</w:t>
            </w:r>
            <w:r>
              <w:rPr>
                <w:rFonts w:ascii="Arial-BoldItalicMT"/>
                <w:b/>
                <w:i/>
                <w:w w:val="95"/>
                <w:sz w:val="16"/>
              </w:rPr>
              <w:t>S</w:t>
            </w:r>
          </w:p>
          <w:p>
            <w:pPr>
              <w:pStyle w:val="TableParagraph"/>
              <w:spacing w:before="1"/>
              <w:ind w:left="194"/>
              <w:rPr>
                <w:sz w:val="16"/>
              </w:rPr>
            </w:pPr>
            <w:r>
              <w:rPr>
                <w:sz w:val="16"/>
              </w:rPr>
              <w:t>N  34'  OF </w:t>
            </w:r>
            <w:r>
              <w:rPr>
                <w:rFonts w:ascii="Arial-BoldItalicMT"/>
                <w:b/>
                <w:i/>
                <w:sz w:val="16"/>
              </w:rPr>
              <w:t>S </w:t>
            </w:r>
            <w:r>
              <w:rPr>
                <w:sz w:val="16"/>
              </w:rPr>
              <w:t>64'  OF LOT  </w:t>
            </w:r>
            <w:r>
              <w:rPr>
                <w:position w:val="1"/>
                <w:sz w:val="16"/>
              </w:rPr>
              <w:t>34</w:t>
            </w:r>
          </w:p>
        </w:tc>
        <w:tc>
          <w:tcPr>
            <w:tcW w:w="1434" w:type="dxa"/>
            <w:tcBorders>
              <w:left w:val="nil"/>
              <w:bottom w:val="nil"/>
            </w:tcBorders>
          </w:tcPr>
          <w:p>
            <w:pPr>
              <w:pStyle w:val="TableParagraph"/>
              <w:spacing w:before="31"/>
              <w:ind w:right="162"/>
              <w:jc w:val="right"/>
              <w:rPr>
                <w:sz w:val="16"/>
              </w:rPr>
            </w:pPr>
            <w:r>
              <w:rPr>
                <w:w w:val="105"/>
                <w:sz w:val="16"/>
              </w:rPr>
              <w:t>$338.94</w:t>
            </w:r>
          </w:p>
        </w:tc>
        <w:tc>
          <w:tcPr>
            <w:tcW w:w="1093" w:type="dxa"/>
            <w:tcBorders>
              <w:bottom w:val="nil"/>
            </w:tcBorders>
          </w:tcPr>
          <w:p>
            <w:pPr>
              <w:pStyle w:val="TableParagraph"/>
              <w:spacing w:before="28"/>
              <w:ind w:left="128"/>
              <w:rPr>
                <w:sz w:val="16"/>
              </w:rPr>
            </w:pPr>
            <w:r>
              <w:rPr>
                <w:w w:val="120"/>
                <w:sz w:val="16"/>
              </w:rPr>
              <w:t>8/24/15</w:t>
            </w:r>
            <w:r>
              <w:rPr>
                <w:sz w:val="16"/>
              </w:rPr>
              <w:t> </w:t>
            </w:r>
          </w:p>
          <w:p>
            <w:pPr>
              <w:pStyle w:val="TableParagraph"/>
              <w:spacing w:before="8"/>
              <w:ind w:left="123"/>
              <w:rPr>
                <w:sz w:val="16"/>
              </w:rPr>
            </w:pPr>
            <w:r>
              <w:rPr>
                <w:w w:val="115"/>
                <w:sz w:val="16"/>
              </w:rPr>
              <w:t>8/27/15</w:t>
            </w:r>
            <w:r>
              <w:rPr>
                <w:sz w:val="16"/>
              </w:rPr>
              <w:t> </w:t>
            </w:r>
          </w:p>
        </w:tc>
        <w:tc>
          <w:tcPr>
            <w:tcW w:w="964" w:type="dxa"/>
            <w:tcBorders>
              <w:bottom w:val="nil"/>
            </w:tcBorders>
          </w:tcPr>
          <w:p>
            <w:pPr>
              <w:pStyle w:val="TableParagraph"/>
              <w:spacing w:before="33"/>
              <w:ind w:left="81"/>
              <w:rPr>
                <w:sz w:val="16"/>
              </w:rPr>
            </w:pPr>
            <w:r>
              <w:rPr>
                <w:w w:val="115"/>
                <w:sz w:val="16"/>
              </w:rPr>
              <w:t>8/28/15</w:t>
            </w:r>
            <w:r>
              <w:rPr>
                <w:sz w:val="16"/>
              </w:rPr>
              <w:t> </w:t>
            </w:r>
          </w:p>
        </w:tc>
        <w:tc>
          <w:tcPr>
            <w:tcW w:w="1444" w:type="dxa"/>
            <w:tcBorders>
              <w:bottom w:val="nil"/>
              <w:right w:val="nil"/>
            </w:tcBorders>
          </w:tcPr>
          <w:p>
            <w:pPr>
              <w:pStyle w:val="TableParagraph"/>
              <w:spacing w:before="32"/>
              <w:ind w:right="222"/>
              <w:jc w:val="right"/>
              <w:rPr>
                <w:sz w:val="16"/>
              </w:rPr>
            </w:pPr>
            <w:r>
              <w:rPr>
                <w:w w:val="105"/>
                <w:sz w:val="16"/>
              </w:rPr>
              <w:t>$338.94</w:t>
            </w:r>
          </w:p>
        </w:tc>
      </w:tr>
      <w:tr>
        <w:trPr>
          <w:trHeight w:val="420" w:hRule="exact"/>
        </w:trPr>
        <w:tc>
          <w:tcPr>
            <w:tcW w:w="1395" w:type="dxa"/>
            <w:tcBorders>
              <w:top w:val="nil"/>
              <w:left w:val="nil"/>
              <w:right w:val="nil"/>
            </w:tcBorders>
          </w:tcPr>
          <w:p>
            <w:pPr/>
          </w:p>
        </w:tc>
        <w:tc>
          <w:tcPr>
            <w:tcW w:w="3120" w:type="dxa"/>
            <w:tcBorders>
              <w:top w:val="nil"/>
              <w:left w:val="nil"/>
              <w:right w:val="nil"/>
            </w:tcBorders>
          </w:tcPr>
          <w:p>
            <w:pPr>
              <w:pStyle w:val="TableParagraph"/>
              <w:spacing w:before="177"/>
              <w:ind w:left="184"/>
              <w:rPr>
                <w:sz w:val="20"/>
              </w:rPr>
            </w:pPr>
            <w:r>
              <w:rPr>
                <w:w w:val="90"/>
                <w:sz w:val="20"/>
              </w:rPr>
              <w:t>28-430-1 5-01 -00-0-00-000</w:t>
            </w:r>
          </w:p>
        </w:tc>
        <w:tc>
          <w:tcPr>
            <w:tcW w:w="1434" w:type="dxa"/>
            <w:tcBorders>
              <w:top w:val="nil"/>
              <w:left w:val="nil"/>
            </w:tcBorders>
          </w:tcPr>
          <w:p>
            <w:pPr/>
          </w:p>
        </w:tc>
        <w:tc>
          <w:tcPr>
            <w:tcW w:w="1093" w:type="dxa"/>
            <w:tcBorders>
              <w:top w:val="nil"/>
            </w:tcBorders>
          </w:tcPr>
          <w:p>
            <w:pPr>
              <w:pStyle w:val="TableParagraph"/>
              <w:spacing w:before="6"/>
              <w:ind w:left="123"/>
              <w:rPr>
                <w:sz w:val="16"/>
              </w:rPr>
            </w:pPr>
            <w:r>
              <w:rPr>
                <w:w w:val="115"/>
                <w:sz w:val="16"/>
              </w:rPr>
              <w:t>8/28/15</w:t>
            </w:r>
            <w:r>
              <w:rPr>
                <w:sz w:val="16"/>
              </w:rPr>
              <w:t> </w:t>
            </w:r>
          </w:p>
        </w:tc>
        <w:tc>
          <w:tcPr>
            <w:tcW w:w="964" w:type="dxa"/>
            <w:tcBorders>
              <w:top w:val="nil"/>
            </w:tcBorders>
          </w:tcPr>
          <w:p>
            <w:pPr/>
          </w:p>
        </w:tc>
        <w:tc>
          <w:tcPr>
            <w:tcW w:w="1444" w:type="dxa"/>
            <w:tcBorders>
              <w:top w:val="nil"/>
              <w:right w:val="nil"/>
            </w:tcBorders>
          </w:tcPr>
          <w:p>
            <w:pPr/>
          </w:p>
        </w:tc>
      </w:tr>
      <w:tr>
        <w:trPr>
          <w:trHeight w:val="816" w:hRule="exact"/>
        </w:trPr>
        <w:tc>
          <w:tcPr>
            <w:tcW w:w="1395" w:type="dxa"/>
            <w:tcBorders>
              <w:left w:val="nil"/>
              <w:right w:val="nil"/>
            </w:tcBorders>
          </w:tcPr>
          <w:p>
            <w:pPr>
              <w:pStyle w:val="TableParagraph"/>
              <w:spacing w:line="174" w:lineRule="exact"/>
              <w:ind w:left="76"/>
              <w:rPr>
                <w:sz w:val="16"/>
              </w:rPr>
            </w:pPr>
            <w:r>
              <w:rPr>
                <w:w w:val="105"/>
                <w:sz w:val="16"/>
              </w:rPr>
              <w:t>K2014-01406</w:t>
            </w:r>
          </w:p>
        </w:tc>
        <w:tc>
          <w:tcPr>
            <w:tcW w:w="3120" w:type="dxa"/>
            <w:tcBorders>
              <w:left w:val="nil"/>
              <w:right w:val="nil"/>
            </w:tcBorders>
          </w:tcPr>
          <w:p>
            <w:pPr>
              <w:pStyle w:val="TableParagraph"/>
              <w:spacing w:line="178" w:lineRule="exact"/>
              <w:ind w:left="179"/>
              <w:rPr>
                <w:rFonts w:ascii="Arial-BoldItalicMT"/>
                <w:b/>
                <w:i/>
                <w:sz w:val="16"/>
              </w:rPr>
            </w:pPr>
            <w:r>
              <w:rPr>
                <w:w w:val="95"/>
                <w:sz w:val="16"/>
              </w:rPr>
              <w:t>J </w:t>
            </w:r>
            <w:r>
              <w:rPr>
                <w:rFonts w:ascii="Arial-BoldItalicMT"/>
                <w:b/>
                <w:i/>
                <w:w w:val="95"/>
                <w:sz w:val="16"/>
              </w:rPr>
              <w:t>E </w:t>
            </w:r>
            <w:r>
              <w:rPr>
                <w:w w:val="95"/>
                <w:sz w:val="16"/>
              </w:rPr>
              <w:t>FF</w:t>
            </w:r>
            <w:r>
              <w:rPr>
                <w:rFonts w:ascii="Arial-BoldItalicMT"/>
                <w:b/>
                <w:i/>
                <w:w w:val="95"/>
                <w:sz w:val="16"/>
              </w:rPr>
              <w:t>ERS</w:t>
            </w:r>
            <w:r>
              <w:rPr>
                <w:w w:val="95"/>
                <w:sz w:val="16"/>
              </w:rPr>
              <w:t>ON H </w:t>
            </w:r>
            <w:r>
              <w:rPr>
                <w:rFonts w:ascii="Arial-BoldItalicMT"/>
                <w:b/>
                <w:i/>
                <w:w w:val="95"/>
                <w:sz w:val="16"/>
              </w:rPr>
              <w:t>EIG </w:t>
            </w:r>
            <w:r>
              <w:rPr>
                <w:w w:val="95"/>
                <w:sz w:val="16"/>
              </w:rPr>
              <w:t>HT</w:t>
            </w:r>
            <w:r>
              <w:rPr>
                <w:rFonts w:ascii="Arial-BoldItalicMT"/>
                <w:b/>
                <w:i/>
                <w:w w:val="95"/>
                <w:sz w:val="16"/>
              </w:rPr>
              <w:t>S</w:t>
            </w:r>
          </w:p>
          <w:p>
            <w:pPr>
              <w:pStyle w:val="TableParagraph"/>
              <w:spacing w:before="3"/>
              <w:ind w:left="189"/>
              <w:rPr>
                <w:sz w:val="16"/>
              </w:rPr>
            </w:pPr>
            <w:r>
              <w:rPr>
                <w:rFonts w:ascii="Arial-BoldItalicMT"/>
                <w:b/>
                <w:i/>
                <w:sz w:val="16"/>
              </w:rPr>
              <w:t>S </w:t>
            </w:r>
            <w:r>
              <w:rPr>
                <w:sz w:val="16"/>
              </w:rPr>
              <w:t>4' OF LOT 16 &amp; N  30'  OF </w:t>
            </w:r>
          </w:p>
          <w:p>
            <w:pPr>
              <w:pStyle w:val="TableParagraph"/>
              <w:spacing w:before="9"/>
              <w:ind w:left="194"/>
              <w:rPr>
                <w:sz w:val="16"/>
              </w:rPr>
            </w:pPr>
            <w:r>
              <w:rPr>
                <w:sz w:val="16"/>
              </w:rPr>
              <w:t>LOT 17 </w:t>
            </w:r>
          </w:p>
          <w:p>
            <w:pPr>
              <w:pStyle w:val="TableParagraph"/>
              <w:spacing w:before="27"/>
              <w:ind w:left="184"/>
              <w:rPr>
                <w:sz w:val="20"/>
              </w:rPr>
            </w:pPr>
            <w:r>
              <w:rPr>
                <w:w w:val="95"/>
                <w:sz w:val="20"/>
              </w:rPr>
              <w:t>28-430-1 5-08-00-0-00-000</w:t>
            </w:r>
          </w:p>
        </w:tc>
        <w:tc>
          <w:tcPr>
            <w:tcW w:w="1434" w:type="dxa"/>
            <w:tcBorders>
              <w:left w:val="nil"/>
            </w:tcBorders>
          </w:tcPr>
          <w:p>
            <w:pPr>
              <w:pStyle w:val="TableParagraph"/>
              <w:spacing w:before="32"/>
              <w:ind w:right="160"/>
              <w:jc w:val="right"/>
              <w:rPr>
                <w:sz w:val="16"/>
              </w:rPr>
            </w:pPr>
            <w:r>
              <w:rPr>
                <w:w w:val="95"/>
                <w:sz w:val="16"/>
              </w:rPr>
              <w:t>$72.71</w:t>
            </w:r>
            <w:r>
              <w:rPr>
                <w:sz w:val="16"/>
              </w:rPr>
              <w:t> </w:t>
            </w:r>
          </w:p>
        </w:tc>
        <w:tc>
          <w:tcPr>
            <w:tcW w:w="1093" w:type="dxa"/>
          </w:tcPr>
          <w:p>
            <w:pPr>
              <w:pStyle w:val="TableParagraph"/>
              <w:spacing w:before="27"/>
              <w:ind w:left="128"/>
              <w:rPr>
                <w:sz w:val="16"/>
              </w:rPr>
            </w:pPr>
            <w:r>
              <w:rPr>
                <w:w w:val="115"/>
                <w:sz w:val="16"/>
              </w:rPr>
              <w:t>8/24/15</w:t>
            </w:r>
            <w:r>
              <w:rPr>
                <w:sz w:val="16"/>
              </w:rPr>
              <w:t> </w:t>
            </w:r>
          </w:p>
          <w:p>
            <w:pPr>
              <w:pStyle w:val="TableParagraph"/>
              <w:spacing w:before="9"/>
              <w:ind w:left="128"/>
              <w:rPr>
                <w:sz w:val="16"/>
              </w:rPr>
            </w:pPr>
            <w:r>
              <w:rPr>
                <w:w w:val="115"/>
                <w:sz w:val="16"/>
              </w:rPr>
              <w:t>8/27/15</w:t>
            </w:r>
            <w:r>
              <w:rPr>
                <w:sz w:val="16"/>
              </w:rPr>
              <w:t> </w:t>
            </w:r>
          </w:p>
          <w:p>
            <w:pPr>
              <w:pStyle w:val="TableParagraph"/>
              <w:spacing w:before="9"/>
              <w:ind w:left="123"/>
              <w:rPr>
                <w:sz w:val="16"/>
              </w:rPr>
            </w:pPr>
            <w:r>
              <w:rPr>
                <w:w w:val="115"/>
                <w:sz w:val="16"/>
              </w:rPr>
              <w:t>8/28/15</w:t>
            </w:r>
            <w:r>
              <w:rPr>
                <w:sz w:val="16"/>
              </w:rPr>
              <w:t> </w:t>
            </w:r>
          </w:p>
        </w:tc>
        <w:tc>
          <w:tcPr>
            <w:tcW w:w="964" w:type="dxa"/>
          </w:tcPr>
          <w:p>
            <w:pPr>
              <w:pStyle w:val="TableParagraph"/>
              <w:spacing w:before="31"/>
              <w:ind w:left="81"/>
              <w:rPr>
                <w:sz w:val="16"/>
              </w:rPr>
            </w:pPr>
            <w:r>
              <w:rPr>
                <w:w w:val="115"/>
                <w:sz w:val="16"/>
              </w:rPr>
              <w:t>8/28/15</w:t>
            </w:r>
            <w:r>
              <w:rPr>
                <w:sz w:val="16"/>
              </w:rPr>
              <w:t> </w:t>
            </w:r>
          </w:p>
        </w:tc>
        <w:tc>
          <w:tcPr>
            <w:tcW w:w="1444" w:type="dxa"/>
            <w:tcBorders>
              <w:right w:val="nil"/>
            </w:tcBorders>
          </w:tcPr>
          <w:p>
            <w:pPr>
              <w:pStyle w:val="TableParagraph"/>
              <w:spacing w:before="32"/>
              <w:ind w:right="203"/>
              <w:jc w:val="right"/>
              <w:rPr>
                <w:sz w:val="16"/>
              </w:rPr>
            </w:pPr>
            <w:r>
              <w:rPr>
                <w:sz w:val="16"/>
              </w:rPr>
              <w:t>$72. 71 </w:t>
            </w:r>
          </w:p>
        </w:tc>
      </w:tr>
    </w:tbl>
    <w:p>
      <w:pPr>
        <w:rPr>
          <w:sz w:val="2"/>
          <w:szCs w:val="2"/>
        </w:rPr>
      </w:pPr>
      <w:r>
        <w:rPr/>
        <w:drawing>
          <wp:anchor distT="0" distB="0" distL="0" distR="0" allowOverlap="1" layoutInCell="1" locked="0" behindDoc="1" simplePos="0" relativeHeight="267817007">
            <wp:simplePos x="0" y="0"/>
            <wp:positionH relativeFrom="page">
              <wp:posOffset>896111</wp:posOffset>
            </wp:positionH>
            <wp:positionV relativeFrom="page">
              <wp:posOffset>850264</wp:posOffset>
            </wp:positionV>
            <wp:extent cx="5998464" cy="7415783"/>
            <wp:effectExtent l="0" t="0" r="0" b="0"/>
            <wp:wrapNone/>
            <wp:docPr id="61" name="image29.png" descr=""/>
            <wp:cNvGraphicFramePr>
              <a:graphicFrameLocks noChangeAspect="1"/>
            </wp:cNvGraphicFramePr>
            <a:graphic>
              <a:graphicData uri="http://schemas.openxmlformats.org/drawingml/2006/picture">
                <pic:pic>
                  <pic:nvPicPr>
                    <pic:cNvPr id="62" name="image29.png"/>
                    <pic:cNvPicPr/>
                  </pic:nvPicPr>
                  <pic:blipFill>
                    <a:blip r:embed="rId743" cstate="print"/>
                    <a:stretch>
                      <a:fillRect/>
                    </a:stretch>
                  </pic:blipFill>
                  <pic:spPr>
                    <a:xfrm>
                      <a:off x="0" y="0"/>
                      <a:ext cx="5998464" cy="7415783"/>
                    </a:xfrm>
                    <a:prstGeom prst="rect">
                      <a:avLst/>
                    </a:prstGeom>
                  </pic:spPr>
                </pic:pic>
              </a:graphicData>
            </a:graphic>
          </wp:anchor>
        </w:drawing>
      </w:r>
    </w:p>
    <w:p>
      <w:pPr>
        <w:spacing w:after="0"/>
        <w:rPr>
          <w:sz w:val="2"/>
          <w:szCs w:val="2"/>
        </w:rPr>
        <w:sectPr>
          <w:headerReference w:type="default" r:id="rId741"/>
          <w:footerReference w:type="default" r:id="rId742"/>
          <w:pgSz w:w="12240" w:h="15840"/>
          <w:pgMar w:header="0" w:footer="1355" w:top="1320" w:bottom="1540" w:left="1280" w:right="1260"/>
          <w:pgNumType w:start="443"/>
        </w:sectPr>
      </w:pPr>
    </w:p>
    <w:p>
      <w:pPr>
        <w:pStyle w:val="BodyText"/>
        <w:rPr>
          <w:b/>
        </w:rPr>
      </w:pPr>
      <w:r>
        <w:rPr/>
        <w:drawing>
          <wp:anchor distT="0" distB="0" distL="0" distR="0" allowOverlap="1" layoutInCell="1" locked="0" behindDoc="1" simplePos="0" relativeHeight="267817031">
            <wp:simplePos x="0" y="0"/>
            <wp:positionH relativeFrom="page">
              <wp:posOffset>902208</wp:posOffset>
            </wp:positionH>
            <wp:positionV relativeFrom="page">
              <wp:posOffset>838071</wp:posOffset>
            </wp:positionV>
            <wp:extent cx="5983225" cy="7559041"/>
            <wp:effectExtent l="0" t="0" r="0" b="0"/>
            <wp:wrapNone/>
            <wp:docPr id="63" name="image30.png" descr=""/>
            <wp:cNvGraphicFramePr>
              <a:graphicFrameLocks noChangeAspect="1"/>
            </wp:cNvGraphicFramePr>
            <a:graphic>
              <a:graphicData uri="http://schemas.openxmlformats.org/drawingml/2006/picture">
                <pic:pic>
                  <pic:nvPicPr>
                    <pic:cNvPr id="64" name="image30.png"/>
                    <pic:cNvPicPr/>
                  </pic:nvPicPr>
                  <pic:blipFill>
                    <a:blip r:embed="rId746" cstate="print"/>
                    <a:stretch>
                      <a:fillRect/>
                    </a:stretch>
                  </pic:blipFill>
                  <pic:spPr>
                    <a:xfrm>
                      <a:off x="0" y="0"/>
                      <a:ext cx="5983225" cy="7559041"/>
                    </a:xfrm>
                    <a:prstGeom prst="rect">
                      <a:avLst/>
                    </a:prstGeom>
                  </pic:spPr>
                </pic:pic>
              </a:graphicData>
            </a:graphic>
          </wp:anchor>
        </w:drawing>
      </w:r>
      <w:r>
        <w:rPr/>
        <w:pict>
          <v:shape style="position:absolute;margin-left:70.559998pt;margin-top:66.239967pt;width:472.5pt;height:595.450pt;mso-position-horizontal-relative:page;mso-position-vertical-relative:page;z-index:172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2"/>
                    <w:gridCol w:w="3024"/>
                    <w:gridCol w:w="1457"/>
                    <w:gridCol w:w="1094"/>
                    <w:gridCol w:w="958"/>
                    <w:gridCol w:w="1427"/>
                  </w:tblGrid>
                  <w:tr>
                    <w:trPr>
                      <w:trHeight w:val="319" w:hRule="exact"/>
                    </w:trPr>
                    <w:tc>
                      <w:tcPr>
                        <w:tcW w:w="1462" w:type="dxa"/>
                        <w:vMerge w:val="restart"/>
                        <w:tcBorders>
                          <w:top w:val="nil"/>
                          <w:left w:val="nil"/>
                          <w:right w:val="nil"/>
                        </w:tcBorders>
                      </w:tcPr>
                      <w:p>
                        <w:pPr>
                          <w:pStyle w:val="TableParagraph"/>
                          <w:spacing w:line="249" w:lineRule="auto" w:before="129"/>
                          <w:ind w:left="427"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8"/>
                          <w:ind w:left="115"/>
                          <w:rPr>
                            <w:sz w:val="16"/>
                          </w:rPr>
                        </w:pPr>
                        <w:r>
                          <w:rPr>
                            <w:sz w:val="16"/>
                          </w:rPr>
                          <w:t>K2014-01417 </w:t>
                        </w:r>
                      </w:p>
                      <w:p>
                        <w:pPr>
                          <w:pStyle w:val="TableParagraph"/>
                          <w:rPr>
                            <w:sz w:val="22"/>
                          </w:rPr>
                        </w:pPr>
                      </w:p>
                      <w:p>
                        <w:pPr>
                          <w:pStyle w:val="TableParagraph"/>
                          <w:rPr>
                            <w:sz w:val="22"/>
                          </w:rPr>
                        </w:pPr>
                      </w:p>
                      <w:p>
                        <w:pPr>
                          <w:pStyle w:val="TableParagraph"/>
                          <w:rPr>
                            <w:sz w:val="22"/>
                          </w:rPr>
                        </w:pPr>
                      </w:p>
                      <w:p>
                        <w:pPr>
                          <w:pStyle w:val="TableParagraph"/>
                          <w:spacing w:before="4"/>
                          <w:rPr>
                            <w:sz w:val="20"/>
                          </w:rPr>
                        </w:pPr>
                      </w:p>
                      <w:p>
                        <w:pPr>
                          <w:pStyle w:val="TableParagraph"/>
                          <w:ind w:left="105"/>
                          <w:rPr>
                            <w:sz w:val="16"/>
                          </w:rPr>
                        </w:pPr>
                        <w:r>
                          <w:rPr>
                            <w:sz w:val="16"/>
                          </w:rPr>
                          <w:t>K2014-01418 </w:t>
                        </w:r>
                      </w:p>
                    </w:tc>
                    <w:tc>
                      <w:tcPr>
                        <w:tcW w:w="3024" w:type="dxa"/>
                        <w:vMerge w:val="restart"/>
                        <w:tcBorders>
                          <w:top w:val="nil"/>
                          <w:left w:val="nil"/>
                          <w:right w:val="nil"/>
                        </w:tcBorders>
                      </w:tcPr>
                      <w:p>
                        <w:pPr>
                          <w:pStyle w:val="TableParagraph"/>
                          <w:spacing w:before="131"/>
                          <w:ind w:left="693"/>
                          <w:rPr>
                            <w:sz w:val="16"/>
                          </w:rPr>
                        </w:pPr>
                        <w:r>
                          <w:rPr>
                            <w:w w:val="95"/>
                            <w:sz w:val="16"/>
                          </w:rPr>
                          <w:t>LEGAL  DESCRIPTION</w:t>
                        </w:r>
                      </w:p>
                      <w:p>
                        <w:pPr>
                          <w:pStyle w:val="TableParagraph"/>
                          <w:rPr>
                            <w:sz w:val="22"/>
                          </w:rPr>
                        </w:pPr>
                      </w:p>
                      <w:p>
                        <w:pPr>
                          <w:pStyle w:val="TableParagraph"/>
                          <w:spacing w:before="4"/>
                          <w:rPr>
                            <w:sz w:val="28"/>
                          </w:rPr>
                        </w:pPr>
                      </w:p>
                      <w:p>
                        <w:pPr>
                          <w:pStyle w:val="TableParagraph"/>
                          <w:spacing w:before="1"/>
                          <w:ind w:left="160"/>
                          <w:rPr>
                            <w:sz w:val="16"/>
                          </w:rPr>
                        </w:pPr>
                        <w:r>
                          <w:rPr>
                            <w:w w:val="95"/>
                            <w:sz w:val="16"/>
                          </w:rPr>
                          <w:t>PROSPECT PARK</w:t>
                        </w:r>
                      </w:p>
                      <w:p>
                        <w:pPr>
                          <w:pStyle w:val="TableParagraph"/>
                          <w:spacing w:line="249" w:lineRule="auto" w:before="2"/>
                          <w:ind w:left="141" w:right="407" w:firstLine="4"/>
                          <w:rPr>
                            <w:sz w:val="16"/>
                          </w:rPr>
                        </w:pPr>
                        <w:r>
                          <w:rPr>
                            <w:position w:val="1"/>
                            <w:sz w:val="16"/>
                          </w:rPr>
                          <w:t>W  </w:t>
                        </w:r>
                        <w:r>
                          <w:rPr>
                            <w:spacing w:val="4"/>
                            <w:position w:val="1"/>
                            <w:sz w:val="16"/>
                          </w:rPr>
                          <w:t>1/2 </w:t>
                        </w:r>
                        <w:r>
                          <w:rPr>
                            <w:position w:val="1"/>
                            <w:sz w:val="16"/>
                          </w:rPr>
                          <w:t>VAC </w:t>
                        </w:r>
                        <w:r>
                          <w:rPr>
                            <w:spacing w:val="4"/>
                            <w:position w:val="1"/>
                            <w:sz w:val="16"/>
                          </w:rPr>
                          <w:t>ALLEY </w:t>
                        </w:r>
                        <w:r>
                          <w:rPr>
                            <w:position w:val="1"/>
                            <w:sz w:val="16"/>
                          </w:rPr>
                          <w:t>E </w:t>
                        </w:r>
                        <w:r>
                          <w:rPr>
                            <w:spacing w:val="14"/>
                            <w:position w:val="1"/>
                            <w:sz w:val="16"/>
                          </w:rPr>
                          <w:t>OF </w:t>
                        </w:r>
                        <w:r>
                          <w:rPr>
                            <w:sz w:val="16"/>
                          </w:rPr>
                          <w:t>&amp; </w:t>
                        </w:r>
                        <w:r>
                          <w:rPr>
                            <w:spacing w:val="3"/>
                            <w:sz w:val="16"/>
                          </w:rPr>
                          <w:t>ADJ </w:t>
                        </w:r>
                        <w:r>
                          <w:rPr>
                            <w:sz w:val="16"/>
                          </w:rPr>
                          <w:t>&amp; S </w:t>
                        </w:r>
                        <w:r>
                          <w:rPr>
                            <w:spacing w:val="9"/>
                            <w:sz w:val="16"/>
                          </w:rPr>
                          <w:t>15 </w:t>
                        </w:r>
                        <w:r>
                          <w:rPr>
                            <w:spacing w:val="-8"/>
                            <w:sz w:val="16"/>
                          </w:rPr>
                          <w:t>FT </w:t>
                        </w:r>
                        <w:r>
                          <w:rPr>
                            <w:spacing w:val="8"/>
                            <w:sz w:val="16"/>
                          </w:rPr>
                          <w:t>OF </w:t>
                        </w:r>
                        <w:r>
                          <w:rPr>
                            <w:sz w:val="16"/>
                          </w:rPr>
                          <w:t>LOT 6 </w:t>
                        </w:r>
                        <w:r>
                          <w:rPr>
                            <w:spacing w:val="9"/>
                            <w:sz w:val="16"/>
                          </w:rPr>
                          <w:t>BLK </w:t>
                        </w:r>
                        <w:r>
                          <w:rPr>
                            <w:sz w:val="16"/>
                          </w:rPr>
                          <w:t>4 W  1/2 </w:t>
                        </w:r>
                        <w:r>
                          <w:rPr>
                            <w:spacing w:val="8"/>
                            <w:sz w:val="16"/>
                          </w:rPr>
                          <w:t>OF </w:t>
                        </w:r>
                        <w:r>
                          <w:rPr>
                            <w:spacing w:val="-4"/>
                            <w:sz w:val="16"/>
                          </w:rPr>
                          <w:t>VAC </w:t>
                        </w:r>
                        <w:r>
                          <w:rPr>
                            <w:spacing w:val="3"/>
                            <w:sz w:val="16"/>
                          </w:rPr>
                          <w:t>ALLEY </w:t>
                        </w:r>
                        <w:r>
                          <w:rPr>
                            <w:sz w:val="16"/>
                          </w:rPr>
                          <w:t>E </w:t>
                        </w:r>
                        <w:r>
                          <w:rPr>
                            <w:spacing w:val="6"/>
                            <w:sz w:val="16"/>
                          </w:rPr>
                          <w:t>OF </w:t>
                        </w:r>
                        <w:r>
                          <w:rPr>
                            <w:sz w:val="16"/>
                          </w:rPr>
                          <w:t>&amp; </w:t>
                        </w:r>
                        <w:r>
                          <w:rPr>
                            <w:spacing w:val="5"/>
                            <w:sz w:val="16"/>
                          </w:rPr>
                          <w:t>ADJ&amp; </w:t>
                        </w:r>
                        <w:r>
                          <w:rPr>
                            <w:sz w:val="16"/>
                          </w:rPr>
                          <w:t>N  </w:t>
                        </w:r>
                        <w:r>
                          <w:rPr>
                            <w:spacing w:val="12"/>
                            <w:sz w:val="16"/>
                          </w:rPr>
                          <w:t>15 </w:t>
                        </w:r>
                        <w:r>
                          <w:rPr>
                            <w:sz w:val="16"/>
                          </w:rPr>
                          <w:t>FT OF LOT 7  </w:t>
                        </w:r>
                        <w:r>
                          <w:rPr>
                            <w:spacing w:val="6"/>
                            <w:sz w:val="16"/>
                          </w:rPr>
                          <w:t>BLK</w:t>
                        </w:r>
                        <w:r>
                          <w:rPr>
                            <w:spacing w:val="29"/>
                            <w:sz w:val="16"/>
                          </w:rPr>
                          <w:t> </w:t>
                        </w:r>
                        <w:r>
                          <w:rPr>
                            <w:sz w:val="16"/>
                          </w:rPr>
                          <w:t>4</w:t>
                        </w:r>
                      </w:p>
                      <w:p>
                        <w:pPr>
                          <w:pStyle w:val="TableParagraph"/>
                          <w:spacing w:line="207" w:lineRule="exact"/>
                          <w:ind w:left="146"/>
                          <w:rPr>
                            <w:sz w:val="20"/>
                          </w:rPr>
                        </w:pPr>
                        <w:r>
                          <w:rPr>
                            <w:sz w:val="20"/>
                          </w:rPr>
                          <w:t>28-430-27-09-00-0-00-000</w:t>
                        </w:r>
                      </w:p>
                      <w:p>
                        <w:pPr>
                          <w:pStyle w:val="TableParagraph"/>
                          <w:spacing w:before="10"/>
                          <w:ind w:left="151"/>
                          <w:rPr>
                            <w:sz w:val="16"/>
                          </w:rPr>
                        </w:pPr>
                        <w:r>
                          <w:rPr>
                            <w:w w:val="95"/>
                            <w:sz w:val="16"/>
                          </w:rPr>
                          <w:t>PROSP ECT PARK</w:t>
                        </w:r>
                      </w:p>
                      <w:p>
                        <w:pPr>
                          <w:pStyle w:val="TableParagraph"/>
                          <w:spacing w:line="247" w:lineRule="auto" w:before="6"/>
                          <w:ind w:left="146" w:right="451" w:firstLine="4"/>
                          <w:rPr>
                            <w:sz w:val="16"/>
                          </w:rPr>
                        </w:pPr>
                        <w:r>
                          <w:rPr>
                            <w:w w:val="105"/>
                            <w:sz w:val="16"/>
                          </w:rPr>
                          <w:t>E 1/2 VAC ALLEY W OF &amp; ADJ &amp; N 15 FT OF LOT 28 BLK 4 </w:t>
                        </w:r>
                        <w:r>
                          <w:rPr>
                            <w:w w:val="105"/>
                            <w:position w:val="1"/>
                            <w:sz w:val="16"/>
                          </w:rPr>
                          <w:t>El/2 VAC ALLEY W OF </w:t>
                        </w:r>
                        <w:r>
                          <w:rPr>
                            <w:w w:val="105"/>
                            <w:sz w:val="16"/>
                          </w:rPr>
                          <w:t>&amp; ADJ</w:t>
                        </w:r>
                      </w:p>
                    </w:tc>
                    <w:tc>
                      <w:tcPr>
                        <w:tcW w:w="1457" w:type="dxa"/>
                        <w:vMerge w:val="restart"/>
                        <w:tcBorders>
                          <w:top w:val="nil"/>
                          <w:left w:val="nil"/>
                          <w:right w:val="nil"/>
                        </w:tcBorders>
                      </w:tcPr>
                      <w:p>
                        <w:pPr>
                          <w:pStyle w:val="TableParagraph"/>
                          <w:spacing w:line="249" w:lineRule="auto" w:before="129"/>
                          <w:ind w:left="208" w:right="144" w:hanging="43"/>
                          <w:jc w:val="center"/>
                          <w:rPr>
                            <w:sz w:val="16"/>
                          </w:rPr>
                        </w:pPr>
                        <w:r>
                          <w:rPr>
                            <w:w w:val="90"/>
                            <w:sz w:val="16"/>
                          </w:rPr>
                          <w:t>JUDGEMENT, </w:t>
                        </w:r>
                        <w:r>
                          <w:rPr>
                            <w:sz w:val="16"/>
                          </w:rPr>
                          <w:t>INT., COSTS, </w:t>
                        </w:r>
                        <w:r>
                          <w:rPr>
                            <w:w w:val="90"/>
                            <w:sz w:val="16"/>
                          </w:rPr>
                          <w:t>PUB. FEE</w:t>
                        </w:r>
                      </w:p>
                      <w:p>
                        <w:pPr>
                          <w:pStyle w:val="TableParagraph"/>
                          <w:spacing w:before="11"/>
                          <w:rPr>
                            <w:sz w:val="19"/>
                          </w:rPr>
                        </w:pPr>
                      </w:p>
                      <w:p>
                        <w:pPr>
                          <w:pStyle w:val="TableParagraph"/>
                          <w:ind w:left="482"/>
                          <w:rPr>
                            <w:sz w:val="16"/>
                          </w:rPr>
                        </w:pPr>
                        <w:r>
                          <w:rPr>
                            <w:sz w:val="16"/>
                          </w:rPr>
                          <w:t>$1,700.11 </w:t>
                        </w:r>
                      </w:p>
                      <w:p>
                        <w:pPr>
                          <w:pStyle w:val="TableParagraph"/>
                          <w:rPr>
                            <w:sz w:val="22"/>
                          </w:rPr>
                        </w:pPr>
                      </w:p>
                      <w:p>
                        <w:pPr>
                          <w:pStyle w:val="TableParagraph"/>
                          <w:rPr>
                            <w:sz w:val="22"/>
                          </w:rPr>
                        </w:pPr>
                      </w:p>
                      <w:p>
                        <w:pPr>
                          <w:pStyle w:val="TableParagraph"/>
                          <w:rPr>
                            <w:sz w:val="22"/>
                          </w:rPr>
                        </w:pPr>
                      </w:p>
                      <w:p>
                        <w:pPr>
                          <w:pStyle w:val="TableParagraph"/>
                          <w:spacing w:before="2"/>
                          <w:rPr>
                            <w:sz w:val="20"/>
                          </w:rPr>
                        </w:pPr>
                      </w:p>
                      <w:p>
                        <w:pPr>
                          <w:pStyle w:val="TableParagraph"/>
                          <w:spacing w:before="1"/>
                          <w:ind w:left="472"/>
                          <w:rPr>
                            <w:sz w:val="16"/>
                          </w:rPr>
                        </w:pPr>
                        <w:r>
                          <w:rPr>
                            <w:sz w:val="16"/>
                          </w:rPr>
                          <w:t>$1 ,348.62</w:t>
                        </w:r>
                      </w:p>
                    </w:tc>
                    <w:tc>
                      <w:tcPr>
                        <w:tcW w:w="1094" w:type="dxa"/>
                        <w:vMerge w:val="restart"/>
                        <w:tcBorders>
                          <w:top w:val="nil"/>
                          <w:left w:val="nil"/>
                        </w:tcBorders>
                      </w:tcPr>
                      <w:p>
                        <w:pPr>
                          <w:pStyle w:val="TableParagraph"/>
                          <w:spacing w:line="249" w:lineRule="auto" w:before="133"/>
                          <w:ind w:left="177" w:right="211" w:firstLine="129"/>
                          <w:jc w:val="right"/>
                          <w:rPr>
                            <w:sz w:val="16"/>
                          </w:rPr>
                        </w:pPr>
                        <w:r>
                          <w:rPr>
                            <w:w w:val="90"/>
                            <w:sz w:val="16"/>
                          </w:rPr>
                          <w:t>OFFER </w:t>
                        </w:r>
                        <w:r>
                          <w:rPr>
                            <w:sz w:val="16"/>
                          </w:rPr>
                          <w:t>DATES</w:t>
                        </w:r>
                      </w:p>
                      <w:p>
                        <w:pPr>
                          <w:pStyle w:val="TableParagraph"/>
                          <w:rPr>
                            <w:sz w:val="22"/>
                          </w:rPr>
                        </w:pPr>
                      </w:p>
                      <w:p>
                        <w:pPr>
                          <w:pStyle w:val="TableParagraph"/>
                          <w:spacing w:before="166"/>
                          <w:ind w:left="177"/>
                          <w:rPr>
                            <w:sz w:val="16"/>
                          </w:rPr>
                        </w:pPr>
                        <w:r>
                          <w:rPr>
                            <w:w w:val="120"/>
                            <w:sz w:val="16"/>
                          </w:rPr>
                          <w:t>8/24/15</w:t>
                        </w:r>
                        <w:r>
                          <w:rPr>
                            <w:sz w:val="16"/>
                          </w:rPr>
                          <w:t> </w:t>
                        </w:r>
                      </w:p>
                      <w:p>
                        <w:pPr>
                          <w:pStyle w:val="TableParagraph"/>
                          <w:spacing w:before="7"/>
                          <w:ind w:left="168"/>
                          <w:rPr>
                            <w:sz w:val="16"/>
                          </w:rPr>
                        </w:pPr>
                        <w:r>
                          <w:rPr>
                            <w:w w:val="110"/>
                            <w:sz w:val="16"/>
                          </w:rPr>
                          <w:t>8/27/ 15</w:t>
                        </w:r>
                        <w:r>
                          <w:rPr>
                            <w:sz w:val="16"/>
                          </w:rPr>
                          <w:t> </w:t>
                        </w:r>
                      </w:p>
                      <w:p>
                        <w:pPr>
                          <w:pStyle w:val="TableParagraph"/>
                          <w:spacing w:before="7"/>
                          <w:ind w:left="168"/>
                          <w:rPr>
                            <w:sz w:val="16"/>
                          </w:rPr>
                        </w:pPr>
                        <w:r>
                          <w:rPr>
                            <w:w w:val="115"/>
                            <w:sz w:val="16"/>
                          </w:rPr>
                          <w:t>8/28/15</w:t>
                        </w:r>
                        <w:r>
                          <w:rPr>
                            <w:sz w:val="16"/>
                          </w:rPr>
                          <w:t> </w:t>
                        </w:r>
                      </w:p>
                      <w:p>
                        <w:pPr>
                          <w:pStyle w:val="TableParagraph"/>
                          <w:rPr>
                            <w:sz w:val="22"/>
                          </w:rPr>
                        </w:pPr>
                      </w:p>
                      <w:p>
                        <w:pPr>
                          <w:pStyle w:val="TableParagraph"/>
                          <w:spacing w:before="10"/>
                          <w:rPr>
                            <w:sz w:val="30"/>
                          </w:rPr>
                        </w:pPr>
                      </w:p>
                      <w:p>
                        <w:pPr>
                          <w:pStyle w:val="TableParagraph"/>
                          <w:ind w:left="168"/>
                          <w:rPr>
                            <w:sz w:val="16"/>
                          </w:rPr>
                        </w:pPr>
                        <w:r>
                          <w:rPr>
                            <w:w w:val="120"/>
                            <w:sz w:val="16"/>
                          </w:rPr>
                          <w:t>8/24/15</w:t>
                        </w:r>
                        <w:r>
                          <w:rPr>
                            <w:sz w:val="16"/>
                          </w:rPr>
                          <w:t> </w:t>
                        </w:r>
                      </w:p>
                      <w:p>
                        <w:pPr>
                          <w:pStyle w:val="TableParagraph"/>
                          <w:spacing w:before="6"/>
                          <w:ind w:left="168"/>
                          <w:rPr>
                            <w:sz w:val="16"/>
                          </w:rPr>
                        </w:pPr>
                        <w:r>
                          <w:rPr>
                            <w:w w:val="115"/>
                            <w:sz w:val="16"/>
                          </w:rPr>
                          <w:t>8/27/15</w:t>
                        </w:r>
                        <w:r>
                          <w:rPr>
                            <w:sz w:val="16"/>
                          </w:rPr>
                          <w:t> </w:t>
                        </w:r>
                      </w:p>
                      <w:p>
                        <w:pPr>
                          <w:pStyle w:val="TableParagraph"/>
                          <w:spacing w:before="9"/>
                          <w:ind w:left="168"/>
                          <w:rPr>
                            <w:sz w:val="16"/>
                          </w:rPr>
                        </w:pPr>
                        <w:r>
                          <w:rPr>
                            <w:w w:val="115"/>
                            <w:sz w:val="16"/>
                          </w:rPr>
                          <w:t>8/28/15</w:t>
                        </w:r>
                        <w:r>
                          <w:rPr>
                            <w:sz w:val="16"/>
                          </w:rPr>
                          <w:t> </w:t>
                        </w:r>
                      </w:p>
                    </w:tc>
                    <w:tc>
                      <w:tcPr>
                        <w:tcW w:w="958" w:type="dxa"/>
                        <w:tcBorders>
                          <w:top w:val="nil"/>
                          <w:bottom w:val="nil"/>
                        </w:tcBorders>
                      </w:tcPr>
                      <w:p>
                        <w:pPr>
                          <w:pStyle w:val="TableParagraph"/>
                          <w:spacing w:before="133"/>
                          <w:ind w:left="245"/>
                          <w:rPr>
                            <w:sz w:val="16"/>
                          </w:rPr>
                        </w:pPr>
                        <w:r>
                          <w:rPr>
                            <w:sz w:val="16"/>
                          </w:rPr>
                          <w:t>DATE</w:t>
                        </w:r>
                      </w:p>
                    </w:tc>
                    <w:tc>
                      <w:tcPr>
                        <w:tcW w:w="1427" w:type="dxa"/>
                        <w:tcBorders>
                          <w:top w:val="nil"/>
                          <w:bottom w:val="nil"/>
                        </w:tcBorders>
                      </w:tcPr>
                      <w:p>
                        <w:pPr>
                          <w:pStyle w:val="TableParagraph"/>
                          <w:spacing w:before="133"/>
                          <w:ind w:right="195"/>
                          <w:jc w:val="right"/>
                          <w:rPr>
                            <w:sz w:val="16"/>
                          </w:rPr>
                        </w:pPr>
                        <w:r>
                          <w:rPr>
                            <w:sz w:val="16"/>
                          </w:rPr>
                          <w:t>AMOUNT OF</w:t>
                        </w:r>
                      </w:p>
                    </w:tc>
                  </w:tr>
                  <w:tr>
                    <w:trPr>
                      <w:trHeight w:val="401" w:hRule="exact"/>
                    </w:trPr>
                    <w:tc>
                      <w:tcPr>
                        <w:tcW w:w="1462" w:type="dxa"/>
                        <w:vMerge/>
                        <w:tcBorders>
                          <w:left w:val="nil"/>
                          <w:right w:val="nil"/>
                        </w:tcBorders>
                      </w:tcPr>
                      <w:p>
                        <w:pPr/>
                      </w:p>
                    </w:tc>
                    <w:tc>
                      <w:tcPr>
                        <w:tcW w:w="3024" w:type="dxa"/>
                        <w:vMerge/>
                        <w:tcBorders>
                          <w:left w:val="nil"/>
                          <w:right w:val="nil"/>
                        </w:tcBorders>
                      </w:tcPr>
                      <w:p>
                        <w:pPr/>
                      </w:p>
                    </w:tc>
                    <w:tc>
                      <w:tcPr>
                        <w:tcW w:w="1457" w:type="dxa"/>
                        <w:vMerge/>
                        <w:tcBorders>
                          <w:left w:val="nil"/>
                          <w:right w:val="nil"/>
                        </w:tcBorders>
                      </w:tcPr>
                      <w:p>
                        <w:pPr/>
                      </w:p>
                    </w:tc>
                    <w:tc>
                      <w:tcPr>
                        <w:tcW w:w="1094" w:type="dxa"/>
                        <w:vMerge/>
                        <w:tcBorders>
                          <w:left w:val="nil"/>
                        </w:tcBorders>
                      </w:tcPr>
                      <w:p>
                        <w:pPr/>
                      </w:p>
                    </w:tc>
                    <w:tc>
                      <w:tcPr>
                        <w:tcW w:w="958" w:type="dxa"/>
                        <w:tcBorders>
                          <w:top w:val="nil"/>
                          <w:bottom w:val="nil"/>
                        </w:tcBorders>
                      </w:tcPr>
                      <w:p>
                        <w:pPr>
                          <w:pStyle w:val="TableParagraph"/>
                          <w:spacing w:before="4"/>
                          <w:ind w:right="226"/>
                          <w:jc w:val="right"/>
                          <w:rPr>
                            <w:sz w:val="16"/>
                          </w:rPr>
                        </w:pPr>
                        <w:r>
                          <w:rPr>
                            <w:w w:val="95"/>
                            <w:sz w:val="16"/>
                          </w:rPr>
                          <w:t>SOLD</w:t>
                        </w:r>
                      </w:p>
                    </w:tc>
                    <w:tc>
                      <w:tcPr>
                        <w:tcW w:w="1427" w:type="dxa"/>
                        <w:tcBorders>
                          <w:top w:val="nil"/>
                          <w:bottom w:val="nil"/>
                        </w:tcBorders>
                      </w:tcPr>
                      <w:p>
                        <w:pPr>
                          <w:pStyle w:val="TableParagraph"/>
                          <w:spacing w:before="7"/>
                          <w:ind w:left="573" w:right="517"/>
                          <w:jc w:val="center"/>
                          <w:rPr>
                            <w:sz w:val="16"/>
                          </w:rPr>
                        </w:pPr>
                        <w:r>
                          <w:rPr>
                            <w:sz w:val="16"/>
                          </w:rPr>
                          <w:t>BID</w:t>
                        </w:r>
                      </w:p>
                    </w:tc>
                  </w:tr>
                  <w:tr>
                    <w:trPr>
                      <w:trHeight w:val="895" w:hRule="exact"/>
                    </w:trPr>
                    <w:tc>
                      <w:tcPr>
                        <w:tcW w:w="1462" w:type="dxa"/>
                        <w:vMerge/>
                        <w:tcBorders>
                          <w:left w:val="nil"/>
                          <w:right w:val="nil"/>
                        </w:tcBorders>
                      </w:tcPr>
                      <w:p>
                        <w:pPr/>
                      </w:p>
                    </w:tc>
                    <w:tc>
                      <w:tcPr>
                        <w:tcW w:w="3024" w:type="dxa"/>
                        <w:vMerge/>
                        <w:tcBorders>
                          <w:left w:val="nil"/>
                          <w:right w:val="nil"/>
                        </w:tcBorders>
                      </w:tcPr>
                      <w:p>
                        <w:pPr/>
                      </w:p>
                    </w:tc>
                    <w:tc>
                      <w:tcPr>
                        <w:tcW w:w="1457" w:type="dxa"/>
                        <w:vMerge/>
                        <w:tcBorders>
                          <w:left w:val="nil"/>
                          <w:right w:val="nil"/>
                        </w:tcBorders>
                      </w:tcPr>
                      <w:p>
                        <w:pPr/>
                      </w:p>
                    </w:tc>
                    <w:tc>
                      <w:tcPr>
                        <w:tcW w:w="1094" w:type="dxa"/>
                        <w:vMerge/>
                        <w:tcBorders>
                          <w:left w:val="nil"/>
                        </w:tcBorders>
                      </w:tcPr>
                      <w:p>
                        <w:pPr/>
                      </w:p>
                    </w:tc>
                    <w:tc>
                      <w:tcPr>
                        <w:tcW w:w="958" w:type="dxa"/>
                        <w:tcBorders>
                          <w:top w:val="nil"/>
                          <w:bottom w:val="nil"/>
                        </w:tcBorders>
                      </w:tcPr>
                      <w:p>
                        <w:pPr>
                          <w:pStyle w:val="TableParagraph"/>
                          <w:spacing w:before="7"/>
                          <w:rPr>
                            <w:sz w:val="18"/>
                          </w:rPr>
                        </w:pPr>
                      </w:p>
                      <w:p>
                        <w:pPr>
                          <w:pStyle w:val="TableParagraph"/>
                          <w:ind w:right="144"/>
                          <w:jc w:val="right"/>
                          <w:rPr>
                            <w:sz w:val="16"/>
                          </w:rPr>
                        </w:pPr>
                        <w:r>
                          <w:rPr>
                            <w:w w:val="115"/>
                            <w:sz w:val="16"/>
                          </w:rPr>
                          <w:t>8/28/15</w:t>
                        </w:r>
                        <w:r>
                          <w:rPr>
                            <w:sz w:val="16"/>
                          </w:rPr>
                          <w:t> </w:t>
                        </w:r>
                      </w:p>
                    </w:tc>
                    <w:tc>
                      <w:tcPr>
                        <w:tcW w:w="1427" w:type="dxa"/>
                        <w:tcBorders>
                          <w:top w:val="nil"/>
                          <w:bottom w:val="nil"/>
                        </w:tcBorders>
                      </w:tcPr>
                      <w:p>
                        <w:pPr>
                          <w:pStyle w:val="TableParagraph"/>
                          <w:rPr>
                            <w:sz w:val="19"/>
                          </w:rPr>
                        </w:pPr>
                      </w:p>
                      <w:p>
                        <w:pPr>
                          <w:pStyle w:val="TableParagraph"/>
                          <w:ind w:right="135"/>
                          <w:jc w:val="right"/>
                          <w:rPr>
                            <w:sz w:val="16"/>
                          </w:rPr>
                        </w:pPr>
                        <w:r>
                          <w:rPr>
                            <w:spacing w:val="12"/>
                            <w:sz w:val="16"/>
                          </w:rPr>
                          <w:t>$1,</w:t>
                        </w:r>
                        <w:r>
                          <w:rPr>
                            <w:spacing w:val="-39"/>
                            <w:sz w:val="16"/>
                          </w:rPr>
                          <w:t> </w:t>
                        </w:r>
                        <w:r>
                          <w:rPr>
                            <w:spacing w:val="7"/>
                            <w:sz w:val="16"/>
                          </w:rPr>
                          <w:t>700. </w:t>
                        </w:r>
                        <w:r>
                          <w:rPr>
                            <w:spacing w:val="14"/>
                            <w:sz w:val="16"/>
                          </w:rPr>
                          <w:t>11</w:t>
                        </w:r>
                        <w:r>
                          <w:rPr>
                            <w:spacing w:val="-16"/>
                            <w:sz w:val="16"/>
                          </w:rPr>
                          <w:t> </w:t>
                        </w:r>
                      </w:p>
                    </w:tc>
                  </w:tr>
                  <w:tr>
                    <w:trPr>
                      <w:trHeight w:val="1173" w:hRule="exact"/>
                    </w:trPr>
                    <w:tc>
                      <w:tcPr>
                        <w:tcW w:w="1462" w:type="dxa"/>
                        <w:vMerge/>
                        <w:tcBorders>
                          <w:left w:val="nil"/>
                          <w:bottom w:val="nil"/>
                          <w:right w:val="nil"/>
                        </w:tcBorders>
                      </w:tcPr>
                      <w:p>
                        <w:pPr/>
                      </w:p>
                    </w:tc>
                    <w:tc>
                      <w:tcPr>
                        <w:tcW w:w="3024" w:type="dxa"/>
                        <w:vMerge/>
                        <w:tcBorders>
                          <w:left w:val="nil"/>
                          <w:bottom w:val="nil"/>
                          <w:right w:val="nil"/>
                        </w:tcBorders>
                      </w:tcPr>
                      <w:p>
                        <w:pPr/>
                      </w:p>
                    </w:tc>
                    <w:tc>
                      <w:tcPr>
                        <w:tcW w:w="1457" w:type="dxa"/>
                        <w:vMerge/>
                        <w:tcBorders>
                          <w:left w:val="nil"/>
                          <w:bottom w:val="nil"/>
                          <w:right w:val="nil"/>
                        </w:tcBorders>
                      </w:tcPr>
                      <w:p>
                        <w:pPr/>
                      </w:p>
                    </w:tc>
                    <w:tc>
                      <w:tcPr>
                        <w:tcW w:w="1094" w:type="dxa"/>
                        <w:vMerge/>
                        <w:tcBorders>
                          <w:left w:val="nil"/>
                          <w:bottom w:val="nil"/>
                        </w:tcBorders>
                      </w:tcPr>
                      <w:p>
                        <w:pPr/>
                      </w:p>
                    </w:tc>
                    <w:tc>
                      <w:tcPr>
                        <w:tcW w:w="958" w:type="dxa"/>
                        <w:tcBorders>
                          <w:top w:val="nil"/>
                          <w:bottom w:val="nil"/>
                        </w:tcBorders>
                      </w:tcPr>
                      <w:p>
                        <w:pPr>
                          <w:pStyle w:val="TableParagraph"/>
                          <w:rPr>
                            <w:sz w:val="22"/>
                          </w:rPr>
                        </w:pPr>
                      </w:p>
                      <w:p>
                        <w:pPr>
                          <w:pStyle w:val="TableParagraph"/>
                          <w:spacing w:before="1"/>
                          <w:rPr>
                            <w:sz w:val="21"/>
                          </w:rPr>
                        </w:pPr>
                      </w:p>
                      <w:p>
                        <w:pPr>
                          <w:pStyle w:val="TableParagraph"/>
                          <w:ind w:right="153"/>
                          <w:jc w:val="right"/>
                          <w:rPr>
                            <w:sz w:val="16"/>
                          </w:rPr>
                        </w:pPr>
                        <w:r>
                          <w:rPr>
                            <w:w w:val="115"/>
                            <w:sz w:val="16"/>
                          </w:rPr>
                          <w:t>8/28/15</w:t>
                        </w:r>
                        <w:r>
                          <w:rPr>
                            <w:sz w:val="16"/>
                          </w:rPr>
                          <w:t> </w:t>
                        </w:r>
                      </w:p>
                    </w:tc>
                    <w:tc>
                      <w:tcPr>
                        <w:tcW w:w="1427" w:type="dxa"/>
                        <w:tcBorders>
                          <w:top w:val="nil"/>
                          <w:bottom w:val="nil"/>
                        </w:tcBorders>
                      </w:tcPr>
                      <w:p>
                        <w:pPr>
                          <w:pStyle w:val="TableParagraph"/>
                          <w:rPr>
                            <w:sz w:val="22"/>
                          </w:rPr>
                        </w:pPr>
                      </w:p>
                      <w:p>
                        <w:pPr>
                          <w:pStyle w:val="TableParagraph"/>
                          <w:spacing w:before="5"/>
                          <w:rPr>
                            <w:sz w:val="21"/>
                          </w:rPr>
                        </w:pPr>
                      </w:p>
                      <w:p>
                        <w:pPr>
                          <w:pStyle w:val="TableParagraph"/>
                          <w:ind w:right="150"/>
                          <w:jc w:val="right"/>
                          <w:rPr>
                            <w:sz w:val="16"/>
                          </w:rPr>
                        </w:pPr>
                        <w:r>
                          <w:rPr>
                            <w:sz w:val="16"/>
                          </w:rPr>
                          <w:t>$1 ,348. 62</w:t>
                        </w:r>
                      </w:p>
                    </w:tc>
                  </w:tr>
                  <w:tr>
                    <w:trPr>
                      <w:trHeight w:val="880" w:hRule="exact"/>
                    </w:trPr>
                    <w:tc>
                      <w:tcPr>
                        <w:tcW w:w="1462" w:type="dxa"/>
                        <w:vMerge w:val="restart"/>
                        <w:tcBorders>
                          <w:top w:val="nil"/>
                          <w:left w:val="nil"/>
                          <w:right w:val="nil"/>
                        </w:tcBorders>
                      </w:tcPr>
                      <w:p>
                        <w:pPr>
                          <w:pStyle w:val="TableParagraph"/>
                          <w:rPr>
                            <w:sz w:val="22"/>
                          </w:rPr>
                        </w:pPr>
                      </w:p>
                      <w:p>
                        <w:pPr>
                          <w:pStyle w:val="TableParagraph"/>
                          <w:spacing w:before="11"/>
                          <w:rPr>
                            <w:sz w:val="17"/>
                          </w:rPr>
                        </w:pPr>
                      </w:p>
                      <w:p>
                        <w:pPr>
                          <w:pStyle w:val="TableParagraph"/>
                          <w:ind w:left="105"/>
                          <w:rPr>
                            <w:sz w:val="16"/>
                          </w:rPr>
                        </w:pPr>
                        <w:r>
                          <w:rPr>
                            <w:sz w:val="16"/>
                          </w:rPr>
                          <w:t>K2014-01421</w:t>
                        </w:r>
                      </w:p>
                      <w:p>
                        <w:pPr>
                          <w:pStyle w:val="TableParagraph"/>
                          <w:rPr>
                            <w:sz w:val="22"/>
                          </w:rPr>
                        </w:pPr>
                      </w:p>
                      <w:p>
                        <w:pPr>
                          <w:pStyle w:val="TableParagraph"/>
                          <w:rPr>
                            <w:sz w:val="22"/>
                          </w:rPr>
                        </w:pPr>
                      </w:p>
                      <w:p>
                        <w:pPr>
                          <w:pStyle w:val="TableParagraph"/>
                          <w:spacing w:before="9"/>
                          <w:rPr>
                            <w:sz w:val="25"/>
                          </w:rPr>
                        </w:pPr>
                      </w:p>
                      <w:p>
                        <w:pPr>
                          <w:pStyle w:val="TableParagraph"/>
                          <w:ind w:left="95"/>
                          <w:rPr>
                            <w:sz w:val="16"/>
                          </w:rPr>
                        </w:pPr>
                        <w:r>
                          <w:rPr>
                            <w:w w:val="105"/>
                            <w:sz w:val="16"/>
                          </w:rPr>
                          <w:t>K2014-01423</w:t>
                        </w:r>
                      </w:p>
                    </w:tc>
                    <w:tc>
                      <w:tcPr>
                        <w:tcW w:w="3024" w:type="dxa"/>
                        <w:vMerge w:val="restart"/>
                        <w:tcBorders>
                          <w:top w:val="nil"/>
                          <w:left w:val="nil"/>
                          <w:right w:val="nil"/>
                        </w:tcBorders>
                      </w:tcPr>
                      <w:p>
                        <w:pPr>
                          <w:pStyle w:val="TableParagraph"/>
                          <w:spacing w:line="175" w:lineRule="exact" w:before="53"/>
                          <w:ind w:left="146"/>
                          <w:rPr>
                            <w:sz w:val="16"/>
                          </w:rPr>
                        </w:pPr>
                        <w:r>
                          <w:rPr>
                            <w:sz w:val="16"/>
                          </w:rPr>
                          <w:t>&amp;    S  17  FT OF  LOT 29  BLK 4</w:t>
                        </w:r>
                      </w:p>
                      <w:p>
                        <w:pPr>
                          <w:pStyle w:val="TableParagraph"/>
                          <w:spacing w:line="221" w:lineRule="exact"/>
                          <w:ind w:left="141"/>
                          <w:rPr>
                            <w:sz w:val="20"/>
                          </w:rPr>
                        </w:pPr>
                        <w:r>
                          <w:rPr>
                            <w:sz w:val="20"/>
                          </w:rPr>
                          <w:t>28-430-27-33-00-0-00-000</w:t>
                        </w:r>
                      </w:p>
                      <w:p>
                        <w:pPr>
                          <w:pStyle w:val="TableParagraph"/>
                          <w:spacing w:line="249" w:lineRule="auto" w:before="9"/>
                          <w:ind w:left="136" w:right="451" w:firstLine="14"/>
                          <w:rPr>
                            <w:sz w:val="16"/>
                          </w:rPr>
                        </w:pPr>
                        <w:r>
                          <w:rPr>
                            <w:sz w:val="16"/>
                          </w:rPr>
                          <w:t>DEN NY'S A F FIRST ADD </w:t>
                        </w:r>
                        <w:r>
                          <w:rPr>
                            <w:w w:val="95"/>
                            <w:sz w:val="16"/>
                          </w:rPr>
                          <w:t>AMEND PLAT</w:t>
                        </w:r>
                      </w:p>
                      <w:p>
                        <w:pPr>
                          <w:pStyle w:val="TableParagraph"/>
                          <w:ind w:left="146"/>
                          <w:rPr>
                            <w:sz w:val="16"/>
                          </w:rPr>
                        </w:pPr>
                        <w:r>
                          <w:rPr>
                            <w:sz w:val="16"/>
                          </w:rPr>
                          <w:t>E 76' OF LOTS  16 &amp; 17 &amp; E   76'</w:t>
                        </w:r>
                      </w:p>
                      <w:p>
                        <w:pPr>
                          <w:pStyle w:val="TableParagraph"/>
                          <w:spacing w:line="177" w:lineRule="exact" w:before="9"/>
                          <w:ind w:left="136"/>
                          <w:rPr>
                            <w:sz w:val="16"/>
                          </w:rPr>
                        </w:pPr>
                        <w:r>
                          <w:rPr>
                            <w:sz w:val="16"/>
                          </w:rPr>
                          <w:t>OF N 2' OF LOT  18 </w:t>
                        </w:r>
                      </w:p>
                      <w:p>
                        <w:pPr>
                          <w:pStyle w:val="TableParagraph"/>
                          <w:spacing w:line="223" w:lineRule="exact"/>
                          <w:ind w:left="136"/>
                          <w:rPr>
                            <w:sz w:val="20"/>
                          </w:rPr>
                        </w:pPr>
                        <w:r>
                          <w:rPr>
                            <w:sz w:val="20"/>
                          </w:rPr>
                          <w:t>28-430-30-38-00-0-00-000</w:t>
                        </w:r>
                      </w:p>
                      <w:p>
                        <w:pPr>
                          <w:pStyle w:val="TableParagraph"/>
                          <w:spacing w:line="249" w:lineRule="auto" w:before="11"/>
                          <w:ind w:left="151" w:right="407" w:hanging="15"/>
                          <w:rPr>
                            <w:sz w:val="16"/>
                          </w:rPr>
                        </w:pPr>
                        <w:r>
                          <w:rPr>
                            <w:w w:val="95"/>
                            <w:sz w:val="16"/>
                          </w:rPr>
                          <w:t>GRIEGER &amp; OEHLSCHLAGER'S </w:t>
                        </w:r>
                        <w:r>
                          <w:rPr>
                            <w:sz w:val="16"/>
                          </w:rPr>
                          <w:t>FIRST  ADD---LOT 3</w:t>
                        </w:r>
                      </w:p>
                      <w:p>
                        <w:pPr>
                          <w:pStyle w:val="TableParagraph"/>
                          <w:spacing w:before="2"/>
                          <w:rPr>
                            <w:sz w:val="18"/>
                          </w:rPr>
                        </w:pPr>
                      </w:p>
                      <w:p>
                        <w:pPr>
                          <w:pStyle w:val="TableParagraph"/>
                          <w:ind w:left="131"/>
                          <w:rPr>
                            <w:sz w:val="20"/>
                          </w:rPr>
                        </w:pPr>
                        <w:r>
                          <w:rPr>
                            <w:sz w:val="20"/>
                          </w:rPr>
                          <w:t>28-430-32-32-02-0-00-000</w:t>
                        </w:r>
                      </w:p>
                    </w:tc>
                    <w:tc>
                      <w:tcPr>
                        <w:tcW w:w="1457" w:type="dxa"/>
                        <w:vMerge w:val="restart"/>
                        <w:tcBorders>
                          <w:top w:val="nil"/>
                          <w:left w:val="nil"/>
                        </w:tcBorders>
                      </w:tcPr>
                      <w:p>
                        <w:pPr>
                          <w:pStyle w:val="TableParagraph"/>
                          <w:rPr>
                            <w:sz w:val="22"/>
                          </w:rPr>
                        </w:pPr>
                      </w:p>
                      <w:p>
                        <w:pPr>
                          <w:pStyle w:val="TableParagraph"/>
                          <w:spacing w:before="4"/>
                          <w:rPr>
                            <w:sz w:val="21"/>
                          </w:rPr>
                        </w:pPr>
                      </w:p>
                      <w:p>
                        <w:pPr>
                          <w:pStyle w:val="TableParagraph"/>
                          <w:ind w:left="484" w:right="141"/>
                          <w:jc w:val="center"/>
                          <w:rPr>
                            <w:sz w:val="16"/>
                          </w:rPr>
                        </w:pPr>
                        <w:r>
                          <w:rPr>
                            <w:sz w:val="16"/>
                          </w:rPr>
                          <w:t>$1,542.76</w:t>
                        </w:r>
                      </w:p>
                      <w:p>
                        <w:pPr>
                          <w:pStyle w:val="TableParagraph"/>
                          <w:rPr>
                            <w:sz w:val="22"/>
                          </w:rPr>
                        </w:pPr>
                      </w:p>
                      <w:p>
                        <w:pPr>
                          <w:pStyle w:val="TableParagraph"/>
                          <w:rPr>
                            <w:sz w:val="22"/>
                          </w:rPr>
                        </w:pPr>
                      </w:p>
                      <w:p>
                        <w:pPr>
                          <w:pStyle w:val="TableParagraph"/>
                          <w:spacing w:before="8"/>
                          <w:rPr>
                            <w:sz w:val="25"/>
                          </w:rPr>
                        </w:pPr>
                      </w:p>
                      <w:p>
                        <w:pPr>
                          <w:pStyle w:val="TableParagraph"/>
                          <w:ind w:left="518" w:right="30"/>
                          <w:jc w:val="center"/>
                          <w:rPr>
                            <w:sz w:val="16"/>
                          </w:rPr>
                        </w:pPr>
                        <w:r>
                          <w:rPr>
                            <w:w w:val="105"/>
                            <w:sz w:val="16"/>
                          </w:rPr>
                          <w:t>$282.99</w:t>
                        </w:r>
                      </w:p>
                    </w:tc>
                    <w:tc>
                      <w:tcPr>
                        <w:tcW w:w="1094" w:type="dxa"/>
                        <w:tcBorders>
                          <w:top w:val="nil"/>
                          <w:bottom w:val="nil"/>
                        </w:tcBorders>
                      </w:tcPr>
                      <w:p>
                        <w:pPr>
                          <w:pStyle w:val="TableParagraph"/>
                          <w:rPr>
                            <w:sz w:val="22"/>
                          </w:rPr>
                        </w:pPr>
                      </w:p>
                      <w:p>
                        <w:pPr>
                          <w:pStyle w:val="TableParagraph"/>
                          <w:spacing w:before="8"/>
                          <w:rPr>
                            <w:sz w:val="21"/>
                          </w:rPr>
                        </w:pPr>
                      </w:p>
                      <w:p>
                        <w:pPr>
                          <w:pStyle w:val="TableParagraph"/>
                          <w:ind w:left="153"/>
                          <w:rPr>
                            <w:sz w:val="16"/>
                          </w:rPr>
                        </w:pPr>
                        <w:r>
                          <w:rPr>
                            <w:w w:val="115"/>
                            <w:sz w:val="16"/>
                          </w:rPr>
                          <w:t>8/24/15</w:t>
                        </w:r>
                        <w:r>
                          <w:rPr>
                            <w:sz w:val="16"/>
                          </w:rPr>
                          <w:t> </w:t>
                        </w:r>
                      </w:p>
                      <w:p>
                        <w:pPr>
                          <w:pStyle w:val="TableParagraph"/>
                          <w:spacing w:before="6"/>
                          <w:ind w:left="153"/>
                          <w:rPr>
                            <w:sz w:val="16"/>
                          </w:rPr>
                        </w:pPr>
                        <w:r>
                          <w:rPr>
                            <w:w w:val="115"/>
                            <w:sz w:val="16"/>
                          </w:rPr>
                          <w:t>8/27/15</w:t>
                        </w:r>
                        <w:r>
                          <w:rPr>
                            <w:sz w:val="16"/>
                          </w:rPr>
                          <w:t> </w:t>
                        </w:r>
                      </w:p>
                    </w:tc>
                    <w:tc>
                      <w:tcPr>
                        <w:tcW w:w="958" w:type="dxa"/>
                        <w:tcBorders>
                          <w:top w:val="nil"/>
                          <w:bottom w:val="nil"/>
                        </w:tcBorders>
                      </w:tcPr>
                      <w:p>
                        <w:pPr>
                          <w:pStyle w:val="TableParagraph"/>
                          <w:rPr>
                            <w:sz w:val="22"/>
                          </w:rPr>
                        </w:pPr>
                      </w:p>
                      <w:p>
                        <w:pPr>
                          <w:pStyle w:val="TableParagraph"/>
                          <w:spacing w:before="5"/>
                          <w:rPr>
                            <w:sz w:val="21"/>
                          </w:rPr>
                        </w:pPr>
                      </w:p>
                      <w:p>
                        <w:pPr>
                          <w:pStyle w:val="TableParagraph"/>
                          <w:spacing w:before="1"/>
                          <w:ind w:right="153"/>
                          <w:jc w:val="right"/>
                          <w:rPr>
                            <w:sz w:val="16"/>
                          </w:rPr>
                        </w:pPr>
                        <w:r>
                          <w:rPr>
                            <w:w w:val="110"/>
                            <w:sz w:val="16"/>
                          </w:rPr>
                          <w:t>8/28/ 15</w:t>
                        </w:r>
                        <w:r>
                          <w:rPr>
                            <w:sz w:val="16"/>
                          </w:rPr>
                          <w:t> </w:t>
                        </w:r>
                      </w:p>
                    </w:tc>
                    <w:tc>
                      <w:tcPr>
                        <w:tcW w:w="1427" w:type="dxa"/>
                        <w:tcBorders>
                          <w:top w:val="nil"/>
                          <w:bottom w:val="nil"/>
                        </w:tcBorders>
                      </w:tcPr>
                      <w:p>
                        <w:pPr>
                          <w:pStyle w:val="TableParagraph"/>
                          <w:rPr>
                            <w:sz w:val="22"/>
                          </w:rPr>
                        </w:pPr>
                      </w:p>
                      <w:p>
                        <w:pPr>
                          <w:pStyle w:val="TableParagraph"/>
                          <w:spacing w:before="8"/>
                          <w:rPr>
                            <w:sz w:val="21"/>
                          </w:rPr>
                        </w:pPr>
                      </w:p>
                      <w:p>
                        <w:pPr>
                          <w:pStyle w:val="TableParagraph"/>
                          <w:ind w:right="153"/>
                          <w:jc w:val="right"/>
                          <w:rPr>
                            <w:sz w:val="16"/>
                          </w:rPr>
                        </w:pPr>
                        <w:r>
                          <w:rPr>
                            <w:sz w:val="16"/>
                          </w:rPr>
                          <w:t>$1 ,542.76</w:t>
                        </w:r>
                      </w:p>
                    </w:tc>
                  </w:tr>
                  <w:tr>
                    <w:trPr>
                      <w:trHeight w:val="397" w:hRule="exact"/>
                    </w:trPr>
                    <w:tc>
                      <w:tcPr>
                        <w:tcW w:w="1462" w:type="dxa"/>
                        <w:vMerge/>
                        <w:tcBorders>
                          <w:left w:val="nil"/>
                          <w:right w:val="nil"/>
                        </w:tcBorders>
                      </w:tcPr>
                      <w:p>
                        <w:pPr/>
                      </w:p>
                    </w:tc>
                    <w:tc>
                      <w:tcPr>
                        <w:tcW w:w="3024" w:type="dxa"/>
                        <w:vMerge/>
                        <w:tcBorders>
                          <w:left w:val="nil"/>
                          <w:right w:val="nil"/>
                        </w:tcBorders>
                      </w:tcPr>
                      <w:p>
                        <w:pPr/>
                      </w:p>
                    </w:tc>
                    <w:tc>
                      <w:tcPr>
                        <w:tcW w:w="1457" w:type="dxa"/>
                        <w:vMerge/>
                        <w:tcBorders>
                          <w:left w:val="nil"/>
                        </w:tcBorders>
                      </w:tcPr>
                      <w:p>
                        <w:pPr/>
                      </w:p>
                    </w:tc>
                    <w:tc>
                      <w:tcPr>
                        <w:tcW w:w="1094" w:type="dxa"/>
                        <w:tcBorders>
                          <w:top w:val="nil"/>
                          <w:bottom w:val="nil"/>
                        </w:tcBorders>
                      </w:tcPr>
                      <w:p>
                        <w:pPr>
                          <w:pStyle w:val="TableParagraph"/>
                          <w:spacing w:before="5"/>
                          <w:ind w:left="148"/>
                          <w:rPr>
                            <w:sz w:val="16"/>
                          </w:rPr>
                        </w:pPr>
                        <w:r>
                          <w:rPr>
                            <w:w w:val="115"/>
                            <w:sz w:val="16"/>
                          </w:rPr>
                          <w:t>8/28/15</w:t>
                        </w:r>
                        <w:r>
                          <w:rPr>
                            <w:sz w:val="16"/>
                          </w:rPr>
                          <w:t> </w:t>
                        </w:r>
                      </w:p>
                    </w:tc>
                    <w:tc>
                      <w:tcPr>
                        <w:tcW w:w="958" w:type="dxa"/>
                        <w:tcBorders>
                          <w:top w:val="nil"/>
                          <w:bottom w:val="nil"/>
                        </w:tcBorders>
                      </w:tcPr>
                      <w:p>
                        <w:pPr/>
                      </w:p>
                    </w:tc>
                    <w:tc>
                      <w:tcPr>
                        <w:tcW w:w="1427" w:type="dxa"/>
                        <w:tcBorders>
                          <w:top w:val="nil"/>
                          <w:bottom w:val="nil"/>
                        </w:tcBorders>
                      </w:tcPr>
                      <w:p>
                        <w:pPr/>
                      </w:p>
                    </w:tc>
                  </w:tr>
                  <w:tr>
                    <w:trPr>
                      <w:trHeight w:val="590" w:hRule="exact"/>
                    </w:trPr>
                    <w:tc>
                      <w:tcPr>
                        <w:tcW w:w="1462" w:type="dxa"/>
                        <w:vMerge/>
                        <w:tcBorders>
                          <w:left w:val="nil"/>
                          <w:right w:val="nil"/>
                        </w:tcBorders>
                      </w:tcPr>
                      <w:p>
                        <w:pPr/>
                      </w:p>
                    </w:tc>
                    <w:tc>
                      <w:tcPr>
                        <w:tcW w:w="3024" w:type="dxa"/>
                        <w:vMerge/>
                        <w:tcBorders>
                          <w:left w:val="nil"/>
                          <w:right w:val="nil"/>
                        </w:tcBorders>
                      </w:tcPr>
                      <w:p>
                        <w:pPr/>
                      </w:p>
                    </w:tc>
                    <w:tc>
                      <w:tcPr>
                        <w:tcW w:w="1457" w:type="dxa"/>
                        <w:vMerge/>
                        <w:tcBorders>
                          <w:left w:val="nil"/>
                        </w:tcBorders>
                      </w:tcPr>
                      <w:p>
                        <w:pPr/>
                      </w:p>
                    </w:tc>
                    <w:tc>
                      <w:tcPr>
                        <w:tcW w:w="1094" w:type="dxa"/>
                        <w:tcBorders>
                          <w:top w:val="nil"/>
                          <w:bottom w:val="nil"/>
                        </w:tcBorders>
                      </w:tcPr>
                      <w:p>
                        <w:pPr>
                          <w:pStyle w:val="TableParagraph"/>
                          <w:spacing w:before="5"/>
                          <w:rPr>
                            <w:sz w:val="18"/>
                          </w:rPr>
                        </w:pPr>
                      </w:p>
                      <w:p>
                        <w:pPr>
                          <w:pStyle w:val="TableParagraph"/>
                          <w:ind w:left="148"/>
                          <w:rPr>
                            <w:sz w:val="16"/>
                          </w:rPr>
                        </w:pPr>
                        <w:r>
                          <w:rPr>
                            <w:w w:val="120"/>
                            <w:sz w:val="16"/>
                          </w:rPr>
                          <w:t>8/24/15</w:t>
                        </w:r>
                        <w:r>
                          <w:rPr>
                            <w:sz w:val="16"/>
                          </w:rPr>
                          <w:t> </w:t>
                        </w:r>
                      </w:p>
                      <w:p>
                        <w:pPr>
                          <w:pStyle w:val="TableParagraph"/>
                          <w:spacing w:before="6"/>
                          <w:ind w:left="148"/>
                          <w:rPr>
                            <w:sz w:val="16"/>
                          </w:rPr>
                        </w:pPr>
                        <w:r>
                          <w:rPr>
                            <w:w w:val="115"/>
                            <w:sz w:val="16"/>
                          </w:rPr>
                          <w:t>8/27/15</w:t>
                        </w:r>
                        <w:r>
                          <w:rPr>
                            <w:sz w:val="16"/>
                          </w:rPr>
                          <w:t> </w:t>
                        </w:r>
                      </w:p>
                    </w:tc>
                    <w:tc>
                      <w:tcPr>
                        <w:tcW w:w="958" w:type="dxa"/>
                        <w:tcBorders>
                          <w:top w:val="nil"/>
                          <w:bottom w:val="nil"/>
                        </w:tcBorders>
                      </w:tcPr>
                      <w:p>
                        <w:pPr>
                          <w:pStyle w:val="TableParagraph"/>
                          <w:spacing w:before="4"/>
                          <w:rPr>
                            <w:sz w:val="18"/>
                          </w:rPr>
                        </w:pPr>
                      </w:p>
                      <w:p>
                        <w:pPr>
                          <w:pStyle w:val="TableParagraph"/>
                          <w:ind w:right="163"/>
                          <w:jc w:val="right"/>
                          <w:rPr>
                            <w:sz w:val="16"/>
                          </w:rPr>
                        </w:pPr>
                        <w:r>
                          <w:rPr>
                            <w:w w:val="115"/>
                            <w:sz w:val="16"/>
                          </w:rPr>
                          <w:t>8/28/15</w:t>
                        </w:r>
                        <w:r>
                          <w:rPr>
                            <w:sz w:val="16"/>
                          </w:rPr>
                          <w:t> </w:t>
                        </w:r>
                      </w:p>
                    </w:tc>
                    <w:tc>
                      <w:tcPr>
                        <w:tcW w:w="1427" w:type="dxa"/>
                        <w:tcBorders>
                          <w:top w:val="nil"/>
                          <w:bottom w:val="nil"/>
                        </w:tcBorders>
                      </w:tcPr>
                      <w:p>
                        <w:pPr>
                          <w:pStyle w:val="TableParagraph"/>
                          <w:spacing w:before="6"/>
                          <w:rPr>
                            <w:sz w:val="18"/>
                          </w:rPr>
                        </w:pPr>
                      </w:p>
                      <w:p>
                        <w:pPr>
                          <w:pStyle w:val="TableParagraph"/>
                          <w:ind w:right="174"/>
                          <w:jc w:val="right"/>
                          <w:rPr>
                            <w:sz w:val="16"/>
                          </w:rPr>
                        </w:pPr>
                        <w:r>
                          <w:rPr>
                            <w:w w:val="105"/>
                            <w:sz w:val="16"/>
                          </w:rPr>
                          <w:t>$282.99</w:t>
                        </w:r>
                      </w:p>
                    </w:tc>
                  </w:tr>
                  <w:tr>
                    <w:trPr>
                      <w:trHeight w:val="414" w:hRule="exact"/>
                    </w:trPr>
                    <w:tc>
                      <w:tcPr>
                        <w:tcW w:w="1462" w:type="dxa"/>
                        <w:vMerge/>
                        <w:tcBorders>
                          <w:left w:val="nil"/>
                          <w:right w:val="nil"/>
                        </w:tcBorders>
                      </w:tcPr>
                      <w:p>
                        <w:pPr/>
                      </w:p>
                    </w:tc>
                    <w:tc>
                      <w:tcPr>
                        <w:tcW w:w="3024" w:type="dxa"/>
                        <w:vMerge/>
                        <w:tcBorders>
                          <w:left w:val="nil"/>
                          <w:right w:val="nil"/>
                        </w:tcBorders>
                      </w:tcPr>
                      <w:p>
                        <w:pPr/>
                      </w:p>
                    </w:tc>
                    <w:tc>
                      <w:tcPr>
                        <w:tcW w:w="1457" w:type="dxa"/>
                        <w:vMerge/>
                        <w:tcBorders>
                          <w:left w:val="nil"/>
                        </w:tcBorders>
                      </w:tcPr>
                      <w:p>
                        <w:pPr/>
                      </w:p>
                    </w:tc>
                    <w:tc>
                      <w:tcPr>
                        <w:tcW w:w="1094" w:type="dxa"/>
                        <w:tcBorders>
                          <w:top w:val="nil"/>
                        </w:tcBorders>
                      </w:tcPr>
                      <w:p>
                        <w:pPr>
                          <w:pStyle w:val="TableParagraph"/>
                          <w:spacing w:before="6"/>
                          <w:ind w:left="148"/>
                          <w:rPr>
                            <w:sz w:val="16"/>
                          </w:rPr>
                        </w:pPr>
                        <w:r>
                          <w:rPr>
                            <w:w w:val="115"/>
                            <w:sz w:val="16"/>
                          </w:rPr>
                          <w:t>8/28/15</w:t>
                        </w:r>
                        <w:r>
                          <w:rPr>
                            <w:sz w:val="16"/>
                          </w:rPr>
                          <w:t> </w:t>
                        </w:r>
                      </w:p>
                    </w:tc>
                    <w:tc>
                      <w:tcPr>
                        <w:tcW w:w="958" w:type="dxa"/>
                        <w:tcBorders>
                          <w:top w:val="nil"/>
                        </w:tcBorders>
                      </w:tcPr>
                      <w:p>
                        <w:pPr/>
                      </w:p>
                    </w:tc>
                    <w:tc>
                      <w:tcPr>
                        <w:tcW w:w="1427" w:type="dxa"/>
                        <w:tcBorders>
                          <w:top w:val="nil"/>
                        </w:tcBorders>
                      </w:tcPr>
                      <w:p>
                        <w:pPr/>
                      </w:p>
                    </w:tc>
                  </w:tr>
                  <w:tr>
                    <w:trPr>
                      <w:trHeight w:val="421" w:hRule="exact"/>
                    </w:trPr>
                    <w:tc>
                      <w:tcPr>
                        <w:tcW w:w="1462" w:type="dxa"/>
                        <w:vMerge w:val="restart"/>
                        <w:tcBorders>
                          <w:left w:val="nil"/>
                          <w:right w:val="nil"/>
                        </w:tcBorders>
                      </w:tcPr>
                      <w:p>
                        <w:pPr>
                          <w:pStyle w:val="TableParagraph"/>
                          <w:spacing w:line="175" w:lineRule="exact"/>
                          <w:ind w:left="95"/>
                          <w:rPr>
                            <w:sz w:val="16"/>
                          </w:rPr>
                        </w:pPr>
                        <w:r>
                          <w:rPr>
                            <w:w w:val="105"/>
                            <w:sz w:val="16"/>
                          </w:rPr>
                          <w:t>K2014-01427</w:t>
                        </w:r>
                      </w:p>
                    </w:tc>
                    <w:tc>
                      <w:tcPr>
                        <w:tcW w:w="3024" w:type="dxa"/>
                        <w:vMerge w:val="restart"/>
                        <w:tcBorders>
                          <w:left w:val="nil"/>
                          <w:right w:val="nil"/>
                        </w:tcBorders>
                      </w:tcPr>
                      <w:p>
                        <w:pPr>
                          <w:pStyle w:val="TableParagraph"/>
                          <w:spacing w:line="177" w:lineRule="exact"/>
                          <w:ind w:left="136"/>
                          <w:rPr>
                            <w:sz w:val="16"/>
                          </w:rPr>
                        </w:pPr>
                        <w:r>
                          <w:rPr>
                            <w:w w:val="95"/>
                            <w:sz w:val="16"/>
                          </w:rPr>
                          <w:t>CORDER'S ADD</w:t>
                        </w:r>
                      </w:p>
                      <w:p>
                        <w:pPr>
                          <w:pStyle w:val="TableParagraph"/>
                          <w:spacing w:before="10"/>
                          <w:ind w:left="131"/>
                          <w:rPr>
                            <w:sz w:val="16"/>
                          </w:rPr>
                        </w:pPr>
                        <w:r>
                          <w:rPr>
                            <w:sz w:val="16"/>
                          </w:rPr>
                          <w:t>W 5  FT OF E  35  FT OF LOT  1</w:t>
                        </w:r>
                      </w:p>
                      <w:p>
                        <w:pPr>
                          <w:pStyle w:val="TableParagraph"/>
                          <w:spacing w:line="247" w:lineRule="auto" w:before="5"/>
                          <w:ind w:left="131" w:right="407"/>
                          <w:rPr>
                            <w:sz w:val="16"/>
                          </w:rPr>
                        </w:pPr>
                        <w:r>
                          <w:rPr>
                            <w:sz w:val="16"/>
                          </w:rPr>
                          <w:t>W 5 FT OF E 35 FT OF N 7.5 FT OF LOT 2</w:t>
                        </w:r>
                      </w:p>
                    </w:tc>
                    <w:tc>
                      <w:tcPr>
                        <w:tcW w:w="1457" w:type="dxa"/>
                        <w:vMerge w:val="restart"/>
                        <w:tcBorders>
                          <w:left w:val="nil"/>
                        </w:tcBorders>
                      </w:tcPr>
                      <w:p>
                        <w:pPr>
                          <w:pStyle w:val="TableParagraph"/>
                          <w:spacing w:before="29"/>
                          <w:ind w:left="621"/>
                          <w:rPr>
                            <w:sz w:val="16"/>
                          </w:rPr>
                        </w:pPr>
                        <w:r>
                          <w:rPr>
                            <w:sz w:val="16"/>
                          </w:rPr>
                          <w:t>$192.59</w:t>
                        </w:r>
                      </w:p>
                    </w:tc>
                    <w:tc>
                      <w:tcPr>
                        <w:tcW w:w="1094" w:type="dxa"/>
                        <w:tcBorders>
                          <w:bottom w:val="nil"/>
                        </w:tcBorders>
                      </w:tcPr>
                      <w:p>
                        <w:pPr>
                          <w:pStyle w:val="TableParagraph"/>
                          <w:spacing w:before="33"/>
                          <w:ind w:left="144"/>
                          <w:rPr>
                            <w:sz w:val="16"/>
                          </w:rPr>
                        </w:pPr>
                        <w:r>
                          <w:rPr>
                            <w:w w:val="115"/>
                            <w:sz w:val="16"/>
                          </w:rPr>
                          <w:t>8/24/ 15</w:t>
                        </w:r>
                        <w:r>
                          <w:rPr>
                            <w:sz w:val="16"/>
                          </w:rPr>
                          <w:t> </w:t>
                        </w:r>
                      </w:p>
                      <w:p>
                        <w:pPr>
                          <w:pStyle w:val="TableParagraph"/>
                          <w:spacing w:before="7"/>
                          <w:ind w:left="148"/>
                          <w:rPr>
                            <w:sz w:val="16"/>
                          </w:rPr>
                        </w:pPr>
                        <w:r>
                          <w:rPr>
                            <w:w w:val="115"/>
                            <w:sz w:val="16"/>
                          </w:rPr>
                          <w:t>8/27/15</w:t>
                        </w:r>
                        <w:r>
                          <w:rPr>
                            <w:sz w:val="16"/>
                          </w:rPr>
                          <w:t> </w:t>
                        </w:r>
                      </w:p>
                    </w:tc>
                    <w:tc>
                      <w:tcPr>
                        <w:tcW w:w="958" w:type="dxa"/>
                        <w:tcBorders>
                          <w:bottom w:val="nil"/>
                        </w:tcBorders>
                      </w:tcPr>
                      <w:p>
                        <w:pPr>
                          <w:pStyle w:val="TableParagraph"/>
                          <w:spacing w:before="32"/>
                          <w:ind w:right="163"/>
                          <w:jc w:val="right"/>
                          <w:rPr>
                            <w:sz w:val="16"/>
                          </w:rPr>
                        </w:pPr>
                        <w:r>
                          <w:rPr>
                            <w:w w:val="115"/>
                            <w:sz w:val="16"/>
                          </w:rPr>
                          <w:t>8/28/15</w:t>
                        </w:r>
                        <w:r>
                          <w:rPr>
                            <w:sz w:val="16"/>
                          </w:rPr>
                          <w:t> </w:t>
                        </w:r>
                      </w:p>
                    </w:tc>
                    <w:tc>
                      <w:tcPr>
                        <w:tcW w:w="1427" w:type="dxa"/>
                        <w:tcBorders>
                          <w:bottom w:val="nil"/>
                        </w:tcBorders>
                      </w:tcPr>
                      <w:p>
                        <w:pPr>
                          <w:pStyle w:val="TableParagraph"/>
                          <w:spacing w:before="33"/>
                          <w:ind w:right="174"/>
                          <w:jc w:val="right"/>
                          <w:rPr>
                            <w:sz w:val="16"/>
                          </w:rPr>
                        </w:pPr>
                        <w:r>
                          <w:rPr>
                            <w:sz w:val="16"/>
                          </w:rPr>
                          <w:t>$192.59</w:t>
                        </w:r>
                      </w:p>
                    </w:tc>
                  </w:tr>
                  <w:tr>
                    <w:trPr>
                      <w:trHeight w:val="419" w:hRule="exact"/>
                    </w:trPr>
                    <w:tc>
                      <w:tcPr>
                        <w:tcW w:w="1462" w:type="dxa"/>
                        <w:vMerge/>
                        <w:tcBorders>
                          <w:left w:val="nil"/>
                          <w:bottom w:val="nil"/>
                          <w:right w:val="nil"/>
                        </w:tcBorders>
                      </w:tcPr>
                      <w:p>
                        <w:pPr/>
                      </w:p>
                    </w:tc>
                    <w:tc>
                      <w:tcPr>
                        <w:tcW w:w="3024" w:type="dxa"/>
                        <w:vMerge/>
                        <w:tcBorders>
                          <w:left w:val="nil"/>
                          <w:bottom w:val="nil"/>
                          <w:right w:val="nil"/>
                        </w:tcBorders>
                      </w:tcPr>
                      <w:p>
                        <w:pPr/>
                      </w:p>
                    </w:tc>
                    <w:tc>
                      <w:tcPr>
                        <w:tcW w:w="1457" w:type="dxa"/>
                        <w:vMerge/>
                        <w:tcBorders>
                          <w:left w:val="nil"/>
                          <w:bottom w:val="nil"/>
                        </w:tcBorders>
                      </w:tcPr>
                      <w:p>
                        <w:pPr/>
                      </w:p>
                    </w:tc>
                    <w:tc>
                      <w:tcPr>
                        <w:tcW w:w="1094" w:type="dxa"/>
                        <w:tcBorders>
                          <w:top w:val="nil"/>
                          <w:bottom w:val="nil"/>
                        </w:tcBorders>
                      </w:tcPr>
                      <w:p>
                        <w:pPr>
                          <w:pStyle w:val="TableParagraph"/>
                          <w:spacing w:before="5"/>
                          <w:ind w:left="144"/>
                          <w:rPr>
                            <w:sz w:val="16"/>
                          </w:rPr>
                        </w:pPr>
                        <w:r>
                          <w:rPr>
                            <w:w w:val="115"/>
                            <w:sz w:val="16"/>
                          </w:rPr>
                          <w:t>8/28/15</w:t>
                        </w:r>
                        <w:r>
                          <w:rPr>
                            <w:sz w:val="16"/>
                          </w:rPr>
                          <w:t> </w:t>
                        </w:r>
                      </w:p>
                    </w:tc>
                    <w:tc>
                      <w:tcPr>
                        <w:tcW w:w="958" w:type="dxa"/>
                        <w:tcBorders>
                          <w:top w:val="nil"/>
                          <w:bottom w:val="nil"/>
                        </w:tcBorders>
                      </w:tcPr>
                      <w:p>
                        <w:pPr/>
                      </w:p>
                    </w:tc>
                    <w:tc>
                      <w:tcPr>
                        <w:tcW w:w="1427" w:type="dxa"/>
                        <w:tcBorders>
                          <w:top w:val="nil"/>
                          <w:bottom w:val="nil"/>
                        </w:tcBorders>
                      </w:tcPr>
                      <w:p>
                        <w:pPr/>
                      </w:p>
                    </w:tc>
                  </w:tr>
                  <w:tr>
                    <w:trPr>
                      <w:trHeight w:val="146" w:hRule="exact"/>
                    </w:trPr>
                    <w:tc>
                      <w:tcPr>
                        <w:tcW w:w="4486" w:type="dxa"/>
                        <w:gridSpan w:val="2"/>
                        <w:tcBorders>
                          <w:top w:val="nil"/>
                          <w:left w:val="nil"/>
                        </w:tcBorders>
                      </w:tcPr>
                      <w:p>
                        <w:pPr/>
                      </w:p>
                    </w:tc>
                    <w:tc>
                      <w:tcPr>
                        <w:tcW w:w="1457" w:type="dxa"/>
                        <w:tcBorders>
                          <w:top w:val="nil"/>
                        </w:tcBorders>
                      </w:tcPr>
                      <w:p>
                        <w:pPr/>
                      </w:p>
                    </w:tc>
                    <w:tc>
                      <w:tcPr>
                        <w:tcW w:w="1094" w:type="dxa"/>
                        <w:tcBorders>
                          <w:top w:val="nil"/>
                        </w:tcBorders>
                      </w:tcPr>
                      <w:p>
                        <w:pPr/>
                      </w:p>
                    </w:tc>
                    <w:tc>
                      <w:tcPr>
                        <w:tcW w:w="958" w:type="dxa"/>
                        <w:tcBorders>
                          <w:top w:val="nil"/>
                        </w:tcBorders>
                      </w:tcPr>
                      <w:p>
                        <w:pPr/>
                      </w:p>
                    </w:tc>
                    <w:tc>
                      <w:tcPr>
                        <w:tcW w:w="1427" w:type="dxa"/>
                        <w:tcBorders>
                          <w:top w:val="nil"/>
                        </w:tcBorders>
                      </w:tcPr>
                      <w:p>
                        <w:pPr/>
                      </w:p>
                    </w:tc>
                  </w:tr>
                  <w:tr>
                    <w:trPr>
                      <w:trHeight w:val="420" w:hRule="exact"/>
                    </w:trPr>
                    <w:tc>
                      <w:tcPr>
                        <w:tcW w:w="1462" w:type="dxa"/>
                        <w:tcBorders>
                          <w:left w:val="nil"/>
                          <w:bottom w:val="nil"/>
                          <w:right w:val="nil"/>
                        </w:tcBorders>
                      </w:tcPr>
                      <w:p>
                        <w:pPr>
                          <w:pStyle w:val="TableParagraph"/>
                          <w:spacing w:line="175" w:lineRule="exact"/>
                          <w:ind w:left="86"/>
                          <w:rPr>
                            <w:sz w:val="16"/>
                          </w:rPr>
                        </w:pPr>
                        <w:r>
                          <w:rPr>
                            <w:w w:val="105"/>
                            <w:sz w:val="16"/>
                          </w:rPr>
                          <w:t>K2014-01435</w:t>
                        </w:r>
                      </w:p>
                    </w:tc>
                    <w:tc>
                      <w:tcPr>
                        <w:tcW w:w="3024" w:type="dxa"/>
                        <w:tcBorders>
                          <w:left w:val="nil"/>
                          <w:bottom w:val="nil"/>
                        </w:tcBorders>
                      </w:tcPr>
                      <w:p>
                        <w:pPr>
                          <w:pStyle w:val="TableParagraph"/>
                          <w:spacing w:line="176" w:lineRule="exact"/>
                          <w:ind w:left="122"/>
                          <w:rPr>
                            <w:sz w:val="16"/>
                          </w:rPr>
                        </w:pPr>
                        <w:r>
                          <w:rPr>
                            <w:sz w:val="16"/>
                          </w:rPr>
                          <w:t>JACKSON PARK LOT 13</w:t>
                        </w:r>
                      </w:p>
                    </w:tc>
                    <w:tc>
                      <w:tcPr>
                        <w:tcW w:w="1457" w:type="dxa"/>
                        <w:tcBorders>
                          <w:bottom w:val="nil"/>
                        </w:tcBorders>
                      </w:tcPr>
                      <w:p>
                        <w:pPr>
                          <w:pStyle w:val="TableParagraph"/>
                          <w:spacing w:before="31"/>
                          <w:ind w:right="152"/>
                          <w:jc w:val="right"/>
                          <w:rPr>
                            <w:sz w:val="16"/>
                          </w:rPr>
                        </w:pPr>
                        <w:r>
                          <w:rPr>
                            <w:sz w:val="16"/>
                          </w:rPr>
                          <w:t>$3,690.99</w:t>
                        </w:r>
                      </w:p>
                    </w:tc>
                    <w:tc>
                      <w:tcPr>
                        <w:tcW w:w="1094" w:type="dxa"/>
                        <w:tcBorders>
                          <w:bottom w:val="nil"/>
                        </w:tcBorders>
                      </w:tcPr>
                      <w:p>
                        <w:pPr>
                          <w:pStyle w:val="TableParagraph"/>
                          <w:spacing w:before="33"/>
                          <w:ind w:left="139"/>
                          <w:rPr>
                            <w:sz w:val="16"/>
                          </w:rPr>
                        </w:pPr>
                        <w:r>
                          <w:rPr>
                            <w:w w:val="120"/>
                            <w:sz w:val="16"/>
                          </w:rPr>
                          <w:t>8/24/15</w:t>
                        </w:r>
                        <w:r>
                          <w:rPr>
                            <w:sz w:val="16"/>
                          </w:rPr>
                          <w:t> </w:t>
                        </w:r>
                      </w:p>
                      <w:p>
                        <w:pPr>
                          <w:pStyle w:val="TableParagraph"/>
                          <w:spacing w:before="6"/>
                          <w:ind w:left="139"/>
                          <w:rPr>
                            <w:sz w:val="16"/>
                          </w:rPr>
                        </w:pPr>
                        <w:r>
                          <w:rPr>
                            <w:w w:val="115"/>
                            <w:sz w:val="16"/>
                          </w:rPr>
                          <w:t>8/27/15</w:t>
                        </w:r>
                        <w:r>
                          <w:rPr>
                            <w:sz w:val="16"/>
                          </w:rPr>
                          <w:t> </w:t>
                        </w:r>
                      </w:p>
                    </w:tc>
                    <w:tc>
                      <w:tcPr>
                        <w:tcW w:w="958" w:type="dxa"/>
                        <w:tcBorders>
                          <w:bottom w:val="nil"/>
                        </w:tcBorders>
                      </w:tcPr>
                      <w:p>
                        <w:pPr>
                          <w:pStyle w:val="TableParagraph"/>
                          <w:spacing w:before="32"/>
                          <w:ind w:right="176"/>
                          <w:jc w:val="right"/>
                          <w:rPr>
                            <w:sz w:val="16"/>
                          </w:rPr>
                        </w:pPr>
                        <w:r>
                          <w:rPr>
                            <w:w w:val="115"/>
                            <w:sz w:val="16"/>
                          </w:rPr>
                          <w:t>8/28/15</w:t>
                        </w:r>
                        <w:r>
                          <w:rPr>
                            <w:sz w:val="16"/>
                          </w:rPr>
                          <w:t> </w:t>
                        </w:r>
                      </w:p>
                    </w:tc>
                    <w:tc>
                      <w:tcPr>
                        <w:tcW w:w="1427" w:type="dxa"/>
                        <w:tcBorders>
                          <w:bottom w:val="nil"/>
                        </w:tcBorders>
                      </w:tcPr>
                      <w:p>
                        <w:pPr>
                          <w:pStyle w:val="TableParagraph"/>
                          <w:spacing w:before="33"/>
                          <w:ind w:right="167"/>
                          <w:jc w:val="right"/>
                          <w:rPr>
                            <w:sz w:val="16"/>
                          </w:rPr>
                        </w:pPr>
                        <w:r>
                          <w:rPr>
                            <w:w w:val="105"/>
                            <w:sz w:val="16"/>
                          </w:rPr>
                          <w:t>$3,690.99</w:t>
                        </w:r>
                      </w:p>
                    </w:tc>
                  </w:tr>
                  <w:tr>
                    <w:trPr>
                      <w:trHeight w:val="410" w:hRule="exact"/>
                    </w:trPr>
                    <w:tc>
                      <w:tcPr>
                        <w:tcW w:w="1462" w:type="dxa"/>
                        <w:tcBorders>
                          <w:top w:val="nil"/>
                          <w:left w:val="nil"/>
                          <w:right w:val="nil"/>
                        </w:tcBorders>
                      </w:tcPr>
                      <w:p>
                        <w:pPr/>
                      </w:p>
                    </w:tc>
                    <w:tc>
                      <w:tcPr>
                        <w:tcW w:w="3024" w:type="dxa"/>
                        <w:tcBorders>
                          <w:top w:val="nil"/>
                          <w:left w:val="nil"/>
                        </w:tcBorders>
                      </w:tcPr>
                      <w:p>
                        <w:pPr>
                          <w:pStyle w:val="TableParagraph"/>
                          <w:spacing w:before="174"/>
                          <w:ind w:left="127"/>
                          <w:rPr>
                            <w:sz w:val="20"/>
                          </w:rPr>
                        </w:pPr>
                        <w:r>
                          <w:rPr>
                            <w:w w:val="90"/>
                            <w:sz w:val="20"/>
                          </w:rPr>
                          <w:t>28-440-01- 1 8-00-0-00-000</w:t>
                        </w:r>
                      </w:p>
                    </w:tc>
                    <w:tc>
                      <w:tcPr>
                        <w:tcW w:w="1457" w:type="dxa"/>
                        <w:tcBorders>
                          <w:top w:val="nil"/>
                        </w:tcBorders>
                      </w:tcPr>
                      <w:p>
                        <w:pPr/>
                      </w:p>
                    </w:tc>
                    <w:tc>
                      <w:tcPr>
                        <w:tcW w:w="1094" w:type="dxa"/>
                        <w:tcBorders>
                          <w:top w:val="nil"/>
                        </w:tcBorders>
                      </w:tcPr>
                      <w:p>
                        <w:pPr>
                          <w:pStyle w:val="TableParagraph"/>
                          <w:spacing w:before="5"/>
                          <w:ind w:left="139"/>
                          <w:rPr>
                            <w:sz w:val="16"/>
                          </w:rPr>
                        </w:pPr>
                        <w:r>
                          <w:rPr>
                            <w:w w:val="115"/>
                            <w:sz w:val="16"/>
                          </w:rPr>
                          <w:t>8/28/15</w:t>
                        </w:r>
                        <w:r>
                          <w:rPr>
                            <w:sz w:val="16"/>
                          </w:rPr>
                          <w:t> </w:t>
                        </w:r>
                      </w:p>
                    </w:tc>
                    <w:tc>
                      <w:tcPr>
                        <w:tcW w:w="958" w:type="dxa"/>
                        <w:tcBorders>
                          <w:top w:val="nil"/>
                        </w:tcBorders>
                      </w:tcPr>
                      <w:p>
                        <w:pPr/>
                      </w:p>
                    </w:tc>
                    <w:tc>
                      <w:tcPr>
                        <w:tcW w:w="1427" w:type="dxa"/>
                        <w:tcBorders>
                          <w:top w:val="nil"/>
                        </w:tcBorders>
                      </w:tcPr>
                      <w:p>
                        <w:pPr/>
                      </w:p>
                    </w:tc>
                  </w:tr>
                  <w:tr>
                    <w:trPr>
                      <w:trHeight w:val="423" w:hRule="exact"/>
                    </w:trPr>
                    <w:tc>
                      <w:tcPr>
                        <w:tcW w:w="1462" w:type="dxa"/>
                        <w:tcBorders>
                          <w:left w:val="nil"/>
                          <w:bottom w:val="nil"/>
                          <w:right w:val="nil"/>
                        </w:tcBorders>
                      </w:tcPr>
                      <w:p>
                        <w:pPr>
                          <w:pStyle w:val="TableParagraph"/>
                          <w:spacing w:line="177" w:lineRule="exact"/>
                          <w:ind w:left="86"/>
                          <w:rPr>
                            <w:sz w:val="16"/>
                          </w:rPr>
                        </w:pPr>
                        <w:r>
                          <w:rPr>
                            <w:w w:val="105"/>
                            <w:sz w:val="16"/>
                          </w:rPr>
                          <w:t>K2014-01436</w:t>
                        </w:r>
                      </w:p>
                    </w:tc>
                    <w:tc>
                      <w:tcPr>
                        <w:tcW w:w="3024" w:type="dxa"/>
                        <w:tcBorders>
                          <w:left w:val="nil"/>
                          <w:bottom w:val="nil"/>
                        </w:tcBorders>
                      </w:tcPr>
                      <w:p>
                        <w:pPr>
                          <w:pStyle w:val="TableParagraph"/>
                          <w:spacing w:line="178" w:lineRule="exact"/>
                          <w:ind w:left="117"/>
                          <w:rPr>
                            <w:sz w:val="16"/>
                          </w:rPr>
                        </w:pPr>
                        <w:r>
                          <w:rPr>
                            <w:sz w:val="16"/>
                          </w:rPr>
                          <w:t>JACKSON PARK LOT 11 </w:t>
                        </w:r>
                      </w:p>
                    </w:tc>
                    <w:tc>
                      <w:tcPr>
                        <w:tcW w:w="1457" w:type="dxa"/>
                        <w:tcBorders>
                          <w:bottom w:val="nil"/>
                        </w:tcBorders>
                      </w:tcPr>
                      <w:p>
                        <w:pPr>
                          <w:pStyle w:val="TableParagraph"/>
                          <w:spacing w:before="31"/>
                          <w:ind w:right="149"/>
                          <w:jc w:val="right"/>
                          <w:rPr>
                            <w:sz w:val="16"/>
                          </w:rPr>
                        </w:pPr>
                        <w:r>
                          <w:rPr>
                            <w:sz w:val="16"/>
                          </w:rPr>
                          <w:t>$752.91 </w:t>
                        </w:r>
                      </w:p>
                    </w:tc>
                    <w:tc>
                      <w:tcPr>
                        <w:tcW w:w="1094" w:type="dxa"/>
                        <w:tcBorders>
                          <w:bottom w:val="nil"/>
                        </w:tcBorders>
                      </w:tcPr>
                      <w:p>
                        <w:pPr>
                          <w:pStyle w:val="TableParagraph"/>
                          <w:spacing w:before="35"/>
                          <w:ind w:left="139"/>
                          <w:rPr>
                            <w:sz w:val="16"/>
                          </w:rPr>
                        </w:pPr>
                        <w:r>
                          <w:rPr>
                            <w:w w:val="120"/>
                            <w:sz w:val="16"/>
                          </w:rPr>
                          <w:t>8/24/15</w:t>
                        </w:r>
                        <w:r>
                          <w:rPr>
                            <w:sz w:val="16"/>
                          </w:rPr>
                          <w:t> </w:t>
                        </w:r>
                      </w:p>
                      <w:p>
                        <w:pPr>
                          <w:pStyle w:val="TableParagraph"/>
                          <w:spacing w:before="8"/>
                          <w:ind w:left="139"/>
                          <w:rPr>
                            <w:sz w:val="16"/>
                          </w:rPr>
                        </w:pPr>
                        <w:r>
                          <w:rPr>
                            <w:w w:val="115"/>
                            <w:sz w:val="16"/>
                          </w:rPr>
                          <w:t>8/27/15</w:t>
                        </w:r>
                        <w:r>
                          <w:rPr>
                            <w:sz w:val="16"/>
                          </w:rPr>
                          <w:t> </w:t>
                        </w:r>
                      </w:p>
                    </w:tc>
                    <w:tc>
                      <w:tcPr>
                        <w:tcW w:w="958" w:type="dxa"/>
                        <w:tcBorders>
                          <w:bottom w:val="nil"/>
                        </w:tcBorders>
                      </w:tcPr>
                      <w:p>
                        <w:pPr>
                          <w:pStyle w:val="TableParagraph"/>
                          <w:spacing w:before="33"/>
                          <w:ind w:right="176"/>
                          <w:jc w:val="right"/>
                          <w:rPr>
                            <w:sz w:val="16"/>
                          </w:rPr>
                        </w:pPr>
                        <w:r>
                          <w:rPr>
                            <w:w w:val="115"/>
                            <w:sz w:val="16"/>
                          </w:rPr>
                          <w:t>8/28/15</w:t>
                        </w:r>
                        <w:r>
                          <w:rPr>
                            <w:sz w:val="16"/>
                          </w:rPr>
                          <w:t> </w:t>
                        </w:r>
                      </w:p>
                    </w:tc>
                    <w:tc>
                      <w:tcPr>
                        <w:tcW w:w="1427" w:type="dxa"/>
                        <w:tcBorders>
                          <w:bottom w:val="nil"/>
                        </w:tcBorders>
                      </w:tcPr>
                      <w:p>
                        <w:pPr>
                          <w:pStyle w:val="TableParagraph"/>
                          <w:spacing w:before="36"/>
                          <w:ind w:right="172"/>
                          <w:jc w:val="right"/>
                          <w:rPr>
                            <w:sz w:val="16"/>
                          </w:rPr>
                        </w:pPr>
                        <w:r>
                          <w:rPr>
                            <w:sz w:val="16"/>
                          </w:rPr>
                          <w:t>$752.91 </w:t>
                        </w:r>
                      </w:p>
                    </w:tc>
                  </w:tr>
                  <w:tr>
                    <w:trPr>
                      <w:trHeight w:val="413" w:hRule="exact"/>
                    </w:trPr>
                    <w:tc>
                      <w:tcPr>
                        <w:tcW w:w="1462" w:type="dxa"/>
                        <w:tcBorders>
                          <w:top w:val="nil"/>
                          <w:left w:val="nil"/>
                          <w:right w:val="nil"/>
                        </w:tcBorders>
                      </w:tcPr>
                      <w:p>
                        <w:pPr/>
                      </w:p>
                    </w:tc>
                    <w:tc>
                      <w:tcPr>
                        <w:tcW w:w="3024" w:type="dxa"/>
                        <w:tcBorders>
                          <w:top w:val="nil"/>
                          <w:left w:val="nil"/>
                        </w:tcBorders>
                      </w:tcPr>
                      <w:p>
                        <w:pPr>
                          <w:pStyle w:val="TableParagraph"/>
                          <w:spacing w:before="175"/>
                          <w:ind w:left="122"/>
                          <w:rPr>
                            <w:sz w:val="20"/>
                          </w:rPr>
                        </w:pPr>
                        <w:r>
                          <w:rPr>
                            <w:w w:val="95"/>
                            <w:sz w:val="20"/>
                          </w:rPr>
                          <w:t>28-440-01 -20-00-0-00-000</w:t>
                        </w:r>
                      </w:p>
                    </w:tc>
                    <w:tc>
                      <w:tcPr>
                        <w:tcW w:w="1457" w:type="dxa"/>
                        <w:tcBorders>
                          <w:top w:val="nil"/>
                        </w:tcBorders>
                      </w:tcPr>
                      <w:p>
                        <w:pPr/>
                      </w:p>
                    </w:tc>
                    <w:tc>
                      <w:tcPr>
                        <w:tcW w:w="1094" w:type="dxa"/>
                        <w:tcBorders>
                          <w:top w:val="nil"/>
                        </w:tcBorders>
                      </w:tcPr>
                      <w:p>
                        <w:pPr>
                          <w:pStyle w:val="TableParagraph"/>
                          <w:spacing w:before="5"/>
                          <w:ind w:left="139"/>
                          <w:rPr>
                            <w:sz w:val="16"/>
                          </w:rPr>
                        </w:pPr>
                        <w:r>
                          <w:rPr>
                            <w:w w:val="115"/>
                            <w:sz w:val="16"/>
                          </w:rPr>
                          <w:t>8/28/15</w:t>
                        </w:r>
                        <w:r>
                          <w:rPr>
                            <w:sz w:val="16"/>
                          </w:rPr>
                          <w:t> </w:t>
                        </w:r>
                      </w:p>
                    </w:tc>
                    <w:tc>
                      <w:tcPr>
                        <w:tcW w:w="958" w:type="dxa"/>
                        <w:tcBorders>
                          <w:top w:val="nil"/>
                        </w:tcBorders>
                      </w:tcPr>
                      <w:p>
                        <w:pPr/>
                      </w:p>
                    </w:tc>
                    <w:tc>
                      <w:tcPr>
                        <w:tcW w:w="1427" w:type="dxa"/>
                        <w:tcBorders>
                          <w:top w:val="nil"/>
                        </w:tcBorders>
                      </w:tcPr>
                      <w:p>
                        <w:pPr/>
                      </w:p>
                    </w:tc>
                  </w:tr>
                  <w:tr>
                    <w:trPr>
                      <w:trHeight w:val="423" w:hRule="exact"/>
                    </w:trPr>
                    <w:tc>
                      <w:tcPr>
                        <w:tcW w:w="1462" w:type="dxa"/>
                        <w:tcBorders>
                          <w:left w:val="nil"/>
                          <w:bottom w:val="nil"/>
                          <w:right w:val="nil"/>
                        </w:tcBorders>
                      </w:tcPr>
                      <w:p>
                        <w:pPr>
                          <w:pStyle w:val="TableParagraph"/>
                          <w:spacing w:line="175" w:lineRule="exact"/>
                          <w:ind w:left="86"/>
                          <w:rPr>
                            <w:sz w:val="16"/>
                          </w:rPr>
                        </w:pPr>
                        <w:r>
                          <w:rPr>
                            <w:w w:val="105"/>
                            <w:sz w:val="16"/>
                          </w:rPr>
                          <w:t>K2014-01439</w:t>
                        </w:r>
                      </w:p>
                    </w:tc>
                    <w:tc>
                      <w:tcPr>
                        <w:tcW w:w="3024" w:type="dxa"/>
                        <w:tcBorders>
                          <w:left w:val="nil"/>
                          <w:bottom w:val="nil"/>
                        </w:tcBorders>
                      </w:tcPr>
                      <w:p>
                        <w:pPr>
                          <w:pStyle w:val="TableParagraph"/>
                          <w:spacing w:line="254" w:lineRule="auto"/>
                          <w:ind w:left="131" w:right="1126" w:hanging="5"/>
                          <w:rPr>
                            <w:sz w:val="16"/>
                          </w:rPr>
                        </w:pPr>
                        <w:r>
                          <w:rPr>
                            <w:w w:val="95"/>
                            <w:sz w:val="16"/>
                          </w:rPr>
                          <w:t>CLEVELAN D HEIGHTS </w:t>
                        </w:r>
                        <w:r>
                          <w:rPr>
                            <w:sz w:val="16"/>
                          </w:rPr>
                          <w:t>N  35' LOT 1</w:t>
                        </w:r>
                      </w:p>
                    </w:tc>
                    <w:tc>
                      <w:tcPr>
                        <w:tcW w:w="1457" w:type="dxa"/>
                        <w:tcBorders>
                          <w:bottom w:val="nil"/>
                        </w:tcBorders>
                      </w:tcPr>
                      <w:p>
                        <w:pPr>
                          <w:pStyle w:val="TableParagraph"/>
                          <w:spacing w:before="31"/>
                          <w:ind w:right="152"/>
                          <w:jc w:val="right"/>
                          <w:rPr>
                            <w:sz w:val="16"/>
                          </w:rPr>
                        </w:pPr>
                        <w:r>
                          <w:rPr>
                            <w:sz w:val="16"/>
                          </w:rPr>
                          <w:t>$214.21 </w:t>
                        </w:r>
                      </w:p>
                    </w:tc>
                    <w:tc>
                      <w:tcPr>
                        <w:tcW w:w="1094" w:type="dxa"/>
                        <w:tcBorders>
                          <w:bottom w:val="nil"/>
                        </w:tcBorders>
                      </w:tcPr>
                      <w:p>
                        <w:pPr>
                          <w:pStyle w:val="TableParagraph"/>
                          <w:spacing w:before="35"/>
                          <w:ind w:left="139"/>
                          <w:rPr>
                            <w:sz w:val="16"/>
                          </w:rPr>
                        </w:pPr>
                        <w:r>
                          <w:rPr>
                            <w:w w:val="120"/>
                            <w:sz w:val="16"/>
                          </w:rPr>
                          <w:t>8/24/15</w:t>
                        </w:r>
                        <w:r>
                          <w:rPr>
                            <w:sz w:val="16"/>
                          </w:rPr>
                          <w:t> </w:t>
                        </w:r>
                      </w:p>
                      <w:p>
                        <w:pPr>
                          <w:pStyle w:val="TableParagraph"/>
                          <w:spacing w:before="8"/>
                          <w:ind w:left="134"/>
                          <w:rPr>
                            <w:sz w:val="16"/>
                          </w:rPr>
                        </w:pPr>
                        <w:r>
                          <w:rPr>
                            <w:w w:val="115"/>
                            <w:sz w:val="16"/>
                          </w:rPr>
                          <w:t>8/27/15</w:t>
                        </w:r>
                        <w:r>
                          <w:rPr>
                            <w:sz w:val="16"/>
                          </w:rPr>
                          <w:t> </w:t>
                        </w:r>
                      </w:p>
                    </w:tc>
                    <w:tc>
                      <w:tcPr>
                        <w:tcW w:w="958" w:type="dxa"/>
                        <w:tcBorders>
                          <w:bottom w:val="nil"/>
                        </w:tcBorders>
                      </w:tcPr>
                      <w:p>
                        <w:pPr>
                          <w:pStyle w:val="TableParagraph"/>
                          <w:spacing w:before="33"/>
                          <w:ind w:right="174"/>
                          <w:jc w:val="right"/>
                          <w:rPr>
                            <w:sz w:val="16"/>
                          </w:rPr>
                        </w:pPr>
                        <w:r>
                          <w:rPr>
                            <w:w w:val="115"/>
                            <w:sz w:val="16"/>
                          </w:rPr>
                          <w:t>8/28/15</w:t>
                        </w:r>
                        <w:r>
                          <w:rPr>
                            <w:sz w:val="16"/>
                          </w:rPr>
                          <w:t> </w:t>
                        </w:r>
                      </w:p>
                    </w:tc>
                    <w:tc>
                      <w:tcPr>
                        <w:tcW w:w="1427" w:type="dxa"/>
                        <w:tcBorders>
                          <w:bottom w:val="nil"/>
                        </w:tcBorders>
                      </w:tcPr>
                      <w:p>
                        <w:pPr>
                          <w:pStyle w:val="TableParagraph"/>
                          <w:spacing w:before="35"/>
                          <w:ind w:right="178"/>
                          <w:jc w:val="right"/>
                          <w:rPr>
                            <w:sz w:val="16"/>
                          </w:rPr>
                        </w:pPr>
                        <w:r>
                          <w:rPr>
                            <w:sz w:val="16"/>
                          </w:rPr>
                          <w:t>$214.21 </w:t>
                        </w:r>
                      </w:p>
                    </w:tc>
                  </w:tr>
                  <w:tr>
                    <w:trPr>
                      <w:trHeight w:val="179" w:hRule="exact"/>
                    </w:trPr>
                    <w:tc>
                      <w:tcPr>
                        <w:tcW w:w="1462" w:type="dxa"/>
                        <w:tcBorders>
                          <w:top w:val="nil"/>
                          <w:left w:val="nil"/>
                          <w:bottom w:val="nil"/>
                          <w:right w:val="nil"/>
                        </w:tcBorders>
                      </w:tcPr>
                      <w:p>
                        <w:pPr/>
                      </w:p>
                    </w:tc>
                    <w:tc>
                      <w:tcPr>
                        <w:tcW w:w="3024" w:type="dxa"/>
                        <w:tcBorders>
                          <w:top w:val="nil"/>
                          <w:left w:val="nil"/>
                          <w:bottom w:val="nil"/>
                        </w:tcBorders>
                      </w:tcPr>
                      <w:p>
                        <w:pPr/>
                      </w:p>
                    </w:tc>
                    <w:tc>
                      <w:tcPr>
                        <w:tcW w:w="1457" w:type="dxa"/>
                        <w:vMerge w:val="restart"/>
                        <w:tcBorders>
                          <w:top w:val="nil"/>
                        </w:tcBorders>
                      </w:tcPr>
                      <w:p>
                        <w:pPr/>
                      </w:p>
                    </w:tc>
                    <w:tc>
                      <w:tcPr>
                        <w:tcW w:w="1094" w:type="dxa"/>
                        <w:vMerge w:val="restart"/>
                        <w:tcBorders>
                          <w:top w:val="nil"/>
                        </w:tcBorders>
                      </w:tcPr>
                      <w:p>
                        <w:pPr>
                          <w:pStyle w:val="TableParagraph"/>
                          <w:spacing w:before="6"/>
                          <w:ind w:left="134"/>
                          <w:rPr>
                            <w:sz w:val="16"/>
                          </w:rPr>
                        </w:pPr>
                        <w:r>
                          <w:rPr>
                            <w:w w:val="115"/>
                            <w:sz w:val="16"/>
                          </w:rPr>
                          <w:t>8/28/15</w:t>
                        </w:r>
                        <w:r>
                          <w:rPr>
                            <w:sz w:val="16"/>
                          </w:rPr>
                          <w:t> </w:t>
                        </w:r>
                      </w:p>
                    </w:tc>
                    <w:tc>
                      <w:tcPr>
                        <w:tcW w:w="958" w:type="dxa"/>
                        <w:vMerge w:val="restart"/>
                        <w:tcBorders>
                          <w:top w:val="nil"/>
                        </w:tcBorders>
                      </w:tcPr>
                      <w:p>
                        <w:pPr/>
                      </w:p>
                    </w:tc>
                    <w:tc>
                      <w:tcPr>
                        <w:tcW w:w="1427" w:type="dxa"/>
                        <w:vMerge w:val="restart"/>
                        <w:tcBorders>
                          <w:top w:val="nil"/>
                        </w:tcBorders>
                      </w:tcPr>
                      <w:p>
                        <w:pPr/>
                      </w:p>
                    </w:tc>
                  </w:tr>
                  <w:tr>
                    <w:trPr>
                      <w:trHeight w:val="238" w:hRule="exact"/>
                    </w:trPr>
                    <w:tc>
                      <w:tcPr>
                        <w:tcW w:w="1462" w:type="dxa"/>
                        <w:tcBorders>
                          <w:top w:val="nil"/>
                          <w:left w:val="nil"/>
                        </w:tcBorders>
                      </w:tcPr>
                      <w:p>
                        <w:pPr/>
                      </w:p>
                    </w:tc>
                    <w:tc>
                      <w:tcPr>
                        <w:tcW w:w="3024" w:type="dxa"/>
                        <w:tcBorders>
                          <w:top w:val="nil"/>
                        </w:tcBorders>
                      </w:tcPr>
                      <w:p>
                        <w:pPr>
                          <w:pStyle w:val="TableParagraph"/>
                          <w:spacing w:line="226" w:lineRule="exact"/>
                          <w:ind w:left="112"/>
                          <w:rPr>
                            <w:sz w:val="20"/>
                          </w:rPr>
                        </w:pPr>
                        <w:r>
                          <w:rPr>
                            <w:w w:val="95"/>
                            <w:sz w:val="20"/>
                          </w:rPr>
                          <w:t>28-440-1 2-07-00-0-00-000</w:t>
                        </w:r>
                      </w:p>
                    </w:tc>
                    <w:tc>
                      <w:tcPr>
                        <w:tcW w:w="1457" w:type="dxa"/>
                        <w:vMerge/>
                      </w:tcPr>
                      <w:p>
                        <w:pPr/>
                      </w:p>
                    </w:tc>
                    <w:tc>
                      <w:tcPr>
                        <w:tcW w:w="1094" w:type="dxa"/>
                        <w:vMerge/>
                      </w:tcPr>
                      <w:p>
                        <w:pPr/>
                      </w:p>
                    </w:tc>
                    <w:tc>
                      <w:tcPr>
                        <w:tcW w:w="958" w:type="dxa"/>
                        <w:vMerge/>
                      </w:tcPr>
                      <w:p>
                        <w:pPr/>
                      </w:p>
                    </w:tc>
                    <w:tc>
                      <w:tcPr>
                        <w:tcW w:w="1427" w:type="dxa"/>
                        <w:vMerge/>
                      </w:tcPr>
                      <w:p>
                        <w:pPr/>
                      </w:p>
                    </w:tc>
                  </w:tr>
                  <w:tr>
                    <w:trPr>
                      <w:trHeight w:val="835" w:hRule="exact"/>
                    </w:trPr>
                    <w:tc>
                      <w:tcPr>
                        <w:tcW w:w="1462" w:type="dxa"/>
                        <w:tcBorders>
                          <w:left w:val="nil"/>
                        </w:tcBorders>
                      </w:tcPr>
                      <w:p>
                        <w:pPr>
                          <w:pStyle w:val="TableParagraph"/>
                          <w:spacing w:line="173" w:lineRule="exact"/>
                          <w:ind w:left="81"/>
                          <w:rPr>
                            <w:sz w:val="16"/>
                          </w:rPr>
                        </w:pPr>
                        <w:r>
                          <w:rPr>
                            <w:w w:val="105"/>
                            <w:sz w:val="16"/>
                          </w:rPr>
                          <w:t>K2014-01444</w:t>
                        </w:r>
                      </w:p>
                    </w:tc>
                    <w:tc>
                      <w:tcPr>
                        <w:tcW w:w="3024" w:type="dxa"/>
                      </w:tcPr>
                      <w:p>
                        <w:pPr>
                          <w:pStyle w:val="TableParagraph"/>
                          <w:spacing w:line="174" w:lineRule="exact"/>
                          <w:ind w:left="117"/>
                          <w:rPr>
                            <w:sz w:val="16"/>
                          </w:rPr>
                        </w:pPr>
                        <w:r>
                          <w:rPr>
                            <w:w w:val="95"/>
                            <w:sz w:val="16"/>
                          </w:rPr>
                          <w:t>NEW BEDFORD HEIGHTS</w:t>
                        </w:r>
                      </w:p>
                      <w:p>
                        <w:pPr>
                          <w:pStyle w:val="TableParagraph"/>
                          <w:spacing w:line="252" w:lineRule="auto" w:before="10"/>
                          <w:ind w:left="117" w:right="366" w:hanging="10"/>
                          <w:rPr>
                            <w:sz w:val="16"/>
                          </w:rPr>
                        </w:pPr>
                        <w:r>
                          <w:rPr>
                            <w:sz w:val="16"/>
                          </w:rPr>
                          <w:t>W 31.55' OF TH E 126.05' OF LOTS  9  &amp;  10 BLK 3</w:t>
                        </w:r>
                      </w:p>
                      <w:p>
                        <w:pPr>
                          <w:pStyle w:val="TableParagraph"/>
                          <w:spacing w:before="17"/>
                          <w:ind w:left="107"/>
                          <w:rPr>
                            <w:sz w:val="20"/>
                          </w:rPr>
                        </w:pPr>
                        <w:r>
                          <w:rPr>
                            <w:w w:val="95"/>
                            <w:sz w:val="20"/>
                          </w:rPr>
                          <w:t>28-440-1 7-03-00-0-00-000</w:t>
                        </w:r>
                      </w:p>
                    </w:tc>
                    <w:tc>
                      <w:tcPr>
                        <w:tcW w:w="1457" w:type="dxa"/>
                      </w:tcPr>
                      <w:p>
                        <w:pPr>
                          <w:pStyle w:val="TableParagraph"/>
                          <w:spacing w:before="30"/>
                          <w:ind w:right="152"/>
                          <w:jc w:val="right"/>
                          <w:rPr>
                            <w:sz w:val="16"/>
                          </w:rPr>
                        </w:pPr>
                        <w:r>
                          <w:rPr>
                            <w:sz w:val="16"/>
                          </w:rPr>
                          <w:t>$1 ,395 .71 </w:t>
                        </w:r>
                      </w:p>
                    </w:tc>
                    <w:tc>
                      <w:tcPr>
                        <w:tcW w:w="1094" w:type="dxa"/>
                      </w:tcPr>
                      <w:p>
                        <w:pPr>
                          <w:pStyle w:val="TableParagraph"/>
                          <w:spacing w:before="31"/>
                          <w:ind w:left="129"/>
                          <w:rPr>
                            <w:sz w:val="16"/>
                          </w:rPr>
                        </w:pPr>
                        <w:r>
                          <w:rPr>
                            <w:w w:val="120"/>
                            <w:sz w:val="16"/>
                          </w:rPr>
                          <w:t>8/24/15</w:t>
                        </w:r>
                        <w:r>
                          <w:rPr>
                            <w:sz w:val="16"/>
                          </w:rPr>
                          <w:t> </w:t>
                        </w:r>
                      </w:p>
                      <w:p>
                        <w:pPr>
                          <w:pStyle w:val="TableParagraph"/>
                          <w:spacing w:before="7"/>
                          <w:ind w:left="129"/>
                          <w:rPr>
                            <w:sz w:val="16"/>
                          </w:rPr>
                        </w:pPr>
                        <w:r>
                          <w:rPr>
                            <w:w w:val="115"/>
                            <w:sz w:val="16"/>
                          </w:rPr>
                          <w:t>8/27/15</w:t>
                        </w:r>
                        <w:r>
                          <w:rPr>
                            <w:sz w:val="16"/>
                          </w:rPr>
                          <w:t> </w:t>
                        </w:r>
                      </w:p>
                      <w:p>
                        <w:pPr>
                          <w:pStyle w:val="TableParagraph"/>
                          <w:spacing w:before="9"/>
                          <w:ind w:left="129"/>
                          <w:rPr>
                            <w:sz w:val="16"/>
                          </w:rPr>
                        </w:pPr>
                        <w:r>
                          <w:rPr>
                            <w:w w:val="115"/>
                            <w:sz w:val="16"/>
                          </w:rPr>
                          <w:t>8/28/15</w:t>
                        </w:r>
                        <w:r>
                          <w:rPr>
                            <w:sz w:val="16"/>
                          </w:rPr>
                          <w:t> </w:t>
                        </w:r>
                      </w:p>
                    </w:tc>
                    <w:tc>
                      <w:tcPr>
                        <w:tcW w:w="958" w:type="dxa"/>
                      </w:tcPr>
                      <w:p>
                        <w:pPr>
                          <w:pStyle w:val="TableParagraph"/>
                          <w:spacing w:before="33"/>
                          <w:ind w:right="177"/>
                          <w:jc w:val="right"/>
                          <w:rPr>
                            <w:sz w:val="16"/>
                          </w:rPr>
                        </w:pPr>
                        <w:r>
                          <w:rPr>
                            <w:w w:val="115"/>
                            <w:sz w:val="16"/>
                          </w:rPr>
                          <w:t>8/28/15</w:t>
                        </w:r>
                        <w:r>
                          <w:rPr>
                            <w:sz w:val="16"/>
                          </w:rPr>
                          <w:t> </w:t>
                        </w:r>
                      </w:p>
                    </w:tc>
                    <w:tc>
                      <w:tcPr>
                        <w:tcW w:w="1427" w:type="dxa"/>
                      </w:tcPr>
                      <w:p>
                        <w:pPr>
                          <w:pStyle w:val="TableParagraph"/>
                          <w:spacing w:before="31"/>
                          <w:ind w:right="181"/>
                          <w:jc w:val="right"/>
                          <w:rPr>
                            <w:sz w:val="16"/>
                          </w:rPr>
                        </w:pPr>
                        <w:r>
                          <w:rPr>
                            <w:spacing w:val="10"/>
                            <w:sz w:val="16"/>
                          </w:rPr>
                          <w:t>$1</w:t>
                        </w:r>
                        <w:r>
                          <w:rPr>
                            <w:spacing w:val="-40"/>
                            <w:sz w:val="16"/>
                          </w:rPr>
                          <w:t> </w:t>
                        </w:r>
                        <w:r>
                          <w:rPr>
                            <w:spacing w:val="12"/>
                            <w:sz w:val="16"/>
                          </w:rPr>
                          <w:t>,395.71</w:t>
                        </w:r>
                        <w:r>
                          <w:rPr>
                            <w:spacing w:val="-28"/>
                            <w:sz w:val="16"/>
                          </w:rPr>
                          <w:t> </w:t>
                        </w:r>
                      </w:p>
                    </w:tc>
                  </w:tr>
                  <w:tr>
                    <w:trPr>
                      <w:trHeight w:val="423" w:hRule="exact"/>
                    </w:trPr>
                    <w:tc>
                      <w:tcPr>
                        <w:tcW w:w="1462" w:type="dxa"/>
                        <w:tcBorders>
                          <w:left w:val="nil"/>
                          <w:bottom w:val="nil"/>
                        </w:tcBorders>
                      </w:tcPr>
                      <w:p>
                        <w:pPr>
                          <w:pStyle w:val="TableParagraph"/>
                          <w:spacing w:line="175" w:lineRule="exact"/>
                          <w:ind w:left="76"/>
                          <w:rPr>
                            <w:sz w:val="16"/>
                          </w:rPr>
                        </w:pPr>
                        <w:r>
                          <w:rPr>
                            <w:w w:val="105"/>
                            <w:sz w:val="16"/>
                          </w:rPr>
                          <w:t>K2014-01452</w:t>
                        </w:r>
                      </w:p>
                    </w:tc>
                    <w:tc>
                      <w:tcPr>
                        <w:tcW w:w="3024" w:type="dxa"/>
                        <w:tcBorders>
                          <w:bottom w:val="nil"/>
                        </w:tcBorders>
                      </w:tcPr>
                      <w:p>
                        <w:pPr>
                          <w:pStyle w:val="TableParagraph"/>
                          <w:spacing w:line="254" w:lineRule="auto"/>
                          <w:ind w:left="117" w:right="1491"/>
                          <w:rPr>
                            <w:sz w:val="16"/>
                          </w:rPr>
                        </w:pPr>
                        <w:r>
                          <w:rPr>
                            <w:w w:val="95"/>
                            <w:sz w:val="16"/>
                          </w:rPr>
                          <w:t>HIGH BURY PARK </w:t>
                        </w:r>
                        <w:r>
                          <w:rPr>
                            <w:sz w:val="16"/>
                          </w:rPr>
                          <w:t>N  40' OF LOT 37</w:t>
                        </w:r>
                      </w:p>
                    </w:tc>
                    <w:tc>
                      <w:tcPr>
                        <w:tcW w:w="1457" w:type="dxa"/>
                        <w:tcBorders>
                          <w:bottom w:val="nil"/>
                        </w:tcBorders>
                      </w:tcPr>
                      <w:p>
                        <w:pPr>
                          <w:pStyle w:val="TableParagraph"/>
                          <w:spacing w:before="30"/>
                          <w:ind w:right="146"/>
                          <w:jc w:val="right"/>
                          <w:rPr>
                            <w:sz w:val="16"/>
                          </w:rPr>
                        </w:pPr>
                        <w:r>
                          <w:rPr>
                            <w:sz w:val="16"/>
                          </w:rPr>
                          <w:t>$1 ,346 .68 </w:t>
                        </w:r>
                      </w:p>
                    </w:tc>
                    <w:tc>
                      <w:tcPr>
                        <w:tcW w:w="1094" w:type="dxa"/>
                        <w:tcBorders>
                          <w:bottom w:val="nil"/>
                        </w:tcBorders>
                      </w:tcPr>
                      <w:p>
                        <w:pPr>
                          <w:pStyle w:val="TableParagraph"/>
                          <w:spacing w:before="33"/>
                          <w:ind w:left="129"/>
                          <w:rPr>
                            <w:sz w:val="16"/>
                          </w:rPr>
                        </w:pPr>
                        <w:r>
                          <w:rPr>
                            <w:w w:val="120"/>
                            <w:sz w:val="16"/>
                          </w:rPr>
                          <w:t>8/24/15</w:t>
                        </w:r>
                        <w:r>
                          <w:rPr>
                            <w:sz w:val="16"/>
                          </w:rPr>
                          <w:t> </w:t>
                        </w:r>
                      </w:p>
                      <w:p>
                        <w:pPr>
                          <w:pStyle w:val="TableParagraph"/>
                          <w:spacing w:before="8"/>
                          <w:ind w:left="129"/>
                          <w:rPr>
                            <w:sz w:val="16"/>
                          </w:rPr>
                        </w:pPr>
                        <w:r>
                          <w:rPr>
                            <w:w w:val="115"/>
                            <w:sz w:val="16"/>
                          </w:rPr>
                          <w:t>8/27/15</w:t>
                        </w:r>
                        <w:r>
                          <w:rPr>
                            <w:sz w:val="16"/>
                          </w:rPr>
                          <w:t> </w:t>
                        </w:r>
                      </w:p>
                    </w:tc>
                    <w:tc>
                      <w:tcPr>
                        <w:tcW w:w="958" w:type="dxa"/>
                        <w:tcBorders>
                          <w:bottom w:val="nil"/>
                        </w:tcBorders>
                      </w:tcPr>
                      <w:p>
                        <w:pPr>
                          <w:pStyle w:val="TableParagraph"/>
                          <w:spacing w:before="32"/>
                          <w:ind w:right="179"/>
                          <w:jc w:val="right"/>
                          <w:rPr>
                            <w:sz w:val="16"/>
                          </w:rPr>
                        </w:pPr>
                        <w:r>
                          <w:rPr>
                            <w:w w:val="115"/>
                            <w:sz w:val="16"/>
                          </w:rPr>
                          <w:t>8/28/15</w:t>
                        </w:r>
                        <w:r>
                          <w:rPr>
                            <w:sz w:val="16"/>
                          </w:rPr>
                          <w:t> </w:t>
                        </w:r>
                      </w:p>
                    </w:tc>
                    <w:tc>
                      <w:tcPr>
                        <w:tcW w:w="1427" w:type="dxa"/>
                        <w:tcBorders>
                          <w:bottom w:val="nil"/>
                        </w:tcBorders>
                      </w:tcPr>
                      <w:p>
                        <w:pPr>
                          <w:pStyle w:val="TableParagraph"/>
                          <w:spacing w:before="34"/>
                          <w:ind w:right="177"/>
                          <w:jc w:val="right"/>
                          <w:rPr>
                            <w:sz w:val="16"/>
                          </w:rPr>
                        </w:pPr>
                        <w:r>
                          <w:rPr>
                            <w:sz w:val="16"/>
                          </w:rPr>
                          <w:t>$1,346.68</w:t>
                        </w:r>
                      </w:p>
                    </w:tc>
                  </w:tr>
                  <w:tr>
                    <w:trPr>
                      <w:trHeight w:val="412" w:hRule="exact"/>
                    </w:trPr>
                    <w:tc>
                      <w:tcPr>
                        <w:tcW w:w="1462" w:type="dxa"/>
                        <w:tcBorders>
                          <w:top w:val="nil"/>
                          <w:left w:val="nil"/>
                        </w:tcBorders>
                      </w:tcPr>
                      <w:p>
                        <w:pPr/>
                      </w:p>
                    </w:tc>
                    <w:tc>
                      <w:tcPr>
                        <w:tcW w:w="3024" w:type="dxa"/>
                        <w:tcBorders>
                          <w:top w:val="nil"/>
                        </w:tcBorders>
                      </w:tcPr>
                      <w:p>
                        <w:pPr>
                          <w:pStyle w:val="TableParagraph"/>
                          <w:spacing w:before="175"/>
                          <w:ind w:left="107"/>
                          <w:rPr>
                            <w:sz w:val="20"/>
                          </w:rPr>
                        </w:pPr>
                        <w:r>
                          <w:rPr>
                            <w:sz w:val="20"/>
                          </w:rPr>
                          <w:t>28-440-25-27-00-0-00-000</w:t>
                        </w:r>
                      </w:p>
                    </w:tc>
                    <w:tc>
                      <w:tcPr>
                        <w:tcW w:w="1457" w:type="dxa"/>
                        <w:tcBorders>
                          <w:top w:val="nil"/>
                        </w:tcBorders>
                      </w:tcPr>
                      <w:p>
                        <w:pPr/>
                      </w:p>
                    </w:tc>
                    <w:tc>
                      <w:tcPr>
                        <w:tcW w:w="1094" w:type="dxa"/>
                        <w:tcBorders>
                          <w:top w:val="nil"/>
                        </w:tcBorders>
                      </w:tcPr>
                      <w:p>
                        <w:pPr>
                          <w:pStyle w:val="TableParagraph"/>
                          <w:spacing w:before="6"/>
                          <w:ind w:left="129"/>
                          <w:rPr>
                            <w:sz w:val="16"/>
                          </w:rPr>
                        </w:pPr>
                        <w:r>
                          <w:rPr>
                            <w:w w:val="115"/>
                            <w:sz w:val="16"/>
                          </w:rPr>
                          <w:t>8/28/15</w:t>
                        </w:r>
                        <w:r>
                          <w:rPr>
                            <w:sz w:val="16"/>
                          </w:rPr>
                          <w:t> </w:t>
                        </w:r>
                      </w:p>
                    </w:tc>
                    <w:tc>
                      <w:tcPr>
                        <w:tcW w:w="958" w:type="dxa"/>
                        <w:tcBorders>
                          <w:top w:val="nil"/>
                        </w:tcBorders>
                      </w:tcPr>
                      <w:p>
                        <w:pPr/>
                      </w:p>
                    </w:tc>
                    <w:tc>
                      <w:tcPr>
                        <w:tcW w:w="1427" w:type="dxa"/>
                        <w:tcBorders>
                          <w:top w:val="nil"/>
                        </w:tcBorders>
                      </w:tcPr>
                      <w:p>
                        <w:pPr/>
                      </w:p>
                    </w:tc>
                  </w:tr>
                  <w:tr>
                    <w:trPr>
                      <w:trHeight w:val="423" w:hRule="exact"/>
                    </w:trPr>
                    <w:tc>
                      <w:tcPr>
                        <w:tcW w:w="1462" w:type="dxa"/>
                        <w:tcBorders>
                          <w:left w:val="nil"/>
                          <w:bottom w:val="nil"/>
                        </w:tcBorders>
                      </w:tcPr>
                      <w:p>
                        <w:pPr>
                          <w:pStyle w:val="TableParagraph"/>
                          <w:spacing w:line="178" w:lineRule="exact"/>
                          <w:ind w:left="76"/>
                          <w:rPr>
                            <w:sz w:val="16"/>
                          </w:rPr>
                        </w:pPr>
                        <w:r>
                          <w:rPr>
                            <w:w w:val="105"/>
                            <w:sz w:val="16"/>
                          </w:rPr>
                          <w:t>K2014-01453</w:t>
                        </w:r>
                      </w:p>
                    </w:tc>
                    <w:tc>
                      <w:tcPr>
                        <w:tcW w:w="3024" w:type="dxa"/>
                        <w:tcBorders>
                          <w:bottom w:val="nil"/>
                        </w:tcBorders>
                      </w:tcPr>
                      <w:p>
                        <w:pPr>
                          <w:pStyle w:val="TableParagraph"/>
                          <w:spacing w:line="252" w:lineRule="auto"/>
                          <w:ind w:left="117" w:right="1491"/>
                          <w:rPr>
                            <w:sz w:val="16"/>
                          </w:rPr>
                        </w:pPr>
                        <w:r>
                          <w:rPr>
                            <w:w w:val="95"/>
                            <w:sz w:val="16"/>
                          </w:rPr>
                          <w:t>HIGHBU RY PARK </w:t>
                        </w:r>
                        <w:r>
                          <w:rPr>
                            <w:sz w:val="16"/>
                          </w:rPr>
                          <w:t>N  1/2 OF LOT 38</w:t>
                        </w:r>
                      </w:p>
                    </w:tc>
                    <w:tc>
                      <w:tcPr>
                        <w:tcW w:w="1457" w:type="dxa"/>
                        <w:tcBorders>
                          <w:bottom w:val="nil"/>
                        </w:tcBorders>
                      </w:tcPr>
                      <w:p>
                        <w:pPr>
                          <w:pStyle w:val="TableParagraph"/>
                          <w:spacing w:before="31"/>
                          <w:ind w:right="152"/>
                          <w:jc w:val="right"/>
                          <w:rPr>
                            <w:sz w:val="16"/>
                          </w:rPr>
                        </w:pPr>
                        <w:r>
                          <w:rPr>
                            <w:sz w:val="16"/>
                          </w:rPr>
                          <w:t>$1 ,657.45</w:t>
                        </w:r>
                      </w:p>
                    </w:tc>
                    <w:tc>
                      <w:tcPr>
                        <w:tcW w:w="1094" w:type="dxa"/>
                        <w:tcBorders>
                          <w:bottom w:val="nil"/>
                        </w:tcBorders>
                      </w:tcPr>
                      <w:p>
                        <w:pPr>
                          <w:pStyle w:val="TableParagraph"/>
                          <w:spacing w:before="34"/>
                          <w:ind w:left="129"/>
                          <w:rPr>
                            <w:sz w:val="16"/>
                          </w:rPr>
                        </w:pPr>
                        <w:r>
                          <w:rPr>
                            <w:w w:val="120"/>
                            <w:sz w:val="16"/>
                          </w:rPr>
                          <w:t>8/24/15</w:t>
                        </w:r>
                        <w:r>
                          <w:rPr>
                            <w:sz w:val="16"/>
                          </w:rPr>
                          <w:t> </w:t>
                        </w:r>
                      </w:p>
                      <w:p>
                        <w:pPr>
                          <w:pStyle w:val="TableParagraph"/>
                          <w:spacing w:before="9"/>
                          <w:ind w:left="129"/>
                          <w:rPr>
                            <w:sz w:val="16"/>
                          </w:rPr>
                        </w:pPr>
                        <w:r>
                          <w:rPr>
                            <w:w w:val="115"/>
                            <w:sz w:val="16"/>
                          </w:rPr>
                          <w:t>8/27/15</w:t>
                        </w:r>
                        <w:r>
                          <w:rPr>
                            <w:sz w:val="16"/>
                          </w:rPr>
                          <w:t> </w:t>
                        </w:r>
                      </w:p>
                    </w:tc>
                    <w:tc>
                      <w:tcPr>
                        <w:tcW w:w="958" w:type="dxa"/>
                        <w:tcBorders>
                          <w:bottom w:val="nil"/>
                        </w:tcBorders>
                      </w:tcPr>
                      <w:p>
                        <w:pPr>
                          <w:pStyle w:val="TableParagraph"/>
                          <w:spacing w:before="32"/>
                          <w:ind w:right="174"/>
                          <w:jc w:val="right"/>
                          <w:rPr>
                            <w:sz w:val="16"/>
                          </w:rPr>
                        </w:pPr>
                        <w:r>
                          <w:rPr>
                            <w:w w:val="115"/>
                            <w:sz w:val="16"/>
                          </w:rPr>
                          <w:t>8/28/15</w:t>
                        </w:r>
                        <w:r>
                          <w:rPr>
                            <w:sz w:val="16"/>
                          </w:rPr>
                          <w:t> </w:t>
                        </w:r>
                      </w:p>
                    </w:tc>
                    <w:tc>
                      <w:tcPr>
                        <w:tcW w:w="1427" w:type="dxa"/>
                        <w:tcBorders>
                          <w:bottom w:val="nil"/>
                        </w:tcBorders>
                      </w:tcPr>
                      <w:p>
                        <w:pPr>
                          <w:pStyle w:val="TableParagraph"/>
                          <w:spacing w:before="34"/>
                          <w:ind w:right="176"/>
                          <w:jc w:val="right"/>
                          <w:rPr>
                            <w:sz w:val="16"/>
                          </w:rPr>
                        </w:pPr>
                        <w:r>
                          <w:rPr>
                            <w:sz w:val="16"/>
                          </w:rPr>
                          <w:t>$1,657.45</w:t>
                        </w:r>
                      </w:p>
                    </w:tc>
                  </w:tr>
                  <w:tr>
                    <w:trPr>
                      <w:trHeight w:val="417" w:hRule="exact"/>
                    </w:trPr>
                    <w:tc>
                      <w:tcPr>
                        <w:tcW w:w="1462" w:type="dxa"/>
                        <w:tcBorders>
                          <w:top w:val="nil"/>
                          <w:left w:val="nil"/>
                        </w:tcBorders>
                      </w:tcPr>
                      <w:p>
                        <w:pPr/>
                      </w:p>
                    </w:tc>
                    <w:tc>
                      <w:tcPr>
                        <w:tcW w:w="3024" w:type="dxa"/>
                        <w:tcBorders>
                          <w:top w:val="nil"/>
                        </w:tcBorders>
                      </w:tcPr>
                      <w:p>
                        <w:pPr>
                          <w:pStyle w:val="TableParagraph"/>
                          <w:spacing w:before="175"/>
                          <w:ind w:left="107"/>
                          <w:rPr>
                            <w:sz w:val="20"/>
                          </w:rPr>
                        </w:pPr>
                        <w:r>
                          <w:rPr>
                            <w:sz w:val="20"/>
                          </w:rPr>
                          <w:t>28-440-25-29-00-0-00-000</w:t>
                        </w:r>
                      </w:p>
                    </w:tc>
                    <w:tc>
                      <w:tcPr>
                        <w:tcW w:w="1457" w:type="dxa"/>
                        <w:tcBorders>
                          <w:top w:val="nil"/>
                        </w:tcBorders>
                      </w:tcPr>
                      <w:p>
                        <w:pPr/>
                      </w:p>
                    </w:tc>
                    <w:tc>
                      <w:tcPr>
                        <w:tcW w:w="1094" w:type="dxa"/>
                        <w:tcBorders>
                          <w:top w:val="nil"/>
                        </w:tcBorders>
                      </w:tcPr>
                      <w:p>
                        <w:pPr>
                          <w:pStyle w:val="TableParagraph"/>
                          <w:spacing w:before="6"/>
                          <w:ind w:left="129"/>
                          <w:rPr>
                            <w:sz w:val="16"/>
                          </w:rPr>
                        </w:pPr>
                        <w:r>
                          <w:rPr>
                            <w:w w:val="115"/>
                            <w:sz w:val="16"/>
                          </w:rPr>
                          <w:t>8/28/15</w:t>
                        </w:r>
                        <w:r>
                          <w:rPr>
                            <w:sz w:val="16"/>
                          </w:rPr>
                          <w:t> </w:t>
                        </w:r>
                      </w:p>
                    </w:tc>
                    <w:tc>
                      <w:tcPr>
                        <w:tcW w:w="958" w:type="dxa"/>
                        <w:tcBorders>
                          <w:top w:val="nil"/>
                        </w:tcBorders>
                      </w:tcPr>
                      <w:p>
                        <w:pPr/>
                      </w:p>
                    </w:tc>
                    <w:tc>
                      <w:tcPr>
                        <w:tcW w:w="1427" w:type="dxa"/>
                        <w:tcBorders>
                          <w:top w:val="nil"/>
                        </w:tcBorders>
                      </w:tcPr>
                      <w:p>
                        <w:pPr/>
                      </w:p>
                    </w:tc>
                  </w:tr>
                  <w:tr>
                    <w:trPr>
                      <w:trHeight w:val="421" w:hRule="exact"/>
                    </w:trPr>
                    <w:tc>
                      <w:tcPr>
                        <w:tcW w:w="1462" w:type="dxa"/>
                        <w:tcBorders>
                          <w:left w:val="nil"/>
                          <w:bottom w:val="nil"/>
                        </w:tcBorders>
                      </w:tcPr>
                      <w:p>
                        <w:pPr>
                          <w:pStyle w:val="TableParagraph"/>
                          <w:spacing w:line="175" w:lineRule="exact"/>
                          <w:ind w:left="71"/>
                          <w:rPr>
                            <w:sz w:val="16"/>
                          </w:rPr>
                        </w:pPr>
                        <w:r>
                          <w:rPr>
                            <w:w w:val="105"/>
                            <w:sz w:val="16"/>
                          </w:rPr>
                          <w:t>K2014-01486</w:t>
                        </w:r>
                        <w:r>
                          <w:rPr>
                            <w:sz w:val="16"/>
                          </w:rPr>
                          <w:t> </w:t>
                        </w:r>
                      </w:p>
                    </w:tc>
                    <w:tc>
                      <w:tcPr>
                        <w:tcW w:w="3024" w:type="dxa"/>
                        <w:tcBorders>
                          <w:bottom w:val="nil"/>
                        </w:tcBorders>
                      </w:tcPr>
                      <w:p>
                        <w:pPr>
                          <w:pStyle w:val="TableParagraph"/>
                          <w:spacing w:line="179" w:lineRule="exact"/>
                          <w:ind w:left="107"/>
                          <w:rPr>
                            <w:sz w:val="16"/>
                          </w:rPr>
                        </w:pPr>
                        <w:r>
                          <w:rPr>
                            <w:sz w:val="16"/>
                          </w:rPr>
                          <w:t>OAKHURST</w:t>
                        </w:r>
                      </w:p>
                      <w:p>
                        <w:pPr>
                          <w:pStyle w:val="TableParagraph"/>
                          <w:spacing w:before="8"/>
                          <w:ind w:left="112"/>
                          <w:rPr>
                            <w:sz w:val="16"/>
                          </w:rPr>
                        </w:pPr>
                        <w:r>
                          <w:rPr>
                            <w:sz w:val="16"/>
                          </w:rPr>
                          <w:t>E  1/2 OF LOTS  184 &amp;  183 </w:t>
                        </w:r>
                      </w:p>
                    </w:tc>
                    <w:tc>
                      <w:tcPr>
                        <w:tcW w:w="1457" w:type="dxa"/>
                        <w:tcBorders>
                          <w:bottom w:val="nil"/>
                        </w:tcBorders>
                      </w:tcPr>
                      <w:p>
                        <w:pPr>
                          <w:pStyle w:val="TableParagraph"/>
                          <w:spacing w:before="28"/>
                          <w:ind w:right="156"/>
                          <w:jc w:val="right"/>
                          <w:rPr>
                            <w:sz w:val="16"/>
                          </w:rPr>
                        </w:pPr>
                        <w:r>
                          <w:rPr>
                            <w:w w:val="105"/>
                            <w:sz w:val="16"/>
                          </w:rPr>
                          <w:t>$669 .33</w:t>
                        </w:r>
                        <w:r>
                          <w:rPr>
                            <w:sz w:val="16"/>
                          </w:rPr>
                          <w:t> </w:t>
                        </w:r>
                      </w:p>
                    </w:tc>
                    <w:tc>
                      <w:tcPr>
                        <w:tcW w:w="1094" w:type="dxa"/>
                        <w:tcBorders>
                          <w:bottom w:val="nil"/>
                        </w:tcBorders>
                      </w:tcPr>
                      <w:p>
                        <w:pPr>
                          <w:pStyle w:val="TableParagraph"/>
                          <w:spacing w:before="31"/>
                          <w:ind w:left="124"/>
                          <w:rPr>
                            <w:sz w:val="16"/>
                          </w:rPr>
                        </w:pPr>
                        <w:r>
                          <w:rPr>
                            <w:w w:val="115"/>
                            <w:sz w:val="16"/>
                          </w:rPr>
                          <w:t>8/24/15</w:t>
                        </w:r>
                        <w:r>
                          <w:rPr>
                            <w:sz w:val="16"/>
                          </w:rPr>
                          <w:t> </w:t>
                        </w:r>
                      </w:p>
                      <w:p>
                        <w:pPr>
                          <w:pStyle w:val="TableParagraph"/>
                          <w:spacing w:before="9"/>
                          <w:ind w:left="124"/>
                          <w:rPr>
                            <w:sz w:val="16"/>
                          </w:rPr>
                        </w:pPr>
                        <w:r>
                          <w:rPr>
                            <w:w w:val="115"/>
                            <w:sz w:val="16"/>
                          </w:rPr>
                          <w:t>8/27/15</w:t>
                        </w:r>
                        <w:r>
                          <w:rPr>
                            <w:sz w:val="16"/>
                          </w:rPr>
                          <w:t> </w:t>
                        </w:r>
                      </w:p>
                    </w:tc>
                    <w:tc>
                      <w:tcPr>
                        <w:tcW w:w="958" w:type="dxa"/>
                        <w:tcBorders>
                          <w:bottom w:val="nil"/>
                        </w:tcBorders>
                      </w:tcPr>
                      <w:p>
                        <w:pPr>
                          <w:pStyle w:val="TableParagraph"/>
                          <w:spacing w:before="29"/>
                          <w:ind w:right="192"/>
                          <w:jc w:val="right"/>
                          <w:rPr>
                            <w:sz w:val="16"/>
                          </w:rPr>
                        </w:pPr>
                        <w:r>
                          <w:rPr>
                            <w:w w:val="110"/>
                            <w:sz w:val="16"/>
                          </w:rPr>
                          <w:t>8/28/ 15</w:t>
                        </w:r>
                        <w:r>
                          <w:rPr>
                            <w:sz w:val="16"/>
                          </w:rPr>
                          <w:t> </w:t>
                        </w:r>
                      </w:p>
                    </w:tc>
                    <w:tc>
                      <w:tcPr>
                        <w:tcW w:w="1427" w:type="dxa"/>
                        <w:tcBorders>
                          <w:bottom w:val="nil"/>
                        </w:tcBorders>
                      </w:tcPr>
                      <w:p>
                        <w:pPr>
                          <w:pStyle w:val="TableParagraph"/>
                          <w:spacing w:before="33"/>
                          <w:ind w:right="180"/>
                          <w:jc w:val="right"/>
                          <w:rPr>
                            <w:sz w:val="16"/>
                          </w:rPr>
                        </w:pPr>
                        <w:r>
                          <w:rPr>
                            <w:w w:val="105"/>
                            <w:sz w:val="16"/>
                          </w:rPr>
                          <w:t>$669.33</w:t>
                        </w:r>
                        <w:r>
                          <w:rPr>
                            <w:sz w:val="16"/>
                          </w:rPr>
                          <w:t> </w:t>
                        </w:r>
                      </w:p>
                    </w:tc>
                  </w:tr>
                  <w:tr>
                    <w:trPr>
                      <w:trHeight w:val="407" w:hRule="exact"/>
                    </w:trPr>
                    <w:tc>
                      <w:tcPr>
                        <w:tcW w:w="1462" w:type="dxa"/>
                        <w:tcBorders>
                          <w:top w:val="nil"/>
                          <w:left w:val="nil"/>
                          <w:bottom w:val="nil"/>
                        </w:tcBorders>
                      </w:tcPr>
                      <w:p>
                        <w:pPr/>
                      </w:p>
                    </w:tc>
                    <w:tc>
                      <w:tcPr>
                        <w:tcW w:w="3024" w:type="dxa"/>
                        <w:tcBorders>
                          <w:top w:val="nil"/>
                          <w:bottom w:val="nil"/>
                        </w:tcBorders>
                      </w:tcPr>
                      <w:p>
                        <w:pPr>
                          <w:pStyle w:val="TableParagraph"/>
                          <w:spacing w:before="176"/>
                          <w:ind w:left="103"/>
                          <w:rPr>
                            <w:sz w:val="20"/>
                          </w:rPr>
                        </w:pPr>
                        <w:r>
                          <w:rPr>
                            <w:w w:val="95"/>
                            <w:sz w:val="20"/>
                          </w:rPr>
                          <w:t>28-520-04-01 -00-0-00-000</w:t>
                        </w:r>
                      </w:p>
                    </w:tc>
                    <w:tc>
                      <w:tcPr>
                        <w:tcW w:w="1457" w:type="dxa"/>
                        <w:tcBorders>
                          <w:top w:val="nil"/>
                          <w:bottom w:val="nil"/>
                        </w:tcBorders>
                      </w:tcPr>
                      <w:p>
                        <w:pPr/>
                      </w:p>
                    </w:tc>
                    <w:tc>
                      <w:tcPr>
                        <w:tcW w:w="1094" w:type="dxa"/>
                        <w:tcBorders>
                          <w:top w:val="nil"/>
                          <w:bottom w:val="nil"/>
                        </w:tcBorders>
                      </w:tcPr>
                      <w:p>
                        <w:pPr>
                          <w:pStyle w:val="TableParagraph"/>
                          <w:spacing w:before="6"/>
                          <w:ind w:left="124"/>
                          <w:rPr>
                            <w:sz w:val="16"/>
                          </w:rPr>
                        </w:pPr>
                        <w:r>
                          <w:rPr>
                            <w:w w:val="115"/>
                            <w:sz w:val="16"/>
                          </w:rPr>
                          <w:t>8/28/15</w:t>
                        </w:r>
                        <w:r>
                          <w:rPr>
                            <w:sz w:val="16"/>
                          </w:rPr>
                          <w:t> </w:t>
                        </w:r>
                      </w:p>
                    </w:tc>
                    <w:tc>
                      <w:tcPr>
                        <w:tcW w:w="958" w:type="dxa"/>
                        <w:tcBorders>
                          <w:top w:val="nil"/>
                          <w:bottom w:val="nil"/>
                        </w:tcBorders>
                      </w:tcPr>
                      <w:p>
                        <w:pPr/>
                      </w:p>
                    </w:tc>
                    <w:tc>
                      <w:tcPr>
                        <w:tcW w:w="1427" w:type="dxa"/>
                        <w:tcBorders>
                          <w:top w:val="nil"/>
                          <w:bottom w:val="nil"/>
                        </w:tcBorders>
                      </w:tcPr>
                      <w:p>
                        <w:pPr/>
                      </w:p>
                    </w:tc>
                  </w:tr>
                </w:tbl>
                <w:p>
                  <w:pPr>
                    <w:pStyle w:val="BodyText"/>
                  </w:pPr>
                </w:p>
              </w:txbxContent>
            </v:textbox>
            <w10:wrap type="none"/>
          </v:shape>
        </w:pic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sz w:val="26"/>
        </w:rPr>
      </w:pPr>
    </w:p>
    <w:p>
      <w:pPr>
        <w:pStyle w:val="BodyText"/>
        <w:ind w:left="1714"/>
      </w:pPr>
      <w:r>
        <w:rPr/>
        <w:t>28-430-38-03-00-0-00-000</w:t>
      </w:r>
    </w:p>
    <w:p>
      <w:pPr>
        <w:spacing w:after="0"/>
        <w:sectPr>
          <w:headerReference w:type="default" r:id="rId744"/>
          <w:footerReference w:type="default" r:id="rId745"/>
          <w:pgSz w:w="12240" w:h="15840"/>
          <w:pgMar w:header="0" w:footer="1374" w:top="1300" w:bottom="1560" w:left="1300" w:right="1260"/>
          <w:pgNumType w:start="444"/>
        </w:sectPr>
      </w:pPr>
    </w:p>
    <w:tbl>
      <w:tblPr>
        <w:tblW w:w="0" w:type="auto"/>
        <w:jc w:val="left"/>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0"/>
        <w:gridCol w:w="3099"/>
        <w:gridCol w:w="1439"/>
        <w:gridCol w:w="1103"/>
        <w:gridCol w:w="960"/>
        <w:gridCol w:w="1422"/>
      </w:tblGrid>
      <w:tr>
        <w:trPr>
          <w:trHeight w:val="315" w:hRule="exact"/>
        </w:trPr>
        <w:tc>
          <w:tcPr>
            <w:tcW w:w="1390" w:type="dxa"/>
            <w:vMerge w:val="restart"/>
            <w:tcBorders>
              <w:top w:val="nil"/>
              <w:left w:val="nil"/>
              <w:right w:val="nil"/>
            </w:tcBorders>
          </w:tcPr>
          <w:p>
            <w:pPr>
              <w:pStyle w:val="TableParagraph"/>
              <w:spacing w:line="252" w:lineRule="auto" w:before="120"/>
              <w:ind w:left="431" w:right="250"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7"/>
              <w:ind w:left="110"/>
              <w:rPr>
                <w:sz w:val="16"/>
              </w:rPr>
            </w:pPr>
            <w:r>
              <w:rPr>
                <w:w w:val="105"/>
                <w:sz w:val="16"/>
              </w:rPr>
              <w:t>K2014-01489</w:t>
            </w:r>
          </w:p>
          <w:p>
            <w:pPr>
              <w:pStyle w:val="TableParagraph"/>
              <w:rPr>
                <w:sz w:val="22"/>
              </w:rPr>
            </w:pPr>
          </w:p>
          <w:p>
            <w:pPr>
              <w:pStyle w:val="TableParagraph"/>
              <w:rPr>
                <w:sz w:val="22"/>
              </w:rPr>
            </w:pPr>
          </w:p>
          <w:p>
            <w:pPr>
              <w:pStyle w:val="TableParagraph"/>
              <w:spacing w:before="141"/>
              <w:ind w:left="110"/>
              <w:rPr>
                <w:sz w:val="16"/>
              </w:rPr>
            </w:pPr>
            <w:r>
              <w:rPr>
                <w:w w:val="105"/>
                <w:sz w:val="16"/>
              </w:rPr>
              <w:t>K2014-01493</w:t>
            </w:r>
          </w:p>
          <w:p>
            <w:pPr>
              <w:pStyle w:val="TableParagraph"/>
              <w:rPr>
                <w:sz w:val="22"/>
              </w:rPr>
            </w:pPr>
          </w:p>
          <w:p>
            <w:pPr>
              <w:pStyle w:val="TableParagraph"/>
              <w:rPr>
                <w:sz w:val="22"/>
              </w:rPr>
            </w:pPr>
          </w:p>
          <w:p>
            <w:pPr>
              <w:pStyle w:val="TableParagraph"/>
              <w:spacing w:before="142"/>
              <w:ind w:left="105"/>
              <w:rPr>
                <w:sz w:val="16"/>
              </w:rPr>
            </w:pPr>
            <w:r>
              <w:rPr>
                <w:w w:val="105"/>
                <w:sz w:val="16"/>
              </w:rPr>
              <w:t>K2014-01499</w:t>
            </w:r>
          </w:p>
          <w:p>
            <w:pPr>
              <w:pStyle w:val="TableParagraph"/>
              <w:rPr>
                <w:sz w:val="22"/>
              </w:rPr>
            </w:pPr>
          </w:p>
          <w:p>
            <w:pPr>
              <w:pStyle w:val="TableParagraph"/>
              <w:rPr>
                <w:sz w:val="22"/>
              </w:rPr>
            </w:pPr>
          </w:p>
          <w:p>
            <w:pPr>
              <w:pStyle w:val="TableParagraph"/>
              <w:spacing w:before="144"/>
              <w:ind w:left="100"/>
              <w:rPr>
                <w:sz w:val="16"/>
              </w:rPr>
            </w:pPr>
            <w:r>
              <w:rPr>
                <w:sz w:val="16"/>
              </w:rPr>
              <w:t>K2014-01513 </w:t>
            </w:r>
          </w:p>
        </w:tc>
        <w:tc>
          <w:tcPr>
            <w:tcW w:w="3099" w:type="dxa"/>
            <w:vMerge w:val="restart"/>
            <w:tcBorders>
              <w:top w:val="nil"/>
              <w:left w:val="nil"/>
              <w:right w:val="nil"/>
            </w:tcBorders>
          </w:tcPr>
          <w:p>
            <w:pPr>
              <w:pStyle w:val="TableParagraph"/>
              <w:spacing w:before="122"/>
              <w:ind w:left="760"/>
              <w:rPr>
                <w:sz w:val="16"/>
              </w:rPr>
            </w:pPr>
            <w:r>
              <w:rPr>
                <w:sz w:val="16"/>
              </w:rPr>
              <w:t>LEGAL DESCRI PTION</w:t>
            </w:r>
          </w:p>
          <w:p>
            <w:pPr>
              <w:pStyle w:val="TableParagraph"/>
              <w:rPr>
                <w:sz w:val="22"/>
              </w:rPr>
            </w:pPr>
          </w:p>
          <w:p>
            <w:pPr>
              <w:pStyle w:val="TableParagraph"/>
              <w:spacing w:before="6"/>
              <w:rPr>
                <w:sz w:val="28"/>
              </w:rPr>
            </w:pPr>
          </w:p>
          <w:p>
            <w:pPr>
              <w:pStyle w:val="TableParagraph"/>
              <w:ind w:left="223"/>
              <w:rPr>
                <w:sz w:val="16"/>
              </w:rPr>
            </w:pPr>
            <w:r>
              <w:rPr>
                <w:sz w:val="16"/>
              </w:rPr>
              <w:t>OAKHURST</w:t>
            </w:r>
          </w:p>
          <w:p>
            <w:pPr>
              <w:pStyle w:val="TableParagraph"/>
              <w:spacing w:before="7"/>
              <w:ind w:left="223"/>
              <w:rPr>
                <w:sz w:val="16"/>
              </w:rPr>
            </w:pPr>
            <w:r>
              <w:rPr>
                <w:sz w:val="16"/>
              </w:rPr>
              <w:t>W 31.31' LOT 132 &amp; E 8. 7'  LOT</w:t>
            </w:r>
          </w:p>
          <w:p>
            <w:pPr>
              <w:pStyle w:val="TableParagraph"/>
              <w:spacing w:before="8"/>
              <w:ind w:left="218"/>
              <w:rPr>
                <w:sz w:val="16"/>
              </w:rPr>
            </w:pPr>
            <w:r>
              <w:rPr>
                <w:w w:val="110"/>
                <w:sz w:val="16"/>
              </w:rPr>
              <w:t>89</w:t>
            </w:r>
            <w:r>
              <w:rPr>
                <w:sz w:val="16"/>
              </w:rPr>
              <w:t> </w:t>
            </w:r>
          </w:p>
          <w:p>
            <w:pPr>
              <w:pStyle w:val="TableParagraph"/>
              <w:spacing w:before="24"/>
              <w:ind w:left="218"/>
              <w:rPr>
                <w:sz w:val="20"/>
              </w:rPr>
            </w:pPr>
            <w:r>
              <w:rPr>
                <w:sz w:val="20"/>
              </w:rPr>
              <w:t>28-520-06-02-00-0-00-000</w:t>
            </w:r>
          </w:p>
          <w:p>
            <w:pPr>
              <w:pStyle w:val="TableParagraph"/>
              <w:spacing w:before="9"/>
              <w:ind w:left="227"/>
              <w:rPr>
                <w:sz w:val="16"/>
              </w:rPr>
            </w:pPr>
            <w:r>
              <w:rPr>
                <w:sz w:val="16"/>
              </w:rPr>
              <w:t>ELM HURST LOT 14</w:t>
            </w:r>
          </w:p>
          <w:p>
            <w:pPr>
              <w:pStyle w:val="TableParagraph"/>
              <w:rPr>
                <w:sz w:val="22"/>
              </w:rPr>
            </w:pPr>
          </w:p>
          <w:p>
            <w:pPr>
              <w:pStyle w:val="TableParagraph"/>
              <w:spacing w:before="154"/>
              <w:ind w:left="218"/>
              <w:rPr>
                <w:sz w:val="20"/>
              </w:rPr>
            </w:pPr>
            <w:r>
              <w:rPr>
                <w:w w:val="90"/>
                <w:sz w:val="20"/>
              </w:rPr>
              <w:t>28-520-20-01  -00-0-00-000</w:t>
            </w:r>
          </w:p>
          <w:p>
            <w:pPr>
              <w:pStyle w:val="TableParagraph"/>
              <w:spacing w:before="9"/>
              <w:ind w:left="218"/>
              <w:rPr>
                <w:sz w:val="16"/>
              </w:rPr>
            </w:pPr>
            <w:r>
              <w:rPr>
                <w:w w:val="95"/>
                <w:sz w:val="16"/>
              </w:rPr>
              <w:t>WINCHESTER PLACE</w:t>
            </w:r>
          </w:p>
          <w:p>
            <w:pPr>
              <w:pStyle w:val="TableParagraph"/>
              <w:spacing w:before="6"/>
              <w:ind w:left="223"/>
              <w:rPr>
                <w:sz w:val="16"/>
              </w:rPr>
            </w:pPr>
            <w:r>
              <w:rPr>
                <w:sz w:val="16"/>
              </w:rPr>
              <w:t>E 69 FT OF LOTS  121 &amp; 122  E</w:t>
            </w:r>
          </w:p>
          <w:p>
            <w:pPr>
              <w:pStyle w:val="TableParagraph"/>
              <w:spacing w:before="8"/>
              <w:ind w:left="213"/>
              <w:rPr>
                <w:sz w:val="16"/>
              </w:rPr>
            </w:pPr>
            <w:r>
              <w:rPr>
                <w:sz w:val="16"/>
              </w:rPr>
              <w:t>69  FT OF N 28 FT OF LOT  123</w:t>
            </w:r>
          </w:p>
          <w:p>
            <w:pPr>
              <w:pStyle w:val="TableParagraph"/>
              <w:spacing w:before="24"/>
              <w:ind w:left="208"/>
              <w:rPr>
                <w:sz w:val="20"/>
              </w:rPr>
            </w:pPr>
            <w:r>
              <w:rPr>
                <w:w w:val="95"/>
                <w:sz w:val="20"/>
              </w:rPr>
              <w:t>28-520-28-01 -00-0-00-000</w:t>
            </w:r>
          </w:p>
          <w:p>
            <w:pPr>
              <w:pStyle w:val="TableParagraph"/>
              <w:spacing w:before="12"/>
              <w:ind w:left="208"/>
              <w:rPr>
                <w:sz w:val="16"/>
              </w:rPr>
            </w:pPr>
            <w:r>
              <w:rPr>
                <w:w w:val="95"/>
                <w:sz w:val="16"/>
              </w:rPr>
              <w:t>CORBIN PLACE</w:t>
            </w:r>
          </w:p>
          <w:p>
            <w:pPr>
              <w:pStyle w:val="TableParagraph"/>
              <w:spacing w:before="11"/>
              <w:ind w:left="218"/>
              <w:rPr>
                <w:sz w:val="16"/>
              </w:rPr>
            </w:pPr>
            <w:r>
              <w:rPr>
                <w:sz w:val="16"/>
              </w:rPr>
              <w:t>N  28. 72  FT OF LOT 61 </w:t>
            </w:r>
          </w:p>
          <w:p>
            <w:pPr>
              <w:pStyle w:val="TableParagraph"/>
              <w:spacing w:before="5"/>
              <w:rPr>
                <w:sz w:val="18"/>
              </w:rPr>
            </w:pPr>
          </w:p>
          <w:p>
            <w:pPr>
              <w:pStyle w:val="TableParagraph"/>
              <w:ind w:left="208"/>
              <w:rPr>
                <w:sz w:val="20"/>
              </w:rPr>
            </w:pPr>
            <w:r>
              <w:rPr>
                <w:w w:val="90"/>
                <w:sz w:val="20"/>
              </w:rPr>
              <w:t>28-520-38-01  -00-0-00-000</w:t>
            </w:r>
          </w:p>
        </w:tc>
        <w:tc>
          <w:tcPr>
            <w:tcW w:w="1439" w:type="dxa"/>
            <w:vMerge w:val="restart"/>
            <w:tcBorders>
              <w:top w:val="nil"/>
              <w:left w:val="nil"/>
              <w:right w:val="nil"/>
            </w:tcBorders>
          </w:tcPr>
          <w:p>
            <w:pPr>
              <w:pStyle w:val="TableParagraph"/>
              <w:spacing w:line="249" w:lineRule="auto" w:before="125"/>
              <w:ind w:left="205" w:right="134" w:hanging="43"/>
              <w:jc w:val="center"/>
              <w:rPr>
                <w:sz w:val="16"/>
              </w:rPr>
            </w:pPr>
            <w:r>
              <w:rPr>
                <w:w w:val="95"/>
                <w:sz w:val="16"/>
              </w:rPr>
              <w:t>JUDGEM ENT, </w:t>
            </w:r>
            <w:r>
              <w:rPr>
                <w:sz w:val="16"/>
              </w:rPr>
              <w:t>INT., COSTS, </w:t>
            </w:r>
            <w:r>
              <w:rPr>
                <w:w w:val="90"/>
                <w:sz w:val="16"/>
              </w:rPr>
              <w:t>PUB. FEE</w:t>
            </w:r>
          </w:p>
          <w:p>
            <w:pPr>
              <w:pStyle w:val="TableParagraph"/>
              <w:spacing w:before="9"/>
              <w:rPr>
                <w:sz w:val="19"/>
              </w:rPr>
            </w:pPr>
          </w:p>
          <w:p>
            <w:pPr>
              <w:pStyle w:val="TableParagraph"/>
              <w:ind w:left="438" w:right="84"/>
              <w:jc w:val="center"/>
              <w:rPr>
                <w:sz w:val="16"/>
              </w:rPr>
            </w:pPr>
            <w:r>
              <w:rPr>
                <w:sz w:val="16"/>
              </w:rPr>
              <w:t>$1,490 .25 </w:t>
            </w:r>
          </w:p>
          <w:p>
            <w:pPr>
              <w:pStyle w:val="TableParagraph"/>
              <w:rPr>
                <w:sz w:val="22"/>
              </w:rPr>
            </w:pPr>
          </w:p>
          <w:p>
            <w:pPr>
              <w:pStyle w:val="TableParagraph"/>
              <w:rPr>
                <w:sz w:val="22"/>
              </w:rPr>
            </w:pPr>
          </w:p>
          <w:p>
            <w:pPr>
              <w:pStyle w:val="TableParagraph"/>
              <w:spacing w:before="142"/>
              <w:ind w:left="414" w:right="84"/>
              <w:jc w:val="center"/>
              <w:rPr>
                <w:sz w:val="16"/>
              </w:rPr>
            </w:pPr>
            <w:r>
              <w:rPr>
                <w:sz w:val="16"/>
              </w:rPr>
              <w:t>$1,941 .97</w:t>
            </w:r>
          </w:p>
          <w:p>
            <w:pPr>
              <w:pStyle w:val="TableParagraph"/>
              <w:rPr>
                <w:sz w:val="22"/>
              </w:rPr>
            </w:pPr>
          </w:p>
          <w:p>
            <w:pPr>
              <w:pStyle w:val="TableParagraph"/>
              <w:rPr>
                <w:sz w:val="22"/>
              </w:rPr>
            </w:pPr>
          </w:p>
          <w:p>
            <w:pPr>
              <w:pStyle w:val="TableParagraph"/>
              <w:spacing w:before="140"/>
              <w:ind w:left="590" w:right="84"/>
              <w:jc w:val="center"/>
              <w:rPr>
                <w:sz w:val="16"/>
              </w:rPr>
            </w:pPr>
            <w:r>
              <w:rPr>
                <w:spacing w:val="6"/>
                <w:w w:val="105"/>
                <w:sz w:val="16"/>
              </w:rPr>
              <w:t>$238 </w:t>
            </w:r>
            <w:r>
              <w:rPr>
                <w:spacing w:val="13"/>
                <w:w w:val="105"/>
                <w:sz w:val="16"/>
              </w:rPr>
              <w:t>.32</w:t>
            </w:r>
          </w:p>
          <w:p>
            <w:pPr>
              <w:pStyle w:val="TableParagraph"/>
              <w:rPr>
                <w:sz w:val="22"/>
              </w:rPr>
            </w:pPr>
          </w:p>
          <w:p>
            <w:pPr>
              <w:pStyle w:val="TableParagraph"/>
              <w:rPr>
                <w:sz w:val="22"/>
              </w:rPr>
            </w:pPr>
          </w:p>
          <w:p>
            <w:pPr>
              <w:pStyle w:val="TableParagraph"/>
              <w:spacing w:before="142"/>
              <w:ind w:left="395" w:right="84"/>
              <w:jc w:val="center"/>
              <w:rPr>
                <w:sz w:val="16"/>
              </w:rPr>
            </w:pPr>
            <w:r>
              <w:rPr>
                <w:sz w:val="16"/>
              </w:rPr>
              <w:t>$2,157.67</w:t>
            </w:r>
          </w:p>
        </w:tc>
        <w:tc>
          <w:tcPr>
            <w:tcW w:w="1103" w:type="dxa"/>
            <w:vMerge w:val="restart"/>
            <w:tcBorders>
              <w:top w:val="nil"/>
              <w:left w:val="nil"/>
            </w:tcBorders>
          </w:tcPr>
          <w:p>
            <w:pPr>
              <w:pStyle w:val="TableParagraph"/>
              <w:spacing w:line="252" w:lineRule="auto" w:before="125"/>
              <w:ind w:left="182" w:right="211" w:firstLine="134"/>
              <w:jc w:val="right"/>
              <w:rPr>
                <w:sz w:val="16"/>
              </w:rPr>
            </w:pPr>
            <w:r>
              <w:rPr>
                <w:w w:val="90"/>
                <w:sz w:val="16"/>
              </w:rPr>
              <w:t>OFFER</w:t>
            </w:r>
            <w:r>
              <w:rPr>
                <w:w w:val="90"/>
                <w:sz w:val="16"/>
              </w:rPr>
              <w:t> </w:t>
            </w:r>
            <w:r>
              <w:rPr>
                <w:sz w:val="16"/>
              </w:rPr>
              <w:t>DATES</w:t>
            </w:r>
          </w:p>
          <w:p>
            <w:pPr>
              <w:pStyle w:val="TableParagraph"/>
              <w:rPr>
                <w:sz w:val="22"/>
              </w:rPr>
            </w:pPr>
          </w:p>
          <w:p>
            <w:pPr>
              <w:pStyle w:val="TableParagraph"/>
              <w:spacing w:before="164"/>
              <w:ind w:left="182"/>
              <w:rPr>
                <w:sz w:val="16"/>
              </w:rPr>
            </w:pPr>
            <w:r>
              <w:rPr>
                <w:w w:val="120"/>
                <w:sz w:val="16"/>
              </w:rPr>
              <w:t>8/24/15</w:t>
            </w:r>
            <w:r>
              <w:rPr>
                <w:sz w:val="16"/>
              </w:rPr>
              <w:t> </w:t>
            </w:r>
          </w:p>
          <w:p>
            <w:pPr>
              <w:pStyle w:val="TableParagraph"/>
              <w:spacing w:before="5"/>
              <w:ind w:left="182"/>
              <w:rPr>
                <w:sz w:val="16"/>
              </w:rPr>
            </w:pPr>
            <w:r>
              <w:rPr>
                <w:w w:val="115"/>
                <w:sz w:val="16"/>
              </w:rPr>
              <w:t>8/27/15</w:t>
            </w:r>
            <w:r>
              <w:rPr>
                <w:sz w:val="16"/>
              </w:rPr>
              <w:t> </w:t>
            </w:r>
          </w:p>
          <w:p>
            <w:pPr>
              <w:pStyle w:val="TableParagraph"/>
              <w:spacing w:before="7"/>
              <w:ind w:left="182"/>
              <w:rPr>
                <w:sz w:val="16"/>
              </w:rPr>
            </w:pPr>
            <w:r>
              <w:rPr>
                <w:w w:val="115"/>
                <w:sz w:val="16"/>
              </w:rPr>
              <w:t>8/28/15</w:t>
            </w:r>
            <w:r>
              <w:rPr>
                <w:sz w:val="16"/>
              </w:rPr>
              <w:t> </w:t>
            </w:r>
          </w:p>
          <w:p>
            <w:pPr>
              <w:pStyle w:val="TableParagraph"/>
              <w:rPr>
                <w:sz w:val="23"/>
              </w:rPr>
            </w:pPr>
          </w:p>
          <w:p>
            <w:pPr>
              <w:pStyle w:val="TableParagraph"/>
              <w:ind w:left="177"/>
              <w:rPr>
                <w:sz w:val="16"/>
              </w:rPr>
            </w:pPr>
            <w:r>
              <w:rPr>
                <w:w w:val="120"/>
                <w:sz w:val="16"/>
              </w:rPr>
              <w:t>8/24/15</w:t>
            </w:r>
            <w:r>
              <w:rPr>
                <w:sz w:val="16"/>
              </w:rPr>
              <w:t> </w:t>
            </w:r>
          </w:p>
          <w:p>
            <w:pPr>
              <w:pStyle w:val="TableParagraph"/>
              <w:spacing w:before="6"/>
              <w:ind w:left="177"/>
              <w:rPr>
                <w:sz w:val="16"/>
              </w:rPr>
            </w:pPr>
            <w:r>
              <w:rPr>
                <w:w w:val="115"/>
                <w:sz w:val="16"/>
              </w:rPr>
              <w:t>8/27/15</w:t>
            </w:r>
            <w:r>
              <w:rPr>
                <w:sz w:val="16"/>
              </w:rPr>
              <w:t> </w:t>
            </w:r>
          </w:p>
          <w:p>
            <w:pPr>
              <w:pStyle w:val="TableParagraph"/>
              <w:spacing w:before="8"/>
              <w:ind w:left="177"/>
              <w:rPr>
                <w:sz w:val="16"/>
              </w:rPr>
            </w:pPr>
            <w:r>
              <w:rPr>
                <w:w w:val="115"/>
                <w:sz w:val="16"/>
              </w:rPr>
              <w:t>8/28/15</w:t>
            </w:r>
            <w:r>
              <w:rPr>
                <w:sz w:val="16"/>
              </w:rPr>
              <w:t> </w:t>
            </w:r>
          </w:p>
          <w:p>
            <w:pPr>
              <w:pStyle w:val="TableParagraph"/>
              <w:spacing w:before="9"/>
              <w:rPr>
                <w:sz w:val="22"/>
              </w:rPr>
            </w:pPr>
          </w:p>
          <w:p>
            <w:pPr>
              <w:pStyle w:val="TableParagraph"/>
              <w:ind w:left="177"/>
              <w:rPr>
                <w:sz w:val="16"/>
              </w:rPr>
            </w:pPr>
            <w:r>
              <w:rPr>
                <w:w w:val="120"/>
                <w:sz w:val="16"/>
              </w:rPr>
              <w:t>8/24/15</w:t>
            </w:r>
            <w:r>
              <w:rPr>
                <w:sz w:val="16"/>
              </w:rPr>
              <w:t> </w:t>
            </w:r>
          </w:p>
          <w:p>
            <w:pPr>
              <w:pStyle w:val="TableParagraph"/>
              <w:spacing w:before="8"/>
              <w:ind w:left="172"/>
              <w:rPr>
                <w:sz w:val="16"/>
              </w:rPr>
            </w:pPr>
            <w:r>
              <w:rPr>
                <w:w w:val="115"/>
                <w:sz w:val="16"/>
              </w:rPr>
              <w:t>8/27/15</w:t>
            </w:r>
            <w:r>
              <w:rPr>
                <w:sz w:val="16"/>
              </w:rPr>
              <w:t> </w:t>
            </w:r>
          </w:p>
          <w:p>
            <w:pPr>
              <w:pStyle w:val="TableParagraph"/>
              <w:spacing w:before="8"/>
              <w:ind w:left="172"/>
              <w:rPr>
                <w:sz w:val="16"/>
              </w:rPr>
            </w:pPr>
            <w:r>
              <w:rPr>
                <w:w w:val="115"/>
                <w:sz w:val="16"/>
              </w:rPr>
              <w:t>8/28/15</w:t>
            </w:r>
            <w:r>
              <w:rPr>
                <w:sz w:val="16"/>
              </w:rPr>
              <w:t> </w:t>
            </w:r>
          </w:p>
          <w:p>
            <w:pPr>
              <w:pStyle w:val="TableParagraph"/>
              <w:spacing w:before="10"/>
              <w:rPr>
                <w:sz w:val="22"/>
              </w:rPr>
            </w:pPr>
          </w:p>
          <w:p>
            <w:pPr>
              <w:pStyle w:val="TableParagraph"/>
              <w:ind w:left="167"/>
              <w:rPr>
                <w:sz w:val="16"/>
              </w:rPr>
            </w:pPr>
            <w:r>
              <w:rPr>
                <w:w w:val="120"/>
                <w:sz w:val="16"/>
              </w:rPr>
              <w:t>8/24/15</w:t>
            </w:r>
            <w:r>
              <w:rPr>
                <w:sz w:val="16"/>
              </w:rPr>
              <w:t> </w:t>
            </w:r>
          </w:p>
          <w:p>
            <w:pPr>
              <w:pStyle w:val="TableParagraph"/>
              <w:spacing w:before="8"/>
              <w:ind w:left="172"/>
              <w:rPr>
                <w:sz w:val="16"/>
              </w:rPr>
            </w:pPr>
            <w:r>
              <w:rPr>
                <w:w w:val="115"/>
                <w:sz w:val="16"/>
              </w:rPr>
              <w:t>8/27/15</w:t>
            </w:r>
            <w:r>
              <w:rPr>
                <w:sz w:val="16"/>
              </w:rPr>
              <w:t> </w:t>
            </w:r>
          </w:p>
          <w:p>
            <w:pPr>
              <w:pStyle w:val="TableParagraph"/>
              <w:spacing w:before="7"/>
              <w:ind w:left="167"/>
              <w:rPr>
                <w:sz w:val="16"/>
              </w:rPr>
            </w:pPr>
            <w:r>
              <w:rPr>
                <w:w w:val="115"/>
                <w:sz w:val="16"/>
              </w:rPr>
              <w:t>8/28/15</w:t>
            </w:r>
            <w:r>
              <w:rPr>
                <w:sz w:val="16"/>
              </w:rPr>
              <w:t> </w:t>
            </w:r>
          </w:p>
        </w:tc>
        <w:tc>
          <w:tcPr>
            <w:tcW w:w="960" w:type="dxa"/>
            <w:tcBorders>
              <w:top w:val="nil"/>
              <w:bottom w:val="nil"/>
            </w:tcBorders>
          </w:tcPr>
          <w:p>
            <w:pPr>
              <w:pStyle w:val="TableParagraph"/>
              <w:spacing w:before="125"/>
              <w:ind w:left="250"/>
              <w:rPr>
                <w:sz w:val="16"/>
              </w:rPr>
            </w:pPr>
            <w:r>
              <w:rPr>
                <w:sz w:val="16"/>
              </w:rPr>
              <w:t>DATE</w:t>
            </w:r>
          </w:p>
        </w:tc>
        <w:tc>
          <w:tcPr>
            <w:tcW w:w="1422" w:type="dxa"/>
            <w:tcBorders>
              <w:top w:val="nil"/>
              <w:bottom w:val="nil"/>
            </w:tcBorders>
          </w:tcPr>
          <w:p>
            <w:pPr>
              <w:pStyle w:val="TableParagraph"/>
              <w:spacing w:before="128"/>
              <w:ind w:right="182"/>
              <w:jc w:val="right"/>
              <w:rPr>
                <w:sz w:val="16"/>
              </w:rPr>
            </w:pPr>
            <w:r>
              <w:rPr>
                <w:w w:val="95"/>
                <w:sz w:val="16"/>
              </w:rPr>
              <w:t>AMOUNT OF</w:t>
            </w:r>
            <w:r>
              <w:rPr>
                <w:sz w:val="16"/>
              </w:rPr>
              <w:t> </w:t>
            </w:r>
          </w:p>
        </w:tc>
      </w:tr>
      <w:tr>
        <w:trPr>
          <w:trHeight w:val="402" w:hRule="exact"/>
        </w:trPr>
        <w:tc>
          <w:tcPr>
            <w:tcW w:w="1390" w:type="dxa"/>
            <w:vMerge/>
            <w:tcBorders>
              <w:left w:val="nil"/>
              <w:right w:val="nil"/>
            </w:tcBorders>
          </w:tcPr>
          <w:p>
            <w:pPr/>
          </w:p>
        </w:tc>
        <w:tc>
          <w:tcPr>
            <w:tcW w:w="3099" w:type="dxa"/>
            <w:vMerge/>
            <w:tcBorders>
              <w:left w:val="nil"/>
              <w:right w:val="nil"/>
            </w:tcBorders>
          </w:tcPr>
          <w:p>
            <w:pPr/>
          </w:p>
        </w:tc>
        <w:tc>
          <w:tcPr>
            <w:tcW w:w="1439" w:type="dxa"/>
            <w:vMerge/>
            <w:tcBorders>
              <w:left w:val="nil"/>
              <w:right w:val="nil"/>
            </w:tcBorders>
          </w:tcPr>
          <w:p>
            <w:pPr/>
          </w:p>
        </w:tc>
        <w:tc>
          <w:tcPr>
            <w:tcW w:w="1103" w:type="dxa"/>
            <w:vMerge/>
            <w:tcBorders>
              <w:left w:val="nil"/>
            </w:tcBorders>
          </w:tcPr>
          <w:p>
            <w:pPr/>
          </w:p>
        </w:tc>
        <w:tc>
          <w:tcPr>
            <w:tcW w:w="960" w:type="dxa"/>
            <w:tcBorders>
              <w:top w:val="nil"/>
              <w:bottom w:val="nil"/>
            </w:tcBorders>
          </w:tcPr>
          <w:p>
            <w:pPr>
              <w:pStyle w:val="TableParagraph"/>
              <w:spacing w:before="2"/>
              <w:ind w:right="223"/>
              <w:jc w:val="right"/>
              <w:rPr>
                <w:sz w:val="16"/>
              </w:rPr>
            </w:pPr>
            <w:r>
              <w:rPr>
                <w:w w:val="95"/>
                <w:sz w:val="16"/>
              </w:rPr>
              <w:t>SOLD</w:t>
            </w:r>
          </w:p>
        </w:tc>
        <w:tc>
          <w:tcPr>
            <w:tcW w:w="1422" w:type="dxa"/>
            <w:tcBorders>
              <w:top w:val="nil"/>
              <w:bottom w:val="nil"/>
            </w:tcBorders>
          </w:tcPr>
          <w:p>
            <w:pPr>
              <w:pStyle w:val="TableParagraph"/>
              <w:spacing w:before="2"/>
              <w:ind w:left="577" w:right="519"/>
              <w:jc w:val="center"/>
              <w:rPr>
                <w:sz w:val="16"/>
              </w:rPr>
            </w:pPr>
            <w:r>
              <w:rPr>
                <w:sz w:val="16"/>
              </w:rPr>
              <w:t>BID</w:t>
            </w:r>
          </w:p>
        </w:tc>
      </w:tr>
      <w:tr>
        <w:trPr>
          <w:trHeight w:val="722" w:hRule="exact"/>
        </w:trPr>
        <w:tc>
          <w:tcPr>
            <w:tcW w:w="1390" w:type="dxa"/>
            <w:vMerge/>
            <w:tcBorders>
              <w:left w:val="nil"/>
              <w:right w:val="nil"/>
            </w:tcBorders>
          </w:tcPr>
          <w:p>
            <w:pPr/>
          </w:p>
        </w:tc>
        <w:tc>
          <w:tcPr>
            <w:tcW w:w="3099" w:type="dxa"/>
            <w:vMerge/>
            <w:tcBorders>
              <w:left w:val="nil"/>
              <w:right w:val="nil"/>
            </w:tcBorders>
          </w:tcPr>
          <w:p>
            <w:pPr/>
          </w:p>
        </w:tc>
        <w:tc>
          <w:tcPr>
            <w:tcW w:w="1439" w:type="dxa"/>
            <w:vMerge/>
            <w:tcBorders>
              <w:left w:val="nil"/>
              <w:right w:val="nil"/>
            </w:tcBorders>
          </w:tcPr>
          <w:p>
            <w:pPr/>
          </w:p>
        </w:tc>
        <w:tc>
          <w:tcPr>
            <w:tcW w:w="1103" w:type="dxa"/>
            <w:vMerge/>
            <w:tcBorders>
              <w:left w:val="nil"/>
            </w:tcBorders>
          </w:tcPr>
          <w:p>
            <w:pPr/>
          </w:p>
        </w:tc>
        <w:tc>
          <w:tcPr>
            <w:tcW w:w="960" w:type="dxa"/>
            <w:tcBorders>
              <w:top w:val="nil"/>
              <w:bottom w:val="nil"/>
            </w:tcBorders>
          </w:tcPr>
          <w:p>
            <w:pPr>
              <w:pStyle w:val="TableParagraph"/>
              <w:spacing w:before="6"/>
              <w:rPr>
                <w:sz w:val="18"/>
              </w:rPr>
            </w:pPr>
          </w:p>
          <w:p>
            <w:pPr>
              <w:pStyle w:val="TableParagraph"/>
              <w:spacing w:before="1"/>
              <w:ind w:right="145"/>
              <w:jc w:val="right"/>
              <w:rPr>
                <w:sz w:val="16"/>
              </w:rPr>
            </w:pPr>
            <w:r>
              <w:rPr>
                <w:w w:val="115"/>
                <w:sz w:val="16"/>
              </w:rPr>
              <w:t>8/28/15</w:t>
            </w:r>
            <w:r>
              <w:rPr>
                <w:sz w:val="16"/>
              </w:rPr>
              <w:t> </w:t>
            </w:r>
          </w:p>
        </w:tc>
        <w:tc>
          <w:tcPr>
            <w:tcW w:w="1422" w:type="dxa"/>
            <w:tcBorders>
              <w:top w:val="nil"/>
              <w:bottom w:val="nil"/>
            </w:tcBorders>
          </w:tcPr>
          <w:p>
            <w:pPr>
              <w:pStyle w:val="TableParagraph"/>
              <w:spacing w:before="6"/>
              <w:rPr>
                <w:sz w:val="18"/>
              </w:rPr>
            </w:pPr>
          </w:p>
          <w:p>
            <w:pPr>
              <w:pStyle w:val="TableParagraph"/>
              <w:spacing w:before="1"/>
              <w:ind w:right="143"/>
              <w:jc w:val="right"/>
              <w:rPr>
                <w:sz w:val="16"/>
              </w:rPr>
            </w:pPr>
            <w:r>
              <w:rPr>
                <w:sz w:val="16"/>
              </w:rPr>
              <w:t>$1,490.25</w:t>
            </w:r>
          </w:p>
        </w:tc>
      </w:tr>
      <w:tr>
        <w:trPr>
          <w:trHeight w:val="831" w:hRule="exact"/>
        </w:trPr>
        <w:tc>
          <w:tcPr>
            <w:tcW w:w="1390" w:type="dxa"/>
            <w:vMerge/>
            <w:tcBorders>
              <w:left w:val="nil"/>
              <w:right w:val="nil"/>
            </w:tcBorders>
          </w:tcPr>
          <w:p>
            <w:pPr/>
          </w:p>
        </w:tc>
        <w:tc>
          <w:tcPr>
            <w:tcW w:w="3099" w:type="dxa"/>
            <w:vMerge/>
            <w:tcBorders>
              <w:left w:val="nil"/>
              <w:right w:val="nil"/>
            </w:tcBorders>
          </w:tcPr>
          <w:p>
            <w:pPr/>
          </w:p>
        </w:tc>
        <w:tc>
          <w:tcPr>
            <w:tcW w:w="1439" w:type="dxa"/>
            <w:vMerge/>
            <w:tcBorders>
              <w:left w:val="nil"/>
              <w:right w:val="nil"/>
            </w:tcBorders>
          </w:tcPr>
          <w:p>
            <w:pPr/>
          </w:p>
        </w:tc>
        <w:tc>
          <w:tcPr>
            <w:tcW w:w="1103" w:type="dxa"/>
            <w:vMerge/>
            <w:tcBorders>
              <w:left w:val="nil"/>
            </w:tcBorders>
          </w:tcPr>
          <w:p>
            <w:pPr/>
          </w:p>
        </w:tc>
        <w:tc>
          <w:tcPr>
            <w:tcW w:w="960" w:type="dxa"/>
            <w:tcBorders>
              <w:top w:val="nil"/>
              <w:bottom w:val="nil"/>
            </w:tcBorders>
          </w:tcPr>
          <w:p>
            <w:pPr>
              <w:pStyle w:val="TableParagraph"/>
              <w:spacing w:before="1"/>
              <w:rPr>
                <w:sz w:val="28"/>
              </w:rPr>
            </w:pPr>
          </w:p>
          <w:p>
            <w:pPr>
              <w:pStyle w:val="TableParagraph"/>
              <w:ind w:right="150"/>
              <w:jc w:val="right"/>
              <w:rPr>
                <w:sz w:val="16"/>
              </w:rPr>
            </w:pPr>
            <w:r>
              <w:rPr>
                <w:w w:val="115"/>
                <w:sz w:val="16"/>
              </w:rPr>
              <w:t>8/28/15</w:t>
            </w:r>
            <w:r>
              <w:rPr>
                <w:sz w:val="16"/>
              </w:rPr>
              <w:t> </w:t>
            </w:r>
          </w:p>
        </w:tc>
        <w:tc>
          <w:tcPr>
            <w:tcW w:w="1422" w:type="dxa"/>
            <w:tcBorders>
              <w:top w:val="nil"/>
              <w:bottom w:val="nil"/>
            </w:tcBorders>
          </w:tcPr>
          <w:p>
            <w:pPr>
              <w:pStyle w:val="TableParagraph"/>
              <w:spacing w:before="1"/>
              <w:rPr>
                <w:sz w:val="28"/>
              </w:rPr>
            </w:pPr>
          </w:p>
          <w:p>
            <w:pPr>
              <w:pStyle w:val="TableParagraph"/>
              <w:spacing w:before="1"/>
              <w:ind w:right="139"/>
              <w:jc w:val="right"/>
              <w:rPr>
                <w:sz w:val="16"/>
              </w:rPr>
            </w:pPr>
            <w:r>
              <w:rPr>
                <w:w w:val="95"/>
                <w:sz w:val="16"/>
              </w:rPr>
              <w:t>$1,941.97</w:t>
            </w:r>
            <w:r>
              <w:rPr>
                <w:sz w:val="16"/>
              </w:rPr>
              <w:t> </w:t>
            </w:r>
          </w:p>
        </w:tc>
      </w:tr>
      <w:tr>
        <w:trPr>
          <w:trHeight w:val="832" w:hRule="exact"/>
        </w:trPr>
        <w:tc>
          <w:tcPr>
            <w:tcW w:w="1390" w:type="dxa"/>
            <w:vMerge/>
            <w:tcBorders>
              <w:left w:val="nil"/>
              <w:right w:val="nil"/>
            </w:tcBorders>
          </w:tcPr>
          <w:p>
            <w:pPr/>
          </w:p>
        </w:tc>
        <w:tc>
          <w:tcPr>
            <w:tcW w:w="3099" w:type="dxa"/>
            <w:vMerge/>
            <w:tcBorders>
              <w:left w:val="nil"/>
              <w:right w:val="nil"/>
            </w:tcBorders>
          </w:tcPr>
          <w:p>
            <w:pPr/>
          </w:p>
        </w:tc>
        <w:tc>
          <w:tcPr>
            <w:tcW w:w="1439" w:type="dxa"/>
            <w:vMerge/>
            <w:tcBorders>
              <w:left w:val="nil"/>
              <w:right w:val="nil"/>
            </w:tcBorders>
          </w:tcPr>
          <w:p>
            <w:pPr/>
          </w:p>
        </w:tc>
        <w:tc>
          <w:tcPr>
            <w:tcW w:w="1103" w:type="dxa"/>
            <w:vMerge/>
            <w:tcBorders>
              <w:left w:val="nil"/>
            </w:tcBorders>
          </w:tcPr>
          <w:p>
            <w:pPr/>
          </w:p>
        </w:tc>
        <w:tc>
          <w:tcPr>
            <w:tcW w:w="960" w:type="dxa"/>
            <w:tcBorders>
              <w:top w:val="nil"/>
              <w:bottom w:val="nil"/>
            </w:tcBorders>
          </w:tcPr>
          <w:p>
            <w:pPr>
              <w:pStyle w:val="TableParagraph"/>
              <w:spacing w:before="11"/>
              <w:rPr>
                <w:sz w:val="27"/>
              </w:rPr>
            </w:pPr>
          </w:p>
          <w:p>
            <w:pPr>
              <w:pStyle w:val="TableParagraph"/>
              <w:ind w:right="145"/>
              <w:jc w:val="right"/>
              <w:rPr>
                <w:sz w:val="16"/>
              </w:rPr>
            </w:pPr>
            <w:r>
              <w:rPr>
                <w:w w:val="115"/>
                <w:sz w:val="16"/>
              </w:rPr>
              <w:t>8/28/15</w:t>
            </w:r>
            <w:r>
              <w:rPr>
                <w:sz w:val="16"/>
              </w:rPr>
              <w:t> </w:t>
            </w:r>
          </w:p>
        </w:tc>
        <w:tc>
          <w:tcPr>
            <w:tcW w:w="1422" w:type="dxa"/>
            <w:tcBorders>
              <w:top w:val="nil"/>
              <w:bottom w:val="nil"/>
            </w:tcBorders>
          </w:tcPr>
          <w:p>
            <w:pPr>
              <w:pStyle w:val="TableParagraph"/>
              <w:rPr>
                <w:sz w:val="28"/>
              </w:rPr>
            </w:pPr>
          </w:p>
          <w:p>
            <w:pPr>
              <w:pStyle w:val="TableParagraph"/>
              <w:spacing w:before="1"/>
              <w:ind w:right="140"/>
              <w:jc w:val="right"/>
              <w:rPr>
                <w:sz w:val="16"/>
              </w:rPr>
            </w:pPr>
            <w:r>
              <w:rPr>
                <w:sz w:val="16"/>
              </w:rPr>
              <w:t>$238.32 </w:t>
            </w:r>
          </w:p>
        </w:tc>
      </w:tr>
      <w:tr>
        <w:trPr>
          <w:trHeight w:val="1115" w:hRule="exact"/>
        </w:trPr>
        <w:tc>
          <w:tcPr>
            <w:tcW w:w="1390" w:type="dxa"/>
            <w:vMerge/>
            <w:tcBorders>
              <w:left w:val="nil"/>
              <w:right w:val="nil"/>
            </w:tcBorders>
          </w:tcPr>
          <w:p>
            <w:pPr/>
          </w:p>
        </w:tc>
        <w:tc>
          <w:tcPr>
            <w:tcW w:w="3099" w:type="dxa"/>
            <w:vMerge/>
            <w:tcBorders>
              <w:left w:val="nil"/>
              <w:right w:val="nil"/>
            </w:tcBorders>
          </w:tcPr>
          <w:p>
            <w:pPr/>
          </w:p>
        </w:tc>
        <w:tc>
          <w:tcPr>
            <w:tcW w:w="1439" w:type="dxa"/>
            <w:vMerge/>
            <w:tcBorders>
              <w:left w:val="nil"/>
              <w:right w:val="nil"/>
            </w:tcBorders>
          </w:tcPr>
          <w:p>
            <w:pPr/>
          </w:p>
        </w:tc>
        <w:tc>
          <w:tcPr>
            <w:tcW w:w="1103" w:type="dxa"/>
            <w:vMerge/>
            <w:tcBorders>
              <w:left w:val="nil"/>
            </w:tcBorders>
          </w:tcPr>
          <w:p>
            <w:pPr/>
          </w:p>
        </w:tc>
        <w:tc>
          <w:tcPr>
            <w:tcW w:w="960" w:type="dxa"/>
            <w:tcBorders>
              <w:top w:val="nil"/>
            </w:tcBorders>
          </w:tcPr>
          <w:p>
            <w:pPr>
              <w:pStyle w:val="TableParagraph"/>
              <w:spacing w:before="1"/>
              <w:rPr>
                <w:sz w:val="28"/>
              </w:rPr>
            </w:pPr>
          </w:p>
          <w:p>
            <w:pPr>
              <w:pStyle w:val="TableParagraph"/>
              <w:ind w:right="159"/>
              <w:jc w:val="right"/>
              <w:rPr>
                <w:sz w:val="16"/>
              </w:rPr>
            </w:pPr>
            <w:r>
              <w:rPr>
                <w:w w:val="115"/>
                <w:sz w:val="16"/>
              </w:rPr>
              <w:t>8/28/15</w:t>
            </w:r>
            <w:r>
              <w:rPr>
                <w:sz w:val="16"/>
              </w:rPr>
              <w:t> </w:t>
            </w:r>
          </w:p>
        </w:tc>
        <w:tc>
          <w:tcPr>
            <w:tcW w:w="1422" w:type="dxa"/>
            <w:tcBorders>
              <w:top w:val="nil"/>
            </w:tcBorders>
          </w:tcPr>
          <w:p>
            <w:pPr>
              <w:pStyle w:val="TableParagraph"/>
              <w:spacing w:before="2"/>
              <w:rPr>
                <w:sz w:val="28"/>
              </w:rPr>
            </w:pPr>
          </w:p>
          <w:p>
            <w:pPr>
              <w:pStyle w:val="TableParagraph"/>
              <w:spacing w:before="1"/>
              <w:ind w:right="170"/>
              <w:jc w:val="right"/>
              <w:rPr>
                <w:sz w:val="16"/>
              </w:rPr>
            </w:pPr>
            <w:r>
              <w:rPr>
                <w:sz w:val="16"/>
              </w:rPr>
              <w:t>$2, 157.67</w:t>
            </w:r>
          </w:p>
        </w:tc>
      </w:tr>
      <w:tr>
        <w:trPr>
          <w:trHeight w:val="422" w:hRule="exact"/>
        </w:trPr>
        <w:tc>
          <w:tcPr>
            <w:tcW w:w="1390" w:type="dxa"/>
            <w:tcBorders>
              <w:left w:val="nil"/>
              <w:bottom w:val="nil"/>
              <w:right w:val="nil"/>
            </w:tcBorders>
          </w:tcPr>
          <w:p>
            <w:pPr>
              <w:pStyle w:val="TableParagraph"/>
              <w:spacing w:line="174" w:lineRule="exact"/>
              <w:ind w:left="96"/>
              <w:rPr>
                <w:sz w:val="16"/>
              </w:rPr>
            </w:pPr>
            <w:r>
              <w:rPr>
                <w:sz w:val="16"/>
              </w:rPr>
              <w:t>K2014-01515 </w:t>
            </w:r>
          </w:p>
        </w:tc>
        <w:tc>
          <w:tcPr>
            <w:tcW w:w="3099" w:type="dxa"/>
            <w:tcBorders>
              <w:left w:val="nil"/>
              <w:bottom w:val="nil"/>
            </w:tcBorders>
          </w:tcPr>
          <w:p>
            <w:pPr>
              <w:pStyle w:val="TableParagraph"/>
              <w:spacing w:line="249" w:lineRule="auto"/>
              <w:ind w:left="213" w:right="1463" w:hanging="5"/>
              <w:rPr>
                <w:sz w:val="16"/>
              </w:rPr>
            </w:pPr>
            <w:r>
              <w:rPr>
                <w:w w:val="95"/>
                <w:sz w:val="16"/>
              </w:rPr>
              <w:t>CORBIN PLACE </w:t>
            </w:r>
            <w:r>
              <w:rPr>
                <w:sz w:val="16"/>
              </w:rPr>
              <w:t>LOT 77 </w:t>
            </w:r>
          </w:p>
        </w:tc>
        <w:tc>
          <w:tcPr>
            <w:tcW w:w="1439" w:type="dxa"/>
            <w:tcBorders>
              <w:bottom w:val="nil"/>
              <w:right w:val="nil"/>
            </w:tcBorders>
          </w:tcPr>
          <w:p>
            <w:pPr>
              <w:pStyle w:val="TableParagraph"/>
              <w:spacing w:before="32"/>
              <w:ind w:right="141"/>
              <w:jc w:val="right"/>
              <w:rPr>
                <w:sz w:val="16"/>
              </w:rPr>
            </w:pPr>
            <w:r>
              <w:rPr>
                <w:w w:val="105"/>
                <w:sz w:val="16"/>
              </w:rPr>
              <w:t>$223 .24</w:t>
            </w:r>
          </w:p>
        </w:tc>
        <w:tc>
          <w:tcPr>
            <w:tcW w:w="1103" w:type="dxa"/>
            <w:tcBorders>
              <w:left w:val="nil"/>
              <w:bottom w:val="nil"/>
            </w:tcBorders>
          </w:tcPr>
          <w:p>
            <w:pPr>
              <w:pStyle w:val="TableParagraph"/>
              <w:spacing w:before="32"/>
              <w:ind w:left="168"/>
              <w:rPr>
                <w:sz w:val="16"/>
              </w:rPr>
            </w:pPr>
            <w:r>
              <w:rPr>
                <w:w w:val="120"/>
                <w:sz w:val="16"/>
              </w:rPr>
              <w:t>8/24/15</w:t>
            </w:r>
            <w:r>
              <w:rPr>
                <w:sz w:val="16"/>
              </w:rPr>
              <w:t> </w:t>
            </w:r>
          </w:p>
          <w:p>
            <w:pPr>
              <w:pStyle w:val="TableParagraph"/>
              <w:spacing w:before="8"/>
              <w:ind w:left="163"/>
              <w:rPr>
                <w:sz w:val="16"/>
              </w:rPr>
            </w:pPr>
            <w:r>
              <w:rPr>
                <w:w w:val="115"/>
                <w:sz w:val="16"/>
              </w:rPr>
              <w:t>8/27/15</w:t>
            </w:r>
            <w:r>
              <w:rPr>
                <w:sz w:val="16"/>
              </w:rPr>
              <w:t> </w:t>
            </w:r>
          </w:p>
        </w:tc>
        <w:tc>
          <w:tcPr>
            <w:tcW w:w="960" w:type="dxa"/>
            <w:tcBorders>
              <w:bottom w:val="nil"/>
            </w:tcBorders>
          </w:tcPr>
          <w:p>
            <w:pPr>
              <w:pStyle w:val="TableParagraph"/>
              <w:spacing w:before="32"/>
              <w:ind w:right="162"/>
              <w:jc w:val="right"/>
              <w:rPr>
                <w:sz w:val="16"/>
              </w:rPr>
            </w:pPr>
            <w:r>
              <w:rPr>
                <w:w w:val="115"/>
                <w:sz w:val="16"/>
              </w:rPr>
              <w:t>8/28/15</w:t>
            </w:r>
            <w:r>
              <w:rPr>
                <w:sz w:val="16"/>
              </w:rPr>
              <w:t> </w:t>
            </w:r>
          </w:p>
        </w:tc>
        <w:tc>
          <w:tcPr>
            <w:tcW w:w="1422" w:type="dxa"/>
            <w:tcBorders>
              <w:bottom w:val="nil"/>
            </w:tcBorders>
          </w:tcPr>
          <w:p>
            <w:pPr>
              <w:pStyle w:val="TableParagraph"/>
              <w:spacing w:before="34"/>
              <w:ind w:right="170"/>
              <w:jc w:val="right"/>
              <w:rPr>
                <w:sz w:val="16"/>
              </w:rPr>
            </w:pPr>
            <w:r>
              <w:rPr>
                <w:w w:val="105"/>
                <w:sz w:val="16"/>
              </w:rPr>
              <w:t>$223 .24</w:t>
            </w:r>
          </w:p>
        </w:tc>
      </w:tr>
      <w:tr>
        <w:trPr>
          <w:trHeight w:val="405" w:hRule="exact"/>
        </w:trPr>
        <w:tc>
          <w:tcPr>
            <w:tcW w:w="1390" w:type="dxa"/>
            <w:tcBorders>
              <w:top w:val="nil"/>
              <w:left w:val="nil"/>
              <w:bottom w:val="nil"/>
              <w:right w:val="nil"/>
            </w:tcBorders>
          </w:tcPr>
          <w:p>
            <w:pPr/>
          </w:p>
        </w:tc>
        <w:tc>
          <w:tcPr>
            <w:tcW w:w="3099" w:type="dxa"/>
            <w:tcBorders>
              <w:top w:val="nil"/>
              <w:left w:val="nil"/>
              <w:bottom w:val="nil"/>
            </w:tcBorders>
          </w:tcPr>
          <w:p>
            <w:pPr>
              <w:pStyle w:val="TableParagraph"/>
              <w:spacing w:before="172"/>
              <w:ind w:left="203"/>
              <w:rPr>
                <w:sz w:val="20"/>
              </w:rPr>
            </w:pPr>
            <w:r>
              <w:rPr>
                <w:w w:val="95"/>
                <w:sz w:val="20"/>
              </w:rPr>
              <w:t>28-520-38-1 0-00-0-00-000</w:t>
            </w:r>
          </w:p>
        </w:tc>
        <w:tc>
          <w:tcPr>
            <w:tcW w:w="1439" w:type="dxa"/>
            <w:tcBorders>
              <w:top w:val="nil"/>
              <w:bottom w:val="nil"/>
              <w:right w:val="nil"/>
            </w:tcBorders>
          </w:tcPr>
          <w:p>
            <w:pPr/>
          </w:p>
        </w:tc>
        <w:tc>
          <w:tcPr>
            <w:tcW w:w="1103" w:type="dxa"/>
            <w:tcBorders>
              <w:top w:val="nil"/>
              <w:left w:val="nil"/>
              <w:bottom w:val="nil"/>
            </w:tcBorders>
          </w:tcPr>
          <w:p>
            <w:pPr>
              <w:pStyle w:val="TableParagraph"/>
              <w:spacing w:before="3"/>
              <w:ind w:left="163"/>
              <w:rPr>
                <w:sz w:val="16"/>
              </w:rPr>
            </w:pPr>
            <w:r>
              <w:rPr>
                <w:w w:val="115"/>
                <w:sz w:val="16"/>
              </w:rPr>
              <w:t>8/28/15</w:t>
            </w:r>
            <w:r>
              <w:rPr>
                <w:sz w:val="16"/>
              </w:rPr>
              <w:t> </w:t>
            </w:r>
          </w:p>
        </w:tc>
        <w:tc>
          <w:tcPr>
            <w:tcW w:w="960" w:type="dxa"/>
            <w:tcBorders>
              <w:top w:val="nil"/>
              <w:bottom w:val="nil"/>
            </w:tcBorders>
          </w:tcPr>
          <w:p>
            <w:pPr/>
          </w:p>
        </w:tc>
        <w:tc>
          <w:tcPr>
            <w:tcW w:w="1422" w:type="dxa"/>
            <w:tcBorders>
              <w:top w:val="nil"/>
              <w:bottom w:val="nil"/>
            </w:tcBorders>
          </w:tcPr>
          <w:p>
            <w:pPr/>
          </w:p>
        </w:tc>
      </w:tr>
      <w:tr>
        <w:trPr>
          <w:trHeight w:val="429" w:hRule="exact"/>
        </w:trPr>
        <w:tc>
          <w:tcPr>
            <w:tcW w:w="1390" w:type="dxa"/>
            <w:tcBorders>
              <w:top w:val="nil"/>
              <w:left w:val="nil"/>
              <w:bottom w:val="nil"/>
              <w:right w:val="nil"/>
            </w:tcBorders>
          </w:tcPr>
          <w:p>
            <w:pPr>
              <w:pStyle w:val="TableParagraph"/>
              <w:spacing w:before="6"/>
              <w:ind w:left="96"/>
              <w:rPr>
                <w:sz w:val="16"/>
              </w:rPr>
            </w:pPr>
            <w:r>
              <w:rPr>
                <w:sz w:val="16"/>
              </w:rPr>
              <w:t>K2014-01 516 </w:t>
            </w:r>
          </w:p>
        </w:tc>
        <w:tc>
          <w:tcPr>
            <w:tcW w:w="3099" w:type="dxa"/>
            <w:tcBorders>
              <w:top w:val="nil"/>
              <w:left w:val="nil"/>
              <w:bottom w:val="nil"/>
            </w:tcBorders>
          </w:tcPr>
          <w:p>
            <w:pPr>
              <w:pStyle w:val="TableParagraph"/>
              <w:spacing w:line="252" w:lineRule="auto" w:before="6"/>
              <w:ind w:left="213" w:right="1463" w:hanging="10"/>
              <w:rPr>
                <w:sz w:val="16"/>
              </w:rPr>
            </w:pPr>
            <w:r>
              <w:rPr>
                <w:w w:val="95"/>
                <w:sz w:val="16"/>
              </w:rPr>
              <w:t>CORBIN PLACE </w:t>
            </w:r>
            <w:r>
              <w:rPr>
                <w:sz w:val="16"/>
              </w:rPr>
              <w:t>LOT 76</w:t>
            </w:r>
          </w:p>
        </w:tc>
        <w:tc>
          <w:tcPr>
            <w:tcW w:w="1439" w:type="dxa"/>
            <w:tcBorders>
              <w:top w:val="nil"/>
              <w:bottom w:val="nil"/>
              <w:right w:val="nil"/>
            </w:tcBorders>
          </w:tcPr>
          <w:p>
            <w:pPr>
              <w:pStyle w:val="TableParagraph"/>
              <w:spacing w:before="48"/>
              <w:ind w:right="127"/>
              <w:jc w:val="right"/>
              <w:rPr>
                <w:sz w:val="16"/>
              </w:rPr>
            </w:pPr>
            <w:r>
              <w:rPr>
                <w:sz w:val="16"/>
              </w:rPr>
              <w:t>$221 .04 </w:t>
            </w:r>
          </w:p>
        </w:tc>
        <w:tc>
          <w:tcPr>
            <w:tcW w:w="1103" w:type="dxa"/>
            <w:tcBorders>
              <w:top w:val="nil"/>
              <w:left w:val="nil"/>
              <w:bottom w:val="nil"/>
            </w:tcBorders>
          </w:tcPr>
          <w:p>
            <w:pPr>
              <w:pStyle w:val="TableParagraph"/>
              <w:spacing w:before="49"/>
              <w:ind w:left="163"/>
              <w:rPr>
                <w:sz w:val="16"/>
              </w:rPr>
            </w:pPr>
            <w:r>
              <w:rPr>
                <w:w w:val="120"/>
                <w:sz w:val="16"/>
              </w:rPr>
              <w:t>8/24/15</w:t>
            </w:r>
            <w:r>
              <w:rPr>
                <w:sz w:val="16"/>
              </w:rPr>
              <w:t> </w:t>
            </w:r>
          </w:p>
          <w:p>
            <w:pPr>
              <w:pStyle w:val="TableParagraph"/>
              <w:spacing w:before="6"/>
              <w:ind w:left="163"/>
              <w:rPr>
                <w:sz w:val="16"/>
              </w:rPr>
            </w:pPr>
            <w:r>
              <w:rPr>
                <w:w w:val="115"/>
                <w:sz w:val="16"/>
              </w:rPr>
              <w:t>8/27/15</w:t>
            </w:r>
            <w:r>
              <w:rPr>
                <w:sz w:val="16"/>
              </w:rPr>
              <w:t> </w:t>
            </w:r>
          </w:p>
        </w:tc>
        <w:tc>
          <w:tcPr>
            <w:tcW w:w="960" w:type="dxa"/>
            <w:tcBorders>
              <w:top w:val="nil"/>
              <w:bottom w:val="nil"/>
            </w:tcBorders>
          </w:tcPr>
          <w:p>
            <w:pPr>
              <w:pStyle w:val="TableParagraph"/>
              <w:spacing w:before="48"/>
              <w:ind w:right="162"/>
              <w:jc w:val="right"/>
              <w:rPr>
                <w:sz w:val="16"/>
              </w:rPr>
            </w:pPr>
            <w:r>
              <w:rPr>
                <w:w w:val="115"/>
                <w:sz w:val="16"/>
              </w:rPr>
              <w:t>8/28/15</w:t>
            </w:r>
            <w:r>
              <w:rPr>
                <w:sz w:val="16"/>
              </w:rPr>
              <w:t> </w:t>
            </w:r>
          </w:p>
        </w:tc>
        <w:tc>
          <w:tcPr>
            <w:tcW w:w="1422" w:type="dxa"/>
            <w:tcBorders>
              <w:top w:val="nil"/>
              <w:bottom w:val="nil"/>
            </w:tcBorders>
          </w:tcPr>
          <w:p>
            <w:pPr>
              <w:pStyle w:val="TableParagraph"/>
              <w:spacing w:before="48"/>
              <w:ind w:right="170"/>
              <w:jc w:val="right"/>
              <w:rPr>
                <w:sz w:val="16"/>
              </w:rPr>
            </w:pPr>
            <w:r>
              <w:rPr>
                <w:sz w:val="16"/>
              </w:rPr>
              <w:t>$221 .04</w:t>
            </w:r>
          </w:p>
        </w:tc>
      </w:tr>
      <w:tr>
        <w:trPr>
          <w:trHeight w:val="412" w:hRule="exact"/>
        </w:trPr>
        <w:tc>
          <w:tcPr>
            <w:tcW w:w="1390" w:type="dxa"/>
            <w:tcBorders>
              <w:top w:val="nil"/>
              <w:left w:val="nil"/>
              <w:bottom w:val="single" w:sz="6" w:space="0" w:color="000000"/>
              <w:right w:val="nil"/>
            </w:tcBorders>
          </w:tcPr>
          <w:p>
            <w:pPr/>
          </w:p>
        </w:tc>
        <w:tc>
          <w:tcPr>
            <w:tcW w:w="3099" w:type="dxa"/>
            <w:tcBorders>
              <w:top w:val="nil"/>
              <w:left w:val="nil"/>
              <w:bottom w:val="single" w:sz="6" w:space="0" w:color="000000"/>
            </w:tcBorders>
          </w:tcPr>
          <w:p>
            <w:pPr>
              <w:pStyle w:val="TableParagraph"/>
              <w:spacing w:before="171"/>
              <w:ind w:left="199"/>
              <w:rPr>
                <w:sz w:val="20"/>
              </w:rPr>
            </w:pPr>
            <w:r>
              <w:rPr>
                <w:w w:val="90"/>
                <w:sz w:val="20"/>
              </w:rPr>
              <w:t>28-520-38-1 1 -00-0-00-000</w:t>
            </w:r>
          </w:p>
        </w:tc>
        <w:tc>
          <w:tcPr>
            <w:tcW w:w="1439" w:type="dxa"/>
            <w:tcBorders>
              <w:top w:val="nil"/>
              <w:bottom w:val="single" w:sz="6" w:space="0" w:color="000000"/>
              <w:right w:val="nil"/>
            </w:tcBorders>
          </w:tcPr>
          <w:p>
            <w:pPr/>
          </w:p>
        </w:tc>
        <w:tc>
          <w:tcPr>
            <w:tcW w:w="1103" w:type="dxa"/>
            <w:tcBorders>
              <w:top w:val="nil"/>
              <w:left w:val="nil"/>
              <w:bottom w:val="single" w:sz="6" w:space="0" w:color="000000"/>
            </w:tcBorders>
          </w:tcPr>
          <w:p>
            <w:pPr>
              <w:pStyle w:val="TableParagraph"/>
              <w:spacing w:before="3"/>
              <w:ind w:left="163"/>
              <w:rPr>
                <w:sz w:val="16"/>
              </w:rPr>
            </w:pPr>
            <w:r>
              <w:rPr>
                <w:w w:val="115"/>
                <w:sz w:val="16"/>
              </w:rPr>
              <w:t>8/28/15</w:t>
            </w:r>
            <w:r>
              <w:rPr>
                <w:sz w:val="16"/>
              </w:rPr>
              <w:t> </w:t>
            </w:r>
          </w:p>
        </w:tc>
        <w:tc>
          <w:tcPr>
            <w:tcW w:w="960" w:type="dxa"/>
            <w:tcBorders>
              <w:top w:val="nil"/>
              <w:bottom w:val="single" w:sz="6" w:space="0" w:color="000000"/>
            </w:tcBorders>
          </w:tcPr>
          <w:p>
            <w:pPr/>
          </w:p>
        </w:tc>
        <w:tc>
          <w:tcPr>
            <w:tcW w:w="1422" w:type="dxa"/>
            <w:tcBorders>
              <w:top w:val="nil"/>
              <w:bottom w:val="single" w:sz="6" w:space="0" w:color="000000"/>
            </w:tcBorders>
          </w:tcPr>
          <w:p>
            <w:pPr/>
          </w:p>
        </w:tc>
      </w:tr>
      <w:tr>
        <w:trPr>
          <w:trHeight w:val="384" w:hRule="exact"/>
        </w:trPr>
        <w:tc>
          <w:tcPr>
            <w:tcW w:w="1390" w:type="dxa"/>
            <w:vMerge w:val="restart"/>
            <w:tcBorders>
              <w:top w:val="single" w:sz="6" w:space="0" w:color="000000"/>
              <w:left w:val="nil"/>
              <w:right w:val="nil"/>
            </w:tcBorders>
          </w:tcPr>
          <w:p>
            <w:pPr>
              <w:pStyle w:val="TableParagraph"/>
              <w:spacing w:line="174" w:lineRule="exact"/>
              <w:ind w:left="91"/>
              <w:rPr>
                <w:sz w:val="16"/>
              </w:rPr>
            </w:pPr>
            <w:r>
              <w:rPr>
                <w:sz w:val="16"/>
              </w:rPr>
              <w:t>K2014-01517 </w:t>
            </w:r>
          </w:p>
        </w:tc>
        <w:tc>
          <w:tcPr>
            <w:tcW w:w="3099" w:type="dxa"/>
            <w:vMerge w:val="restart"/>
            <w:tcBorders>
              <w:top w:val="single" w:sz="6" w:space="0" w:color="000000"/>
              <w:left w:val="nil"/>
            </w:tcBorders>
          </w:tcPr>
          <w:p>
            <w:pPr>
              <w:pStyle w:val="TableParagraph"/>
              <w:spacing w:line="178" w:lineRule="exact"/>
              <w:ind w:left="199"/>
              <w:rPr>
                <w:sz w:val="16"/>
              </w:rPr>
            </w:pPr>
            <w:r>
              <w:rPr>
                <w:w w:val="95"/>
                <w:sz w:val="16"/>
              </w:rPr>
              <w:t>CORBIN PLACE</w:t>
            </w:r>
          </w:p>
          <w:p>
            <w:pPr>
              <w:pStyle w:val="TableParagraph"/>
              <w:spacing w:line="247" w:lineRule="auto" w:before="6"/>
              <w:ind w:left="199" w:right="481"/>
              <w:rPr>
                <w:sz w:val="16"/>
              </w:rPr>
            </w:pPr>
            <w:r>
              <w:rPr>
                <w:sz w:val="16"/>
              </w:rPr>
              <w:t>S 10 FT OF LOT 69 &amp; N 30 FT OF LOT 70 </w:t>
            </w:r>
          </w:p>
        </w:tc>
        <w:tc>
          <w:tcPr>
            <w:tcW w:w="1439" w:type="dxa"/>
            <w:tcBorders>
              <w:top w:val="single" w:sz="6" w:space="0" w:color="000000"/>
              <w:bottom w:val="nil"/>
              <w:right w:val="nil"/>
            </w:tcBorders>
          </w:tcPr>
          <w:p>
            <w:pPr>
              <w:pStyle w:val="TableParagraph"/>
              <w:spacing w:before="34"/>
              <w:ind w:right="143"/>
              <w:jc w:val="right"/>
              <w:rPr>
                <w:sz w:val="16"/>
              </w:rPr>
            </w:pPr>
            <w:r>
              <w:rPr>
                <w:w w:val="105"/>
                <w:sz w:val="16"/>
              </w:rPr>
              <w:t>$200 .87</w:t>
            </w:r>
            <w:r>
              <w:rPr>
                <w:sz w:val="16"/>
              </w:rPr>
              <w:t> </w:t>
            </w:r>
          </w:p>
        </w:tc>
        <w:tc>
          <w:tcPr>
            <w:tcW w:w="1103" w:type="dxa"/>
            <w:tcBorders>
              <w:top w:val="single" w:sz="6" w:space="0" w:color="000000"/>
              <w:left w:val="nil"/>
              <w:bottom w:val="nil"/>
            </w:tcBorders>
          </w:tcPr>
          <w:p>
            <w:pPr>
              <w:pStyle w:val="TableParagraph"/>
              <w:spacing w:before="33"/>
              <w:ind w:left="158"/>
              <w:rPr>
                <w:sz w:val="16"/>
              </w:rPr>
            </w:pPr>
            <w:r>
              <w:rPr>
                <w:w w:val="120"/>
                <w:sz w:val="16"/>
              </w:rPr>
              <w:t>8/24/15</w:t>
            </w:r>
            <w:r>
              <w:rPr>
                <w:sz w:val="16"/>
              </w:rPr>
              <w:t> </w:t>
            </w:r>
          </w:p>
          <w:p>
            <w:pPr>
              <w:pStyle w:val="TableParagraph"/>
              <w:spacing w:before="7"/>
              <w:ind w:left="163"/>
              <w:rPr>
                <w:sz w:val="16"/>
              </w:rPr>
            </w:pPr>
            <w:r>
              <w:rPr>
                <w:w w:val="115"/>
                <w:sz w:val="16"/>
              </w:rPr>
              <w:t>8/27/15</w:t>
            </w:r>
            <w:r>
              <w:rPr>
                <w:sz w:val="16"/>
              </w:rPr>
              <w:t> </w:t>
            </w:r>
          </w:p>
        </w:tc>
        <w:tc>
          <w:tcPr>
            <w:tcW w:w="960" w:type="dxa"/>
            <w:vMerge w:val="restart"/>
            <w:tcBorders>
              <w:top w:val="single" w:sz="6" w:space="0" w:color="000000"/>
            </w:tcBorders>
          </w:tcPr>
          <w:p>
            <w:pPr>
              <w:pStyle w:val="TableParagraph"/>
              <w:spacing w:before="34"/>
              <w:ind w:left="97"/>
              <w:rPr>
                <w:sz w:val="16"/>
              </w:rPr>
            </w:pPr>
            <w:r>
              <w:rPr>
                <w:w w:val="115"/>
                <w:sz w:val="16"/>
              </w:rPr>
              <w:t>8/28/15</w:t>
            </w:r>
            <w:r>
              <w:rPr>
                <w:sz w:val="16"/>
              </w:rPr>
              <w:t> </w:t>
            </w:r>
          </w:p>
        </w:tc>
        <w:tc>
          <w:tcPr>
            <w:tcW w:w="1422" w:type="dxa"/>
            <w:vMerge w:val="restart"/>
            <w:tcBorders>
              <w:top w:val="single" w:sz="6" w:space="0" w:color="000000"/>
            </w:tcBorders>
          </w:tcPr>
          <w:p>
            <w:pPr>
              <w:pStyle w:val="TableParagraph"/>
              <w:spacing w:before="35"/>
              <w:ind w:left="553"/>
              <w:rPr>
                <w:sz w:val="16"/>
              </w:rPr>
            </w:pPr>
            <w:r>
              <w:rPr>
                <w:w w:val="105"/>
                <w:sz w:val="16"/>
              </w:rPr>
              <w:t>$200.87</w:t>
            </w:r>
            <w:r>
              <w:rPr>
                <w:sz w:val="16"/>
              </w:rPr>
              <w:t> </w:t>
            </w:r>
          </w:p>
        </w:tc>
      </w:tr>
      <w:tr>
        <w:trPr>
          <w:trHeight w:val="204" w:hRule="exact"/>
        </w:trPr>
        <w:tc>
          <w:tcPr>
            <w:tcW w:w="1390" w:type="dxa"/>
            <w:vMerge/>
            <w:tcBorders>
              <w:left w:val="nil"/>
              <w:bottom w:val="nil"/>
              <w:right w:val="nil"/>
            </w:tcBorders>
          </w:tcPr>
          <w:p>
            <w:pPr/>
          </w:p>
        </w:tc>
        <w:tc>
          <w:tcPr>
            <w:tcW w:w="3099" w:type="dxa"/>
            <w:vMerge/>
            <w:tcBorders>
              <w:left w:val="nil"/>
              <w:bottom w:val="nil"/>
            </w:tcBorders>
          </w:tcPr>
          <w:p>
            <w:pPr/>
          </w:p>
        </w:tc>
        <w:tc>
          <w:tcPr>
            <w:tcW w:w="1439" w:type="dxa"/>
            <w:vMerge w:val="restart"/>
            <w:tcBorders>
              <w:top w:val="nil"/>
            </w:tcBorders>
          </w:tcPr>
          <w:p>
            <w:pPr/>
          </w:p>
        </w:tc>
        <w:tc>
          <w:tcPr>
            <w:tcW w:w="1103" w:type="dxa"/>
            <w:vMerge w:val="restart"/>
            <w:tcBorders>
              <w:top w:val="nil"/>
            </w:tcBorders>
          </w:tcPr>
          <w:p>
            <w:pPr>
              <w:pStyle w:val="TableParagraph"/>
              <w:spacing w:before="39"/>
              <w:ind w:left="148"/>
              <w:rPr>
                <w:sz w:val="16"/>
              </w:rPr>
            </w:pPr>
            <w:r>
              <w:rPr>
                <w:w w:val="115"/>
                <w:sz w:val="16"/>
              </w:rPr>
              <w:t>8/28/15</w:t>
            </w:r>
            <w:r>
              <w:rPr>
                <w:sz w:val="16"/>
              </w:rPr>
              <w:t> </w:t>
            </w:r>
          </w:p>
        </w:tc>
        <w:tc>
          <w:tcPr>
            <w:tcW w:w="960" w:type="dxa"/>
            <w:vMerge/>
            <w:tcBorders>
              <w:bottom w:val="nil"/>
            </w:tcBorders>
          </w:tcPr>
          <w:p>
            <w:pPr/>
          </w:p>
        </w:tc>
        <w:tc>
          <w:tcPr>
            <w:tcW w:w="1422" w:type="dxa"/>
            <w:vMerge/>
            <w:tcBorders>
              <w:bottom w:val="nil"/>
            </w:tcBorders>
          </w:tcPr>
          <w:p>
            <w:pPr/>
          </w:p>
        </w:tc>
      </w:tr>
      <w:tr>
        <w:trPr>
          <w:trHeight w:val="247" w:hRule="exact"/>
        </w:trPr>
        <w:tc>
          <w:tcPr>
            <w:tcW w:w="1390" w:type="dxa"/>
            <w:tcBorders>
              <w:top w:val="nil"/>
              <w:left w:val="nil"/>
              <w:right w:val="nil"/>
            </w:tcBorders>
          </w:tcPr>
          <w:p>
            <w:pPr/>
          </w:p>
        </w:tc>
        <w:tc>
          <w:tcPr>
            <w:tcW w:w="3099" w:type="dxa"/>
            <w:tcBorders>
              <w:top w:val="nil"/>
              <w:left w:val="nil"/>
            </w:tcBorders>
          </w:tcPr>
          <w:p>
            <w:pPr>
              <w:pStyle w:val="TableParagraph"/>
              <w:spacing w:before="4"/>
              <w:ind w:left="194"/>
              <w:rPr>
                <w:sz w:val="20"/>
              </w:rPr>
            </w:pPr>
            <w:r>
              <w:rPr>
                <w:sz w:val="20"/>
              </w:rPr>
              <w:t>28-520-38-34-00-0-00-000</w:t>
            </w:r>
          </w:p>
        </w:tc>
        <w:tc>
          <w:tcPr>
            <w:tcW w:w="1439" w:type="dxa"/>
            <w:vMerge/>
          </w:tcPr>
          <w:p>
            <w:pPr/>
          </w:p>
        </w:tc>
        <w:tc>
          <w:tcPr>
            <w:tcW w:w="1103" w:type="dxa"/>
            <w:vMerge/>
          </w:tcPr>
          <w:p>
            <w:pPr/>
          </w:p>
        </w:tc>
        <w:tc>
          <w:tcPr>
            <w:tcW w:w="960" w:type="dxa"/>
            <w:tcBorders>
              <w:top w:val="nil"/>
            </w:tcBorders>
          </w:tcPr>
          <w:p>
            <w:pPr/>
          </w:p>
        </w:tc>
        <w:tc>
          <w:tcPr>
            <w:tcW w:w="1422" w:type="dxa"/>
            <w:tcBorders>
              <w:top w:val="nil"/>
            </w:tcBorders>
          </w:tcPr>
          <w:p>
            <w:pPr/>
          </w:p>
        </w:tc>
      </w:tr>
      <w:tr>
        <w:trPr>
          <w:trHeight w:val="419" w:hRule="exact"/>
        </w:trPr>
        <w:tc>
          <w:tcPr>
            <w:tcW w:w="1390" w:type="dxa"/>
            <w:tcBorders>
              <w:left w:val="nil"/>
              <w:bottom w:val="nil"/>
              <w:right w:val="nil"/>
            </w:tcBorders>
          </w:tcPr>
          <w:p>
            <w:pPr>
              <w:pStyle w:val="TableParagraph"/>
              <w:spacing w:line="169" w:lineRule="exact"/>
              <w:ind w:left="86"/>
              <w:rPr>
                <w:sz w:val="16"/>
              </w:rPr>
            </w:pPr>
            <w:r>
              <w:rPr>
                <w:sz w:val="16"/>
              </w:rPr>
              <w:t>K2014-01523</w:t>
            </w:r>
          </w:p>
        </w:tc>
        <w:tc>
          <w:tcPr>
            <w:tcW w:w="3099" w:type="dxa"/>
            <w:tcBorders>
              <w:left w:val="nil"/>
              <w:bottom w:val="nil"/>
            </w:tcBorders>
          </w:tcPr>
          <w:p>
            <w:pPr>
              <w:pStyle w:val="TableParagraph"/>
              <w:spacing w:line="171" w:lineRule="exact"/>
              <w:ind w:left="199"/>
              <w:rPr>
                <w:sz w:val="16"/>
              </w:rPr>
            </w:pPr>
            <w:r>
              <w:rPr>
                <w:sz w:val="16"/>
              </w:rPr>
              <w:t>OVERLOOK</w:t>
            </w:r>
          </w:p>
          <w:p>
            <w:pPr>
              <w:pStyle w:val="TableParagraph"/>
              <w:spacing w:before="7"/>
              <w:ind w:left="194"/>
              <w:rPr>
                <w:sz w:val="16"/>
              </w:rPr>
            </w:pPr>
            <w:r>
              <w:rPr>
                <w:sz w:val="16"/>
              </w:rPr>
              <w:t>S 28 .71' OF LOT 9</w:t>
            </w:r>
          </w:p>
        </w:tc>
        <w:tc>
          <w:tcPr>
            <w:tcW w:w="1439" w:type="dxa"/>
            <w:tcBorders>
              <w:bottom w:val="nil"/>
            </w:tcBorders>
          </w:tcPr>
          <w:p>
            <w:pPr>
              <w:pStyle w:val="TableParagraph"/>
              <w:spacing w:before="28"/>
              <w:ind w:right="127"/>
              <w:jc w:val="right"/>
              <w:rPr>
                <w:sz w:val="16"/>
              </w:rPr>
            </w:pPr>
            <w:r>
              <w:rPr>
                <w:sz w:val="16"/>
              </w:rPr>
              <w:t>$1,447.75 </w:t>
            </w:r>
          </w:p>
        </w:tc>
        <w:tc>
          <w:tcPr>
            <w:tcW w:w="1103" w:type="dxa"/>
            <w:tcBorders>
              <w:bottom w:val="nil"/>
            </w:tcBorders>
          </w:tcPr>
          <w:p>
            <w:pPr>
              <w:pStyle w:val="TableParagraph"/>
              <w:spacing w:before="29"/>
              <w:ind w:left="148"/>
              <w:rPr>
                <w:sz w:val="16"/>
              </w:rPr>
            </w:pPr>
            <w:r>
              <w:rPr>
                <w:w w:val="120"/>
                <w:sz w:val="16"/>
              </w:rPr>
              <w:t>8/24/15</w:t>
            </w:r>
            <w:r>
              <w:rPr>
                <w:sz w:val="16"/>
              </w:rPr>
              <w:t> </w:t>
            </w:r>
          </w:p>
          <w:p>
            <w:pPr>
              <w:pStyle w:val="TableParagraph"/>
              <w:spacing w:before="6"/>
              <w:ind w:left="143"/>
              <w:rPr>
                <w:sz w:val="16"/>
              </w:rPr>
            </w:pPr>
            <w:r>
              <w:rPr>
                <w:w w:val="115"/>
                <w:sz w:val="16"/>
              </w:rPr>
              <w:t>8/27/15</w:t>
            </w:r>
            <w:r>
              <w:rPr>
                <w:sz w:val="16"/>
              </w:rPr>
              <w:t> </w:t>
            </w:r>
          </w:p>
        </w:tc>
        <w:tc>
          <w:tcPr>
            <w:tcW w:w="960" w:type="dxa"/>
            <w:tcBorders>
              <w:bottom w:val="nil"/>
            </w:tcBorders>
          </w:tcPr>
          <w:p>
            <w:pPr>
              <w:pStyle w:val="TableParagraph"/>
              <w:spacing w:before="28"/>
              <w:ind w:right="164"/>
              <w:jc w:val="right"/>
              <w:rPr>
                <w:sz w:val="16"/>
              </w:rPr>
            </w:pPr>
            <w:r>
              <w:rPr>
                <w:w w:val="115"/>
                <w:sz w:val="16"/>
              </w:rPr>
              <w:t>8/28/15</w:t>
            </w:r>
            <w:r>
              <w:rPr>
                <w:sz w:val="16"/>
              </w:rPr>
              <w:t> </w:t>
            </w:r>
          </w:p>
        </w:tc>
        <w:tc>
          <w:tcPr>
            <w:tcW w:w="1422" w:type="dxa"/>
            <w:tcBorders>
              <w:bottom w:val="nil"/>
            </w:tcBorders>
          </w:tcPr>
          <w:p>
            <w:pPr>
              <w:pStyle w:val="TableParagraph"/>
              <w:spacing w:before="30"/>
              <w:ind w:right="163"/>
              <w:jc w:val="right"/>
              <w:rPr>
                <w:sz w:val="16"/>
              </w:rPr>
            </w:pPr>
            <w:r>
              <w:rPr>
                <w:sz w:val="16"/>
              </w:rPr>
              <w:t>$1,447 .75 </w:t>
            </w:r>
          </w:p>
        </w:tc>
      </w:tr>
      <w:tr>
        <w:trPr>
          <w:trHeight w:val="414" w:hRule="exact"/>
        </w:trPr>
        <w:tc>
          <w:tcPr>
            <w:tcW w:w="1390" w:type="dxa"/>
            <w:tcBorders>
              <w:top w:val="nil"/>
              <w:left w:val="nil"/>
              <w:right w:val="nil"/>
            </w:tcBorders>
          </w:tcPr>
          <w:p>
            <w:pPr/>
          </w:p>
        </w:tc>
        <w:tc>
          <w:tcPr>
            <w:tcW w:w="3099" w:type="dxa"/>
            <w:tcBorders>
              <w:top w:val="nil"/>
              <w:left w:val="nil"/>
            </w:tcBorders>
          </w:tcPr>
          <w:p>
            <w:pPr>
              <w:pStyle w:val="TableParagraph"/>
              <w:spacing w:before="172"/>
              <w:ind w:left="194"/>
              <w:rPr>
                <w:sz w:val="20"/>
              </w:rPr>
            </w:pPr>
            <w:r>
              <w:rPr>
                <w:w w:val="90"/>
                <w:sz w:val="20"/>
              </w:rPr>
              <w:t>28-530-01 -1 8-00-0-00-000</w:t>
            </w:r>
          </w:p>
        </w:tc>
        <w:tc>
          <w:tcPr>
            <w:tcW w:w="1439" w:type="dxa"/>
            <w:tcBorders>
              <w:top w:val="nil"/>
            </w:tcBorders>
          </w:tcPr>
          <w:p>
            <w:pPr/>
          </w:p>
        </w:tc>
        <w:tc>
          <w:tcPr>
            <w:tcW w:w="1103" w:type="dxa"/>
            <w:tcBorders>
              <w:top w:val="nil"/>
            </w:tcBorders>
          </w:tcPr>
          <w:p>
            <w:pPr>
              <w:pStyle w:val="TableParagraph"/>
              <w:spacing w:before="3"/>
              <w:ind w:left="143"/>
              <w:rPr>
                <w:sz w:val="16"/>
              </w:rPr>
            </w:pPr>
            <w:r>
              <w:rPr>
                <w:w w:val="115"/>
                <w:sz w:val="16"/>
              </w:rPr>
              <w:t>8/28/15</w:t>
            </w:r>
            <w:r>
              <w:rPr>
                <w:sz w:val="16"/>
              </w:rPr>
              <w:t> </w:t>
            </w:r>
          </w:p>
        </w:tc>
        <w:tc>
          <w:tcPr>
            <w:tcW w:w="960" w:type="dxa"/>
            <w:tcBorders>
              <w:top w:val="nil"/>
            </w:tcBorders>
          </w:tcPr>
          <w:p>
            <w:pPr/>
          </w:p>
        </w:tc>
        <w:tc>
          <w:tcPr>
            <w:tcW w:w="1422" w:type="dxa"/>
            <w:tcBorders>
              <w:top w:val="nil"/>
            </w:tcBorders>
          </w:tcPr>
          <w:p>
            <w:pPr/>
          </w:p>
        </w:tc>
      </w:tr>
      <w:tr>
        <w:trPr>
          <w:trHeight w:val="421" w:hRule="exact"/>
        </w:trPr>
        <w:tc>
          <w:tcPr>
            <w:tcW w:w="1390" w:type="dxa"/>
            <w:tcBorders>
              <w:left w:val="nil"/>
              <w:bottom w:val="nil"/>
              <w:right w:val="nil"/>
            </w:tcBorders>
          </w:tcPr>
          <w:p>
            <w:pPr>
              <w:pStyle w:val="TableParagraph"/>
              <w:spacing w:line="171" w:lineRule="exact"/>
              <w:ind w:left="86"/>
              <w:rPr>
                <w:sz w:val="16"/>
              </w:rPr>
            </w:pPr>
            <w:r>
              <w:rPr>
                <w:sz w:val="16"/>
              </w:rPr>
              <w:t>K2014-01 525</w:t>
            </w:r>
          </w:p>
        </w:tc>
        <w:tc>
          <w:tcPr>
            <w:tcW w:w="3099" w:type="dxa"/>
            <w:tcBorders>
              <w:left w:val="nil"/>
              <w:bottom w:val="nil"/>
            </w:tcBorders>
          </w:tcPr>
          <w:p>
            <w:pPr>
              <w:pStyle w:val="TableParagraph"/>
              <w:spacing w:line="173" w:lineRule="exact"/>
              <w:ind w:left="190"/>
              <w:rPr>
                <w:sz w:val="16"/>
              </w:rPr>
            </w:pPr>
            <w:r>
              <w:rPr>
                <w:sz w:val="16"/>
              </w:rPr>
              <w:t>OVERLOOK</w:t>
            </w:r>
          </w:p>
          <w:p>
            <w:pPr>
              <w:pStyle w:val="TableParagraph"/>
              <w:spacing w:before="8"/>
              <w:ind w:left="199"/>
              <w:rPr>
                <w:sz w:val="16"/>
              </w:rPr>
            </w:pPr>
            <w:r>
              <w:rPr>
                <w:w w:val="105"/>
                <w:sz w:val="16"/>
              </w:rPr>
              <w:t>LOT 52</w:t>
            </w:r>
          </w:p>
        </w:tc>
        <w:tc>
          <w:tcPr>
            <w:tcW w:w="1439" w:type="dxa"/>
            <w:tcBorders>
              <w:bottom w:val="nil"/>
            </w:tcBorders>
          </w:tcPr>
          <w:p>
            <w:pPr>
              <w:pStyle w:val="TableParagraph"/>
              <w:spacing w:before="30"/>
              <w:ind w:right="146"/>
              <w:jc w:val="right"/>
              <w:rPr>
                <w:sz w:val="16"/>
              </w:rPr>
            </w:pPr>
            <w:r>
              <w:rPr>
                <w:sz w:val="16"/>
              </w:rPr>
              <w:t>$1,682.46</w:t>
            </w:r>
          </w:p>
        </w:tc>
        <w:tc>
          <w:tcPr>
            <w:tcW w:w="1103" w:type="dxa"/>
            <w:tcBorders>
              <w:bottom w:val="nil"/>
            </w:tcBorders>
          </w:tcPr>
          <w:p>
            <w:pPr>
              <w:pStyle w:val="TableParagraph"/>
              <w:spacing w:before="29"/>
              <w:ind w:left="143"/>
              <w:rPr>
                <w:sz w:val="16"/>
              </w:rPr>
            </w:pPr>
            <w:r>
              <w:rPr>
                <w:w w:val="115"/>
                <w:sz w:val="16"/>
              </w:rPr>
              <w:t>8/24/15</w:t>
            </w:r>
            <w:r>
              <w:rPr>
                <w:sz w:val="16"/>
              </w:rPr>
              <w:t> </w:t>
            </w:r>
          </w:p>
          <w:p>
            <w:pPr>
              <w:pStyle w:val="TableParagraph"/>
              <w:spacing w:before="8"/>
              <w:ind w:left="143"/>
              <w:rPr>
                <w:sz w:val="16"/>
              </w:rPr>
            </w:pPr>
            <w:r>
              <w:rPr>
                <w:w w:val="115"/>
                <w:sz w:val="16"/>
              </w:rPr>
              <w:t>8/27/15</w:t>
            </w:r>
            <w:r>
              <w:rPr>
                <w:sz w:val="16"/>
              </w:rPr>
              <w:t> </w:t>
            </w:r>
          </w:p>
        </w:tc>
        <w:tc>
          <w:tcPr>
            <w:tcW w:w="960" w:type="dxa"/>
            <w:tcBorders>
              <w:bottom w:val="nil"/>
            </w:tcBorders>
          </w:tcPr>
          <w:p>
            <w:pPr>
              <w:pStyle w:val="TableParagraph"/>
              <w:spacing w:before="31"/>
              <w:ind w:right="174"/>
              <w:jc w:val="right"/>
              <w:rPr>
                <w:sz w:val="16"/>
              </w:rPr>
            </w:pPr>
            <w:r>
              <w:rPr>
                <w:w w:val="115"/>
                <w:sz w:val="16"/>
              </w:rPr>
              <w:t>8/28/15</w:t>
            </w:r>
            <w:r>
              <w:rPr>
                <w:sz w:val="16"/>
              </w:rPr>
              <w:t> </w:t>
            </w:r>
          </w:p>
        </w:tc>
        <w:tc>
          <w:tcPr>
            <w:tcW w:w="1422" w:type="dxa"/>
            <w:tcBorders>
              <w:bottom w:val="nil"/>
            </w:tcBorders>
          </w:tcPr>
          <w:p>
            <w:pPr>
              <w:pStyle w:val="TableParagraph"/>
              <w:spacing w:before="31"/>
              <w:ind w:right="170"/>
              <w:jc w:val="right"/>
              <w:rPr>
                <w:sz w:val="16"/>
              </w:rPr>
            </w:pPr>
            <w:r>
              <w:rPr>
                <w:sz w:val="16"/>
              </w:rPr>
              <w:t>$1 ,682.46</w:t>
            </w:r>
          </w:p>
        </w:tc>
      </w:tr>
      <w:tr>
        <w:trPr>
          <w:trHeight w:val="416" w:hRule="exact"/>
        </w:trPr>
        <w:tc>
          <w:tcPr>
            <w:tcW w:w="1390" w:type="dxa"/>
            <w:tcBorders>
              <w:top w:val="nil"/>
              <w:left w:val="nil"/>
              <w:right w:val="nil"/>
            </w:tcBorders>
          </w:tcPr>
          <w:p>
            <w:pPr/>
          </w:p>
        </w:tc>
        <w:tc>
          <w:tcPr>
            <w:tcW w:w="3099" w:type="dxa"/>
            <w:tcBorders>
              <w:top w:val="nil"/>
              <w:left w:val="nil"/>
            </w:tcBorders>
          </w:tcPr>
          <w:p>
            <w:pPr>
              <w:pStyle w:val="TableParagraph"/>
              <w:spacing w:before="173"/>
              <w:ind w:left="189"/>
              <w:rPr>
                <w:sz w:val="20"/>
              </w:rPr>
            </w:pPr>
            <w:r>
              <w:rPr>
                <w:sz w:val="20"/>
              </w:rPr>
              <w:t>28-530-03-23-00-0-00-000</w:t>
            </w:r>
          </w:p>
        </w:tc>
        <w:tc>
          <w:tcPr>
            <w:tcW w:w="1439" w:type="dxa"/>
            <w:tcBorders>
              <w:top w:val="nil"/>
            </w:tcBorders>
          </w:tcPr>
          <w:p>
            <w:pPr/>
          </w:p>
        </w:tc>
        <w:tc>
          <w:tcPr>
            <w:tcW w:w="1103" w:type="dxa"/>
            <w:tcBorders>
              <w:top w:val="nil"/>
            </w:tcBorders>
          </w:tcPr>
          <w:p>
            <w:pPr>
              <w:pStyle w:val="TableParagraph"/>
              <w:spacing w:before="3"/>
              <w:ind w:left="143"/>
              <w:rPr>
                <w:sz w:val="16"/>
              </w:rPr>
            </w:pPr>
            <w:r>
              <w:rPr>
                <w:w w:val="115"/>
                <w:sz w:val="16"/>
              </w:rPr>
              <w:t>8/28/15</w:t>
            </w:r>
            <w:r>
              <w:rPr>
                <w:sz w:val="16"/>
              </w:rPr>
              <w:t> </w:t>
            </w:r>
          </w:p>
        </w:tc>
        <w:tc>
          <w:tcPr>
            <w:tcW w:w="960" w:type="dxa"/>
            <w:tcBorders>
              <w:top w:val="nil"/>
            </w:tcBorders>
          </w:tcPr>
          <w:p>
            <w:pPr/>
          </w:p>
        </w:tc>
        <w:tc>
          <w:tcPr>
            <w:tcW w:w="1422" w:type="dxa"/>
            <w:tcBorders>
              <w:top w:val="nil"/>
            </w:tcBorders>
          </w:tcPr>
          <w:p>
            <w:pPr/>
          </w:p>
        </w:tc>
      </w:tr>
      <w:tr>
        <w:trPr>
          <w:trHeight w:val="420" w:hRule="exact"/>
        </w:trPr>
        <w:tc>
          <w:tcPr>
            <w:tcW w:w="1390" w:type="dxa"/>
            <w:tcBorders>
              <w:left w:val="nil"/>
              <w:bottom w:val="nil"/>
              <w:right w:val="nil"/>
            </w:tcBorders>
          </w:tcPr>
          <w:p>
            <w:pPr>
              <w:pStyle w:val="TableParagraph"/>
              <w:spacing w:line="169" w:lineRule="exact"/>
              <w:ind w:left="76"/>
              <w:rPr>
                <w:sz w:val="16"/>
              </w:rPr>
            </w:pPr>
            <w:r>
              <w:rPr>
                <w:sz w:val="16"/>
              </w:rPr>
              <w:t>K2014-01532</w:t>
            </w:r>
          </w:p>
        </w:tc>
        <w:tc>
          <w:tcPr>
            <w:tcW w:w="3099" w:type="dxa"/>
            <w:tcBorders>
              <w:left w:val="nil"/>
              <w:bottom w:val="nil"/>
            </w:tcBorders>
          </w:tcPr>
          <w:p>
            <w:pPr>
              <w:pStyle w:val="TableParagraph"/>
              <w:spacing w:line="172" w:lineRule="exact"/>
              <w:ind w:left="189"/>
              <w:rPr>
                <w:sz w:val="16"/>
              </w:rPr>
            </w:pPr>
            <w:r>
              <w:rPr>
                <w:w w:val="105"/>
                <w:sz w:val="16"/>
              </w:rPr>
              <w:t>GATES &amp; WYATT'S ADD</w:t>
            </w:r>
          </w:p>
          <w:p>
            <w:pPr>
              <w:pStyle w:val="TableParagraph"/>
              <w:spacing w:before="8"/>
              <w:ind w:left="199"/>
              <w:rPr>
                <w:sz w:val="16"/>
              </w:rPr>
            </w:pPr>
            <w:r>
              <w:rPr>
                <w:w w:val="105"/>
                <w:sz w:val="16"/>
              </w:rPr>
              <w:t>LOT 5</w:t>
            </w:r>
          </w:p>
        </w:tc>
        <w:tc>
          <w:tcPr>
            <w:tcW w:w="1439" w:type="dxa"/>
            <w:tcBorders>
              <w:bottom w:val="nil"/>
            </w:tcBorders>
          </w:tcPr>
          <w:p>
            <w:pPr>
              <w:pStyle w:val="TableParagraph"/>
              <w:spacing w:before="30"/>
              <w:ind w:right="134"/>
              <w:jc w:val="right"/>
              <w:rPr>
                <w:sz w:val="16"/>
              </w:rPr>
            </w:pPr>
            <w:r>
              <w:rPr>
                <w:sz w:val="16"/>
              </w:rPr>
              <w:t>$208 .15 </w:t>
            </w:r>
          </w:p>
        </w:tc>
        <w:tc>
          <w:tcPr>
            <w:tcW w:w="1103" w:type="dxa"/>
            <w:tcBorders>
              <w:bottom w:val="nil"/>
            </w:tcBorders>
          </w:tcPr>
          <w:p>
            <w:pPr>
              <w:pStyle w:val="TableParagraph"/>
              <w:spacing w:before="29"/>
              <w:ind w:left="139"/>
              <w:rPr>
                <w:sz w:val="16"/>
              </w:rPr>
            </w:pPr>
            <w:r>
              <w:rPr>
                <w:w w:val="115"/>
                <w:sz w:val="16"/>
              </w:rPr>
              <w:t>8/24/15</w:t>
            </w:r>
            <w:r>
              <w:rPr>
                <w:sz w:val="16"/>
              </w:rPr>
              <w:t> </w:t>
            </w:r>
          </w:p>
          <w:p>
            <w:pPr>
              <w:pStyle w:val="TableParagraph"/>
              <w:spacing w:before="7"/>
              <w:ind w:left="143"/>
              <w:rPr>
                <w:sz w:val="16"/>
              </w:rPr>
            </w:pPr>
            <w:r>
              <w:rPr>
                <w:w w:val="115"/>
                <w:sz w:val="16"/>
              </w:rPr>
              <w:t>8/27/15</w:t>
            </w:r>
            <w:r>
              <w:rPr>
                <w:sz w:val="16"/>
              </w:rPr>
              <w:t> </w:t>
            </w:r>
          </w:p>
        </w:tc>
        <w:tc>
          <w:tcPr>
            <w:tcW w:w="960" w:type="dxa"/>
            <w:tcBorders>
              <w:bottom w:val="nil"/>
            </w:tcBorders>
          </w:tcPr>
          <w:p>
            <w:pPr>
              <w:pStyle w:val="TableParagraph"/>
              <w:spacing w:before="28"/>
              <w:ind w:right="179"/>
              <w:jc w:val="right"/>
              <w:rPr>
                <w:sz w:val="16"/>
              </w:rPr>
            </w:pPr>
            <w:r>
              <w:rPr>
                <w:w w:val="115"/>
                <w:sz w:val="16"/>
              </w:rPr>
              <w:t>8/28/15</w:t>
            </w:r>
            <w:r>
              <w:rPr>
                <w:sz w:val="16"/>
              </w:rPr>
              <w:t> </w:t>
            </w:r>
          </w:p>
        </w:tc>
        <w:tc>
          <w:tcPr>
            <w:tcW w:w="1422" w:type="dxa"/>
            <w:tcBorders>
              <w:bottom w:val="nil"/>
            </w:tcBorders>
          </w:tcPr>
          <w:p>
            <w:pPr>
              <w:pStyle w:val="TableParagraph"/>
              <w:spacing w:before="30"/>
              <w:ind w:right="168"/>
              <w:jc w:val="right"/>
              <w:rPr>
                <w:sz w:val="16"/>
              </w:rPr>
            </w:pPr>
            <w:r>
              <w:rPr>
                <w:sz w:val="16"/>
              </w:rPr>
              <w:t>$208 .15 </w:t>
            </w:r>
          </w:p>
        </w:tc>
      </w:tr>
      <w:tr>
        <w:trPr>
          <w:trHeight w:val="415" w:hRule="exact"/>
        </w:trPr>
        <w:tc>
          <w:tcPr>
            <w:tcW w:w="1390" w:type="dxa"/>
            <w:tcBorders>
              <w:top w:val="nil"/>
              <w:left w:val="nil"/>
              <w:right w:val="nil"/>
            </w:tcBorders>
          </w:tcPr>
          <w:p>
            <w:pPr/>
          </w:p>
        </w:tc>
        <w:tc>
          <w:tcPr>
            <w:tcW w:w="3099" w:type="dxa"/>
            <w:tcBorders>
              <w:top w:val="nil"/>
              <w:left w:val="nil"/>
            </w:tcBorders>
          </w:tcPr>
          <w:p>
            <w:pPr>
              <w:pStyle w:val="TableParagraph"/>
              <w:spacing w:before="173"/>
              <w:ind w:left="184"/>
              <w:rPr>
                <w:sz w:val="20"/>
              </w:rPr>
            </w:pPr>
            <w:r>
              <w:rPr>
                <w:w w:val="90"/>
                <w:sz w:val="20"/>
              </w:rPr>
              <w:t>28-530-11 -35-00-0-00-000</w:t>
            </w:r>
          </w:p>
        </w:tc>
        <w:tc>
          <w:tcPr>
            <w:tcW w:w="1439" w:type="dxa"/>
            <w:tcBorders>
              <w:top w:val="nil"/>
            </w:tcBorders>
          </w:tcPr>
          <w:p>
            <w:pPr/>
          </w:p>
        </w:tc>
        <w:tc>
          <w:tcPr>
            <w:tcW w:w="1103" w:type="dxa"/>
            <w:tcBorders>
              <w:top w:val="nil"/>
            </w:tcBorders>
          </w:tcPr>
          <w:p>
            <w:pPr>
              <w:pStyle w:val="TableParagraph"/>
              <w:spacing w:before="3"/>
              <w:ind w:left="139"/>
              <w:rPr>
                <w:sz w:val="16"/>
              </w:rPr>
            </w:pPr>
            <w:r>
              <w:rPr>
                <w:w w:val="115"/>
                <w:sz w:val="16"/>
              </w:rPr>
              <w:t>8/28/15</w:t>
            </w:r>
            <w:r>
              <w:rPr>
                <w:sz w:val="16"/>
              </w:rPr>
              <w:t> </w:t>
            </w:r>
          </w:p>
        </w:tc>
        <w:tc>
          <w:tcPr>
            <w:tcW w:w="960" w:type="dxa"/>
            <w:tcBorders>
              <w:top w:val="nil"/>
            </w:tcBorders>
          </w:tcPr>
          <w:p>
            <w:pPr/>
          </w:p>
        </w:tc>
        <w:tc>
          <w:tcPr>
            <w:tcW w:w="1422" w:type="dxa"/>
            <w:tcBorders>
              <w:top w:val="nil"/>
            </w:tcBorders>
          </w:tcPr>
          <w:p>
            <w:pPr/>
          </w:p>
        </w:tc>
      </w:tr>
      <w:tr>
        <w:trPr>
          <w:trHeight w:val="422" w:hRule="exact"/>
        </w:trPr>
        <w:tc>
          <w:tcPr>
            <w:tcW w:w="1390" w:type="dxa"/>
            <w:tcBorders>
              <w:left w:val="nil"/>
              <w:bottom w:val="nil"/>
              <w:right w:val="nil"/>
            </w:tcBorders>
          </w:tcPr>
          <w:p>
            <w:pPr>
              <w:pStyle w:val="TableParagraph"/>
              <w:spacing w:line="172" w:lineRule="exact"/>
              <w:ind w:left="76"/>
              <w:rPr>
                <w:sz w:val="16"/>
              </w:rPr>
            </w:pPr>
            <w:r>
              <w:rPr>
                <w:sz w:val="16"/>
              </w:rPr>
              <w:t>K2014-01535 </w:t>
            </w:r>
          </w:p>
        </w:tc>
        <w:tc>
          <w:tcPr>
            <w:tcW w:w="3099" w:type="dxa"/>
            <w:tcBorders>
              <w:left w:val="nil"/>
              <w:bottom w:val="nil"/>
            </w:tcBorders>
          </w:tcPr>
          <w:p>
            <w:pPr>
              <w:pStyle w:val="TableParagraph"/>
              <w:spacing w:line="174" w:lineRule="exact"/>
              <w:ind w:left="189"/>
              <w:rPr>
                <w:sz w:val="16"/>
              </w:rPr>
            </w:pPr>
            <w:r>
              <w:rPr>
                <w:w w:val="105"/>
                <w:sz w:val="16"/>
              </w:rPr>
              <w:t>GATES &amp; WYATTS ADD</w:t>
            </w:r>
            <w:r>
              <w:rPr>
                <w:sz w:val="16"/>
              </w:rPr>
              <w:t> </w:t>
            </w:r>
          </w:p>
          <w:p>
            <w:pPr>
              <w:pStyle w:val="TableParagraph"/>
              <w:spacing w:before="8"/>
              <w:ind w:left="184"/>
              <w:rPr>
                <w:sz w:val="16"/>
              </w:rPr>
            </w:pPr>
            <w:r>
              <w:rPr>
                <w:w w:val="105"/>
                <w:sz w:val="16"/>
              </w:rPr>
              <w:t>S 4' LOT 45 &amp; N  30'  LOT  46</w:t>
            </w:r>
          </w:p>
        </w:tc>
        <w:tc>
          <w:tcPr>
            <w:tcW w:w="1439" w:type="dxa"/>
            <w:tcBorders>
              <w:bottom w:val="nil"/>
            </w:tcBorders>
          </w:tcPr>
          <w:p>
            <w:pPr>
              <w:pStyle w:val="TableParagraph"/>
              <w:spacing w:before="31"/>
              <w:ind w:right="151"/>
              <w:jc w:val="right"/>
              <w:rPr>
                <w:sz w:val="16"/>
              </w:rPr>
            </w:pPr>
            <w:r>
              <w:rPr>
                <w:sz w:val="16"/>
              </w:rPr>
              <w:t>$1,483.04</w:t>
            </w:r>
          </w:p>
        </w:tc>
        <w:tc>
          <w:tcPr>
            <w:tcW w:w="1103" w:type="dxa"/>
            <w:tcBorders>
              <w:bottom w:val="nil"/>
            </w:tcBorders>
          </w:tcPr>
          <w:p>
            <w:pPr>
              <w:pStyle w:val="TableParagraph"/>
              <w:spacing w:before="29"/>
              <w:ind w:left="139"/>
              <w:rPr>
                <w:sz w:val="16"/>
              </w:rPr>
            </w:pPr>
            <w:r>
              <w:rPr>
                <w:w w:val="120"/>
                <w:sz w:val="16"/>
              </w:rPr>
              <w:t>8/24/15</w:t>
            </w:r>
            <w:r>
              <w:rPr>
                <w:sz w:val="16"/>
              </w:rPr>
              <w:t> </w:t>
            </w:r>
          </w:p>
          <w:p>
            <w:pPr>
              <w:pStyle w:val="TableParagraph"/>
              <w:spacing w:before="8"/>
              <w:ind w:left="134"/>
              <w:rPr>
                <w:sz w:val="16"/>
              </w:rPr>
            </w:pPr>
            <w:r>
              <w:rPr>
                <w:w w:val="115"/>
                <w:sz w:val="16"/>
              </w:rPr>
              <w:t>8/27/15</w:t>
            </w:r>
            <w:r>
              <w:rPr>
                <w:sz w:val="16"/>
              </w:rPr>
              <w:t> </w:t>
            </w:r>
          </w:p>
        </w:tc>
        <w:tc>
          <w:tcPr>
            <w:tcW w:w="960" w:type="dxa"/>
            <w:tcBorders>
              <w:bottom w:val="nil"/>
            </w:tcBorders>
          </w:tcPr>
          <w:p>
            <w:pPr>
              <w:pStyle w:val="TableParagraph"/>
              <w:spacing w:before="31"/>
              <w:ind w:right="179"/>
              <w:jc w:val="right"/>
              <w:rPr>
                <w:sz w:val="16"/>
              </w:rPr>
            </w:pPr>
            <w:r>
              <w:rPr>
                <w:w w:val="115"/>
                <w:sz w:val="16"/>
              </w:rPr>
              <w:t>8/28/15</w:t>
            </w:r>
            <w:r>
              <w:rPr>
                <w:sz w:val="16"/>
              </w:rPr>
              <w:t> </w:t>
            </w:r>
          </w:p>
        </w:tc>
        <w:tc>
          <w:tcPr>
            <w:tcW w:w="1422" w:type="dxa"/>
            <w:tcBorders>
              <w:bottom w:val="nil"/>
            </w:tcBorders>
          </w:tcPr>
          <w:p>
            <w:pPr>
              <w:pStyle w:val="TableParagraph"/>
              <w:spacing w:before="32"/>
              <w:ind w:right="189"/>
              <w:jc w:val="right"/>
              <w:rPr>
                <w:sz w:val="16"/>
              </w:rPr>
            </w:pPr>
            <w:r>
              <w:rPr>
                <w:sz w:val="16"/>
              </w:rPr>
              <w:t>$1,483 .04</w:t>
            </w:r>
          </w:p>
        </w:tc>
      </w:tr>
      <w:tr>
        <w:trPr>
          <w:trHeight w:val="416" w:hRule="exact"/>
        </w:trPr>
        <w:tc>
          <w:tcPr>
            <w:tcW w:w="1390" w:type="dxa"/>
            <w:tcBorders>
              <w:top w:val="nil"/>
              <w:left w:val="nil"/>
              <w:right w:val="nil"/>
            </w:tcBorders>
          </w:tcPr>
          <w:p>
            <w:pPr/>
          </w:p>
        </w:tc>
        <w:tc>
          <w:tcPr>
            <w:tcW w:w="3099" w:type="dxa"/>
            <w:tcBorders>
              <w:top w:val="nil"/>
              <w:left w:val="nil"/>
            </w:tcBorders>
          </w:tcPr>
          <w:p>
            <w:pPr>
              <w:pStyle w:val="TableParagraph"/>
              <w:spacing w:before="175"/>
              <w:ind w:left="184"/>
              <w:rPr>
                <w:sz w:val="20"/>
              </w:rPr>
            </w:pPr>
            <w:r>
              <w:rPr>
                <w:w w:val="90"/>
                <w:sz w:val="20"/>
              </w:rPr>
              <w:t>28-530-1  3-08-00-0-00-000</w:t>
            </w:r>
          </w:p>
        </w:tc>
        <w:tc>
          <w:tcPr>
            <w:tcW w:w="1439" w:type="dxa"/>
            <w:tcBorders>
              <w:top w:val="nil"/>
            </w:tcBorders>
          </w:tcPr>
          <w:p>
            <w:pPr/>
          </w:p>
        </w:tc>
        <w:tc>
          <w:tcPr>
            <w:tcW w:w="1103" w:type="dxa"/>
            <w:tcBorders>
              <w:top w:val="nil"/>
            </w:tcBorders>
          </w:tcPr>
          <w:p>
            <w:pPr>
              <w:pStyle w:val="TableParagraph"/>
              <w:spacing w:before="4"/>
              <w:ind w:left="134"/>
              <w:rPr>
                <w:sz w:val="16"/>
              </w:rPr>
            </w:pPr>
            <w:r>
              <w:rPr>
                <w:w w:val="115"/>
                <w:sz w:val="16"/>
              </w:rPr>
              <w:t>8/28/15</w:t>
            </w:r>
            <w:r>
              <w:rPr>
                <w:sz w:val="16"/>
              </w:rPr>
              <w:t> </w:t>
            </w:r>
          </w:p>
        </w:tc>
        <w:tc>
          <w:tcPr>
            <w:tcW w:w="960" w:type="dxa"/>
            <w:tcBorders>
              <w:top w:val="nil"/>
            </w:tcBorders>
          </w:tcPr>
          <w:p>
            <w:pPr/>
          </w:p>
        </w:tc>
        <w:tc>
          <w:tcPr>
            <w:tcW w:w="1422" w:type="dxa"/>
            <w:tcBorders>
              <w:top w:val="nil"/>
            </w:tcBorders>
          </w:tcPr>
          <w:p>
            <w:pPr/>
          </w:p>
        </w:tc>
      </w:tr>
      <w:tr>
        <w:trPr>
          <w:trHeight w:val="422" w:hRule="exact"/>
        </w:trPr>
        <w:tc>
          <w:tcPr>
            <w:tcW w:w="1390" w:type="dxa"/>
            <w:tcBorders>
              <w:left w:val="nil"/>
              <w:bottom w:val="nil"/>
              <w:right w:val="nil"/>
            </w:tcBorders>
          </w:tcPr>
          <w:p>
            <w:pPr>
              <w:pStyle w:val="TableParagraph"/>
              <w:spacing w:line="172" w:lineRule="exact"/>
              <w:ind w:left="76"/>
              <w:rPr>
                <w:sz w:val="16"/>
              </w:rPr>
            </w:pPr>
            <w:r>
              <w:rPr>
                <w:w w:val="105"/>
                <w:sz w:val="16"/>
              </w:rPr>
              <w:t>K2014-01536</w:t>
            </w:r>
          </w:p>
        </w:tc>
        <w:tc>
          <w:tcPr>
            <w:tcW w:w="3099" w:type="dxa"/>
            <w:tcBorders>
              <w:left w:val="nil"/>
              <w:bottom w:val="nil"/>
            </w:tcBorders>
          </w:tcPr>
          <w:p>
            <w:pPr>
              <w:pStyle w:val="TableParagraph"/>
              <w:spacing w:line="173" w:lineRule="exact"/>
              <w:ind w:left="194"/>
              <w:rPr>
                <w:sz w:val="16"/>
              </w:rPr>
            </w:pPr>
            <w:r>
              <w:rPr>
                <w:w w:val="95"/>
                <w:sz w:val="16"/>
              </w:rPr>
              <w:t>PHOENIX PARK</w:t>
            </w:r>
          </w:p>
          <w:p>
            <w:pPr>
              <w:pStyle w:val="TableParagraph"/>
              <w:spacing w:before="7"/>
              <w:ind w:left="194"/>
              <w:rPr>
                <w:sz w:val="16"/>
              </w:rPr>
            </w:pPr>
            <w:r>
              <w:rPr>
                <w:sz w:val="16"/>
              </w:rPr>
              <w:t>E 40' OF LOT  103</w:t>
            </w:r>
          </w:p>
        </w:tc>
        <w:tc>
          <w:tcPr>
            <w:tcW w:w="1439" w:type="dxa"/>
            <w:tcBorders>
              <w:bottom w:val="nil"/>
            </w:tcBorders>
          </w:tcPr>
          <w:p>
            <w:pPr>
              <w:pStyle w:val="TableParagraph"/>
              <w:spacing w:before="31"/>
              <w:ind w:right="148"/>
              <w:jc w:val="right"/>
              <w:rPr>
                <w:sz w:val="16"/>
              </w:rPr>
            </w:pPr>
            <w:r>
              <w:rPr>
                <w:sz w:val="16"/>
              </w:rPr>
              <w:t>$209.91 </w:t>
            </w:r>
          </w:p>
        </w:tc>
        <w:tc>
          <w:tcPr>
            <w:tcW w:w="1103" w:type="dxa"/>
            <w:tcBorders>
              <w:bottom w:val="nil"/>
            </w:tcBorders>
          </w:tcPr>
          <w:p>
            <w:pPr>
              <w:pStyle w:val="TableParagraph"/>
              <w:spacing w:before="32"/>
              <w:ind w:left="139"/>
              <w:rPr>
                <w:sz w:val="16"/>
              </w:rPr>
            </w:pPr>
            <w:r>
              <w:rPr>
                <w:w w:val="120"/>
                <w:sz w:val="16"/>
              </w:rPr>
              <w:t>8/24/15</w:t>
            </w:r>
            <w:r>
              <w:rPr>
                <w:sz w:val="16"/>
              </w:rPr>
              <w:t> </w:t>
            </w:r>
          </w:p>
          <w:p>
            <w:pPr>
              <w:pStyle w:val="TableParagraph"/>
              <w:spacing w:before="8"/>
              <w:ind w:left="134"/>
              <w:rPr>
                <w:sz w:val="16"/>
              </w:rPr>
            </w:pPr>
            <w:r>
              <w:rPr>
                <w:w w:val="110"/>
                <w:sz w:val="16"/>
              </w:rPr>
              <w:t>8/27/ 15</w:t>
            </w:r>
            <w:r>
              <w:rPr>
                <w:sz w:val="16"/>
              </w:rPr>
              <w:t> </w:t>
            </w:r>
          </w:p>
        </w:tc>
        <w:tc>
          <w:tcPr>
            <w:tcW w:w="960" w:type="dxa"/>
            <w:tcBorders>
              <w:bottom w:val="nil"/>
            </w:tcBorders>
          </w:tcPr>
          <w:p>
            <w:pPr>
              <w:pStyle w:val="TableParagraph"/>
              <w:spacing w:before="31"/>
              <w:ind w:right="181"/>
              <w:jc w:val="right"/>
              <w:rPr>
                <w:sz w:val="16"/>
              </w:rPr>
            </w:pPr>
            <w:r>
              <w:rPr>
                <w:w w:val="115"/>
                <w:sz w:val="16"/>
              </w:rPr>
              <w:t>8/28/15</w:t>
            </w:r>
            <w:r>
              <w:rPr>
                <w:sz w:val="16"/>
              </w:rPr>
              <w:t> </w:t>
            </w:r>
          </w:p>
        </w:tc>
        <w:tc>
          <w:tcPr>
            <w:tcW w:w="1422" w:type="dxa"/>
            <w:tcBorders>
              <w:bottom w:val="nil"/>
            </w:tcBorders>
          </w:tcPr>
          <w:p>
            <w:pPr>
              <w:pStyle w:val="TableParagraph"/>
              <w:spacing w:before="32"/>
              <w:ind w:right="182"/>
              <w:jc w:val="right"/>
              <w:rPr>
                <w:sz w:val="16"/>
              </w:rPr>
            </w:pPr>
            <w:r>
              <w:rPr>
                <w:sz w:val="16"/>
              </w:rPr>
              <w:t>$209 .91 </w:t>
            </w:r>
          </w:p>
        </w:tc>
      </w:tr>
      <w:tr>
        <w:trPr>
          <w:trHeight w:val="415" w:hRule="exact"/>
        </w:trPr>
        <w:tc>
          <w:tcPr>
            <w:tcW w:w="1390" w:type="dxa"/>
            <w:tcBorders>
              <w:top w:val="nil"/>
              <w:left w:val="nil"/>
              <w:right w:val="nil"/>
            </w:tcBorders>
          </w:tcPr>
          <w:p>
            <w:pPr/>
          </w:p>
        </w:tc>
        <w:tc>
          <w:tcPr>
            <w:tcW w:w="3099" w:type="dxa"/>
            <w:tcBorders>
              <w:top w:val="nil"/>
              <w:left w:val="nil"/>
            </w:tcBorders>
          </w:tcPr>
          <w:p>
            <w:pPr>
              <w:pStyle w:val="TableParagraph"/>
              <w:spacing w:before="174"/>
              <w:ind w:left="180"/>
              <w:rPr>
                <w:sz w:val="20"/>
              </w:rPr>
            </w:pPr>
            <w:r>
              <w:rPr>
                <w:w w:val="90"/>
                <w:sz w:val="20"/>
              </w:rPr>
              <w:t>28-530-1 4-1 4-00-0-00-000</w:t>
            </w:r>
          </w:p>
        </w:tc>
        <w:tc>
          <w:tcPr>
            <w:tcW w:w="1439" w:type="dxa"/>
            <w:tcBorders>
              <w:top w:val="nil"/>
            </w:tcBorders>
          </w:tcPr>
          <w:p>
            <w:pPr/>
          </w:p>
        </w:tc>
        <w:tc>
          <w:tcPr>
            <w:tcW w:w="1103" w:type="dxa"/>
            <w:tcBorders>
              <w:top w:val="nil"/>
            </w:tcBorders>
          </w:tcPr>
          <w:p>
            <w:pPr>
              <w:pStyle w:val="TableParagraph"/>
              <w:spacing w:before="3"/>
              <w:ind w:left="134"/>
              <w:rPr>
                <w:sz w:val="16"/>
              </w:rPr>
            </w:pPr>
            <w:r>
              <w:rPr>
                <w:w w:val="115"/>
                <w:sz w:val="16"/>
              </w:rPr>
              <w:t>8/28/15</w:t>
            </w:r>
            <w:r>
              <w:rPr>
                <w:sz w:val="16"/>
              </w:rPr>
              <w:t> </w:t>
            </w:r>
          </w:p>
        </w:tc>
        <w:tc>
          <w:tcPr>
            <w:tcW w:w="960" w:type="dxa"/>
            <w:tcBorders>
              <w:top w:val="nil"/>
            </w:tcBorders>
          </w:tcPr>
          <w:p>
            <w:pPr/>
          </w:p>
        </w:tc>
        <w:tc>
          <w:tcPr>
            <w:tcW w:w="1422" w:type="dxa"/>
            <w:tcBorders>
              <w:top w:val="nil"/>
            </w:tcBorders>
          </w:tcPr>
          <w:p>
            <w:pPr/>
          </w:p>
        </w:tc>
      </w:tr>
      <w:tr>
        <w:trPr>
          <w:trHeight w:val="860" w:hRule="exact"/>
        </w:trPr>
        <w:tc>
          <w:tcPr>
            <w:tcW w:w="1390" w:type="dxa"/>
            <w:tcBorders>
              <w:left w:val="nil"/>
              <w:bottom w:val="nil"/>
              <w:right w:val="nil"/>
            </w:tcBorders>
          </w:tcPr>
          <w:p>
            <w:pPr>
              <w:pStyle w:val="TableParagraph"/>
              <w:spacing w:line="172" w:lineRule="exact"/>
              <w:ind w:left="71"/>
              <w:rPr>
                <w:sz w:val="16"/>
              </w:rPr>
            </w:pPr>
            <w:r>
              <w:rPr>
                <w:sz w:val="16"/>
              </w:rPr>
              <w:t>K2014-01541 </w:t>
            </w:r>
          </w:p>
        </w:tc>
        <w:tc>
          <w:tcPr>
            <w:tcW w:w="3099" w:type="dxa"/>
            <w:tcBorders>
              <w:left w:val="nil"/>
              <w:bottom w:val="nil"/>
            </w:tcBorders>
          </w:tcPr>
          <w:p>
            <w:pPr>
              <w:pStyle w:val="TableParagraph"/>
              <w:spacing w:line="249" w:lineRule="auto"/>
              <w:ind w:left="184" w:right="379" w:firstLine="4"/>
              <w:rPr>
                <w:sz w:val="16"/>
              </w:rPr>
            </w:pPr>
            <w:r>
              <w:rPr>
                <w:sz w:val="16"/>
              </w:rPr>
              <w:t>PLEASANT VIEW CHAS FIN LAY C</w:t>
            </w:r>
          </w:p>
          <w:p>
            <w:pPr>
              <w:pStyle w:val="TableParagraph"/>
              <w:spacing w:before="14"/>
              <w:ind w:left="184"/>
              <w:rPr>
                <w:sz w:val="16"/>
              </w:rPr>
            </w:pPr>
            <w:r>
              <w:rPr>
                <w:w w:val="110"/>
                <w:sz w:val="16"/>
              </w:rPr>
              <w:t>0 6TH N 33 2/3 FT OF  W</w:t>
            </w:r>
          </w:p>
          <w:p>
            <w:pPr>
              <w:pStyle w:val="TableParagraph"/>
              <w:spacing w:before="7"/>
              <w:ind w:left="194"/>
              <w:rPr>
                <w:sz w:val="16"/>
              </w:rPr>
            </w:pPr>
            <w:r>
              <w:rPr>
                <w:sz w:val="16"/>
              </w:rPr>
              <w:t>11 5.5 FT OF E  398  FT OF LOT</w:t>
            </w:r>
          </w:p>
        </w:tc>
        <w:tc>
          <w:tcPr>
            <w:tcW w:w="1439" w:type="dxa"/>
            <w:tcBorders>
              <w:bottom w:val="nil"/>
            </w:tcBorders>
          </w:tcPr>
          <w:p>
            <w:pPr>
              <w:pStyle w:val="TableParagraph"/>
              <w:spacing w:before="30"/>
              <w:ind w:right="149"/>
              <w:jc w:val="right"/>
              <w:rPr>
                <w:sz w:val="16"/>
              </w:rPr>
            </w:pPr>
            <w:r>
              <w:rPr>
                <w:w w:val="95"/>
                <w:sz w:val="16"/>
              </w:rPr>
              <w:t>$1,834.61</w:t>
            </w:r>
            <w:r>
              <w:rPr>
                <w:sz w:val="16"/>
              </w:rPr>
              <w:t> </w:t>
            </w:r>
          </w:p>
        </w:tc>
        <w:tc>
          <w:tcPr>
            <w:tcW w:w="1103" w:type="dxa"/>
            <w:tcBorders>
              <w:bottom w:val="nil"/>
            </w:tcBorders>
          </w:tcPr>
          <w:p>
            <w:pPr>
              <w:pStyle w:val="TableParagraph"/>
              <w:spacing w:before="29"/>
              <w:ind w:left="134"/>
              <w:rPr>
                <w:sz w:val="16"/>
              </w:rPr>
            </w:pPr>
            <w:r>
              <w:rPr>
                <w:w w:val="120"/>
                <w:sz w:val="16"/>
              </w:rPr>
              <w:t>8/24/15</w:t>
            </w:r>
            <w:r>
              <w:rPr>
                <w:sz w:val="16"/>
              </w:rPr>
              <w:t> </w:t>
            </w:r>
          </w:p>
          <w:p>
            <w:pPr>
              <w:pStyle w:val="TableParagraph"/>
              <w:spacing w:before="8"/>
              <w:ind w:left="134"/>
              <w:rPr>
                <w:sz w:val="16"/>
              </w:rPr>
            </w:pPr>
            <w:r>
              <w:rPr>
                <w:w w:val="115"/>
                <w:sz w:val="16"/>
              </w:rPr>
              <w:t>8/27/15</w:t>
            </w:r>
            <w:r>
              <w:rPr>
                <w:sz w:val="16"/>
              </w:rPr>
              <w:t> </w:t>
            </w:r>
          </w:p>
          <w:p>
            <w:pPr>
              <w:pStyle w:val="TableParagraph"/>
              <w:spacing w:before="10"/>
              <w:ind w:left="134"/>
              <w:rPr>
                <w:sz w:val="16"/>
              </w:rPr>
            </w:pPr>
            <w:r>
              <w:rPr>
                <w:w w:val="115"/>
                <w:sz w:val="16"/>
              </w:rPr>
              <w:t>8/28/15</w:t>
            </w:r>
            <w:r>
              <w:rPr>
                <w:sz w:val="16"/>
              </w:rPr>
              <w:t> </w:t>
            </w:r>
          </w:p>
        </w:tc>
        <w:tc>
          <w:tcPr>
            <w:tcW w:w="960" w:type="dxa"/>
            <w:tcBorders>
              <w:bottom w:val="nil"/>
            </w:tcBorders>
          </w:tcPr>
          <w:p>
            <w:pPr>
              <w:pStyle w:val="TableParagraph"/>
              <w:spacing w:before="31"/>
              <w:ind w:right="183"/>
              <w:jc w:val="right"/>
              <w:rPr>
                <w:sz w:val="16"/>
              </w:rPr>
            </w:pPr>
            <w:r>
              <w:rPr>
                <w:w w:val="115"/>
                <w:sz w:val="16"/>
              </w:rPr>
              <w:t>8/28/15</w:t>
            </w:r>
            <w:r>
              <w:rPr>
                <w:sz w:val="16"/>
              </w:rPr>
              <w:t> </w:t>
            </w:r>
          </w:p>
        </w:tc>
        <w:tc>
          <w:tcPr>
            <w:tcW w:w="1422" w:type="dxa"/>
            <w:tcBorders>
              <w:bottom w:val="nil"/>
            </w:tcBorders>
          </w:tcPr>
          <w:p>
            <w:pPr>
              <w:pStyle w:val="TableParagraph"/>
              <w:spacing w:before="32"/>
              <w:ind w:right="184"/>
              <w:jc w:val="right"/>
              <w:rPr>
                <w:sz w:val="16"/>
              </w:rPr>
            </w:pPr>
            <w:r>
              <w:rPr>
                <w:sz w:val="16"/>
              </w:rPr>
              <w:t>$1 ,834.61 </w:t>
            </w:r>
          </w:p>
        </w:tc>
      </w:tr>
      <w:tr>
        <w:trPr>
          <w:trHeight w:val="320" w:hRule="exact"/>
        </w:trPr>
        <w:tc>
          <w:tcPr>
            <w:tcW w:w="1390" w:type="dxa"/>
            <w:tcBorders>
              <w:top w:val="nil"/>
              <w:left w:val="nil"/>
              <w:bottom w:val="nil"/>
              <w:right w:val="nil"/>
            </w:tcBorders>
          </w:tcPr>
          <w:p>
            <w:pPr/>
          </w:p>
        </w:tc>
        <w:tc>
          <w:tcPr>
            <w:tcW w:w="3099" w:type="dxa"/>
            <w:tcBorders>
              <w:top w:val="nil"/>
              <w:left w:val="nil"/>
              <w:bottom w:val="nil"/>
            </w:tcBorders>
          </w:tcPr>
          <w:p>
            <w:pPr>
              <w:pStyle w:val="TableParagraph"/>
              <w:spacing w:before="81"/>
              <w:ind w:left="175"/>
              <w:rPr>
                <w:sz w:val="20"/>
              </w:rPr>
            </w:pPr>
            <w:r>
              <w:rPr>
                <w:w w:val="90"/>
                <w:sz w:val="20"/>
              </w:rPr>
              <w:t>28-530-1 7-51 -00-0-00-000</w:t>
            </w:r>
          </w:p>
        </w:tc>
        <w:tc>
          <w:tcPr>
            <w:tcW w:w="1439" w:type="dxa"/>
            <w:tcBorders>
              <w:top w:val="nil"/>
              <w:bottom w:val="nil"/>
            </w:tcBorders>
          </w:tcPr>
          <w:p>
            <w:pPr/>
          </w:p>
        </w:tc>
        <w:tc>
          <w:tcPr>
            <w:tcW w:w="1103" w:type="dxa"/>
            <w:tcBorders>
              <w:top w:val="nil"/>
              <w:bottom w:val="nil"/>
            </w:tcBorders>
          </w:tcPr>
          <w:p>
            <w:pPr/>
          </w:p>
        </w:tc>
        <w:tc>
          <w:tcPr>
            <w:tcW w:w="960" w:type="dxa"/>
            <w:tcBorders>
              <w:top w:val="nil"/>
              <w:bottom w:val="nil"/>
            </w:tcBorders>
          </w:tcPr>
          <w:p>
            <w:pPr/>
          </w:p>
        </w:tc>
        <w:tc>
          <w:tcPr>
            <w:tcW w:w="1422" w:type="dxa"/>
            <w:tcBorders>
              <w:top w:val="nil"/>
              <w:bottom w:val="nil"/>
            </w:tcBorders>
          </w:tcPr>
          <w:p>
            <w:pPr/>
          </w:p>
        </w:tc>
      </w:tr>
    </w:tbl>
    <w:p>
      <w:pPr>
        <w:rPr>
          <w:sz w:val="2"/>
          <w:szCs w:val="2"/>
        </w:rPr>
      </w:pPr>
      <w:r>
        <w:rPr/>
        <w:pict>
          <v:group style="position:absolute;margin-left:70.320pt;margin-top:63.839912pt;width:471.15pt;height:604.6pt;mso-position-horizontal-relative:page;mso-position-vertical-relative:page;z-index:-618376" coordorigin="1406,1277" coordsize="9423,12092">
            <v:shape style="position:absolute;left:1406;top:1277;width:9422;height:12091" type="#_x0000_t75" stroked="false">
              <v:imagedata r:id="rId749" o:title=""/>
            </v:shape>
            <v:line style="position:absolute" from="7363,5098" to="7363,4848" stroked="true" strokeweight=".96pt" strokecolor="#000000">
              <v:stroke dashstyle="solid"/>
            </v:line>
            <w10:wrap type="none"/>
          </v:group>
        </w:pict>
      </w:r>
      <w:r>
        <w:rPr/>
        <w:pict>
          <v:shape style="position:absolute;margin-left:149.100067pt;margin-top:648.314941pt;width:11.2pt;height:8pt;mso-position-horizontal-relative:page;mso-position-vertical-relative:page;z-index:-618352;rotation:1" type="#_x0000_t136" fillcolor="#000000" stroked="f">
            <o:extrusion v:ext="view" autorotationcenter="t"/>
            <v:textpath style="font-family:&amp;quot;Arial&amp;quot;;font-size:8pt;v-text-kern:t;mso-text-shadow:auto" string="39 "/>
            <w10:wrap type="none"/>
          </v:shape>
        </w:pict>
      </w:r>
    </w:p>
    <w:p>
      <w:pPr>
        <w:spacing w:after="0"/>
        <w:rPr>
          <w:sz w:val="2"/>
          <w:szCs w:val="2"/>
        </w:rPr>
        <w:sectPr>
          <w:headerReference w:type="default" r:id="rId747"/>
          <w:footerReference w:type="default" r:id="rId748"/>
          <w:pgSz w:w="12240" w:h="15840"/>
          <w:pgMar w:header="0" w:footer="1419" w:top="1280" w:bottom="1600" w:left="1300" w:right="1280"/>
          <w:pgNumType w:start="445"/>
        </w:sect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6"/>
        <w:gridCol w:w="3096"/>
        <w:gridCol w:w="1446"/>
        <w:gridCol w:w="1092"/>
        <w:gridCol w:w="958"/>
        <w:gridCol w:w="1416"/>
      </w:tblGrid>
      <w:tr>
        <w:trPr>
          <w:trHeight w:val="321" w:hRule="exact"/>
        </w:trPr>
        <w:tc>
          <w:tcPr>
            <w:tcW w:w="1396" w:type="dxa"/>
            <w:vMerge w:val="restart"/>
            <w:tcBorders>
              <w:top w:val="nil"/>
              <w:left w:val="nil"/>
              <w:right w:val="nil"/>
            </w:tcBorders>
          </w:tcPr>
          <w:p>
            <w:pPr>
              <w:pStyle w:val="TableParagraph"/>
              <w:spacing w:line="249" w:lineRule="auto" w:before="130"/>
              <w:ind w:left="431" w:firstLine="33"/>
              <w:rPr>
                <w:sz w:val="16"/>
              </w:rPr>
            </w:pPr>
            <w:r>
              <w:rPr>
                <w:w w:val="95"/>
                <w:sz w:val="16"/>
              </w:rPr>
              <w:t>PARCEL </w:t>
            </w:r>
            <w:r>
              <w:rPr>
                <w:w w:val="90"/>
                <w:sz w:val="16"/>
              </w:rPr>
              <w:t>NUMBER</w:t>
            </w:r>
            <w:r>
              <w:rPr>
                <w:sz w:val="16"/>
              </w:rPr>
              <w:t> </w:t>
            </w:r>
          </w:p>
          <w:p>
            <w:pPr>
              <w:pStyle w:val="TableParagraph"/>
              <w:rPr>
                <w:sz w:val="22"/>
              </w:rPr>
            </w:pPr>
          </w:p>
          <w:p>
            <w:pPr>
              <w:pStyle w:val="TableParagraph"/>
              <w:spacing w:before="128"/>
              <w:ind w:left="115"/>
              <w:rPr>
                <w:sz w:val="16"/>
              </w:rPr>
            </w:pPr>
            <w:r>
              <w:rPr>
                <w:w w:val="105"/>
                <w:sz w:val="16"/>
              </w:rPr>
              <w:t>K2014-01543</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3"/>
              <w:rPr>
                <w:sz w:val="26"/>
              </w:rPr>
            </w:pPr>
          </w:p>
          <w:p>
            <w:pPr>
              <w:pStyle w:val="TableParagraph"/>
              <w:ind w:left="105"/>
              <w:rPr>
                <w:sz w:val="16"/>
              </w:rPr>
            </w:pPr>
            <w:r>
              <w:rPr>
                <w:sz w:val="16"/>
              </w:rPr>
              <w:t>K2014-01558 </w:t>
            </w:r>
          </w:p>
        </w:tc>
        <w:tc>
          <w:tcPr>
            <w:tcW w:w="3096" w:type="dxa"/>
            <w:vMerge w:val="restart"/>
            <w:tcBorders>
              <w:top w:val="nil"/>
              <w:left w:val="nil"/>
              <w:right w:val="nil"/>
            </w:tcBorders>
          </w:tcPr>
          <w:p>
            <w:pPr>
              <w:pStyle w:val="TableParagraph"/>
              <w:spacing w:before="129"/>
              <w:ind w:left="759"/>
              <w:rPr>
                <w:sz w:val="16"/>
              </w:rPr>
            </w:pPr>
            <w:r>
              <w:rPr>
                <w:sz w:val="16"/>
              </w:rPr>
              <w:t>LEGAL DESCRI PTION</w:t>
            </w:r>
          </w:p>
          <w:p>
            <w:pPr>
              <w:pStyle w:val="TableParagraph"/>
              <w:rPr>
                <w:sz w:val="22"/>
              </w:rPr>
            </w:pPr>
          </w:p>
          <w:p>
            <w:pPr>
              <w:pStyle w:val="TableParagraph"/>
              <w:spacing w:before="8"/>
              <w:rPr>
                <w:sz w:val="28"/>
              </w:rPr>
            </w:pPr>
          </w:p>
          <w:p>
            <w:pPr>
              <w:pStyle w:val="TableParagraph"/>
              <w:spacing w:line="249" w:lineRule="auto"/>
              <w:ind w:left="222" w:right="336" w:firstLine="4"/>
              <w:rPr>
                <w:sz w:val="16"/>
              </w:rPr>
            </w:pPr>
            <w:r>
              <w:rPr>
                <w:sz w:val="16"/>
              </w:rPr>
              <w:t>PLEASANT VIEW-CHAS FIN LAY CO 6TH SUB </w:t>
            </w:r>
          </w:p>
          <w:p>
            <w:pPr>
              <w:pStyle w:val="TableParagraph"/>
              <w:spacing w:line="247" w:lineRule="auto" w:before="2"/>
              <w:ind w:left="222" w:right="336" w:firstLine="4"/>
              <w:rPr>
                <w:sz w:val="16"/>
              </w:rPr>
            </w:pPr>
            <w:r>
              <w:rPr>
                <w:spacing w:val="-4"/>
                <w:sz w:val="16"/>
              </w:rPr>
              <w:t>PT </w:t>
            </w:r>
            <w:r>
              <w:rPr>
                <w:spacing w:val="8"/>
                <w:sz w:val="16"/>
              </w:rPr>
              <w:t>OF </w:t>
            </w:r>
            <w:r>
              <w:rPr>
                <w:spacing w:val="-3"/>
                <w:sz w:val="16"/>
              </w:rPr>
              <w:t>LOT </w:t>
            </w:r>
            <w:r>
              <w:rPr>
                <w:spacing w:val="4"/>
                <w:sz w:val="16"/>
              </w:rPr>
              <w:t>42 </w:t>
            </w:r>
            <w:r>
              <w:rPr>
                <w:spacing w:val="6"/>
                <w:sz w:val="16"/>
              </w:rPr>
              <w:t>DAF: </w:t>
            </w:r>
            <w:r>
              <w:rPr>
                <w:spacing w:val="5"/>
                <w:sz w:val="16"/>
              </w:rPr>
              <w:t>BEG </w:t>
            </w:r>
            <w:r>
              <w:rPr>
                <w:spacing w:val="7"/>
                <w:sz w:val="16"/>
              </w:rPr>
              <w:t>ON </w:t>
            </w:r>
            <w:r>
              <w:rPr>
                <w:sz w:val="16"/>
              </w:rPr>
              <w:t>E  </w:t>
            </w:r>
            <w:r>
              <w:rPr>
                <w:spacing w:val="-4"/>
                <w:sz w:val="16"/>
              </w:rPr>
              <w:t>LI </w:t>
            </w:r>
            <w:r>
              <w:rPr>
                <w:spacing w:val="6"/>
                <w:sz w:val="16"/>
              </w:rPr>
              <w:t>POPULAR </w:t>
            </w:r>
            <w:r>
              <w:rPr>
                <w:sz w:val="16"/>
              </w:rPr>
              <w:t>AVE </w:t>
            </w:r>
            <w:r>
              <w:rPr>
                <w:spacing w:val="6"/>
                <w:sz w:val="16"/>
              </w:rPr>
              <w:t>34. 53' </w:t>
            </w:r>
            <w:r>
              <w:rPr>
                <w:sz w:val="16"/>
              </w:rPr>
              <w:t>S </w:t>
            </w:r>
            <w:r>
              <w:rPr>
                <w:spacing w:val="6"/>
                <w:sz w:val="16"/>
              </w:rPr>
              <w:t>OF </w:t>
            </w:r>
            <w:r>
              <w:rPr>
                <w:sz w:val="16"/>
              </w:rPr>
              <w:t>N LI  </w:t>
            </w:r>
            <w:r>
              <w:rPr>
                <w:spacing w:val="-3"/>
                <w:sz w:val="16"/>
              </w:rPr>
              <w:t>LOT </w:t>
            </w:r>
            <w:r>
              <w:rPr>
                <w:spacing w:val="4"/>
                <w:sz w:val="16"/>
              </w:rPr>
              <w:t>42 TH  </w:t>
            </w:r>
            <w:r>
              <w:rPr>
                <w:sz w:val="16"/>
              </w:rPr>
              <w:t>E  </w:t>
            </w:r>
            <w:r>
              <w:rPr>
                <w:spacing w:val="12"/>
                <w:sz w:val="16"/>
              </w:rPr>
              <w:t>11 </w:t>
            </w:r>
            <w:r>
              <w:rPr>
                <w:spacing w:val="4"/>
                <w:sz w:val="16"/>
              </w:rPr>
              <w:t>3' </w:t>
            </w:r>
            <w:r>
              <w:rPr>
                <w:sz w:val="16"/>
              </w:rPr>
              <w:t>TO A  PT </w:t>
            </w:r>
            <w:r>
              <w:rPr>
                <w:spacing w:val="12"/>
                <w:sz w:val="16"/>
              </w:rPr>
              <w:t>11 </w:t>
            </w:r>
            <w:r>
              <w:rPr>
                <w:spacing w:val="4"/>
                <w:sz w:val="16"/>
              </w:rPr>
              <w:t>9' </w:t>
            </w:r>
            <w:r>
              <w:rPr>
                <w:sz w:val="16"/>
              </w:rPr>
              <w:t>W OF E </w:t>
            </w:r>
            <w:r>
              <w:rPr>
                <w:spacing w:val="-4"/>
                <w:sz w:val="16"/>
              </w:rPr>
              <w:t>LI  </w:t>
            </w:r>
            <w:r>
              <w:rPr>
                <w:sz w:val="16"/>
              </w:rPr>
              <w:t>SD  </w:t>
            </w:r>
            <w:r>
              <w:rPr>
                <w:spacing w:val="-3"/>
                <w:sz w:val="16"/>
              </w:rPr>
              <w:t>LOT </w:t>
            </w:r>
            <w:r>
              <w:rPr>
                <w:sz w:val="16"/>
              </w:rPr>
              <w:t>TH </w:t>
            </w:r>
            <w:r>
              <w:rPr>
                <w:spacing w:val="2"/>
                <w:sz w:val="16"/>
              </w:rPr>
              <w:t> </w:t>
            </w:r>
            <w:r>
              <w:rPr>
                <w:sz w:val="16"/>
              </w:rPr>
              <w:t>S</w:t>
            </w:r>
          </w:p>
          <w:p>
            <w:pPr>
              <w:pStyle w:val="TableParagraph"/>
              <w:spacing w:line="249" w:lineRule="auto" w:before="2"/>
              <w:ind w:left="220" w:right="343" w:hanging="4"/>
              <w:rPr>
                <w:sz w:val="16"/>
              </w:rPr>
            </w:pPr>
            <w:r>
              <w:rPr>
                <w:sz w:val="16"/>
              </w:rPr>
              <w:t>34' TH W 11 3' TO A PT ON E LI SD AVE TH  N  34' TO POB</w:t>
            </w:r>
          </w:p>
          <w:p>
            <w:pPr>
              <w:pStyle w:val="TableParagraph"/>
              <w:spacing w:line="209" w:lineRule="exact"/>
              <w:ind w:left="212"/>
              <w:rPr>
                <w:sz w:val="19"/>
              </w:rPr>
            </w:pPr>
            <w:r>
              <w:rPr>
                <w:w w:val="95"/>
                <w:sz w:val="19"/>
              </w:rPr>
              <w:t>28-530-1 8-1 0-00-0-00-000</w:t>
            </w:r>
          </w:p>
          <w:p>
            <w:pPr>
              <w:pStyle w:val="TableParagraph"/>
              <w:spacing w:before="12"/>
              <w:ind w:left="217"/>
              <w:rPr>
                <w:sz w:val="16"/>
              </w:rPr>
            </w:pPr>
            <w:r>
              <w:rPr>
                <w:w w:val="95"/>
                <w:sz w:val="16"/>
              </w:rPr>
              <w:t>PHOENIX PARK</w:t>
            </w:r>
          </w:p>
          <w:p>
            <w:pPr>
              <w:pStyle w:val="TableParagraph"/>
              <w:spacing w:before="7"/>
              <w:ind w:left="212"/>
              <w:rPr>
                <w:sz w:val="16"/>
              </w:rPr>
            </w:pPr>
            <w:r>
              <w:rPr>
                <w:sz w:val="16"/>
              </w:rPr>
              <w:t>S 40  FT  OF LOT 138</w:t>
            </w:r>
          </w:p>
        </w:tc>
        <w:tc>
          <w:tcPr>
            <w:tcW w:w="1446" w:type="dxa"/>
            <w:vMerge w:val="restart"/>
            <w:tcBorders>
              <w:top w:val="nil"/>
              <w:left w:val="nil"/>
              <w:right w:val="nil"/>
            </w:tcBorders>
          </w:tcPr>
          <w:p>
            <w:pPr>
              <w:pStyle w:val="TableParagraph"/>
              <w:spacing w:line="249" w:lineRule="auto" w:before="133"/>
              <w:ind w:left="203" w:right="144" w:hanging="41"/>
              <w:jc w:val="center"/>
              <w:rPr>
                <w:sz w:val="16"/>
              </w:rPr>
            </w:pPr>
            <w:r>
              <w:rPr>
                <w:w w:val="95"/>
                <w:sz w:val="16"/>
              </w:rPr>
              <w:t>JUDGEM ENT, </w:t>
            </w:r>
            <w:r>
              <w:rPr>
                <w:sz w:val="16"/>
              </w:rPr>
              <w:t>INT., COSTS, </w:t>
            </w:r>
            <w:r>
              <w:rPr>
                <w:w w:val="90"/>
                <w:sz w:val="16"/>
              </w:rPr>
              <w:t>PUB. FEE</w:t>
            </w:r>
          </w:p>
          <w:p>
            <w:pPr>
              <w:pStyle w:val="TableParagraph"/>
              <w:spacing w:before="8"/>
              <w:rPr>
                <w:sz w:val="19"/>
              </w:rPr>
            </w:pPr>
          </w:p>
          <w:p>
            <w:pPr>
              <w:pStyle w:val="TableParagraph"/>
              <w:ind w:left="476"/>
              <w:rPr>
                <w:sz w:val="16"/>
              </w:rPr>
            </w:pPr>
            <w:r>
              <w:rPr>
                <w:w w:val="105"/>
                <w:sz w:val="16"/>
              </w:rPr>
              <w:t>$4, 150.24</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
              <w:rPr>
                <w:sz w:val="26"/>
              </w:rPr>
            </w:pPr>
          </w:p>
          <w:p>
            <w:pPr>
              <w:pStyle w:val="TableParagraph"/>
              <w:ind w:left="466"/>
              <w:rPr>
                <w:sz w:val="16"/>
              </w:rPr>
            </w:pPr>
            <w:r>
              <w:rPr>
                <w:sz w:val="16"/>
              </w:rPr>
              <w:t>$1, 193.95</w:t>
            </w:r>
          </w:p>
        </w:tc>
        <w:tc>
          <w:tcPr>
            <w:tcW w:w="1092" w:type="dxa"/>
            <w:vMerge w:val="restart"/>
            <w:tcBorders>
              <w:top w:val="nil"/>
              <w:left w:val="nil"/>
            </w:tcBorders>
          </w:tcPr>
          <w:p>
            <w:pPr>
              <w:pStyle w:val="TableParagraph"/>
              <w:spacing w:line="249" w:lineRule="auto" w:before="133"/>
              <w:ind w:left="172" w:right="221" w:firstLine="134"/>
              <w:jc w:val="right"/>
              <w:rPr>
                <w:sz w:val="16"/>
              </w:rPr>
            </w:pPr>
            <w:r>
              <w:rPr>
                <w:w w:val="90"/>
                <w:sz w:val="16"/>
              </w:rPr>
              <w:t>OFFER </w:t>
            </w:r>
            <w:r>
              <w:rPr>
                <w:sz w:val="16"/>
              </w:rPr>
              <w:t>DATES</w:t>
            </w:r>
          </w:p>
          <w:p>
            <w:pPr>
              <w:pStyle w:val="TableParagraph"/>
              <w:rPr>
                <w:sz w:val="22"/>
              </w:rPr>
            </w:pPr>
          </w:p>
          <w:p>
            <w:pPr>
              <w:pStyle w:val="TableParagraph"/>
              <w:spacing w:before="166"/>
              <w:ind w:left="172"/>
              <w:rPr>
                <w:sz w:val="16"/>
              </w:rPr>
            </w:pPr>
            <w:r>
              <w:rPr>
                <w:w w:val="115"/>
                <w:sz w:val="16"/>
              </w:rPr>
              <w:t>8/24/15</w:t>
            </w:r>
            <w:r>
              <w:rPr>
                <w:sz w:val="16"/>
              </w:rPr>
              <w:t> </w:t>
            </w:r>
          </w:p>
          <w:p>
            <w:pPr>
              <w:pStyle w:val="TableParagraph"/>
              <w:spacing w:before="8"/>
              <w:ind w:left="172"/>
              <w:rPr>
                <w:sz w:val="16"/>
              </w:rPr>
            </w:pPr>
            <w:r>
              <w:rPr>
                <w:w w:val="115"/>
                <w:sz w:val="16"/>
              </w:rPr>
              <w:t>8/27/15</w:t>
            </w:r>
            <w:r>
              <w:rPr>
                <w:sz w:val="16"/>
              </w:rPr>
              <w:t> </w:t>
            </w:r>
          </w:p>
          <w:p>
            <w:pPr>
              <w:pStyle w:val="TableParagraph"/>
              <w:spacing w:before="8"/>
              <w:ind w:left="172"/>
              <w:rPr>
                <w:sz w:val="16"/>
              </w:rPr>
            </w:pPr>
            <w:r>
              <w:rPr>
                <w:w w:val="115"/>
                <w:sz w:val="16"/>
              </w:rPr>
              <w:t>8/28/15</w:t>
            </w:r>
            <w:r>
              <w:rPr>
                <w:sz w:val="16"/>
              </w:rPr>
              <w:t> </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71"/>
              <w:ind w:left="163"/>
              <w:rPr>
                <w:sz w:val="16"/>
              </w:rPr>
            </w:pPr>
            <w:r>
              <w:rPr>
                <w:w w:val="115"/>
                <w:sz w:val="16"/>
              </w:rPr>
              <w:t>8/24/15</w:t>
            </w:r>
            <w:r>
              <w:rPr>
                <w:sz w:val="16"/>
              </w:rPr>
              <w:t> </w:t>
            </w:r>
          </w:p>
          <w:p>
            <w:pPr>
              <w:pStyle w:val="TableParagraph"/>
              <w:spacing w:line="176" w:lineRule="exact" w:before="7"/>
              <w:ind w:left="163"/>
              <w:rPr>
                <w:sz w:val="16"/>
              </w:rPr>
            </w:pPr>
            <w:r>
              <w:rPr>
                <w:w w:val="115"/>
                <w:sz w:val="16"/>
              </w:rPr>
              <w:t>8/27/15</w:t>
            </w:r>
            <w:r>
              <w:rPr>
                <w:sz w:val="16"/>
              </w:rPr>
              <w:t> </w:t>
            </w:r>
          </w:p>
        </w:tc>
        <w:tc>
          <w:tcPr>
            <w:tcW w:w="958" w:type="dxa"/>
            <w:tcBorders>
              <w:top w:val="nil"/>
              <w:bottom w:val="nil"/>
            </w:tcBorders>
          </w:tcPr>
          <w:p>
            <w:pPr>
              <w:pStyle w:val="TableParagraph"/>
              <w:spacing w:before="133"/>
              <w:ind w:left="247"/>
              <w:rPr>
                <w:sz w:val="16"/>
              </w:rPr>
            </w:pPr>
            <w:r>
              <w:rPr>
                <w:sz w:val="16"/>
              </w:rPr>
              <w:t>DATE</w:t>
            </w:r>
          </w:p>
        </w:tc>
        <w:tc>
          <w:tcPr>
            <w:tcW w:w="1416" w:type="dxa"/>
            <w:tcBorders>
              <w:top w:val="nil"/>
              <w:bottom w:val="nil"/>
            </w:tcBorders>
          </w:tcPr>
          <w:p>
            <w:pPr>
              <w:pStyle w:val="TableParagraph"/>
              <w:spacing w:before="135"/>
              <w:ind w:right="182"/>
              <w:jc w:val="right"/>
              <w:rPr>
                <w:sz w:val="16"/>
              </w:rPr>
            </w:pPr>
            <w:r>
              <w:rPr>
                <w:w w:val="95"/>
                <w:sz w:val="16"/>
              </w:rPr>
              <w:t>AMOUNT OF</w:t>
            </w:r>
          </w:p>
        </w:tc>
      </w:tr>
      <w:tr>
        <w:trPr>
          <w:trHeight w:val="402" w:hRule="exact"/>
        </w:trPr>
        <w:tc>
          <w:tcPr>
            <w:tcW w:w="1396" w:type="dxa"/>
            <w:vMerge/>
            <w:tcBorders>
              <w:left w:val="nil"/>
              <w:right w:val="nil"/>
            </w:tcBorders>
          </w:tcPr>
          <w:p>
            <w:pPr/>
          </w:p>
        </w:tc>
        <w:tc>
          <w:tcPr>
            <w:tcW w:w="3096" w:type="dxa"/>
            <w:vMerge/>
            <w:tcBorders>
              <w:left w:val="nil"/>
              <w:right w:val="nil"/>
            </w:tcBorders>
          </w:tcPr>
          <w:p>
            <w:pPr/>
          </w:p>
        </w:tc>
        <w:tc>
          <w:tcPr>
            <w:tcW w:w="1446" w:type="dxa"/>
            <w:vMerge/>
            <w:tcBorders>
              <w:left w:val="nil"/>
              <w:right w:val="nil"/>
            </w:tcBorders>
          </w:tcPr>
          <w:p>
            <w:pPr/>
          </w:p>
        </w:tc>
        <w:tc>
          <w:tcPr>
            <w:tcW w:w="1092" w:type="dxa"/>
            <w:vMerge/>
            <w:tcBorders>
              <w:left w:val="nil"/>
            </w:tcBorders>
          </w:tcPr>
          <w:p>
            <w:pPr/>
          </w:p>
        </w:tc>
        <w:tc>
          <w:tcPr>
            <w:tcW w:w="958" w:type="dxa"/>
            <w:tcBorders>
              <w:top w:val="nil"/>
              <w:bottom w:val="nil"/>
            </w:tcBorders>
          </w:tcPr>
          <w:p>
            <w:pPr>
              <w:pStyle w:val="TableParagraph"/>
              <w:spacing w:before="6"/>
              <w:ind w:right="226"/>
              <w:jc w:val="right"/>
              <w:rPr>
                <w:sz w:val="16"/>
              </w:rPr>
            </w:pPr>
            <w:r>
              <w:rPr>
                <w:w w:val="95"/>
                <w:sz w:val="16"/>
              </w:rPr>
              <w:t>SOLD</w:t>
            </w:r>
          </w:p>
        </w:tc>
        <w:tc>
          <w:tcPr>
            <w:tcW w:w="1416" w:type="dxa"/>
            <w:tcBorders>
              <w:top w:val="nil"/>
              <w:bottom w:val="nil"/>
            </w:tcBorders>
          </w:tcPr>
          <w:p>
            <w:pPr>
              <w:pStyle w:val="TableParagraph"/>
              <w:spacing w:before="6"/>
              <w:ind w:left="573" w:right="501"/>
              <w:jc w:val="center"/>
              <w:rPr>
                <w:sz w:val="16"/>
              </w:rPr>
            </w:pPr>
            <w:r>
              <w:rPr>
                <w:sz w:val="16"/>
              </w:rPr>
              <w:t>BID</w:t>
            </w:r>
          </w:p>
        </w:tc>
      </w:tr>
      <w:tr>
        <w:trPr>
          <w:trHeight w:val="1181" w:hRule="exact"/>
        </w:trPr>
        <w:tc>
          <w:tcPr>
            <w:tcW w:w="1396" w:type="dxa"/>
            <w:vMerge/>
            <w:tcBorders>
              <w:left w:val="nil"/>
              <w:right w:val="nil"/>
            </w:tcBorders>
          </w:tcPr>
          <w:p>
            <w:pPr/>
          </w:p>
        </w:tc>
        <w:tc>
          <w:tcPr>
            <w:tcW w:w="3096" w:type="dxa"/>
            <w:vMerge/>
            <w:tcBorders>
              <w:left w:val="nil"/>
              <w:right w:val="nil"/>
            </w:tcBorders>
          </w:tcPr>
          <w:p>
            <w:pPr/>
          </w:p>
        </w:tc>
        <w:tc>
          <w:tcPr>
            <w:tcW w:w="1446" w:type="dxa"/>
            <w:vMerge/>
            <w:tcBorders>
              <w:left w:val="nil"/>
              <w:right w:val="nil"/>
            </w:tcBorders>
          </w:tcPr>
          <w:p>
            <w:pPr/>
          </w:p>
        </w:tc>
        <w:tc>
          <w:tcPr>
            <w:tcW w:w="1092" w:type="dxa"/>
            <w:vMerge/>
            <w:tcBorders>
              <w:left w:val="nil"/>
            </w:tcBorders>
          </w:tcPr>
          <w:p>
            <w:pPr/>
          </w:p>
        </w:tc>
        <w:tc>
          <w:tcPr>
            <w:tcW w:w="958" w:type="dxa"/>
            <w:tcBorders>
              <w:top w:val="nil"/>
              <w:bottom w:val="nil"/>
            </w:tcBorders>
          </w:tcPr>
          <w:p>
            <w:pPr>
              <w:pStyle w:val="TableParagraph"/>
              <w:spacing w:before="8"/>
              <w:rPr>
                <w:sz w:val="18"/>
              </w:rPr>
            </w:pPr>
          </w:p>
          <w:p>
            <w:pPr>
              <w:pStyle w:val="TableParagraph"/>
              <w:ind w:right="143"/>
              <w:jc w:val="right"/>
              <w:rPr>
                <w:sz w:val="16"/>
              </w:rPr>
            </w:pPr>
            <w:r>
              <w:rPr>
                <w:w w:val="115"/>
                <w:sz w:val="16"/>
              </w:rPr>
              <w:t>8/28/15</w:t>
            </w:r>
            <w:r>
              <w:rPr>
                <w:sz w:val="16"/>
              </w:rPr>
              <w:t> </w:t>
            </w:r>
          </w:p>
        </w:tc>
        <w:tc>
          <w:tcPr>
            <w:tcW w:w="1416" w:type="dxa"/>
            <w:tcBorders>
              <w:top w:val="nil"/>
              <w:bottom w:val="nil"/>
            </w:tcBorders>
          </w:tcPr>
          <w:p>
            <w:pPr>
              <w:pStyle w:val="TableParagraph"/>
              <w:spacing w:before="9"/>
              <w:rPr>
                <w:sz w:val="18"/>
              </w:rPr>
            </w:pPr>
          </w:p>
          <w:p>
            <w:pPr>
              <w:pStyle w:val="TableParagraph"/>
              <w:ind w:right="141"/>
              <w:jc w:val="right"/>
              <w:rPr>
                <w:sz w:val="16"/>
              </w:rPr>
            </w:pPr>
            <w:r>
              <w:rPr>
                <w:w w:val="105"/>
                <w:sz w:val="16"/>
              </w:rPr>
              <w:t>$4, 150.24</w:t>
            </w:r>
          </w:p>
        </w:tc>
      </w:tr>
      <w:tr>
        <w:trPr>
          <w:trHeight w:val="1111" w:hRule="exact"/>
        </w:trPr>
        <w:tc>
          <w:tcPr>
            <w:tcW w:w="1396" w:type="dxa"/>
            <w:vMerge/>
            <w:tcBorders>
              <w:left w:val="nil"/>
              <w:bottom w:val="nil"/>
              <w:right w:val="nil"/>
            </w:tcBorders>
          </w:tcPr>
          <w:p>
            <w:pPr/>
          </w:p>
        </w:tc>
        <w:tc>
          <w:tcPr>
            <w:tcW w:w="3096" w:type="dxa"/>
            <w:vMerge/>
            <w:tcBorders>
              <w:left w:val="nil"/>
              <w:bottom w:val="nil"/>
              <w:right w:val="nil"/>
            </w:tcBorders>
          </w:tcPr>
          <w:p>
            <w:pPr/>
          </w:p>
        </w:tc>
        <w:tc>
          <w:tcPr>
            <w:tcW w:w="1446" w:type="dxa"/>
            <w:vMerge/>
            <w:tcBorders>
              <w:left w:val="nil"/>
              <w:bottom w:val="nil"/>
              <w:right w:val="nil"/>
            </w:tcBorders>
          </w:tcPr>
          <w:p>
            <w:pPr/>
          </w:p>
        </w:tc>
        <w:tc>
          <w:tcPr>
            <w:tcW w:w="1092" w:type="dxa"/>
            <w:vMerge/>
            <w:tcBorders>
              <w:left w:val="nil"/>
              <w:bottom w:val="nil"/>
            </w:tcBorders>
          </w:tcPr>
          <w:p>
            <w:pPr/>
          </w:p>
        </w:tc>
        <w:tc>
          <w:tcPr>
            <w:tcW w:w="958" w:type="dxa"/>
            <w:tcBorders>
              <w:top w:val="nil"/>
              <w:bottom w:val="nil"/>
            </w:tcBorders>
          </w:tcPr>
          <w:p>
            <w:pPr>
              <w:pStyle w:val="TableParagraph"/>
              <w:rPr>
                <w:sz w:val="22"/>
              </w:rPr>
            </w:pPr>
          </w:p>
          <w:p>
            <w:pPr>
              <w:pStyle w:val="TableParagraph"/>
              <w:rPr>
                <w:sz w:val="22"/>
              </w:rPr>
            </w:pPr>
          </w:p>
          <w:p>
            <w:pPr>
              <w:pStyle w:val="TableParagraph"/>
              <w:spacing w:before="2"/>
              <w:rPr>
                <w:sz w:val="24"/>
              </w:rPr>
            </w:pPr>
          </w:p>
          <w:p>
            <w:pPr>
              <w:pStyle w:val="TableParagraph"/>
              <w:ind w:right="151"/>
              <w:jc w:val="right"/>
              <w:rPr>
                <w:sz w:val="16"/>
              </w:rPr>
            </w:pPr>
            <w:r>
              <w:rPr>
                <w:w w:val="115"/>
                <w:sz w:val="16"/>
              </w:rPr>
              <w:t>8/28/15</w:t>
            </w:r>
            <w:r>
              <w:rPr>
                <w:sz w:val="16"/>
              </w:rPr>
              <w:t> </w:t>
            </w:r>
          </w:p>
        </w:tc>
        <w:tc>
          <w:tcPr>
            <w:tcW w:w="1416" w:type="dxa"/>
            <w:tcBorders>
              <w:top w:val="nil"/>
              <w:bottom w:val="nil"/>
            </w:tcBorders>
          </w:tcPr>
          <w:p>
            <w:pPr>
              <w:pStyle w:val="TableParagraph"/>
              <w:rPr>
                <w:sz w:val="22"/>
              </w:rPr>
            </w:pPr>
          </w:p>
          <w:p>
            <w:pPr>
              <w:pStyle w:val="TableParagraph"/>
              <w:rPr>
                <w:sz w:val="22"/>
              </w:rPr>
            </w:pPr>
          </w:p>
          <w:p>
            <w:pPr>
              <w:pStyle w:val="TableParagraph"/>
              <w:spacing w:before="3"/>
              <w:rPr>
                <w:sz w:val="24"/>
              </w:rPr>
            </w:pPr>
          </w:p>
          <w:p>
            <w:pPr>
              <w:pStyle w:val="TableParagraph"/>
              <w:ind w:right="136"/>
              <w:jc w:val="right"/>
              <w:rPr>
                <w:sz w:val="16"/>
              </w:rPr>
            </w:pPr>
            <w:r>
              <w:rPr>
                <w:sz w:val="16"/>
              </w:rPr>
              <w:t>$1 ,193.95 </w:t>
            </w:r>
          </w:p>
        </w:tc>
      </w:tr>
      <w:tr>
        <w:trPr>
          <w:trHeight w:val="459" w:hRule="exact"/>
        </w:trPr>
        <w:tc>
          <w:tcPr>
            <w:tcW w:w="1396" w:type="dxa"/>
            <w:tcBorders>
              <w:top w:val="nil"/>
              <w:left w:val="nil"/>
              <w:bottom w:val="nil"/>
              <w:right w:val="nil"/>
            </w:tcBorders>
          </w:tcPr>
          <w:p>
            <w:pPr/>
          </w:p>
        </w:tc>
        <w:tc>
          <w:tcPr>
            <w:tcW w:w="3096" w:type="dxa"/>
            <w:tcBorders>
              <w:top w:val="nil"/>
              <w:left w:val="nil"/>
              <w:bottom w:val="nil"/>
            </w:tcBorders>
          </w:tcPr>
          <w:p>
            <w:pPr>
              <w:pStyle w:val="TableParagraph"/>
              <w:spacing w:before="4"/>
              <w:rPr>
                <w:sz w:val="20"/>
              </w:rPr>
            </w:pPr>
          </w:p>
          <w:p>
            <w:pPr>
              <w:pStyle w:val="TableParagraph"/>
              <w:ind w:left="207"/>
              <w:rPr>
                <w:sz w:val="19"/>
              </w:rPr>
            </w:pPr>
            <w:r>
              <w:rPr>
                <w:sz w:val="19"/>
              </w:rPr>
              <w:t>28-530-27-07-00-0-00-000</w:t>
            </w:r>
          </w:p>
        </w:tc>
        <w:tc>
          <w:tcPr>
            <w:tcW w:w="1446" w:type="dxa"/>
            <w:tcBorders>
              <w:top w:val="nil"/>
              <w:bottom w:val="nil"/>
            </w:tcBorders>
          </w:tcPr>
          <w:p>
            <w:pPr/>
          </w:p>
        </w:tc>
        <w:tc>
          <w:tcPr>
            <w:tcW w:w="1092" w:type="dxa"/>
            <w:tcBorders>
              <w:top w:val="nil"/>
              <w:bottom w:val="nil"/>
            </w:tcBorders>
          </w:tcPr>
          <w:p>
            <w:pPr>
              <w:pStyle w:val="TableParagraph"/>
              <w:spacing w:before="55"/>
              <w:ind w:left="153"/>
              <w:rPr>
                <w:sz w:val="16"/>
              </w:rPr>
            </w:pPr>
            <w:r>
              <w:rPr>
                <w:w w:val="115"/>
                <w:sz w:val="16"/>
              </w:rPr>
              <w:t>8/28/15</w:t>
            </w:r>
            <w:r>
              <w:rPr>
                <w:sz w:val="16"/>
              </w:rPr>
              <w:t> </w:t>
            </w:r>
          </w:p>
        </w:tc>
        <w:tc>
          <w:tcPr>
            <w:tcW w:w="958" w:type="dxa"/>
            <w:tcBorders>
              <w:top w:val="nil"/>
              <w:bottom w:val="nil"/>
            </w:tcBorders>
          </w:tcPr>
          <w:p>
            <w:pPr/>
          </w:p>
        </w:tc>
        <w:tc>
          <w:tcPr>
            <w:tcW w:w="1416" w:type="dxa"/>
            <w:tcBorders>
              <w:top w:val="nil"/>
              <w:bottom w:val="nil"/>
            </w:tcBorders>
          </w:tcPr>
          <w:p>
            <w:pPr/>
          </w:p>
        </w:tc>
      </w:tr>
      <w:tr>
        <w:trPr>
          <w:trHeight w:val="834" w:hRule="exact"/>
        </w:trPr>
        <w:tc>
          <w:tcPr>
            <w:tcW w:w="1396" w:type="dxa"/>
            <w:tcBorders>
              <w:top w:val="nil"/>
              <w:left w:val="nil"/>
              <w:bottom w:val="nil"/>
              <w:right w:val="nil"/>
            </w:tcBorders>
          </w:tcPr>
          <w:p>
            <w:pPr>
              <w:pStyle w:val="TableParagraph"/>
              <w:spacing w:before="7"/>
              <w:ind w:left="100"/>
              <w:rPr>
                <w:sz w:val="16"/>
              </w:rPr>
            </w:pPr>
            <w:r>
              <w:rPr>
                <w:sz w:val="16"/>
              </w:rPr>
              <w:t>K2014-01559 </w:t>
            </w:r>
          </w:p>
        </w:tc>
        <w:tc>
          <w:tcPr>
            <w:tcW w:w="3096" w:type="dxa"/>
            <w:tcBorders>
              <w:top w:val="nil"/>
              <w:left w:val="nil"/>
              <w:bottom w:val="nil"/>
            </w:tcBorders>
          </w:tcPr>
          <w:p>
            <w:pPr>
              <w:pStyle w:val="TableParagraph"/>
              <w:spacing w:before="6"/>
              <w:ind w:left="209"/>
              <w:rPr>
                <w:sz w:val="16"/>
              </w:rPr>
            </w:pPr>
            <w:r>
              <w:rPr>
                <w:w w:val="95"/>
                <w:sz w:val="16"/>
              </w:rPr>
              <w:t>PHOENIX PARK</w:t>
            </w:r>
          </w:p>
          <w:p>
            <w:pPr>
              <w:pStyle w:val="TableParagraph"/>
              <w:spacing w:line="249" w:lineRule="auto" w:before="7"/>
              <w:ind w:left="212" w:right="689"/>
              <w:rPr>
                <w:sz w:val="16"/>
              </w:rPr>
            </w:pPr>
            <w:r>
              <w:rPr>
                <w:sz w:val="16"/>
              </w:rPr>
              <w:t>N 1/2 OF LOT 132 &amp; S 10' OF LOT 133 </w:t>
            </w:r>
          </w:p>
          <w:p>
            <w:pPr>
              <w:pStyle w:val="TableParagraph"/>
              <w:spacing w:before="28"/>
              <w:ind w:left="202"/>
              <w:rPr>
                <w:sz w:val="19"/>
              </w:rPr>
            </w:pPr>
            <w:r>
              <w:rPr>
                <w:w w:val="95"/>
                <w:sz w:val="19"/>
              </w:rPr>
              <w:t>28-530-27-1  4-00-0-00-000</w:t>
            </w:r>
          </w:p>
        </w:tc>
        <w:tc>
          <w:tcPr>
            <w:tcW w:w="1446" w:type="dxa"/>
            <w:tcBorders>
              <w:top w:val="nil"/>
              <w:bottom w:val="nil"/>
            </w:tcBorders>
          </w:tcPr>
          <w:p>
            <w:pPr>
              <w:pStyle w:val="TableParagraph"/>
              <w:spacing w:before="45"/>
              <w:ind w:right="128"/>
              <w:jc w:val="right"/>
              <w:rPr>
                <w:sz w:val="16"/>
              </w:rPr>
            </w:pPr>
            <w:r>
              <w:rPr>
                <w:sz w:val="16"/>
              </w:rPr>
              <w:t>$212.05 </w:t>
            </w:r>
          </w:p>
        </w:tc>
        <w:tc>
          <w:tcPr>
            <w:tcW w:w="1092" w:type="dxa"/>
            <w:tcBorders>
              <w:top w:val="nil"/>
              <w:bottom w:val="nil"/>
            </w:tcBorders>
          </w:tcPr>
          <w:p>
            <w:pPr>
              <w:pStyle w:val="TableParagraph"/>
              <w:spacing w:before="47"/>
              <w:ind w:left="148"/>
              <w:rPr>
                <w:sz w:val="16"/>
              </w:rPr>
            </w:pPr>
            <w:r>
              <w:rPr>
                <w:w w:val="120"/>
                <w:sz w:val="16"/>
              </w:rPr>
              <w:t>8/24/15</w:t>
            </w:r>
            <w:r>
              <w:rPr>
                <w:sz w:val="16"/>
              </w:rPr>
              <w:t> </w:t>
            </w:r>
          </w:p>
          <w:p>
            <w:pPr>
              <w:pStyle w:val="TableParagraph"/>
              <w:spacing w:before="6"/>
              <w:ind w:left="148"/>
              <w:rPr>
                <w:sz w:val="16"/>
              </w:rPr>
            </w:pPr>
            <w:r>
              <w:rPr>
                <w:w w:val="115"/>
                <w:sz w:val="16"/>
              </w:rPr>
              <w:t>8/27/15</w:t>
            </w:r>
            <w:r>
              <w:rPr>
                <w:sz w:val="16"/>
              </w:rPr>
              <w:t> </w:t>
            </w:r>
          </w:p>
          <w:p>
            <w:pPr>
              <w:pStyle w:val="TableParagraph"/>
              <w:spacing w:before="7"/>
              <w:ind w:left="148"/>
              <w:rPr>
                <w:sz w:val="16"/>
              </w:rPr>
            </w:pPr>
            <w:r>
              <w:rPr>
                <w:w w:val="115"/>
                <w:sz w:val="16"/>
              </w:rPr>
              <w:t>8/28/15</w:t>
            </w:r>
            <w:r>
              <w:rPr>
                <w:sz w:val="16"/>
              </w:rPr>
              <w:t> </w:t>
            </w:r>
          </w:p>
        </w:tc>
        <w:tc>
          <w:tcPr>
            <w:tcW w:w="958" w:type="dxa"/>
            <w:tcBorders>
              <w:top w:val="nil"/>
              <w:bottom w:val="nil"/>
            </w:tcBorders>
          </w:tcPr>
          <w:p>
            <w:pPr>
              <w:pStyle w:val="TableParagraph"/>
              <w:spacing w:before="47"/>
              <w:ind w:right="152"/>
              <w:jc w:val="right"/>
              <w:rPr>
                <w:sz w:val="16"/>
              </w:rPr>
            </w:pPr>
            <w:r>
              <w:rPr>
                <w:w w:val="115"/>
                <w:sz w:val="16"/>
              </w:rPr>
              <w:t>8/28/15</w:t>
            </w:r>
            <w:r>
              <w:rPr>
                <w:sz w:val="16"/>
              </w:rPr>
              <w:t> </w:t>
            </w:r>
          </w:p>
        </w:tc>
        <w:tc>
          <w:tcPr>
            <w:tcW w:w="1416" w:type="dxa"/>
            <w:tcBorders>
              <w:top w:val="nil"/>
              <w:bottom w:val="nil"/>
            </w:tcBorders>
          </w:tcPr>
          <w:p>
            <w:pPr>
              <w:pStyle w:val="TableParagraph"/>
              <w:spacing w:before="50"/>
              <w:ind w:right="142"/>
              <w:jc w:val="right"/>
              <w:rPr>
                <w:sz w:val="16"/>
              </w:rPr>
            </w:pPr>
            <w:r>
              <w:rPr>
                <w:sz w:val="16"/>
              </w:rPr>
              <w:t>$212.05</w:t>
            </w:r>
          </w:p>
        </w:tc>
      </w:tr>
      <w:tr>
        <w:trPr>
          <w:trHeight w:val="841" w:hRule="exact"/>
        </w:trPr>
        <w:tc>
          <w:tcPr>
            <w:tcW w:w="1396" w:type="dxa"/>
            <w:tcBorders>
              <w:top w:val="nil"/>
              <w:left w:val="nil"/>
              <w:right w:val="nil"/>
            </w:tcBorders>
          </w:tcPr>
          <w:p>
            <w:pPr>
              <w:pStyle w:val="TableParagraph"/>
              <w:spacing w:before="7"/>
              <w:ind w:left="96"/>
              <w:rPr>
                <w:sz w:val="16"/>
              </w:rPr>
            </w:pPr>
            <w:r>
              <w:rPr>
                <w:sz w:val="16"/>
              </w:rPr>
              <w:t>K2014-01561 </w:t>
            </w:r>
          </w:p>
        </w:tc>
        <w:tc>
          <w:tcPr>
            <w:tcW w:w="3096" w:type="dxa"/>
            <w:tcBorders>
              <w:top w:val="nil"/>
              <w:left w:val="nil"/>
            </w:tcBorders>
          </w:tcPr>
          <w:p>
            <w:pPr>
              <w:pStyle w:val="TableParagraph"/>
              <w:spacing w:before="7"/>
              <w:ind w:left="212"/>
              <w:rPr>
                <w:sz w:val="16"/>
              </w:rPr>
            </w:pPr>
            <w:r>
              <w:rPr>
                <w:w w:val="95"/>
                <w:sz w:val="16"/>
              </w:rPr>
              <w:t>PHOENIX PARK</w:t>
            </w:r>
          </w:p>
          <w:p>
            <w:pPr>
              <w:pStyle w:val="TableParagraph"/>
              <w:spacing w:before="9"/>
              <w:ind w:left="212"/>
              <w:rPr>
                <w:sz w:val="16"/>
              </w:rPr>
            </w:pPr>
            <w:r>
              <w:rPr>
                <w:w w:val="105"/>
                <w:sz w:val="16"/>
              </w:rPr>
              <w:t>N  </w:t>
            </w:r>
            <w:r>
              <w:rPr>
                <w:spacing w:val="7"/>
                <w:w w:val="105"/>
                <w:sz w:val="16"/>
              </w:rPr>
              <w:t>16 </w:t>
            </w:r>
            <w:r>
              <w:rPr>
                <w:spacing w:val="3"/>
                <w:w w:val="105"/>
                <w:sz w:val="16"/>
              </w:rPr>
              <w:t>2/3' </w:t>
            </w:r>
            <w:r>
              <w:rPr>
                <w:spacing w:val="8"/>
                <w:w w:val="105"/>
                <w:sz w:val="16"/>
              </w:rPr>
              <w:t>OF </w:t>
            </w:r>
            <w:r>
              <w:rPr>
                <w:spacing w:val="-3"/>
                <w:w w:val="105"/>
                <w:sz w:val="16"/>
              </w:rPr>
              <w:t>LOT </w:t>
            </w:r>
            <w:r>
              <w:rPr>
                <w:spacing w:val="3"/>
                <w:w w:val="105"/>
                <w:sz w:val="16"/>
              </w:rPr>
              <w:t>34 </w:t>
            </w:r>
            <w:r>
              <w:rPr>
                <w:w w:val="105"/>
                <w:sz w:val="16"/>
              </w:rPr>
              <w:t>S  </w:t>
            </w:r>
            <w:r>
              <w:rPr>
                <w:spacing w:val="7"/>
                <w:w w:val="105"/>
                <w:sz w:val="16"/>
              </w:rPr>
              <w:t>16 </w:t>
            </w:r>
            <w:r>
              <w:rPr>
                <w:w w:val="105"/>
                <w:sz w:val="16"/>
              </w:rPr>
              <w:t>2/3'</w:t>
            </w:r>
          </w:p>
          <w:p>
            <w:pPr>
              <w:pStyle w:val="TableParagraph"/>
              <w:spacing w:before="5"/>
              <w:ind w:left="202"/>
              <w:rPr>
                <w:sz w:val="16"/>
              </w:rPr>
            </w:pPr>
            <w:r>
              <w:rPr>
                <w:sz w:val="16"/>
              </w:rPr>
              <w:t>OF LOT 35 </w:t>
            </w:r>
          </w:p>
          <w:p>
            <w:pPr>
              <w:pStyle w:val="TableParagraph"/>
              <w:spacing w:before="37"/>
              <w:ind w:left="202"/>
              <w:rPr>
                <w:sz w:val="19"/>
              </w:rPr>
            </w:pPr>
            <w:r>
              <w:rPr>
                <w:sz w:val="19"/>
              </w:rPr>
              <w:t>28-530-29-1 2-00-0-00-000</w:t>
            </w:r>
          </w:p>
        </w:tc>
        <w:tc>
          <w:tcPr>
            <w:tcW w:w="1446" w:type="dxa"/>
            <w:tcBorders>
              <w:top w:val="nil"/>
            </w:tcBorders>
          </w:tcPr>
          <w:p>
            <w:pPr>
              <w:pStyle w:val="TableParagraph"/>
              <w:spacing w:before="47"/>
              <w:ind w:right="132"/>
              <w:jc w:val="right"/>
              <w:rPr>
                <w:sz w:val="16"/>
              </w:rPr>
            </w:pPr>
            <w:r>
              <w:rPr>
                <w:sz w:val="16"/>
              </w:rPr>
              <w:t>$210.73 </w:t>
            </w:r>
          </w:p>
        </w:tc>
        <w:tc>
          <w:tcPr>
            <w:tcW w:w="1092" w:type="dxa"/>
            <w:tcBorders>
              <w:top w:val="nil"/>
            </w:tcBorders>
          </w:tcPr>
          <w:p>
            <w:pPr>
              <w:pStyle w:val="TableParagraph"/>
              <w:spacing w:before="46"/>
              <w:ind w:left="148"/>
              <w:rPr>
                <w:sz w:val="16"/>
              </w:rPr>
            </w:pPr>
            <w:r>
              <w:rPr>
                <w:w w:val="120"/>
                <w:sz w:val="16"/>
              </w:rPr>
              <w:t>8/24/15</w:t>
            </w:r>
            <w:r>
              <w:rPr>
                <w:sz w:val="16"/>
              </w:rPr>
              <w:t> </w:t>
            </w:r>
          </w:p>
          <w:p>
            <w:pPr>
              <w:pStyle w:val="TableParagraph"/>
              <w:spacing w:before="7"/>
              <w:ind w:left="144"/>
              <w:rPr>
                <w:sz w:val="16"/>
              </w:rPr>
            </w:pPr>
            <w:r>
              <w:rPr>
                <w:w w:val="115"/>
                <w:sz w:val="16"/>
              </w:rPr>
              <w:t>8/27/15</w:t>
            </w:r>
            <w:r>
              <w:rPr>
                <w:sz w:val="16"/>
              </w:rPr>
              <w:t> </w:t>
            </w:r>
          </w:p>
          <w:p>
            <w:pPr>
              <w:pStyle w:val="TableParagraph"/>
              <w:spacing w:before="9"/>
              <w:ind w:left="144"/>
              <w:rPr>
                <w:sz w:val="16"/>
              </w:rPr>
            </w:pPr>
            <w:r>
              <w:rPr>
                <w:w w:val="115"/>
                <w:sz w:val="16"/>
              </w:rPr>
              <w:t>8/28/15</w:t>
            </w:r>
            <w:r>
              <w:rPr>
                <w:sz w:val="16"/>
              </w:rPr>
              <w:t> </w:t>
            </w:r>
          </w:p>
        </w:tc>
        <w:tc>
          <w:tcPr>
            <w:tcW w:w="958" w:type="dxa"/>
            <w:tcBorders>
              <w:top w:val="nil"/>
            </w:tcBorders>
          </w:tcPr>
          <w:p>
            <w:pPr>
              <w:pStyle w:val="TableParagraph"/>
              <w:spacing w:before="49"/>
              <w:ind w:right="157"/>
              <w:jc w:val="right"/>
              <w:rPr>
                <w:sz w:val="16"/>
              </w:rPr>
            </w:pPr>
            <w:r>
              <w:rPr>
                <w:w w:val="115"/>
                <w:sz w:val="16"/>
              </w:rPr>
              <w:t>8/28/15</w:t>
            </w:r>
            <w:r>
              <w:rPr>
                <w:sz w:val="16"/>
              </w:rPr>
              <w:t> </w:t>
            </w:r>
          </w:p>
        </w:tc>
        <w:tc>
          <w:tcPr>
            <w:tcW w:w="1416" w:type="dxa"/>
            <w:tcBorders>
              <w:top w:val="nil"/>
            </w:tcBorders>
          </w:tcPr>
          <w:p>
            <w:pPr>
              <w:pStyle w:val="TableParagraph"/>
              <w:spacing w:before="50"/>
              <w:ind w:right="146"/>
              <w:jc w:val="right"/>
              <w:rPr>
                <w:sz w:val="16"/>
              </w:rPr>
            </w:pPr>
            <w:r>
              <w:rPr>
                <w:sz w:val="16"/>
              </w:rPr>
              <w:t>$210.73 </w:t>
            </w:r>
          </w:p>
        </w:tc>
      </w:tr>
      <w:tr>
        <w:trPr>
          <w:trHeight w:val="416" w:hRule="exact"/>
        </w:trPr>
        <w:tc>
          <w:tcPr>
            <w:tcW w:w="1396" w:type="dxa"/>
            <w:tcBorders>
              <w:left w:val="nil"/>
              <w:bottom w:val="nil"/>
              <w:right w:val="nil"/>
            </w:tcBorders>
          </w:tcPr>
          <w:p>
            <w:pPr>
              <w:pStyle w:val="TableParagraph"/>
              <w:spacing w:line="174" w:lineRule="exact"/>
              <w:ind w:left="91"/>
              <w:rPr>
                <w:sz w:val="16"/>
              </w:rPr>
            </w:pPr>
            <w:r>
              <w:rPr>
                <w:sz w:val="16"/>
              </w:rPr>
              <w:t>K2014-01575 </w:t>
            </w:r>
          </w:p>
        </w:tc>
        <w:tc>
          <w:tcPr>
            <w:tcW w:w="3096" w:type="dxa"/>
            <w:tcBorders>
              <w:left w:val="nil"/>
              <w:bottom w:val="nil"/>
            </w:tcBorders>
          </w:tcPr>
          <w:p>
            <w:pPr>
              <w:pStyle w:val="TableParagraph"/>
              <w:spacing w:line="249" w:lineRule="auto"/>
              <w:ind w:left="206" w:right="281" w:firstLine="1"/>
              <w:rPr>
                <w:sz w:val="16"/>
              </w:rPr>
            </w:pPr>
            <w:r>
              <w:rPr>
                <w:sz w:val="16"/>
              </w:rPr>
              <w:t>HIGHVIEW N 32 FT OF S 64 FT OF   W  140   FT OF  LOT 24</w:t>
            </w:r>
          </w:p>
        </w:tc>
        <w:tc>
          <w:tcPr>
            <w:tcW w:w="1446" w:type="dxa"/>
            <w:tcBorders>
              <w:bottom w:val="nil"/>
            </w:tcBorders>
          </w:tcPr>
          <w:p>
            <w:pPr>
              <w:pStyle w:val="TableParagraph"/>
              <w:spacing w:before="26"/>
              <w:ind w:right="128"/>
              <w:jc w:val="right"/>
              <w:rPr>
                <w:sz w:val="16"/>
              </w:rPr>
            </w:pPr>
            <w:r>
              <w:rPr>
                <w:sz w:val="16"/>
              </w:rPr>
              <w:t>$1,026.77 </w:t>
            </w:r>
          </w:p>
        </w:tc>
        <w:tc>
          <w:tcPr>
            <w:tcW w:w="1092" w:type="dxa"/>
            <w:tcBorders>
              <w:bottom w:val="nil"/>
            </w:tcBorders>
          </w:tcPr>
          <w:p>
            <w:pPr>
              <w:pStyle w:val="TableParagraph"/>
              <w:spacing w:before="28"/>
              <w:ind w:left="144"/>
              <w:rPr>
                <w:sz w:val="16"/>
              </w:rPr>
            </w:pPr>
            <w:r>
              <w:rPr>
                <w:w w:val="115"/>
                <w:sz w:val="16"/>
              </w:rPr>
              <w:t>8/24/15</w:t>
            </w:r>
            <w:r>
              <w:rPr>
                <w:sz w:val="16"/>
              </w:rPr>
              <w:t> </w:t>
            </w:r>
          </w:p>
          <w:p>
            <w:pPr>
              <w:pStyle w:val="TableParagraph"/>
              <w:spacing w:before="7"/>
              <w:ind w:left="144"/>
              <w:rPr>
                <w:sz w:val="16"/>
              </w:rPr>
            </w:pPr>
            <w:r>
              <w:rPr>
                <w:w w:val="115"/>
                <w:sz w:val="16"/>
              </w:rPr>
              <w:t>8/27/15</w:t>
            </w:r>
            <w:r>
              <w:rPr>
                <w:sz w:val="16"/>
              </w:rPr>
              <w:t> </w:t>
            </w:r>
          </w:p>
        </w:tc>
        <w:tc>
          <w:tcPr>
            <w:tcW w:w="958" w:type="dxa"/>
            <w:tcBorders>
              <w:bottom w:val="nil"/>
            </w:tcBorders>
          </w:tcPr>
          <w:p>
            <w:pPr>
              <w:pStyle w:val="TableParagraph"/>
              <w:spacing w:before="28"/>
              <w:ind w:right="162"/>
              <w:jc w:val="right"/>
              <w:rPr>
                <w:sz w:val="16"/>
              </w:rPr>
            </w:pPr>
            <w:r>
              <w:rPr>
                <w:w w:val="115"/>
                <w:sz w:val="16"/>
              </w:rPr>
              <w:t>8/28/15</w:t>
            </w:r>
            <w:r>
              <w:rPr>
                <w:sz w:val="16"/>
              </w:rPr>
              <w:t> </w:t>
            </w:r>
          </w:p>
        </w:tc>
        <w:tc>
          <w:tcPr>
            <w:tcW w:w="1416" w:type="dxa"/>
            <w:tcBorders>
              <w:bottom w:val="nil"/>
            </w:tcBorders>
          </w:tcPr>
          <w:p>
            <w:pPr>
              <w:pStyle w:val="TableParagraph"/>
              <w:spacing w:before="30"/>
              <w:ind w:right="165"/>
              <w:jc w:val="right"/>
              <w:rPr>
                <w:sz w:val="16"/>
              </w:rPr>
            </w:pPr>
            <w:r>
              <w:rPr>
                <w:sz w:val="16"/>
              </w:rPr>
              <w:t>$1 ,026.77</w:t>
            </w:r>
          </w:p>
        </w:tc>
      </w:tr>
      <w:tr>
        <w:trPr>
          <w:trHeight w:val="417" w:hRule="exact"/>
        </w:trPr>
        <w:tc>
          <w:tcPr>
            <w:tcW w:w="1396" w:type="dxa"/>
            <w:tcBorders>
              <w:top w:val="nil"/>
              <w:left w:val="nil"/>
              <w:right w:val="nil"/>
            </w:tcBorders>
          </w:tcPr>
          <w:p>
            <w:pPr/>
          </w:p>
        </w:tc>
        <w:tc>
          <w:tcPr>
            <w:tcW w:w="3096" w:type="dxa"/>
            <w:tcBorders>
              <w:top w:val="nil"/>
              <w:left w:val="nil"/>
            </w:tcBorders>
          </w:tcPr>
          <w:p>
            <w:pPr>
              <w:pStyle w:val="TableParagraph"/>
              <w:spacing w:before="184"/>
              <w:ind w:left="197"/>
              <w:rPr>
                <w:sz w:val="19"/>
              </w:rPr>
            </w:pPr>
            <w:r>
              <w:rPr>
                <w:sz w:val="19"/>
              </w:rPr>
              <w:t>28-540-09-55-00-0-00-000</w:t>
            </w:r>
          </w:p>
        </w:tc>
        <w:tc>
          <w:tcPr>
            <w:tcW w:w="1446" w:type="dxa"/>
            <w:tcBorders>
              <w:top w:val="nil"/>
            </w:tcBorders>
          </w:tcPr>
          <w:p>
            <w:pPr/>
          </w:p>
        </w:tc>
        <w:tc>
          <w:tcPr>
            <w:tcW w:w="1092" w:type="dxa"/>
            <w:tcBorders>
              <w:top w:val="nil"/>
            </w:tcBorders>
          </w:tcPr>
          <w:p>
            <w:pPr>
              <w:pStyle w:val="TableParagraph"/>
              <w:spacing w:before="5"/>
              <w:ind w:left="144"/>
              <w:rPr>
                <w:sz w:val="16"/>
              </w:rPr>
            </w:pPr>
            <w:r>
              <w:rPr>
                <w:w w:val="110"/>
                <w:sz w:val="16"/>
              </w:rPr>
              <w:t>8/28/ 15</w:t>
            </w:r>
            <w:r>
              <w:rPr>
                <w:sz w:val="16"/>
              </w:rPr>
              <w:t> </w:t>
            </w:r>
          </w:p>
        </w:tc>
        <w:tc>
          <w:tcPr>
            <w:tcW w:w="958" w:type="dxa"/>
            <w:tcBorders>
              <w:top w:val="nil"/>
            </w:tcBorders>
          </w:tcPr>
          <w:p>
            <w:pPr/>
          </w:p>
        </w:tc>
        <w:tc>
          <w:tcPr>
            <w:tcW w:w="1416" w:type="dxa"/>
            <w:tcBorders>
              <w:top w:val="nil"/>
            </w:tcBorders>
          </w:tcPr>
          <w:p>
            <w:pPr/>
          </w:p>
        </w:tc>
      </w:tr>
      <w:tr>
        <w:trPr>
          <w:trHeight w:val="830" w:hRule="exact"/>
        </w:trPr>
        <w:tc>
          <w:tcPr>
            <w:tcW w:w="1396" w:type="dxa"/>
            <w:tcBorders>
              <w:left w:val="nil"/>
              <w:right w:val="nil"/>
            </w:tcBorders>
          </w:tcPr>
          <w:p>
            <w:pPr>
              <w:pStyle w:val="TableParagraph"/>
              <w:spacing w:line="175" w:lineRule="exact"/>
              <w:ind w:left="91"/>
              <w:rPr>
                <w:sz w:val="16"/>
              </w:rPr>
            </w:pPr>
            <w:r>
              <w:rPr>
                <w:sz w:val="16"/>
              </w:rPr>
              <w:t>K2014-01578 </w:t>
            </w:r>
          </w:p>
        </w:tc>
        <w:tc>
          <w:tcPr>
            <w:tcW w:w="3096" w:type="dxa"/>
            <w:tcBorders>
              <w:left w:val="nil"/>
            </w:tcBorders>
          </w:tcPr>
          <w:p>
            <w:pPr>
              <w:pStyle w:val="TableParagraph"/>
              <w:spacing w:line="174" w:lineRule="exact"/>
              <w:ind w:left="202"/>
              <w:rPr>
                <w:sz w:val="16"/>
              </w:rPr>
            </w:pPr>
            <w:r>
              <w:rPr>
                <w:sz w:val="16"/>
              </w:rPr>
              <w:t>HIGHVIEW</w:t>
            </w:r>
          </w:p>
          <w:p>
            <w:pPr>
              <w:pStyle w:val="TableParagraph"/>
              <w:spacing w:line="249" w:lineRule="auto" w:before="9"/>
              <w:ind w:left="197" w:right="689" w:firstLine="4"/>
              <w:rPr>
                <w:sz w:val="16"/>
              </w:rPr>
            </w:pPr>
            <w:r>
              <w:rPr>
                <w:sz w:val="16"/>
              </w:rPr>
              <w:t>N 50' OF E 137 .46' OF LOT 30</w:t>
            </w:r>
          </w:p>
          <w:p>
            <w:pPr>
              <w:pStyle w:val="TableParagraph"/>
              <w:spacing w:before="23"/>
              <w:ind w:left="193"/>
              <w:rPr>
                <w:sz w:val="19"/>
              </w:rPr>
            </w:pPr>
            <w:r>
              <w:rPr>
                <w:sz w:val="19"/>
              </w:rPr>
              <w:t>28-540-1 0-49-00-0-00-000</w:t>
            </w:r>
          </w:p>
        </w:tc>
        <w:tc>
          <w:tcPr>
            <w:tcW w:w="1446" w:type="dxa"/>
          </w:tcPr>
          <w:p>
            <w:pPr>
              <w:pStyle w:val="TableParagraph"/>
              <w:spacing w:before="28"/>
              <w:ind w:right="151"/>
              <w:jc w:val="right"/>
              <w:rPr>
                <w:sz w:val="16"/>
              </w:rPr>
            </w:pPr>
            <w:r>
              <w:rPr>
                <w:w w:val="105"/>
                <w:sz w:val="16"/>
              </w:rPr>
              <w:t>$224.99</w:t>
            </w:r>
          </w:p>
        </w:tc>
        <w:tc>
          <w:tcPr>
            <w:tcW w:w="1092" w:type="dxa"/>
          </w:tcPr>
          <w:p>
            <w:pPr>
              <w:pStyle w:val="TableParagraph"/>
              <w:spacing w:before="28"/>
              <w:ind w:left="139"/>
              <w:rPr>
                <w:sz w:val="16"/>
              </w:rPr>
            </w:pPr>
            <w:r>
              <w:rPr>
                <w:w w:val="115"/>
                <w:sz w:val="16"/>
              </w:rPr>
              <w:t>8/24/15</w:t>
            </w:r>
            <w:r>
              <w:rPr>
                <w:sz w:val="16"/>
              </w:rPr>
              <w:t> </w:t>
            </w:r>
          </w:p>
          <w:p>
            <w:pPr>
              <w:pStyle w:val="TableParagraph"/>
              <w:spacing w:before="7"/>
              <w:ind w:left="139"/>
              <w:rPr>
                <w:sz w:val="16"/>
              </w:rPr>
            </w:pPr>
            <w:r>
              <w:rPr>
                <w:w w:val="115"/>
                <w:sz w:val="16"/>
              </w:rPr>
              <w:t>8/27/15</w:t>
            </w:r>
            <w:r>
              <w:rPr>
                <w:sz w:val="16"/>
              </w:rPr>
              <w:t> </w:t>
            </w:r>
          </w:p>
          <w:p>
            <w:pPr>
              <w:pStyle w:val="TableParagraph"/>
              <w:spacing w:before="5"/>
              <w:ind w:left="139"/>
              <w:rPr>
                <w:sz w:val="16"/>
              </w:rPr>
            </w:pPr>
            <w:r>
              <w:rPr>
                <w:w w:val="115"/>
                <w:sz w:val="16"/>
              </w:rPr>
              <w:t>8/28/15</w:t>
            </w:r>
            <w:r>
              <w:rPr>
                <w:sz w:val="16"/>
              </w:rPr>
              <w:t> </w:t>
            </w:r>
          </w:p>
        </w:tc>
        <w:tc>
          <w:tcPr>
            <w:tcW w:w="958" w:type="dxa"/>
          </w:tcPr>
          <w:p>
            <w:pPr>
              <w:pStyle w:val="TableParagraph"/>
              <w:spacing w:before="30"/>
              <w:ind w:right="165"/>
              <w:jc w:val="right"/>
              <w:rPr>
                <w:sz w:val="16"/>
              </w:rPr>
            </w:pPr>
            <w:r>
              <w:rPr>
                <w:w w:val="115"/>
                <w:sz w:val="16"/>
              </w:rPr>
              <w:t>8/28/15</w:t>
            </w:r>
            <w:r>
              <w:rPr>
                <w:sz w:val="16"/>
              </w:rPr>
              <w:t> </w:t>
            </w:r>
          </w:p>
        </w:tc>
        <w:tc>
          <w:tcPr>
            <w:tcW w:w="1416" w:type="dxa"/>
          </w:tcPr>
          <w:p>
            <w:pPr>
              <w:pStyle w:val="TableParagraph"/>
              <w:spacing w:before="31"/>
              <w:ind w:right="153"/>
              <w:jc w:val="right"/>
              <w:rPr>
                <w:sz w:val="16"/>
              </w:rPr>
            </w:pPr>
            <w:r>
              <w:rPr>
                <w:w w:val="105"/>
                <w:sz w:val="16"/>
              </w:rPr>
              <w:t>$224.99</w:t>
            </w:r>
          </w:p>
        </w:tc>
      </w:tr>
      <w:tr>
        <w:trPr>
          <w:trHeight w:val="833" w:hRule="exact"/>
        </w:trPr>
        <w:tc>
          <w:tcPr>
            <w:tcW w:w="1396" w:type="dxa"/>
            <w:tcBorders>
              <w:left w:val="nil"/>
              <w:right w:val="nil"/>
            </w:tcBorders>
          </w:tcPr>
          <w:p>
            <w:pPr>
              <w:pStyle w:val="TableParagraph"/>
              <w:spacing w:line="174" w:lineRule="exact"/>
              <w:ind w:left="86"/>
              <w:rPr>
                <w:sz w:val="16"/>
              </w:rPr>
            </w:pPr>
            <w:r>
              <w:rPr>
                <w:w w:val="105"/>
                <w:sz w:val="16"/>
              </w:rPr>
              <w:t>K2014-01586</w:t>
            </w:r>
          </w:p>
        </w:tc>
        <w:tc>
          <w:tcPr>
            <w:tcW w:w="3096" w:type="dxa"/>
            <w:tcBorders>
              <w:left w:val="nil"/>
            </w:tcBorders>
          </w:tcPr>
          <w:p>
            <w:pPr>
              <w:pStyle w:val="TableParagraph"/>
              <w:spacing w:line="174" w:lineRule="exact"/>
              <w:ind w:left="202"/>
              <w:rPr>
                <w:sz w:val="16"/>
              </w:rPr>
            </w:pPr>
            <w:r>
              <w:rPr>
                <w:sz w:val="16"/>
              </w:rPr>
              <w:t>ROLLOS ADD</w:t>
            </w:r>
          </w:p>
          <w:p>
            <w:pPr>
              <w:pStyle w:val="TableParagraph"/>
              <w:spacing w:before="9"/>
              <w:ind w:left="193"/>
              <w:rPr>
                <w:sz w:val="16"/>
              </w:rPr>
            </w:pPr>
            <w:r>
              <w:rPr>
                <w:sz w:val="16"/>
              </w:rPr>
              <w:t>S  71  2/3 FT OF LOT  1  S  71  2</w:t>
            </w:r>
          </w:p>
          <w:p>
            <w:pPr>
              <w:pStyle w:val="TableParagraph"/>
              <w:spacing w:before="8"/>
              <w:ind w:left="176"/>
              <w:rPr>
                <w:sz w:val="16"/>
              </w:rPr>
            </w:pPr>
            <w:r>
              <w:rPr>
                <w:w w:val="110"/>
                <w:sz w:val="16"/>
              </w:rPr>
              <w:t>/3 </w:t>
            </w:r>
            <w:r>
              <w:rPr>
                <w:w w:val="105"/>
                <w:sz w:val="16"/>
              </w:rPr>
              <w:t>FT OF W 12 FT OF LOT  2</w:t>
            </w:r>
          </w:p>
          <w:p>
            <w:pPr>
              <w:pStyle w:val="TableParagraph"/>
              <w:spacing w:before="34"/>
              <w:ind w:left="188"/>
              <w:rPr>
                <w:sz w:val="19"/>
              </w:rPr>
            </w:pPr>
            <w:r>
              <w:rPr>
                <w:w w:val="95"/>
                <w:sz w:val="19"/>
              </w:rPr>
              <w:t>28-540-1 9-1 5-00-0-00-000</w:t>
            </w:r>
          </w:p>
        </w:tc>
        <w:tc>
          <w:tcPr>
            <w:tcW w:w="1446" w:type="dxa"/>
          </w:tcPr>
          <w:p>
            <w:pPr>
              <w:pStyle w:val="TableParagraph"/>
              <w:spacing w:before="30"/>
              <w:ind w:right="157"/>
              <w:jc w:val="right"/>
              <w:rPr>
                <w:sz w:val="16"/>
              </w:rPr>
            </w:pPr>
            <w:r>
              <w:rPr>
                <w:sz w:val="16"/>
              </w:rPr>
              <w:t>$625.77</w:t>
            </w:r>
          </w:p>
        </w:tc>
        <w:tc>
          <w:tcPr>
            <w:tcW w:w="1092" w:type="dxa"/>
          </w:tcPr>
          <w:p>
            <w:pPr>
              <w:pStyle w:val="TableParagraph"/>
              <w:spacing w:before="31"/>
              <w:ind w:left="134"/>
              <w:rPr>
                <w:sz w:val="16"/>
              </w:rPr>
            </w:pPr>
            <w:r>
              <w:rPr>
                <w:w w:val="120"/>
                <w:sz w:val="16"/>
              </w:rPr>
              <w:t>8/24/15</w:t>
            </w:r>
            <w:r>
              <w:rPr>
                <w:sz w:val="16"/>
              </w:rPr>
              <w:t> </w:t>
            </w:r>
          </w:p>
          <w:p>
            <w:pPr>
              <w:pStyle w:val="TableParagraph"/>
              <w:spacing w:before="8"/>
              <w:ind w:left="134"/>
              <w:rPr>
                <w:sz w:val="16"/>
              </w:rPr>
            </w:pPr>
            <w:r>
              <w:rPr>
                <w:w w:val="115"/>
                <w:sz w:val="16"/>
              </w:rPr>
              <w:t>8/27/15</w:t>
            </w:r>
            <w:r>
              <w:rPr>
                <w:sz w:val="16"/>
              </w:rPr>
              <w:t> </w:t>
            </w:r>
          </w:p>
          <w:p>
            <w:pPr>
              <w:pStyle w:val="TableParagraph"/>
              <w:spacing w:before="8"/>
              <w:ind w:left="134"/>
              <w:rPr>
                <w:sz w:val="16"/>
              </w:rPr>
            </w:pPr>
            <w:r>
              <w:rPr>
                <w:w w:val="115"/>
                <w:sz w:val="16"/>
              </w:rPr>
              <w:t>8/28/15</w:t>
            </w:r>
            <w:r>
              <w:rPr>
                <w:sz w:val="16"/>
              </w:rPr>
              <w:t> </w:t>
            </w:r>
          </w:p>
        </w:tc>
        <w:tc>
          <w:tcPr>
            <w:tcW w:w="958" w:type="dxa"/>
          </w:tcPr>
          <w:p>
            <w:pPr>
              <w:pStyle w:val="TableParagraph"/>
              <w:spacing w:before="31"/>
              <w:ind w:right="168"/>
              <w:jc w:val="right"/>
              <w:rPr>
                <w:sz w:val="16"/>
              </w:rPr>
            </w:pPr>
            <w:r>
              <w:rPr>
                <w:w w:val="115"/>
                <w:sz w:val="16"/>
              </w:rPr>
              <w:t>8/28/15</w:t>
            </w:r>
            <w:r>
              <w:rPr>
                <w:sz w:val="16"/>
              </w:rPr>
              <w:t> </w:t>
            </w:r>
          </w:p>
        </w:tc>
        <w:tc>
          <w:tcPr>
            <w:tcW w:w="1416" w:type="dxa"/>
          </w:tcPr>
          <w:p>
            <w:pPr>
              <w:pStyle w:val="TableParagraph"/>
              <w:spacing w:before="32"/>
              <w:ind w:right="175"/>
              <w:jc w:val="right"/>
              <w:rPr>
                <w:sz w:val="16"/>
              </w:rPr>
            </w:pPr>
            <w:r>
              <w:rPr>
                <w:sz w:val="16"/>
              </w:rPr>
              <w:t>$625.77</w:t>
            </w:r>
          </w:p>
        </w:tc>
      </w:tr>
      <w:tr>
        <w:trPr>
          <w:trHeight w:val="421" w:hRule="exact"/>
        </w:trPr>
        <w:tc>
          <w:tcPr>
            <w:tcW w:w="1396" w:type="dxa"/>
            <w:tcBorders>
              <w:left w:val="nil"/>
              <w:bottom w:val="nil"/>
              <w:right w:val="nil"/>
            </w:tcBorders>
          </w:tcPr>
          <w:p>
            <w:pPr>
              <w:pStyle w:val="TableParagraph"/>
              <w:spacing w:line="177" w:lineRule="exact"/>
              <w:ind w:left="81"/>
              <w:rPr>
                <w:sz w:val="16"/>
              </w:rPr>
            </w:pPr>
            <w:r>
              <w:rPr>
                <w:sz w:val="16"/>
              </w:rPr>
              <w:t>K2014-01601</w:t>
            </w:r>
          </w:p>
        </w:tc>
        <w:tc>
          <w:tcPr>
            <w:tcW w:w="3096" w:type="dxa"/>
            <w:tcBorders>
              <w:left w:val="nil"/>
              <w:bottom w:val="nil"/>
            </w:tcBorders>
          </w:tcPr>
          <w:p>
            <w:pPr>
              <w:pStyle w:val="TableParagraph"/>
              <w:spacing w:line="252" w:lineRule="auto"/>
              <w:ind w:left="197" w:right="944"/>
              <w:rPr>
                <w:sz w:val="16"/>
              </w:rPr>
            </w:pPr>
            <w:r>
              <w:rPr>
                <w:sz w:val="16"/>
              </w:rPr>
              <w:t>MANCH ESTER ADD LOTS  12-13-14 BLK 38</w:t>
            </w:r>
          </w:p>
        </w:tc>
        <w:tc>
          <w:tcPr>
            <w:tcW w:w="1446" w:type="dxa"/>
            <w:tcBorders>
              <w:bottom w:val="nil"/>
            </w:tcBorders>
          </w:tcPr>
          <w:p>
            <w:pPr>
              <w:pStyle w:val="TableParagraph"/>
              <w:spacing w:before="32"/>
              <w:ind w:right="156"/>
              <w:jc w:val="right"/>
              <w:rPr>
                <w:sz w:val="16"/>
              </w:rPr>
            </w:pPr>
            <w:r>
              <w:rPr>
                <w:w w:val="105"/>
                <w:sz w:val="16"/>
              </w:rPr>
              <w:t>$463 .20</w:t>
            </w:r>
          </w:p>
        </w:tc>
        <w:tc>
          <w:tcPr>
            <w:tcW w:w="1092" w:type="dxa"/>
            <w:tcBorders>
              <w:bottom w:val="nil"/>
            </w:tcBorders>
          </w:tcPr>
          <w:p>
            <w:pPr>
              <w:pStyle w:val="TableParagraph"/>
              <w:spacing w:before="33"/>
              <w:ind w:left="134"/>
              <w:rPr>
                <w:sz w:val="16"/>
              </w:rPr>
            </w:pPr>
            <w:r>
              <w:rPr>
                <w:w w:val="120"/>
                <w:sz w:val="16"/>
              </w:rPr>
              <w:t>8/24/15</w:t>
            </w:r>
            <w:r>
              <w:rPr>
                <w:sz w:val="16"/>
              </w:rPr>
              <w:t> </w:t>
            </w:r>
          </w:p>
          <w:p>
            <w:pPr>
              <w:pStyle w:val="TableParagraph"/>
              <w:spacing w:before="7"/>
              <w:ind w:left="134"/>
              <w:rPr>
                <w:sz w:val="16"/>
              </w:rPr>
            </w:pPr>
            <w:r>
              <w:rPr>
                <w:w w:val="115"/>
                <w:sz w:val="16"/>
              </w:rPr>
              <w:t>8/27/15</w:t>
            </w:r>
            <w:r>
              <w:rPr>
                <w:sz w:val="16"/>
              </w:rPr>
              <w:t> </w:t>
            </w:r>
          </w:p>
        </w:tc>
        <w:tc>
          <w:tcPr>
            <w:tcW w:w="958" w:type="dxa"/>
            <w:tcBorders>
              <w:bottom w:val="nil"/>
            </w:tcBorders>
          </w:tcPr>
          <w:p>
            <w:pPr>
              <w:pStyle w:val="TableParagraph"/>
              <w:spacing w:before="33"/>
              <w:ind w:right="170"/>
              <w:jc w:val="right"/>
              <w:rPr>
                <w:sz w:val="16"/>
              </w:rPr>
            </w:pPr>
            <w:r>
              <w:rPr>
                <w:w w:val="115"/>
                <w:sz w:val="16"/>
              </w:rPr>
              <w:t>8/28/15</w:t>
            </w:r>
            <w:r>
              <w:rPr>
                <w:sz w:val="16"/>
              </w:rPr>
              <w:t> </w:t>
            </w:r>
          </w:p>
        </w:tc>
        <w:tc>
          <w:tcPr>
            <w:tcW w:w="1416" w:type="dxa"/>
            <w:tcBorders>
              <w:bottom w:val="nil"/>
            </w:tcBorders>
          </w:tcPr>
          <w:p>
            <w:pPr>
              <w:pStyle w:val="TableParagraph"/>
              <w:spacing w:before="33"/>
              <w:ind w:right="159"/>
              <w:jc w:val="right"/>
              <w:rPr>
                <w:sz w:val="16"/>
              </w:rPr>
            </w:pPr>
            <w:r>
              <w:rPr>
                <w:w w:val="105"/>
                <w:sz w:val="16"/>
              </w:rPr>
              <w:t>$463.20</w:t>
            </w:r>
          </w:p>
        </w:tc>
      </w:tr>
      <w:tr>
        <w:trPr>
          <w:trHeight w:val="415" w:hRule="exact"/>
        </w:trPr>
        <w:tc>
          <w:tcPr>
            <w:tcW w:w="1396" w:type="dxa"/>
            <w:tcBorders>
              <w:top w:val="nil"/>
              <w:left w:val="nil"/>
              <w:right w:val="nil"/>
            </w:tcBorders>
          </w:tcPr>
          <w:p>
            <w:pPr/>
          </w:p>
        </w:tc>
        <w:tc>
          <w:tcPr>
            <w:tcW w:w="3096" w:type="dxa"/>
            <w:tcBorders>
              <w:top w:val="nil"/>
              <w:left w:val="nil"/>
            </w:tcBorders>
          </w:tcPr>
          <w:p>
            <w:pPr>
              <w:pStyle w:val="TableParagraph"/>
              <w:spacing w:before="185"/>
              <w:ind w:left="188"/>
              <w:rPr>
                <w:sz w:val="19"/>
              </w:rPr>
            </w:pPr>
            <w:r>
              <w:rPr>
                <w:w w:val="95"/>
                <w:sz w:val="19"/>
              </w:rPr>
              <w:t>28-61 0-1 1 -1 0-00-0-00-000</w:t>
            </w:r>
          </w:p>
        </w:tc>
        <w:tc>
          <w:tcPr>
            <w:tcW w:w="1446" w:type="dxa"/>
            <w:tcBorders>
              <w:top w:val="nil"/>
            </w:tcBorders>
          </w:tcPr>
          <w:p>
            <w:pPr/>
          </w:p>
        </w:tc>
        <w:tc>
          <w:tcPr>
            <w:tcW w:w="1092" w:type="dxa"/>
            <w:tcBorders>
              <w:top w:val="nil"/>
            </w:tcBorders>
          </w:tcPr>
          <w:p>
            <w:pPr>
              <w:pStyle w:val="TableParagraph"/>
              <w:spacing w:before="5"/>
              <w:ind w:left="134"/>
              <w:rPr>
                <w:sz w:val="16"/>
              </w:rPr>
            </w:pPr>
            <w:r>
              <w:rPr>
                <w:w w:val="115"/>
                <w:sz w:val="16"/>
              </w:rPr>
              <w:t>8/28/15</w:t>
            </w:r>
            <w:r>
              <w:rPr>
                <w:sz w:val="16"/>
              </w:rPr>
              <w:t> </w:t>
            </w:r>
          </w:p>
        </w:tc>
        <w:tc>
          <w:tcPr>
            <w:tcW w:w="958" w:type="dxa"/>
            <w:tcBorders>
              <w:top w:val="nil"/>
            </w:tcBorders>
          </w:tcPr>
          <w:p>
            <w:pPr/>
          </w:p>
        </w:tc>
        <w:tc>
          <w:tcPr>
            <w:tcW w:w="1416" w:type="dxa"/>
            <w:tcBorders>
              <w:top w:val="nil"/>
            </w:tcBorders>
          </w:tcPr>
          <w:p>
            <w:pPr/>
          </w:p>
        </w:tc>
      </w:tr>
      <w:tr>
        <w:trPr>
          <w:trHeight w:val="840" w:hRule="exact"/>
        </w:trPr>
        <w:tc>
          <w:tcPr>
            <w:tcW w:w="1396" w:type="dxa"/>
            <w:tcBorders>
              <w:left w:val="nil"/>
              <w:right w:val="nil"/>
            </w:tcBorders>
          </w:tcPr>
          <w:p>
            <w:pPr>
              <w:pStyle w:val="TableParagraph"/>
              <w:spacing w:line="177" w:lineRule="exact"/>
              <w:ind w:left="81"/>
              <w:rPr>
                <w:sz w:val="16"/>
              </w:rPr>
            </w:pPr>
            <w:r>
              <w:rPr>
                <w:w w:val="105"/>
                <w:sz w:val="16"/>
              </w:rPr>
              <w:t>K2014-01604</w:t>
            </w:r>
          </w:p>
        </w:tc>
        <w:tc>
          <w:tcPr>
            <w:tcW w:w="3096" w:type="dxa"/>
            <w:tcBorders>
              <w:left w:val="nil"/>
            </w:tcBorders>
          </w:tcPr>
          <w:p>
            <w:pPr>
              <w:pStyle w:val="TableParagraph"/>
              <w:spacing w:line="254" w:lineRule="auto"/>
              <w:ind w:left="188" w:right="689" w:firstLine="9"/>
              <w:rPr>
                <w:sz w:val="16"/>
              </w:rPr>
            </w:pPr>
            <w:r>
              <w:rPr>
                <w:sz w:val="16"/>
              </w:rPr>
              <w:t>BLUE VALLEY HEIGHTS </w:t>
            </w:r>
            <w:r>
              <w:rPr>
                <w:w w:val="90"/>
                <w:sz w:val="16"/>
              </w:rPr>
              <w:t>COMM R'S</w:t>
            </w:r>
          </w:p>
          <w:p>
            <w:pPr>
              <w:pStyle w:val="TableParagraph"/>
              <w:spacing w:line="182" w:lineRule="exact" w:before="7"/>
              <w:ind w:left="193"/>
              <w:rPr>
                <w:sz w:val="16"/>
              </w:rPr>
            </w:pPr>
            <w:r>
              <w:rPr>
                <w:sz w:val="16"/>
              </w:rPr>
              <w:t>PLAT LOT 8</w:t>
            </w:r>
          </w:p>
          <w:p>
            <w:pPr>
              <w:pStyle w:val="TableParagraph"/>
              <w:spacing w:before="34"/>
              <w:ind w:left="183"/>
              <w:rPr>
                <w:sz w:val="19"/>
              </w:rPr>
            </w:pPr>
            <w:r>
              <w:rPr>
                <w:w w:val="95"/>
                <w:sz w:val="19"/>
              </w:rPr>
              <w:t>28-620-04-1  0-00-0-00-000</w:t>
            </w:r>
          </w:p>
        </w:tc>
        <w:tc>
          <w:tcPr>
            <w:tcW w:w="1446" w:type="dxa"/>
          </w:tcPr>
          <w:p>
            <w:pPr>
              <w:pStyle w:val="TableParagraph"/>
              <w:spacing w:before="34"/>
              <w:ind w:right="160"/>
              <w:jc w:val="right"/>
              <w:rPr>
                <w:sz w:val="16"/>
              </w:rPr>
            </w:pPr>
            <w:r>
              <w:rPr>
                <w:sz w:val="16"/>
              </w:rPr>
              <w:t>$477.56</w:t>
            </w:r>
          </w:p>
        </w:tc>
        <w:tc>
          <w:tcPr>
            <w:tcW w:w="1092" w:type="dxa"/>
          </w:tcPr>
          <w:p>
            <w:pPr>
              <w:pStyle w:val="TableParagraph"/>
              <w:spacing w:before="33"/>
              <w:ind w:left="129"/>
              <w:rPr>
                <w:sz w:val="16"/>
              </w:rPr>
            </w:pPr>
            <w:r>
              <w:rPr>
                <w:w w:val="115"/>
                <w:sz w:val="16"/>
              </w:rPr>
              <w:t>8/24/15</w:t>
            </w:r>
            <w:r>
              <w:rPr>
                <w:sz w:val="16"/>
              </w:rPr>
              <w:t> </w:t>
            </w:r>
          </w:p>
          <w:p>
            <w:pPr>
              <w:pStyle w:val="TableParagraph"/>
              <w:spacing w:before="9"/>
              <w:ind w:left="129"/>
              <w:rPr>
                <w:sz w:val="16"/>
              </w:rPr>
            </w:pPr>
            <w:r>
              <w:rPr>
                <w:w w:val="115"/>
                <w:sz w:val="16"/>
              </w:rPr>
              <w:t>8/27/15</w:t>
            </w:r>
            <w:r>
              <w:rPr>
                <w:sz w:val="16"/>
              </w:rPr>
              <w:t> </w:t>
            </w:r>
          </w:p>
          <w:p>
            <w:pPr>
              <w:pStyle w:val="TableParagraph"/>
              <w:spacing w:before="8"/>
              <w:ind w:left="129"/>
              <w:rPr>
                <w:sz w:val="16"/>
              </w:rPr>
            </w:pPr>
            <w:r>
              <w:rPr>
                <w:w w:val="115"/>
                <w:sz w:val="16"/>
              </w:rPr>
              <w:t>8/28/15</w:t>
            </w:r>
            <w:r>
              <w:rPr>
                <w:sz w:val="16"/>
              </w:rPr>
              <w:t> </w:t>
            </w:r>
          </w:p>
        </w:tc>
        <w:tc>
          <w:tcPr>
            <w:tcW w:w="958" w:type="dxa"/>
          </w:tcPr>
          <w:p>
            <w:pPr>
              <w:pStyle w:val="TableParagraph"/>
              <w:spacing w:before="34"/>
              <w:ind w:right="170"/>
              <w:jc w:val="right"/>
              <w:rPr>
                <w:sz w:val="16"/>
              </w:rPr>
            </w:pPr>
            <w:r>
              <w:rPr>
                <w:w w:val="110"/>
                <w:sz w:val="16"/>
              </w:rPr>
              <w:t>8/28/ 15</w:t>
            </w:r>
            <w:r>
              <w:rPr>
                <w:sz w:val="16"/>
              </w:rPr>
              <w:t> </w:t>
            </w:r>
          </w:p>
        </w:tc>
        <w:tc>
          <w:tcPr>
            <w:tcW w:w="1416" w:type="dxa"/>
          </w:tcPr>
          <w:p>
            <w:pPr>
              <w:pStyle w:val="TableParagraph"/>
              <w:spacing w:before="35"/>
              <w:ind w:right="160"/>
              <w:jc w:val="right"/>
              <w:rPr>
                <w:sz w:val="16"/>
              </w:rPr>
            </w:pPr>
            <w:r>
              <w:rPr>
                <w:sz w:val="16"/>
              </w:rPr>
              <w:t>$477.56 </w:t>
            </w:r>
          </w:p>
        </w:tc>
      </w:tr>
      <w:tr>
        <w:trPr>
          <w:trHeight w:val="835" w:hRule="exact"/>
        </w:trPr>
        <w:tc>
          <w:tcPr>
            <w:tcW w:w="1396" w:type="dxa"/>
            <w:tcBorders>
              <w:left w:val="nil"/>
              <w:right w:val="nil"/>
            </w:tcBorders>
          </w:tcPr>
          <w:p>
            <w:pPr>
              <w:pStyle w:val="TableParagraph"/>
              <w:spacing w:line="174" w:lineRule="exact"/>
              <w:ind w:left="76"/>
              <w:rPr>
                <w:sz w:val="16"/>
              </w:rPr>
            </w:pPr>
            <w:r>
              <w:rPr>
                <w:sz w:val="16"/>
              </w:rPr>
              <w:t>K2014-01619 </w:t>
            </w:r>
          </w:p>
        </w:tc>
        <w:tc>
          <w:tcPr>
            <w:tcW w:w="3096" w:type="dxa"/>
            <w:tcBorders>
              <w:left w:val="nil"/>
            </w:tcBorders>
          </w:tcPr>
          <w:p>
            <w:pPr>
              <w:pStyle w:val="TableParagraph"/>
              <w:spacing w:line="249" w:lineRule="auto"/>
              <w:ind w:left="193" w:right="281" w:hanging="10"/>
              <w:rPr>
                <w:sz w:val="16"/>
              </w:rPr>
            </w:pPr>
            <w:r>
              <w:rPr>
                <w:sz w:val="16"/>
              </w:rPr>
              <w:t>WONDERVIEW HEIGHTS CORR PLAT</w:t>
            </w:r>
          </w:p>
          <w:p>
            <w:pPr>
              <w:pStyle w:val="TableParagraph"/>
              <w:spacing w:before="9"/>
              <w:ind w:left="193"/>
              <w:rPr>
                <w:sz w:val="16"/>
              </w:rPr>
            </w:pPr>
            <w:r>
              <w:rPr>
                <w:w w:val="105"/>
                <w:sz w:val="16"/>
              </w:rPr>
              <w:t>LOT 33</w:t>
            </w:r>
            <w:r>
              <w:rPr>
                <w:sz w:val="16"/>
              </w:rPr>
              <w:t> </w:t>
            </w:r>
          </w:p>
          <w:p>
            <w:pPr>
              <w:pStyle w:val="TableParagraph"/>
              <w:spacing w:before="38"/>
              <w:ind w:left="183"/>
              <w:rPr>
                <w:sz w:val="19"/>
              </w:rPr>
            </w:pPr>
            <w:r>
              <w:rPr>
                <w:sz w:val="19"/>
              </w:rPr>
              <w:t>28-720-05-04-00-0-00-000</w:t>
            </w:r>
          </w:p>
        </w:tc>
        <w:tc>
          <w:tcPr>
            <w:tcW w:w="1446" w:type="dxa"/>
          </w:tcPr>
          <w:p>
            <w:pPr>
              <w:pStyle w:val="TableParagraph"/>
              <w:spacing w:before="30"/>
              <w:ind w:right="140"/>
              <w:jc w:val="right"/>
              <w:rPr>
                <w:sz w:val="16"/>
              </w:rPr>
            </w:pPr>
            <w:r>
              <w:rPr>
                <w:w w:val="95"/>
                <w:sz w:val="16"/>
              </w:rPr>
              <w:t>$1,002.12</w:t>
            </w:r>
            <w:r>
              <w:rPr>
                <w:sz w:val="16"/>
              </w:rPr>
              <w:t> </w:t>
            </w:r>
          </w:p>
        </w:tc>
        <w:tc>
          <w:tcPr>
            <w:tcW w:w="1092" w:type="dxa"/>
          </w:tcPr>
          <w:p>
            <w:pPr>
              <w:pStyle w:val="TableParagraph"/>
              <w:spacing w:before="31"/>
              <w:ind w:left="129"/>
              <w:rPr>
                <w:sz w:val="16"/>
              </w:rPr>
            </w:pPr>
            <w:r>
              <w:rPr>
                <w:w w:val="120"/>
                <w:sz w:val="16"/>
              </w:rPr>
              <w:t>8/24/15</w:t>
            </w:r>
            <w:r>
              <w:rPr>
                <w:sz w:val="16"/>
              </w:rPr>
              <w:t> </w:t>
            </w:r>
          </w:p>
          <w:p>
            <w:pPr>
              <w:pStyle w:val="TableParagraph"/>
              <w:spacing w:before="8"/>
              <w:ind w:left="129"/>
              <w:rPr>
                <w:sz w:val="16"/>
              </w:rPr>
            </w:pPr>
            <w:r>
              <w:rPr>
                <w:w w:val="115"/>
                <w:sz w:val="16"/>
              </w:rPr>
              <w:t>8/27/15</w:t>
            </w:r>
            <w:r>
              <w:rPr>
                <w:sz w:val="16"/>
              </w:rPr>
              <w:t> </w:t>
            </w:r>
          </w:p>
          <w:p>
            <w:pPr>
              <w:pStyle w:val="TableParagraph"/>
              <w:spacing w:before="10"/>
              <w:ind w:left="129"/>
              <w:rPr>
                <w:sz w:val="16"/>
              </w:rPr>
            </w:pPr>
            <w:r>
              <w:rPr>
                <w:w w:val="115"/>
                <w:sz w:val="16"/>
              </w:rPr>
              <w:t>8/28/15</w:t>
            </w:r>
            <w:r>
              <w:rPr>
                <w:sz w:val="16"/>
              </w:rPr>
              <w:t> </w:t>
            </w:r>
          </w:p>
        </w:tc>
        <w:tc>
          <w:tcPr>
            <w:tcW w:w="958" w:type="dxa"/>
          </w:tcPr>
          <w:p>
            <w:pPr>
              <w:pStyle w:val="TableParagraph"/>
              <w:spacing w:before="32"/>
              <w:ind w:right="175"/>
              <w:jc w:val="right"/>
              <w:rPr>
                <w:sz w:val="16"/>
              </w:rPr>
            </w:pPr>
            <w:r>
              <w:rPr>
                <w:w w:val="115"/>
                <w:sz w:val="16"/>
              </w:rPr>
              <w:t>8/28/15</w:t>
            </w:r>
            <w:r>
              <w:rPr>
                <w:sz w:val="16"/>
              </w:rPr>
              <w:t> </w:t>
            </w:r>
          </w:p>
        </w:tc>
        <w:tc>
          <w:tcPr>
            <w:tcW w:w="1416" w:type="dxa"/>
          </w:tcPr>
          <w:p>
            <w:pPr>
              <w:pStyle w:val="TableParagraph"/>
              <w:spacing w:before="33"/>
              <w:ind w:right="157"/>
              <w:jc w:val="right"/>
              <w:rPr>
                <w:sz w:val="16"/>
              </w:rPr>
            </w:pPr>
            <w:r>
              <w:rPr>
                <w:w w:val="95"/>
                <w:sz w:val="16"/>
              </w:rPr>
              <w:t>$1,002.12</w:t>
            </w:r>
            <w:r>
              <w:rPr>
                <w:sz w:val="16"/>
              </w:rPr>
              <w:t> </w:t>
            </w:r>
          </w:p>
        </w:tc>
      </w:tr>
      <w:tr>
        <w:trPr>
          <w:trHeight w:val="840" w:hRule="exact"/>
        </w:trPr>
        <w:tc>
          <w:tcPr>
            <w:tcW w:w="1396" w:type="dxa"/>
            <w:tcBorders>
              <w:left w:val="nil"/>
              <w:right w:val="nil"/>
            </w:tcBorders>
          </w:tcPr>
          <w:p>
            <w:pPr>
              <w:pStyle w:val="TableParagraph"/>
              <w:spacing w:line="177" w:lineRule="exact"/>
              <w:ind w:left="76"/>
              <w:rPr>
                <w:sz w:val="16"/>
              </w:rPr>
            </w:pPr>
            <w:r>
              <w:rPr>
                <w:w w:val="105"/>
                <w:sz w:val="16"/>
              </w:rPr>
              <w:t>K2014-01620</w:t>
            </w:r>
          </w:p>
        </w:tc>
        <w:tc>
          <w:tcPr>
            <w:tcW w:w="3096" w:type="dxa"/>
            <w:tcBorders>
              <w:left w:val="nil"/>
            </w:tcBorders>
          </w:tcPr>
          <w:p>
            <w:pPr>
              <w:pStyle w:val="TableParagraph"/>
              <w:spacing w:line="252" w:lineRule="auto"/>
              <w:ind w:left="193" w:right="281" w:hanging="10"/>
              <w:rPr>
                <w:sz w:val="16"/>
              </w:rPr>
            </w:pPr>
            <w:r>
              <w:rPr>
                <w:sz w:val="16"/>
              </w:rPr>
              <w:t>WONDERVIEW HEIG HTS CORR PLAT</w:t>
            </w:r>
          </w:p>
          <w:p>
            <w:pPr>
              <w:pStyle w:val="TableParagraph"/>
              <w:spacing w:line="183" w:lineRule="exact" w:before="5"/>
              <w:ind w:left="183"/>
              <w:rPr>
                <w:sz w:val="16"/>
              </w:rPr>
            </w:pPr>
            <w:r>
              <w:rPr>
                <w:sz w:val="16"/>
              </w:rPr>
              <w:t>OF S 50' OF LOT  35 </w:t>
            </w:r>
          </w:p>
          <w:p>
            <w:pPr>
              <w:pStyle w:val="TableParagraph"/>
              <w:spacing w:before="35"/>
              <w:ind w:left="183"/>
              <w:rPr>
                <w:sz w:val="19"/>
              </w:rPr>
            </w:pPr>
            <w:r>
              <w:rPr>
                <w:sz w:val="19"/>
              </w:rPr>
              <w:t>28-720-05-07-00-0-00-000</w:t>
            </w:r>
          </w:p>
        </w:tc>
        <w:tc>
          <w:tcPr>
            <w:tcW w:w="1446" w:type="dxa"/>
          </w:tcPr>
          <w:p>
            <w:pPr>
              <w:pStyle w:val="TableParagraph"/>
              <w:spacing w:before="33"/>
              <w:ind w:right="154"/>
              <w:jc w:val="right"/>
              <w:rPr>
                <w:sz w:val="16"/>
              </w:rPr>
            </w:pPr>
            <w:r>
              <w:rPr>
                <w:sz w:val="16"/>
              </w:rPr>
              <w:t>$1 ,934.60</w:t>
            </w:r>
          </w:p>
        </w:tc>
        <w:tc>
          <w:tcPr>
            <w:tcW w:w="1092" w:type="dxa"/>
          </w:tcPr>
          <w:p>
            <w:pPr>
              <w:pStyle w:val="TableParagraph"/>
              <w:spacing w:before="33"/>
              <w:ind w:left="124"/>
              <w:rPr>
                <w:sz w:val="16"/>
              </w:rPr>
            </w:pPr>
            <w:r>
              <w:rPr>
                <w:w w:val="115"/>
                <w:sz w:val="16"/>
              </w:rPr>
              <w:t>8/24/15</w:t>
            </w:r>
            <w:r>
              <w:rPr>
                <w:sz w:val="16"/>
              </w:rPr>
              <w:t> </w:t>
            </w:r>
          </w:p>
          <w:p>
            <w:pPr>
              <w:pStyle w:val="TableParagraph"/>
              <w:spacing w:before="8"/>
              <w:ind w:left="124"/>
              <w:rPr>
                <w:sz w:val="16"/>
              </w:rPr>
            </w:pPr>
            <w:r>
              <w:rPr>
                <w:w w:val="115"/>
                <w:sz w:val="16"/>
              </w:rPr>
              <w:t>8/27/15</w:t>
            </w:r>
            <w:r>
              <w:rPr>
                <w:sz w:val="16"/>
              </w:rPr>
              <w:t> </w:t>
            </w:r>
          </w:p>
          <w:p>
            <w:pPr>
              <w:pStyle w:val="TableParagraph"/>
              <w:spacing w:before="6"/>
              <w:ind w:left="124"/>
              <w:rPr>
                <w:sz w:val="16"/>
              </w:rPr>
            </w:pPr>
            <w:r>
              <w:rPr>
                <w:w w:val="115"/>
                <w:sz w:val="16"/>
              </w:rPr>
              <w:t>8/28/15</w:t>
            </w:r>
            <w:r>
              <w:rPr>
                <w:sz w:val="16"/>
              </w:rPr>
              <w:t> </w:t>
            </w:r>
          </w:p>
        </w:tc>
        <w:tc>
          <w:tcPr>
            <w:tcW w:w="958" w:type="dxa"/>
          </w:tcPr>
          <w:p>
            <w:pPr>
              <w:pStyle w:val="TableParagraph"/>
              <w:spacing w:before="33"/>
              <w:ind w:right="176"/>
              <w:jc w:val="right"/>
              <w:rPr>
                <w:sz w:val="16"/>
              </w:rPr>
            </w:pPr>
            <w:r>
              <w:rPr>
                <w:w w:val="115"/>
                <w:sz w:val="16"/>
              </w:rPr>
              <w:t>8/28/15</w:t>
            </w:r>
            <w:r>
              <w:rPr>
                <w:sz w:val="16"/>
              </w:rPr>
              <w:t> </w:t>
            </w:r>
          </w:p>
        </w:tc>
        <w:tc>
          <w:tcPr>
            <w:tcW w:w="1416" w:type="dxa"/>
          </w:tcPr>
          <w:p>
            <w:pPr>
              <w:pStyle w:val="TableParagraph"/>
              <w:spacing w:before="34"/>
              <w:ind w:right="170"/>
              <w:jc w:val="right"/>
              <w:rPr>
                <w:sz w:val="16"/>
              </w:rPr>
            </w:pPr>
            <w:r>
              <w:rPr>
                <w:sz w:val="16"/>
              </w:rPr>
              <w:t>$1 ,934.60</w:t>
            </w:r>
          </w:p>
        </w:tc>
      </w:tr>
      <w:tr>
        <w:trPr>
          <w:trHeight w:val="828" w:hRule="exact"/>
        </w:trPr>
        <w:tc>
          <w:tcPr>
            <w:tcW w:w="1396" w:type="dxa"/>
            <w:tcBorders>
              <w:left w:val="nil"/>
              <w:bottom w:val="nil"/>
              <w:right w:val="nil"/>
            </w:tcBorders>
          </w:tcPr>
          <w:p>
            <w:pPr>
              <w:pStyle w:val="TableParagraph"/>
              <w:spacing w:line="174" w:lineRule="exact"/>
              <w:ind w:left="71"/>
              <w:rPr>
                <w:sz w:val="16"/>
              </w:rPr>
            </w:pPr>
            <w:r>
              <w:rPr>
                <w:sz w:val="16"/>
              </w:rPr>
              <w:t>K2014-01621</w:t>
            </w:r>
          </w:p>
        </w:tc>
        <w:tc>
          <w:tcPr>
            <w:tcW w:w="3096" w:type="dxa"/>
            <w:tcBorders>
              <w:left w:val="nil"/>
              <w:bottom w:val="nil"/>
            </w:tcBorders>
          </w:tcPr>
          <w:p>
            <w:pPr>
              <w:pStyle w:val="TableParagraph"/>
              <w:spacing w:line="249" w:lineRule="auto"/>
              <w:ind w:left="188" w:right="281" w:hanging="10"/>
              <w:rPr>
                <w:sz w:val="16"/>
              </w:rPr>
            </w:pPr>
            <w:r>
              <w:rPr>
                <w:sz w:val="16"/>
              </w:rPr>
              <w:t>WONDERVIEW HEIGHTS CORR PLAT</w:t>
            </w:r>
          </w:p>
          <w:p>
            <w:pPr>
              <w:pStyle w:val="TableParagraph"/>
              <w:spacing w:before="9"/>
              <w:ind w:left="188"/>
              <w:rPr>
                <w:sz w:val="16"/>
              </w:rPr>
            </w:pPr>
            <w:r>
              <w:rPr>
                <w:sz w:val="16"/>
              </w:rPr>
              <w:t>LOT 17 </w:t>
            </w:r>
          </w:p>
          <w:p>
            <w:pPr>
              <w:pStyle w:val="TableParagraph"/>
              <w:spacing w:before="38"/>
              <w:ind w:left="178"/>
              <w:rPr>
                <w:sz w:val="19"/>
              </w:rPr>
            </w:pPr>
            <w:r>
              <w:rPr>
                <w:sz w:val="19"/>
              </w:rPr>
              <w:t>28-720-05-09-00-0-00-000</w:t>
            </w:r>
          </w:p>
        </w:tc>
        <w:tc>
          <w:tcPr>
            <w:tcW w:w="1446" w:type="dxa"/>
            <w:tcBorders>
              <w:bottom w:val="nil"/>
            </w:tcBorders>
          </w:tcPr>
          <w:p>
            <w:pPr>
              <w:pStyle w:val="TableParagraph"/>
              <w:spacing w:before="31"/>
              <w:ind w:right="156"/>
              <w:jc w:val="right"/>
              <w:rPr>
                <w:sz w:val="16"/>
              </w:rPr>
            </w:pPr>
            <w:r>
              <w:rPr>
                <w:sz w:val="16"/>
              </w:rPr>
              <w:t>$314.07 </w:t>
            </w:r>
          </w:p>
        </w:tc>
        <w:tc>
          <w:tcPr>
            <w:tcW w:w="1092" w:type="dxa"/>
            <w:tcBorders>
              <w:bottom w:val="nil"/>
            </w:tcBorders>
          </w:tcPr>
          <w:p>
            <w:pPr>
              <w:pStyle w:val="TableParagraph"/>
              <w:spacing w:before="31"/>
              <w:ind w:left="124"/>
              <w:rPr>
                <w:sz w:val="16"/>
              </w:rPr>
            </w:pPr>
            <w:r>
              <w:rPr>
                <w:w w:val="120"/>
                <w:sz w:val="16"/>
              </w:rPr>
              <w:t>8/24/15</w:t>
            </w:r>
            <w:r>
              <w:rPr>
                <w:sz w:val="16"/>
              </w:rPr>
              <w:t> </w:t>
            </w:r>
          </w:p>
          <w:p>
            <w:pPr>
              <w:pStyle w:val="TableParagraph"/>
              <w:spacing w:before="7"/>
              <w:ind w:left="124"/>
              <w:rPr>
                <w:sz w:val="16"/>
              </w:rPr>
            </w:pPr>
            <w:r>
              <w:rPr>
                <w:w w:val="115"/>
                <w:sz w:val="16"/>
              </w:rPr>
              <w:t>8/27/15</w:t>
            </w:r>
            <w:r>
              <w:rPr>
                <w:sz w:val="16"/>
              </w:rPr>
              <w:t> </w:t>
            </w:r>
          </w:p>
          <w:p>
            <w:pPr>
              <w:pStyle w:val="TableParagraph"/>
              <w:spacing w:before="8"/>
              <w:ind w:left="124"/>
              <w:rPr>
                <w:sz w:val="16"/>
              </w:rPr>
            </w:pPr>
            <w:r>
              <w:rPr>
                <w:w w:val="115"/>
                <w:sz w:val="16"/>
              </w:rPr>
              <w:t>8/28/15</w:t>
            </w:r>
            <w:r>
              <w:rPr>
                <w:sz w:val="16"/>
              </w:rPr>
              <w:t> </w:t>
            </w:r>
          </w:p>
        </w:tc>
        <w:tc>
          <w:tcPr>
            <w:tcW w:w="958" w:type="dxa"/>
            <w:tcBorders>
              <w:bottom w:val="nil"/>
            </w:tcBorders>
          </w:tcPr>
          <w:p>
            <w:pPr>
              <w:pStyle w:val="TableParagraph"/>
              <w:spacing w:before="32"/>
              <w:ind w:right="180"/>
              <w:jc w:val="right"/>
              <w:rPr>
                <w:sz w:val="16"/>
              </w:rPr>
            </w:pPr>
            <w:r>
              <w:rPr>
                <w:w w:val="115"/>
                <w:sz w:val="16"/>
              </w:rPr>
              <w:t>8/28/15</w:t>
            </w:r>
            <w:r>
              <w:rPr>
                <w:sz w:val="16"/>
              </w:rPr>
              <w:t> </w:t>
            </w:r>
          </w:p>
        </w:tc>
        <w:tc>
          <w:tcPr>
            <w:tcW w:w="1416" w:type="dxa"/>
            <w:tcBorders>
              <w:bottom w:val="nil"/>
            </w:tcBorders>
          </w:tcPr>
          <w:p>
            <w:pPr>
              <w:pStyle w:val="TableParagraph"/>
              <w:spacing w:before="33"/>
              <w:ind w:right="172"/>
              <w:jc w:val="right"/>
              <w:rPr>
                <w:sz w:val="16"/>
              </w:rPr>
            </w:pPr>
            <w:r>
              <w:rPr>
                <w:sz w:val="16"/>
              </w:rPr>
              <w:t>$314.07</w:t>
            </w:r>
          </w:p>
        </w:tc>
      </w:tr>
    </w:tbl>
    <w:p>
      <w:pPr>
        <w:rPr>
          <w:sz w:val="2"/>
          <w:szCs w:val="2"/>
        </w:rPr>
      </w:pPr>
      <w:r>
        <w:rPr/>
        <w:drawing>
          <wp:anchor distT="0" distB="0" distL="0" distR="0" allowOverlap="1" layoutInCell="1" locked="0" behindDoc="1" simplePos="0" relativeHeight="267817127">
            <wp:simplePos x="0" y="0"/>
            <wp:positionH relativeFrom="page">
              <wp:posOffset>899160</wp:posOffset>
            </wp:positionH>
            <wp:positionV relativeFrom="page">
              <wp:posOffset>835152</wp:posOffset>
            </wp:positionV>
            <wp:extent cx="5971033" cy="7510272"/>
            <wp:effectExtent l="0" t="0" r="0" b="0"/>
            <wp:wrapNone/>
            <wp:docPr id="65" name="image32.png" descr=""/>
            <wp:cNvGraphicFramePr>
              <a:graphicFrameLocks noChangeAspect="1"/>
            </wp:cNvGraphicFramePr>
            <a:graphic>
              <a:graphicData uri="http://schemas.openxmlformats.org/drawingml/2006/picture">
                <pic:pic>
                  <pic:nvPicPr>
                    <pic:cNvPr id="66" name="image32.png"/>
                    <pic:cNvPicPr/>
                  </pic:nvPicPr>
                  <pic:blipFill>
                    <a:blip r:embed="rId752" cstate="print"/>
                    <a:stretch>
                      <a:fillRect/>
                    </a:stretch>
                  </pic:blipFill>
                  <pic:spPr>
                    <a:xfrm>
                      <a:off x="0" y="0"/>
                      <a:ext cx="5971033" cy="7510272"/>
                    </a:xfrm>
                    <a:prstGeom prst="rect">
                      <a:avLst/>
                    </a:prstGeom>
                  </pic:spPr>
                </pic:pic>
              </a:graphicData>
            </a:graphic>
          </wp:anchor>
        </w:drawing>
      </w:r>
      <w:r>
        <w:rPr/>
        <w:pict>
          <v:shape style="position:absolute;margin-left:287.588531pt;margin-top:711.675903pt;width:18.3pt;height:13pt;mso-position-horizontal-relative:page;mso-position-vertical-relative:page;z-index:1816;rotation:1" type="#_x0000_t136" fillcolor="#000000" stroked="f">
            <o:extrusion v:ext="view" autorotationcenter="t"/>
            <v:textpath style="font-family:&amp;quot;Arial&amp;quot;;font-size:13pt;v-text-kern:t;mso-text-shadow:auto" string="446"/>
            <w10:wrap type="none"/>
          </v:shape>
        </w:pict>
      </w:r>
    </w:p>
    <w:p>
      <w:pPr>
        <w:spacing w:after="0"/>
        <w:rPr>
          <w:sz w:val="2"/>
          <w:szCs w:val="2"/>
        </w:rPr>
        <w:sectPr>
          <w:headerReference w:type="default" r:id="rId750"/>
          <w:footerReference w:type="default" r:id="rId751"/>
          <w:pgSz w:w="12240" w:h="15840"/>
          <w:pgMar w:header="0" w:footer="0" w:top="1320" w:bottom="280" w:left="1300" w:right="1280"/>
        </w:sectPr>
      </w:pPr>
    </w:p>
    <w:p>
      <w:pPr>
        <w:pStyle w:val="BodyText"/>
      </w:pPr>
      <w:r>
        <w:rPr/>
        <w:drawing>
          <wp:anchor distT="0" distB="0" distL="0" distR="0" allowOverlap="1" layoutInCell="1" locked="0" behindDoc="1" simplePos="0" relativeHeight="267817175">
            <wp:simplePos x="0" y="0"/>
            <wp:positionH relativeFrom="page">
              <wp:posOffset>899159</wp:posOffset>
            </wp:positionH>
            <wp:positionV relativeFrom="page">
              <wp:posOffset>792479</wp:posOffset>
            </wp:positionV>
            <wp:extent cx="5983225" cy="7458456"/>
            <wp:effectExtent l="0" t="0" r="0" b="0"/>
            <wp:wrapNone/>
            <wp:docPr id="67" name="image33.png" descr=""/>
            <wp:cNvGraphicFramePr>
              <a:graphicFrameLocks noChangeAspect="1"/>
            </wp:cNvGraphicFramePr>
            <a:graphic>
              <a:graphicData uri="http://schemas.openxmlformats.org/drawingml/2006/picture">
                <pic:pic>
                  <pic:nvPicPr>
                    <pic:cNvPr id="68" name="image33.png"/>
                    <pic:cNvPicPr/>
                  </pic:nvPicPr>
                  <pic:blipFill>
                    <a:blip r:embed="rId755" cstate="print"/>
                    <a:stretch>
                      <a:fillRect/>
                    </a:stretch>
                  </pic:blipFill>
                  <pic:spPr>
                    <a:xfrm>
                      <a:off x="0" y="0"/>
                      <a:ext cx="5983225" cy="7458456"/>
                    </a:xfrm>
                    <a:prstGeom prst="rect">
                      <a:avLst/>
                    </a:prstGeom>
                  </pic:spPr>
                </pic:pic>
              </a:graphicData>
            </a:graphic>
          </wp:anchor>
        </w:drawing>
      </w:r>
      <w:r>
        <w:rPr/>
        <w:pict>
          <v:shape style="position:absolute;margin-left:70.320pt;margin-top:62.879971pt;width:472.6pt;height:587.3pt;mso-position-horizontal-relative:page;mso-position-vertical-relative:page;z-index:186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9"/>
                    <w:gridCol w:w="3024"/>
                    <w:gridCol w:w="1451"/>
                    <w:gridCol w:w="1093"/>
                    <w:gridCol w:w="970"/>
                    <w:gridCol w:w="1416"/>
                  </w:tblGrid>
                  <w:tr>
                    <w:trPr>
                      <w:trHeight w:val="320" w:hRule="exact"/>
                    </w:trPr>
                    <w:tc>
                      <w:tcPr>
                        <w:tcW w:w="1469" w:type="dxa"/>
                        <w:vMerge w:val="restart"/>
                        <w:tcBorders>
                          <w:top w:val="nil"/>
                          <w:left w:val="nil"/>
                          <w:right w:val="nil"/>
                        </w:tcBorders>
                      </w:tcPr>
                      <w:p>
                        <w:pPr>
                          <w:pStyle w:val="TableParagraph"/>
                          <w:spacing w:line="249" w:lineRule="auto" w:before="127"/>
                          <w:ind w:left="436"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8"/>
                          <w:ind w:left="115" w:firstLine="4"/>
                          <w:rPr>
                            <w:sz w:val="16"/>
                          </w:rPr>
                        </w:pPr>
                        <w:r>
                          <w:rPr>
                            <w:w w:val="105"/>
                            <w:sz w:val="16"/>
                          </w:rPr>
                          <w:t>K2014-01622</w:t>
                        </w:r>
                      </w:p>
                      <w:p>
                        <w:pPr>
                          <w:pStyle w:val="TableParagraph"/>
                          <w:rPr>
                            <w:sz w:val="22"/>
                          </w:rPr>
                        </w:pPr>
                      </w:p>
                      <w:p>
                        <w:pPr>
                          <w:pStyle w:val="TableParagraph"/>
                          <w:rPr>
                            <w:sz w:val="22"/>
                          </w:rPr>
                        </w:pPr>
                      </w:p>
                      <w:p>
                        <w:pPr>
                          <w:pStyle w:val="TableParagraph"/>
                          <w:spacing w:before="143"/>
                          <w:ind w:left="110" w:firstLine="4"/>
                          <w:rPr>
                            <w:sz w:val="16"/>
                          </w:rPr>
                        </w:pPr>
                        <w:r>
                          <w:rPr>
                            <w:w w:val="105"/>
                            <w:sz w:val="16"/>
                          </w:rPr>
                          <w:t>K2014-01627</w:t>
                        </w:r>
                        <w:r>
                          <w:rPr>
                            <w:sz w:val="16"/>
                          </w:rPr>
                          <w:t> </w:t>
                        </w:r>
                      </w:p>
                      <w:p>
                        <w:pPr>
                          <w:pStyle w:val="TableParagraph"/>
                          <w:rPr>
                            <w:sz w:val="22"/>
                          </w:rPr>
                        </w:pPr>
                      </w:p>
                      <w:p>
                        <w:pPr>
                          <w:pStyle w:val="TableParagraph"/>
                          <w:rPr>
                            <w:sz w:val="22"/>
                          </w:rPr>
                        </w:pPr>
                      </w:p>
                      <w:p>
                        <w:pPr>
                          <w:pStyle w:val="TableParagraph"/>
                          <w:spacing w:before="141"/>
                          <w:ind w:left="110"/>
                          <w:rPr>
                            <w:sz w:val="16"/>
                          </w:rPr>
                        </w:pPr>
                        <w:r>
                          <w:rPr>
                            <w:w w:val="105"/>
                            <w:sz w:val="16"/>
                          </w:rPr>
                          <w:t>K2014-01636</w:t>
                        </w:r>
                      </w:p>
                      <w:p>
                        <w:pPr>
                          <w:pStyle w:val="TableParagraph"/>
                          <w:rPr>
                            <w:sz w:val="22"/>
                          </w:rPr>
                        </w:pPr>
                      </w:p>
                      <w:p>
                        <w:pPr>
                          <w:pStyle w:val="TableParagraph"/>
                          <w:rPr>
                            <w:sz w:val="22"/>
                          </w:rPr>
                        </w:pPr>
                      </w:p>
                      <w:p>
                        <w:pPr>
                          <w:pStyle w:val="TableParagraph"/>
                          <w:spacing w:before="140"/>
                          <w:ind w:left="105"/>
                          <w:rPr>
                            <w:sz w:val="16"/>
                          </w:rPr>
                        </w:pPr>
                        <w:r>
                          <w:rPr>
                            <w:w w:val="105"/>
                            <w:sz w:val="16"/>
                          </w:rPr>
                          <w:t>K2014-01639</w:t>
                        </w:r>
                      </w:p>
                    </w:tc>
                    <w:tc>
                      <w:tcPr>
                        <w:tcW w:w="3024" w:type="dxa"/>
                        <w:vMerge w:val="restart"/>
                        <w:tcBorders>
                          <w:top w:val="nil"/>
                          <w:left w:val="nil"/>
                          <w:right w:val="nil"/>
                        </w:tcBorders>
                      </w:tcPr>
                      <w:p>
                        <w:pPr>
                          <w:pStyle w:val="TableParagraph"/>
                          <w:spacing w:before="126"/>
                          <w:ind w:left="691"/>
                          <w:rPr>
                            <w:sz w:val="16"/>
                          </w:rPr>
                        </w:pPr>
                        <w:r>
                          <w:rPr>
                            <w:w w:val="95"/>
                            <w:sz w:val="16"/>
                          </w:rPr>
                          <w:t>LEGAL DESCRIPTION</w:t>
                        </w:r>
                      </w:p>
                      <w:p>
                        <w:pPr>
                          <w:pStyle w:val="TableParagraph"/>
                          <w:rPr>
                            <w:sz w:val="22"/>
                          </w:rPr>
                        </w:pPr>
                      </w:p>
                      <w:p>
                        <w:pPr>
                          <w:pStyle w:val="TableParagraph"/>
                          <w:spacing w:before="5"/>
                          <w:rPr>
                            <w:sz w:val="28"/>
                          </w:rPr>
                        </w:pPr>
                      </w:p>
                      <w:p>
                        <w:pPr>
                          <w:pStyle w:val="TableParagraph"/>
                          <w:spacing w:line="249" w:lineRule="auto"/>
                          <w:ind w:left="158" w:right="407" w:hanging="5"/>
                          <w:rPr>
                            <w:sz w:val="16"/>
                          </w:rPr>
                        </w:pPr>
                        <w:r>
                          <w:rPr>
                            <w:w w:val="95"/>
                            <w:sz w:val="16"/>
                          </w:rPr>
                          <w:t>WONDERVIEW HEIGHTS CORR </w:t>
                        </w:r>
                        <w:r>
                          <w:rPr>
                            <w:sz w:val="16"/>
                          </w:rPr>
                          <w:t>PLA</w:t>
                        </w:r>
                      </w:p>
                      <w:p>
                        <w:pPr>
                          <w:pStyle w:val="TableParagraph"/>
                          <w:spacing w:line="181" w:lineRule="exact"/>
                          <w:ind w:left="148"/>
                          <w:rPr>
                            <w:sz w:val="16"/>
                          </w:rPr>
                        </w:pPr>
                        <w:r>
                          <w:rPr>
                            <w:w w:val="105"/>
                            <w:sz w:val="16"/>
                          </w:rPr>
                          <w:t>T OF LOT 21</w:t>
                        </w:r>
                        <w:r>
                          <w:rPr>
                            <w:sz w:val="16"/>
                          </w:rPr>
                          <w:t> </w:t>
                        </w:r>
                      </w:p>
                      <w:p>
                        <w:pPr>
                          <w:pStyle w:val="TableParagraph"/>
                          <w:spacing w:before="38"/>
                          <w:ind w:left="153"/>
                          <w:rPr>
                            <w:sz w:val="19"/>
                          </w:rPr>
                        </w:pPr>
                        <w:r>
                          <w:rPr>
                            <w:w w:val="95"/>
                            <w:sz w:val="19"/>
                          </w:rPr>
                          <w:t>28-720-05-1  4-00-0-00-000</w:t>
                        </w:r>
                      </w:p>
                      <w:p>
                        <w:pPr>
                          <w:pStyle w:val="TableParagraph"/>
                          <w:spacing w:line="249" w:lineRule="auto" w:before="11"/>
                          <w:ind w:left="158" w:right="1651" w:hanging="5"/>
                          <w:rPr>
                            <w:sz w:val="16"/>
                          </w:rPr>
                        </w:pPr>
                        <w:r>
                          <w:rPr>
                            <w:w w:val="90"/>
                            <w:sz w:val="16"/>
                          </w:rPr>
                          <w:t>GREEN DALE </w:t>
                        </w:r>
                        <w:r>
                          <w:rPr>
                            <w:sz w:val="16"/>
                          </w:rPr>
                          <w:t>LOT 38</w:t>
                        </w:r>
                      </w:p>
                      <w:p>
                        <w:pPr>
                          <w:pStyle w:val="TableParagraph"/>
                          <w:spacing w:before="11"/>
                          <w:rPr>
                            <w:sz w:val="18"/>
                          </w:rPr>
                        </w:pPr>
                      </w:p>
                      <w:p>
                        <w:pPr>
                          <w:pStyle w:val="TableParagraph"/>
                          <w:ind w:left="143"/>
                          <w:rPr>
                            <w:sz w:val="19"/>
                          </w:rPr>
                        </w:pPr>
                        <w:r>
                          <w:rPr>
                            <w:w w:val="95"/>
                            <w:sz w:val="19"/>
                          </w:rPr>
                          <w:t>28-81 0-01-1 7-00-0-00-000</w:t>
                        </w:r>
                      </w:p>
                      <w:p>
                        <w:pPr>
                          <w:pStyle w:val="TableParagraph"/>
                          <w:spacing w:before="12"/>
                          <w:ind w:left="148"/>
                          <w:rPr>
                            <w:sz w:val="16"/>
                          </w:rPr>
                        </w:pPr>
                        <w:r>
                          <w:rPr>
                            <w:w w:val="90"/>
                            <w:sz w:val="16"/>
                          </w:rPr>
                          <w:t>GREEN DALE</w:t>
                        </w:r>
                      </w:p>
                      <w:p>
                        <w:pPr>
                          <w:pStyle w:val="TableParagraph"/>
                          <w:spacing w:before="8"/>
                          <w:ind w:left="143"/>
                          <w:rPr>
                            <w:sz w:val="16"/>
                          </w:rPr>
                        </w:pPr>
                        <w:r>
                          <w:rPr>
                            <w:sz w:val="16"/>
                          </w:rPr>
                          <w:t>W 2' OF LOT 66 &amp; E 37'   OF</w:t>
                        </w:r>
                      </w:p>
                      <w:p>
                        <w:pPr>
                          <w:pStyle w:val="TableParagraph"/>
                          <w:spacing w:before="8"/>
                          <w:ind w:left="153"/>
                          <w:rPr>
                            <w:sz w:val="16"/>
                          </w:rPr>
                        </w:pPr>
                        <w:r>
                          <w:rPr>
                            <w:w w:val="105"/>
                            <w:sz w:val="16"/>
                          </w:rPr>
                          <w:t>LOT 65</w:t>
                        </w:r>
                        <w:r>
                          <w:rPr>
                            <w:sz w:val="16"/>
                          </w:rPr>
                          <w:t> </w:t>
                        </w:r>
                      </w:p>
                      <w:p>
                        <w:pPr>
                          <w:pStyle w:val="TableParagraph"/>
                          <w:spacing w:before="31"/>
                          <w:ind w:left="139"/>
                          <w:rPr>
                            <w:sz w:val="19"/>
                          </w:rPr>
                        </w:pPr>
                        <w:r>
                          <w:rPr>
                            <w:w w:val="95"/>
                            <w:sz w:val="19"/>
                          </w:rPr>
                          <w:t>28-81 0-1 0-30-00-0-00-000</w:t>
                        </w:r>
                      </w:p>
                      <w:p>
                        <w:pPr>
                          <w:pStyle w:val="TableParagraph"/>
                          <w:spacing w:before="13"/>
                          <w:ind w:left="139"/>
                          <w:rPr>
                            <w:sz w:val="16"/>
                          </w:rPr>
                        </w:pPr>
                        <w:r>
                          <w:rPr>
                            <w:sz w:val="16"/>
                          </w:rPr>
                          <w:t>GREENDALE</w:t>
                        </w:r>
                      </w:p>
                    </w:tc>
                    <w:tc>
                      <w:tcPr>
                        <w:tcW w:w="1451" w:type="dxa"/>
                        <w:vMerge w:val="restart"/>
                        <w:tcBorders>
                          <w:top w:val="nil"/>
                          <w:left w:val="nil"/>
                          <w:right w:val="nil"/>
                        </w:tcBorders>
                      </w:tcPr>
                      <w:p>
                        <w:pPr>
                          <w:pStyle w:val="TableParagraph"/>
                          <w:spacing w:line="249" w:lineRule="auto" w:before="131"/>
                          <w:ind w:left="211" w:right="141" w:hanging="40"/>
                          <w:jc w:val="center"/>
                          <w:rPr>
                            <w:sz w:val="16"/>
                          </w:rPr>
                        </w:pPr>
                        <w:r>
                          <w:rPr>
                            <w:w w:val="95"/>
                            <w:sz w:val="16"/>
                          </w:rPr>
                          <w:t>JUDGEM ENT, </w:t>
                        </w:r>
                        <w:r>
                          <w:rPr>
                            <w:sz w:val="16"/>
                          </w:rPr>
                          <w:t>INT., COSTS, </w:t>
                        </w:r>
                        <w:r>
                          <w:rPr>
                            <w:w w:val="90"/>
                            <w:sz w:val="16"/>
                          </w:rPr>
                          <w:t>PUB. FEE</w:t>
                        </w:r>
                      </w:p>
                      <w:p>
                        <w:pPr>
                          <w:pStyle w:val="TableParagraph"/>
                          <w:spacing w:before="1"/>
                          <w:rPr>
                            <w:sz w:val="20"/>
                          </w:rPr>
                        </w:pPr>
                      </w:p>
                      <w:p>
                        <w:pPr>
                          <w:pStyle w:val="TableParagraph"/>
                          <w:ind w:left="521" w:right="13"/>
                          <w:jc w:val="center"/>
                          <w:rPr>
                            <w:sz w:val="16"/>
                          </w:rPr>
                        </w:pPr>
                        <w:r>
                          <w:rPr>
                            <w:sz w:val="16"/>
                          </w:rPr>
                          <w:t>$213.35</w:t>
                        </w:r>
                      </w:p>
                      <w:p>
                        <w:pPr>
                          <w:pStyle w:val="TableParagraph"/>
                          <w:rPr>
                            <w:sz w:val="22"/>
                          </w:rPr>
                        </w:pPr>
                      </w:p>
                      <w:p>
                        <w:pPr>
                          <w:pStyle w:val="TableParagraph"/>
                          <w:rPr>
                            <w:sz w:val="22"/>
                          </w:rPr>
                        </w:pPr>
                      </w:p>
                      <w:p>
                        <w:pPr>
                          <w:pStyle w:val="TableParagraph"/>
                          <w:spacing w:before="141"/>
                          <w:ind w:left="515" w:right="162"/>
                          <w:jc w:val="center"/>
                          <w:rPr>
                            <w:sz w:val="16"/>
                          </w:rPr>
                        </w:pPr>
                        <w:r>
                          <w:rPr>
                            <w:sz w:val="16"/>
                          </w:rPr>
                          <w:t>$1,616.73</w:t>
                        </w:r>
                      </w:p>
                      <w:p>
                        <w:pPr>
                          <w:pStyle w:val="TableParagraph"/>
                          <w:rPr>
                            <w:sz w:val="22"/>
                          </w:rPr>
                        </w:pPr>
                      </w:p>
                      <w:p>
                        <w:pPr>
                          <w:pStyle w:val="TableParagraph"/>
                          <w:rPr>
                            <w:sz w:val="22"/>
                          </w:rPr>
                        </w:pPr>
                      </w:p>
                      <w:p>
                        <w:pPr>
                          <w:pStyle w:val="TableParagraph"/>
                          <w:spacing w:before="138"/>
                          <w:ind w:left="506" w:right="162"/>
                          <w:jc w:val="center"/>
                          <w:rPr>
                            <w:sz w:val="16"/>
                          </w:rPr>
                        </w:pPr>
                        <w:r>
                          <w:rPr>
                            <w:sz w:val="16"/>
                          </w:rPr>
                          <w:t>$3,314.93</w:t>
                        </w:r>
                      </w:p>
                      <w:p>
                        <w:pPr>
                          <w:pStyle w:val="TableParagraph"/>
                          <w:rPr>
                            <w:sz w:val="22"/>
                          </w:rPr>
                        </w:pPr>
                      </w:p>
                      <w:p>
                        <w:pPr>
                          <w:pStyle w:val="TableParagraph"/>
                          <w:rPr>
                            <w:sz w:val="22"/>
                          </w:rPr>
                        </w:pPr>
                      </w:p>
                      <w:p>
                        <w:pPr>
                          <w:pStyle w:val="TableParagraph"/>
                          <w:spacing w:before="143"/>
                          <w:ind w:left="482" w:right="162"/>
                          <w:jc w:val="center"/>
                          <w:rPr>
                            <w:sz w:val="16"/>
                          </w:rPr>
                        </w:pPr>
                        <w:r>
                          <w:rPr>
                            <w:w w:val="105"/>
                            <w:sz w:val="16"/>
                          </w:rPr>
                          <w:t>$2,253.09</w:t>
                        </w:r>
                      </w:p>
                    </w:tc>
                    <w:tc>
                      <w:tcPr>
                        <w:tcW w:w="1093" w:type="dxa"/>
                        <w:vMerge w:val="restart"/>
                        <w:tcBorders>
                          <w:top w:val="nil"/>
                          <w:left w:val="nil"/>
                        </w:tcBorders>
                      </w:tcPr>
                      <w:p>
                        <w:pPr>
                          <w:pStyle w:val="TableParagraph"/>
                          <w:spacing w:line="249" w:lineRule="auto" w:before="128"/>
                          <w:ind w:left="176" w:right="213" w:firstLine="134"/>
                          <w:jc w:val="right"/>
                          <w:rPr>
                            <w:sz w:val="16"/>
                          </w:rPr>
                        </w:pPr>
                        <w:r>
                          <w:rPr>
                            <w:w w:val="90"/>
                            <w:sz w:val="16"/>
                          </w:rPr>
                          <w:t>OFFER </w:t>
                        </w:r>
                        <w:r>
                          <w:rPr>
                            <w:w w:val="95"/>
                            <w:sz w:val="16"/>
                          </w:rPr>
                          <w:t>DATES</w:t>
                        </w:r>
                      </w:p>
                      <w:p>
                        <w:pPr>
                          <w:pStyle w:val="TableParagraph"/>
                          <w:rPr>
                            <w:sz w:val="22"/>
                          </w:rPr>
                        </w:pPr>
                      </w:p>
                      <w:p>
                        <w:pPr>
                          <w:pStyle w:val="TableParagraph"/>
                          <w:spacing w:before="168"/>
                          <w:ind w:left="176"/>
                          <w:rPr>
                            <w:sz w:val="16"/>
                          </w:rPr>
                        </w:pPr>
                        <w:r>
                          <w:rPr>
                            <w:w w:val="115"/>
                            <w:sz w:val="16"/>
                          </w:rPr>
                          <w:t>8/24/15</w:t>
                        </w:r>
                        <w:r>
                          <w:rPr>
                            <w:sz w:val="16"/>
                          </w:rPr>
                          <w:t> </w:t>
                        </w:r>
                      </w:p>
                      <w:p>
                        <w:pPr>
                          <w:pStyle w:val="TableParagraph"/>
                          <w:spacing w:before="8"/>
                          <w:ind w:left="181"/>
                          <w:rPr>
                            <w:sz w:val="16"/>
                          </w:rPr>
                        </w:pPr>
                        <w:r>
                          <w:rPr>
                            <w:w w:val="115"/>
                            <w:sz w:val="16"/>
                          </w:rPr>
                          <w:t>8/27/15</w:t>
                        </w:r>
                        <w:r>
                          <w:rPr>
                            <w:sz w:val="16"/>
                          </w:rPr>
                          <w:t> </w:t>
                        </w:r>
                      </w:p>
                      <w:p>
                        <w:pPr>
                          <w:pStyle w:val="TableParagraph"/>
                          <w:spacing w:before="8"/>
                          <w:ind w:left="176"/>
                          <w:rPr>
                            <w:sz w:val="16"/>
                          </w:rPr>
                        </w:pPr>
                        <w:r>
                          <w:rPr>
                            <w:w w:val="115"/>
                            <w:sz w:val="16"/>
                          </w:rPr>
                          <w:t>8/28/15</w:t>
                        </w:r>
                        <w:r>
                          <w:rPr>
                            <w:sz w:val="16"/>
                          </w:rPr>
                          <w:t> </w:t>
                        </w:r>
                      </w:p>
                      <w:p>
                        <w:pPr>
                          <w:pStyle w:val="TableParagraph"/>
                          <w:rPr>
                            <w:sz w:val="23"/>
                          </w:rPr>
                        </w:pPr>
                      </w:p>
                      <w:p>
                        <w:pPr>
                          <w:pStyle w:val="TableParagraph"/>
                          <w:ind w:left="176"/>
                          <w:rPr>
                            <w:sz w:val="16"/>
                          </w:rPr>
                        </w:pPr>
                        <w:r>
                          <w:rPr>
                            <w:w w:val="120"/>
                            <w:sz w:val="16"/>
                          </w:rPr>
                          <w:t>8/24/15</w:t>
                        </w:r>
                        <w:r>
                          <w:rPr>
                            <w:sz w:val="16"/>
                          </w:rPr>
                          <w:t> </w:t>
                        </w:r>
                      </w:p>
                      <w:p>
                        <w:pPr>
                          <w:pStyle w:val="TableParagraph"/>
                          <w:spacing w:before="7"/>
                          <w:ind w:left="171"/>
                          <w:rPr>
                            <w:sz w:val="16"/>
                          </w:rPr>
                        </w:pPr>
                        <w:r>
                          <w:rPr>
                            <w:w w:val="115"/>
                            <w:sz w:val="16"/>
                          </w:rPr>
                          <w:t>8/27/15</w:t>
                        </w:r>
                        <w:r>
                          <w:rPr>
                            <w:sz w:val="16"/>
                          </w:rPr>
                          <w:t> </w:t>
                        </w:r>
                      </w:p>
                      <w:p>
                        <w:pPr>
                          <w:pStyle w:val="TableParagraph"/>
                          <w:spacing w:before="6"/>
                          <w:ind w:left="171"/>
                          <w:rPr>
                            <w:sz w:val="16"/>
                          </w:rPr>
                        </w:pPr>
                        <w:r>
                          <w:rPr>
                            <w:w w:val="115"/>
                            <w:sz w:val="16"/>
                          </w:rPr>
                          <w:t>8/28/15</w:t>
                        </w:r>
                        <w:r>
                          <w:rPr>
                            <w:sz w:val="16"/>
                          </w:rPr>
                          <w:t> </w:t>
                        </w:r>
                      </w:p>
                      <w:p>
                        <w:pPr>
                          <w:pStyle w:val="TableParagraph"/>
                          <w:spacing w:before="9"/>
                          <w:rPr>
                            <w:sz w:val="22"/>
                          </w:rPr>
                        </w:pPr>
                      </w:p>
                      <w:p>
                        <w:pPr>
                          <w:pStyle w:val="TableParagraph"/>
                          <w:ind w:left="166"/>
                          <w:rPr>
                            <w:sz w:val="16"/>
                          </w:rPr>
                        </w:pPr>
                        <w:r>
                          <w:rPr>
                            <w:w w:val="120"/>
                            <w:sz w:val="16"/>
                          </w:rPr>
                          <w:t>8/24/15</w:t>
                        </w:r>
                        <w:r>
                          <w:rPr>
                            <w:sz w:val="16"/>
                          </w:rPr>
                          <w:t> </w:t>
                        </w:r>
                      </w:p>
                      <w:p>
                        <w:pPr>
                          <w:pStyle w:val="TableParagraph"/>
                          <w:spacing w:before="7"/>
                          <w:ind w:left="166"/>
                          <w:rPr>
                            <w:sz w:val="16"/>
                          </w:rPr>
                        </w:pPr>
                        <w:r>
                          <w:rPr>
                            <w:w w:val="115"/>
                            <w:sz w:val="16"/>
                          </w:rPr>
                          <w:t>8/27/15</w:t>
                        </w:r>
                        <w:r>
                          <w:rPr>
                            <w:sz w:val="16"/>
                          </w:rPr>
                          <w:t> </w:t>
                        </w:r>
                      </w:p>
                      <w:p>
                        <w:pPr>
                          <w:pStyle w:val="TableParagraph"/>
                          <w:spacing w:before="7"/>
                          <w:ind w:left="166"/>
                          <w:rPr>
                            <w:sz w:val="16"/>
                          </w:rPr>
                        </w:pPr>
                        <w:r>
                          <w:rPr>
                            <w:w w:val="115"/>
                            <w:sz w:val="16"/>
                          </w:rPr>
                          <w:t>8/28/15</w:t>
                        </w:r>
                        <w:r>
                          <w:rPr>
                            <w:sz w:val="16"/>
                          </w:rPr>
                          <w:t> </w:t>
                        </w:r>
                      </w:p>
                      <w:p>
                        <w:pPr>
                          <w:pStyle w:val="TableParagraph"/>
                          <w:spacing w:before="11"/>
                          <w:rPr>
                            <w:sz w:val="22"/>
                          </w:rPr>
                        </w:pPr>
                      </w:p>
                      <w:p>
                        <w:pPr>
                          <w:pStyle w:val="TableParagraph"/>
                          <w:ind w:left="161"/>
                          <w:rPr>
                            <w:sz w:val="16"/>
                          </w:rPr>
                        </w:pPr>
                        <w:r>
                          <w:rPr>
                            <w:w w:val="115"/>
                            <w:sz w:val="16"/>
                          </w:rPr>
                          <w:t>8/24/15</w:t>
                        </w:r>
                        <w:r>
                          <w:rPr>
                            <w:sz w:val="16"/>
                          </w:rPr>
                          <w:t> </w:t>
                        </w:r>
                      </w:p>
                    </w:tc>
                    <w:tc>
                      <w:tcPr>
                        <w:tcW w:w="970" w:type="dxa"/>
                        <w:tcBorders>
                          <w:top w:val="nil"/>
                          <w:bottom w:val="nil"/>
                        </w:tcBorders>
                      </w:tcPr>
                      <w:p>
                        <w:pPr>
                          <w:pStyle w:val="TableParagraph"/>
                          <w:spacing w:before="133"/>
                          <w:ind w:left="249"/>
                          <w:rPr>
                            <w:sz w:val="16"/>
                          </w:rPr>
                        </w:pPr>
                        <w:r>
                          <w:rPr>
                            <w:sz w:val="16"/>
                          </w:rPr>
                          <w:t>DATE</w:t>
                        </w:r>
                      </w:p>
                    </w:tc>
                    <w:tc>
                      <w:tcPr>
                        <w:tcW w:w="1416" w:type="dxa"/>
                        <w:tcBorders>
                          <w:top w:val="nil"/>
                          <w:bottom w:val="nil"/>
                        </w:tcBorders>
                      </w:tcPr>
                      <w:p>
                        <w:pPr>
                          <w:pStyle w:val="TableParagraph"/>
                          <w:spacing w:before="133"/>
                          <w:ind w:right="182"/>
                          <w:jc w:val="right"/>
                          <w:rPr>
                            <w:sz w:val="16"/>
                          </w:rPr>
                        </w:pPr>
                        <w:r>
                          <w:rPr>
                            <w:w w:val="95"/>
                            <w:sz w:val="16"/>
                          </w:rPr>
                          <w:t>AMOUNT OF</w:t>
                        </w:r>
                        <w:r>
                          <w:rPr>
                            <w:sz w:val="16"/>
                          </w:rPr>
                          <w:t> </w:t>
                        </w:r>
                      </w:p>
                    </w:tc>
                  </w:tr>
                  <w:tr>
                    <w:trPr>
                      <w:trHeight w:val="402" w:hRule="exact"/>
                    </w:trPr>
                    <w:tc>
                      <w:tcPr>
                        <w:tcW w:w="1469" w:type="dxa"/>
                        <w:vMerge/>
                        <w:tcBorders>
                          <w:left w:val="nil"/>
                          <w:right w:val="nil"/>
                        </w:tcBorders>
                      </w:tcPr>
                      <w:p>
                        <w:pPr/>
                      </w:p>
                    </w:tc>
                    <w:tc>
                      <w:tcPr>
                        <w:tcW w:w="3024" w:type="dxa"/>
                        <w:vMerge/>
                        <w:tcBorders>
                          <w:left w:val="nil"/>
                          <w:right w:val="nil"/>
                        </w:tcBorders>
                      </w:tcPr>
                      <w:p>
                        <w:pPr/>
                      </w:p>
                    </w:tc>
                    <w:tc>
                      <w:tcPr>
                        <w:tcW w:w="1451" w:type="dxa"/>
                        <w:vMerge/>
                        <w:tcBorders>
                          <w:left w:val="nil"/>
                          <w:right w:val="nil"/>
                        </w:tcBorders>
                      </w:tcPr>
                      <w:p>
                        <w:pPr/>
                      </w:p>
                    </w:tc>
                    <w:tc>
                      <w:tcPr>
                        <w:tcW w:w="1093" w:type="dxa"/>
                        <w:vMerge/>
                        <w:tcBorders>
                          <w:left w:val="nil"/>
                        </w:tcBorders>
                      </w:tcPr>
                      <w:p>
                        <w:pPr/>
                      </w:p>
                    </w:tc>
                    <w:tc>
                      <w:tcPr>
                        <w:tcW w:w="970" w:type="dxa"/>
                        <w:tcBorders>
                          <w:top w:val="nil"/>
                          <w:bottom w:val="nil"/>
                        </w:tcBorders>
                      </w:tcPr>
                      <w:p>
                        <w:pPr>
                          <w:pStyle w:val="TableParagraph"/>
                          <w:spacing w:before="6"/>
                          <w:ind w:right="235"/>
                          <w:jc w:val="right"/>
                          <w:rPr>
                            <w:sz w:val="16"/>
                          </w:rPr>
                        </w:pPr>
                        <w:r>
                          <w:rPr>
                            <w:w w:val="95"/>
                            <w:sz w:val="16"/>
                          </w:rPr>
                          <w:t>SOLD</w:t>
                        </w:r>
                      </w:p>
                    </w:tc>
                    <w:tc>
                      <w:tcPr>
                        <w:tcW w:w="1416" w:type="dxa"/>
                        <w:tcBorders>
                          <w:top w:val="nil"/>
                          <w:bottom w:val="nil"/>
                        </w:tcBorders>
                      </w:tcPr>
                      <w:p>
                        <w:pPr>
                          <w:pStyle w:val="TableParagraph"/>
                          <w:spacing w:before="5"/>
                          <w:ind w:left="566" w:right="509"/>
                          <w:jc w:val="center"/>
                          <w:rPr>
                            <w:sz w:val="16"/>
                          </w:rPr>
                        </w:pPr>
                        <w:r>
                          <w:rPr>
                            <w:sz w:val="16"/>
                          </w:rPr>
                          <w:t>BID</w:t>
                        </w:r>
                      </w:p>
                    </w:tc>
                  </w:tr>
                  <w:tr>
                    <w:trPr>
                      <w:trHeight w:val="722" w:hRule="exact"/>
                    </w:trPr>
                    <w:tc>
                      <w:tcPr>
                        <w:tcW w:w="1469" w:type="dxa"/>
                        <w:vMerge/>
                        <w:tcBorders>
                          <w:left w:val="nil"/>
                          <w:right w:val="nil"/>
                        </w:tcBorders>
                      </w:tcPr>
                      <w:p>
                        <w:pPr/>
                      </w:p>
                    </w:tc>
                    <w:tc>
                      <w:tcPr>
                        <w:tcW w:w="3024" w:type="dxa"/>
                        <w:vMerge/>
                        <w:tcBorders>
                          <w:left w:val="nil"/>
                          <w:right w:val="nil"/>
                        </w:tcBorders>
                      </w:tcPr>
                      <w:p>
                        <w:pPr/>
                      </w:p>
                    </w:tc>
                    <w:tc>
                      <w:tcPr>
                        <w:tcW w:w="1451" w:type="dxa"/>
                        <w:vMerge/>
                        <w:tcBorders>
                          <w:left w:val="nil"/>
                          <w:right w:val="nil"/>
                        </w:tcBorders>
                      </w:tcPr>
                      <w:p>
                        <w:pPr/>
                      </w:p>
                    </w:tc>
                    <w:tc>
                      <w:tcPr>
                        <w:tcW w:w="1093" w:type="dxa"/>
                        <w:vMerge/>
                        <w:tcBorders>
                          <w:left w:val="nil"/>
                        </w:tcBorders>
                      </w:tcPr>
                      <w:p>
                        <w:pPr/>
                      </w:p>
                    </w:tc>
                    <w:tc>
                      <w:tcPr>
                        <w:tcW w:w="970" w:type="dxa"/>
                        <w:tcBorders>
                          <w:top w:val="nil"/>
                          <w:bottom w:val="nil"/>
                        </w:tcBorders>
                      </w:tcPr>
                      <w:p>
                        <w:pPr>
                          <w:pStyle w:val="TableParagraph"/>
                          <w:spacing w:before="8"/>
                          <w:rPr>
                            <w:sz w:val="18"/>
                          </w:rPr>
                        </w:pPr>
                      </w:p>
                      <w:p>
                        <w:pPr>
                          <w:pStyle w:val="TableParagraph"/>
                          <w:ind w:right="146"/>
                          <w:jc w:val="right"/>
                          <w:rPr>
                            <w:sz w:val="16"/>
                          </w:rPr>
                        </w:pPr>
                        <w:r>
                          <w:rPr>
                            <w:w w:val="115"/>
                            <w:sz w:val="16"/>
                          </w:rPr>
                          <w:t>8/28/15</w:t>
                        </w:r>
                        <w:r>
                          <w:rPr>
                            <w:sz w:val="16"/>
                          </w:rPr>
                          <w:t> </w:t>
                        </w:r>
                      </w:p>
                    </w:tc>
                    <w:tc>
                      <w:tcPr>
                        <w:tcW w:w="1416" w:type="dxa"/>
                        <w:tcBorders>
                          <w:top w:val="nil"/>
                          <w:bottom w:val="nil"/>
                        </w:tcBorders>
                      </w:tcPr>
                      <w:p>
                        <w:pPr>
                          <w:pStyle w:val="TableParagraph"/>
                          <w:spacing w:before="8"/>
                          <w:rPr>
                            <w:sz w:val="18"/>
                          </w:rPr>
                        </w:pPr>
                      </w:p>
                      <w:p>
                        <w:pPr>
                          <w:pStyle w:val="TableParagraph"/>
                          <w:ind w:right="135"/>
                          <w:jc w:val="right"/>
                          <w:rPr>
                            <w:sz w:val="16"/>
                          </w:rPr>
                        </w:pPr>
                        <w:r>
                          <w:rPr>
                            <w:sz w:val="16"/>
                          </w:rPr>
                          <w:t>$213.35 </w:t>
                        </w:r>
                      </w:p>
                    </w:tc>
                  </w:tr>
                  <w:tr>
                    <w:trPr>
                      <w:trHeight w:val="831" w:hRule="exact"/>
                    </w:trPr>
                    <w:tc>
                      <w:tcPr>
                        <w:tcW w:w="1469" w:type="dxa"/>
                        <w:vMerge/>
                        <w:tcBorders>
                          <w:left w:val="nil"/>
                          <w:right w:val="nil"/>
                        </w:tcBorders>
                      </w:tcPr>
                      <w:p>
                        <w:pPr/>
                      </w:p>
                    </w:tc>
                    <w:tc>
                      <w:tcPr>
                        <w:tcW w:w="3024" w:type="dxa"/>
                        <w:vMerge/>
                        <w:tcBorders>
                          <w:left w:val="nil"/>
                          <w:right w:val="nil"/>
                        </w:tcBorders>
                      </w:tcPr>
                      <w:p>
                        <w:pPr/>
                      </w:p>
                    </w:tc>
                    <w:tc>
                      <w:tcPr>
                        <w:tcW w:w="1451" w:type="dxa"/>
                        <w:vMerge/>
                        <w:tcBorders>
                          <w:left w:val="nil"/>
                          <w:right w:val="nil"/>
                        </w:tcBorders>
                      </w:tcPr>
                      <w:p>
                        <w:pPr/>
                      </w:p>
                    </w:tc>
                    <w:tc>
                      <w:tcPr>
                        <w:tcW w:w="1093" w:type="dxa"/>
                        <w:vMerge/>
                        <w:tcBorders>
                          <w:left w:val="nil"/>
                        </w:tcBorders>
                      </w:tcPr>
                      <w:p>
                        <w:pPr/>
                      </w:p>
                    </w:tc>
                    <w:tc>
                      <w:tcPr>
                        <w:tcW w:w="970" w:type="dxa"/>
                        <w:tcBorders>
                          <w:top w:val="nil"/>
                          <w:bottom w:val="nil"/>
                        </w:tcBorders>
                      </w:tcPr>
                      <w:p>
                        <w:pPr>
                          <w:pStyle w:val="TableParagraph"/>
                          <w:spacing w:before="4"/>
                          <w:rPr>
                            <w:sz w:val="28"/>
                          </w:rPr>
                        </w:pPr>
                      </w:p>
                      <w:p>
                        <w:pPr>
                          <w:pStyle w:val="TableParagraph"/>
                          <w:ind w:right="156"/>
                          <w:jc w:val="right"/>
                          <w:rPr>
                            <w:sz w:val="16"/>
                          </w:rPr>
                        </w:pPr>
                        <w:r>
                          <w:rPr>
                            <w:w w:val="115"/>
                            <w:sz w:val="16"/>
                          </w:rPr>
                          <w:t>8/28/15</w:t>
                        </w:r>
                        <w:r>
                          <w:rPr>
                            <w:sz w:val="16"/>
                          </w:rPr>
                          <w:t> </w:t>
                        </w:r>
                      </w:p>
                    </w:tc>
                    <w:tc>
                      <w:tcPr>
                        <w:tcW w:w="1416" w:type="dxa"/>
                        <w:tcBorders>
                          <w:top w:val="nil"/>
                          <w:bottom w:val="nil"/>
                        </w:tcBorders>
                      </w:tcPr>
                      <w:p>
                        <w:pPr>
                          <w:pStyle w:val="TableParagraph"/>
                          <w:spacing w:before="4"/>
                          <w:rPr>
                            <w:sz w:val="28"/>
                          </w:rPr>
                        </w:pPr>
                      </w:p>
                      <w:p>
                        <w:pPr>
                          <w:pStyle w:val="TableParagraph"/>
                          <w:ind w:right="134"/>
                          <w:jc w:val="right"/>
                          <w:rPr>
                            <w:sz w:val="16"/>
                          </w:rPr>
                        </w:pPr>
                        <w:r>
                          <w:rPr>
                            <w:w w:val="95"/>
                            <w:sz w:val="16"/>
                          </w:rPr>
                          <w:t>$1,616.73</w:t>
                        </w:r>
                        <w:r>
                          <w:rPr>
                            <w:sz w:val="16"/>
                          </w:rPr>
                          <w:t> </w:t>
                        </w:r>
                      </w:p>
                    </w:tc>
                  </w:tr>
                  <w:tr>
                    <w:trPr>
                      <w:trHeight w:val="831" w:hRule="exact"/>
                    </w:trPr>
                    <w:tc>
                      <w:tcPr>
                        <w:tcW w:w="1469" w:type="dxa"/>
                        <w:vMerge/>
                        <w:tcBorders>
                          <w:left w:val="nil"/>
                          <w:right w:val="nil"/>
                        </w:tcBorders>
                      </w:tcPr>
                      <w:p>
                        <w:pPr/>
                      </w:p>
                    </w:tc>
                    <w:tc>
                      <w:tcPr>
                        <w:tcW w:w="3024" w:type="dxa"/>
                        <w:vMerge/>
                        <w:tcBorders>
                          <w:left w:val="nil"/>
                          <w:right w:val="nil"/>
                        </w:tcBorders>
                      </w:tcPr>
                      <w:p>
                        <w:pPr/>
                      </w:p>
                    </w:tc>
                    <w:tc>
                      <w:tcPr>
                        <w:tcW w:w="1451" w:type="dxa"/>
                        <w:vMerge/>
                        <w:tcBorders>
                          <w:left w:val="nil"/>
                          <w:right w:val="nil"/>
                        </w:tcBorders>
                      </w:tcPr>
                      <w:p>
                        <w:pPr/>
                      </w:p>
                    </w:tc>
                    <w:tc>
                      <w:tcPr>
                        <w:tcW w:w="1093" w:type="dxa"/>
                        <w:vMerge/>
                        <w:tcBorders>
                          <w:left w:val="nil"/>
                        </w:tcBorders>
                      </w:tcPr>
                      <w:p>
                        <w:pPr/>
                      </w:p>
                    </w:tc>
                    <w:tc>
                      <w:tcPr>
                        <w:tcW w:w="970" w:type="dxa"/>
                        <w:tcBorders>
                          <w:top w:val="nil"/>
                          <w:bottom w:val="nil"/>
                        </w:tcBorders>
                      </w:tcPr>
                      <w:p>
                        <w:pPr>
                          <w:pStyle w:val="TableParagraph"/>
                          <w:spacing w:before="2"/>
                          <w:rPr>
                            <w:sz w:val="28"/>
                          </w:rPr>
                        </w:pPr>
                      </w:p>
                      <w:p>
                        <w:pPr>
                          <w:pStyle w:val="TableParagraph"/>
                          <w:ind w:right="162"/>
                          <w:jc w:val="right"/>
                          <w:rPr>
                            <w:sz w:val="16"/>
                          </w:rPr>
                        </w:pPr>
                        <w:r>
                          <w:rPr>
                            <w:w w:val="115"/>
                            <w:sz w:val="16"/>
                          </w:rPr>
                          <w:t>8/28/15</w:t>
                        </w:r>
                        <w:r>
                          <w:rPr>
                            <w:sz w:val="16"/>
                          </w:rPr>
                          <w:t> </w:t>
                        </w:r>
                      </w:p>
                    </w:tc>
                    <w:tc>
                      <w:tcPr>
                        <w:tcW w:w="1416" w:type="dxa"/>
                        <w:tcBorders>
                          <w:top w:val="nil"/>
                          <w:bottom w:val="nil"/>
                        </w:tcBorders>
                      </w:tcPr>
                      <w:p>
                        <w:pPr>
                          <w:pStyle w:val="TableParagraph"/>
                          <w:spacing w:before="2"/>
                          <w:rPr>
                            <w:sz w:val="28"/>
                          </w:rPr>
                        </w:pPr>
                      </w:p>
                      <w:p>
                        <w:pPr>
                          <w:pStyle w:val="TableParagraph"/>
                          <w:ind w:right="146"/>
                          <w:jc w:val="right"/>
                          <w:rPr>
                            <w:sz w:val="16"/>
                          </w:rPr>
                        </w:pPr>
                        <w:r>
                          <w:rPr>
                            <w:sz w:val="16"/>
                          </w:rPr>
                          <w:t>$3,314.93 </w:t>
                        </w:r>
                      </w:p>
                    </w:tc>
                  </w:tr>
                  <w:tr>
                    <w:trPr>
                      <w:trHeight w:val="576" w:hRule="exact"/>
                    </w:trPr>
                    <w:tc>
                      <w:tcPr>
                        <w:tcW w:w="1469" w:type="dxa"/>
                        <w:vMerge/>
                        <w:tcBorders>
                          <w:left w:val="nil"/>
                          <w:bottom w:val="nil"/>
                          <w:right w:val="nil"/>
                        </w:tcBorders>
                      </w:tcPr>
                      <w:p>
                        <w:pPr/>
                      </w:p>
                    </w:tc>
                    <w:tc>
                      <w:tcPr>
                        <w:tcW w:w="3024" w:type="dxa"/>
                        <w:vMerge/>
                        <w:tcBorders>
                          <w:left w:val="nil"/>
                          <w:bottom w:val="nil"/>
                          <w:right w:val="nil"/>
                        </w:tcBorders>
                      </w:tcPr>
                      <w:p>
                        <w:pPr/>
                      </w:p>
                    </w:tc>
                    <w:tc>
                      <w:tcPr>
                        <w:tcW w:w="1451" w:type="dxa"/>
                        <w:vMerge/>
                        <w:tcBorders>
                          <w:left w:val="nil"/>
                          <w:bottom w:val="nil"/>
                          <w:right w:val="nil"/>
                        </w:tcBorders>
                      </w:tcPr>
                      <w:p>
                        <w:pPr/>
                      </w:p>
                    </w:tc>
                    <w:tc>
                      <w:tcPr>
                        <w:tcW w:w="1093" w:type="dxa"/>
                        <w:vMerge/>
                        <w:tcBorders>
                          <w:left w:val="nil"/>
                          <w:bottom w:val="nil"/>
                        </w:tcBorders>
                      </w:tcPr>
                      <w:p>
                        <w:pPr/>
                      </w:p>
                    </w:tc>
                    <w:tc>
                      <w:tcPr>
                        <w:tcW w:w="970" w:type="dxa"/>
                        <w:tcBorders>
                          <w:top w:val="nil"/>
                          <w:bottom w:val="nil"/>
                        </w:tcBorders>
                      </w:tcPr>
                      <w:p>
                        <w:pPr>
                          <w:pStyle w:val="TableParagraph"/>
                          <w:spacing w:before="3"/>
                          <w:rPr>
                            <w:sz w:val="28"/>
                          </w:rPr>
                        </w:pPr>
                      </w:p>
                      <w:p>
                        <w:pPr>
                          <w:pStyle w:val="TableParagraph"/>
                          <w:ind w:right="168"/>
                          <w:jc w:val="right"/>
                          <w:rPr>
                            <w:sz w:val="16"/>
                          </w:rPr>
                        </w:pPr>
                        <w:r>
                          <w:rPr>
                            <w:w w:val="115"/>
                            <w:sz w:val="16"/>
                          </w:rPr>
                          <w:t>8/28/15</w:t>
                        </w:r>
                        <w:r>
                          <w:rPr>
                            <w:sz w:val="16"/>
                          </w:rPr>
                          <w:t> </w:t>
                        </w:r>
                      </w:p>
                    </w:tc>
                    <w:tc>
                      <w:tcPr>
                        <w:tcW w:w="1416" w:type="dxa"/>
                        <w:tcBorders>
                          <w:top w:val="nil"/>
                          <w:bottom w:val="nil"/>
                        </w:tcBorders>
                      </w:tcPr>
                      <w:p>
                        <w:pPr>
                          <w:pStyle w:val="TableParagraph"/>
                          <w:spacing w:before="4"/>
                          <w:rPr>
                            <w:sz w:val="28"/>
                          </w:rPr>
                        </w:pPr>
                      </w:p>
                      <w:p>
                        <w:pPr>
                          <w:pStyle w:val="TableParagraph"/>
                          <w:spacing w:before="1"/>
                          <w:ind w:right="154"/>
                          <w:jc w:val="right"/>
                          <w:rPr>
                            <w:sz w:val="16"/>
                          </w:rPr>
                        </w:pPr>
                        <w:r>
                          <w:rPr>
                            <w:w w:val="105"/>
                            <w:sz w:val="16"/>
                          </w:rPr>
                          <w:t>$2,253.09</w:t>
                        </w:r>
                      </w:p>
                    </w:tc>
                  </w:tr>
                  <w:tr>
                    <w:trPr>
                      <w:trHeight w:val="538" w:hRule="exact"/>
                    </w:trPr>
                    <w:tc>
                      <w:tcPr>
                        <w:tcW w:w="5944" w:type="dxa"/>
                        <w:gridSpan w:val="3"/>
                        <w:tcBorders>
                          <w:top w:val="nil"/>
                          <w:left w:val="nil"/>
                          <w:bottom w:val="single" w:sz="6" w:space="0" w:color="000000"/>
                        </w:tcBorders>
                      </w:tcPr>
                      <w:p>
                        <w:pPr>
                          <w:pStyle w:val="TableParagraph"/>
                          <w:spacing w:before="8"/>
                          <w:rPr>
                            <w:sz w:val="26"/>
                          </w:rPr>
                        </w:pPr>
                      </w:p>
                      <w:p>
                        <w:pPr>
                          <w:pStyle w:val="TableParagraph"/>
                          <w:spacing w:before="1"/>
                          <w:ind w:left="1608"/>
                          <w:rPr>
                            <w:sz w:val="19"/>
                          </w:rPr>
                        </w:pPr>
                        <w:r>
                          <w:rPr>
                            <w:w w:val="95"/>
                            <w:sz w:val="19"/>
                          </w:rPr>
                          <w:t>28-81 0-1 3-1 6-00-0-00-000</w:t>
                        </w:r>
                      </w:p>
                    </w:tc>
                    <w:tc>
                      <w:tcPr>
                        <w:tcW w:w="1093" w:type="dxa"/>
                        <w:tcBorders>
                          <w:top w:val="nil"/>
                          <w:bottom w:val="single" w:sz="6" w:space="0" w:color="000000"/>
                        </w:tcBorders>
                      </w:tcPr>
                      <w:p>
                        <w:pPr>
                          <w:pStyle w:val="TableParagraph"/>
                          <w:spacing w:line="121" w:lineRule="exact"/>
                          <w:ind w:left="157"/>
                          <w:rPr>
                            <w:sz w:val="16"/>
                          </w:rPr>
                        </w:pPr>
                        <w:r>
                          <w:rPr>
                            <w:w w:val="115"/>
                            <w:sz w:val="16"/>
                          </w:rPr>
                          <w:t>8/27/15</w:t>
                        </w:r>
                        <w:r>
                          <w:rPr>
                            <w:sz w:val="16"/>
                          </w:rPr>
                          <w:t> </w:t>
                        </w:r>
                      </w:p>
                      <w:p>
                        <w:pPr>
                          <w:pStyle w:val="TableParagraph"/>
                          <w:spacing w:before="8"/>
                          <w:ind w:left="157"/>
                          <w:rPr>
                            <w:sz w:val="16"/>
                          </w:rPr>
                        </w:pPr>
                        <w:r>
                          <w:rPr>
                            <w:w w:val="115"/>
                            <w:sz w:val="16"/>
                          </w:rPr>
                          <w:t>8/28/15</w:t>
                        </w:r>
                        <w:r>
                          <w:rPr>
                            <w:sz w:val="16"/>
                          </w:rPr>
                          <w:t> </w:t>
                        </w:r>
                      </w:p>
                    </w:tc>
                    <w:tc>
                      <w:tcPr>
                        <w:tcW w:w="970" w:type="dxa"/>
                        <w:tcBorders>
                          <w:top w:val="nil"/>
                          <w:bottom w:val="single" w:sz="6" w:space="0" w:color="000000"/>
                        </w:tcBorders>
                      </w:tcPr>
                      <w:p>
                        <w:pPr/>
                      </w:p>
                    </w:tc>
                    <w:tc>
                      <w:tcPr>
                        <w:tcW w:w="1416" w:type="dxa"/>
                        <w:tcBorders>
                          <w:top w:val="nil"/>
                          <w:bottom w:val="single" w:sz="6" w:space="0" w:color="000000"/>
                        </w:tcBorders>
                      </w:tcPr>
                      <w:p>
                        <w:pPr/>
                      </w:p>
                    </w:tc>
                  </w:tr>
                  <w:tr>
                    <w:trPr>
                      <w:trHeight w:val="187" w:hRule="exact"/>
                    </w:trPr>
                    <w:tc>
                      <w:tcPr>
                        <w:tcW w:w="1469" w:type="dxa"/>
                        <w:tcBorders>
                          <w:top w:val="single" w:sz="6" w:space="0" w:color="000000"/>
                          <w:left w:val="nil"/>
                          <w:bottom w:val="nil"/>
                          <w:right w:val="nil"/>
                        </w:tcBorders>
                      </w:tcPr>
                      <w:p>
                        <w:pPr>
                          <w:pStyle w:val="TableParagraph"/>
                          <w:spacing w:line="178" w:lineRule="exact"/>
                          <w:ind w:left="105"/>
                          <w:rPr>
                            <w:sz w:val="16"/>
                          </w:rPr>
                        </w:pPr>
                        <w:r>
                          <w:rPr>
                            <w:w w:val="105"/>
                            <w:sz w:val="16"/>
                          </w:rPr>
                          <w:t>K2014-01644</w:t>
                        </w:r>
                      </w:p>
                    </w:tc>
                    <w:tc>
                      <w:tcPr>
                        <w:tcW w:w="3024" w:type="dxa"/>
                        <w:tcBorders>
                          <w:top w:val="single" w:sz="6" w:space="0" w:color="000000"/>
                          <w:left w:val="nil"/>
                          <w:bottom w:val="nil"/>
                          <w:right w:val="nil"/>
                        </w:tcBorders>
                      </w:tcPr>
                      <w:p>
                        <w:pPr>
                          <w:pStyle w:val="TableParagraph"/>
                          <w:spacing w:line="178" w:lineRule="exact"/>
                          <w:ind w:left="147"/>
                          <w:rPr>
                            <w:sz w:val="16"/>
                          </w:rPr>
                        </w:pPr>
                        <w:r>
                          <w:rPr>
                            <w:sz w:val="16"/>
                          </w:rPr>
                          <w:t>OAKDALE CORR PLAT SUB OF </w:t>
                        </w:r>
                      </w:p>
                    </w:tc>
                    <w:tc>
                      <w:tcPr>
                        <w:tcW w:w="1451" w:type="dxa"/>
                        <w:tcBorders>
                          <w:top w:val="single" w:sz="6" w:space="0" w:color="000000"/>
                          <w:left w:val="nil"/>
                          <w:bottom w:val="nil"/>
                        </w:tcBorders>
                      </w:tcPr>
                      <w:p>
                        <w:pPr>
                          <w:pStyle w:val="TableParagraph"/>
                          <w:spacing w:line="183" w:lineRule="exact" w:before="37"/>
                          <w:ind w:right="135"/>
                          <w:jc w:val="right"/>
                          <w:rPr>
                            <w:sz w:val="16"/>
                          </w:rPr>
                        </w:pPr>
                        <w:r>
                          <w:rPr>
                            <w:sz w:val="16"/>
                          </w:rPr>
                          <w:t>$1 ,939.41</w:t>
                        </w:r>
                      </w:p>
                    </w:tc>
                    <w:tc>
                      <w:tcPr>
                        <w:tcW w:w="1093" w:type="dxa"/>
                        <w:vMerge w:val="restart"/>
                        <w:tcBorders>
                          <w:top w:val="single" w:sz="6" w:space="0" w:color="000000"/>
                        </w:tcBorders>
                      </w:tcPr>
                      <w:p>
                        <w:pPr>
                          <w:pStyle w:val="TableParagraph"/>
                          <w:spacing w:before="35"/>
                          <w:ind w:left="152"/>
                          <w:rPr>
                            <w:sz w:val="16"/>
                          </w:rPr>
                        </w:pPr>
                        <w:r>
                          <w:rPr>
                            <w:w w:val="115"/>
                            <w:sz w:val="16"/>
                          </w:rPr>
                          <w:t>8/24/15</w:t>
                        </w:r>
                        <w:r>
                          <w:rPr>
                            <w:sz w:val="16"/>
                          </w:rPr>
                          <w:t> </w:t>
                        </w:r>
                      </w:p>
                      <w:p>
                        <w:pPr>
                          <w:pStyle w:val="TableParagraph"/>
                          <w:spacing w:before="6"/>
                          <w:ind w:left="152"/>
                          <w:rPr>
                            <w:sz w:val="16"/>
                          </w:rPr>
                        </w:pPr>
                        <w:r>
                          <w:rPr>
                            <w:w w:val="115"/>
                            <w:sz w:val="16"/>
                          </w:rPr>
                          <w:t>8/27/15</w:t>
                        </w:r>
                        <w:r>
                          <w:rPr>
                            <w:sz w:val="16"/>
                          </w:rPr>
                          <w:t> </w:t>
                        </w:r>
                      </w:p>
                    </w:tc>
                    <w:tc>
                      <w:tcPr>
                        <w:tcW w:w="970" w:type="dxa"/>
                        <w:vMerge w:val="restart"/>
                        <w:tcBorders>
                          <w:top w:val="single" w:sz="6" w:space="0" w:color="000000"/>
                        </w:tcBorders>
                      </w:tcPr>
                      <w:p>
                        <w:pPr>
                          <w:pStyle w:val="TableParagraph"/>
                          <w:spacing w:before="39"/>
                          <w:ind w:left="105"/>
                          <w:rPr>
                            <w:sz w:val="16"/>
                          </w:rPr>
                        </w:pPr>
                        <w:r>
                          <w:rPr>
                            <w:w w:val="115"/>
                            <w:sz w:val="16"/>
                          </w:rPr>
                          <w:t>8/28/15</w:t>
                        </w:r>
                        <w:r>
                          <w:rPr>
                            <w:sz w:val="16"/>
                          </w:rPr>
                          <w:t> </w:t>
                        </w:r>
                      </w:p>
                    </w:tc>
                    <w:tc>
                      <w:tcPr>
                        <w:tcW w:w="1416" w:type="dxa"/>
                        <w:vMerge w:val="restart"/>
                        <w:tcBorders>
                          <w:top w:val="single" w:sz="6" w:space="0" w:color="000000"/>
                        </w:tcBorders>
                      </w:tcPr>
                      <w:p>
                        <w:pPr>
                          <w:pStyle w:val="TableParagraph"/>
                          <w:spacing w:before="39"/>
                          <w:ind w:left="393"/>
                          <w:rPr>
                            <w:sz w:val="16"/>
                          </w:rPr>
                        </w:pPr>
                        <w:r>
                          <w:rPr>
                            <w:sz w:val="16"/>
                          </w:rPr>
                          <w:t>$1,939.41</w:t>
                        </w:r>
                      </w:p>
                    </w:tc>
                  </w:tr>
                  <w:tr>
                    <w:trPr>
                      <w:trHeight w:val="233" w:hRule="exact"/>
                    </w:trPr>
                    <w:tc>
                      <w:tcPr>
                        <w:tcW w:w="4493" w:type="dxa"/>
                        <w:gridSpan w:val="2"/>
                        <w:vMerge w:val="restart"/>
                        <w:tcBorders>
                          <w:top w:val="nil"/>
                          <w:left w:val="nil"/>
                        </w:tcBorders>
                      </w:tcPr>
                      <w:p>
                        <w:pPr>
                          <w:pStyle w:val="TableParagraph"/>
                          <w:spacing w:before="7"/>
                          <w:ind w:left="1612"/>
                          <w:rPr>
                            <w:sz w:val="16"/>
                          </w:rPr>
                        </w:pPr>
                        <w:r>
                          <w:rPr>
                            <w:sz w:val="16"/>
                          </w:rPr>
                          <w:t>LOTS  5  &amp; 6  LOT 21 </w:t>
                        </w:r>
                      </w:p>
                      <w:p>
                        <w:pPr>
                          <w:pStyle w:val="TableParagraph"/>
                          <w:spacing w:before="7"/>
                          <w:rPr>
                            <w:sz w:val="19"/>
                          </w:rPr>
                        </w:pPr>
                      </w:p>
                      <w:p>
                        <w:pPr>
                          <w:pStyle w:val="TableParagraph"/>
                          <w:spacing w:before="1"/>
                          <w:ind w:left="1603"/>
                          <w:rPr>
                            <w:sz w:val="19"/>
                          </w:rPr>
                        </w:pPr>
                        <w:r>
                          <w:rPr>
                            <w:w w:val="95"/>
                            <w:sz w:val="19"/>
                          </w:rPr>
                          <w:t>28-81 0-1 8-23-00-0-00-000</w:t>
                        </w:r>
                      </w:p>
                    </w:tc>
                    <w:tc>
                      <w:tcPr>
                        <w:tcW w:w="1451" w:type="dxa"/>
                        <w:vMerge w:val="restart"/>
                        <w:tcBorders>
                          <w:top w:val="nil"/>
                        </w:tcBorders>
                      </w:tcPr>
                      <w:p>
                        <w:pPr/>
                      </w:p>
                    </w:tc>
                    <w:tc>
                      <w:tcPr>
                        <w:tcW w:w="1093" w:type="dxa"/>
                        <w:vMerge/>
                        <w:tcBorders>
                          <w:bottom w:val="nil"/>
                        </w:tcBorders>
                      </w:tcPr>
                      <w:p>
                        <w:pPr/>
                      </w:p>
                    </w:tc>
                    <w:tc>
                      <w:tcPr>
                        <w:tcW w:w="970" w:type="dxa"/>
                        <w:vMerge/>
                        <w:tcBorders>
                          <w:bottom w:val="nil"/>
                        </w:tcBorders>
                      </w:tcPr>
                      <w:p>
                        <w:pPr/>
                      </w:p>
                    </w:tc>
                    <w:tc>
                      <w:tcPr>
                        <w:tcW w:w="1416" w:type="dxa"/>
                        <w:vMerge/>
                        <w:tcBorders>
                          <w:bottom w:val="nil"/>
                        </w:tcBorders>
                      </w:tcPr>
                      <w:p>
                        <w:pPr/>
                      </w:p>
                    </w:tc>
                  </w:tr>
                  <w:tr>
                    <w:trPr>
                      <w:trHeight w:val="413" w:hRule="exact"/>
                    </w:trPr>
                    <w:tc>
                      <w:tcPr>
                        <w:tcW w:w="4493" w:type="dxa"/>
                        <w:gridSpan w:val="2"/>
                        <w:vMerge/>
                        <w:tcBorders>
                          <w:left w:val="nil"/>
                        </w:tcBorders>
                      </w:tcPr>
                      <w:p>
                        <w:pPr/>
                      </w:p>
                    </w:tc>
                    <w:tc>
                      <w:tcPr>
                        <w:tcW w:w="1451" w:type="dxa"/>
                        <w:vMerge/>
                      </w:tcPr>
                      <w:p>
                        <w:pPr/>
                      </w:p>
                    </w:tc>
                    <w:tc>
                      <w:tcPr>
                        <w:tcW w:w="1093" w:type="dxa"/>
                        <w:tcBorders>
                          <w:top w:val="nil"/>
                        </w:tcBorders>
                      </w:tcPr>
                      <w:p>
                        <w:pPr>
                          <w:pStyle w:val="TableParagraph"/>
                          <w:spacing w:before="6"/>
                          <w:ind w:left="147"/>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22" w:hRule="exact"/>
                    </w:trPr>
                    <w:tc>
                      <w:tcPr>
                        <w:tcW w:w="1469" w:type="dxa"/>
                        <w:tcBorders>
                          <w:left w:val="nil"/>
                          <w:bottom w:val="nil"/>
                          <w:right w:val="nil"/>
                        </w:tcBorders>
                      </w:tcPr>
                      <w:p>
                        <w:pPr>
                          <w:pStyle w:val="TableParagraph"/>
                          <w:spacing w:line="177" w:lineRule="exact"/>
                          <w:ind w:left="100"/>
                          <w:rPr>
                            <w:sz w:val="16"/>
                          </w:rPr>
                        </w:pPr>
                        <w:r>
                          <w:rPr>
                            <w:sz w:val="16"/>
                          </w:rPr>
                          <w:t>K2014-01655 </w:t>
                        </w:r>
                      </w:p>
                    </w:tc>
                    <w:tc>
                      <w:tcPr>
                        <w:tcW w:w="3024" w:type="dxa"/>
                        <w:tcBorders>
                          <w:left w:val="nil"/>
                          <w:bottom w:val="nil"/>
                        </w:tcBorders>
                      </w:tcPr>
                      <w:p>
                        <w:pPr>
                          <w:pStyle w:val="TableParagraph"/>
                          <w:spacing w:line="254" w:lineRule="auto"/>
                          <w:ind w:left="139" w:right="1700" w:hanging="5"/>
                          <w:rPr>
                            <w:sz w:val="16"/>
                          </w:rPr>
                        </w:pPr>
                        <w:r>
                          <w:rPr>
                            <w:w w:val="90"/>
                            <w:sz w:val="16"/>
                          </w:rPr>
                          <w:t>GREENDALE </w:t>
                        </w:r>
                        <w:r>
                          <w:rPr>
                            <w:sz w:val="16"/>
                          </w:rPr>
                          <w:t>LOT 568</w:t>
                        </w:r>
                      </w:p>
                    </w:tc>
                    <w:tc>
                      <w:tcPr>
                        <w:tcW w:w="1451" w:type="dxa"/>
                        <w:tcBorders>
                          <w:bottom w:val="nil"/>
                        </w:tcBorders>
                      </w:tcPr>
                      <w:p>
                        <w:pPr>
                          <w:pStyle w:val="TableParagraph"/>
                          <w:spacing w:before="37"/>
                          <w:ind w:right="134"/>
                          <w:jc w:val="right"/>
                          <w:rPr>
                            <w:sz w:val="16"/>
                          </w:rPr>
                        </w:pPr>
                        <w:r>
                          <w:rPr>
                            <w:sz w:val="16"/>
                          </w:rPr>
                          <w:t>$1 ,263 .31 </w:t>
                        </w:r>
                      </w:p>
                    </w:tc>
                    <w:tc>
                      <w:tcPr>
                        <w:tcW w:w="1093" w:type="dxa"/>
                        <w:tcBorders>
                          <w:bottom w:val="nil"/>
                        </w:tcBorders>
                      </w:tcPr>
                      <w:p>
                        <w:pPr>
                          <w:pStyle w:val="TableParagraph"/>
                          <w:spacing w:before="33"/>
                          <w:ind w:left="147"/>
                          <w:rPr>
                            <w:sz w:val="16"/>
                          </w:rPr>
                        </w:pPr>
                        <w:r>
                          <w:rPr>
                            <w:w w:val="120"/>
                            <w:sz w:val="16"/>
                          </w:rPr>
                          <w:t>8/24/15</w:t>
                        </w:r>
                        <w:r>
                          <w:rPr>
                            <w:sz w:val="16"/>
                          </w:rPr>
                          <w:t> </w:t>
                        </w:r>
                      </w:p>
                      <w:p>
                        <w:pPr>
                          <w:pStyle w:val="TableParagraph"/>
                          <w:spacing w:before="8"/>
                          <w:ind w:left="147"/>
                          <w:rPr>
                            <w:sz w:val="16"/>
                          </w:rPr>
                        </w:pPr>
                        <w:r>
                          <w:rPr>
                            <w:w w:val="115"/>
                            <w:sz w:val="16"/>
                          </w:rPr>
                          <w:t>8/27/15</w:t>
                        </w:r>
                        <w:r>
                          <w:rPr>
                            <w:sz w:val="16"/>
                          </w:rPr>
                          <w:t> </w:t>
                        </w:r>
                      </w:p>
                    </w:tc>
                    <w:tc>
                      <w:tcPr>
                        <w:tcW w:w="970" w:type="dxa"/>
                        <w:tcBorders>
                          <w:bottom w:val="nil"/>
                        </w:tcBorders>
                      </w:tcPr>
                      <w:p>
                        <w:pPr>
                          <w:pStyle w:val="TableParagraph"/>
                          <w:spacing w:before="38"/>
                          <w:ind w:right="175"/>
                          <w:jc w:val="right"/>
                          <w:rPr>
                            <w:sz w:val="16"/>
                          </w:rPr>
                        </w:pPr>
                        <w:r>
                          <w:rPr>
                            <w:w w:val="115"/>
                            <w:sz w:val="16"/>
                          </w:rPr>
                          <w:t>8/28/15</w:t>
                        </w:r>
                        <w:r>
                          <w:rPr>
                            <w:sz w:val="16"/>
                          </w:rPr>
                          <w:t> </w:t>
                        </w:r>
                      </w:p>
                    </w:tc>
                    <w:tc>
                      <w:tcPr>
                        <w:tcW w:w="1416" w:type="dxa"/>
                        <w:tcBorders>
                          <w:bottom w:val="nil"/>
                        </w:tcBorders>
                      </w:tcPr>
                      <w:p>
                        <w:pPr>
                          <w:pStyle w:val="TableParagraph"/>
                          <w:spacing w:before="37"/>
                          <w:ind w:right="159"/>
                          <w:jc w:val="right"/>
                          <w:rPr>
                            <w:sz w:val="16"/>
                          </w:rPr>
                        </w:pPr>
                        <w:r>
                          <w:rPr>
                            <w:sz w:val="16"/>
                          </w:rPr>
                          <w:t>$1 ,263 .31 </w:t>
                        </w:r>
                      </w:p>
                    </w:tc>
                  </w:tr>
                  <w:tr>
                    <w:trPr>
                      <w:trHeight w:val="416" w:hRule="exact"/>
                    </w:trPr>
                    <w:tc>
                      <w:tcPr>
                        <w:tcW w:w="1469" w:type="dxa"/>
                        <w:tcBorders>
                          <w:top w:val="nil"/>
                          <w:left w:val="nil"/>
                          <w:right w:val="nil"/>
                        </w:tcBorders>
                      </w:tcPr>
                      <w:p>
                        <w:pPr/>
                      </w:p>
                    </w:tc>
                    <w:tc>
                      <w:tcPr>
                        <w:tcW w:w="3024" w:type="dxa"/>
                        <w:tcBorders>
                          <w:top w:val="nil"/>
                          <w:left w:val="nil"/>
                        </w:tcBorders>
                      </w:tcPr>
                      <w:p>
                        <w:pPr>
                          <w:pStyle w:val="TableParagraph"/>
                          <w:spacing w:before="185"/>
                          <w:ind w:left="129"/>
                          <w:rPr>
                            <w:sz w:val="19"/>
                          </w:rPr>
                        </w:pPr>
                        <w:r>
                          <w:rPr>
                            <w:w w:val="95"/>
                            <w:sz w:val="19"/>
                          </w:rPr>
                          <w:t>28-81  0-39-23-00-0-00-000</w:t>
                        </w:r>
                      </w:p>
                    </w:tc>
                    <w:tc>
                      <w:tcPr>
                        <w:tcW w:w="1451" w:type="dxa"/>
                        <w:tcBorders>
                          <w:top w:val="nil"/>
                        </w:tcBorders>
                      </w:tcPr>
                      <w:p>
                        <w:pPr/>
                      </w:p>
                    </w:tc>
                    <w:tc>
                      <w:tcPr>
                        <w:tcW w:w="1093" w:type="dxa"/>
                        <w:tcBorders>
                          <w:top w:val="nil"/>
                        </w:tcBorders>
                      </w:tcPr>
                      <w:p>
                        <w:pPr>
                          <w:pStyle w:val="TableParagraph"/>
                          <w:spacing w:before="5"/>
                          <w:ind w:left="142"/>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16" w:hRule="exact"/>
                    </w:trPr>
                    <w:tc>
                      <w:tcPr>
                        <w:tcW w:w="1469" w:type="dxa"/>
                        <w:tcBorders>
                          <w:left w:val="nil"/>
                          <w:bottom w:val="nil"/>
                          <w:right w:val="nil"/>
                        </w:tcBorders>
                      </w:tcPr>
                      <w:p>
                        <w:pPr>
                          <w:pStyle w:val="TableParagraph"/>
                          <w:spacing w:line="173" w:lineRule="exact"/>
                          <w:ind w:left="91"/>
                          <w:rPr>
                            <w:sz w:val="16"/>
                          </w:rPr>
                        </w:pPr>
                        <w:r>
                          <w:rPr>
                            <w:w w:val="105"/>
                            <w:sz w:val="16"/>
                          </w:rPr>
                          <w:t>K2014-01656</w:t>
                        </w:r>
                      </w:p>
                    </w:tc>
                    <w:tc>
                      <w:tcPr>
                        <w:tcW w:w="3024" w:type="dxa"/>
                        <w:tcBorders>
                          <w:left w:val="nil"/>
                          <w:bottom w:val="nil"/>
                        </w:tcBorders>
                      </w:tcPr>
                      <w:p>
                        <w:pPr>
                          <w:pStyle w:val="TableParagraph"/>
                          <w:spacing w:line="173" w:lineRule="exact"/>
                          <w:ind w:left="129"/>
                          <w:rPr>
                            <w:sz w:val="16"/>
                          </w:rPr>
                        </w:pPr>
                        <w:r>
                          <w:rPr>
                            <w:w w:val="90"/>
                            <w:sz w:val="16"/>
                          </w:rPr>
                          <w:t>GREEN DALE</w:t>
                        </w:r>
                      </w:p>
                      <w:p>
                        <w:pPr>
                          <w:pStyle w:val="TableParagraph"/>
                          <w:spacing w:before="6"/>
                          <w:ind w:left="129"/>
                          <w:rPr>
                            <w:sz w:val="16"/>
                          </w:rPr>
                        </w:pPr>
                        <w:r>
                          <w:rPr>
                            <w:sz w:val="16"/>
                          </w:rPr>
                          <w:t>S  35' OF LOTS  548 &amp;  549</w:t>
                        </w:r>
                      </w:p>
                    </w:tc>
                    <w:tc>
                      <w:tcPr>
                        <w:tcW w:w="1451" w:type="dxa"/>
                        <w:tcBorders>
                          <w:bottom w:val="nil"/>
                        </w:tcBorders>
                      </w:tcPr>
                      <w:p>
                        <w:pPr>
                          <w:pStyle w:val="TableParagraph"/>
                          <w:spacing w:before="31"/>
                          <w:ind w:right="136"/>
                          <w:jc w:val="right"/>
                          <w:rPr>
                            <w:sz w:val="16"/>
                          </w:rPr>
                        </w:pPr>
                        <w:r>
                          <w:rPr>
                            <w:w w:val="105"/>
                            <w:sz w:val="16"/>
                          </w:rPr>
                          <w:t>$3,208.92</w:t>
                        </w:r>
                      </w:p>
                    </w:tc>
                    <w:tc>
                      <w:tcPr>
                        <w:tcW w:w="1093" w:type="dxa"/>
                        <w:tcBorders>
                          <w:bottom w:val="nil"/>
                        </w:tcBorders>
                      </w:tcPr>
                      <w:p>
                        <w:pPr>
                          <w:pStyle w:val="TableParagraph"/>
                          <w:spacing w:before="28"/>
                          <w:ind w:left="142"/>
                          <w:rPr>
                            <w:sz w:val="16"/>
                          </w:rPr>
                        </w:pPr>
                        <w:r>
                          <w:rPr>
                            <w:w w:val="120"/>
                            <w:sz w:val="16"/>
                          </w:rPr>
                          <w:t>8/24/15</w:t>
                        </w:r>
                        <w:r>
                          <w:rPr>
                            <w:sz w:val="16"/>
                          </w:rPr>
                          <w:t> </w:t>
                        </w:r>
                      </w:p>
                      <w:p>
                        <w:pPr>
                          <w:pStyle w:val="TableParagraph"/>
                          <w:spacing w:before="7"/>
                          <w:ind w:left="147"/>
                          <w:rPr>
                            <w:sz w:val="16"/>
                          </w:rPr>
                        </w:pPr>
                        <w:r>
                          <w:rPr>
                            <w:w w:val="115"/>
                            <w:sz w:val="16"/>
                          </w:rPr>
                          <w:t>8/27/15</w:t>
                        </w:r>
                        <w:r>
                          <w:rPr>
                            <w:sz w:val="16"/>
                          </w:rPr>
                          <w:t> </w:t>
                        </w:r>
                      </w:p>
                    </w:tc>
                    <w:tc>
                      <w:tcPr>
                        <w:tcW w:w="970" w:type="dxa"/>
                        <w:tcBorders>
                          <w:bottom w:val="nil"/>
                        </w:tcBorders>
                      </w:tcPr>
                      <w:p>
                        <w:pPr>
                          <w:pStyle w:val="TableParagraph"/>
                          <w:spacing w:before="33"/>
                          <w:ind w:right="180"/>
                          <w:jc w:val="right"/>
                          <w:rPr>
                            <w:sz w:val="16"/>
                          </w:rPr>
                        </w:pPr>
                        <w:r>
                          <w:rPr>
                            <w:w w:val="115"/>
                            <w:sz w:val="16"/>
                          </w:rPr>
                          <w:t>8/28/15</w:t>
                        </w:r>
                        <w:r>
                          <w:rPr>
                            <w:sz w:val="16"/>
                          </w:rPr>
                          <w:t> </w:t>
                        </w:r>
                      </w:p>
                    </w:tc>
                    <w:tc>
                      <w:tcPr>
                        <w:tcW w:w="1416" w:type="dxa"/>
                        <w:tcBorders>
                          <w:bottom w:val="nil"/>
                        </w:tcBorders>
                      </w:tcPr>
                      <w:p>
                        <w:pPr>
                          <w:pStyle w:val="TableParagraph"/>
                          <w:spacing w:before="32"/>
                          <w:ind w:right="161"/>
                          <w:jc w:val="right"/>
                          <w:rPr>
                            <w:sz w:val="16"/>
                          </w:rPr>
                        </w:pPr>
                        <w:r>
                          <w:rPr>
                            <w:w w:val="105"/>
                            <w:sz w:val="16"/>
                          </w:rPr>
                          <w:t>$3,208 .92</w:t>
                        </w:r>
                        <w:r>
                          <w:rPr>
                            <w:sz w:val="16"/>
                          </w:rPr>
                          <w:t> </w:t>
                        </w:r>
                      </w:p>
                    </w:tc>
                  </w:tr>
                  <w:tr>
                    <w:trPr>
                      <w:trHeight w:val="415" w:hRule="exact"/>
                    </w:trPr>
                    <w:tc>
                      <w:tcPr>
                        <w:tcW w:w="1469" w:type="dxa"/>
                        <w:tcBorders>
                          <w:top w:val="nil"/>
                          <w:left w:val="nil"/>
                          <w:right w:val="nil"/>
                        </w:tcBorders>
                      </w:tcPr>
                      <w:p>
                        <w:pPr/>
                      </w:p>
                    </w:tc>
                    <w:tc>
                      <w:tcPr>
                        <w:tcW w:w="3024" w:type="dxa"/>
                        <w:tcBorders>
                          <w:top w:val="nil"/>
                          <w:left w:val="nil"/>
                        </w:tcBorders>
                      </w:tcPr>
                      <w:p>
                        <w:pPr>
                          <w:pStyle w:val="TableParagraph"/>
                          <w:spacing w:before="185"/>
                          <w:ind w:left="124"/>
                          <w:rPr>
                            <w:sz w:val="19"/>
                          </w:rPr>
                        </w:pPr>
                        <w:r>
                          <w:rPr>
                            <w:spacing w:val="5"/>
                            <w:w w:val="95"/>
                            <w:sz w:val="19"/>
                          </w:rPr>
                          <w:t>28-81</w:t>
                        </w:r>
                        <w:r>
                          <w:rPr>
                            <w:spacing w:val="59"/>
                            <w:w w:val="95"/>
                            <w:sz w:val="19"/>
                          </w:rPr>
                          <w:t> </w:t>
                        </w:r>
                        <w:r>
                          <w:rPr>
                            <w:spacing w:val="5"/>
                            <w:w w:val="95"/>
                            <w:sz w:val="19"/>
                          </w:rPr>
                          <w:t>0-40-07-00-0-00-000</w:t>
                        </w:r>
                      </w:p>
                    </w:tc>
                    <w:tc>
                      <w:tcPr>
                        <w:tcW w:w="1451" w:type="dxa"/>
                        <w:tcBorders>
                          <w:top w:val="nil"/>
                        </w:tcBorders>
                      </w:tcPr>
                      <w:p>
                        <w:pPr/>
                      </w:p>
                    </w:tc>
                    <w:tc>
                      <w:tcPr>
                        <w:tcW w:w="1093" w:type="dxa"/>
                        <w:tcBorders>
                          <w:top w:val="nil"/>
                        </w:tcBorders>
                      </w:tcPr>
                      <w:p>
                        <w:pPr>
                          <w:pStyle w:val="TableParagraph"/>
                          <w:spacing w:before="5"/>
                          <w:ind w:left="142"/>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398" w:hRule="exact"/>
                    </w:trPr>
                    <w:tc>
                      <w:tcPr>
                        <w:tcW w:w="1469" w:type="dxa"/>
                        <w:tcBorders>
                          <w:left w:val="nil"/>
                          <w:bottom w:val="nil"/>
                          <w:right w:val="nil"/>
                        </w:tcBorders>
                      </w:tcPr>
                      <w:p>
                        <w:pPr>
                          <w:pStyle w:val="TableParagraph"/>
                          <w:spacing w:line="174" w:lineRule="exact"/>
                          <w:ind w:left="91"/>
                          <w:rPr>
                            <w:sz w:val="16"/>
                          </w:rPr>
                        </w:pPr>
                        <w:r>
                          <w:rPr>
                            <w:sz w:val="16"/>
                          </w:rPr>
                          <w:t>K2014-01661 </w:t>
                        </w:r>
                      </w:p>
                    </w:tc>
                    <w:tc>
                      <w:tcPr>
                        <w:tcW w:w="3024" w:type="dxa"/>
                        <w:tcBorders>
                          <w:left w:val="nil"/>
                          <w:bottom w:val="nil"/>
                        </w:tcBorders>
                      </w:tcPr>
                      <w:p>
                        <w:pPr>
                          <w:pStyle w:val="TableParagraph"/>
                          <w:spacing w:line="174" w:lineRule="exact"/>
                          <w:ind w:left="129"/>
                          <w:rPr>
                            <w:sz w:val="16"/>
                          </w:rPr>
                        </w:pPr>
                        <w:r>
                          <w:rPr>
                            <w:w w:val="95"/>
                            <w:sz w:val="16"/>
                          </w:rPr>
                          <w:t>GARDEN HILL</w:t>
                        </w:r>
                      </w:p>
                      <w:p>
                        <w:pPr>
                          <w:pStyle w:val="TableParagraph"/>
                          <w:spacing w:before="9"/>
                          <w:ind w:left="134"/>
                          <w:rPr>
                            <w:sz w:val="16"/>
                          </w:rPr>
                        </w:pPr>
                        <w:r>
                          <w:rPr>
                            <w:sz w:val="16"/>
                          </w:rPr>
                          <w:t>LOT 19 </w:t>
                        </w:r>
                      </w:p>
                    </w:tc>
                    <w:tc>
                      <w:tcPr>
                        <w:tcW w:w="1451" w:type="dxa"/>
                        <w:tcBorders>
                          <w:bottom w:val="nil"/>
                        </w:tcBorders>
                      </w:tcPr>
                      <w:p>
                        <w:pPr>
                          <w:pStyle w:val="TableParagraph"/>
                          <w:spacing w:before="33"/>
                          <w:ind w:right="144"/>
                          <w:jc w:val="right"/>
                          <w:rPr>
                            <w:sz w:val="16"/>
                          </w:rPr>
                        </w:pPr>
                        <w:r>
                          <w:rPr>
                            <w:sz w:val="16"/>
                          </w:rPr>
                          <w:t>$215 .47</w:t>
                        </w:r>
                      </w:p>
                    </w:tc>
                    <w:tc>
                      <w:tcPr>
                        <w:tcW w:w="1093" w:type="dxa"/>
                        <w:tcBorders>
                          <w:bottom w:val="nil"/>
                        </w:tcBorders>
                      </w:tcPr>
                      <w:p>
                        <w:pPr>
                          <w:pStyle w:val="TableParagraph"/>
                          <w:spacing w:before="31"/>
                          <w:ind w:left="142"/>
                          <w:rPr>
                            <w:sz w:val="16"/>
                          </w:rPr>
                        </w:pPr>
                        <w:r>
                          <w:rPr>
                            <w:w w:val="115"/>
                            <w:sz w:val="16"/>
                          </w:rPr>
                          <w:t>8/24/15</w:t>
                        </w:r>
                        <w:r>
                          <w:rPr>
                            <w:sz w:val="16"/>
                          </w:rPr>
                          <w:t> </w:t>
                        </w:r>
                      </w:p>
                      <w:p>
                        <w:pPr>
                          <w:pStyle w:val="TableParagraph"/>
                          <w:spacing w:before="9"/>
                          <w:ind w:left="137"/>
                          <w:rPr>
                            <w:sz w:val="16"/>
                          </w:rPr>
                        </w:pPr>
                        <w:r>
                          <w:rPr>
                            <w:w w:val="115"/>
                            <w:sz w:val="16"/>
                          </w:rPr>
                          <w:t>8/27/15</w:t>
                        </w:r>
                        <w:r>
                          <w:rPr>
                            <w:sz w:val="16"/>
                          </w:rPr>
                          <w:t> </w:t>
                        </w:r>
                      </w:p>
                    </w:tc>
                    <w:tc>
                      <w:tcPr>
                        <w:tcW w:w="970" w:type="dxa"/>
                        <w:tcBorders>
                          <w:bottom w:val="nil"/>
                        </w:tcBorders>
                      </w:tcPr>
                      <w:p>
                        <w:pPr>
                          <w:pStyle w:val="TableParagraph"/>
                          <w:spacing w:before="35"/>
                          <w:ind w:right="180"/>
                          <w:jc w:val="right"/>
                          <w:rPr>
                            <w:sz w:val="16"/>
                          </w:rPr>
                        </w:pPr>
                        <w:r>
                          <w:rPr>
                            <w:w w:val="115"/>
                            <w:sz w:val="16"/>
                          </w:rPr>
                          <w:t>8/28/15</w:t>
                        </w:r>
                        <w:r>
                          <w:rPr>
                            <w:sz w:val="16"/>
                          </w:rPr>
                          <w:t> </w:t>
                        </w:r>
                      </w:p>
                    </w:tc>
                    <w:tc>
                      <w:tcPr>
                        <w:tcW w:w="1416" w:type="dxa"/>
                        <w:tcBorders>
                          <w:bottom w:val="nil"/>
                        </w:tcBorders>
                      </w:tcPr>
                      <w:p>
                        <w:pPr>
                          <w:pStyle w:val="TableParagraph"/>
                          <w:spacing w:before="34"/>
                          <w:ind w:right="168"/>
                          <w:jc w:val="right"/>
                          <w:rPr>
                            <w:sz w:val="16"/>
                          </w:rPr>
                        </w:pPr>
                        <w:r>
                          <w:rPr>
                            <w:sz w:val="16"/>
                          </w:rPr>
                          <w:t>$215 .47</w:t>
                        </w:r>
                      </w:p>
                    </w:tc>
                  </w:tr>
                  <w:tr>
                    <w:trPr>
                      <w:trHeight w:val="21" w:hRule="exact"/>
                    </w:trPr>
                    <w:tc>
                      <w:tcPr>
                        <w:tcW w:w="1469" w:type="dxa"/>
                        <w:vMerge w:val="restart"/>
                        <w:tcBorders>
                          <w:top w:val="nil"/>
                          <w:left w:val="nil"/>
                        </w:tcBorders>
                      </w:tcPr>
                      <w:p>
                        <w:pPr/>
                      </w:p>
                    </w:tc>
                    <w:tc>
                      <w:tcPr>
                        <w:tcW w:w="3024" w:type="dxa"/>
                        <w:vMerge w:val="restart"/>
                        <w:tcBorders>
                          <w:top w:val="nil"/>
                        </w:tcBorders>
                      </w:tcPr>
                      <w:p>
                        <w:pPr>
                          <w:pStyle w:val="TableParagraph"/>
                          <w:spacing w:before="205"/>
                          <w:ind w:left="110"/>
                          <w:rPr>
                            <w:sz w:val="19"/>
                          </w:rPr>
                        </w:pPr>
                        <w:r>
                          <w:rPr>
                            <w:sz w:val="19"/>
                          </w:rPr>
                          <w:t>28-820-04-31 -00-0-00-000</w:t>
                        </w:r>
                      </w:p>
                    </w:tc>
                    <w:tc>
                      <w:tcPr>
                        <w:tcW w:w="1451" w:type="dxa"/>
                        <w:vMerge w:val="restart"/>
                        <w:tcBorders>
                          <w:top w:val="nil"/>
                        </w:tcBorders>
                      </w:tcPr>
                      <w:p>
                        <w:pPr/>
                      </w:p>
                    </w:tc>
                    <w:tc>
                      <w:tcPr>
                        <w:tcW w:w="1093" w:type="dxa"/>
                        <w:vMerge w:val="restart"/>
                        <w:tcBorders>
                          <w:top w:val="nil"/>
                        </w:tcBorders>
                      </w:tcPr>
                      <w:p>
                        <w:pPr>
                          <w:pStyle w:val="TableParagraph"/>
                          <w:spacing w:before="5"/>
                          <w:ind w:left="137"/>
                          <w:rPr>
                            <w:sz w:val="16"/>
                          </w:rPr>
                        </w:pPr>
                        <w:r>
                          <w:rPr>
                            <w:w w:val="115"/>
                            <w:sz w:val="16"/>
                          </w:rPr>
                          <w:t>8/28/15</w:t>
                        </w:r>
                        <w:r>
                          <w:rPr>
                            <w:sz w:val="16"/>
                          </w:rPr>
                          <w:t> </w:t>
                        </w:r>
                      </w:p>
                    </w:tc>
                    <w:tc>
                      <w:tcPr>
                        <w:tcW w:w="970" w:type="dxa"/>
                        <w:vMerge w:val="restart"/>
                        <w:tcBorders>
                          <w:top w:val="nil"/>
                        </w:tcBorders>
                      </w:tcPr>
                      <w:p>
                        <w:pPr/>
                      </w:p>
                    </w:tc>
                    <w:tc>
                      <w:tcPr>
                        <w:tcW w:w="1416" w:type="dxa"/>
                        <w:vMerge w:val="restart"/>
                        <w:tcBorders>
                          <w:top w:val="nil"/>
                        </w:tcBorders>
                      </w:tcPr>
                      <w:p>
                        <w:pPr/>
                      </w:p>
                    </w:tc>
                  </w:tr>
                  <w:tr>
                    <w:trPr>
                      <w:trHeight w:val="416" w:hRule="exact"/>
                    </w:trPr>
                    <w:tc>
                      <w:tcPr>
                        <w:tcW w:w="1469" w:type="dxa"/>
                        <w:vMerge/>
                        <w:tcBorders>
                          <w:left w:val="nil"/>
                        </w:tcBorders>
                      </w:tcPr>
                      <w:p>
                        <w:pPr/>
                      </w:p>
                    </w:tc>
                    <w:tc>
                      <w:tcPr>
                        <w:tcW w:w="3024" w:type="dxa"/>
                        <w:vMerge/>
                      </w:tcPr>
                      <w:p>
                        <w:pPr/>
                      </w:p>
                    </w:tc>
                    <w:tc>
                      <w:tcPr>
                        <w:tcW w:w="1451" w:type="dxa"/>
                        <w:vMerge/>
                      </w:tcPr>
                      <w:p>
                        <w:pPr/>
                      </w:p>
                    </w:tc>
                    <w:tc>
                      <w:tcPr>
                        <w:tcW w:w="1093" w:type="dxa"/>
                        <w:vMerge/>
                      </w:tcPr>
                      <w:p>
                        <w:pPr/>
                      </w:p>
                    </w:tc>
                    <w:tc>
                      <w:tcPr>
                        <w:tcW w:w="970" w:type="dxa"/>
                        <w:vMerge/>
                      </w:tcPr>
                      <w:p>
                        <w:pPr/>
                      </w:p>
                    </w:tc>
                    <w:tc>
                      <w:tcPr>
                        <w:tcW w:w="1416" w:type="dxa"/>
                        <w:vMerge/>
                      </w:tcPr>
                      <w:p>
                        <w:pPr/>
                      </w:p>
                    </w:tc>
                  </w:tr>
                  <w:tr>
                    <w:trPr>
                      <w:trHeight w:val="419" w:hRule="exact"/>
                    </w:trPr>
                    <w:tc>
                      <w:tcPr>
                        <w:tcW w:w="1469" w:type="dxa"/>
                        <w:tcBorders>
                          <w:left w:val="nil"/>
                          <w:bottom w:val="nil"/>
                        </w:tcBorders>
                      </w:tcPr>
                      <w:p>
                        <w:pPr>
                          <w:pStyle w:val="TableParagraph"/>
                          <w:spacing w:line="174" w:lineRule="exact"/>
                          <w:ind w:left="86"/>
                          <w:rPr>
                            <w:sz w:val="16"/>
                          </w:rPr>
                        </w:pPr>
                        <w:r>
                          <w:rPr>
                            <w:w w:val="105"/>
                            <w:sz w:val="16"/>
                          </w:rPr>
                          <w:t>K2014-01667</w:t>
                        </w:r>
                        <w:r>
                          <w:rPr>
                            <w:sz w:val="16"/>
                          </w:rPr>
                          <w:t> </w:t>
                        </w:r>
                      </w:p>
                    </w:tc>
                    <w:tc>
                      <w:tcPr>
                        <w:tcW w:w="3024" w:type="dxa"/>
                        <w:tcBorders>
                          <w:bottom w:val="nil"/>
                        </w:tcBorders>
                      </w:tcPr>
                      <w:p>
                        <w:pPr>
                          <w:pStyle w:val="TableParagraph"/>
                          <w:spacing w:line="174" w:lineRule="exact"/>
                          <w:ind w:left="110"/>
                          <w:rPr>
                            <w:sz w:val="16"/>
                          </w:rPr>
                        </w:pPr>
                        <w:r>
                          <w:rPr>
                            <w:w w:val="95"/>
                            <w:sz w:val="16"/>
                          </w:rPr>
                          <w:t>WENZEL GARDEN</w:t>
                        </w:r>
                      </w:p>
                      <w:p>
                        <w:pPr>
                          <w:pStyle w:val="TableParagraph"/>
                          <w:spacing w:before="7"/>
                          <w:ind w:left="119"/>
                          <w:rPr>
                            <w:sz w:val="16"/>
                          </w:rPr>
                        </w:pPr>
                        <w:r>
                          <w:rPr>
                            <w:sz w:val="16"/>
                          </w:rPr>
                          <w:t>LOT 106</w:t>
                        </w:r>
                      </w:p>
                    </w:tc>
                    <w:tc>
                      <w:tcPr>
                        <w:tcW w:w="1451" w:type="dxa"/>
                        <w:tcBorders>
                          <w:bottom w:val="nil"/>
                        </w:tcBorders>
                      </w:tcPr>
                      <w:p>
                        <w:pPr>
                          <w:pStyle w:val="TableParagraph"/>
                          <w:spacing w:before="32"/>
                          <w:ind w:right="141"/>
                          <w:jc w:val="right"/>
                          <w:rPr>
                            <w:sz w:val="16"/>
                          </w:rPr>
                        </w:pPr>
                        <w:r>
                          <w:rPr>
                            <w:w w:val="105"/>
                            <w:sz w:val="16"/>
                          </w:rPr>
                          <w:t>$6,826.20</w:t>
                        </w:r>
                      </w:p>
                    </w:tc>
                    <w:tc>
                      <w:tcPr>
                        <w:tcW w:w="1093" w:type="dxa"/>
                        <w:tcBorders>
                          <w:bottom w:val="nil"/>
                        </w:tcBorders>
                      </w:tcPr>
                      <w:p>
                        <w:pPr>
                          <w:pStyle w:val="TableParagraph"/>
                          <w:spacing w:before="31"/>
                          <w:ind w:left="137"/>
                          <w:rPr>
                            <w:sz w:val="16"/>
                          </w:rPr>
                        </w:pPr>
                        <w:r>
                          <w:rPr>
                            <w:w w:val="115"/>
                            <w:sz w:val="16"/>
                          </w:rPr>
                          <w:t>8/24/15</w:t>
                        </w:r>
                        <w:r>
                          <w:rPr>
                            <w:sz w:val="16"/>
                          </w:rPr>
                          <w:t> </w:t>
                        </w:r>
                      </w:p>
                      <w:p>
                        <w:pPr>
                          <w:pStyle w:val="TableParagraph"/>
                          <w:spacing w:before="7"/>
                          <w:ind w:left="133"/>
                          <w:rPr>
                            <w:sz w:val="16"/>
                          </w:rPr>
                        </w:pPr>
                        <w:r>
                          <w:rPr>
                            <w:w w:val="115"/>
                            <w:sz w:val="16"/>
                          </w:rPr>
                          <w:t>8/27/15</w:t>
                        </w:r>
                        <w:r>
                          <w:rPr>
                            <w:sz w:val="16"/>
                          </w:rPr>
                          <w:t> </w:t>
                        </w:r>
                      </w:p>
                    </w:tc>
                    <w:tc>
                      <w:tcPr>
                        <w:tcW w:w="970" w:type="dxa"/>
                        <w:tcBorders>
                          <w:bottom w:val="nil"/>
                        </w:tcBorders>
                      </w:tcPr>
                      <w:p>
                        <w:pPr>
                          <w:pStyle w:val="TableParagraph"/>
                          <w:spacing w:before="33"/>
                          <w:ind w:right="185"/>
                          <w:jc w:val="right"/>
                          <w:rPr>
                            <w:sz w:val="16"/>
                          </w:rPr>
                        </w:pPr>
                        <w:r>
                          <w:rPr>
                            <w:w w:val="115"/>
                            <w:sz w:val="16"/>
                          </w:rPr>
                          <w:t>8/28/15</w:t>
                        </w:r>
                        <w:r>
                          <w:rPr>
                            <w:sz w:val="16"/>
                          </w:rPr>
                          <w:t> </w:t>
                        </w:r>
                      </w:p>
                    </w:tc>
                    <w:tc>
                      <w:tcPr>
                        <w:tcW w:w="1416" w:type="dxa"/>
                        <w:tcBorders>
                          <w:bottom w:val="nil"/>
                        </w:tcBorders>
                      </w:tcPr>
                      <w:p>
                        <w:pPr>
                          <w:pStyle w:val="TableParagraph"/>
                          <w:spacing w:before="33"/>
                          <w:ind w:right="184"/>
                          <w:jc w:val="right"/>
                          <w:rPr>
                            <w:sz w:val="16"/>
                          </w:rPr>
                        </w:pPr>
                        <w:r>
                          <w:rPr>
                            <w:sz w:val="16"/>
                          </w:rPr>
                          <w:t>$6,826.20</w:t>
                        </w:r>
                      </w:p>
                    </w:tc>
                  </w:tr>
                  <w:tr>
                    <w:trPr>
                      <w:trHeight w:val="417" w:hRule="exact"/>
                    </w:trPr>
                    <w:tc>
                      <w:tcPr>
                        <w:tcW w:w="1469" w:type="dxa"/>
                        <w:tcBorders>
                          <w:top w:val="nil"/>
                          <w:left w:val="nil"/>
                        </w:tcBorders>
                      </w:tcPr>
                      <w:p>
                        <w:pPr/>
                      </w:p>
                    </w:tc>
                    <w:tc>
                      <w:tcPr>
                        <w:tcW w:w="3024" w:type="dxa"/>
                        <w:tcBorders>
                          <w:top w:val="nil"/>
                        </w:tcBorders>
                      </w:tcPr>
                      <w:p>
                        <w:pPr>
                          <w:pStyle w:val="TableParagraph"/>
                          <w:spacing w:before="185"/>
                          <w:ind w:left="105"/>
                          <w:rPr>
                            <w:sz w:val="19"/>
                          </w:rPr>
                        </w:pPr>
                        <w:r>
                          <w:rPr>
                            <w:sz w:val="19"/>
                          </w:rPr>
                          <w:t>28-820-08-26-00-0-00-000</w:t>
                        </w:r>
                      </w:p>
                    </w:tc>
                    <w:tc>
                      <w:tcPr>
                        <w:tcW w:w="1451" w:type="dxa"/>
                        <w:tcBorders>
                          <w:top w:val="nil"/>
                        </w:tcBorders>
                      </w:tcPr>
                      <w:p>
                        <w:pPr/>
                      </w:p>
                    </w:tc>
                    <w:tc>
                      <w:tcPr>
                        <w:tcW w:w="1093" w:type="dxa"/>
                        <w:tcBorders>
                          <w:top w:val="nil"/>
                        </w:tcBorders>
                      </w:tcPr>
                      <w:p>
                        <w:pPr>
                          <w:pStyle w:val="TableParagraph"/>
                          <w:spacing w:before="6"/>
                          <w:ind w:left="133"/>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20" w:hRule="exact"/>
                    </w:trPr>
                    <w:tc>
                      <w:tcPr>
                        <w:tcW w:w="1469" w:type="dxa"/>
                        <w:tcBorders>
                          <w:left w:val="nil"/>
                          <w:bottom w:val="nil"/>
                        </w:tcBorders>
                      </w:tcPr>
                      <w:p>
                        <w:pPr>
                          <w:pStyle w:val="TableParagraph"/>
                          <w:spacing w:line="174" w:lineRule="exact"/>
                          <w:ind w:left="81"/>
                          <w:rPr>
                            <w:sz w:val="16"/>
                          </w:rPr>
                        </w:pPr>
                        <w:r>
                          <w:rPr>
                            <w:w w:val="105"/>
                            <w:sz w:val="16"/>
                          </w:rPr>
                          <w:t>K2014-01674</w:t>
                        </w:r>
                      </w:p>
                    </w:tc>
                    <w:tc>
                      <w:tcPr>
                        <w:tcW w:w="3024" w:type="dxa"/>
                        <w:tcBorders>
                          <w:bottom w:val="nil"/>
                        </w:tcBorders>
                      </w:tcPr>
                      <w:p>
                        <w:pPr>
                          <w:pStyle w:val="TableParagraph"/>
                          <w:spacing w:line="175" w:lineRule="exact"/>
                          <w:ind w:left="105"/>
                          <w:rPr>
                            <w:sz w:val="16"/>
                          </w:rPr>
                        </w:pPr>
                        <w:r>
                          <w:rPr>
                            <w:w w:val="95"/>
                            <w:sz w:val="16"/>
                          </w:rPr>
                          <w:t>WENZEL GARDEN</w:t>
                        </w:r>
                      </w:p>
                      <w:p>
                        <w:pPr>
                          <w:pStyle w:val="TableParagraph"/>
                          <w:spacing w:before="7"/>
                          <w:ind w:left="110"/>
                          <w:rPr>
                            <w:sz w:val="16"/>
                          </w:rPr>
                        </w:pPr>
                        <w:r>
                          <w:rPr>
                            <w:sz w:val="16"/>
                          </w:rPr>
                          <w:t>S  14' LOT 22 &amp;  N  15' LOT 23 </w:t>
                        </w:r>
                      </w:p>
                    </w:tc>
                    <w:tc>
                      <w:tcPr>
                        <w:tcW w:w="1451" w:type="dxa"/>
                        <w:tcBorders>
                          <w:bottom w:val="nil"/>
                        </w:tcBorders>
                      </w:tcPr>
                      <w:p>
                        <w:pPr>
                          <w:pStyle w:val="TableParagraph"/>
                          <w:spacing w:before="34"/>
                          <w:ind w:right="145"/>
                          <w:jc w:val="right"/>
                          <w:rPr>
                            <w:sz w:val="16"/>
                          </w:rPr>
                        </w:pPr>
                        <w:r>
                          <w:rPr>
                            <w:sz w:val="16"/>
                          </w:rPr>
                          <w:t>$1,051 .88</w:t>
                        </w:r>
                      </w:p>
                    </w:tc>
                    <w:tc>
                      <w:tcPr>
                        <w:tcW w:w="1093" w:type="dxa"/>
                        <w:tcBorders>
                          <w:bottom w:val="nil"/>
                        </w:tcBorders>
                      </w:tcPr>
                      <w:p>
                        <w:pPr>
                          <w:pStyle w:val="TableParagraph"/>
                          <w:spacing w:before="31"/>
                          <w:ind w:left="133"/>
                          <w:rPr>
                            <w:sz w:val="16"/>
                          </w:rPr>
                        </w:pPr>
                        <w:r>
                          <w:rPr>
                            <w:w w:val="115"/>
                            <w:sz w:val="16"/>
                          </w:rPr>
                          <w:t>8/24/15</w:t>
                        </w:r>
                        <w:r>
                          <w:rPr>
                            <w:sz w:val="16"/>
                          </w:rPr>
                          <w:t> </w:t>
                        </w:r>
                      </w:p>
                      <w:p>
                        <w:pPr>
                          <w:pStyle w:val="TableParagraph"/>
                          <w:spacing w:before="9"/>
                          <w:ind w:left="133"/>
                          <w:rPr>
                            <w:sz w:val="16"/>
                          </w:rPr>
                        </w:pPr>
                        <w:r>
                          <w:rPr>
                            <w:w w:val="115"/>
                            <w:sz w:val="16"/>
                          </w:rPr>
                          <w:t>8/27/15</w:t>
                        </w:r>
                        <w:r>
                          <w:rPr>
                            <w:sz w:val="16"/>
                          </w:rPr>
                          <w:t> </w:t>
                        </w:r>
                      </w:p>
                    </w:tc>
                    <w:tc>
                      <w:tcPr>
                        <w:tcW w:w="970" w:type="dxa"/>
                        <w:tcBorders>
                          <w:bottom w:val="nil"/>
                        </w:tcBorders>
                      </w:tcPr>
                      <w:p>
                        <w:pPr>
                          <w:pStyle w:val="TableParagraph"/>
                          <w:spacing w:before="36"/>
                          <w:ind w:right="189"/>
                          <w:jc w:val="right"/>
                          <w:rPr>
                            <w:sz w:val="16"/>
                          </w:rPr>
                        </w:pPr>
                        <w:r>
                          <w:rPr>
                            <w:w w:val="115"/>
                            <w:sz w:val="16"/>
                          </w:rPr>
                          <w:t>8/28/15</w:t>
                        </w:r>
                        <w:r>
                          <w:rPr>
                            <w:sz w:val="16"/>
                          </w:rPr>
                          <w:t> </w:t>
                        </w:r>
                      </w:p>
                    </w:tc>
                    <w:tc>
                      <w:tcPr>
                        <w:tcW w:w="1416" w:type="dxa"/>
                        <w:tcBorders>
                          <w:bottom w:val="nil"/>
                        </w:tcBorders>
                      </w:tcPr>
                      <w:p>
                        <w:pPr>
                          <w:pStyle w:val="TableParagraph"/>
                          <w:spacing w:before="34"/>
                          <w:ind w:right="170"/>
                          <w:jc w:val="right"/>
                          <w:rPr>
                            <w:sz w:val="16"/>
                          </w:rPr>
                        </w:pPr>
                        <w:r>
                          <w:rPr>
                            <w:sz w:val="16"/>
                          </w:rPr>
                          <w:t>$1,051 .88 </w:t>
                        </w:r>
                      </w:p>
                    </w:tc>
                  </w:tr>
                  <w:tr>
                    <w:trPr>
                      <w:trHeight w:val="418" w:hRule="exact"/>
                    </w:trPr>
                    <w:tc>
                      <w:tcPr>
                        <w:tcW w:w="1469" w:type="dxa"/>
                        <w:tcBorders>
                          <w:top w:val="nil"/>
                          <w:left w:val="nil"/>
                        </w:tcBorders>
                      </w:tcPr>
                      <w:p>
                        <w:pPr/>
                      </w:p>
                    </w:tc>
                    <w:tc>
                      <w:tcPr>
                        <w:tcW w:w="3024" w:type="dxa"/>
                        <w:tcBorders>
                          <w:top w:val="nil"/>
                        </w:tcBorders>
                      </w:tcPr>
                      <w:p>
                        <w:pPr>
                          <w:pStyle w:val="TableParagraph"/>
                          <w:spacing w:before="185"/>
                          <w:ind w:left="105"/>
                          <w:rPr>
                            <w:sz w:val="19"/>
                          </w:rPr>
                        </w:pPr>
                        <w:r>
                          <w:rPr>
                            <w:w w:val="95"/>
                            <w:sz w:val="19"/>
                          </w:rPr>
                          <w:t>28-820-1 5-1 2-00-0-00-000</w:t>
                        </w:r>
                      </w:p>
                    </w:tc>
                    <w:tc>
                      <w:tcPr>
                        <w:tcW w:w="1451" w:type="dxa"/>
                        <w:tcBorders>
                          <w:top w:val="nil"/>
                        </w:tcBorders>
                      </w:tcPr>
                      <w:p>
                        <w:pPr/>
                      </w:p>
                    </w:tc>
                    <w:tc>
                      <w:tcPr>
                        <w:tcW w:w="1093" w:type="dxa"/>
                        <w:tcBorders>
                          <w:top w:val="nil"/>
                        </w:tcBorders>
                      </w:tcPr>
                      <w:p>
                        <w:pPr>
                          <w:pStyle w:val="TableParagraph"/>
                          <w:spacing w:before="6"/>
                          <w:ind w:left="133"/>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20" w:hRule="exact"/>
                    </w:trPr>
                    <w:tc>
                      <w:tcPr>
                        <w:tcW w:w="1469" w:type="dxa"/>
                        <w:tcBorders>
                          <w:left w:val="nil"/>
                          <w:bottom w:val="nil"/>
                        </w:tcBorders>
                      </w:tcPr>
                      <w:p>
                        <w:pPr>
                          <w:pStyle w:val="TableParagraph"/>
                          <w:spacing w:line="174" w:lineRule="exact"/>
                          <w:ind w:left="81"/>
                          <w:rPr>
                            <w:sz w:val="16"/>
                          </w:rPr>
                        </w:pPr>
                        <w:r>
                          <w:rPr>
                            <w:sz w:val="16"/>
                          </w:rPr>
                          <w:t>K2014-01675 </w:t>
                        </w:r>
                      </w:p>
                    </w:tc>
                    <w:tc>
                      <w:tcPr>
                        <w:tcW w:w="3024" w:type="dxa"/>
                        <w:tcBorders>
                          <w:bottom w:val="nil"/>
                        </w:tcBorders>
                      </w:tcPr>
                      <w:p>
                        <w:pPr>
                          <w:pStyle w:val="TableParagraph"/>
                          <w:spacing w:line="175" w:lineRule="exact"/>
                          <w:ind w:left="95"/>
                          <w:rPr>
                            <w:sz w:val="16"/>
                          </w:rPr>
                        </w:pPr>
                        <w:r>
                          <w:rPr>
                            <w:w w:val="95"/>
                            <w:sz w:val="16"/>
                          </w:rPr>
                          <w:t>GARDEN HILL</w:t>
                        </w:r>
                      </w:p>
                      <w:p>
                        <w:pPr>
                          <w:pStyle w:val="TableParagraph"/>
                          <w:spacing w:before="8"/>
                          <w:ind w:left="115"/>
                          <w:rPr>
                            <w:sz w:val="16"/>
                          </w:rPr>
                        </w:pPr>
                        <w:r>
                          <w:rPr>
                            <w:sz w:val="16"/>
                          </w:rPr>
                          <w:t>E 52.5 FT OF LOT 61 </w:t>
                        </w:r>
                      </w:p>
                    </w:tc>
                    <w:tc>
                      <w:tcPr>
                        <w:tcW w:w="1451" w:type="dxa"/>
                        <w:tcBorders>
                          <w:bottom w:val="nil"/>
                        </w:tcBorders>
                      </w:tcPr>
                      <w:p>
                        <w:pPr>
                          <w:pStyle w:val="TableParagraph"/>
                          <w:spacing w:before="34"/>
                          <w:ind w:right="149"/>
                          <w:jc w:val="right"/>
                          <w:rPr>
                            <w:sz w:val="16"/>
                          </w:rPr>
                        </w:pPr>
                        <w:r>
                          <w:rPr>
                            <w:sz w:val="16"/>
                          </w:rPr>
                          <w:t>$204.71 </w:t>
                        </w:r>
                      </w:p>
                    </w:tc>
                    <w:tc>
                      <w:tcPr>
                        <w:tcW w:w="1093" w:type="dxa"/>
                        <w:tcBorders>
                          <w:bottom w:val="nil"/>
                        </w:tcBorders>
                      </w:tcPr>
                      <w:p>
                        <w:pPr>
                          <w:pStyle w:val="TableParagraph"/>
                          <w:spacing w:before="31"/>
                          <w:ind w:left="133"/>
                          <w:rPr>
                            <w:sz w:val="16"/>
                          </w:rPr>
                        </w:pPr>
                        <w:r>
                          <w:rPr>
                            <w:w w:val="120"/>
                            <w:sz w:val="16"/>
                          </w:rPr>
                          <w:t>8/24/15</w:t>
                        </w:r>
                        <w:r>
                          <w:rPr>
                            <w:sz w:val="16"/>
                          </w:rPr>
                          <w:t> </w:t>
                        </w:r>
                      </w:p>
                      <w:p>
                        <w:pPr>
                          <w:pStyle w:val="TableParagraph"/>
                          <w:spacing w:before="8"/>
                          <w:ind w:left="128"/>
                          <w:rPr>
                            <w:sz w:val="16"/>
                          </w:rPr>
                        </w:pPr>
                        <w:r>
                          <w:rPr>
                            <w:w w:val="115"/>
                            <w:sz w:val="16"/>
                          </w:rPr>
                          <w:t>8/27/15</w:t>
                        </w:r>
                        <w:r>
                          <w:rPr>
                            <w:sz w:val="16"/>
                          </w:rPr>
                          <w:t> </w:t>
                        </w:r>
                      </w:p>
                    </w:tc>
                    <w:tc>
                      <w:tcPr>
                        <w:tcW w:w="970" w:type="dxa"/>
                        <w:tcBorders>
                          <w:bottom w:val="nil"/>
                        </w:tcBorders>
                      </w:tcPr>
                      <w:p>
                        <w:pPr>
                          <w:pStyle w:val="TableParagraph"/>
                          <w:spacing w:before="34"/>
                          <w:ind w:right="189"/>
                          <w:jc w:val="right"/>
                          <w:rPr>
                            <w:sz w:val="16"/>
                          </w:rPr>
                        </w:pPr>
                        <w:r>
                          <w:rPr>
                            <w:w w:val="115"/>
                            <w:sz w:val="16"/>
                          </w:rPr>
                          <w:t>8/28/15</w:t>
                        </w:r>
                        <w:r>
                          <w:rPr>
                            <w:sz w:val="16"/>
                          </w:rPr>
                          <w:t> </w:t>
                        </w:r>
                      </w:p>
                    </w:tc>
                    <w:tc>
                      <w:tcPr>
                        <w:tcW w:w="1416" w:type="dxa"/>
                        <w:tcBorders>
                          <w:bottom w:val="nil"/>
                        </w:tcBorders>
                      </w:tcPr>
                      <w:p>
                        <w:pPr>
                          <w:pStyle w:val="TableParagraph"/>
                          <w:spacing w:before="34"/>
                          <w:ind w:right="173"/>
                          <w:jc w:val="right"/>
                          <w:rPr>
                            <w:sz w:val="16"/>
                          </w:rPr>
                        </w:pPr>
                        <w:r>
                          <w:rPr>
                            <w:sz w:val="16"/>
                          </w:rPr>
                          <w:t>$204.71 </w:t>
                        </w:r>
                      </w:p>
                    </w:tc>
                  </w:tr>
                  <w:tr>
                    <w:trPr>
                      <w:trHeight w:val="418" w:hRule="exact"/>
                    </w:trPr>
                    <w:tc>
                      <w:tcPr>
                        <w:tcW w:w="1469" w:type="dxa"/>
                        <w:tcBorders>
                          <w:top w:val="nil"/>
                          <w:left w:val="nil"/>
                        </w:tcBorders>
                      </w:tcPr>
                      <w:p>
                        <w:pPr/>
                      </w:p>
                    </w:tc>
                    <w:tc>
                      <w:tcPr>
                        <w:tcW w:w="3024" w:type="dxa"/>
                        <w:tcBorders>
                          <w:top w:val="nil"/>
                        </w:tcBorders>
                      </w:tcPr>
                      <w:p>
                        <w:pPr>
                          <w:pStyle w:val="TableParagraph"/>
                          <w:spacing w:before="186"/>
                          <w:ind w:left="100"/>
                          <w:rPr>
                            <w:sz w:val="19"/>
                          </w:rPr>
                        </w:pPr>
                        <w:r>
                          <w:rPr>
                            <w:w w:val="95"/>
                            <w:sz w:val="19"/>
                          </w:rPr>
                          <w:t>28-820-1 6-01 -00-0-00-000</w:t>
                        </w:r>
                      </w:p>
                    </w:tc>
                    <w:tc>
                      <w:tcPr>
                        <w:tcW w:w="1451" w:type="dxa"/>
                        <w:tcBorders>
                          <w:top w:val="nil"/>
                        </w:tcBorders>
                      </w:tcPr>
                      <w:p>
                        <w:pPr/>
                      </w:p>
                    </w:tc>
                    <w:tc>
                      <w:tcPr>
                        <w:tcW w:w="1093" w:type="dxa"/>
                        <w:tcBorders>
                          <w:top w:val="nil"/>
                        </w:tcBorders>
                      </w:tcPr>
                      <w:p>
                        <w:pPr>
                          <w:pStyle w:val="TableParagraph"/>
                          <w:spacing w:before="7"/>
                          <w:ind w:left="128"/>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19" w:hRule="exact"/>
                    </w:trPr>
                    <w:tc>
                      <w:tcPr>
                        <w:tcW w:w="1469" w:type="dxa"/>
                        <w:tcBorders>
                          <w:left w:val="nil"/>
                          <w:bottom w:val="nil"/>
                        </w:tcBorders>
                      </w:tcPr>
                      <w:p>
                        <w:pPr>
                          <w:pStyle w:val="TableParagraph"/>
                          <w:spacing w:line="174" w:lineRule="exact"/>
                          <w:ind w:left="76"/>
                          <w:rPr>
                            <w:sz w:val="16"/>
                          </w:rPr>
                        </w:pPr>
                        <w:r>
                          <w:rPr>
                            <w:w w:val="105"/>
                            <w:sz w:val="16"/>
                          </w:rPr>
                          <w:t>K2014-01678</w:t>
                        </w:r>
                      </w:p>
                    </w:tc>
                    <w:tc>
                      <w:tcPr>
                        <w:tcW w:w="3024" w:type="dxa"/>
                        <w:tcBorders>
                          <w:bottom w:val="nil"/>
                        </w:tcBorders>
                      </w:tcPr>
                      <w:p>
                        <w:pPr>
                          <w:pStyle w:val="TableParagraph"/>
                          <w:spacing w:line="173" w:lineRule="exact"/>
                          <w:ind w:left="100"/>
                          <w:rPr>
                            <w:sz w:val="16"/>
                          </w:rPr>
                        </w:pPr>
                        <w:r>
                          <w:rPr>
                            <w:w w:val="95"/>
                            <w:sz w:val="16"/>
                          </w:rPr>
                          <w:t>GARDEN HILL</w:t>
                        </w:r>
                      </w:p>
                      <w:p>
                        <w:pPr>
                          <w:pStyle w:val="TableParagraph"/>
                          <w:spacing w:before="10"/>
                          <w:ind w:left="110"/>
                          <w:rPr>
                            <w:sz w:val="16"/>
                          </w:rPr>
                        </w:pPr>
                        <w:r>
                          <w:rPr>
                            <w:w w:val="105"/>
                            <w:sz w:val="16"/>
                          </w:rPr>
                          <w:t>LOT 68</w:t>
                        </w:r>
                      </w:p>
                    </w:tc>
                    <w:tc>
                      <w:tcPr>
                        <w:tcW w:w="1451" w:type="dxa"/>
                        <w:tcBorders>
                          <w:bottom w:val="nil"/>
                        </w:tcBorders>
                      </w:tcPr>
                      <w:p>
                        <w:pPr>
                          <w:pStyle w:val="TableParagraph"/>
                          <w:spacing w:before="33"/>
                          <w:ind w:right="150"/>
                          <w:jc w:val="right"/>
                          <w:rPr>
                            <w:sz w:val="16"/>
                          </w:rPr>
                        </w:pPr>
                        <w:r>
                          <w:rPr>
                            <w:sz w:val="16"/>
                          </w:rPr>
                          <w:t>$855.98</w:t>
                        </w:r>
                      </w:p>
                    </w:tc>
                    <w:tc>
                      <w:tcPr>
                        <w:tcW w:w="1093" w:type="dxa"/>
                        <w:tcBorders>
                          <w:bottom w:val="nil"/>
                        </w:tcBorders>
                      </w:tcPr>
                      <w:p>
                        <w:pPr>
                          <w:pStyle w:val="TableParagraph"/>
                          <w:spacing w:before="31"/>
                          <w:ind w:left="128"/>
                          <w:rPr>
                            <w:sz w:val="16"/>
                          </w:rPr>
                        </w:pPr>
                        <w:r>
                          <w:rPr>
                            <w:w w:val="120"/>
                            <w:sz w:val="16"/>
                          </w:rPr>
                          <w:t>8/24/15</w:t>
                        </w:r>
                        <w:r>
                          <w:rPr>
                            <w:sz w:val="16"/>
                          </w:rPr>
                          <w:t> </w:t>
                        </w:r>
                      </w:p>
                      <w:p>
                        <w:pPr>
                          <w:pStyle w:val="TableParagraph"/>
                          <w:spacing w:before="9"/>
                          <w:ind w:left="128"/>
                          <w:rPr>
                            <w:sz w:val="16"/>
                          </w:rPr>
                        </w:pPr>
                        <w:r>
                          <w:rPr>
                            <w:w w:val="115"/>
                            <w:sz w:val="16"/>
                          </w:rPr>
                          <w:t>8/27/15</w:t>
                        </w:r>
                        <w:r>
                          <w:rPr>
                            <w:sz w:val="16"/>
                          </w:rPr>
                          <w:t> </w:t>
                        </w:r>
                      </w:p>
                    </w:tc>
                    <w:tc>
                      <w:tcPr>
                        <w:tcW w:w="970" w:type="dxa"/>
                        <w:tcBorders>
                          <w:bottom w:val="nil"/>
                        </w:tcBorders>
                      </w:tcPr>
                      <w:p>
                        <w:pPr>
                          <w:pStyle w:val="TableParagraph"/>
                          <w:spacing w:before="34"/>
                          <w:ind w:right="194"/>
                          <w:jc w:val="right"/>
                          <w:rPr>
                            <w:sz w:val="16"/>
                          </w:rPr>
                        </w:pPr>
                        <w:r>
                          <w:rPr>
                            <w:w w:val="115"/>
                            <w:sz w:val="16"/>
                          </w:rPr>
                          <w:t>8/28/15</w:t>
                        </w:r>
                        <w:r>
                          <w:rPr>
                            <w:sz w:val="16"/>
                          </w:rPr>
                          <w:t> </w:t>
                        </w:r>
                      </w:p>
                    </w:tc>
                    <w:tc>
                      <w:tcPr>
                        <w:tcW w:w="1416" w:type="dxa"/>
                        <w:tcBorders>
                          <w:bottom w:val="nil"/>
                        </w:tcBorders>
                      </w:tcPr>
                      <w:p>
                        <w:pPr>
                          <w:pStyle w:val="TableParagraph"/>
                          <w:spacing w:before="34"/>
                          <w:ind w:right="175"/>
                          <w:jc w:val="right"/>
                          <w:rPr>
                            <w:sz w:val="16"/>
                          </w:rPr>
                        </w:pPr>
                        <w:r>
                          <w:rPr>
                            <w:sz w:val="16"/>
                          </w:rPr>
                          <w:t>$855.98</w:t>
                        </w:r>
                      </w:p>
                    </w:tc>
                  </w:tr>
                  <w:tr>
                    <w:trPr>
                      <w:trHeight w:val="416" w:hRule="exact"/>
                    </w:trPr>
                    <w:tc>
                      <w:tcPr>
                        <w:tcW w:w="1469" w:type="dxa"/>
                        <w:tcBorders>
                          <w:top w:val="nil"/>
                          <w:left w:val="nil"/>
                        </w:tcBorders>
                      </w:tcPr>
                      <w:p>
                        <w:pPr/>
                      </w:p>
                    </w:tc>
                    <w:tc>
                      <w:tcPr>
                        <w:tcW w:w="3024" w:type="dxa"/>
                        <w:tcBorders>
                          <w:top w:val="nil"/>
                        </w:tcBorders>
                      </w:tcPr>
                      <w:p>
                        <w:pPr>
                          <w:pStyle w:val="TableParagraph"/>
                          <w:spacing w:before="186"/>
                          <w:ind w:left="95"/>
                          <w:rPr>
                            <w:sz w:val="19"/>
                          </w:rPr>
                        </w:pPr>
                        <w:r>
                          <w:rPr>
                            <w:w w:val="95"/>
                            <w:sz w:val="19"/>
                          </w:rPr>
                          <w:t>28-820-1 6-1 8-00-0-00-000</w:t>
                        </w:r>
                      </w:p>
                    </w:tc>
                    <w:tc>
                      <w:tcPr>
                        <w:tcW w:w="1451" w:type="dxa"/>
                        <w:tcBorders>
                          <w:top w:val="nil"/>
                        </w:tcBorders>
                      </w:tcPr>
                      <w:p>
                        <w:pPr/>
                      </w:p>
                    </w:tc>
                    <w:tc>
                      <w:tcPr>
                        <w:tcW w:w="1093" w:type="dxa"/>
                        <w:tcBorders>
                          <w:top w:val="nil"/>
                        </w:tcBorders>
                      </w:tcPr>
                      <w:p>
                        <w:pPr>
                          <w:pStyle w:val="TableParagraph"/>
                          <w:spacing w:before="5"/>
                          <w:ind w:left="123"/>
                          <w:rPr>
                            <w:sz w:val="16"/>
                          </w:rPr>
                        </w:pPr>
                        <w:r>
                          <w:rPr>
                            <w:w w:val="115"/>
                            <w:sz w:val="16"/>
                          </w:rPr>
                          <w:t>8/28/15</w:t>
                        </w:r>
                        <w:r>
                          <w:rPr>
                            <w:sz w:val="16"/>
                          </w:rPr>
                          <w:t> </w:t>
                        </w:r>
                      </w:p>
                    </w:tc>
                    <w:tc>
                      <w:tcPr>
                        <w:tcW w:w="970" w:type="dxa"/>
                        <w:tcBorders>
                          <w:top w:val="nil"/>
                        </w:tcBorders>
                      </w:tcPr>
                      <w:p>
                        <w:pPr/>
                      </w:p>
                    </w:tc>
                    <w:tc>
                      <w:tcPr>
                        <w:tcW w:w="1416" w:type="dxa"/>
                        <w:tcBorders>
                          <w:top w:val="nil"/>
                        </w:tcBorders>
                      </w:tcPr>
                      <w:p>
                        <w:pPr/>
                      </w:p>
                    </w:tc>
                  </w:tr>
                  <w:tr>
                    <w:trPr>
                      <w:trHeight w:val="422" w:hRule="exact"/>
                    </w:trPr>
                    <w:tc>
                      <w:tcPr>
                        <w:tcW w:w="1469" w:type="dxa"/>
                        <w:tcBorders>
                          <w:left w:val="nil"/>
                          <w:bottom w:val="nil"/>
                        </w:tcBorders>
                      </w:tcPr>
                      <w:p>
                        <w:pPr>
                          <w:pStyle w:val="TableParagraph"/>
                          <w:spacing w:line="177" w:lineRule="exact"/>
                          <w:ind w:left="71"/>
                          <w:rPr>
                            <w:sz w:val="16"/>
                          </w:rPr>
                        </w:pPr>
                        <w:r>
                          <w:rPr>
                            <w:w w:val="105"/>
                            <w:sz w:val="16"/>
                          </w:rPr>
                          <w:t>K2014-01679</w:t>
                        </w:r>
                      </w:p>
                    </w:tc>
                    <w:tc>
                      <w:tcPr>
                        <w:tcW w:w="3024" w:type="dxa"/>
                        <w:tcBorders>
                          <w:bottom w:val="nil"/>
                        </w:tcBorders>
                      </w:tcPr>
                      <w:p>
                        <w:pPr>
                          <w:pStyle w:val="TableParagraph"/>
                          <w:spacing w:line="252" w:lineRule="auto"/>
                          <w:ind w:left="110" w:right="1605" w:hanging="15"/>
                          <w:rPr>
                            <w:sz w:val="16"/>
                          </w:rPr>
                        </w:pPr>
                        <w:r>
                          <w:rPr>
                            <w:w w:val="95"/>
                            <w:sz w:val="16"/>
                          </w:rPr>
                          <w:t>GARDEN HILL </w:t>
                        </w:r>
                        <w:r>
                          <w:rPr>
                            <w:sz w:val="16"/>
                          </w:rPr>
                          <w:t>LOT 94</w:t>
                        </w:r>
                      </w:p>
                    </w:tc>
                    <w:tc>
                      <w:tcPr>
                        <w:tcW w:w="1451" w:type="dxa"/>
                        <w:tcBorders>
                          <w:bottom w:val="nil"/>
                        </w:tcBorders>
                      </w:tcPr>
                      <w:p>
                        <w:pPr>
                          <w:pStyle w:val="TableParagraph"/>
                          <w:spacing w:before="36"/>
                          <w:ind w:right="149"/>
                          <w:jc w:val="right"/>
                          <w:rPr>
                            <w:sz w:val="16"/>
                          </w:rPr>
                        </w:pPr>
                        <w:r>
                          <w:rPr>
                            <w:sz w:val="16"/>
                          </w:rPr>
                          <w:t>$1 ,490.77</w:t>
                        </w:r>
                      </w:p>
                    </w:tc>
                    <w:tc>
                      <w:tcPr>
                        <w:tcW w:w="1093" w:type="dxa"/>
                        <w:tcBorders>
                          <w:bottom w:val="nil"/>
                        </w:tcBorders>
                      </w:tcPr>
                      <w:p>
                        <w:pPr>
                          <w:pStyle w:val="TableParagraph"/>
                          <w:spacing w:before="33"/>
                          <w:ind w:left="128"/>
                          <w:rPr>
                            <w:sz w:val="16"/>
                          </w:rPr>
                        </w:pPr>
                        <w:r>
                          <w:rPr>
                            <w:w w:val="120"/>
                            <w:sz w:val="16"/>
                          </w:rPr>
                          <w:t>8/24/15</w:t>
                        </w:r>
                        <w:r>
                          <w:rPr>
                            <w:sz w:val="16"/>
                          </w:rPr>
                          <w:t> </w:t>
                        </w:r>
                      </w:p>
                      <w:p>
                        <w:pPr>
                          <w:pStyle w:val="TableParagraph"/>
                          <w:spacing w:before="8"/>
                          <w:ind w:left="123"/>
                          <w:rPr>
                            <w:sz w:val="16"/>
                          </w:rPr>
                        </w:pPr>
                        <w:r>
                          <w:rPr>
                            <w:w w:val="115"/>
                            <w:sz w:val="16"/>
                          </w:rPr>
                          <w:t>8/27/15</w:t>
                        </w:r>
                        <w:r>
                          <w:rPr>
                            <w:sz w:val="16"/>
                          </w:rPr>
                          <w:t> </w:t>
                        </w:r>
                      </w:p>
                    </w:tc>
                    <w:tc>
                      <w:tcPr>
                        <w:tcW w:w="970" w:type="dxa"/>
                        <w:tcBorders>
                          <w:bottom w:val="nil"/>
                        </w:tcBorders>
                      </w:tcPr>
                      <w:p>
                        <w:pPr>
                          <w:pStyle w:val="TableParagraph"/>
                          <w:spacing w:before="36"/>
                          <w:ind w:right="199"/>
                          <w:jc w:val="right"/>
                          <w:rPr>
                            <w:sz w:val="16"/>
                          </w:rPr>
                        </w:pPr>
                        <w:r>
                          <w:rPr>
                            <w:w w:val="115"/>
                            <w:sz w:val="16"/>
                          </w:rPr>
                          <w:t>8/28/15</w:t>
                        </w:r>
                        <w:r>
                          <w:rPr>
                            <w:sz w:val="16"/>
                          </w:rPr>
                          <w:t> </w:t>
                        </w:r>
                      </w:p>
                    </w:tc>
                    <w:tc>
                      <w:tcPr>
                        <w:tcW w:w="1416" w:type="dxa"/>
                        <w:tcBorders>
                          <w:bottom w:val="nil"/>
                        </w:tcBorders>
                      </w:tcPr>
                      <w:p>
                        <w:pPr>
                          <w:pStyle w:val="TableParagraph"/>
                          <w:spacing w:before="37"/>
                          <w:ind w:right="181"/>
                          <w:jc w:val="right"/>
                          <w:rPr>
                            <w:sz w:val="16"/>
                          </w:rPr>
                        </w:pPr>
                        <w:r>
                          <w:rPr>
                            <w:sz w:val="16"/>
                          </w:rPr>
                          <w:t>$1,490.77</w:t>
                        </w:r>
                      </w:p>
                    </w:tc>
                  </w:tr>
                  <w:tr>
                    <w:trPr>
                      <w:trHeight w:val="413" w:hRule="exact"/>
                    </w:trPr>
                    <w:tc>
                      <w:tcPr>
                        <w:tcW w:w="1469" w:type="dxa"/>
                        <w:tcBorders>
                          <w:top w:val="nil"/>
                          <w:left w:val="nil"/>
                          <w:bottom w:val="nil"/>
                        </w:tcBorders>
                      </w:tcPr>
                      <w:p>
                        <w:pPr/>
                      </w:p>
                    </w:tc>
                    <w:tc>
                      <w:tcPr>
                        <w:tcW w:w="3024" w:type="dxa"/>
                        <w:tcBorders>
                          <w:top w:val="nil"/>
                          <w:bottom w:val="nil"/>
                        </w:tcBorders>
                      </w:tcPr>
                      <w:p>
                        <w:pPr>
                          <w:pStyle w:val="TableParagraph"/>
                          <w:spacing w:before="185"/>
                          <w:ind w:left="95"/>
                          <w:rPr>
                            <w:sz w:val="19"/>
                          </w:rPr>
                        </w:pPr>
                        <w:r>
                          <w:rPr>
                            <w:w w:val="95"/>
                            <w:sz w:val="19"/>
                          </w:rPr>
                          <w:t>28-820-1 7-1 6-00-0-00-000</w:t>
                        </w:r>
                      </w:p>
                    </w:tc>
                    <w:tc>
                      <w:tcPr>
                        <w:tcW w:w="1451" w:type="dxa"/>
                        <w:tcBorders>
                          <w:top w:val="nil"/>
                          <w:bottom w:val="nil"/>
                        </w:tcBorders>
                      </w:tcPr>
                      <w:p>
                        <w:pPr/>
                      </w:p>
                    </w:tc>
                    <w:tc>
                      <w:tcPr>
                        <w:tcW w:w="1093" w:type="dxa"/>
                        <w:tcBorders>
                          <w:top w:val="nil"/>
                          <w:bottom w:val="nil"/>
                        </w:tcBorders>
                      </w:tcPr>
                      <w:p>
                        <w:pPr>
                          <w:pStyle w:val="TableParagraph"/>
                          <w:spacing w:before="6"/>
                          <w:ind w:left="123"/>
                          <w:rPr>
                            <w:sz w:val="16"/>
                          </w:rPr>
                        </w:pPr>
                        <w:r>
                          <w:rPr>
                            <w:w w:val="115"/>
                            <w:sz w:val="16"/>
                          </w:rPr>
                          <w:t>8/28/15</w:t>
                        </w:r>
                        <w:r>
                          <w:rPr>
                            <w:sz w:val="16"/>
                          </w:rPr>
                          <w:t> </w:t>
                        </w:r>
                      </w:p>
                    </w:tc>
                    <w:tc>
                      <w:tcPr>
                        <w:tcW w:w="970" w:type="dxa"/>
                        <w:tcBorders>
                          <w:top w:val="nil"/>
                          <w:bottom w:val="nil"/>
                        </w:tcBorders>
                      </w:tcPr>
                      <w:p>
                        <w:pPr/>
                      </w:p>
                    </w:tc>
                    <w:tc>
                      <w:tcPr>
                        <w:tcW w:w="1416" w:type="dxa"/>
                        <w:tcBorders>
                          <w:top w:val="nil"/>
                          <w:bottom w:val="nil"/>
                        </w:tcBorders>
                      </w:tcPr>
                      <w:p>
                        <w:pPr/>
                      </w:p>
                    </w:tc>
                  </w:tr>
                </w:tbl>
                <w:p>
                  <w:pPr>
                    <w:pStyle w:val="BodyText"/>
                  </w:pP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1"/>
        </w:rPr>
      </w:pPr>
    </w:p>
    <w:p>
      <w:pPr>
        <w:spacing w:before="118"/>
        <w:ind w:left="1738" w:right="0" w:firstLine="0"/>
        <w:jc w:val="left"/>
        <w:rPr>
          <w:sz w:val="16"/>
        </w:rPr>
      </w:pPr>
      <w:r>
        <w:rPr>
          <w:sz w:val="16"/>
        </w:rPr>
        <w:t>LOT 176 </w:t>
      </w:r>
    </w:p>
    <w:p>
      <w:pPr>
        <w:spacing w:after="0"/>
        <w:jc w:val="left"/>
        <w:rPr>
          <w:sz w:val="16"/>
        </w:rPr>
        <w:sectPr>
          <w:headerReference w:type="default" r:id="rId753"/>
          <w:footerReference w:type="default" r:id="rId754"/>
          <w:pgSz w:w="12240" w:h="15840"/>
          <w:pgMar w:header="0" w:footer="1385" w:top="1240" w:bottom="1580" w:left="1300" w:right="1280"/>
          <w:pgNumType w:start="447"/>
        </w:sectPr>
      </w:pPr>
    </w:p>
    <w:tbl>
      <w:tblPr>
        <w:tblW w:w="0" w:type="auto"/>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7"/>
        <w:gridCol w:w="3089"/>
        <w:gridCol w:w="1457"/>
        <w:gridCol w:w="1082"/>
        <w:gridCol w:w="967"/>
        <w:gridCol w:w="1426"/>
      </w:tblGrid>
      <w:tr>
        <w:trPr>
          <w:trHeight w:val="320" w:hRule="exact"/>
        </w:trPr>
        <w:tc>
          <w:tcPr>
            <w:tcW w:w="1397" w:type="dxa"/>
            <w:tcBorders>
              <w:top w:val="nil"/>
              <w:left w:val="nil"/>
              <w:bottom w:val="nil"/>
              <w:right w:val="nil"/>
            </w:tcBorders>
          </w:tcPr>
          <w:p>
            <w:pPr>
              <w:pStyle w:val="TableParagraph"/>
              <w:spacing w:before="130"/>
              <w:ind w:left="451"/>
              <w:rPr>
                <w:sz w:val="16"/>
              </w:rPr>
            </w:pPr>
            <w:r>
              <w:rPr>
                <w:sz w:val="16"/>
              </w:rPr>
              <w:t>PARCEL</w:t>
            </w:r>
          </w:p>
        </w:tc>
        <w:tc>
          <w:tcPr>
            <w:tcW w:w="3089" w:type="dxa"/>
            <w:tcBorders>
              <w:top w:val="nil"/>
              <w:left w:val="nil"/>
              <w:bottom w:val="nil"/>
              <w:right w:val="nil"/>
            </w:tcBorders>
          </w:tcPr>
          <w:p>
            <w:pPr>
              <w:pStyle w:val="TableParagraph"/>
              <w:spacing w:before="129"/>
              <w:ind w:left="744"/>
              <w:rPr>
                <w:sz w:val="16"/>
              </w:rPr>
            </w:pPr>
            <w:r>
              <w:rPr>
                <w:w w:val="95"/>
                <w:sz w:val="16"/>
              </w:rPr>
              <w:t>LEGAL DESCRIPTION</w:t>
            </w:r>
          </w:p>
        </w:tc>
        <w:tc>
          <w:tcPr>
            <w:tcW w:w="1457" w:type="dxa"/>
            <w:tcBorders>
              <w:top w:val="nil"/>
              <w:left w:val="nil"/>
              <w:bottom w:val="nil"/>
            </w:tcBorders>
          </w:tcPr>
          <w:p>
            <w:pPr>
              <w:pStyle w:val="TableParagraph"/>
              <w:spacing w:before="129"/>
              <w:ind w:right="186"/>
              <w:jc w:val="right"/>
              <w:rPr>
                <w:sz w:val="16"/>
              </w:rPr>
            </w:pPr>
            <w:r>
              <w:rPr>
                <w:w w:val="90"/>
                <w:sz w:val="16"/>
              </w:rPr>
              <w:t>JUDGEM ENT,</w:t>
            </w:r>
          </w:p>
        </w:tc>
        <w:tc>
          <w:tcPr>
            <w:tcW w:w="1082" w:type="dxa"/>
            <w:tcBorders>
              <w:top w:val="nil"/>
              <w:bottom w:val="nil"/>
            </w:tcBorders>
          </w:tcPr>
          <w:p>
            <w:pPr>
              <w:pStyle w:val="TableParagraph"/>
              <w:spacing w:before="129"/>
              <w:ind w:right="235"/>
              <w:jc w:val="right"/>
              <w:rPr>
                <w:sz w:val="16"/>
              </w:rPr>
            </w:pPr>
            <w:r>
              <w:rPr>
                <w:w w:val="90"/>
                <w:sz w:val="16"/>
              </w:rPr>
              <w:t>OFFER</w:t>
            </w:r>
          </w:p>
        </w:tc>
        <w:tc>
          <w:tcPr>
            <w:tcW w:w="967" w:type="dxa"/>
            <w:tcBorders>
              <w:top w:val="nil"/>
              <w:bottom w:val="nil"/>
            </w:tcBorders>
          </w:tcPr>
          <w:p>
            <w:pPr>
              <w:pStyle w:val="TableParagraph"/>
              <w:spacing w:before="129"/>
              <w:ind w:left="252"/>
              <w:rPr>
                <w:sz w:val="16"/>
              </w:rPr>
            </w:pPr>
            <w:r>
              <w:rPr>
                <w:sz w:val="16"/>
              </w:rPr>
              <w:t>DATE</w:t>
            </w:r>
          </w:p>
        </w:tc>
        <w:tc>
          <w:tcPr>
            <w:tcW w:w="1426" w:type="dxa"/>
            <w:tcBorders>
              <w:top w:val="nil"/>
              <w:bottom w:val="nil"/>
            </w:tcBorders>
          </w:tcPr>
          <w:p>
            <w:pPr>
              <w:pStyle w:val="TableParagraph"/>
              <w:spacing w:before="129"/>
              <w:ind w:right="196"/>
              <w:jc w:val="right"/>
              <w:rPr>
                <w:sz w:val="16"/>
              </w:rPr>
            </w:pPr>
            <w:r>
              <w:rPr>
                <w:w w:val="95"/>
                <w:sz w:val="16"/>
              </w:rPr>
              <w:t>AMOUNT OF</w:t>
            </w:r>
          </w:p>
        </w:tc>
      </w:tr>
      <w:tr>
        <w:trPr>
          <w:trHeight w:val="477" w:hRule="exact"/>
        </w:trPr>
        <w:tc>
          <w:tcPr>
            <w:tcW w:w="1397" w:type="dxa"/>
            <w:tcBorders>
              <w:top w:val="nil"/>
              <w:left w:val="nil"/>
              <w:bottom w:val="nil"/>
              <w:right w:val="nil"/>
            </w:tcBorders>
          </w:tcPr>
          <w:p>
            <w:pPr>
              <w:pStyle w:val="TableParagraph"/>
              <w:spacing w:before="2"/>
              <w:ind w:left="417"/>
              <w:rPr>
                <w:sz w:val="16"/>
              </w:rPr>
            </w:pPr>
            <w:r>
              <w:rPr>
                <w:w w:val="85"/>
                <w:sz w:val="16"/>
              </w:rPr>
              <w:t>NUM BER</w:t>
            </w:r>
            <w:r>
              <w:rPr>
                <w:sz w:val="16"/>
              </w:rPr>
              <w:t> </w:t>
            </w:r>
          </w:p>
        </w:tc>
        <w:tc>
          <w:tcPr>
            <w:tcW w:w="3089" w:type="dxa"/>
            <w:tcBorders>
              <w:top w:val="nil"/>
              <w:left w:val="nil"/>
              <w:bottom w:val="nil"/>
              <w:right w:val="nil"/>
            </w:tcBorders>
          </w:tcPr>
          <w:p>
            <w:pPr/>
          </w:p>
        </w:tc>
        <w:tc>
          <w:tcPr>
            <w:tcW w:w="1457" w:type="dxa"/>
            <w:tcBorders>
              <w:top w:val="nil"/>
              <w:left w:val="nil"/>
              <w:bottom w:val="nil"/>
            </w:tcBorders>
          </w:tcPr>
          <w:p>
            <w:pPr>
              <w:pStyle w:val="TableParagraph"/>
              <w:spacing w:line="249" w:lineRule="auto" w:before="1"/>
              <w:ind w:left="409" w:hanging="187"/>
              <w:rPr>
                <w:sz w:val="16"/>
              </w:rPr>
            </w:pPr>
            <w:r>
              <w:rPr>
                <w:sz w:val="16"/>
              </w:rPr>
              <w:t>INT., COSTS, </w:t>
            </w:r>
            <w:r>
              <w:rPr>
                <w:w w:val="90"/>
                <w:sz w:val="16"/>
              </w:rPr>
              <w:t>PUB. FEE</w:t>
            </w:r>
          </w:p>
        </w:tc>
        <w:tc>
          <w:tcPr>
            <w:tcW w:w="1082" w:type="dxa"/>
            <w:tcBorders>
              <w:top w:val="nil"/>
              <w:bottom w:val="nil"/>
            </w:tcBorders>
          </w:tcPr>
          <w:p>
            <w:pPr>
              <w:pStyle w:val="TableParagraph"/>
              <w:spacing w:before="1"/>
              <w:ind w:right="210"/>
              <w:jc w:val="right"/>
              <w:rPr>
                <w:sz w:val="16"/>
              </w:rPr>
            </w:pPr>
            <w:r>
              <w:rPr>
                <w:sz w:val="16"/>
              </w:rPr>
              <w:t>DATES</w:t>
            </w:r>
          </w:p>
        </w:tc>
        <w:tc>
          <w:tcPr>
            <w:tcW w:w="967" w:type="dxa"/>
            <w:tcBorders>
              <w:top w:val="nil"/>
              <w:bottom w:val="nil"/>
            </w:tcBorders>
          </w:tcPr>
          <w:p>
            <w:pPr>
              <w:pStyle w:val="TableParagraph"/>
              <w:spacing w:before="1"/>
              <w:ind w:right="230"/>
              <w:jc w:val="right"/>
              <w:rPr>
                <w:sz w:val="16"/>
              </w:rPr>
            </w:pPr>
            <w:r>
              <w:rPr>
                <w:w w:val="95"/>
                <w:sz w:val="16"/>
              </w:rPr>
              <w:t>SOLD</w:t>
            </w:r>
          </w:p>
        </w:tc>
        <w:tc>
          <w:tcPr>
            <w:tcW w:w="1426" w:type="dxa"/>
            <w:tcBorders>
              <w:top w:val="nil"/>
              <w:bottom w:val="nil"/>
            </w:tcBorders>
          </w:tcPr>
          <w:p>
            <w:pPr>
              <w:pStyle w:val="TableParagraph"/>
              <w:spacing w:before="1"/>
              <w:ind w:left="567" w:right="520"/>
              <w:jc w:val="center"/>
              <w:rPr>
                <w:sz w:val="16"/>
              </w:rPr>
            </w:pPr>
            <w:r>
              <w:rPr>
                <w:sz w:val="16"/>
              </w:rPr>
              <w:t>BID</w:t>
            </w:r>
          </w:p>
        </w:tc>
      </w:tr>
      <w:tr>
        <w:trPr>
          <w:trHeight w:val="518" w:hRule="exact"/>
        </w:trPr>
        <w:tc>
          <w:tcPr>
            <w:tcW w:w="1397" w:type="dxa"/>
            <w:tcBorders>
              <w:top w:val="nil"/>
              <w:left w:val="nil"/>
              <w:bottom w:val="nil"/>
              <w:right w:val="nil"/>
            </w:tcBorders>
          </w:tcPr>
          <w:p>
            <w:pPr>
              <w:pStyle w:val="TableParagraph"/>
              <w:spacing w:before="99"/>
              <w:ind w:left="100"/>
              <w:rPr>
                <w:sz w:val="16"/>
              </w:rPr>
            </w:pPr>
            <w:r>
              <w:rPr>
                <w:w w:val="105"/>
                <w:sz w:val="16"/>
              </w:rPr>
              <w:t>K2014-01680</w:t>
            </w:r>
          </w:p>
        </w:tc>
        <w:tc>
          <w:tcPr>
            <w:tcW w:w="3089" w:type="dxa"/>
            <w:tcBorders>
              <w:top w:val="nil"/>
              <w:left w:val="nil"/>
              <w:bottom w:val="nil"/>
              <w:right w:val="nil"/>
            </w:tcBorders>
          </w:tcPr>
          <w:p>
            <w:pPr>
              <w:pStyle w:val="TableParagraph"/>
              <w:spacing w:line="254" w:lineRule="auto" w:before="95"/>
              <w:ind w:left="211" w:right="487" w:firstLine="4"/>
              <w:rPr>
                <w:sz w:val="16"/>
              </w:rPr>
            </w:pPr>
            <w:r>
              <w:rPr>
                <w:sz w:val="16"/>
              </w:rPr>
              <w:t>RUGBY LOT 129 &amp; THE N 20' OF LOT 130</w:t>
            </w:r>
          </w:p>
        </w:tc>
        <w:tc>
          <w:tcPr>
            <w:tcW w:w="1457" w:type="dxa"/>
            <w:tcBorders>
              <w:top w:val="nil"/>
              <w:left w:val="nil"/>
              <w:bottom w:val="nil"/>
            </w:tcBorders>
          </w:tcPr>
          <w:p>
            <w:pPr>
              <w:pStyle w:val="TableParagraph"/>
              <w:spacing w:before="136"/>
              <w:ind w:right="125"/>
              <w:jc w:val="right"/>
              <w:rPr>
                <w:sz w:val="16"/>
              </w:rPr>
            </w:pPr>
            <w:r>
              <w:rPr>
                <w:sz w:val="16"/>
              </w:rPr>
              <w:t>$1,408.50</w:t>
            </w:r>
          </w:p>
        </w:tc>
        <w:tc>
          <w:tcPr>
            <w:tcW w:w="1082" w:type="dxa"/>
            <w:tcBorders>
              <w:top w:val="nil"/>
              <w:bottom w:val="nil"/>
            </w:tcBorders>
          </w:tcPr>
          <w:p>
            <w:pPr>
              <w:pStyle w:val="TableParagraph"/>
              <w:spacing w:before="136"/>
              <w:ind w:left="153"/>
              <w:rPr>
                <w:sz w:val="16"/>
              </w:rPr>
            </w:pPr>
            <w:r>
              <w:rPr>
                <w:w w:val="115"/>
                <w:sz w:val="16"/>
              </w:rPr>
              <w:t>8/24/15</w:t>
            </w:r>
            <w:r>
              <w:rPr>
                <w:sz w:val="16"/>
              </w:rPr>
              <w:t> </w:t>
            </w:r>
          </w:p>
          <w:p>
            <w:pPr>
              <w:pStyle w:val="TableParagraph"/>
              <w:spacing w:before="6"/>
              <w:ind w:left="153"/>
              <w:rPr>
                <w:sz w:val="16"/>
              </w:rPr>
            </w:pPr>
            <w:r>
              <w:rPr>
                <w:w w:val="115"/>
                <w:sz w:val="16"/>
              </w:rPr>
              <w:t>8/27/15</w:t>
            </w:r>
            <w:r>
              <w:rPr>
                <w:sz w:val="16"/>
              </w:rPr>
              <w:t> </w:t>
            </w:r>
          </w:p>
        </w:tc>
        <w:tc>
          <w:tcPr>
            <w:tcW w:w="967" w:type="dxa"/>
            <w:tcBorders>
              <w:top w:val="nil"/>
              <w:bottom w:val="nil"/>
            </w:tcBorders>
          </w:tcPr>
          <w:p>
            <w:pPr>
              <w:pStyle w:val="TableParagraph"/>
              <w:spacing w:before="136"/>
              <w:ind w:right="147"/>
              <w:jc w:val="right"/>
              <w:rPr>
                <w:sz w:val="16"/>
              </w:rPr>
            </w:pPr>
            <w:r>
              <w:rPr>
                <w:w w:val="115"/>
                <w:sz w:val="16"/>
              </w:rPr>
              <w:t>8/28/15</w:t>
            </w:r>
            <w:r>
              <w:rPr>
                <w:sz w:val="16"/>
              </w:rPr>
              <w:t> </w:t>
            </w:r>
          </w:p>
        </w:tc>
        <w:tc>
          <w:tcPr>
            <w:tcW w:w="1426" w:type="dxa"/>
            <w:tcBorders>
              <w:top w:val="nil"/>
              <w:bottom w:val="nil"/>
            </w:tcBorders>
          </w:tcPr>
          <w:p>
            <w:pPr>
              <w:pStyle w:val="TableParagraph"/>
              <w:spacing w:before="136"/>
              <w:ind w:right="143"/>
              <w:jc w:val="right"/>
              <w:rPr>
                <w:sz w:val="16"/>
              </w:rPr>
            </w:pPr>
            <w:r>
              <w:rPr>
                <w:sz w:val="16"/>
              </w:rPr>
              <w:t>$1,408.50</w:t>
            </w:r>
          </w:p>
        </w:tc>
      </w:tr>
      <w:tr>
        <w:trPr>
          <w:trHeight w:val="833" w:hRule="exact"/>
        </w:trPr>
        <w:tc>
          <w:tcPr>
            <w:tcW w:w="1397" w:type="dxa"/>
            <w:tcBorders>
              <w:top w:val="nil"/>
              <w:left w:val="nil"/>
              <w:bottom w:val="nil"/>
              <w:right w:val="nil"/>
            </w:tcBorders>
          </w:tcPr>
          <w:p>
            <w:pPr>
              <w:pStyle w:val="TableParagraph"/>
              <w:rPr>
                <w:sz w:val="22"/>
              </w:rPr>
            </w:pPr>
          </w:p>
          <w:p>
            <w:pPr>
              <w:pStyle w:val="TableParagraph"/>
              <w:spacing w:before="161"/>
              <w:ind w:left="95"/>
              <w:rPr>
                <w:sz w:val="16"/>
              </w:rPr>
            </w:pPr>
            <w:r>
              <w:rPr>
                <w:w w:val="105"/>
                <w:sz w:val="16"/>
              </w:rPr>
              <w:t>K2014-01683</w:t>
            </w:r>
          </w:p>
        </w:tc>
        <w:tc>
          <w:tcPr>
            <w:tcW w:w="3089" w:type="dxa"/>
            <w:tcBorders>
              <w:top w:val="nil"/>
              <w:left w:val="nil"/>
              <w:bottom w:val="nil"/>
              <w:right w:val="nil"/>
            </w:tcBorders>
          </w:tcPr>
          <w:p>
            <w:pPr>
              <w:pStyle w:val="TableParagraph"/>
              <w:spacing w:before="182"/>
              <w:ind w:left="206"/>
              <w:rPr>
                <w:sz w:val="19"/>
              </w:rPr>
            </w:pPr>
            <w:r>
              <w:rPr>
                <w:w w:val="95"/>
                <w:sz w:val="19"/>
              </w:rPr>
              <w:t>28-820-20-11 -00-0-00-000</w:t>
            </w:r>
          </w:p>
          <w:p>
            <w:pPr>
              <w:pStyle w:val="TableParagraph"/>
              <w:spacing w:line="249" w:lineRule="auto" w:before="12"/>
              <w:ind w:left="211" w:right="1798" w:firstLine="4"/>
              <w:rPr>
                <w:sz w:val="16"/>
              </w:rPr>
            </w:pPr>
            <w:r>
              <w:rPr>
                <w:w w:val="90"/>
                <w:sz w:val="16"/>
              </w:rPr>
              <w:t>M ETOWEE </w:t>
            </w:r>
            <w:r>
              <w:rPr>
                <w:sz w:val="16"/>
              </w:rPr>
              <w:t>LOT 2</w:t>
            </w:r>
          </w:p>
        </w:tc>
        <w:tc>
          <w:tcPr>
            <w:tcW w:w="1457" w:type="dxa"/>
            <w:tcBorders>
              <w:top w:val="nil"/>
              <w:left w:val="nil"/>
              <w:bottom w:val="nil"/>
            </w:tcBorders>
          </w:tcPr>
          <w:p>
            <w:pPr>
              <w:pStyle w:val="TableParagraph"/>
              <w:rPr>
                <w:sz w:val="22"/>
              </w:rPr>
            </w:pPr>
          </w:p>
          <w:p>
            <w:pPr>
              <w:pStyle w:val="TableParagraph"/>
              <w:spacing w:before="2"/>
              <w:rPr>
                <w:sz w:val="17"/>
              </w:rPr>
            </w:pPr>
          </w:p>
          <w:p>
            <w:pPr>
              <w:pStyle w:val="TableParagraph"/>
              <w:ind w:right="136"/>
              <w:jc w:val="right"/>
              <w:rPr>
                <w:sz w:val="16"/>
              </w:rPr>
            </w:pPr>
            <w:r>
              <w:rPr>
                <w:sz w:val="16"/>
              </w:rPr>
              <w:t>$1, 124.44</w:t>
            </w:r>
          </w:p>
        </w:tc>
        <w:tc>
          <w:tcPr>
            <w:tcW w:w="1082" w:type="dxa"/>
            <w:tcBorders>
              <w:top w:val="nil"/>
              <w:bottom w:val="nil"/>
            </w:tcBorders>
          </w:tcPr>
          <w:p>
            <w:pPr>
              <w:pStyle w:val="TableParagraph"/>
              <w:spacing w:before="2"/>
              <w:ind w:left="153"/>
              <w:rPr>
                <w:sz w:val="16"/>
              </w:rPr>
            </w:pPr>
            <w:r>
              <w:rPr>
                <w:w w:val="115"/>
                <w:sz w:val="16"/>
              </w:rPr>
              <w:t>8/28/15</w:t>
            </w:r>
            <w:r>
              <w:rPr>
                <w:sz w:val="16"/>
              </w:rPr>
              <w:t> </w:t>
            </w:r>
          </w:p>
          <w:p>
            <w:pPr>
              <w:pStyle w:val="TableParagraph"/>
              <w:spacing w:before="11"/>
              <w:rPr>
                <w:sz w:val="22"/>
              </w:rPr>
            </w:pPr>
          </w:p>
          <w:p>
            <w:pPr>
              <w:pStyle w:val="TableParagraph"/>
              <w:ind w:left="153"/>
              <w:rPr>
                <w:sz w:val="16"/>
              </w:rPr>
            </w:pPr>
            <w:r>
              <w:rPr>
                <w:w w:val="120"/>
                <w:sz w:val="16"/>
              </w:rPr>
              <w:t>8/24/15</w:t>
            </w:r>
            <w:r>
              <w:rPr>
                <w:sz w:val="16"/>
              </w:rPr>
              <w:t> </w:t>
            </w:r>
          </w:p>
          <w:p>
            <w:pPr>
              <w:pStyle w:val="TableParagraph"/>
              <w:spacing w:before="7"/>
              <w:ind w:left="148"/>
              <w:rPr>
                <w:sz w:val="16"/>
              </w:rPr>
            </w:pPr>
            <w:r>
              <w:rPr>
                <w:w w:val="115"/>
                <w:sz w:val="16"/>
              </w:rPr>
              <w:t>8/27/15</w:t>
            </w:r>
            <w:r>
              <w:rPr>
                <w:sz w:val="16"/>
              </w:rPr>
              <w:t> </w:t>
            </w:r>
          </w:p>
        </w:tc>
        <w:tc>
          <w:tcPr>
            <w:tcW w:w="967" w:type="dxa"/>
            <w:tcBorders>
              <w:top w:val="nil"/>
              <w:bottom w:val="nil"/>
            </w:tcBorders>
          </w:tcPr>
          <w:p>
            <w:pPr>
              <w:pStyle w:val="TableParagraph"/>
              <w:rPr>
                <w:sz w:val="22"/>
              </w:rPr>
            </w:pPr>
          </w:p>
          <w:p>
            <w:pPr>
              <w:pStyle w:val="TableParagraph"/>
              <w:spacing w:before="2"/>
              <w:rPr>
                <w:sz w:val="17"/>
              </w:rPr>
            </w:pPr>
          </w:p>
          <w:p>
            <w:pPr>
              <w:pStyle w:val="TableParagraph"/>
              <w:ind w:right="146"/>
              <w:jc w:val="right"/>
              <w:rPr>
                <w:sz w:val="16"/>
              </w:rPr>
            </w:pPr>
            <w:r>
              <w:rPr>
                <w:w w:val="115"/>
                <w:sz w:val="16"/>
              </w:rPr>
              <w:t>8/28/15</w:t>
            </w:r>
            <w:r>
              <w:rPr>
                <w:sz w:val="16"/>
              </w:rPr>
              <w:t> </w:t>
            </w:r>
          </w:p>
        </w:tc>
        <w:tc>
          <w:tcPr>
            <w:tcW w:w="1426" w:type="dxa"/>
            <w:tcBorders>
              <w:top w:val="nil"/>
              <w:bottom w:val="nil"/>
            </w:tcBorders>
          </w:tcPr>
          <w:p>
            <w:pPr>
              <w:pStyle w:val="TableParagraph"/>
              <w:rPr>
                <w:sz w:val="22"/>
              </w:rPr>
            </w:pPr>
          </w:p>
          <w:p>
            <w:pPr>
              <w:pStyle w:val="TableParagraph"/>
              <w:spacing w:before="2"/>
              <w:rPr>
                <w:sz w:val="17"/>
              </w:rPr>
            </w:pPr>
          </w:p>
          <w:p>
            <w:pPr>
              <w:pStyle w:val="TableParagraph"/>
              <w:ind w:right="162"/>
              <w:jc w:val="right"/>
              <w:rPr>
                <w:sz w:val="16"/>
              </w:rPr>
            </w:pPr>
            <w:r>
              <w:rPr>
                <w:sz w:val="16"/>
              </w:rPr>
              <w:t>$1,124.44</w:t>
            </w:r>
          </w:p>
        </w:tc>
      </w:tr>
      <w:tr>
        <w:trPr>
          <w:trHeight w:val="830" w:hRule="exact"/>
        </w:trPr>
        <w:tc>
          <w:tcPr>
            <w:tcW w:w="1397" w:type="dxa"/>
            <w:tcBorders>
              <w:top w:val="nil"/>
              <w:left w:val="nil"/>
              <w:bottom w:val="nil"/>
              <w:right w:val="nil"/>
            </w:tcBorders>
          </w:tcPr>
          <w:p>
            <w:pPr>
              <w:pStyle w:val="TableParagraph"/>
              <w:rPr>
                <w:sz w:val="22"/>
              </w:rPr>
            </w:pPr>
          </w:p>
          <w:p>
            <w:pPr>
              <w:pStyle w:val="TableParagraph"/>
              <w:spacing w:before="161"/>
              <w:ind w:left="95"/>
              <w:rPr>
                <w:sz w:val="16"/>
              </w:rPr>
            </w:pPr>
            <w:r>
              <w:rPr>
                <w:w w:val="105"/>
                <w:sz w:val="16"/>
              </w:rPr>
              <w:t>K2014-01686</w:t>
            </w:r>
          </w:p>
        </w:tc>
        <w:tc>
          <w:tcPr>
            <w:tcW w:w="3089" w:type="dxa"/>
            <w:tcBorders>
              <w:top w:val="nil"/>
              <w:left w:val="nil"/>
              <w:bottom w:val="nil"/>
              <w:right w:val="nil"/>
            </w:tcBorders>
          </w:tcPr>
          <w:p>
            <w:pPr>
              <w:pStyle w:val="TableParagraph"/>
              <w:spacing w:before="181"/>
              <w:ind w:left="201"/>
              <w:rPr>
                <w:sz w:val="19"/>
              </w:rPr>
            </w:pPr>
            <w:r>
              <w:rPr>
                <w:sz w:val="19"/>
              </w:rPr>
              <w:t>28-820-26-36-00-0-00-000</w:t>
            </w:r>
          </w:p>
          <w:p>
            <w:pPr>
              <w:pStyle w:val="TableParagraph"/>
              <w:spacing w:line="249" w:lineRule="auto" w:before="11"/>
              <w:ind w:left="211" w:right="1253" w:hanging="10"/>
              <w:rPr>
                <w:sz w:val="16"/>
              </w:rPr>
            </w:pPr>
            <w:r>
              <w:rPr>
                <w:w w:val="95"/>
                <w:sz w:val="16"/>
              </w:rPr>
              <w:t>ZIEGLER GARDEN </w:t>
            </w:r>
            <w:r>
              <w:rPr>
                <w:sz w:val="16"/>
              </w:rPr>
              <w:t>LOT 40 </w:t>
            </w:r>
          </w:p>
        </w:tc>
        <w:tc>
          <w:tcPr>
            <w:tcW w:w="1457" w:type="dxa"/>
            <w:tcBorders>
              <w:top w:val="nil"/>
              <w:left w:val="nil"/>
              <w:bottom w:val="nil"/>
            </w:tcBorders>
          </w:tcPr>
          <w:p>
            <w:pPr>
              <w:pStyle w:val="TableParagraph"/>
              <w:rPr>
                <w:sz w:val="22"/>
              </w:rPr>
            </w:pPr>
          </w:p>
          <w:p>
            <w:pPr>
              <w:pStyle w:val="TableParagraph"/>
              <w:spacing w:before="194"/>
              <w:ind w:right="141"/>
              <w:jc w:val="right"/>
              <w:rPr>
                <w:sz w:val="16"/>
              </w:rPr>
            </w:pPr>
            <w:r>
              <w:rPr>
                <w:w w:val="95"/>
                <w:sz w:val="16"/>
              </w:rPr>
              <w:t>$1,619.22</w:t>
            </w:r>
          </w:p>
        </w:tc>
        <w:tc>
          <w:tcPr>
            <w:tcW w:w="1082" w:type="dxa"/>
            <w:tcBorders>
              <w:top w:val="nil"/>
              <w:bottom w:val="nil"/>
            </w:tcBorders>
          </w:tcPr>
          <w:p>
            <w:pPr>
              <w:pStyle w:val="TableParagraph"/>
              <w:spacing w:before="1"/>
              <w:ind w:left="148"/>
              <w:rPr>
                <w:sz w:val="16"/>
              </w:rPr>
            </w:pPr>
            <w:r>
              <w:rPr>
                <w:w w:val="115"/>
                <w:sz w:val="16"/>
              </w:rPr>
              <w:t>8/28/15</w:t>
            </w:r>
            <w:r>
              <w:rPr>
                <w:sz w:val="16"/>
              </w:rPr>
              <w:t> </w:t>
            </w:r>
          </w:p>
          <w:p>
            <w:pPr>
              <w:pStyle w:val="TableParagraph"/>
              <w:spacing w:before="10"/>
              <w:rPr>
                <w:sz w:val="22"/>
              </w:rPr>
            </w:pPr>
          </w:p>
          <w:p>
            <w:pPr>
              <w:pStyle w:val="TableParagraph"/>
              <w:ind w:left="148"/>
              <w:rPr>
                <w:sz w:val="16"/>
              </w:rPr>
            </w:pPr>
            <w:r>
              <w:rPr>
                <w:w w:val="115"/>
                <w:sz w:val="16"/>
              </w:rPr>
              <w:t>8/24/15</w:t>
            </w:r>
            <w:r>
              <w:rPr>
                <w:sz w:val="16"/>
              </w:rPr>
              <w:t> </w:t>
            </w:r>
          </w:p>
          <w:p>
            <w:pPr>
              <w:pStyle w:val="TableParagraph"/>
              <w:spacing w:before="6"/>
              <w:ind w:left="148"/>
              <w:rPr>
                <w:sz w:val="16"/>
              </w:rPr>
            </w:pPr>
            <w:r>
              <w:rPr>
                <w:w w:val="115"/>
                <w:sz w:val="16"/>
              </w:rPr>
              <w:t>8/27/15</w:t>
            </w:r>
            <w:r>
              <w:rPr>
                <w:sz w:val="16"/>
              </w:rPr>
              <w:t> </w:t>
            </w:r>
          </w:p>
        </w:tc>
        <w:tc>
          <w:tcPr>
            <w:tcW w:w="967" w:type="dxa"/>
            <w:tcBorders>
              <w:top w:val="nil"/>
              <w:bottom w:val="nil"/>
            </w:tcBorders>
          </w:tcPr>
          <w:p>
            <w:pPr>
              <w:pStyle w:val="TableParagraph"/>
              <w:rPr>
                <w:sz w:val="22"/>
              </w:rPr>
            </w:pPr>
          </w:p>
          <w:p>
            <w:pPr>
              <w:pStyle w:val="TableParagraph"/>
              <w:spacing w:before="194"/>
              <w:ind w:right="156"/>
              <w:jc w:val="right"/>
              <w:rPr>
                <w:sz w:val="16"/>
              </w:rPr>
            </w:pPr>
            <w:r>
              <w:rPr>
                <w:w w:val="115"/>
                <w:sz w:val="16"/>
              </w:rPr>
              <w:t>8/28/15</w:t>
            </w:r>
            <w:r>
              <w:rPr>
                <w:sz w:val="16"/>
              </w:rPr>
              <w:t> </w:t>
            </w:r>
          </w:p>
        </w:tc>
        <w:tc>
          <w:tcPr>
            <w:tcW w:w="1426" w:type="dxa"/>
            <w:tcBorders>
              <w:top w:val="nil"/>
              <w:bottom w:val="nil"/>
            </w:tcBorders>
          </w:tcPr>
          <w:p>
            <w:pPr>
              <w:pStyle w:val="TableParagraph"/>
              <w:rPr>
                <w:sz w:val="22"/>
              </w:rPr>
            </w:pPr>
          </w:p>
          <w:p>
            <w:pPr>
              <w:pStyle w:val="TableParagraph"/>
              <w:spacing w:before="194"/>
              <w:ind w:right="146"/>
              <w:jc w:val="right"/>
              <w:rPr>
                <w:sz w:val="16"/>
              </w:rPr>
            </w:pPr>
            <w:r>
              <w:rPr>
                <w:sz w:val="16"/>
              </w:rPr>
              <w:t>$1,61 9.22 </w:t>
            </w:r>
          </w:p>
        </w:tc>
      </w:tr>
      <w:tr>
        <w:trPr>
          <w:trHeight w:val="833" w:hRule="exact"/>
        </w:trPr>
        <w:tc>
          <w:tcPr>
            <w:tcW w:w="1397" w:type="dxa"/>
            <w:tcBorders>
              <w:top w:val="nil"/>
              <w:left w:val="nil"/>
              <w:bottom w:val="nil"/>
              <w:right w:val="nil"/>
            </w:tcBorders>
          </w:tcPr>
          <w:p>
            <w:pPr>
              <w:pStyle w:val="TableParagraph"/>
              <w:rPr>
                <w:sz w:val="22"/>
              </w:rPr>
            </w:pPr>
          </w:p>
          <w:p>
            <w:pPr>
              <w:pStyle w:val="TableParagraph"/>
              <w:spacing w:before="164"/>
              <w:ind w:left="91"/>
              <w:rPr>
                <w:sz w:val="16"/>
              </w:rPr>
            </w:pPr>
            <w:r>
              <w:rPr>
                <w:w w:val="105"/>
                <w:sz w:val="16"/>
              </w:rPr>
              <w:t>K2014-01706</w:t>
            </w:r>
          </w:p>
        </w:tc>
        <w:tc>
          <w:tcPr>
            <w:tcW w:w="3089" w:type="dxa"/>
            <w:tcBorders>
              <w:top w:val="nil"/>
              <w:left w:val="nil"/>
              <w:bottom w:val="nil"/>
              <w:right w:val="nil"/>
            </w:tcBorders>
          </w:tcPr>
          <w:p>
            <w:pPr>
              <w:pStyle w:val="TableParagraph"/>
              <w:spacing w:before="181"/>
              <w:ind w:left="201"/>
              <w:rPr>
                <w:sz w:val="19"/>
              </w:rPr>
            </w:pPr>
            <w:r>
              <w:rPr>
                <w:w w:val="95"/>
                <w:sz w:val="19"/>
              </w:rPr>
              <w:t>28-820-30-1  9-00-0-00-000</w:t>
            </w:r>
          </w:p>
          <w:p>
            <w:pPr>
              <w:pStyle w:val="TableParagraph"/>
              <w:spacing w:line="249" w:lineRule="auto" w:before="15"/>
              <w:ind w:left="206" w:right="911" w:firstLine="8"/>
              <w:rPr>
                <w:sz w:val="16"/>
              </w:rPr>
            </w:pPr>
            <w:r>
              <w:rPr>
                <w:w w:val="95"/>
                <w:sz w:val="16"/>
              </w:rPr>
              <w:t>KNOCHE PARK ANNEX </w:t>
            </w:r>
            <w:r>
              <w:rPr>
                <w:sz w:val="16"/>
              </w:rPr>
              <w:t>LOT 190</w:t>
            </w:r>
          </w:p>
        </w:tc>
        <w:tc>
          <w:tcPr>
            <w:tcW w:w="1457" w:type="dxa"/>
            <w:tcBorders>
              <w:top w:val="nil"/>
              <w:left w:val="nil"/>
              <w:bottom w:val="nil"/>
            </w:tcBorders>
          </w:tcPr>
          <w:p>
            <w:pPr>
              <w:pStyle w:val="TableParagraph"/>
              <w:rPr>
                <w:sz w:val="22"/>
              </w:rPr>
            </w:pPr>
          </w:p>
          <w:p>
            <w:pPr>
              <w:pStyle w:val="TableParagraph"/>
              <w:spacing w:before="2"/>
              <w:rPr>
                <w:sz w:val="17"/>
              </w:rPr>
            </w:pPr>
          </w:p>
          <w:p>
            <w:pPr>
              <w:pStyle w:val="TableParagraph"/>
              <w:ind w:right="132"/>
              <w:jc w:val="right"/>
              <w:rPr>
                <w:sz w:val="16"/>
              </w:rPr>
            </w:pPr>
            <w:r>
              <w:rPr>
                <w:sz w:val="16"/>
              </w:rPr>
              <w:t>$324.79 </w:t>
            </w:r>
          </w:p>
        </w:tc>
        <w:tc>
          <w:tcPr>
            <w:tcW w:w="1082" w:type="dxa"/>
            <w:tcBorders>
              <w:top w:val="nil"/>
              <w:bottom w:val="nil"/>
            </w:tcBorders>
          </w:tcPr>
          <w:p>
            <w:pPr>
              <w:pStyle w:val="TableParagraph"/>
              <w:spacing w:before="2"/>
              <w:ind w:left="149"/>
              <w:rPr>
                <w:sz w:val="16"/>
              </w:rPr>
            </w:pPr>
            <w:r>
              <w:rPr>
                <w:w w:val="115"/>
                <w:sz w:val="16"/>
              </w:rPr>
              <w:t>8/28/15</w:t>
            </w:r>
            <w:r>
              <w:rPr>
                <w:sz w:val="16"/>
              </w:rPr>
              <w:t> </w:t>
            </w:r>
          </w:p>
          <w:p>
            <w:pPr>
              <w:pStyle w:val="TableParagraph"/>
              <w:rPr>
                <w:sz w:val="23"/>
              </w:rPr>
            </w:pPr>
          </w:p>
          <w:p>
            <w:pPr>
              <w:pStyle w:val="TableParagraph"/>
              <w:ind w:left="144"/>
              <w:rPr>
                <w:sz w:val="16"/>
              </w:rPr>
            </w:pPr>
            <w:r>
              <w:rPr>
                <w:w w:val="120"/>
                <w:sz w:val="16"/>
              </w:rPr>
              <w:t>8/24/15</w:t>
            </w:r>
            <w:r>
              <w:rPr>
                <w:sz w:val="16"/>
              </w:rPr>
              <w:t> </w:t>
            </w:r>
          </w:p>
          <w:p>
            <w:pPr>
              <w:pStyle w:val="TableParagraph"/>
              <w:spacing w:before="7"/>
              <w:ind w:left="144"/>
              <w:rPr>
                <w:sz w:val="16"/>
              </w:rPr>
            </w:pPr>
            <w:r>
              <w:rPr>
                <w:w w:val="115"/>
                <w:sz w:val="16"/>
              </w:rPr>
              <w:t>8/27/15</w:t>
            </w:r>
            <w:r>
              <w:rPr>
                <w:sz w:val="16"/>
              </w:rPr>
              <w:t> </w:t>
            </w:r>
          </w:p>
        </w:tc>
        <w:tc>
          <w:tcPr>
            <w:tcW w:w="967" w:type="dxa"/>
            <w:tcBorders>
              <w:top w:val="nil"/>
              <w:bottom w:val="nil"/>
            </w:tcBorders>
          </w:tcPr>
          <w:p>
            <w:pPr>
              <w:pStyle w:val="TableParagraph"/>
              <w:rPr>
                <w:sz w:val="22"/>
              </w:rPr>
            </w:pPr>
          </w:p>
          <w:p>
            <w:pPr>
              <w:pStyle w:val="TableParagraph"/>
              <w:spacing w:before="197"/>
              <w:ind w:right="157"/>
              <w:jc w:val="right"/>
              <w:rPr>
                <w:sz w:val="16"/>
              </w:rPr>
            </w:pPr>
            <w:r>
              <w:rPr>
                <w:w w:val="115"/>
                <w:sz w:val="16"/>
              </w:rPr>
              <w:t>8/28/15</w:t>
            </w:r>
            <w:r>
              <w:rPr>
                <w:sz w:val="16"/>
              </w:rPr>
              <w:t> </w:t>
            </w:r>
          </w:p>
        </w:tc>
        <w:tc>
          <w:tcPr>
            <w:tcW w:w="1426" w:type="dxa"/>
            <w:tcBorders>
              <w:top w:val="nil"/>
              <w:bottom w:val="nil"/>
            </w:tcBorders>
          </w:tcPr>
          <w:p>
            <w:pPr>
              <w:pStyle w:val="TableParagraph"/>
              <w:rPr>
                <w:sz w:val="22"/>
              </w:rPr>
            </w:pPr>
          </w:p>
          <w:p>
            <w:pPr>
              <w:pStyle w:val="TableParagraph"/>
              <w:spacing w:before="2"/>
              <w:rPr>
                <w:sz w:val="17"/>
              </w:rPr>
            </w:pPr>
          </w:p>
          <w:p>
            <w:pPr>
              <w:pStyle w:val="TableParagraph"/>
              <w:ind w:right="154"/>
              <w:jc w:val="right"/>
              <w:rPr>
                <w:sz w:val="16"/>
              </w:rPr>
            </w:pPr>
            <w:r>
              <w:rPr>
                <w:w w:val="105"/>
                <w:sz w:val="16"/>
              </w:rPr>
              <w:t>$324.79</w:t>
            </w:r>
          </w:p>
        </w:tc>
      </w:tr>
      <w:tr>
        <w:trPr>
          <w:trHeight w:val="414" w:hRule="exact"/>
        </w:trPr>
        <w:tc>
          <w:tcPr>
            <w:tcW w:w="1397" w:type="dxa"/>
            <w:vMerge w:val="restart"/>
            <w:tcBorders>
              <w:top w:val="nil"/>
              <w:left w:val="nil"/>
              <w:right w:val="nil"/>
            </w:tcBorders>
          </w:tcPr>
          <w:p>
            <w:pPr>
              <w:pStyle w:val="TableParagraph"/>
              <w:rPr>
                <w:sz w:val="22"/>
              </w:rPr>
            </w:pPr>
          </w:p>
          <w:p>
            <w:pPr>
              <w:pStyle w:val="TableParagraph"/>
              <w:spacing w:before="162"/>
              <w:ind w:left="86"/>
              <w:rPr>
                <w:sz w:val="16"/>
              </w:rPr>
            </w:pPr>
            <w:r>
              <w:rPr>
                <w:w w:val="105"/>
                <w:sz w:val="16"/>
              </w:rPr>
              <w:t>K2014-01708</w:t>
            </w:r>
          </w:p>
        </w:tc>
        <w:tc>
          <w:tcPr>
            <w:tcW w:w="3089" w:type="dxa"/>
            <w:tcBorders>
              <w:top w:val="nil"/>
              <w:left w:val="nil"/>
              <w:right w:val="nil"/>
            </w:tcBorders>
          </w:tcPr>
          <w:p>
            <w:pPr>
              <w:pStyle w:val="TableParagraph"/>
              <w:spacing w:before="184"/>
              <w:ind w:left="196"/>
              <w:rPr>
                <w:sz w:val="19"/>
              </w:rPr>
            </w:pPr>
            <w:r>
              <w:rPr>
                <w:sz w:val="19"/>
              </w:rPr>
              <w:t>28-830-22-1 9-00-0-00-000</w:t>
            </w:r>
          </w:p>
        </w:tc>
        <w:tc>
          <w:tcPr>
            <w:tcW w:w="1457" w:type="dxa"/>
            <w:tcBorders>
              <w:top w:val="nil"/>
              <w:left w:val="nil"/>
            </w:tcBorders>
          </w:tcPr>
          <w:p>
            <w:pPr/>
          </w:p>
        </w:tc>
        <w:tc>
          <w:tcPr>
            <w:tcW w:w="1082" w:type="dxa"/>
            <w:tcBorders>
              <w:top w:val="nil"/>
            </w:tcBorders>
          </w:tcPr>
          <w:p>
            <w:pPr>
              <w:pStyle w:val="TableParagraph"/>
              <w:spacing w:before="2"/>
              <w:ind w:right="246"/>
              <w:jc w:val="right"/>
              <w:rPr>
                <w:sz w:val="16"/>
              </w:rPr>
            </w:pPr>
            <w:r>
              <w:rPr>
                <w:w w:val="115"/>
                <w:sz w:val="16"/>
              </w:rPr>
              <w:t>8/28/15</w:t>
            </w:r>
            <w:r>
              <w:rPr>
                <w:sz w:val="16"/>
              </w:rPr>
              <w:t> </w:t>
            </w:r>
          </w:p>
        </w:tc>
        <w:tc>
          <w:tcPr>
            <w:tcW w:w="967" w:type="dxa"/>
            <w:tcBorders>
              <w:top w:val="nil"/>
            </w:tcBorders>
          </w:tcPr>
          <w:p>
            <w:pPr/>
          </w:p>
        </w:tc>
        <w:tc>
          <w:tcPr>
            <w:tcW w:w="1426" w:type="dxa"/>
            <w:tcBorders>
              <w:top w:val="nil"/>
            </w:tcBorders>
          </w:tcPr>
          <w:p>
            <w:pPr/>
          </w:p>
        </w:tc>
      </w:tr>
      <w:tr>
        <w:trPr>
          <w:trHeight w:val="420" w:hRule="exact"/>
        </w:trPr>
        <w:tc>
          <w:tcPr>
            <w:tcW w:w="1397" w:type="dxa"/>
            <w:vMerge/>
            <w:tcBorders>
              <w:left w:val="nil"/>
              <w:bottom w:val="nil"/>
              <w:right w:val="nil"/>
            </w:tcBorders>
          </w:tcPr>
          <w:p>
            <w:pPr/>
          </w:p>
        </w:tc>
        <w:tc>
          <w:tcPr>
            <w:tcW w:w="3089" w:type="dxa"/>
            <w:tcBorders>
              <w:left w:val="nil"/>
              <w:bottom w:val="nil"/>
              <w:right w:val="nil"/>
            </w:tcBorders>
          </w:tcPr>
          <w:p>
            <w:pPr>
              <w:pStyle w:val="TableParagraph"/>
              <w:spacing w:line="174" w:lineRule="exact"/>
              <w:ind w:left="214"/>
              <w:rPr>
                <w:sz w:val="16"/>
              </w:rPr>
            </w:pPr>
            <w:r>
              <w:rPr>
                <w:w w:val="95"/>
                <w:sz w:val="16"/>
              </w:rPr>
              <w:t>KNOCHE PARK AN NEX</w:t>
            </w:r>
          </w:p>
          <w:p>
            <w:pPr>
              <w:pStyle w:val="TableParagraph"/>
              <w:spacing w:before="8"/>
              <w:ind w:left="206"/>
              <w:rPr>
                <w:sz w:val="16"/>
              </w:rPr>
            </w:pPr>
            <w:r>
              <w:rPr>
                <w:sz w:val="16"/>
              </w:rPr>
              <w:t>LOT 216 </w:t>
            </w:r>
          </w:p>
        </w:tc>
        <w:tc>
          <w:tcPr>
            <w:tcW w:w="1457" w:type="dxa"/>
            <w:tcBorders>
              <w:left w:val="nil"/>
              <w:bottom w:val="nil"/>
            </w:tcBorders>
          </w:tcPr>
          <w:p>
            <w:pPr>
              <w:pStyle w:val="TableParagraph"/>
              <w:spacing w:before="28"/>
              <w:ind w:right="133"/>
              <w:jc w:val="right"/>
              <w:rPr>
                <w:sz w:val="16"/>
              </w:rPr>
            </w:pPr>
            <w:r>
              <w:rPr>
                <w:w w:val="105"/>
                <w:sz w:val="16"/>
              </w:rPr>
              <w:t>$2,200.54</w:t>
            </w:r>
            <w:r>
              <w:rPr>
                <w:sz w:val="16"/>
              </w:rPr>
              <w:t> </w:t>
            </w:r>
          </w:p>
        </w:tc>
        <w:tc>
          <w:tcPr>
            <w:tcW w:w="1082" w:type="dxa"/>
            <w:tcBorders>
              <w:bottom w:val="nil"/>
            </w:tcBorders>
          </w:tcPr>
          <w:p>
            <w:pPr>
              <w:pStyle w:val="TableParagraph"/>
              <w:spacing w:before="28"/>
              <w:ind w:left="144"/>
              <w:rPr>
                <w:sz w:val="16"/>
              </w:rPr>
            </w:pPr>
            <w:r>
              <w:rPr>
                <w:w w:val="120"/>
                <w:sz w:val="16"/>
              </w:rPr>
              <w:t>8/24/15</w:t>
            </w:r>
            <w:r>
              <w:rPr>
                <w:sz w:val="16"/>
              </w:rPr>
              <w:t> </w:t>
            </w:r>
          </w:p>
          <w:p>
            <w:pPr>
              <w:pStyle w:val="TableParagraph"/>
              <w:spacing w:before="7"/>
              <w:ind w:left="144"/>
              <w:rPr>
                <w:sz w:val="16"/>
              </w:rPr>
            </w:pPr>
            <w:r>
              <w:rPr>
                <w:w w:val="115"/>
                <w:sz w:val="16"/>
              </w:rPr>
              <w:t>8/27/15</w:t>
            </w:r>
            <w:r>
              <w:rPr>
                <w:sz w:val="16"/>
              </w:rPr>
              <w:t> </w:t>
            </w:r>
          </w:p>
        </w:tc>
        <w:tc>
          <w:tcPr>
            <w:tcW w:w="967" w:type="dxa"/>
            <w:tcBorders>
              <w:bottom w:val="nil"/>
            </w:tcBorders>
          </w:tcPr>
          <w:p>
            <w:pPr>
              <w:pStyle w:val="TableParagraph"/>
              <w:spacing w:before="28"/>
              <w:ind w:right="157"/>
              <w:jc w:val="right"/>
              <w:rPr>
                <w:sz w:val="16"/>
              </w:rPr>
            </w:pPr>
            <w:r>
              <w:rPr>
                <w:w w:val="115"/>
                <w:sz w:val="16"/>
              </w:rPr>
              <w:t>8/28/15</w:t>
            </w:r>
            <w:r>
              <w:rPr>
                <w:sz w:val="16"/>
              </w:rPr>
              <w:t> </w:t>
            </w:r>
          </w:p>
        </w:tc>
        <w:tc>
          <w:tcPr>
            <w:tcW w:w="1426" w:type="dxa"/>
            <w:tcBorders>
              <w:bottom w:val="nil"/>
            </w:tcBorders>
          </w:tcPr>
          <w:p>
            <w:pPr>
              <w:pStyle w:val="TableParagraph"/>
              <w:spacing w:before="27"/>
              <w:ind w:right="151"/>
              <w:jc w:val="right"/>
              <w:rPr>
                <w:sz w:val="16"/>
              </w:rPr>
            </w:pPr>
            <w:r>
              <w:rPr>
                <w:w w:val="105"/>
                <w:sz w:val="16"/>
              </w:rPr>
              <w:t>$2,200 .54</w:t>
            </w:r>
            <w:r>
              <w:rPr>
                <w:sz w:val="16"/>
              </w:rPr>
              <w:t> </w:t>
            </w:r>
          </w:p>
        </w:tc>
      </w:tr>
      <w:tr>
        <w:trPr>
          <w:trHeight w:val="415" w:hRule="exact"/>
        </w:trPr>
        <w:tc>
          <w:tcPr>
            <w:tcW w:w="1397" w:type="dxa"/>
            <w:tcBorders>
              <w:top w:val="nil"/>
              <w:left w:val="nil"/>
              <w:right w:val="nil"/>
            </w:tcBorders>
          </w:tcPr>
          <w:p>
            <w:pPr/>
          </w:p>
        </w:tc>
        <w:tc>
          <w:tcPr>
            <w:tcW w:w="3089" w:type="dxa"/>
            <w:tcBorders>
              <w:top w:val="nil"/>
              <w:left w:val="nil"/>
              <w:right w:val="nil"/>
            </w:tcBorders>
          </w:tcPr>
          <w:p>
            <w:pPr>
              <w:pStyle w:val="TableParagraph"/>
              <w:spacing w:before="183"/>
              <w:ind w:left="191"/>
              <w:rPr>
                <w:sz w:val="19"/>
              </w:rPr>
            </w:pPr>
            <w:r>
              <w:rPr>
                <w:sz w:val="19"/>
              </w:rPr>
              <w:t>28-830-23-09-00-0-00-000</w:t>
            </w:r>
          </w:p>
        </w:tc>
        <w:tc>
          <w:tcPr>
            <w:tcW w:w="1457" w:type="dxa"/>
            <w:tcBorders>
              <w:top w:val="nil"/>
              <w:left w:val="nil"/>
            </w:tcBorders>
          </w:tcPr>
          <w:p>
            <w:pPr/>
          </w:p>
        </w:tc>
        <w:tc>
          <w:tcPr>
            <w:tcW w:w="1082" w:type="dxa"/>
            <w:tcBorders>
              <w:top w:val="nil"/>
            </w:tcBorders>
          </w:tcPr>
          <w:p>
            <w:pPr>
              <w:pStyle w:val="TableParagraph"/>
              <w:spacing w:before="2"/>
              <w:ind w:right="246"/>
              <w:jc w:val="right"/>
              <w:rPr>
                <w:sz w:val="16"/>
              </w:rPr>
            </w:pPr>
            <w:r>
              <w:rPr>
                <w:w w:val="115"/>
                <w:sz w:val="16"/>
              </w:rPr>
              <w:t>8/28/15</w:t>
            </w:r>
            <w:r>
              <w:rPr>
                <w:sz w:val="16"/>
              </w:rPr>
              <w:t> </w:t>
            </w:r>
          </w:p>
        </w:tc>
        <w:tc>
          <w:tcPr>
            <w:tcW w:w="967" w:type="dxa"/>
            <w:tcBorders>
              <w:top w:val="nil"/>
            </w:tcBorders>
          </w:tcPr>
          <w:p>
            <w:pPr/>
          </w:p>
        </w:tc>
        <w:tc>
          <w:tcPr>
            <w:tcW w:w="1426" w:type="dxa"/>
            <w:tcBorders>
              <w:top w:val="nil"/>
            </w:tcBorders>
          </w:tcPr>
          <w:p>
            <w:pPr/>
          </w:p>
        </w:tc>
      </w:tr>
      <w:tr>
        <w:trPr>
          <w:trHeight w:val="419" w:hRule="exact"/>
        </w:trPr>
        <w:tc>
          <w:tcPr>
            <w:tcW w:w="1397" w:type="dxa"/>
            <w:tcBorders>
              <w:left w:val="nil"/>
              <w:bottom w:val="nil"/>
              <w:right w:val="nil"/>
            </w:tcBorders>
          </w:tcPr>
          <w:p>
            <w:pPr>
              <w:pStyle w:val="TableParagraph"/>
              <w:spacing w:line="175" w:lineRule="exact"/>
              <w:ind w:left="86"/>
              <w:rPr>
                <w:sz w:val="16"/>
              </w:rPr>
            </w:pPr>
            <w:r>
              <w:rPr>
                <w:sz w:val="16"/>
              </w:rPr>
              <w:t>K2014-01714 </w:t>
            </w:r>
          </w:p>
        </w:tc>
        <w:tc>
          <w:tcPr>
            <w:tcW w:w="3089" w:type="dxa"/>
            <w:tcBorders>
              <w:left w:val="nil"/>
              <w:bottom w:val="nil"/>
            </w:tcBorders>
          </w:tcPr>
          <w:p>
            <w:pPr>
              <w:pStyle w:val="TableParagraph"/>
              <w:spacing w:line="174" w:lineRule="exact"/>
              <w:ind w:left="201" w:hanging="5"/>
              <w:rPr>
                <w:sz w:val="16"/>
              </w:rPr>
            </w:pPr>
            <w:r>
              <w:rPr>
                <w:sz w:val="16"/>
              </w:rPr>
              <w:t>COUCHS 1ST ADD</w:t>
            </w:r>
          </w:p>
          <w:p>
            <w:pPr>
              <w:pStyle w:val="TableParagraph"/>
              <w:spacing w:before="8"/>
              <w:ind w:left="201"/>
              <w:rPr>
                <w:sz w:val="16"/>
              </w:rPr>
            </w:pPr>
            <w:r>
              <w:rPr>
                <w:sz w:val="16"/>
              </w:rPr>
              <w:t>LOTS  6 &amp; 7  BLK 2</w:t>
            </w:r>
          </w:p>
        </w:tc>
        <w:tc>
          <w:tcPr>
            <w:tcW w:w="1457" w:type="dxa"/>
            <w:tcBorders>
              <w:bottom w:val="nil"/>
            </w:tcBorders>
          </w:tcPr>
          <w:p>
            <w:pPr>
              <w:pStyle w:val="TableParagraph"/>
              <w:spacing w:before="28"/>
              <w:ind w:right="152"/>
              <w:jc w:val="right"/>
              <w:rPr>
                <w:sz w:val="16"/>
              </w:rPr>
            </w:pPr>
            <w:r>
              <w:rPr>
                <w:sz w:val="16"/>
              </w:rPr>
              <w:t>$1,472.04</w:t>
            </w:r>
          </w:p>
        </w:tc>
        <w:tc>
          <w:tcPr>
            <w:tcW w:w="1082" w:type="dxa"/>
            <w:tcBorders>
              <w:bottom w:val="nil"/>
            </w:tcBorders>
          </w:tcPr>
          <w:p>
            <w:pPr>
              <w:pStyle w:val="TableParagraph"/>
              <w:spacing w:before="28"/>
              <w:ind w:left="139"/>
              <w:rPr>
                <w:sz w:val="16"/>
              </w:rPr>
            </w:pPr>
            <w:r>
              <w:rPr>
                <w:w w:val="115"/>
                <w:sz w:val="16"/>
              </w:rPr>
              <w:t>8/24/15</w:t>
            </w:r>
            <w:r>
              <w:rPr>
                <w:sz w:val="16"/>
              </w:rPr>
              <w:t> </w:t>
            </w:r>
          </w:p>
          <w:p>
            <w:pPr>
              <w:pStyle w:val="TableParagraph"/>
              <w:spacing w:before="7"/>
              <w:ind w:left="139"/>
              <w:rPr>
                <w:sz w:val="16"/>
              </w:rPr>
            </w:pPr>
            <w:r>
              <w:rPr>
                <w:w w:val="115"/>
                <w:sz w:val="16"/>
              </w:rPr>
              <w:t>8/27/15</w:t>
            </w:r>
            <w:r>
              <w:rPr>
                <w:sz w:val="16"/>
              </w:rPr>
              <w:t> </w:t>
            </w:r>
          </w:p>
        </w:tc>
        <w:tc>
          <w:tcPr>
            <w:tcW w:w="967" w:type="dxa"/>
            <w:tcBorders>
              <w:bottom w:val="nil"/>
            </w:tcBorders>
          </w:tcPr>
          <w:p>
            <w:pPr>
              <w:pStyle w:val="TableParagraph"/>
              <w:spacing w:before="27"/>
              <w:ind w:right="165"/>
              <w:jc w:val="right"/>
              <w:rPr>
                <w:sz w:val="16"/>
              </w:rPr>
            </w:pPr>
            <w:r>
              <w:rPr>
                <w:w w:val="115"/>
                <w:sz w:val="16"/>
              </w:rPr>
              <w:t>8/28/15</w:t>
            </w:r>
            <w:r>
              <w:rPr>
                <w:sz w:val="16"/>
              </w:rPr>
              <w:t> </w:t>
            </w:r>
          </w:p>
        </w:tc>
        <w:tc>
          <w:tcPr>
            <w:tcW w:w="1426" w:type="dxa"/>
            <w:tcBorders>
              <w:bottom w:val="nil"/>
            </w:tcBorders>
          </w:tcPr>
          <w:p>
            <w:pPr>
              <w:pStyle w:val="TableParagraph"/>
              <w:spacing w:before="28"/>
              <w:ind w:right="170"/>
              <w:jc w:val="right"/>
              <w:rPr>
                <w:sz w:val="16"/>
              </w:rPr>
            </w:pPr>
            <w:r>
              <w:rPr>
                <w:sz w:val="16"/>
              </w:rPr>
              <w:t>$1,472.04</w:t>
            </w:r>
          </w:p>
        </w:tc>
      </w:tr>
      <w:tr>
        <w:trPr>
          <w:trHeight w:val="411" w:hRule="exact"/>
        </w:trPr>
        <w:tc>
          <w:tcPr>
            <w:tcW w:w="1397" w:type="dxa"/>
            <w:tcBorders>
              <w:top w:val="nil"/>
              <w:left w:val="nil"/>
              <w:bottom w:val="nil"/>
              <w:right w:val="nil"/>
            </w:tcBorders>
          </w:tcPr>
          <w:p>
            <w:pPr/>
          </w:p>
        </w:tc>
        <w:tc>
          <w:tcPr>
            <w:tcW w:w="3089" w:type="dxa"/>
            <w:tcBorders>
              <w:top w:val="nil"/>
              <w:left w:val="nil"/>
              <w:bottom w:val="nil"/>
            </w:tcBorders>
          </w:tcPr>
          <w:p>
            <w:pPr>
              <w:pStyle w:val="TableParagraph"/>
              <w:spacing w:before="181"/>
              <w:ind w:left="191"/>
              <w:rPr>
                <w:sz w:val="19"/>
              </w:rPr>
            </w:pPr>
            <w:r>
              <w:rPr>
                <w:w w:val="95"/>
                <w:sz w:val="19"/>
              </w:rPr>
              <w:t>28-840-1  0-05-00-0-00-000</w:t>
            </w:r>
          </w:p>
        </w:tc>
        <w:tc>
          <w:tcPr>
            <w:tcW w:w="1457" w:type="dxa"/>
            <w:tcBorders>
              <w:top w:val="nil"/>
              <w:bottom w:val="nil"/>
            </w:tcBorders>
          </w:tcPr>
          <w:p>
            <w:pPr/>
          </w:p>
        </w:tc>
        <w:tc>
          <w:tcPr>
            <w:tcW w:w="1082" w:type="dxa"/>
            <w:tcBorders>
              <w:top w:val="nil"/>
              <w:bottom w:val="nil"/>
            </w:tcBorders>
          </w:tcPr>
          <w:p>
            <w:pPr>
              <w:pStyle w:val="TableParagraph"/>
              <w:spacing w:before="1"/>
              <w:ind w:right="246"/>
              <w:jc w:val="right"/>
              <w:rPr>
                <w:sz w:val="16"/>
              </w:rPr>
            </w:pPr>
            <w:r>
              <w:rPr>
                <w:w w:val="115"/>
                <w:sz w:val="16"/>
              </w:rPr>
              <w:t>8/28/15</w:t>
            </w:r>
            <w:r>
              <w:rPr>
                <w:sz w:val="16"/>
              </w:rPr>
              <w:t> </w:t>
            </w:r>
          </w:p>
        </w:tc>
        <w:tc>
          <w:tcPr>
            <w:tcW w:w="967" w:type="dxa"/>
            <w:tcBorders>
              <w:top w:val="nil"/>
              <w:bottom w:val="nil"/>
            </w:tcBorders>
          </w:tcPr>
          <w:p>
            <w:pPr/>
          </w:p>
        </w:tc>
        <w:tc>
          <w:tcPr>
            <w:tcW w:w="1426" w:type="dxa"/>
            <w:tcBorders>
              <w:top w:val="nil"/>
              <w:bottom w:val="nil"/>
            </w:tcBorders>
          </w:tcPr>
          <w:p>
            <w:pPr/>
          </w:p>
        </w:tc>
      </w:tr>
      <w:tr>
        <w:trPr>
          <w:trHeight w:val="421" w:hRule="exact"/>
        </w:trPr>
        <w:tc>
          <w:tcPr>
            <w:tcW w:w="1397" w:type="dxa"/>
            <w:tcBorders>
              <w:top w:val="nil"/>
              <w:left w:val="nil"/>
              <w:bottom w:val="nil"/>
              <w:right w:val="nil"/>
            </w:tcBorders>
          </w:tcPr>
          <w:p>
            <w:pPr>
              <w:pStyle w:val="TableParagraph"/>
              <w:spacing w:before="4"/>
              <w:ind w:left="81"/>
              <w:rPr>
                <w:sz w:val="16"/>
              </w:rPr>
            </w:pPr>
            <w:r>
              <w:rPr>
                <w:sz w:val="16"/>
              </w:rPr>
              <w:t>K2014-01725 </w:t>
            </w:r>
          </w:p>
        </w:tc>
        <w:tc>
          <w:tcPr>
            <w:tcW w:w="3089" w:type="dxa"/>
            <w:tcBorders>
              <w:top w:val="nil"/>
              <w:left w:val="nil"/>
              <w:bottom w:val="nil"/>
            </w:tcBorders>
          </w:tcPr>
          <w:p>
            <w:pPr>
              <w:pStyle w:val="TableParagraph"/>
              <w:spacing w:line="249" w:lineRule="auto" w:before="2"/>
              <w:ind w:left="196" w:right="1006" w:hanging="15"/>
              <w:rPr>
                <w:sz w:val="16"/>
              </w:rPr>
            </w:pPr>
            <w:r>
              <w:rPr>
                <w:sz w:val="16"/>
              </w:rPr>
              <w:t>THE OLD HOM ESTEAD N  31 FT OF LOT 15 </w:t>
            </w:r>
          </w:p>
        </w:tc>
        <w:tc>
          <w:tcPr>
            <w:tcW w:w="1457" w:type="dxa"/>
            <w:tcBorders>
              <w:top w:val="nil"/>
              <w:bottom w:val="nil"/>
            </w:tcBorders>
          </w:tcPr>
          <w:p>
            <w:pPr>
              <w:pStyle w:val="TableParagraph"/>
              <w:spacing w:before="40"/>
              <w:ind w:right="142"/>
              <w:jc w:val="right"/>
              <w:rPr>
                <w:sz w:val="16"/>
              </w:rPr>
            </w:pPr>
            <w:r>
              <w:rPr>
                <w:sz w:val="16"/>
              </w:rPr>
              <w:t>$579.53</w:t>
            </w:r>
          </w:p>
        </w:tc>
        <w:tc>
          <w:tcPr>
            <w:tcW w:w="1082" w:type="dxa"/>
            <w:tcBorders>
              <w:top w:val="single" w:sz="6" w:space="0" w:color="000000"/>
              <w:bottom w:val="nil"/>
            </w:tcBorders>
          </w:tcPr>
          <w:p>
            <w:pPr>
              <w:pStyle w:val="TableParagraph"/>
              <w:spacing w:before="31"/>
              <w:ind w:left="139"/>
              <w:rPr>
                <w:sz w:val="16"/>
              </w:rPr>
            </w:pPr>
            <w:r>
              <w:rPr>
                <w:w w:val="120"/>
                <w:sz w:val="16"/>
              </w:rPr>
              <w:t>8/24/15</w:t>
            </w:r>
            <w:r>
              <w:rPr>
                <w:sz w:val="16"/>
              </w:rPr>
              <w:t> </w:t>
            </w:r>
          </w:p>
          <w:p>
            <w:pPr>
              <w:pStyle w:val="TableParagraph"/>
              <w:spacing w:before="7"/>
              <w:ind w:left="139"/>
              <w:rPr>
                <w:sz w:val="16"/>
              </w:rPr>
            </w:pPr>
            <w:r>
              <w:rPr>
                <w:w w:val="115"/>
                <w:sz w:val="16"/>
              </w:rPr>
              <w:t>8/27/15</w:t>
            </w:r>
            <w:r>
              <w:rPr>
                <w:sz w:val="16"/>
              </w:rPr>
              <w:t> </w:t>
            </w:r>
          </w:p>
        </w:tc>
        <w:tc>
          <w:tcPr>
            <w:tcW w:w="967" w:type="dxa"/>
            <w:tcBorders>
              <w:top w:val="single" w:sz="6" w:space="0" w:color="000000"/>
              <w:bottom w:val="nil"/>
            </w:tcBorders>
          </w:tcPr>
          <w:p>
            <w:pPr>
              <w:pStyle w:val="TableParagraph"/>
              <w:spacing w:before="31"/>
              <w:ind w:right="168"/>
              <w:jc w:val="right"/>
              <w:rPr>
                <w:sz w:val="16"/>
              </w:rPr>
            </w:pPr>
            <w:r>
              <w:rPr>
                <w:w w:val="115"/>
                <w:sz w:val="16"/>
              </w:rPr>
              <w:t>8/28/15</w:t>
            </w:r>
            <w:r>
              <w:rPr>
                <w:sz w:val="16"/>
              </w:rPr>
              <w:t> </w:t>
            </w:r>
          </w:p>
        </w:tc>
        <w:tc>
          <w:tcPr>
            <w:tcW w:w="1426" w:type="dxa"/>
            <w:tcBorders>
              <w:top w:val="single" w:sz="6" w:space="0" w:color="000000"/>
              <w:bottom w:val="nil"/>
            </w:tcBorders>
          </w:tcPr>
          <w:p>
            <w:pPr>
              <w:pStyle w:val="TableParagraph"/>
              <w:spacing w:before="32"/>
              <w:ind w:right="159"/>
              <w:jc w:val="right"/>
              <w:rPr>
                <w:sz w:val="16"/>
              </w:rPr>
            </w:pPr>
            <w:r>
              <w:rPr>
                <w:sz w:val="16"/>
              </w:rPr>
              <w:t>$579 .53 </w:t>
            </w:r>
          </w:p>
        </w:tc>
      </w:tr>
      <w:tr>
        <w:trPr>
          <w:trHeight w:val="415" w:hRule="exact"/>
        </w:trPr>
        <w:tc>
          <w:tcPr>
            <w:tcW w:w="1397" w:type="dxa"/>
            <w:tcBorders>
              <w:top w:val="nil"/>
              <w:left w:val="nil"/>
              <w:right w:val="nil"/>
            </w:tcBorders>
          </w:tcPr>
          <w:p>
            <w:pPr/>
          </w:p>
        </w:tc>
        <w:tc>
          <w:tcPr>
            <w:tcW w:w="3089" w:type="dxa"/>
            <w:tcBorders>
              <w:top w:val="nil"/>
              <w:left w:val="nil"/>
            </w:tcBorders>
          </w:tcPr>
          <w:p>
            <w:pPr>
              <w:pStyle w:val="TableParagraph"/>
              <w:spacing w:before="183"/>
              <w:ind w:left="191"/>
              <w:rPr>
                <w:sz w:val="19"/>
              </w:rPr>
            </w:pPr>
            <w:r>
              <w:rPr>
                <w:w w:val="95"/>
                <w:sz w:val="19"/>
              </w:rPr>
              <w:t>28-91 0-1 0-21 -00-0-00-000</w:t>
            </w:r>
          </w:p>
        </w:tc>
        <w:tc>
          <w:tcPr>
            <w:tcW w:w="1457" w:type="dxa"/>
            <w:tcBorders>
              <w:top w:val="nil"/>
            </w:tcBorders>
          </w:tcPr>
          <w:p>
            <w:pPr/>
          </w:p>
        </w:tc>
        <w:tc>
          <w:tcPr>
            <w:tcW w:w="1082" w:type="dxa"/>
            <w:tcBorders>
              <w:top w:val="nil"/>
            </w:tcBorders>
          </w:tcPr>
          <w:p>
            <w:pPr>
              <w:pStyle w:val="TableParagraph"/>
              <w:spacing w:before="1"/>
              <w:ind w:right="249"/>
              <w:jc w:val="right"/>
              <w:rPr>
                <w:sz w:val="16"/>
              </w:rPr>
            </w:pPr>
            <w:r>
              <w:rPr>
                <w:w w:val="115"/>
                <w:sz w:val="16"/>
              </w:rPr>
              <w:t>8/28/15</w:t>
            </w:r>
            <w:r>
              <w:rPr>
                <w:sz w:val="16"/>
              </w:rPr>
              <w:t> </w:t>
            </w:r>
          </w:p>
        </w:tc>
        <w:tc>
          <w:tcPr>
            <w:tcW w:w="967" w:type="dxa"/>
            <w:tcBorders>
              <w:top w:val="nil"/>
            </w:tcBorders>
          </w:tcPr>
          <w:p>
            <w:pPr/>
          </w:p>
        </w:tc>
        <w:tc>
          <w:tcPr>
            <w:tcW w:w="1426" w:type="dxa"/>
            <w:tcBorders>
              <w:top w:val="nil"/>
            </w:tcBorders>
          </w:tcPr>
          <w:p>
            <w:pPr/>
          </w:p>
        </w:tc>
      </w:tr>
      <w:tr>
        <w:trPr>
          <w:trHeight w:val="835" w:hRule="exact"/>
        </w:trPr>
        <w:tc>
          <w:tcPr>
            <w:tcW w:w="1397" w:type="dxa"/>
            <w:tcBorders>
              <w:left w:val="nil"/>
              <w:right w:val="nil"/>
            </w:tcBorders>
          </w:tcPr>
          <w:p>
            <w:pPr>
              <w:pStyle w:val="TableParagraph"/>
              <w:spacing w:line="175" w:lineRule="exact"/>
              <w:ind w:left="81"/>
              <w:rPr>
                <w:sz w:val="16"/>
              </w:rPr>
            </w:pPr>
            <w:r>
              <w:rPr>
                <w:w w:val="105"/>
                <w:sz w:val="16"/>
              </w:rPr>
              <w:t>K2014-01742</w:t>
            </w:r>
          </w:p>
        </w:tc>
        <w:tc>
          <w:tcPr>
            <w:tcW w:w="3089" w:type="dxa"/>
            <w:tcBorders>
              <w:left w:val="nil"/>
            </w:tcBorders>
          </w:tcPr>
          <w:p>
            <w:pPr>
              <w:pStyle w:val="TableParagraph"/>
              <w:spacing w:line="174" w:lineRule="exact"/>
              <w:ind w:left="191"/>
              <w:rPr>
                <w:sz w:val="16"/>
              </w:rPr>
            </w:pPr>
            <w:r>
              <w:rPr>
                <w:w w:val="95"/>
                <w:sz w:val="16"/>
              </w:rPr>
              <w:t>INGLESIDE PLACE</w:t>
            </w:r>
          </w:p>
          <w:p>
            <w:pPr>
              <w:pStyle w:val="TableParagraph"/>
              <w:spacing w:line="249" w:lineRule="auto" w:before="8"/>
              <w:ind w:left="196" w:right="388" w:hanging="10"/>
              <w:rPr>
                <w:sz w:val="16"/>
              </w:rPr>
            </w:pPr>
            <w:r>
              <w:rPr>
                <w:w w:val="105"/>
                <w:sz w:val="16"/>
              </w:rPr>
              <w:t>ALL OF LOT 30 S 5' OF LOT 29 </w:t>
            </w:r>
            <w:r>
              <w:rPr>
                <w:w w:val="87"/>
                <w:sz w:val="16"/>
              </w:rPr>
              <w:t>N</w:t>
            </w:r>
            <w:r>
              <w:rPr>
                <w:sz w:val="16"/>
              </w:rPr>
              <w:t>  </w:t>
            </w:r>
            <w:r>
              <w:rPr>
                <w:w w:val="216"/>
                <w:sz w:val="16"/>
              </w:rPr>
              <w:t>l</w:t>
            </w:r>
            <w:r>
              <w:rPr>
                <w:w w:val="94"/>
                <w:sz w:val="16"/>
              </w:rPr>
              <w:t>'</w:t>
            </w:r>
            <w:r>
              <w:rPr>
                <w:sz w:val="16"/>
              </w:rPr>
              <w:t>  </w:t>
            </w:r>
            <w:r>
              <w:rPr>
                <w:w w:val="96"/>
                <w:sz w:val="16"/>
              </w:rPr>
              <w:t>O</w:t>
            </w:r>
            <w:r>
              <w:rPr>
                <w:w w:val="90"/>
                <w:sz w:val="16"/>
              </w:rPr>
              <w:t>F</w:t>
            </w:r>
            <w:r>
              <w:rPr>
                <w:sz w:val="16"/>
              </w:rPr>
              <w:t> </w:t>
            </w:r>
            <w:r>
              <w:rPr>
                <w:w w:val="94"/>
                <w:sz w:val="16"/>
              </w:rPr>
              <w:t>L</w:t>
            </w:r>
            <w:r>
              <w:rPr>
                <w:w w:val="104"/>
                <w:sz w:val="16"/>
              </w:rPr>
              <w:t>OT</w:t>
            </w:r>
            <w:r>
              <w:rPr>
                <w:sz w:val="16"/>
              </w:rPr>
              <w:t> </w:t>
            </w:r>
            <w:r>
              <w:rPr>
                <w:w w:val="95"/>
                <w:sz w:val="16"/>
              </w:rPr>
              <w:t>31</w:t>
            </w:r>
            <w:r>
              <w:rPr>
                <w:sz w:val="16"/>
              </w:rPr>
              <w:t> </w:t>
            </w:r>
          </w:p>
          <w:p>
            <w:pPr>
              <w:pStyle w:val="TableParagraph"/>
              <w:spacing w:before="25"/>
              <w:ind w:left="187"/>
              <w:rPr>
                <w:sz w:val="19"/>
              </w:rPr>
            </w:pPr>
            <w:r>
              <w:rPr>
                <w:w w:val="95"/>
                <w:sz w:val="19"/>
              </w:rPr>
              <w:t>28-91 0-25-1 7-00-0-00-000</w:t>
            </w:r>
          </w:p>
        </w:tc>
        <w:tc>
          <w:tcPr>
            <w:tcW w:w="1457" w:type="dxa"/>
          </w:tcPr>
          <w:p>
            <w:pPr>
              <w:pStyle w:val="TableParagraph"/>
              <w:spacing w:before="27"/>
              <w:ind w:right="155"/>
              <w:jc w:val="right"/>
              <w:rPr>
                <w:sz w:val="16"/>
              </w:rPr>
            </w:pPr>
            <w:r>
              <w:rPr>
                <w:sz w:val="16"/>
              </w:rPr>
              <w:t>$1 ,662.54</w:t>
            </w:r>
          </w:p>
        </w:tc>
        <w:tc>
          <w:tcPr>
            <w:tcW w:w="1082" w:type="dxa"/>
          </w:tcPr>
          <w:p>
            <w:pPr>
              <w:pStyle w:val="TableParagraph"/>
              <w:spacing w:before="27"/>
              <w:ind w:left="134"/>
              <w:rPr>
                <w:sz w:val="16"/>
              </w:rPr>
            </w:pPr>
            <w:r>
              <w:rPr>
                <w:w w:val="120"/>
                <w:sz w:val="16"/>
              </w:rPr>
              <w:t>8/24/15</w:t>
            </w:r>
            <w:r>
              <w:rPr>
                <w:sz w:val="16"/>
              </w:rPr>
              <w:t> </w:t>
            </w:r>
          </w:p>
          <w:p>
            <w:pPr>
              <w:pStyle w:val="TableParagraph"/>
              <w:spacing w:before="7"/>
              <w:ind w:left="134"/>
              <w:rPr>
                <w:sz w:val="16"/>
              </w:rPr>
            </w:pPr>
            <w:r>
              <w:rPr>
                <w:w w:val="115"/>
                <w:sz w:val="16"/>
              </w:rPr>
              <w:t>8/27/15</w:t>
            </w:r>
            <w:r>
              <w:rPr>
                <w:sz w:val="16"/>
              </w:rPr>
              <w:t> </w:t>
            </w:r>
          </w:p>
          <w:p>
            <w:pPr>
              <w:pStyle w:val="TableParagraph"/>
              <w:spacing w:before="7"/>
              <w:ind w:left="134"/>
              <w:rPr>
                <w:sz w:val="16"/>
              </w:rPr>
            </w:pPr>
            <w:r>
              <w:rPr>
                <w:w w:val="115"/>
                <w:sz w:val="16"/>
              </w:rPr>
              <w:t>8/28/15</w:t>
            </w:r>
            <w:r>
              <w:rPr>
                <w:sz w:val="16"/>
              </w:rPr>
              <w:t> </w:t>
            </w:r>
          </w:p>
        </w:tc>
        <w:tc>
          <w:tcPr>
            <w:tcW w:w="967" w:type="dxa"/>
          </w:tcPr>
          <w:p>
            <w:pPr>
              <w:pStyle w:val="TableParagraph"/>
              <w:spacing w:before="27"/>
              <w:ind w:right="170"/>
              <w:jc w:val="right"/>
              <w:rPr>
                <w:sz w:val="16"/>
              </w:rPr>
            </w:pPr>
            <w:r>
              <w:rPr>
                <w:w w:val="115"/>
                <w:sz w:val="16"/>
              </w:rPr>
              <w:t>8/28/15</w:t>
            </w:r>
            <w:r>
              <w:rPr>
                <w:sz w:val="16"/>
              </w:rPr>
              <w:t> </w:t>
            </w:r>
          </w:p>
        </w:tc>
        <w:tc>
          <w:tcPr>
            <w:tcW w:w="1426" w:type="dxa"/>
          </w:tcPr>
          <w:p>
            <w:pPr>
              <w:pStyle w:val="TableParagraph"/>
              <w:spacing w:before="27"/>
              <w:ind w:right="157"/>
              <w:jc w:val="right"/>
              <w:rPr>
                <w:sz w:val="16"/>
              </w:rPr>
            </w:pPr>
            <w:r>
              <w:rPr>
                <w:sz w:val="16"/>
              </w:rPr>
              <w:t>$1,662.54</w:t>
            </w:r>
          </w:p>
        </w:tc>
      </w:tr>
      <w:tr>
        <w:trPr>
          <w:trHeight w:val="418" w:hRule="exact"/>
        </w:trPr>
        <w:tc>
          <w:tcPr>
            <w:tcW w:w="1397" w:type="dxa"/>
            <w:tcBorders>
              <w:left w:val="nil"/>
              <w:bottom w:val="nil"/>
              <w:right w:val="nil"/>
            </w:tcBorders>
          </w:tcPr>
          <w:p>
            <w:pPr>
              <w:pStyle w:val="TableParagraph"/>
              <w:spacing w:line="174" w:lineRule="exact"/>
              <w:ind w:left="76"/>
              <w:rPr>
                <w:sz w:val="16"/>
              </w:rPr>
            </w:pPr>
            <w:r>
              <w:rPr>
                <w:w w:val="105"/>
                <w:sz w:val="16"/>
              </w:rPr>
              <w:t>K2014-01743</w:t>
            </w:r>
          </w:p>
        </w:tc>
        <w:tc>
          <w:tcPr>
            <w:tcW w:w="3089" w:type="dxa"/>
            <w:tcBorders>
              <w:left w:val="nil"/>
              <w:bottom w:val="nil"/>
            </w:tcBorders>
          </w:tcPr>
          <w:p>
            <w:pPr>
              <w:pStyle w:val="TableParagraph"/>
              <w:spacing w:line="173" w:lineRule="exact"/>
              <w:ind w:left="181"/>
              <w:rPr>
                <w:sz w:val="16"/>
              </w:rPr>
            </w:pPr>
            <w:r>
              <w:rPr>
                <w:sz w:val="16"/>
              </w:rPr>
              <w:t>COES ADD</w:t>
            </w:r>
          </w:p>
          <w:p>
            <w:pPr>
              <w:pStyle w:val="TableParagraph"/>
              <w:spacing w:before="9"/>
              <w:ind w:left="197"/>
              <w:rPr>
                <w:sz w:val="16"/>
              </w:rPr>
            </w:pPr>
            <w:r>
              <w:rPr>
                <w:sz w:val="16"/>
              </w:rPr>
              <w:t>LOT 21 </w:t>
            </w:r>
          </w:p>
        </w:tc>
        <w:tc>
          <w:tcPr>
            <w:tcW w:w="1457" w:type="dxa"/>
            <w:tcBorders>
              <w:bottom w:val="nil"/>
            </w:tcBorders>
          </w:tcPr>
          <w:p>
            <w:pPr>
              <w:pStyle w:val="TableParagraph"/>
              <w:spacing w:before="25"/>
              <w:ind w:right="150"/>
              <w:jc w:val="right"/>
              <w:rPr>
                <w:sz w:val="16"/>
              </w:rPr>
            </w:pPr>
            <w:r>
              <w:rPr>
                <w:sz w:val="16"/>
              </w:rPr>
              <w:t>$1 ,726.47</w:t>
            </w:r>
          </w:p>
        </w:tc>
        <w:tc>
          <w:tcPr>
            <w:tcW w:w="1082" w:type="dxa"/>
            <w:tcBorders>
              <w:bottom w:val="nil"/>
            </w:tcBorders>
          </w:tcPr>
          <w:p>
            <w:pPr>
              <w:pStyle w:val="TableParagraph"/>
              <w:spacing w:before="27"/>
              <w:ind w:left="134"/>
              <w:rPr>
                <w:sz w:val="16"/>
              </w:rPr>
            </w:pPr>
            <w:r>
              <w:rPr>
                <w:w w:val="120"/>
                <w:sz w:val="16"/>
              </w:rPr>
              <w:t>8/24/15</w:t>
            </w:r>
            <w:r>
              <w:rPr>
                <w:sz w:val="16"/>
              </w:rPr>
              <w:t> </w:t>
            </w:r>
          </w:p>
          <w:p>
            <w:pPr>
              <w:pStyle w:val="TableParagraph"/>
              <w:spacing w:before="6"/>
              <w:ind w:left="134"/>
              <w:rPr>
                <w:sz w:val="16"/>
              </w:rPr>
            </w:pPr>
            <w:r>
              <w:rPr>
                <w:w w:val="115"/>
                <w:sz w:val="16"/>
              </w:rPr>
              <w:t>8/27/15</w:t>
            </w:r>
            <w:r>
              <w:rPr>
                <w:sz w:val="16"/>
              </w:rPr>
              <w:t> </w:t>
            </w:r>
          </w:p>
        </w:tc>
        <w:tc>
          <w:tcPr>
            <w:tcW w:w="967" w:type="dxa"/>
            <w:tcBorders>
              <w:bottom w:val="nil"/>
            </w:tcBorders>
          </w:tcPr>
          <w:p>
            <w:pPr>
              <w:pStyle w:val="TableParagraph"/>
              <w:spacing w:before="26"/>
              <w:ind w:right="171"/>
              <w:jc w:val="right"/>
              <w:rPr>
                <w:sz w:val="16"/>
              </w:rPr>
            </w:pPr>
            <w:r>
              <w:rPr>
                <w:w w:val="115"/>
                <w:sz w:val="16"/>
              </w:rPr>
              <w:t>8/28/15</w:t>
            </w:r>
            <w:r>
              <w:rPr>
                <w:sz w:val="16"/>
              </w:rPr>
              <w:t> </w:t>
            </w:r>
          </w:p>
        </w:tc>
        <w:tc>
          <w:tcPr>
            <w:tcW w:w="1426" w:type="dxa"/>
            <w:tcBorders>
              <w:bottom w:val="nil"/>
            </w:tcBorders>
          </w:tcPr>
          <w:p>
            <w:pPr>
              <w:pStyle w:val="TableParagraph"/>
              <w:spacing w:before="25"/>
              <w:ind w:right="167"/>
              <w:jc w:val="right"/>
              <w:rPr>
                <w:sz w:val="16"/>
              </w:rPr>
            </w:pPr>
            <w:r>
              <w:rPr>
                <w:sz w:val="16"/>
              </w:rPr>
              <w:t>$1 ,726.47</w:t>
            </w:r>
          </w:p>
        </w:tc>
      </w:tr>
      <w:tr>
        <w:trPr>
          <w:trHeight w:val="417" w:hRule="exact"/>
        </w:trPr>
        <w:tc>
          <w:tcPr>
            <w:tcW w:w="1397" w:type="dxa"/>
            <w:tcBorders>
              <w:top w:val="nil"/>
              <w:left w:val="nil"/>
              <w:right w:val="nil"/>
            </w:tcBorders>
          </w:tcPr>
          <w:p>
            <w:pPr/>
          </w:p>
        </w:tc>
        <w:tc>
          <w:tcPr>
            <w:tcW w:w="3089" w:type="dxa"/>
            <w:tcBorders>
              <w:top w:val="nil"/>
              <w:left w:val="nil"/>
            </w:tcBorders>
          </w:tcPr>
          <w:p>
            <w:pPr>
              <w:pStyle w:val="TableParagraph"/>
              <w:spacing w:before="183"/>
              <w:ind w:left="187"/>
              <w:rPr>
                <w:sz w:val="19"/>
              </w:rPr>
            </w:pPr>
            <w:r>
              <w:rPr>
                <w:w w:val="95"/>
                <w:sz w:val="19"/>
              </w:rPr>
              <w:t>28-91  0-28-09-00-0-00-000</w:t>
            </w:r>
          </w:p>
        </w:tc>
        <w:tc>
          <w:tcPr>
            <w:tcW w:w="1457" w:type="dxa"/>
            <w:tcBorders>
              <w:top w:val="nil"/>
            </w:tcBorders>
          </w:tcPr>
          <w:p>
            <w:pPr/>
          </w:p>
        </w:tc>
        <w:tc>
          <w:tcPr>
            <w:tcW w:w="1082" w:type="dxa"/>
            <w:tcBorders>
              <w:top w:val="nil"/>
            </w:tcBorders>
          </w:tcPr>
          <w:p>
            <w:pPr>
              <w:pStyle w:val="TableParagraph"/>
              <w:spacing w:before="2"/>
              <w:ind w:right="254"/>
              <w:jc w:val="right"/>
              <w:rPr>
                <w:sz w:val="16"/>
              </w:rPr>
            </w:pPr>
            <w:r>
              <w:rPr>
                <w:w w:val="115"/>
                <w:sz w:val="16"/>
              </w:rPr>
              <w:t>8/28/15</w:t>
            </w:r>
            <w:r>
              <w:rPr>
                <w:sz w:val="16"/>
              </w:rPr>
              <w:t> </w:t>
            </w:r>
          </w:p>
        </w:tc>
        <w:tc>
          <w:tcPr>
            <w:tcW w:w="967" w:type="dxa"/>
            <w:tcBorders>
              <w:top w:val="nil"/>
            </w:tcBorders>
          </w:tcPr>
          <w:p>
            <w:pPr/>
          </w:p>
        </w:tc>
        <w:tc>
          <w:tcPr>
            <w:tcW w:w="1426" w:type="dxa"/>
            <w:tcBorders>
              <w:top w:val="nil"/>
            </w:tcBorders>
          </w:tcPr>
          <w:p>
            <w:pPr/>
          </w:p>
        </w:tc>
      </w:tr>
      <w:tr>
        <w:trPr>
          <w:trHeight w:val="838" w:hRule="exact"/>
        </w:trPr>
        <w:tc>
          <w:tcPr>
            <w:tcW w:w="1397" w:type="dxa"/>
            <w:tcBorders>
              <w:left w:val="nil"/>
              <w:right w:val="nil"/>
            </w:tcBorders>
          </w:tcPr>
          <w:p>
            <w:pPr>
              <w:pStyle w:val="TableParagraph"/>
              <w:spacing w:line="175" w:lineRule="exact"/>
              <w:ind w:left="76"/>
              <w:rPr>
                <w:sz w:val="16"/>
              </w:rPr>
            </w:pPr>
            <w:r>
              <w:rPr>
                <w:sz w:val="16"/>
              </w:rPr>
              <w:t>K2014-01757 </w:t>
            </w:r>
          </w:p>
        </w:tc>
        <w:tc>
          <w:tcPr>
            <w:tcW w:w="3089" w:type="dxa"/>
            <w:tcBorders>
              <w:left w:val="nil"/>
            </w:tcBorders>
          </w:tcPr>
          <w:p>
            <w:pPr>
              <w:pStyle w:val="TableParagraph"/>
              <w:spacing w:line="174" w:lineRule="exact"/>
              <w:ind w:left="187"/>
              <w:rPr>
                <w:sz w:val="16"/>
              </w:rPr>
            </w:pPr>
            <w:r>
              <w:rPr>
                <w:sz w:val="16"/>
              </w:rPr>
              <w:t>SANTA FE PLACE</w:t>
            </w:r>
          </w:p>
          <w:p>
            <w:pPr>
              <w:pStyle w:val="TableParagraph"/>
              <w:spacing w:line="247" w:lineRule="auto" w:before="11"/>
              <w:ind w:left="187" w:right="484"/>
              <w:rPr>
                <w:sz w:val="16"/>
              </w:rPr>
            </w:pPr>
            <w:r>
              <w:rPr>
                <w:sz w:val="16"/>
              </w:rPr>
              <w:t>S 20 FT OF LOT 13 &amp; N 10 FT OF LOT 14 BLK 11 </w:t>
            </w:r>
          </w:p>
          <w:p>
            <w:pPr>
              <w:pStyle w:val="TableParagraph"/>
              <w:spacing w:before="30"/>
              <w:ind w:left="182"/>
              <w:rPr>
                <w:sz w:val="19"/>
              </w:rPr>
            </w:pPr>
            <w:r>
              <w:rPr>
                <w:w w:val="95"/>
                <w:sz w:val="19"/>
              </w:rPr>
              <w:t>28-920-01  -42-00-0-00-000</w:t>
            </w:r>
          </w:p>
        </w:tc>
        <w:tc>
          <w:tcPr>
            <w:tcW w:w="1457" w:type="dxa"/>
          </w:tcPr>
          <w:p>
            <w:pPr>
              <w:pStyle w:val="TableParagraph"/>
              <w:spacing w:before="28"/>
              <w:ind w:right="148"/>
              <w:jc w:val="right"/>
              <w:rPr>
                <w:sz w:val="16"/>
              </w:rPr>
            </w:pPr>
            <w:r>
              <w:rPr>
                <w:sz w:val="16"/>
              </w:rPr>
              <w:t>$1 ,780.69</w:t>
            </w:r>
          </w:p>
        </w:tc>
        <w:tc>
          <w:tcPr>
            <w:tcW w:w="1082" w:type="dxa"/>
          </w:tcPr>
          <w:p>
            <w:pPr>
              <w:pStyle w:val="TableParagraph"/>
              <w:spacing w:before="28"/>
              <w:ind w:left="129"/>
              <w:rPr>
                <w:sz w:val="16"/>
              </w:rPr>
            </w:pPr>
            <w:r>
              <w:rPr>
                <w:w w:val="120"/>
                <w:sz w:val="16"/>
              </w:rPr>
              <w:t>8/24/15</w:t>
            </w:r>
            <w:r>
              <w:rPr>
                <w:sz w:val="16"/>
              </w:rPr>
              <w:t> </w:t>
            </w:r>
          </w:p>
          <w:p>
            <w:pPr>
              <w:pStyle w:val="TableParagraph"/>
              <w:spacing w:before="8"/>
              <w:ind w:left="129"/>
              <w:rPr>
                <w:sz w:val="16"/>
              </w:rPr>
            </w:pPr>
            <w:r>
              <w:rPr>
                <w:w w:val="115"/>
                <w:sz w:val="16"/>
              </w:rPr>
              <w:t>8/27/15</w:t>
            </w:r>
            <w:r>
              <w:rPr>
                <w:sz w:val="16"/>
              </w:rPr>
              <w:t> </w:t>
            </w:r>
          </w:p>
          <w:p>
            <w:pPr>
              <w:pStyle w:val="TableParagraph"/>
              <w:spacing w:before="8"/>
              <w:ind w:left="129"/>
              <w:rPr>
                <w:sz w:val="16"/>
              </w:rPr>
            </w:pPr>
            <w:r>
              <w:rPr>
                <w:w w:val="115"/>
                <w:sz w:val="16"/>
              </w:rPr>
              <w:t>8/28/15</w:t>
            </w:r>
            <w:r>
              <w:rPr>
                <w:sz w:val="16"/>
              </w:rPr>
              <w:t> </w:t>
            </w:r>
          </w:p>
        </w:tc>
        <w:tc>
          <w:tcPr>
            <w:tcW w:w="967" w:type="dxa"/>
          </w:tcPr>
          <w:p>
            <w:pPr>
              <w:pStyle w:val="TableParagraph"/>
              <w:spacing w:before="27"/>
              <w:ind w:right="175"/>
              <w:jc w:val="right"/>
              <w:rPr>
                <w:sz w:val="16"/>
              </w:rPr>
            </w:pPr>
            <w:r>
              <w:rPr>
                <w:w w:val="115"/>
                <w:sz w:val="16"/>
              </w:rPr>
              <w:t>8/28/15</w:t>
            </w:r>
            <w:r>
              <w:rPr>
                <w:sz w:val="16"/>
              </w:rPr>
              <w:t> </w:t>
            </w:r>
          </w:p>
        </w:tc>
        <w:tc>
          <w:tcPr>
            <w:tcW w:w="1426" w:type="dxa"/>
          </w:tcPr>
          <w:p>
            <w:pPr>
              <w:pStyle w:val="TableParagraph"/>
              <w:spacing w:before="27"/>
              <w:ind w:right="168"/>
              <w:jc w:val="right"/>
              <w:rPr>
                <w:sz w:val="16"/>
              </w:rPr>
            </w:pPr>
            <w:r>
              <w:rPr>
                <w:sz w:val="16"/>
              </w:rPr>
              <w:t>$1 ,780.69</w:t>
            </w:r>
          </w:p>
        </w:tc>
      </w:tr>
      <w:tr>
        <w:trPr>
          <w:trHeight w:val="420" w:hRule="exact"/>
        </w:trPr>
        <w:tc>
          <w:tcPr>
            <w:tcW w:w="1397" w:type="dxa"/>
            <w:tcBorders>
              <w:left w:val="nil"/>
              <w:bottom w:val="nil"/>
              <w:right w:val="nil"/>
            </w:tcBorders>
          </w:tcPr>
          <w:p>
            <w:pPr>
              <w:pStyle w:val="TableParagraph"/>
              <w:spacing w:line="174" w:lineRule="exact"/>
              <w:ind w:left="71"/>
              <w:rPr>
                <w:sz w:val="16"/>
              </w:rPr>
            </w:pPr>
            <w:r>
              <w:rPr>
                <w:w w:val="105"/>
                <w:sz w:val="16"/>
              </w:rPr>
              <w:t>K2014-01760</w:t>
            </w:r>
          </w:p>
        </w:tc>
        <w:tc>
          <w:tcPr>
            <w:tcW w:w="3089" w:type="dxa"/>
            <w:tcBorders>
              <w:left w:val="nil"/>
              <w:bottom w:val="nil"/>
            </w:tcBorders>
          </w:tcPr>
          <w:p>
            <w:pPr>
              <w:pStyle w:val="TableParagraph"/>
              <w:spacing w:line="173" w:lineRule="exact"/>
              <w:ind w:left="187"/>
              <w:rPr>
                <w:sz w:val="16"/>
              </w:rPr>
            </w:pPr>
            <w:r>
              <w:rPr>
                <w:sz w:val="16"/>
              </w:rPr>
              <w:t>SANTA FE PLACE</w:t>
            </w:r>
          </w:p>
          <w:p>
            <w:pPr>
              <w:pStyle w:val="TableParagraph"/>
              <w:spacing w:before="7"/>
              <w:ind w:left="191"/>
              <w:rPr>
                <w:sz w:val="16"/>
              </w:rPr>
            </w:pPr>
            <w:r>
              <w:rPr>
                <w:sz w:val="16"/>
              </w:rPr>
              <w:t>E 37' OF W 38' OF LOT 9 BLK   1</w:t>
            </w:r>
          </w:p>
        </w:tc>
        <w:tc>
          <w:tcPr>
            <w:tcW w:w="1457" w:type="dxa"/>
            <w:tcBorders>
              <w:bottom w:val="nil"/>
            </w:tcBorders>
          </w:tcPr>
          <w:p>
            <w:pPr>
              <w:pStyle w:val="TableParagraph"/>
              <w:spacing w:before="28"/>
              <w:ind w:right="145"/>
              <w:jc w:val="right"/>
              <w:rPr>
                <w:sz w:val="16"/>
              </w:rPr>
            </w:pPr>
            <w:r>
              <w:rPr>
                <w:sz w:val="16"/>
              </w:rPr>
              <w:t>$3,063.30 </w:t>
            </w:r>
          </w:p>
        </w:tc>
        <w:tc>
          <w:tcPr>
            <w:tcW w:w="1082" w:type="dxa"/>
            <w:tcBorders>
              <w:bottom w:val="nil"/>
            </w:tcBorders>
          </w:tcPr>
          <w:p>
            <w:pPr>
              <w:pStyle w:val="TableParagraph"/>
              <w:spacing w:before="27"/>
              <w:ind w:left="129"/>
              <w:rPr>
                <w:sz w:val="16"/>
              </w:rPr>
            </w:pPr>
            <w:r>
              <w:rPr>
                <w:w w:val="115"/>
                <w:sz w:val="16"/>
              </w:rPr>
              <w:t>8/24/ 15</w:t>
            </w:r>
            <w:r>
              <w:rPr>
                <w:sz w:val="16"/>
              </w:rPr>
              <w:t> </w:t>
            </w:r>
          </w:p>
          <w:p>
            <w:pPr>
              <w:pStyle w:val="TableParagraph"/>
              <w:spacing w:before="7"/>
              <w:ind w:left="129"/>
              <w:rPr>
                <w:sz w:val="16"/>
              </w:rPr>
            </w:pPr>
            <w:r>
              <w:rPr>
                <w:w w:val="115"/>
                <w:sz w:val="16"/>
              </w:rPr>
              <w:t>8/27/15</w:t>
            </w:r>
            <w:r>
              <w:rPr>
                <w:sz w:val="16"/>
              </w:rPr>
              <w:t> </w:t>
            </w:r>
          </w:p>
        </w:tc>
        <w:tc>
          <w:tcPr>
            <w:tcW w:w="967" w:type="dxa"/>
            <w:tcBorders>
              <w:bottom w:val="nil"/>
            </w:tcBorders>
          </w:tcPr>
          <w:p>
            <w:pPr>
              <w:pStyle w:val="TableParagraph"/>
              <w:spacing w:before="26"/>
              <w:ind w:right="175"/>
              <w:jc w:val="right"/>
              <w:rPr>
                <w:sz w:val="16"/>
              </w:rPr>
            </w:pPr>
            <w:r>
              <w:rPr>
                <w:w w:val="115"/>
                <w:sz w:val="16"/>
              </w:rPr>
              <w:t>8/28/15</w:t>
            </w:r>
            <w:r>
              <w:rPr>
                <w:sz w:val="16"/>
              </w:rPr>
              <w:t> </w:t>
            </w:r>
          </w:p>
        </w:tc>
        <w:tc>
          <w:tcPr>
            <w:tcW w:w="1426" w:type="dxa"/>
            <w:tcBorders>
              <w:bottom w:val="nil"/>
            </w:tcBorders>
          </w:tcPr>
          <w:p>
            <w:pPr>
              <w:pStyle w:val="TableParagraph"/>
              <w:spacing w:before="26"/>
              <w:ind w:right="168"/>
              <w:jc w:val="right"/>
              <w:rPr>
                <w:sz w:val="16"/>
              </w:rPr>
            </w:pPr>
            <w:r>
              <w:rPr>
                <w:w w:val="105"/>
                <w:sz w:val="16"/>
              </w:rPr>
              <w:t>$3,063.30</w:t>
            </w:r>
          </w:p>
        </w:tc>
      </w:tr>
      <w:tr>
        <w:trPr>
          <w:trHeight w:val="418" w:hRule="exact"/>
        </w:trPr>
        <w:tc>
          <w:tcPr>
            <w:tcW w:w="1397" w:type="dxa"/>
            <w:tcBorders>
              <w:top w:val="nil"/>
              <w:left w:val="nil"/>
              <w:right w:val="nil"/>
            </w:tcBorders>
          </w:tcPr>
          <w:p>
            <w:pPr/>
          </w:p>
        </w:tc>
        <w:tc>
          <w:tcPr>
            <w:tcW w:w="3089" w:type="dxa"/>
            <w:tcBorders>
              <w:top w:val="nil"/>
              <w:left w:val="nil"/>
            </w:tcBorders>
          </w:tcPr>
          <w:p>
            <w:pPr>
              <w:pStyle w:val="TableParagraph"/>
              <w:spacing w:before="184"/>
              <w:ind w:left="182"/>
              <w:rPr>
                <w:sz w:val="19"/>
              </w:rPr>
            </w:pPr>
            <w:r>
              <w:rPr>
                <w:w w:val="95"/>
                <w:sz w:val="19"/>
              </w:rPr>
              <w:t>28-920-03-1  4-00-0-00-000</w:t>
            </w:r>
          </w:p>
        </w:tc>
        <w:tc>
          <w:tcPr>
            <w:tcW w:w="1457" w:type="dxa"/>
            <w:tcBorders>
              <w:top w:val="nil"/>
            </w:tcBorders>
          </w:tcPr>
          <w:p>
            <w:pPr/>
          </w:p>
        </w:tc>
        <w:tc>
          <w:tcPr>
            <w:tcW w:w="1082" w:type="dxa"/>
            <w:tcBorders>
              <w:top w:val="nil"/>
            </w:tcBorders>
          </w:tcPr>
          <w:p>
            <w:pPr>
              <w:pStyle w:val="TableParagraph"/>
              <w:spacing w:before="3"/>
              <w:ind w:right="255"/>
              <w:jc w:val="right"/>
              <w:rPr>
                <w:sz w:val="16"/>
              </w:rPr>
            </w:pPr>
            <w:r>
              <w:rPr>
                <w:w w:val="115"/>
                <w:sz w:val="16"/>
              </w:rPr>
              <w:t>8/28/15</w:t>
            </w:r>
            <w:r>
              <w:rPr>
                <w:sz w:val="16"/>
              </w:rPr>
              <w:t> </w:t>
            </w:r>
          </w:p>
        </w:tc>
        <w:tc>
          <w:tcPr>
            <w:tcW w:w="967" w:type="dxa"/>
            <w:tcBorders>
              <w:top w:val="nil"/>
            </w:tcBorders>
          </w:tcPr>
          <w:p>
            <w:pPr/>
          </w:p>
        </w:tc>
        <w:tc>
          <w:tcPr>
            <w:tcW w:w="1426" w:type="dxa"/>
            <w:tcBorders>
              <w:top w:val="nil"/>
            </w:tcBorders>
          </w:tcPr>
          <w:p>
            <w:pPr/>
          </w:p>
        </w:tc>
      </w:tr>
      <w:tr>
        <w:trPr>
          <w:trHeight w:val="838" w:hRule="exact"/>
        </w:trPr>
        <w:tc>
          <w:tcPr>
            <w:tcW w:w="1397" w:type="dxa"/>
            <w:tcBorders>
              <w:left w:val="nil"/>
              <w:right w:val="nil"/>
            </w:tcBorders>
          </w:tcPr>
          <w:p>
            <w:pPr>
              <w:pStyle w:val="TableParagraph"/>
              <w:spacing w:line="174" w:lineRule="exact"/>
              <w:ind w:left="71"/>
              <w:rPr>
                <w:sz w:val="16"/>
              </w:rPr>
            </w:pPr>
            <w:r>
              <w:rPr>
                <w:w w:val="105"/>
                <w:sz w:val="16"/>
              </w:rPr>
              <w:t>K2014-01762</w:t>
            </w:r>
          </w:p>
        </w:tc>
        <w:tc>
          <w:tcPr>
            <w:tcW w:w="3089" w:type="dxa"/>
            <w:tcBorders>
              <w:left w:val="nil"/>
            </w:tcBorders>
          </w:tcPr>
          <w:p>
            <w:pPr>
              <w:pStyle w:val="TableParagraph"/>
              <w:spacing w:line="174" w:lineRule="exact"/>
              <w:ind w:left="182"/>
              <w:rPr>
                <w:sz w:val="16"/>
              </w:rPr>
            </w:pPr>
            <w:r>
              <w:rPr>
                <w:sz w:val="16"/>
              </w:rPr>
              <w:t>SANTA FE PLACE</w:t>
            </w:r>
          </w:p>
          <w:p>
            <w:pPr>
              <w:pStyle w:val="TableParagraph"/>
              <w:spacing w:before="9"/>
              <w:ind w:left="191"/>
              <w:rPr>
                <w:sz w:val="16"/>
              </w:rPr>
            </w:pPr>
            <w:r>
              <w:rPr>
                <w:sz w:val="16"/>
              </w:rPr>
              <w:t>N 20' OF S  125.56' OF E 50' </w:t>
            </w:r>
          </w:p>
          <w:p>
            <w:pPr>
              <w:pStyle w:val="TableParagraph"/>
              <w:spacing w:before="6"/>
              <w:ind w:left="191"/>
              <w:rPr>
                <w:sz w:val="16"/>
              </w:rPr>
            </w:pPr>
            <w:r>
              <w:rPr>
                <w:sz w:val="16"/>
              </w:rPr>
              <w:t>LOT 26 BLK 9</w:t>
            </w:r>
          </w:p>
          <w:p>
            <w:pPr>
              <w:pStyle w:val="TableParagraph"/>
              <w:spacing w:before="38"/>
              <w:ind w:left="182"/>
              <w:rPr>
                <w:sz w:val="19"/>
              </w:rPr>
            </w:pPr>
            <w:r>
              <w:rPr>
                <w:sz w:val="19"/>
              </w:rPr>
              <w:t>28-920-05-22-00-0-00-000</w:t>
            </w:r>
          </w:p>
        </w:tc>
        <w:tc>
          <w:tcPr>
            <w:tcW w:w="1457" w:type="dxa"/>
          </w:tcPr>
          <w:p>
            <w:pPr>
              <w:pStyle w:val="TableParagraph"/>
              <w:spacing w:before="28"/>
              <w:ind w:right="170"/>
              <w:jc w:val="right"/>
              <w:rPr>
                <w:sz w:val="16"/>
              </w:rPr>
            </w:pPr>
            <w:r>
              <w:rPr>
                <w:w w:val="105"/>
                <w:sz w:val="16"/>
              </w:rPr>
              <w:t>$284.27</w:t>
            </w:r>
          </w:p>
        </w:tc>
        <w:tc>
          <w:tcPr>
            <w:tcW w:w="1082" w:type="dxa"/>
          </w:tcPr>
          <w:p>
            <w:pPr>
              <w:pStyle w:val="TableParagraph"/>
              <w:spacing w:before="28"/>
              <w:ind w:left="129"/>
              <w:rPr>
                <w:sz w:val="16"/>
              </w:rPr>
            </w:pPr>
            <w:r>
              <w:rPr>
                <w:w w:val="115"/>
                <w:sz w:val="16"/>
              </w:rPr>
              <w:t>8/24/15</w:t>
            </w:r>
            <w:r>
              <w:rPr>
                <w:sz w:val="16"/>
              </w:rPr>
              <w:t> </w:t>
            </w:r>
          </w:p>
          <w:p>
            <w:pPr>
              <w:pStyle w:val="TableParagraph"/>
              <w:spacing w:before="8"/>
              <w:ind w:left="129"/>
              <w:rPr>
                <w:sz w:val="16"/>
              </w:rPr>
            </w:pPr>
            <w:r>
              <w:rPr>
                <w:w w:val="115"/>
                <w:sz w:val="16"/>
              </w:rPr>
              <w:t>8/27/15</w:t>
            </w:r>
            <w:r>
              <w:rPr>
                <w:sz w:val="16"/>
              </w:rPr>
              <w:t> </w:t>
            </w:r>
          </w:p>
          <w:p>
            <w:pPr>
              <w:pStyle w:val="TableParagraph"/>
              <w:spacing w:before="8"/>
              <w:ind w:left="129"/>
              <w:rPr>
                <w:sz w:val="16"/>
              </w:rPr>
            </w:pPr>
            <w:r>
              <w:rPr>
                <w:w w:val="115"/>
                <w:sz w:val="16"/>
              </w:rPr>
              <w:t>8/28/15</w:t>
            </w:r>
            <w:r>
              <w:rPr>
                <w:sz w:val="16"/>
              </w:rPr>
              <w:t> </w:t>
            </w:r>
          </w:p>
        </w:tc>
        <w:tc>
          <w:tcPr>
            <w:tcW w:w="967" w:type="dxa"/>
          </w:tcPr>
          <w:p>
            <w:pPr>
              <w:pStyle w:val="TableParagraph"/>
              <w:spacing w:before="27"/>
              <w:ind w:right="176"/>
              <w:jc w:val="right"/>
              <w:rPr>
                <w:sz w:val="16"/>
              </w:rPr>
            </w:pPr>
            <w:r>
              <w:rPr>
                <w:w w:val="115"/>
                <w:sz w:val="16"/>
              </w:rPr>
              <w:t>8/28/15</w:t>
            </w:r>
            <w:r>
              <w:rPr>
                <w:sz w:val="16"/>
              </w:rPr>
              <w:t> </w:t>
            </w:r>
          </w:p>
        </w:tc>
        <w:tc>
          <w:tcPr>
            <w:tcW w:w="1426" w:type="dxa"/>
          </w:tcPr>
          <w:p>
            <w:pPr>
              <w:pStyle w:val="TableParagraph"/>
              <w:spacing w:before="25"/>
              <w:ind w:right="170"/>
              <w:jc w:val="right"/>
              <w:rPr>
                <w:sz w:val="16"/>
              </w:rPr>
            </w:pPr>
            <w:r>
              <w:rPr>
                <w:sz w:val="16"/>
              </w:rPr>
              <w:t>$284.27 </w:t>
            </w:r>
          </w:p>
        </w:tc>
      </w:tr>
      <w:tr>
        <w:trPr>
          <w:trHeight w:val="419" w:hRule="exact"/>
        </w:trPr>
        <w:tc>
          <w:tcPr>
            <w:tcW w:w="1397" w:type="dxa"/>
            <w:tcBorders>
              <w:left w:val="nil"/>
              <w:bottom w:val="nil"/>
              <w:right w:val="nil"/>
            </w:tcBorders>
          </w:tcPr>
          <w:p>
            <w:pPr>
              <w:pStyle w:val="TableParagraph"/>
              <w:spacing w:line="174" w:lineRule="exact"/>
              <w:ind w:left="67"/>
              <w:rPr>
                <w:sz w:val="16"/>
              </w:rPr>
            </w:pPr>
            <w:r>
              <w:rPr>
                <w:w w:val="105"/>
                <w:sz w:val="16"/>
              </w:rPr>
              <w:t>K2014-01780</w:t>
            </w:r>
          </w:p>
        </w:tc>
        <w:tc>
          <w:tcPr>
            <w:tcW w:w="3089" w:type="dxa"/>
            <w:tcBorders>
              <w:left w:val="nil"/>
              <w:bottom w:val="nil"/>
            </w:tcBorders>
          </w:tcPr>
          <w:p>
            <w:pPr>
              <w:pStyle w:val="TableParagraph"/>
              <w:spacing w:line="173" w:lineRule="exact"/>
              <w:ind w:left="191"/>
              <w:rPr>
                <w:sz w:val="16"/>
              </w:rPr>
            </w:pPr>
            <w:r>
              <w:rPr>
                <w:w w:val="95"/>
                <w:sz w:val="16"/>
              </w:rPr>
              <w:t>LIESEL PLACE</w:t>
            </w:r>
          </w:p>
          <w:p>
            <w:pPr>
              <w:pStyle w:val="TableParagraph"/>
              <w:spacing w:before="10"/>
              <w:ind w:left="191"/>
              <w:rPr>
                <w:sz w:val="16"/>
              </w:rPr>
            </w:pPr>
            <w:r>
              <w:rPr>
                <w:sz w:val="16"/>
              </w:rPr>
              <w:t>LOT 1</w:t>
            </w:r>
          </w:p>
        </w:tc>
        <w:tc>
          <w:tcPr>
            <w:tcW w:w="1457" w:type="dxa"/>
            <w:tcBorders>
              <w:bottom w:val="nil"/>
            </w:tcBorders>
          </w:tcPr>
          <w:p>
            <w:pPr>
              <w:pStyle w:val="TableParagraph"/>
              <w:spacing w:before="27"/>
              <w:ind w:right="165"/>
              <w:jc w:val="right"/>
              <w:rPr>
                <w:sz w:val="16"/>
              </w:rPr>
            </w:pPr>
            <w:r>
              <w:rPr>
                <w:w w:val="105"/>
                <w:sz w:val="16"/>
              </w:rPr>
              <w:t>$503.44</w:t>
            </w:r>
          </w:p>
        </w:tc>
        <w:tc>
          <w:tcPr>
            <w:tcW w:w="1082" w:type="dxa"/>
            <w:tcBorders>
              <w:bottom w:val="nil"/>
            </w:tcBorders>
          </w:tcPr>
          <w:p>
            <w:pPr>
              <w:pStyle w:val="TableParagraph"/>
              <w:spacing w:before="27"/>
              <w:ind w:left="129"/>
              <w:rPr>
                <w:sz w:val="16"/>
              </w:rPr>
            </w:pPr>
            <w:r>
              <w:rPr>
                <w:w w:val="120"/>
                <w:sz w:val="16"/>
              </w:rPr>
              <w:t>8/24/15</w:t>
            </w:r>
            <w:r>
              <w:rPr>
                <w:sz w:val="16"/>
              </w:rPr>
              <w:t> </w:t>
            </w:r>
          </w:p>
          <w:p>
            <w:pPr>
              <w:pStyle w:val="TableParagraph"/>
              <w:spacing w:before="7"/>
              <w:ind w:left="129"/>
              <w:rPr>
                <w:sz w:val="16"/>
              </w:rPr>
            </w:pPr>
            <w:r>
              <w:rPr>
                <w:w w:val="115"/>
                <w:sz w:val="16"/>
              </w:rPr>
              <w:t>8/27/15</w:t>
            </w:r>
            <w:r>
              <w:rPr>
                <w:sz w:val="16"/>
              </w:rPr>
              <w:t> </w:t>
            </w:r>
          </w:p>
        </w:tc>
        <w:tc>
          <w:tcPr>
            <w:tcW w:w="967" w:type="dxa"/>
            <w:tcBorders>
              <w:bottom w:val="nil"/>
            </w:tcBorders>
          </w:tcPr>
          <w:p>
            <w:pPr>
              <w:pStyle w:val="TableParagraph"/>
              <w:spacing w:before="26"/>
              <w:ind w:right="183"/>
              <w:jc w:val="right"/>
              <w:rPr>
                <w:sz w:val="16"/>
              </w:rPr>
            </w:pPr>
            <w:r>
              <w:rPr>
                <w:w w:val="115"/>
                <w:sz w:val="16"/>
              </w:rPr>
              <w:t>8/28/15</w:t>
            </w:r>
            <w:r>
              <w:rPr>
                <w:sz w:val="16"/>
              </w:rPr>
              <w:t> </w:t>
            </w:r>
          </w:p>
        </w:tc>
        <w:tc>
          <w:tcPr>
            <w:tcW w:w="1426" w:type="dxa"/>
            <w:tcBorders>
              <w:bottom w:val="nil"/>
            </w:tcBorders>
          </w:tcPr>
          <w:p>
            <w:pPr>
              <w:pStyle w:val="TableParagraph"/>
              <w:spacing w:before="25"/>
              <w:ind w:right="186"/>
              <w:jc w:val="right"/>
              <w:rPr>
                <w:sz w:val="16"/>
              </w:rPr>
            </w:pPr>
            <w:r>
              <w:rPr>
                <w:sz w:val="16"/>
              </w:rPr>
              <w:t>$503.44</w:t>
            </w:r>
          </w:p>
        </w:tc>
      </w:tr>
      <w:tr>
        <w:trPr>
          <w:trHeight w:val="409" w:hRule="exact"/>
        </w:trPr>
        <w:tc>
          <w:tcPr>
            <w:tcW w:w="1397" w:type="dxa"/>
            <w:tcBorders>
              <w:top w:val="nil"/>
              <w:left w:val="nil"/>
              <w:bottom w:val="nil"/>
              <w:right w:val="nil"/>
            </w:tcBorders>
          </w:tcPr>
          <w:p>
            <w:pPr/>
          </w:p>
        </w:tc>
        <w:tc>
          <w:tcPr>
            <w:tcW w:w="3089" w:type="dxa"/>
            <w:tcBorders>
              <w:top w:val="nil"/>
              <w:left w:val="nil"/>
              <w:bottom w:val="nil"/>
            </w:tcBorders>
          </w:tcPr>
          <w:p>
            <w:pPr>
              <w:pStyle w:val="TableParagraph"/>
              <w:spacing w:before="185"/>
              <w:ind w:left="182"/>
              <w:rPr>
                <w:sz w:val="19"/>
              </w:rPr>
            </w:pPr>
            <w:r>
              <w:rPr>
                <w:sz w:val="19"/>
              </w:rPr>
              <w:t>28-920 1 9-29-01 -0-00-000</w:t>
            </w:r>
          </w:p>
        </w:tc>
        <w:tc>
          <w:tcPr>
            <w:tcW w:w="1457" w:type="dxa"/>
            <w:tcBorders>
              <w:top w:val="nil"/>
              <w:bottom w:val="nil"/>
            </w:tcBorders>
          </w:tcPr>
          <w:p>
            <w:pPr/>
          </w:p>
        </w:tc>
        <w:tc>
          <w:tcPr>
            <w:tcW w:w="1082" w:type="dxa"/>
            <w:tcBorders>
              <w:top w:val="nil"/>
              <w:bottom w:val="nil"/>
            </w:tcBorders>
          </w:tcPr>
          <w:p>
            <w:pPr>
              <w:pStyle w:val="TableParagraph"/>
              <w:spacing w:before="2"/>
              <w:ind w:right="259"/>
              <w:jc w:val="right"/>
              <w:rPr>
                <w:sz w:val="16"/>
              </w:rPr>
            </w:pPr>
            <w:r>
              <w:rPr>
                <w:w w:val="115"/>
                <w:sz w:val="16"/>
              </w:rPr>
              <w:t>8/28/15</w:t>
            </w:r>
            <w:r>
              <w:rPr>
                <w:sz w:val="16"/>
              </w:rPr>
              <w:t> </w:t>
            </w:r>
          </w:p>
        </w:tc>
        <w:tc>
          <w:tcPr>
            <w:tcW w:w="967" w:type="dxa"/>
            <w:tcBorders>
              <w:top w:val="nil"/>
              <w:bottom w:val="nil"/>
            </w:tcBorders>
          </w:tcPr>
          <w:p>
            <w:pPr/>
          </w:p>
        </w:tc>
        <w:tc>
          <w:tcPr>
            <w:tcW w:w="1426" w:type="dxa"/>
            <w:tcBorders>
              <w:top w:val="nil"/>
              <w:bottom w:val="nil"/>
            </w:tcBorders>
          </w:tcPr>
          <w:p>
            <w:pPr/>
          </w:p>
        </w:tc>
      </w:tr>
    </w:tbl>
    <w:p>
      <w:pPr>
        <w:rPr>
          <w:sz w:val="2"/>
          <w:szCs w:val="2"/>
        </w:rPr>
      </w:pPr>
      <w:r>
        <w:rPr/>
        <w:drawing>
          <wp:anchor distT="0" distB="0" distL="0" distR="0" allowOverlap="1" layoutInCell="1" locked="0" behindDoc="1" simplePos="0" relativeHeight="267817223">
            <wp:simplePos x="0" y="0"/>
            <wp:positionH relativeFrom="page">
              <wp:posOffset>905255</wp:posOffset>
            </wp:positionH>
            <wp:positionV relativeFrom="page">
              <wp:posOffset>822960</wp:posOffset>
            </wp:positionV>
            <wp:extent cx="5977128" cy="7452359"/>
            <wp:effectExtent l="0" t="0" r="0" b="0"/>
            <wp:wrapNone/>
            <wp:docPr id="69" name="image34.png" descr=""/>
            <wp:cNvGraphicFramePr>
              <a:graphicFrameLocks noChangeAspect="1"/>
            </wp:cNvGraphicFramePr>
            <a:graphic>
              <a:graphicData uri="http://schemas.openxmlformats.org/drawingml/2006/picture">
                <pic:pic>
                  <pic:nvPicPr>
                    <pic:cNvPr id="70" name="image34.png"/>
                    <pic:cNvPicPr/>
                  </pic:nvPicPr>
                  <pic:blipFill>
                    <a:blip r:embed="rId758" cstate="print"/>
                    <a:stretch>
                      <a:fillRect/>
                    </a:stretch>
                  </pic:blipFill>
                  <pic:spPr>
                    <a:xfrm>
                      <a:off x="0" y="0"/>
                      <a:ext cx="5977128" cy="7452359"/>
                    </a:xfrm>
                    <a:prstGeom prst="rect">
                      <a:avLst/>
                    </a:prstGeom>
                  </pic:spPr>
                </pic:pic>
              </a:graphicData>
            </a:graphic>
          </wp:anchor>
        </w:drawing>
      </w:r>
    </w:p>
    <w:p>
      <w:pPr>
        <w:spacing w:after="0"/>
        <w:rPr>
          <w:sz w:val="2"/>
          <w:szCs w:val="2"/>
        </w:rPr>
        <w:sectPr>
          <w:headerReference w:type="default" r:id="rId756"/>
          <w:footerReference w:type="default" r:id="rId757"/>
          <w:pgSz w:w="12240" w:h="15840"/>
          <w:pgMar w:header="0" w:footer="1400" w:top="1300" w:bottom="1580" w:left="1320" w:right="1260"/>
          <w:pgNumType w:start="448"/>
        </w:sect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82"/>
        <w:gridCol w:w="3101"/>
        <w:gridCol w:w="1451"/>
        <w:gridCol w:w="1084"/>
        <w:gridCol w:w="966"/>
        <w:gridCol w:w="1434"/>
      </w:tblGrid>
      <w:tr>
        <w:trPr>
          <w:trHeight w:val="316" w:hRule="exact"/>
        </w:trPr>
        <w:tc>
          <w:tcPr>
            <w:tcW w:w="1382" w:type="dxa"/>
          </w:tcPr>
          <w:p>
            <w:pPr>
              <w:pStyle w:val="TableParagraph"/>
              <w:spacing w:before="131"/>
              <w:ind w:left="455"/>
              <w:rPr>
                <w:sz w:val="16"/>
              </w:rPr>
            </w:pPr>
            <w:r>
              <w:rPr>
                <w:sz w:val="16"/>
              </w:rPr>
              <w:t>PARCEL</w:t>
            </w:r>
          </w:p>
        </w:tc>
        <w:tc>
          <w:tcPr>
            <w:tcW w:w="3101" w:type="dxa"/>
          </w:tcPr>
          <w:p>
            <w:pPr>
              <w:pStyle w:val="TableParagraph"/>
              <w:spacing w:before="128"/>
              <w:ind w:left="758"/>
              <w:rPr>
                <w:sz w:val="16"/>
              </w:rPr>
            </w:pPr>
            <w:r>
              <w:rPr>
                <w:w w:val="95"/>
                <w:sz w:val="16"/>
              </w:rPr>
              <w:t>LEGAL DESCRIPTION</w:t>
            </w:r>
          </w:p>
        </w:tc>
        <w:tc>
          <w:tcPr>
            <w:tcW w:w="1451" w:type="dxa"/>
          </w:tcPr>
          <w:p>
            <w:pPr>
              <w:pStyle w:val="TableParagraph"/>
              <w:spacing w:before="128"/>
              <w:ind w:right="195"/>
              <w:jc w:val="right"/>
              <w:rPr>
                <w:sz w:val="16"/>
              </w:rPr>
            </w:pPr>
            <w:r>
              <w:rPr>
                <w:w w:val="90"/>
                <w:sz w:val="16"/>
              </w:rPr>
              <w:t>JU DGEM ENT,</w:t>
            </w:r>
          </w:p>
        </w:tc>
        <w:tc>
          <w:tcPr>
            <w:tcW w:w="1084" w:type="dxa"/>
            <w:tcBorders>
              <w:right w:val="single" w:sz="8" w:space="0" w:color="000000"/>
            </w:tcBorders>
          </w:tcPr>
          <w:p>
            <w:pPr>
              <w:pStyle w:val="TableParagraph"/>
              <w:spacing w:before="129"/>
              <w:ind w:right="238"/>
              <w:jc w:val="right"/>
              <w:rPr>
                <w:sz w:val="16"/>
              </w:rPr>
            </w:pPr>
            <w:r>
              <w:rPr>
                <w:w w:val="90"/>
                <w:sz w:val="16"/>
              </w:rPr>
              <w:t>OFFER</w:t>
            </w:r>
          </w:p>
        </w:tc>
        <w:tc>
          <w:tcPr>
            <w:tcW w:w="966" w:type="dxa"/>
            <w:tcBorders>
              <w:left w:val="single" w:sz="8" w:space="0" w:color="000000"/>
              <w:right w:val="single" w:sz="8" w:space="0" w:color="000000"/>
            </w:tcBorders>
          </w:tcPr>
          <w:p>
            <w:pPr>
              <w:pStyle w:val="TableParagraph"/>
              <w:spacing w:before="128"/>
              <w:ind w:left="249"/>
              <w:rPr>
                <w:sz w:val="16"/>
              </w:rPr>
            </w:pPr>
            <w:r>
              <w:rPr>
                <w:sz w:val="16"/>
              </w:rPr>
              <w:t>DATE</w:t>
            </w:r>
          </w:p>
        </w:tc>
        <w:tc>
          <w:tcPr>
            <w:tcW w:w="1434" w:type="dxa"/>
            <w:tcBorders>
              <w:left w:val="single" w:sz="8" w:space="0" w:color="000000"/>
            </w:tcBorders>
          </w:tcPr>
          <w:p>
            <w:pPr>
              <w:pStyle w:val="TableParagraph"/>
              <w:spacing w:before="129"/>
              <w:ind w:right="216"/>
              <w:jc w:val="right"/>
              <w:rPr>
                <w:sz w:val="16"/>
              </w:rPr>
            </w:pPr>
            <w:r>
              <w:rPr>
                <w:w w:val="95"/>
                <w:sz w:val="16"/>
              </w:rPr>
              <w:t>AMOUNT OF</w:t>
            </w:r>
          </w:p>
        </w:tc>
      </w:tr>
      <w:tr>
        <w:trPr>
          <w:trHeight w:val="486" w:hRule="exact"/>
        </w:trPr>
        <w:tc>
          <w:tcPr>
            <w:tcW w:w="1382" w:type="dxa"/>
          </w:tcPr>
          <w:p>
            <w:pPr>
              <w:pStyle w:val="TableParagraph"/>
              <w:spacing w:before="8"/>
              <w:ind w:left="417"/>
              <w:rPr>
                <w:sz w:val="16"/>
              </w:rPr>
            </w:pPr>
            <w:r>
              <w:rPr>
                <w:sz w:val="16"/>
              </w:rPr>
              <w:t>NUMBER</w:t>
            </w:r>
          </w:p>
        </w:tc>
        <w:tc>
          <w:tcPr>
            <w:tcW w:w="3101" w:type="dxa"/>
          </w:tcPr>
          <w:p>
            <w:pPr/>
          </w:p>
        </w:tc>
        <w:tc>
          <w:tcPr>
            <w:tcW w:w="1451" w:type="dxa"/>
          </w:tcPr>
          <w:p>
            <w:pPr>
              <w:pStyle w:val="TableParagraph"/>
              <w:spacing w:line="249" w:lineRule="auto" w:before="6"/>
              <w:ind w:left="402" w:hanging="182"/>
              <w:rPr>
                <w:sz w:val="16"/>
              </w:rPr>
            </w:pPr>
            <w:r>
              <w:rPr>
                <w:sz w:val="16"/>
              </w:rPr>
              <w:t>INT., COSTS, </w:t>
            </w:r>
            <w:r>
              <w:rPr>
                <w:w w:val="90"/>
                <w:sz w:val="16"/>
              </w:rPr>
              <w:t>PUB. FEE</w:t>
            </w:r>
          </w:p>
        </w:tc>
        <w:tc>
          <w:tcPr>
            <w:tcW w:w="1084" w:type="dxa"/>
            <w:tcBorders>
              <w:right w:val="single" w:sz="8" w:space="0" w:color="000000"/>
            </w:tcBorders>
          </w:tcPr>
          <w:p>
            <w:pPr>
              <w:pStyle w:val="TableParagraph"/>
              <w:spacing w:before="5"/>
              <w:ind w:right="212"/>
              <w:jc w:val="right"/>
              <w:rPr>
                <w:sz w:val="16"/>
              </w:rPr>
            </w:pPr>
            <w:r>
              <w:rPr>
                <w:sz w:val="16"/>
              </w:rPr>
              <w:t>DATES</w:t>
            </w:r>
          </w:p>
        </w:tc>
        <w:tc>
          <w:tcPr>
            <w:tcW w:w="966" w:type="dxa"/>
            <w:tcBorders>
              <w:left w:val="single" w:sz="8" w:space="0" w:color="000000"/>
              <w:right w:val="single" w:sz="8" w:space="0" w:color="000000"/>
            </w:tcBorders>
          </w:tcPr>
          <w:p>
            <w:pPr>
              <w:pStyle w:val="TableParagraph"/>
              <w:spacing w:before="4"/>
              <w:ind w:left="259"/>
              <w:rPr>
                <w:sz w:val="16"/>
              </w:rPr>
            </w:pPr>
            <w:r>
              <w:rPr>
                <w:sz w:val="16"/>
              </w:rPr>
              <w:t>SOLD</w:t>
            </w:r>
          </w:p>
        </w:tc>
        <w:tc>
          <w:tcPr>
            <w:tcW w:w="1434" w:type="dxa"/>
            <w:tcBorders>
              <w:left w:val="single" w:sz="8" w:space="0" w:color="000000"/>
            </w:tcBorders>
          </w:tcPr>
          <w:p>
            <w:pPr>
              <w:pStyle w:val="TableParagraph"/>
              <w:spacing w:before="4"/>
              <w:ind w:left="551" w:right="524"/>
              <w:jc w:val="center"/>
              <w:rPr>
                <w:sz w:val="16"/>
              </w:rPr>
            </w:pPr>
            <w:r>
              <w:rPr>
                <w:sz w:val="16"/>
              </w:rPr>
              <w:t>BID</w:t>
            </w:r>
          </w:p>
        </w:tc>
      </w:tr>
      <w:tr>
        <w:trPr>
          <w:trHeight w:val="509" w:hRule="exact"/>
        </w:trPr>
        <w:tc>
          <w:tcPr>
            <w:tcW w:w="1382" w:type="dxa"/>
            <w:vMerge w:val="restart"/>
          </w:tcPr>
          <w:p>
            <w:pPr>
              <w:pStyle w:val="TableParagraph"/>
              <w:spacing w:before="94"/>
              <w:ind w:left="96" w:firstLine="4"/>
              <w:rPr>
                <w:sz w:val="16"/>
              </w:rPr>
            </w:pPr>
            <w:r>
              <w:rPr>
                <w:w w:val="105"/>
                <w:sz w:val="16"/>
              </w:rPr>
              <w:t>K2014-01789</w:t>
            </w:r>
            <w:r>
              <w:rPr>
                <w:sz w:val="16"/>
              </w:rPr>
              <w:t> </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
              <w:rPr>
                <w:sz w:val="31"/>
              </w:rPr>
            </w:pPr>
          </w:p>
          <w:p>
            <w:pPr>
              <w:pStyle w:val="TableParagraph"/>
              <w:spacing w:before="1"/>
              <w:ind w:left="91" w:firstLine="4"/>
              <w:rPr>
                <w:sz w:val="16"/>
              </w:rPr>
            </w:pPr>
            <w:r>
              <w:rPr>
                <w:w w:val="105"/>
                <w:sz w:val="16"/>
              </w:rPr>
              <w:t>K2014-01790</w:t>
            </w:r>
          </w:p>
          <w:p>
            <w:pPr>
              <w:pStyle w:val="TableParagraph"/>
              <w:rPr>
                <w:sz w:val="22"/>
              </w:rPr>
            </w:pPr>
          </w:p>
          <w:p>
            <w:pPr>
              <w:pStyle w:val="TableParagraph"/>
              <w:rPr>
                <w:sz w:val="22"/>
              </w:rPr>
            </w:pPr>
          </w:p>
          <w:p>
            <w:pPr>
              <w:pStyle w:val="TableParagraph"/>
              <w:spacing w:before="143"/>
              <w:ind w:left="91"/>
              <w:rPr>
                <w:sz w:val="16"/>
              </w:rPr>
            </w:pPr>
            <w:r>
              <w:rPr>
                <w:sz w:val="16"/>
              </w:rPr>
              <w:t>K2014-01791 </w:t>
            </w:r>
          </w:p>
        </w:tc>
        <w:tc>
          <w:tcPr>
            <w:tcW w:w="3101" w:type="dxa"/>
            <w:vMerge w:val="restart"/>
          </w:tcPr>
          <w:p>
            <w:pPr>
              <w:pStyle w:val="TableParagraph"/>
              <w:spacing w:before="94"/>
              <w:ind w:left="221"/>
              <w:rPr>
                <w:sz w:val="16"/>
              </w:rPr>
            </w:pPr>
            <w:r>
              <w:rPr>
                <w:w w:val="90"/>
                <w:sz w:val="16"/>
              </w:rPr>
              <w:t>MCGEORGE PLACE</w:t>
            </w:r>
          </w:p>
          <w:p>
            <w:pPr>
              <w:pStyle w:val="TableParagraph"/>
              <w:spacing w:line="249" w:lineRule="auto" w:before="7"/>
              <w:ind w:left="206" w:right="313" w:firstLine="14"/>
              <w:rPr>
                <w:sz w:val="16"/>
              </w:rPr>
            </w:pPr>
            <w:r>
              <w:rPr>
                <w:sz w:val="16"/>
              </w:rPr>
              <w:t>N  41' OF LOTS  1  &amp; 2 &amp; N  41' OF W 35' OF LOT 3, BLK 2 &amp; E 97 .62'  OF  LOT   13,  BLK  2 HO LLYWOOD, &amp; W 1/2 OF VAC ALLEY E &amp; ADJ SD LOT 13. BLK 2.</w:t>
            </w:r>
          </w:p>
          <w:p>
            <w:pPr>
              <w:pStyle w:val="TableParagraph"/>
              <w:spacing w:line="209" w:lineRule="exact"/>
              <w:ind w:left="206"/>
              <w:rPr>
                <w:sz w:val="20"/>
              </w:rPr>
            </w:pPr>
            <w:r>
              <w:rPr>
                <w:sz w:val="20"/>
              </w:rPr>
              <w:t>28-930-03-23-00-0-00-000</w:t>
            </w:r>
          </w:p>
          <w:p>
            <w:pPr>
              <w:pStyle w:val="TableParagraph"/>
              <w:spacing w:line="249" w:lineRule="auto" w:before="10"/>
              <w:ind w:left="221" w:right="1430" w:hanging="5"/>
              <w:rPr>
                <w:sz w:val="16"/>
              </w:rPr>
            </w:pPr>
            <w:r>
              <w:rPr>
                <w:w w:val="95"/>
                <w:sz w:val="16"/>
              </w:rPr>
              <w:t>WIDMER PLACE </w:t>
            </w:r>
            <w:r>
              <w:rPr>
                <w:sz w:val="16"/>
              </w:rPr>
              <w:t>LOT 14 </w:t>
            </w:r>
          </w:p>
          <w:p>
            <w:pPr>
              <w:pStyle w:val="TableParagraph"/>
              <w:spacing w:before="3"/>
              <w:rPr>
                <w:sz w:val="18"/>
              </w:rPr>
            </w:pPr>
          </w:p>
          <w:p>
            <w:pPr>
              <w:pStyle w:val="TableParagraph"/>
              <w:ind w:left="206"/>
              <w:rPr>
                <w:sz w:val="20"/>
              </w:rPr>
            </w:pPr>
            <w:r>
              <w:rPr>
                <w:w w:val="90"/>
                <w:sz w:val="20"/>
              </w:rPr>
              <w:t>28-930-05-1  5-00-0-00-000</w:t>
            </w:r>
          </w:p>
          <w:p>
            <w:pPr>
              <w:pStyle w:val="TableParagraph"/>
              <w:spacing w:line="247" w:lineRule="auto" w:before="11"/>
              <w:ind w:left="211" w:right="1430" w:hanging="5"/>
              <w:rPr>
                <w:sz w:val="16"/>
              </w:rPr>
            </w:pPr>
            <w:r>
              <w:rPr>
                <w:w w:val="95"/>
                <w:sz w:val="16"/>
              </w:rPr>
              <w:t>WIDMER PLACE </w:t>
            </w:r>
            <w:r>
              <w:rPr>
                <w:sz w:val="16"/>
              </w:rPr>
              <w:t>LOT 9</w:t>
            </w:r>
          </w:p>
          <w:p>
            <w:pPr>
              <w:pStyle w:val="TableParagraph"/>
              <w:spacing w:before="5"/>
              <w:rPr>
                <w:sz w:val="18"/>
              </w:rPr>
            </w:pPr>
          </w:p>
          <w:p>
            <w:pPr>
              <w:pStyle w:val="TableParagraph"/>
              <w:spacing w:line="216" w:lineRule="exact"/>
              <w:ind w:left="206"/>
              <w:rPr>
                <w:sz w:val="20"/>
              </w:rPr>
            </w:pPr>
            <w:r>
              <w:rPr>
                <w:sz w:val="20"/>
              </w:rPr>
              <w:t>28-930-05-20-00-0-00-000</w:t>
            </w:r>
          </w:p>
        </w:tc>
        <w:tc>
          <w:tcPr>
            <w:tcW w:w="1451" w:type="dxa"/>
            <w:vMerge w:val="restart"/>
            <w:tcBorders>
              <w:right w:val="single" w:sz="8" w:space="0" w:color="000000"/>
            </w:tcBorders>
          </w:tcPr>
          <w:p>
            <w:pPr>
              <w:pStyle w:val="TableParagraph"/>
              <w:spacing w:before="130"/>
              <w:ind w:left="488" w:right="150"/>
              <w:jc w:val="center"/>
              <w:rPr>
                <w:sz w:val="16"/>
              </w:rPr>
            </w:pPr>
            <w:r>
              <w:rPr>
                <w:sz w:val="16"/>
              </w:rPr>
              <w:t>$1,499.30</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7"/>
              <w:rPr>
                <w:sz w:val="31"/>
              </w:rPr>
            </w:pPr>
          </w:p>
          <w:p>
            <w:pPr>
              <w:pStyle w:val="TableParagraph"/>
              <w:ind w:left="513" w:right="20"/>
              <w:jc w:val="center"/>
              <w:rPr>
                <w:sz w:val="16"/>
              </w:rPr>
            </w:pPr>
            <w:r>
              <w:rPr>
                <w:w w:val="105"/>
                <w:sz w:val="16"/>
              </w:rPr>
              <w:t>$324.79</w:t>
            </w:r>
            <w:r>
              <w:rPr>
                <w:sz w:val="16"/>
              </w:rPr>
              <w:t> </w:t>
            </w:r>
          </w:p>
          <w:p>
            <w:pPr>
              <w:pStyle w:val="TableParagraph"/>
              <w:rPr>
                <w:sz w:val="22"/>
              </w:rPr>
            </w:pPr>
          </w:p>
          <w:p>
            <w:pPr>
              <w:pStyle w:val="TableParagraph"/>
              <w:rPr>
                <w:sz w:val="22"/>
              </w:rPr>
            </w:pPr>
          </w:p>
          <w:p>
            <w:pPr>
              <w:pStyle w:val="TableParagraph"/>
              <w:spacing w:before="142"/>
              <w:ind w:left="513" w:right="29"/>
              <w:jc w:val="center"/>
              <w:rPr>
                <w:sz w:val="16"/>
              </w:rPr>
            </w:pPr>
            <w:r>
              <w:rPr>
                <w:w w:val="105"/>
                <w:sz w:val="16"/>
              </w:rPr>
              <w:t>$324.79</w:t>
            </w:r>
            <w:r>
              <w:rPr>
                <w:sz w:val="16"/>
              </w:rPr>
              <w:t> </w:t>
            </w:r>
          </w:p>
        </w:tc>
        <w:tc>
          <w:tcPr>
            <w:tcW w:w="1084" w:type="dxa"/>
            <w:tcBorders>
              <w:left w:val="single" w:sz="8" w:space="0" w:color="000000"/>
              <w:right w:val="single" w:sz="8" w:space="0" w:color="000000"/>
            </w:tcBorders>
          </w:tcPr>
          <w:p>
            <w:pPr>
              <w:pStyle w:val="TableParagraph"/>
              <w:spacing w:before="131"/>
              <w:ind w:left="152"/>
              <w:rPr>
                <w:sz w:val="16"/>
              </w:rPr>
            </w:pPr>
            <w:r>
              <w:rPr>
                <w:w w:val="115"/>
                <w:sz w:val="16"/>
              </w:rPr>
              <w:t>8/24/15</w:t>
            </w:r>
            <w:r>
              <w:rPr>
                <w:sz w:val="16"/>
              </w:rPr>
              <w:t> </w:t>
            </w:r>
          </w:p>
          <w:p>
            <w:pPr>
              <w:pStyle w:val="TableParagraph"/>
              <w:spacing w:before="6"/>
              <w:ind w:left="157"/>
              <w:rPr>
                <w:sz w:val="16"/>
              </w:rPr>
            </w:pPr>
            <w:r>
              <w:rPr>
                <w:w w:val="115"/>
                <w:sz w:val="16"/>
              </w:rPr>
              <w:t>8/27/15</w:t>
            </w:r>
            <w:r>
              <w:rPr>
                <w:sz w:val="16"/>
              </w:rPr>
              <w:t> </w:t>
            </w:r>
          </w:p>
        </w:tc>
        <w:tc>
          <w:tcPr>
            <w:tcW w:w="966" w:type="dxa"/>
            <w:tcBorders>
              <w:left w:val="single" w:sz="8" w:space="0" w:color="000000"/>
              <w:right w:val="single" w:sz="8" w:space="0" w:color="000000"/>
            </w:tcBorders>
          </w:tcPr>
          <w:p>
            <w:pPr>
              <w:pStyle w:val="TableParagraph"/>
              <w:spacing w:before="130"/>
              <w:ind w:left="120"/>
              <w:rPr>
                <w:sz w:val="16"/>
              </w:rPr>
            </w:pPr>
            <w:r>
              <w:rPr>
                <w:w w:val="115"/>
                <w:sz w:val="16"/>
              </w:rPr>
              <w:t>8/28/15</w:t>
            </w:r>
            <w:r>
              <w:rPr>
                <w:sz w:val="16"/>
              </w:rPr>
              <w:t> </w:t>
            </w:r>
          </w:p>
        </w:tc>
        <w:tc>
          <w:tcPr>
            <w:tcW w:w="1434" w:type="dxa"/>
            <w:tcBorders>
              <w:left w:val="single" w:sz="8" w:space="0" w:color="000000"/>
            </w:tcBorders>
          </w:tcPr>
          <w:p>
            <w:pPr>
              <w:pStyle w:val="TableParagraph"/>
              <w:spacing w:before="131"/>
              <w:ind w:right="163"/>
              <w:jc w:val="right"/>
              <w:rPr>
                <w:sz w:val="16"/>
              </w:rPr>
            </w:pPr>
            <w:r>
              <w:rPr>
                <w:sz w:val="16"/>
              </w:rPr>
              <w:t>$1,499.30</w:t>
            </w:r>
          </w:p>
        </w:tc>
      </w:tr>
      <w:tr>
        <w:trPr>
          <w:trHeight w:val="683" w:hRule="exact"/>
        </w:trPr>
        <w:tc>
          <w:tcPr>
            <w:tcW w:w="1382" w:type="dxa"/>
            <w:vMerge/>
          </w:tcPr>
          <w:p>
            <w:pPr/>
          </w:p>
        </w:tc>
        <w:tc>
          <w:tcPr>
            <w:tcW w:w="3101" w:type="dxa"/>
            <w:vMerge/>
          </w:tcPr>
          <w:p>
            <w:pPr/>
          </w:p>
        </w:tc>
        <w:tc>
          <w:tcPr>
            <w:tcW w:w="1451" w:type="dxa"/>
            <w:vMerge/>
            <w:tcBorders>
              <w:right w:val="single" w:sz="8" w:space="0" w:color="000000"/>
            </w:tcBorders>
          </w:tcPr>
          <w:p>
            <w:pPr/>
          </w:p>
        </w:tc>
        <w:tc>
          <w:tcPr>
            <w:tcW w:w="1084" w:type="dxa"/>
            <w:tcBorders>
              <w:left w:val="single" w:sz="8" w:space="0" w:color="000000"/>
              <w:right w:val="single" w:sz="8" w:space="0" w:color="000000"/>
            </w:tcBorders>
          </w:tcPr>
          <w:p>
            <w:pPr>
              <w:pStyle w:val="TableParagraph"/>
              <w:spacing w:before="6"/>
              <w:ind w:left="152"/>
              <w:rPr>
                <w:sz w:val="16"/>
              </w:rPr>
            </w:pPr>
            <w:r>
              <w:rPr>
                <w:w w:val="115"/>
                <w:sz w:val="16"/>
              </w:rPr>
              <w:t>8/28/15</w:t>
            </w:r>
            <w:r>
              <w:rPr>
                <w:sz w:val="16"/>
              </w:rPr>
              <w:t> </w:t>
            </w:r>
          </w:p>
        </w:tc>
        <w:tc>
          <w:tcPr>
            <w:tcW w:w="966" w:type="dxa"/>
            <w:tcBorders>
              <w:left w:val="single" w:sz="8" w:space="0" w:color="000000"/>
              <w:right w:val="single" w:sz="8" w:space="0" w:color="000000"/>
            </w:tcBorders>
          </w:tcPr>
          <w:p>
            <w:pPr/>
          </w:p>
        </w:tc>
        <w:tc>
          <w:tcPr>
            <w:tcW w:w="1434" w:type="dxa"/>
            <w:tcBorders>
              <w:left w:val="single" w:sz="8" w:space="0" w:color="000000"/>
            </w:tcBorders>
          </w:tcPr>
          <w:p>
            <w:pPr/>
          </w:p>
        </w:tc>
      </w:tr>
      <w:tr>
        <w:trPr>
          <w:trHeight w:val="875" w:hRule="exact"/>
        </w:trPr>
        <w:tc>
          <w:tcPr>
            <w:tcW w:w="1382" w:type="dxa"/>
            <w:vMerge/>
          </w:tcPr>
          <w:p>
            <w:pPr/>
          </w:p>
        </w:tc>
        <w:tc>
          <w:tcPr>
            <w:tcW w:w="3101" w:type="dxa"/>
            <w:vMerge/>
          </w:tcPr>
          <w:p>
            <w:pPr/>
          </w:p>
        </w:tc>
        <w:tc>
          <w:tcPr>
            <w:tcW w:w="1451" w:type="dxa"/>
            <w:vMerge/>
            <w:tcBorders>
              <w:right w:val="single" w:sz="8" w:space="0" w:color="000000"/>
            </w:tcBorders>
          </w:tcPr>
          <w:p>
            <w:pPr/>
          </w:p>
        </w:tc>
        <w:tc>
          <w:tcPr>
            <w:tcW w:w="1084" w:type="dxa"/>
            <w:tcBorders>
              <w:left w:val="single" w:sz="8" w:space="0" w:color="000000"/>
              <w:right w:val="single" w:sz="8" w:space="0" w:color="000000"/>
            </w:tcBorders>
          </w:tcPr>
          <w:p>
            <w:pPr>
              <w:pStyle w:val="TableParagraph"/>
              <w:rPr>
                <w:sz w:val="22"/>
              </w:rPr>
            </w:pPr>
          </w:p>
          <w:p>
            <w:pPr>
              <w:pStyle w:val="TableParagraph"/>
              <w:spacing w:before="3"/>
              <w:rPr>
                <w:sz w:val="21"/>
              </w:rPr>
            </w:pPr>
          </w:p>
          <w:p>
            <w:pPr>
              <w:pStyle w:val="TableParagraph"/>
              <w:ind w:left="147"/>
              <w:rPr>
                <w:sz w:val="16"/>
              </w:rPr>
            </w:pPr>
            <w:r>
              <w:rPr>
                <w:w w:val="120"/>
                <w:sz w:val="16"/>
              </w:rPr>
              <w:t>8/24/15</w:t>
            </w:r>
            <w:r>
              <w:rPr>
                <w:sz w:val="16"/>
              </w:rPr>
              <w:t> </w:t>
            </w:r>
          </w:p>
          <w:p>
            <w:pPr>
              <w:pStyle w:val="TableParagraph"/>
              <w:spacing w:before="6"/>
              <w:ind w:left="147"/>
              <w:rPr>
                <w:sz w:val="16"/>
              </w:rPr>
            </w:pPr>
            <w:r>
              <w:rPr>
                <w:w w:val="115"/>
                <w:sz w:val="16"/>
              </w:rPr>
              <w:t>8/27/15</w:t>
            </w:r>
            <w:r>
              <w:rPr>
                <w:sz w:val="16"/>
              </w:rPr>
              <w:t> </w:t>
            </w:r>
          </w:p>
        </w:tc>
        <w:tc>
          <w:tcPr>
            <w:tcW w:w="966" w:type="dxa"/>
            <w:tcBorders>
              <w:left w:val="single" w:sz="8" w:space="0" w:color="000000"/>
              <w:right w:val="single" w:sz="8" w:space="0" w:color="000000"/>
            </w:tcBorders>
          </w:tcPr>
          <w:p>
            <w:pPr>
              <w:pStyle w:val="TableParagraph"/>
              <w:rPr>
                <w:sz w:val="22"/>
              </w:rPr>
            </w:pPr>
          </w:p>
          <w:p>
            <w:pPr>
              <w:pStyle w:val="TableParagraph"/>
              <w:spacing w:before="2"/>
              <w:rPr>
                <w:sz w:val="21"/>
              </w:rPr>
            </w:pPr>
          </w:p>
          <w:p>
            <w:pPr>
              <w:pStyle w:val="TableParagraph"/>
              <w:ind w:left="120"/>
              <w:rPr>
                <w:sz w:val="16"/>
              </w:rPr>
            </w:pPr>
            <w:r>
              <w:rPr>
                <w:w w:val="115"/>
                <w:sz w:val="16"/>
              </w:rPr>
              <w:t>8/28/15</w:t>
            </w:r>
            <w:r>
              <w:rPr>
                <w:sz w:val="16"/>
              </w:rPr>
              <w:t> </w:t>
            </w:r>
          </w:p>
        </w:tc>
        <w:tc>
          <w:tcPr>
            <w:tcW w:w="1434" w:type="dxa"/>
            <w:tcBorders>
              <w:left w:val="single" w:sz="8" w:space="0" w:color="000000"/>
            </w:tcBorders>
          </w:tcPr>
          <w:p>
            <w:pPr>
              <w:pStyle w:val="TableParagraph"/>
              <w:rPr>
                <w:sz w:val="22"/>
              </w:rPr>
            </w:pPr>
          </w:p>
          <w:p>
            <w:pPr>
              <w:pStyle w:val="TableParagraph"/>
              <w:spacing w:before="3"/>
              <w:rPr>
                <w:sz w:val="21"/>
              </w:rPr>
            </w:pPr>
          </w:p>
          <w:p>
            <w:pPr>
              <w:pStyle w:val="TableParagraph"/>
              <w:ind w:right="165"/>
              <w:jc w:val="right"/>
              <w:rPr>
                <w:sz w:val="16"/>
              </w:rPr>
            </w:pPr>
            <w:r>
              <w:rPr>
                <w:w w:val="105"/>
                <w:sz w:val="16"/>
              </w:rPr>
              <w:t>$324.79</w:t>
            </w:r>
            <w:r>
              <w:rPr>
                <w:sz w:val="16"/>
              </w:rPr>
              <w:t> </w:t>
            </w:r>
          </w:p>
        </w:tc>
      </w:tr>
      <w:tr>
        <w:trPr>
          <w:trHeight w:val="321" w:hRule="exact"/>
        </w:trPr>
        <w:tc>
          <w:tcPr>
            <w:tcW w:w="1382" w:type="dxa"/>
            <w:vMerge/>
          </w:tcPr>
          <w:p>
            <w:pPr/>
          </w:p>
        </w:tc>
        <w:tc>
          <w:tcPr>
            <w:tcW w:w="3101" w:type="dxa"/>
            <w:vMerge/>
          </w:tcPr>
          <w:p>
            <w:pPr/>
          </w:p>
        </w:tc>
        <w:tc>
          <w:tcPr>
            <w:tcW w:w="1451" w:type="dxa"/>
            <w:vMerge/>
            <w:tcBorders>
              <w:right w:val="single" w:sz="8" w:space="0" w:color="000000"/>
            </w:tcBorders>
          </w:tcPr>
          <w:p>
            <w:pPr/>
          </w:p>
        </w:tc>
        <w:tc>
          <w:tcPr>
            <w:tcW w:w="1084" w:type="dxa"/>
            <w:tcBorders>
              <w:left w:val="single" w:sz="8" w:space="0" w:color="000000"/>
              <w:right w:val="single" w:sz="8" w:space="0" w:color="000000"/>
            </w:tcBorders>
          </w:tcPr>
          <w:p>
            <w:pPr>
              <w:pStyle w:val="TableParagraph"/>
              <w:spacing w:before="6"/>
              <w:ind w:left="147"/>
              <w:rPr>
                <w:sz w:val="16"/>
              </w:rPr>
            </w:pPr>
            <w:r>
              <w:rPr>
                <w:w w:val="115"/>
                <w:sz w:val="16"/>
              </w:rPr>
              <w:t>8/28/15</w:t>
            </w:r>
            <w:r>
              <w:rPr>
                <w:sz w:val="16"/>
              </w:rPr>
              <w:t> </w:t>
            </w:r>
          </w:p>
        </w:tc>
        <w:tc>
          <w:tcPr>
            <w:tcW w:w="966" w:type="dxa"/>
            <w:tcBorders>
              <w:left w:val="single" w:sz="8" w:space="0" w:color="000000"/>
              <w:right w:val="single" w:sz="8" w:space="0" w:color="000000"/>
            </w:tcBorders>
          </w:tcPr>
          <w:p>
            <w:pPr/>
          </w:p>
        </w:tc>
        <w:tc>
          <w:tcPr>
            <w:tcW w:w="1434" w:type="dxa"/>
            <w:tcBorders>
              <w:left w:val="single" w:sz="8" w:space="0" w:color="000000"/>
            </w:tcBorders>
          </w:tcPr>
          <w:p>
            <w:pPr/>
          </w:p>
        </w:tc>
      </w:tr>
      <w:tr>
        <w:trPr>
          <w:trHeight w:val="513" w:hRule="exact"/>
        </w:trPr>
        <w:tc>
          <w:tcPr>
            <w:tcW w:w="1382" w:type="dxa"/>
            <w:vMerge/>
          </w:tcPr>
          <w:p>
            <w:pPr/>
          </w:p>
        </w:tc>
        <w:tc>
          <w:tcPr>
            <w:tcW w:w="3101" w:type="dxa"/>
            <w:vMerge/>
          </w:tcPr>
          <w:p>
            <w:pPr/>
          </w:p>
        </w:tc>
        <w:tc>
          <w:tcPr>
            <w:tcW w:w="1451" w:type="dxa"/>
            <w:vMerge/>
            <w:tcBorders>
              <w:right w:val="single" w:sz="8" w:space="0" w:color="000000"/>
            </w:tcBorders>
          </w:tcPr>
          <w:p>
            <w:pPr/>
          </w:p>
        </w:tc>
        <w:tc>
          <w:tcPr>
            <w:tcW w:w="1084" w:type="dxa"/>
            <w:tcBorders>
              <w:left w:val="single" w:sz="8" w:space="0" w:color="000000"/>
              <w:right w:val="single" w:sz="8" w:space="0" w:color="000000"/>
            </w:tcBorders>
          </w:tcPr>
          <w:p>
            <w:pPr>
              <w:pStyle w:val="TableParagraph"/>
              <w:spacing w:before="136"/>
              <w:ind w:left="142"/>
              <w:rPr>
                <w:sz w:val="16"/>
              </w:rPr>
            </w:pPr>
            <w:r>
              <w:rPr>
                <w:w w:val="120"/>
                <w:sz w:val="16"/>
              </w:rPr>
              <w:t>8/24/15</w:t>
            </w:r>
            <w:r>
              <w:rPr>
                <w:sz w:val="16"/>
              </w:rPr>
              <w:t> </w:t>
            </w:r>
          </w:p>
          <w:p>
            <w:pPr>
              <w:pStyle w:val="TableParagraph"/>
              <w:spacing w:before="7"/>
              <w:ind w:left="142"/>
              <w:rPr>
                <w:sz w:val="16"/>
              </w:rPr>
            </w:pPr>
            <w:r>
              <w:rPr>
                <w:w w:val="115"/>
                <w:sz w:val="16"/>
              </w:rPr>
              <w:t>8/27/15</w:t>
            </w:r>
            <w:r>
              <w:rPr>
                <w:sz w:val="16"/>
              </w:rPr>
              <w:t> </w:t>
            </w:r>
          </w:p>
        </w:tc>
        <w:tc>
          <w:tcPr>
            <w:tcW w:w="966" w:type="dxa"/>
            <w:tcBorders>
              <w:left w:val="single" w:sz="8" w:space="0" w:color="000000"/>
              <w:right w:val="single" w:sz="8" w:space="0" w:color="000000"/>
            </w:tcBorders>
          </w:tcPr>
          <w:p>
            <w:pPr>
              <w:pStyle w:val="TableParagraph"/>
              <w:spacing w:before="135"/>
              <w:ind w:left="110"/>
              <w:rPr>
                <w:sz w:val="16"/>
              </w:rPr>
            </w:pPr>
            <w:r>
              <w:rPr>
                <w:w w:val="115"/>
                <w:sz w:val="16"/>
              </w:rPr>
              <w:t>8/28/15</w:t>
            </w:r>
            <w:r>
              <w:rPr>
                <w:sz w:val="16"/>
              </w:rPr>
              <w:t> </w:t>
            </w:r>
          </w:p>
        </w:tc>
        <w:tc>
          <w:tcPr>
            <w:tcW w:w="1434" w:type="dxa"/>
            <w:tcBorders>
              <w:left w:val="single" w:sz="8" w:space="0" w:color="000000"/>
            </w:tcBorders>
          </w:tcPr>
          <w:p>
            <w:pPr>
              <w:pStyle w:val="TableParagraph"/>
              <w:spacing w:before="135"/>
              <w:ind w:right="170"/>
              <w:jc w:val="right"/>
              <w:rPr>
                <w:sz w:val="16"/>
              </w:rPr>
            </w:pPr>
            <w:r>
              <w:rPr>
                <w:sz w:val="16"/>
              </w:rPr>
              <w:t>$324.79 </w:t>
            </w:r>
          </w:p>
        </w:tc>
      </w:tr>
      <w:tr>
        <w:trPr>
          <w:trHeight w:val="354" w:hRule="exact"/>
        </w:trPr>
        <w:tc>
          <w:tcPr>
            <w:tcW w:w="1382" w:type="dxa"/>
            <w:vMerge/>
          </w:tcPr>
          <w:p>
            <w:pPr/>
          </w:p>
        </w:tc>
        <w:tc>
          <w:tcPr>
            <w:tcW w:w="3101" w:type="dxa"/>
            <w:vMerge/>
          </w:tcPr>
          <w:p>
            <w:pPr/>
          </w:p>
        </w:tc>
        <w:tc>
          <w:tcPr>
            <w:tcW w:w="1451" w:type="dxa"/>
            <w:vMerge/>
            <w:tcBorders>
              <w:right w:val="single" w:sz="8" w:space="0" w:color="000000"/>
            </w:tcBorders>
          </w:tcPr>
          <w:p>
            <w:pPr/>
          </w:p>
        </w:tc>
        <w:tc>
          <w:tcPr>
            <w:tcW w:w="1084" w:type="dxa"/>
            <w:tcBorders>
              <w:left w:val="single" w:sz="8" w:space="0" w:color="000000"/>
              <w:right w:val="single" w:sz="8" w:space="0" w:color="000000"/>
            </w:tcBorders>
          </w:tcPr>
          <w:p>
            <w:pPr>
              <w:pStyle w:val="TableParagraph"/>
              <w:spacing w:before="6"/>
              <w:ind w:left="147"/>
              <w:rPr>
                <w:sz w:val="16"/>
              </w:rPr>
            </w:pPr>
            <w:r>
              <w:rPr>
                <w:w w:val="115"/>
                <w:sz w:val="16"/>
              </w:rPr>
              <w:t>8/28/15</w:t>
            </w:r>
            <w:r>
              <w:rPr>
                <w:sz w:val="16"/>
              </w:rPr>
              <w:t> </w:t>
            </w:r>
          </w:p>
        </w:tc>
        <w:tc>
          <w:tcPr>
            <w:tcW w:w="966" w:type="dxa"/>
            <w:tcBorders>
              <w:left w:val="single" w:sz="8" w:space="0" w:color="000000"/>
              <w:right w:val="single" w:sz="8" w:space="0" w:color="000000"/>
            </w:tcBorders>
          </w:tcPr>
          <w:p>
            <w:pPr/>
          </w:p>
        </w:tc>
        <w:tc>
          <w:tcPr>
            <w:tcW w:w="1434" w:type="dxa"/>
            <w:tcBorders>
              <w:left w:val="single" w:sz="8" w:space="0" w:color="000000"/>
            </w:tcBorders>
          </w:tcPr>
          <w:p>
            <w:pPr/>
          </w:p>
        </w:tc>
      </w:tr>
      <w:tr>
        <w:trPr>
          <w:trHeight w:val="480" w:hRule="exact"/>
        </w:trPr>
        <w:tc>
          <w:tcPr>
            <w:tcW w:w="1382" w:type="dxa"/>
            <w:vMerge w:val="restart"/>
          </w:tcPr>
          <w:p>
            <w:pPr>
              <w:pStyle w:val="TableParagraph"/>
              <w:spacing w:before="66"/>
              <w:ind w:left="86"/>
              <w:rPr>
                <w:sz w:val="16"/>
              </w:rPr>
            </w:pPr>
            <w:r>
              <w:rPr>
                <w:w w:val="105"/>
                <w:sz w:val="16"/>
              </w:rPr>
              <w:t>K2014-01792</w:t>
            </w:r>
          </w:p>
        </w:tc>
        <w:tc>
          <w:tcPr>
            <w:tcW w:w="3101" w:type="dxa"/>
            <w:vMerge w:val="restart"/>
            <w:tcBorders>
              <w:right w:val="single" w:sz="8" w:space="0" w:color="000000"/>
            </w:tcBorders>
          </w:tcPr>
          <w:p>
            <w:pPr>
              <w:pStyle w:val="TableParagraph"/>
              <w:spacing w:line="249" w:lineRule="auto" w:before="66"/>
              <w:ind w:left="211" w:right="1362"/>
              <w:rPr>
                <w:sz w:val="16"/>
              </w:rPr>
            </w:pPr>
            <w:r>
              <w:rPr>
                <w:sz w:val="16"/>
              </w:rPr>
              <w:t>EAST LINWOOD LOT 17 BLK 3</w:t>
            </w:r>
          </w:p>
          <w:p>
            <w:pPr>
              <w:pStyle w:val="TableParagraph"/>
              <w:spacing w:before="3"/>
              <w:rPr>
                <w:sz w:val="18"/>
              </w:rPr>
            </w:pPr>
          </w:p>
          <w:p>
            <w:pPr>
              <w:pStyle w:val="TableParagraph"/>
              <w:ind w:left="197"/>
              <w:rPr>
                <w:sz w:val="20"/>
              </w:rPr>
            </w:pPr>
            <w:r>
              <w:rPr>
                <w:w w:val="90"/>
                <w:sz w:val="20"/>
              </w:rPr>
              <w:t>28-930-07-1  6-00-0-00-000</w:t>
            </w:r>
          </w:p>
        </w:tc>
        <w:tc>
          <w:tcPr>
            <w:tcW w:w="1451" w:type="dxa"/>
            <w:vMerge w:val="restart"/>
            <w:tcBorders>
              <w:left w:val="single" w:sz="8" w:space="0" w:color="000000"/>
              <w:right w:val="single" w:sz="8" w:space="0" w:color="000000"/>
            </w:tcBorders>
          </w:tcPr>
          <w:p>
            <w:pPr>
              <w:pStyle w:val="TableParagraph"/>
              <w:spacing w:before="103"/>
              <w:ind w:left="446"/>
              <w:rPr>
                <w:sz w:val="16"/>
              </w:rPr>
            </w:pPr>
            <w:r>
              <w:rPr>
                <w:w w:val="105"/>
                <w:sz w:val="16"/>
              </w:rPr>
              <w:t>$2,304.87</w:t>
            </w:r>
          </w:p>
        </w:tc>
        <w:tc>
          <w:tcPr>
            <w:tcW w:w="1084" w:type="dxa"/>
            <w:tcBorders>
              <w:left w:val="single" w:sz="8" w:space="0" w:color="000000"/>
              <w:right w:val="single" w:sz="8" w:space="0" w:color="000000"/>
            </w:tcBorders>
          </w:tcPr>
          <w:p>
            <w:pPr>
              <w:pStyle w:val="TableParagraph"/>
              <w:spacing w:before="103"/>
              <w:ind w:left="142"/>
              <w:rPr>
                <w:sz w:val="16"/>
              </w:rPr>
            </w:pPr>
            <w:r>
              <w:rPr>
                <w:w w:val="115"/>
                <w:sz w:val="16"/>
              </w:rPr>
              <w:t>8/24/15</w:t>
            </w:r>
            <w:r>
              <w:rPr>
                <w:sz w:val="16"/>
              </w:rPr>
              <w:t> </w:t>
            </w:r>
          </w:p>
          <w:p>
            <w:pPr>
              <w:pStyle w:val="TableParagraph"/>
              <w:spacing w:before="7"/>
              <w:ind w:left="142"/>
              <w:rPr>
                <w:sz w:val="16"/>
              </w:rPr>
            </w:pPr>
            <w:r>
              <w:rPr>
                <w:w w:val="115"/>
                <w:sz w:val="16"/>
              </w:rPr>
              <w:t>8/27/15</w:t>
            </w:r>
            <w:r>
              <w:rPr>
                <w:sz w:val="16"/>
              </w:rPr>
              <w:t> </w:t>
            </w:r>
          </w:p>
        </w:tc>
        <w:tc>
          <w:tcPr>
            <w:tcW w:w="966" w:type="dxa"/>
            <w:tcBorders>
              <w:left w:val="single" w:sz="8" w:space="0" w:color="000000"/>
              <w:right w:val="single" w:sz="8" w:space="0" w:color="000000"/>
            </w:tcBorders>
          </w:tcPr>
          <w:p>
            <w:pPr>
              <w:pStyle w:val="TableParagraph"/>
              <w:spacing w:before="101"/>
              <w:ind w:left="110"/>
              <w:rPr>
                <w:sz w:val="16"/>
              </w:rPr>
            </w:pPr>
            <w:r>
              <w:rPr>
                <w:w w:val="115"/>
                <w:sz w:val="16"/>
              </w:rPr>
              <w:t>8/28/15</w:t>
            </w:r>
            <w:r>
              <w:rPr>
                <w:sz w:val="16"/>
              </w:rPr>
              <w:t> </w:t>
            </w:r>
          </w:p>
        </w:tc>
        <w:tc>
          <w:tcPr>
            <w:tcW w:w="1434" w:type="dxa"/>
            <w:tcBorders>
              <w:left w:val="single" w:sz="8" w:space="0" w:color="000000"/>
            </w:tcBorders>
          </w:tcPr>
          <w:p>
            <w:pPr>
              <w:pStyle w:val="TableParagraph"/>
              <w:spacing w:before="102"/>
              <w:ind w:right="180"/>
              <w:jc w:val="right"/>
              <w:rPr>
                <w:sz w:val="16"/>
              </w:rPr>
            </w:pPr>
            <w:r>
              <w:rPr>
                <w:w w:val="105"/>
                <w:sz w:val="16"/>
              </w:rPr>
              <w:t>$2,304.87</w:t>
            </w:r>
          </w:p>
        </w:tc>
      </w:tr>
      <w:tr>
        <w:trPr>
          <w:trHeight w:val="413" w:hRule="exact"/>
        </w:trPr>
        <w:tc>
          <w:tcPr>
            <w:tcW w:w="1382" w:type="dxa"/>
            <w:vMerge/>
            <w:tcBorders>
              <w:bottom w:val="single" w:sz="6" w:space="0" w:color="000000"/>
            </w:tcBorders>
          </w:tcPr>
          <w:p>
            <w:pPr/>
          </w:p>
        </w:tc>
        <w:tc>
          <w:tcPr>
            <w:tcW w:w="3101" w:type="dxa"/>
            <w:vMerge/>
            <w:tcBorders>
              <w:bottom w:val="single" w:sz="6" w:space="0" w:color="000000"/>
              <w:right w:val="single" w:sz="8" w:space="0" w:color="000000"/>
            </w:tcBorders>
          </w:tcPr>
          <w:p>
            <w:pPr/>
          </w:p>
        </w:tc>
        <w:tc>
          <w:tcPr>
            <w:tcW w:w="1451" w:type="dxa"/>
            <w:vMerge/>
            <w:tcBorders>
              <w:left w:val="single" w:sz="8" w:space="0" w:color="000000"/>
              <w:bottom w:val="single" w:sz="6" w:space="0" w:color="000000"/>
              <w:right w:val="single" w:sz="8" w:space="0" w:color="000000"/>
            </w:tcBorders>
          </w:tcPr>
          <w:p>
            <w:pPr/>
          </w:p>
        </w:tc>
        <w:tc>
          <w:tcPr>
            <w:tcW w:w="1084" w:type="dxa"/>
            <w:tcBorders>
              <w:left w:val="single" w:sz="8" w:space="0" w:color="000000"/>
              <w:bottom w:val="single" w:sz="6" w:space="0" w:color="000000"/>
              <w:right w:val="single" w:sz="8" w:space="0" w:color="000000"/>
            </w:tcBorders>
          </w:tcPr>
          <w:p>
            <w:pPr>
              <w:pStyle w:val="TableParagraph"/>
              <w:spacing w:before="6"/>
              <w:ind w:left="137"/>
              <w:rPr>
                <w:sz w:val="16"/>
              </w:rPr>
            </w:pPr>
            <w:r>
              <w:rPr>
                <w:w w:val="115"/>
                <w:sz w:val="16"/>
              </w:rPr>
              <w:t>8/28/15</w:t>
            </w:r>
            <w:r>
              <w:rPr>
                <w:sz w:val="16"/>
              </w:rPr>
              <w:t> </w:t>
            </w:r>
          </w:p>
        </w:tc>
        <w:tc>
          <w:tcPr>
            <w:tcW w:w="966" w:type="dxa"/>
            <w:tcBorders>
              <w:left w:val="single" w:sz="8" w:space="0" w:color="000000"/>
              <w:bottom w:val="single" w:sz="6" w:space="0" w:color="000000"/>
              <w:right w:val="single" w:sz="8" w:space="0" w:color="000000"/>
            </w:tcBorders>
          </w:tcPr>
          <w:p>
            <w:pPr/>
          </w:p>
        </w:tc>
        <w:tc>
          <w:tcPr>
            <w:tcW w:w="1434" w:type="dxa"/>
            <w:tcBorders>
              <w:left w:val="single" w:sz="8" w:space="0" w:color="000000"/>
              <w:bottom w:val="single" w:sz="6" w:space="0" w:color="000000"/>
            </w:tcBorders>
          </w:tcPr>
          <w:p>
            <w:pPr/>
          </w:p>
        </w:tc>
      </w:tr>
      <w:tr>
        <w:trPr>
          <w:trHeight w:val="835" w:hRule="exact"/>
        </w:trPr>
        <w:tc>
          <w:tcPr>
            <w:tcW w:w="1382" w:type="dxa"/>
            <w:tcBorders>
              <w:top w:val="single" w:sz="6" w:space="0" w:color="000000"/>
              <w:bottom w:val="single" w:sz="8" w:space="0" w:color="000000"/>
            </w:tcBorders>
          </w:tcPr>
          <w:p>
            <w:pPr>
              <w:pStyle w:val="TableParagraph"/>
              <w:spacing w:before="1"/>
              <w:ind w:left="86"/>
              <w:rPr>
                <w:sz w:val="16"/>
              </w:rPr>
            </w:pPr>
            <w:r>
              <w:rPr>
                <w:sz w:val="16"/>
              </w:rPr>
              <w:t>K2014-01793</w:t>
            </w:r>
          </w:p>
        </w:tc>
        <w:tc>
          <w:tcPr>
            <w:tcW w:w="3101" w:type="dxa"/>
            <w:tcBorders>
              <w:top w:val="single" w:sz="6" w:space="0" w:color="000000"/>
              <w:bottom w:val="single" w:sz="8" w:space="0" w:color="000000"/>
              <w:right w:val="single" w:sz="8" w:space="0" w:color="000000"/>
            </w:tcBorders>
          </w:tcPr>
          <w:p>
            <w:pPr>
              <w:pStyle w:val="TableParagraph"/>
              <w:spacing w:line="183" w:lineRule="exact"/>
              <w:ind w:left="211"/>
              <w:rPr>
                <w:sz w:val="16"/>
              </w:rPr>
            </w:pPr>
            <w:r>
              <w:rPr>
                <w:w w:val="95"/>
                <w:sz w:val="16"/>
              </w:rPr>
              <w:t>BROUGHAM PARK</w:t>
            </w:r>
          </w:p>
          <w:p>
            <w:pPr>
              <w:pStyle w:val="TableParagraph"/>
              <w:spacing w:before="8"/>
              <w:ind w:left="211"/>
              <w:rPr>
                <w:sz w:val="16"/>
              </w:rPr>
            </w:pPr>
            <w:r>
              <w:rPr>
                <w:sz w:val="16"/>
              </w:rPr>
              <w:t>E 40' OF LOT 8 &amp; W  10'   OF </w:t>
            </w:r>
          </w:p>
          <w:p>
            <w:pPr>
              <w:pStyle w:val="TableParagraph"/>
              <w:spacing w:before="9"/>
              <w:ind w:left="206"/>
              <w:rPr>
                <w:sz w:val="16"/>
              </w:rPr>
            </w:pPr>
            <w:r>
              <w:rPr>
                <w:w w:val="105"/>
                <w:sz w:val="16"/>
              </w:rPr>
              <w:t>LOT 9</w:t>
            </w:r>
          </w:p>
          <w:p>
            <w:pPr>
              <w:pStyle w:val="TableParagraph"/>
              <w:spacing w:before="23"/>
              <w:ind w:left="197"/>
              <w:rPr>
                <w:sz w:val="20"/>
              </w:rPr>
            </w:pPr>
            <w:r>
              <w:rPr>
                <w:sz w:val="20"/>
              </w:rPr>
              <w:t>28-930-08-28-00-0-00-000</w:t>
            </w:r>
          </w:p>
        </w:tc>
        <w:tc>
          <w:tcPr>
            <w:tcW w:w="1451" w:type="dxa"/>
            <w:tcBorders>
              <w:top w:val="single" w:sz="6" w:space="0" w:color="000000"/>
              <w:left w:val="single" w:sz="8" w:space="0" w:color="000000"/>
              <w:bottom w:val="single" w:sz="8" w:space="0" w:color="000000"/>
              <w:right w:val="single" w:sz="8" w:space="0" w:color="000000"/>
            </w:tcBorders>
          </w:tcPr>
          <w:p>
            <w:pPr>
              <w:pStyle w:val="TableParagraph"/>
              <w:spacing w:before="34"/>
              <w:ind w:right="137"/>
              <w:jc w:val="right"/>
              <w:rPr>
                <w:sz w:val="16"/>
              </w:rPr>
            </w:pPr>
            <w:r>
              <w:rPr>
                <w:w w:val="105"/>
                <w:sz w:val="16"/>
              </w:rPr>
              <w:t>$2,532.22</w:t>
            </w:r>
          </w:p>
        </w:tc>
        <w:tc>
          <w:tcPr>
            <w:tcW w:w="1084" w:type="dxa"/>
            <w:tcBorders>
              <w:top w:val="single" w:sz="6" w:space="0" w:color="000000"/>
              <w:left w:val="single" w:sz="8" w:space="0" w:color="000000"/>
              <w:bottom w:val="single" w:sz="8" w:space="0" w:color="000000"/>
              <w:right w:val="single" w:sz="8" w:space="0" w:color="000000"/>
            </w:tcBorders>
          </w:tcPr>
          <w:p>
            <w:pPr>
              <w:pStyle w:val="TableParagraph"/>
              <w:spacing w:before="33"/>
              <w:ind w:left="142"/>
              <w:rPr>
                <w:sz w:val="16"/>
              </w:rPr>
            </w:pPr>
            <w:r>
              <w:rPr>
                <w:w w:val="115"/>
                <w:sz w:val="16"/>
              </w:rPr>
              <w:t>8/24/15</w:t>
            </w:r>
            <w:r>
              <w:rPr>
                <w:sz w:val="16"/>
              </w:rPr>
              <w:t> </w:t>
            </w:r>
          </w:p>
          <w:p>
            <w:pPr>
              <w:pStyle w:val="TableParagraph"/>
              <w:spacing w:before="7"/>
              <w:ind w:left="137"/>
              <w:rPr>
                <w:sz w:val="16"/>
              </w:rPr>
            </w:pPr>
            <w:r>
              <w:rPr>
                <w:w w:val="115"/>
                <w:sz w:val="16"/>
              </w:rPr>
              <w:t>8/27/15</w:t>
            </w:r>
            <w:r>
              <w:rPr>
                <w:sz w:val="16"/>
              </w:rPr>
              <w:t> </w:t>
            </w:r>
          </w:p>
          <w:p>
            <w:pPr>
              <w:pStyle w:val="TableParagraph"/>
              <w:spacing w:before="7"/>
              <w:ind w:left="137"/>
              <w:rPr>
                <w:sz w:val="16"/>
              </w:rPr>
            </w:pPr>
            <w:r>
              <w:rPr>
                <w:w w:val="115"/>
                <w:sz w:val="16"/>
              </w:rPr>
              <w:t>8/28/15</w:t>
            </w:r>
            <w:r>
              <w:rPr>
                <w:sz w:val="16"/>
              </w:rPr>
              <w:t> </w:t>
            </w:r>
          </w:p>
        </w:tc>
        <w:tc>
          <w:tcPr>
            <w:tcW w:w="966" w:type="dxa"/>
            <w:tcBorders>
              <w:top w:val="single" w:sz="6" w:space="0" w:color="000000"/>
              <w:left w:val="single" w:sz="8" w:space="0" w:color="000000"/>
              <w:bottom w:val="single" w:sz="8" w:space="0" w:color="000000"/>
              <w:right w:val="single" w:sz="8" w:space="0" w:color="000000"/>
            </w:tcBorders>
          </w:tcPr>
          <w:p>
            <w:pPr>
              <w:pStyle w:val="TableParagraph"/>
              <w:spacing w:before="33"/>
              <w:ind w:left="110"/>
              <w:rPr>
                <w:sz w:val="16"/>
              </w:rPr>
            </w:pPr>
            <w:r>
              <w:rPr>
                <w:w w:val="115"/>
                <w:sz w:val="16"/>
              </w:rPr>
              <w:t>8/28/15</w:t>
            </w:r>
            <w:r>
              <w:rPr>
                <w:sz w:val="16"/>
              </w:rPr>
              <w:t> </w:t>
            </w:r>
          </w:p>
        </w:tc>
        <w:tc>
          <w:tcPr>
            <w:tcW w:w="1434" w:type="dxa"/>
            <w:tcBorders>
              <w:top w:val="single" w:sz="6" w:space="0" w:color="000000"/>
              <w:left w:val="single" w:sz="8" w:space="0" w:color="000000"/>
              <w:bottom w:val="single" w:sz="8" w:space="0" w:color="000000"/>
            </w:tcBorders>
          </w:tcPr>
          <w:p>
            <w:pPr>
              <w:pStyle w:val="TableParagraph"/>
              <w:spacing w:before="32"/>
              <w:ind w:right="186"/>
              <w:jc w:val="right"/>
              <w:rPr>
                <w:sz w:val="16"/>
              </w:rPr>
            </w:pPr>
            <w:r>
              <w:rPr>
                <w:spacing w:val="10"/>
                <w:w w:val="105"/>
                <w:sz w:val="16"/>
              </w:rPr>
              <w:t>$2,532.</w:t>
            </w:r>
            <w:r>
              <w:rPr>
                <w:spacing w:val="-40"/>
                <w:w w:val="105"/>
                <w:sz w:val="16"/>
              </w:rPr>
              <w:t> </w:t>
            </w:r>
            <w:r>
              <w:rPr>
                <w:spacing w:val="4"/>
                <w:w w:val="105"/>
                <w:sz w:val="16"/>
              </w:rPr>
              <w:t>22</w:t>
            </w:r>
          </w:p>
        </w:tc>
      </w:tr>
      <w:tr>
        <w:trPr>
          <w:trHeight w:val="830" w:hRule="exact"/>
        </w:trPr>
        <w:tc>
          <w:tcPr>
            <w:tcW w:w="1382" w:type="dxa"/>
            <w:tcBorders>
              <w:top w:val="single" w:sz="8" w:space="0" w:color="000000"/>
              <w:bottom w:val="single" w:sz="8" w:space="0" w:color="000000"/>
            </w:tcBorders>
          </w:tcPr>
          <w:p>
            <w:pPr>
              <w:pStyle w:val="TableParagraph"/>
              <w:spacing w:line="180" w:lineRule="exact"/>
              <w:ind w:left="81"/>
              <w:rPr>
                <w:sz w:val="16"/>
              </w:rPr>
            </w:pPr>
            <w:r>
              <w:rPr>
                <w:sz w:val="16"/>
              </w:rPr>
              <w:t>K2014-01795</w:t>
            </w:r>
          </w:p>
        </w:tc>
        <w:tc>
          <w:tcPr>
            <w:tcW w:w="3101" w:type="dxa"/>
            <w:tcBorders>
              <w:top w:val="single" w:sz="8" w:space="0" w:color="000000"/>
              <w:bottom w:val="single" w:sz="8" w:space="0" w:color="000000"/>
              <w:right w:val="single" w:sz="8" w:space="0" w:color="000000"/>
            </w:tcBorders>
          </w:tcPr>
          <w:p>
            <w:pPr>
              <w:pStyle w:val="TableParagraph"/>
              <w:spacing w:line="247" w:lineRule="auto"/>
              <w:ind w:left="206" w:right="364"/>
              <w:rPr>
                <w:sz w:val="16"/>
              </w:rPr>
            </w:pPr>
            <w:r>
              <w:rPr>
                <w:sz w:val="16"/>
              </w:rPr>
              <w:t>BROUGHAM PARK---S 35' OF N 107' OF LTS  16 &amp;  17 &amp; W  25'</w:t>
            </w:r>
          </w:p>
          <w:p>
            <w:pPr>
              <w:pStyle w:val="TableParagraph"/>
              <w:spacing w:before="10"/>
              <w:ind w:left="202"/>
              <w:rPr>
                <w:sz w:val="16"/>
              </w:rPr>
            </w:pPr>
            <w:r>
              <w:rPr>
                <w:sz w:val="16"/>
              </w:rPr>
              <w:t>OF N 107' OF LT 15 </w:t>
            </w:r>
          </w:p>
          <w:p>
            <w:pPr>
              <w:pStyle w:val="TableParagraph"/>
              <w:spacing w:before="23"/>
              <w:ind w:left="197"/>
              <w:rPr>
                <w:sz w:val="20"/>
              </w:rPr>
            </w:pPr>
            <w:r>
              <w:rPr>
                <w:sz w:val="20"/>
              </w:rPr>
              <w:t>28-930-09-04-00-0-00-000</w:t>
            </w:r>
          </w:p>
        </w:tc>
        <w:tc>
          <w:tcPr>
            <w:tcW w:w="1451" w:type="dxa"/>
            <w:tcBorders>
              <w:top w:val="single" w:sz="8" w:space="0" w:color="000000"/>
              <w:left w:val="single" w:sz="8" w:space="0" w:color="000000"/>
              <w:bottom w:val="single" w:sz="8" w:space="0" w:color="000000"/>
              <w:right w:val="single" w:sz="8" w:space="0" w:color="000000"/>
            </w:tcBorders>
          </w:tcPr>
          <w:p>
            <w:pPr>
              <w:pStyle w:val="TableParagraph"/>
              <w:spacing w:before="30"/>
              <w:ind w:right="151"/>
              <w:jc w:val="right"/>
              <w:rPr>
                <w:sz w:val="16"/>
              </w:rPr>
            </w:pPr>
            <w:r>
              <w:rPr>
                <w:sz w:val="16"/>
              </w:rPr>
              <w:t>$3,262.51 </w:t>
            </w:r>
          </w:p>
        </w:tc>
        <w:tc>
          <w:tcPr>
            <w:tcW w:w="1084" w:type="dxa"/>
            <w:tcBorders>
              <w:top w:val="single" w:sz="8" w:space="0" w:color="000000"/>
              <w:left w:val="single" w:sz="8" w:space="0" w:color="000000"/>
              <w:bottom w:val="single" w:sz="8" w:space="0" w:color="000000"/>
              <w:right w:val="single" w:sz="8" w:space="0" w:color="000000"/>
            </w:tcBorders>
          </w:tcPr>
          <w:p>
            <w:pPr>
              <w:pStyle w:val="TableParagraph"/>
              <w:spacing w:before="28"/>
              <w:ind w:left="137"/>
              <w:rPr>
                <w:sz w:val="16"/>
              </w:rPr>
            </w:pPr>
            <w:r>
              <w:rPr>
                <w:w w:val="120"/>
                <w:sz w:val="16"/>
              </w:rPr>
              <w:t>8/24/15</w:t>
            </w:r>
            <w:r>
              <w:rPr>
                <w:sz w:val="16"/>
              </w:rPr>
              <w:t> </w:t>
            </w:r>
          </w:p>
          <w:p>
            <w:pPr>
              <w:pStyle w:val="TableParagraph"/>
              <w:spacing w:before="6"/>
              <w:ind w:left="138"/>
              <w:rPr>
                <w:sz w:val="16"/>
              </w:rPr>
            </w:pPr>
            <w:r>
              <w:rPr>
                <w:w w:val="115"/>
                <w:sz w:val="16"/>
              </w:rPr>
              <w:t>8/27/15</w:t>
            </w:r>
            <w:r>
              <w:rPr>
                <w:sz w:val="16"/>
              </w:rPr>
              <w:t> </w:t>
            </w:r>
          </w:p>
          <w:p>
            <w:pPr>
              <w:pStyle w:val="TableParagraph"/>
              <w:spacing w:before="7"/>
              <w:ind w:left="138"/>
              <w:rPr>
                <w:sz w:val="16"/>
              </w:rPr>
            </w:pPr>
            <w:r>
              <w:rPr>
                <w:w w:val="115"/>
                <w:sz w:val="16"/>
              </w:rPr>
              <w:t>8/28/15</w:t>
            </w:r>
            <w:r>
              <w:rPr>
                <w:sz w:val="16"/>
              </w:rPr>
              <w:t> </w:t>
            </w:r>
          </w:p>
        </w:tc>
        <w:tc>
          <w:tcPr>
            <w:tcW w:w="966" w:type="dxa"/>
            <w:tcBorders>
              <w:top w:val="single" w:sz="8" w:space="0" w:color="000000"/>
              <w:left w:val="single" w:sz="8" w:space="0" w:color="000000"/>
              <w:bottom w:val="single" w:sz="8" w:space="0" w:color="000000"/>
              <w:right w:val="single" w:sz="8" w:space="0" w:color="000000"/>
            </w:tcBorders>
          </w:tcPr>
          <w:p>
            <w:pPr>
              <w:pStyle w:val="TableParagraph"/>
              <w:spacing w:before="27"/>
              <w:ind w:left="105"/>
              <w:rPr>
                <w:sz w:val="16"/>
              </w:rPr>
            </w:pPr>
            <w:r>
              <w:rPr>
                <w:w w:val="115"/>
                <w:sz w:val="16"/>
              </w:rPr>
              <w:t>8/28/15</w:t>
            </w:r>
            <w:r>
              <w:rPr>
                <w:sz w:val="16"/>
              </w:rPr>
              <w:t> </w:t>
            </w:r>
          </w:p>
        </w:tc>
        <w:tc>
          <w:tcPr>
            <w:tcW w:w="1434" w:type="dxa"/>
            <w:tcBorders>
              <w:top w:val="single" w:sz="8" w:space="0" w:color="000000"/>
              <w:left w:val="single" w:sz="8" w:space="0" w:color="000000"/>
              <w:bottom w:val="single" w:sz="8" w:space="0" w:color="000000"/>
            </w:tcBorders>
          </w:tcPr>
          <w:p>
            <w:pPr>
              <w:pStyle w:val="TableParagraph"/>
              <w:spacing w:before="27"/>
              <w:ind w:right="186"/>
              <w:jc w:val="right"/>
              <w:rPr>
                <w:sz w:val="16"/>
              </w:rPr>
            </w:pPr>
            <w:r>
              <w:rPr>
                <w:sz w:val="16"/>
              </w:rPr>
              <w:t>$3,262. 51 </w:t>
            </w:r>
          </w:p>
        </w:tc>
      </w:tr>
      <w:tr>
        <w:trPr>
          <w:trHeight w:val="833" w:hRule="exact"/>
        </w:trPr>
        <w:tc>
          <w:tcPr>
            <w:tcW w:w="1382" w:type="dxa"/>
            <w:tcBorders>
              <w:top w:val="single" w:sz="8" w:space="0" w:color="000000"/>
              <w:bottom w:val="single" w:sz="8" w:space="0" w:color="000000"/>
            </w:tcBorders>
          </w:tcPr>
          <w:p>
            <w:pPr>
              <w:pStyle w:val="TableParagraph"/>
              <w:spacing w:line="180" w:lineRule="exact"/>
              <w:ind w:left="76"/>
              <w:rPr>
                <w:sz w:val="16"/>
              </w:rPr>
            </w:pPr>
            <w:r>
              <w:rPr>
                <w:w w:val="105"/>
                <w:sz w:val="16"/>
              </w:rPr>
              <w:t>K2014-01799</w:t>
            </w:r>
          </w:p>
        </w:tc>
        <w:tc>
          <w:tcPr>
            <w:tcW w:w="3101" w:type="dxa"/>
            <w:tcBorders>
              <w:top w:val="single" w:sz="8" w:space="0" w:color="000000"/>
              <w:bottom w:val="single" w:sz="8" w:space="0" w:color="000000"/>
              <w:right w:val="single" w:sz="8" w:space="0" w:color="000000"/>
            </w:tcBorders>
          </w:tcPr>
          <w:p>
            <w:pPr>
              <w:pStyle w:val="TableParagraph"/>
              <w:spacing w:line="178" w:lineRule="exact"/>
              <w:ind w:left="206"/>
              <w:rPr>
                <w:sz w:val="16"/>
              </w:rPr>
            </w:pPr>
            <w:r>
              <w:rPr>
                <w:sz w:val="16"/>
              </w:rPr>
              <w:t>EAST LINWOOD</w:t>
            </w:r>
          </w:p>
          <w:p>
            <w:pPr>
              <w:pStyle w:val="TableParagraph"/>
              <w:spacing w:before="7"/>
              <w:ind w:left="202"/>
              <w:rPr>
                <w:sz w:val="16"/>
              </w:rPr>
            </w:pPr>
            <w:r>
              <w:rPr>
                <w:sz w:val="16"/>
              </w:rPr>
              <w:t>LOT </w:t>
            </w:r>
            <w:r>
              <w:rPr>
                <w:spacing w:val="7"/>
                <w:sz w:val="16"/>
              </w:rPr>
              <w:t>25 </w:t>
            </w:r>
            <w:r>
              <w:rPr>
                <w:spacing w:val="6"/>
                <w:sz w:val="16"/>
              </w:rPr>
              <w:t>BLK </w:t>
            </w:r>
            <w:r>
              <w:rPr>
                <w:sz w:val="16"/>
              </w:rPr>
              <w:t>6  &amp; S  </w:t>
            </w:r>
            <w:r>
              <w:rPr>
                <w:spacing w:val="9"/>
                <w:sz w:val="16"/>
              </w:rPr>
              <w:t>10' </w:t>
            </w:r>
            <w:r>
              <w:rPr>
                <w:spacing w:val="6"/>
                <w:sz w:val="16"/>
              </w:rPr>
              <w:t>OF </w:t>
            </w:r>
            <w:r>
              <w:rPr>
                <w:spacing w:val="-3"/>
                <w:sz w:val="16"/>
              </w:rPr>
              <w:t>LOT</w:t>
            </w:r>
          </w:p>
          <w:p>
            <w:pPr>
              <w:pStyle w:val="TableParagraph"/>
              <w:spacing w:before="9"/>
              <w:ind w:left="202"/>
              <w:rPr>
                <w:sz w:val="16"/>
              </w:rPr>
            </w:pPr>
            <w:r>
              <w:rPr>
                <w:sz w:val="16"/>
              </w:rPr>
              <w:t>LOT 26 BLK 6</w:t>
            </w:r>
          </w:p>
          <w:p>
            <w:pPr>
              <w:pStyle w:val="TableParagraph"/>
              <w:spacing w:before="25"/>
              <w:ind w:left="192"/>
              <w:rPr>
                <w:sz w:val="20"/>
              </w:rPr>
            </w:pPr>
            <w:r>
              <w:rPr>
                <w:w w:val="90"/>
                <w:sz w:val="20"/>
              </w:rPr>
              <w:t>28-930-1  0-22-00-0-00-000</w:t>
            </w:r>
          </w:p>
        </w:tc>
        <w:tc>
          <w:tcPr>
            <w:tcW w:w="1451" w:type="dxa"/>
            <w:tcBorders>
              <w:top w:val="single" w:sz="8" w:space="0" w:color="000000"/>
              <w:left w:val="single" w:sz="8" w:space="0" w:color="000000"/>
              <w:bottom w:val="single" w:sz="8" w:space="0" w:color="000000"/>
              <w:right w:val="single" w:sz="8" w:space="0" w:color="000000"/>
            </w:tcBorders>
          </w:tcPr>
          <w:p>
            <w:pPr>
              <w:pStyle w:val="TableParagraph"/>
              <w:spacing w:before="32"/>
              <w:ind w:right="144"/>
              <w:jc w:val="right"/>
              <w:rPr>
                <w:sz w:val="16"/>
              </w:rPr>
            </w:pPr>
            <w:r>
              <w:rPr>
                <w:sz w:val="16"/>
              </w:rPr>
              <w:t>$324.79 </w:t>
            </w:r>
          </w:p>
        </w:tc>
        <w:tc>
          <w:tcPr>
            <w:tcW w:w="1084" w:type="dxa"/>
            <w:tcBorders>
              <w:top w:val="single" w:sz="8" w:space="0" w:color="000000"/>
              <w:left w:val="single" w:sz="8" w:space="0" w:color="000000"/>
              <w:bottom w:val="single" w:sz="8" w:space="0" w:color="000000"/>
              <w:right w:val="single" w:sz="8" w:space="0" w:color="000000"/>
            </w:tcBorders>
          </w:tcPr>
          <w:p>
            <w:pPr>
              <w:pStyle w:val="TableParagraph"/>
              <w:spacing w:before="31"/>
              <w:ind w:left="133"/>
              <w:rPr>
                <w:sz w:val="16"/>
              </w:rPr>
            </w:pPr>
            <w:r>
              <w:rPr>
                <w:w w:val="115"/>
                <w:sz w:val="16"/>
              </w:rPr>
              <w:t>8/25/15</w:t>
            </w:r>
            <w:r>
              <w:rPr>
                <w:sz w:val="16"/>
              </w:rPr>
              <w:t> </w:t>
            </w:r>
          </w:p>
          <w:p>
            <w:pPr>
              <w:pStyle w:val="TableParagraph"/>
              <w:spacing w:before="8"/>
              <w:ind w:left="133"/>
              <w:rPr>
                <w:sz w:val="16"/>
              </w:rPr>
            </w:pPr>
            <w:r>
              <w:rPr>
                <w:w w:val="115"/>
                <w:sz w:val="16"/>
              </w:rPr>
              <w:t>8/27/15</w:t>
            </w:r>
            <w:r>
              <w:rPr>
                <w:sz w:val="16"/>
              </w:rPr>
              <w:t> </w:t>
            </w:r>
          </w:p>
          <w:p>
            <w:pPr>
              <w:pStyle w:val="TableParagraph"/>
              <w:spacing w:before="8"/>
              <w:ind w:left="133"/>
              <w:rPr>
                <w:sz w:val="16"/>
              </w:rPr>
            </w:pPr>
            <w:r>
              <w:rPr>
                <w:w w:val="115"/>
                <w:sz w:val="16"/>
              </w:rPr>
              <w:t>8/28/15</w:t>
            </w:r>
            <w:r>
              <w:rPr>
                <w:sz w:val="16"/>
              </w:rPr>
              <w:t> </w:t>
            </w:r>
          </w:p>
        </w:tc>
        <w:tc>
          <w:tcPr>
            <w:tcW w:w="966" w:type="dxa"/>
            <w:tcBorders>
              <w:top w:val="single" w:sz="8" w:space="0" w:color="000000"/>
              <w:left w:val="single" w:sz="8" w:space="0" w:color="000000"/>
              <w:bottom w:val="single" w:sz="8" w:space="0" w:color="000000"/>
              <w:right w:val="single" w:sz="8" w:space="0" w:color="000000"/>
            </w:tcBorders>
          </w:tcPr>
          <w:p>
            <w:pPr>
              <w:pStyle w:val="TableParagraph"/>
              <w:spacing w:before="31"/>
              <w:ind w:left="105"/>
              <w:rPr>
                <w:sz w:val="16"/>
              </w:rPr>
            </w:pPr>
            <w:r>
              <w:rPr>
                <w:w w:val="115"/>
                <w:sz w:val="16"/>
              </w:rPr>
              <w:t>8/28/15</w:t>
            </w:r>
            <w:r>
              <w:rPr>
                <w:sz w:val="16"/>
              </w:rPr>
              <w:t> </w:t>
            </w:r>
          </w:p>
        </w:tc>
        <w:tc>
          <w:tcPr>
            <w:tcW w:w="1434" w:type="dxa"/>
            <w:tcBorders>
              <w:top w:val="single" w:sz="8" w:space="0" w:color="000000"/>
              <w:left w:val="single" w:sz="8" w:space="0" w:color="000000"/>
              <w:bottom w:val="single" w:sz="8" w:space="0" w:color="000000"/>
            </w:tcBorders>
          </w:tcPr>
          <w:p>
            <w:pPr>
              <w:pStyle w:val="TableParagraph"/>
              <w:spacing w:before="30"/>
              <w:ind w:right="181"/>
              <w:jc w:val="right"/>
              <w:rPr>
                <w:sz w:val="16"/>
              </w:rPr>
            </w:pPr>
            <w:r>
              <w:rPr>
                <w:w w:val="105"/>
                <w:sz w:val="16"/>
              </w:rPr>
              <w:t>$324.79</w:t>
            </w:r>
            <w:r>
              <w:rPr>
                <w:sz w:val="16"/>
              </w:rPr>
              <w:t> </w:t>
            </w:r>
          </w:p>
        </w:tc>
      </w:tr>
      <w:tr>
        <w:trPr>
          <w:trHeight w:val="838" w:hRule="exact"/>
        </w:trPr>
        <w:tc>
          <w:tcPr>
            <w:tcW w:w="1382" w:type="dxa"/>
            <w:tcBorders>
              <w:top w:val="single" w:sz="8" w:space="0" w:color="000000"/>
              <w:bottom w:val="single" w:sz="8" w:space="0" w:color="000000"/>
            </w:tcBorders>
          </w:tcPr>
          <w:p>
            <w:pPr>
              <w:pStyle w:val="TableParagraph"/>
              <w:spacing w:line="181" w:lineRule="exact"/>
              <w:ind w:left="76"/>
              <w:rPr>
                <w:sz w:val="16"/>
              </w:rPr>
            </w:pPr>
            <w:r>
              <w:rPr>
                <w:w w:val="105"/>
                <w:sz w:val="16"/>
              </w:rPr>
              <w:t>K2014-01803</w:t>
            </w:r>
          </w:p>
        </w:tc>
        <w:tc>
          <w:tcPr>
            <w:tcW w:w="3101" w:type="dxa"/>
            <w:tcBorders>
              <w:top w:val="single" w:sz="8" w:space="0" w:color="000000"/>
              <w:bottom w:val="single" w:sz="8" w:space="0" w:color="000000"/>
              <w:right w:val="single" w:sz="8" w:space="0" w:color="000000"/>
            </w:tcBorders>
          </w:tcPr>
          <w:p>
            <w:pPr>
              <w:pStyle w:val="TableParagraph"/>
              <w:spacing w:line="180" w:lineRule="exact"/>
              <w:ind w:left="207"/>
              <w:rPr>
                <w:sz w:val="16"/>
              </w:rPr>
            </w:pPr>
            <w:r>
              <w:rPr>
                <w:w w:val="95"/>
                <w:sz w:val="16"/>
              </w:rPr>
              <w:t>MC GEORGE PLACE</w:t>
            </w:r>
          </w:p>
          <w:p>
            <w:pPr>
              <w:pStyle w:val="TableParagraph"/>
              <w:spacing w:before="9"/>
              <w:ind w:left="192"/>
              <w:rPr>
                <w:sz w:val="16"/>
              </w:rPr>
            </w:pPr>
            <w:r>
              <w:rPr>
                <w:sz w:val="16"/>
              </w:rPr>
              <w:t>S  5' LOT 3  BLK 4  N 31.5' LOT 4</w:t>
            </w:r>
          </w:p>
          <w:p>
            <w:pPr>
              <w:pStyle w:val="TableParagraph"/>
              <w:spacing w:before="7"/>
              <w:ind w:left="195"/>
              <w:rPr>
                <w:sz w:val="16"/>
              </w:rPr>
            </w:pPr>
            <w:r>
              <w:rPr>
                <w:sz w:val="16"/>
              </w:rPr>
              <w:t>BLK 4</w:t>
            </w:r>
          </w:p>
          <w:p>
            <w:pPr>
              <w:pStyle w:val="TableParagraph"/>
              <w:spacing w:before="26"/>
              <w:ind w:left="192"/>
              <w:rPr>
                <w:sz w:val="20"/>
              </w:rPr>
            </w:pPr>
            <w:r>
              <w:rPr>
                <w:w w:val="95"/>
                <w:sz w:val="20"/>
              </w:rPr>
              <w:t>28-930-1 3-34-00-0-00-000</w:t>
            </w:r>
          </w:p>
        </w:tc>
        <w:tc>
          <w:tcPr>
            <w:tcW w:w="1451" w:type="dxa"/>
            <w:tcBorders>
              <w:top w:val="single" w:sz="8" w:space="0" w:color="000000"/>
              <w:left w:val="single" w:sz="8" w:space="0" w:color="000000"/>
              <w:bottom w:val="single" w:sz="8" w:space="0" w:color="000000"/>
              <w:right w:val="single" w:sz="8" w:space="0" w:color="000000"/>
            </w:tcBorders>
          </w:tcPr>
          <w:p>
            <w:pPr>
              <w:pStyle w:val="TableParagraph"/>
              <w:spacing w:before="33"/>
              <w:ind w:right="149"/>
              <w:jc w:val="right"/>
              <w:rPr>
                <w:sz w:val="16"/>
              </w:rPr>
            </w:pPr>
            <w:r>
              <w:rPr>
                <w:w w:val="95"/>
                <w:sz w:val="16"/>
              </w:rPr>
              <w:t>$335.51</w:t>
            </w:r>
            <w:r>
              <w:rPr>
                <w:sz w:val="16"/>
              </w:rPr>
              <w:t> </w:t>
            </w:r>
          </w:p>
        </w:tc>
        <w:tc>
          <w:tcPr>
            <w:tcW w:w="1084" w:type="dxa"/>
            <w:tcBorders>
              <w:top w:val="single" w:sz="8" w:space="0" w:color="000000"/>
              <w:left w:val="single" w:sz="8" w:space="0" w:color="000000"/>
              <w:bottom w:val="single" w:sz="8" w:space="0" w:color="000000"/>
              <w:right w:val="single" w:sz="8" w:space="0" w:color="000000"/>
            </w:tcBorders>
          </w:tcPr>
          <w:p>
            <w:pPr>
              <w:pStyle w:val="TableParagraph"/>
              <w:spacing w:before="32"/>
              <w:ind w:left="133"/>
              <w:rPr>
                <w:sz w:val="16"/>
              </w:rPr>
            </w:pPr>
            <w:r>
              <w:rPr>
                <w:w w:val="115"/>
                <w:sz w:val="16"/>
              </w:rPr>
              <w:t>8/25/15</w:t>
            </w:r>
            <w:r>
              <w:rPr>
                <w:sz w:val="16"/>
              </w:rPr>
              <w:t> </w:t>
            </w:r>
          </w:p>
          <w:p>
            <w:pPr>
              <w:pStyle w:val="TableParagraph"/>
              <w:spacing w:before="6"/>
              <w:ind w:left="133"/>
              <w:rPr>
                <w:sz w:val="16"/>
              </w:rPr>
            </w:pPr>
            <w:r>
              <w:rPr>
                <w:w w:val="115"/>
                <w:sz w:val="16"/>
              </w:rPr>
              <w:t>8/27/15</w:t>
            </w:r>
            <w:r>
              <w:rPr>
                <w:sz w:val="16"/>
              </w:rPr>
              <w:t> </w:t>
            </w:r>
          </w:p>
          <w:p>
            <w:pPr>
              <w:pStyle w:val="TableParagraph"/>
              <w:spacing w:before="8"/>
              <w:ind w:left="133"/>
              <w:rPr>
                <w:sz w:val="16"/>
              </w:rPr>
            </w:pPr>
            <w:r>
              <w:rPr>
                <w:w w:val="115"/>
                <w:sz w:val="16"/>
              </w:rPr>
              <w:t>8/28/15</w:t>
            </w:r>
            <w:r>
              <w:rPr>
                <w:sz w:val="16"/>
              </w:rPr>
              <w:t> </w:t>
            </w:r>
          </w:p>
        </w:tc>
        <w:tc>
          <w:tcPr>
            <w:tcW w:w="966" w:type="dxa"/>
            <w:tcBorders>
              <w:top w:val="single" w:sz="8" w:space="0" w:color="000000"/>
              <w:left w:val="single" w:sz="8" w:space="0" w:color="000000"/>
              <w:bottom w:val="single" w:sz="8" w:space="0" w:color="000000"/>
              <w:right w:val="single" w:sz="8" w:space="0" w:color="000000"/>
            </w:tcBorders>
          </w:tcPr>
          <w:p>
            <w:pPr>
              <w:pStyle w:val="TableParagraph"/>
              <w:spacing w:before="31"/>
              <w:ind w:left="105"/>
              <w:rPr>
                <w:sz w:val="16"/>
              </w:rPr>
            </w:pPr>
            <w:r>
              <w:rPr>
                <w:w w:val="115"/>
                <w:sz w:val="16"/>
              </w:rPr>
              <w:t>8/28/15</w:t>
            </w:r>
            <w:r>
              <w:rPr>
                <w:sz w:val="16"/>
              </w:rPr>
              <w:t> </w:t>
            </w:r>
          </w:p>
        </w:tc>
        <w:tc>
          <w:tcPr>
            <w:tcW w:w="1434" w:type="dxa"/>
            <w:tcBorders>
              <w:top w:val="single" w:sz="8" w:space="0" w:color="000000"/>
              <w:left w:val="single" w:sz="8" w:space="0" w:color="000000"/>
              <w:bottom w:val="single" w:sz="8" w:space="0" w:color="000000"/>
            </w:tcBorders>
          </w:tcPr>
          <w:p>
            <w:pPr>
              <w:pStyle w:val="TableParagraph"/>
              <w:spacing w:before="30"/>
              <w:ind w:right="186"/>
              <w:jc w:val="right"/>
              <w:rPr>
                <w:sz w:val="16"/>
              </w:rPr>
            </w:pPr>
            <w:r>
              <w:rPr>
                <w:w w:val="95"/>
                <w:sz w:val="16"/>
              </w:rPr>
              <w:t>$335.51</w:t>
            </w:r>
            <w:r>
              <w:rPr>
                <w:sz w:val="16"/>
              </w:rPr>
              <w:t> </w:t>
            </w:r>
          </w:p>
        </w:tc>
      </w:tr>
      <w:tr>
        <w:trPr>
          <w:trHeight w:val="419" w:hRule="exact"/>
        </w:trPr>
        <w:tc>
          <w:tcPr>
            <w:tcW w:w="1382" w:type="dxa"/>
            <w:tcBorders>
              <w:top w:val="single" w:sz="8" w:space="0" w:color="000000"/>
            </w:tcBorders>
          </w:tcPr>
          <w:p>
            <w:pPr>
              <w:pStyle w:val="TableParagraph"/>
              <w:spacing w:line="180" w:lineRule="exact"/>
              <w:ind w:left="72"/>
              <w:rPr>
                <w:sz w:val="16"/>
              </w:rPr>
            </w:pPr>
            <w:r>
              <w:rPr>
                <w:sz w:val="16"/>
              </w:rPr>
              <w:t>K2014-01814 </w:t>
            </w:r>
          </w:p>
        </w:tc>
        <w:tc>
          <w:tcPr>
            <w:tcW w:w="3101" w:type="dxa"/>
            <w:tcBorders>
              <w:top w:val="single" w:sz="8" w:space="0" w:color="000000"/>
              <w:right w:val="single" w:sz="8" w:space="0" w:color="000000"/>
            </w:tcBorders>
          </w:tcPr>
          <w:p>
            <w:pPr>
              <w:pStyle w:val="TableParagraph"/>
              <w:spacing w:line="178" w:lineRule="exact"/>
              <w:ind w:left="197"/>
              <w:rPr>
                <w:sz w:val="16"/>
              </w:rPr>
            </w:pPr>
            <w:r>
              <w:rPr>
                <w:w w:val="95"/>
                <w:sz w:val="16"/>
              </w:rPr>
              <w:t>BROUGHAM PARK</w:t>
            </w:r>
          </w:p>
          <w:p>
            <w:pPr>
              <w:pStyle w:val="TableParagraph"/>
              <w:spacing w:before="8"/>
              <w:ind w:left="192"/>
              <w:rPr>
                <w:sz w:val="16"/>
              </w:rPr>
            </w:pPr>
            <w:r>
              <w:rPr>
                <w:sz w:val="16"/>
              </w:rPr>
              <w:t>S  17'  LOT 32 &amp; N  13'  LOT 33</w:t>
            </w:r>
          </w:p>
        </w:tc>
        <w:tc>
          <w:tcPr>
            <w:tcW w:w="1451" w:type="dxa"/>
            <w:tcBorders>
              <w:top w:val="single" w:sz="8" w:space="0" w:color="000000"/>
              <w:left w:val="single" w:sz="8" w:space="0" w:color="000000"/>
              <w:right w:val="single" w:sz="8" w:space="0" w:color="000000"/>
            </w:tcBorders>
          </w:tcPr>
          <w:p>
            <w:pPr>
              <w:pStyle w:val="TableParagraph"/>
              <w:spacing w:before="31"/>
              <w:ind w:right="156"/>
              <w:jc w:val="right"/>
              <w:rPr>
                <w:sz w:val="16"/>
              </w:rPr>
            </w:pPr>
            <w:r>
              <w:rPr>
                <w:sz w:val="16"/>
              </w:rPr>
              <w:t>$289.87</w:t>
            </w:r>
          </w:p>
        </w:tc>
        <w:tc>
          <w:tcPr>
            <w:tcW w:w="1084" w:type="dxa"/>
            <w:tcBorders>
              <w:top w:val="single" w:sz="8" w:space="0" w:color="000000"/>
              <w:left w:val="single" w:sz="8" w:space="0" w:color="000000"/>
              <w:right w:val="single" w:sz="8" w:space="0" w:color="000000"/>
            </w:tcBorders>
          </w:tcPr>
          <w:p>
            <w:pPr>
              <w:pStyle w:val="TableParagraph"/>
              <w:spacing w:before="29"/>
              <w:ind w:left="128"/>
              <w:rPr>
                <w:sz w:val="16"/>
              </w:rPr>
            </w:pPr>
            <w:r>
              <w:rPr>
                <w:w w:val="115"/>
                <w:sz w:val="16"/>
              </w:rPr>
              <w:t>8/25/15</w:t>
            </w:r>
            <w:r>
              <w:rPr>
                <w:sz w:val="16"/>
              </w:rPr>
              <w:t> </w:t>
            </w:r>
          </w:p>
          <w:p>
            <w:pPr>
              <w:pStyle w:val="TableParagraph"/>
              <w:spacing w:before="8"/>
              <w:ind w:left="133"/>
              <w:rPr>
                <w:sz w:val="16"/>
              </w:rPr>
            </w:pPr>
            <w:r>
              <w:rPr>
                <w:w w:val="115"/>
                <w:sz w:val="16"/>
              </w:rPr>
              <w:t>8/27/15</w:t>
            </w:r>
            <w:r>
              <w:rPr>
                <w:sz w:val="16"/>
              </w:rPr>
              <w:t> </w:t>
            </w:r>
          </w:p>
        </w:tc>
        <w:tc>
          <w:tcPr>
            <w:tcW w:w="966" w:type="dxa"/>
            <w:tcBorders>
              <w:top w:val="single" w:sz="8" w:space="0" w:color="000000"/>
              <w:left w:val="single" w:sz="8" w:space="0" w:color="000000"/>
              <w:right w:val="single" w:sz="8" w:space="0" w:color="000000"/>
            </w:tcBorders>
          </w:tcPr>
          <w:p>
            <w:pPr>
              <w:pStyle w:val="TableParagraph"/>
              <w:spacing w:before="29"/>
              <w:ind w:left="100"/>
              <w:rPr>
                <w:sz w:val="16"/>
              </w:rPr>
            </w:pPr>
            <w:r>
              <w:rPr>
                <w:w w:val="115"/>
                <w:sz w:val="16"/>
              </w:rPr>
              <w:t>8/28/15</w:t>
            </w:r>
            <w:r>
              <w:rPr>
                <w:sz w:val="16"/>
              </w:rPr>
              <w:t> </w:t>
            </w:r>
          </w:p>
        </w:tc>
        <w:tc>
          <w:tcPr>
            <w:tcW w:w="1434" w:type="dxa"/>
            <w:tcBorders>
              <w:top w:val="single" w:sz="8" w:space="0" w:color="000000"/>
              <w:left w:val="single" w:sz="8" w:space="0" w:color="000000"/>
            </w:tcBorders>
          </w:tcPr>
          <w:p>
            <w:pPr>
              <w:pStyle w:val="TableParagraph"/>
              <w:spacing w:before="28"/>
              <w:ind w:right="193"/>
              <w:jc w:val="right"/>
              <w:rPr>
                <w:sz w:val="16"/>
              </w:rPr>
            </w:pPr>
            <w:r>
              <w:rPr>
                <w:sz w:val="16"/>
              </w:rPr>
              <w:t>$289.87</w:t>
            </w:r>
          </w:p>
        </w:tc>
      </w:tr>
      <w:tr>
        <w:trPr>
          <w:trHeight w:val="419" w:hRule="exact"/>
        </w:trPr>
        <w:tc>
          <w:tcPr>
            <w:tcW w:w="1382" w:type="dxa"/>
            <w:tcBorders>
              <w:bottom w:val="single" w:sz="8" w:space="0" w:color="000000"/>
            </w:tcBorders>
          </w:tcPr>
          <w:p>
            <w:pPr/>
          </w:p>
        </w:tc>
        <w:tc>
          <w:tcPr>
            <w:tcW w:w="3101" w:type="dxa"/>
            <w:tcBorders>
              <w:bottom w:val="single" w:sz="8" w:space="0" w:color="000000"/>
              <w:right w:val="single" w:sz="8" w:space="0" w:color="000000"/>
            </w:tcBorders>
          </w:tcPr>
          <w:p>
            <w:pPr>
              <w:pStyle w:val="TableParagraph"/>
              <w:spacing w:before="181"/>
              <w:ind w:left="192"/>
              <w:rPr>
                <w:sz w:val="20"/>
              </w:rPr>
            </w:pPr>
            <w:r>
              <w:rPr>
                <w:w w:val="95"/>
                <w:sz w:val="20"/>
              </w:rPr>
              <w:t>28-930-24 07-00-0-00-000</w:t>
            </w:r>
          </w:p>
        </w:tc>
        <w:tc>
          <w:tcPr>
            <w:tcW w:w="1451" w:type="dxa"/>
            <w:tcBorders>
              <w:left w:val="single" w:sz="8" w:space="0" w:color="000000"/>
              <w:bottom w:val="single" w:sz="8" w:space="0" w:color="000000"/>
              <w:right w:val="single" w:sz="8" w:space="0" w:color="000000"/>
            </w:tcBorders>
          </w:tcPr>
          <w:p>
            <w:pPr/>
          </w:p>
        </w:tc>
        <w:tc>
          <w:tcPr>
            <w:tcW w:w="1084" w:type="dxa"/>
            <w:tcBorders>
              <w:left w:val="single" w:sz="8" w:space="0" w:color="000000"/>
              <w:bottom w:val="single" w:sz="8" w:space="0" w:color="000000"/>
              <w:right w:val="single" w:sz="8" w:space="0" w:color="000000"/>
            </w:tcBorders>
          </w:tcPr>
          <w:p>
            <w:pPr>
              <w:pStyle w:val="TableParagraph"/>
              <w:spacing w:before="6"/>
              <w:ind w:left="133"/>
              <w:rPr>
                <w:sz w:val="16"/>
              </w:rPr>
            </w:pPr>
            <w:r>
              <w:rPr>
                <w:w w:val="115"/>
                <w:sz w:val="16"/>
              </w:rPr>
              <w:t>8/28/15</w:t>
            </w:r>
            <w:r>
              <w:rPr>
                <w:sz w:val="16"/>
              </w:rPr>
              <w:t> </w:t>
            </w:r>
          </w:p>
        </w:tc>
        <w:tc>
          <w:tcPr>
            <w:tcW w:w="966" w:type="dxa"/>
            <w:tcBorders>
              <w:left w:val="single" w:sz="8" w:space="0" w:color="000000"/>
              <w:bottom w:val="single" w:sz="8" w:space="0" w:color="000000"/>
              <w:right w:val="single" w:sz="8" w:space="0" w:color="000000"/>
            </w:tcBorders>
          </w:tcPr>
          <w:p>
            <w:pPr/>
          </w:p>
        </w:tc>
        <w:tc>
          <w:tcPr>
            <w:tcW w:w="1434" w:type="dxa"/>
            <w:tcBorders>
              <w:left w:val="single" w:sz="8" w:space="0" w:color="000000"/>
              <w:bottom w:val="single" w:sz="8" w:space="0" w:color="000000"/>
            </w:tcBorders>
          </w:tcPr>
          <w:p>
            <w:pPr/>
          </w:p>
        </w:tc>
      </w:tr>
      <w:tr>
        <w:trPr>
          <w:trHeight w:val="418" w:hRule="exact"/>
        </w:trPr>
        <w:tc>
          <w:tcPr>
            <w:tcW w:w="1382" w:type="dxa"/>
            <w:tcBorders>
              <w:top w:val="single" w:sz="8" w:space="0" w:color="000000"/>
            </w:tcBorders>
          </w:tcPr>
          <w:p>
            <w:pPr>
              <w:pStyle w:val="TableParagraph"/>
              <w:spacing w:line="178" w:lineRule="exact"/>
              <w:ind w:left="72"/>
              <w:rPr>
                <w:sz w:val="16"/>
              </w:rPr>
            </w:pPr>
            <w:r>
              <w:rPr>
                <w:sz w:val="16"/>
              </w:rPr>
              <w:t>K2014-01815 </w:t>
            </w:r>
          </w:p>
        </w:tc>
        <w:tc>
          <w:tcPr>
            <w:tcW w:w="3101" w:type="dxa"/>
            <w:tcBorders>
              <w:top w:val="single" w:sz="8" w:space="0" w:color="000000"/>
              <w:right w:val="single" w:sz="8" w:space="0" w:color="000000"/>
            </w:tcBorders>
          </w:tcPr>
          <w:p>
            <w:pPr>
              <w:pStyle w:val="TableParagraph"/>
              <w:spacing w:line="178" w:lineRule="exact"/>
              <w:ind w:left="197"/>
              <w:rPr>
                <w:sz w:val="16"/>
              </w:rPr>
            </w:pPr>
            <w:r>
              <w:rPr>
                <w:w w:val="95"/>
                <w:sz w:val="16"/>
              </w:rPr>
              <w:t>BROUGHAM PARK</w:t>
            </w:r>
          </w:p>
          <w:p>
            <w:pPr>
              <w:pStyle w:val="TableParagraph"/>
              <w:spacing w:before="7"/>
              <w:ind w:left="187"/>
              <w:rPr>
                <w:sz w:val="16"/>
              </w:rPr>
            </w:pPr>
            <w:r>
              <w:rPr>
                <w:sz w:val="16"/>
              </w:rPr>
              <w:t>S  27' LOT 34 &amp; N  3. 09' LOT  35 </w:t>
            </w:r>
          </w:p>
        </w:tc>
        <w:tc>
          <w:tcPr>
            <w:tcW w:w="1451" w:type="dxa"/>
            <w:tcBorders>
              <w:top w:val="single" w:sz="8" w:space="0" w:color="000000"/>
              <w:left w:val="single" w:sz="8" w:space="0" w:color="000000"/>
              <w:right w:val="single" w:sz="8" w:space="0" w:color="000000"/>
            </w:tcBorders>
          </w:tcPr>
          <w:p>
            <w:pPr>
              <w:pStyle w:val="TableParagraph"/>
              <w:spacing w:before="31"/>
              <w:ind w:right="146"/>
              <w:jc w:val="right"/>
              <w:rPr>
                <w:sz w:val="16"/>
              </w:rPr>
            </w:pPr>
            <w:r>
              <w:rPr>
                <w:sz w:val="16"/>
              </w:rPr>
              <w:t>$2,677.65 </w:t>
            </w:r>
          </w:p>
        </w:tc>
        <w:tc>
          <w:tcPr>
            <w:tcW w:w="1084" w:type="dxa"/>
            <w:tcBorders>
              <w:top w:val="single" w:sz="8" w:space="0" w:color="000000"/>
              <w:left w:val="single" w:sz="8" w:space="0" w:color="000000"/>
              <w:right w:val="single" w:sz="8" w:space="0" w:color="000000"/>
            </w:tcBorders>
          </w:tcPr>
          <w:p>
            <w:pPr>
              <w:pStyle w:val="TableParagraph"/>
              <w:spacing w:before="28"/>
              <w:ind w:left="128"/>
              <w:rPr>
                <w:sz w:val="16"/>
              </w:rPr>
            </w:pPr>
            <w:r>
              <w:rPr>
                <w:w w:val="115"/>
                <w:sz w:val="16"/>
              </w:rPr>
              <w:t>8/25/15</w:t>
            </w:r>
            <w:r>
              <w:rPr>
                <w:sz w:val="16"/>
              </w:rPr>
              <w:t> </w:t>
            </w:r>
          </w:p>
          <w:p>
            <w:pPr>
              <w:pStyle w:val="TableParagraph"/>
              <w:spacing w:before="8"/>
              <w:ind w:left="128"/>
              <w:rPr>
                <w:sz w:val="16"/>
              </w:rPr>
            </w:pPr>
            <w:r>
              <w:rPr>
                <w:w w:val="110"/>
                <w:sz w:val="16"/>
              </w:rPr>
              <w:t>8/27/ 15</w:t>
            </w:r>
            <w:r>
              <w:rPr>
                <w:sz w:val="16"/>
              </w:rPr>
              <w:t> </w:t>
            </w:r>
          </w:p>
        </w:tc>
        <w:tc>
          <w:tcPr>
            <w:tcW w:w="966" w:type="dxa"/>
            <w:tcBorders>
              <w:top w:val="single" w:sz="8" w:space="0" w:color="000000"/>
              <w:left w:val="single" w:sz="8" w:space="0" w:color="000000"/>
              <w:right w:val="single" w:sz="8" w:space="0" w:color="000000"/>
            </w:tcBorders>
          </w:tcPr>
          <w:p>
            <w:pPr>
              <w:pStyle w:val="TableParagraph"/>
              <w:spacing w:before="28"/>
              <w:ind w:left="100"/>
              <w:rPr>
                <w:sz w:val="16"/>
              </w:rPr>
            </w:pPr>
            <w:r>
              <w:rPr>
                <w:w w:val="115"/>
                <w:sz w:val="16"/>
              </w:rPr>
              <w:t>8/28/15</w:t>
            </w:r>
            <w:r>
              <w:rPr>
                <w:sz w:val="16"/>
              </w:rPr>
              <w:t> </w:t>
            </w:r>
          </w:p>
        </w:tc>
        <w:tc>
          <w:tcPr>
            <w:tcW w:w="1434" w:type="dxa"/>
            <w:tcBorders>
              <w:top w:val="single" w:sz="8" w:space="0" w:color="000000"/>
              <w:left w:val="single" w:sz="8" w:space="0" w:color="000000"/>
            </w:tcBorders>
          </w:tcPr>
          <w:p>
            <w:pPr>
              <w:pStyle w:val="TableParagraph"/>
              <w:spacing w:before="27"/>
              <w:ind w:right="186"/>
              <w:jc w:val="right"/>
              <w:rPr>
                <w:sz w:val="16"/>
              </w:rPr>
            </w:pPr>
            <w:r>
              <w:rPr>
                <w:sz w:val="16"/>
              </w:rPr>
              <w:t>$2,677 .65 </w:t>
            </w:r>
          </w:p>
        </w:tc>
      </w:tr>
      <w:tr>
        <w:trPr>
          <w:trHeight w:val="417" w:hRule="exact"/>
        </w:trPr>
        <w:tc>
          <w:tcPr>
            <w:tcW w:w="1382" w:type="dxa"/>
            <w:tcBorders>
              <w:bottom w:val="single" w:sz="8" w:space="0" w:color="000000"/>
            </w:tcBorders>
          </w:tcPr>
          <w:p>
            <w:pPr/>
          </w:p>
        </w:tc>
        <w:tc>
          <w:tcPr>
            <w:tcW w:w="3101" w:type="dxa"/>
            <w:tcBorders>
              <w:bottom w:val="single" w:sz="8" w:space="0" w:color="000000"/>
              <w:right w:val="single" w:sz="8" w:space="0" w:color="000000"/>
            </w:tcBorders>
          </w:tcPr>
          <w:p>
            <w:pPr>
              <w:pStyle w:val="TableParagraph"/>
              <w:spacing w:before="181"/>
              <w:ind w:left="187"/>
              <w:rPr>
                <w:sz w:val="20"/>
              </w:rPr>
            </w:pPr>
            <w:r>
              <w:rPr>
                <w:sz w:val="20"/>
              </w:rPr>
              <w:t>28-930-24-09-00-0-00-000</w:t>
            </w:r>
          </w:p>
        </w:tc>
        <w:tc>
          <w:tcPr>
            <w:tcW w:w="1451" w:type="dxa"/>
            <w:tcBorders>
              <w:left w:val="single" w:sz="8" w:space="0" w:color="000000"/>
              <w:bottom w:val="single" w:sz="8" w:space="0" w:color="000000"/>
              <w:right w:val="single" w:sz="8" w:space="0" w:color="000000"/>
            </w:tcBorders>
          </w:tcPr>
          <w:p>
            <w:pPr/>
          </w:p>
        </w:tc>
        <w:tc>
          <w:tcPr>
            <w:tcW w:w="1084" w:type="dxa"/>
            <w:tcBorders>
              <w:left w:val="single" w:sz="8" w:space="0" w:color="000000"/>
              <w:bottom w:val="single" w:sz="8" w:space="0" w:color="000000"/>
              <w:right w:val="single" w:sz="8" w:space="0" w:color="000000"/>
            </w:tcBorders>
          </w:tcPr>
          <w:p>
            <w:pPr>
              <w:pStyle w:val="TableParagraph"/>
              <w:spacing w:before="6"/>
              <w:ind w:left="128"/>
              <w:rPr>
                <w:sz w:val="16"/>
              </w:rPr>
            </w:pPr>
            <w:r>
              <w:rPr>
                <w:w w:val="115"/>
                <w:sz w:val="16"/>
              </w:rPr>
              <w:t>8/28/15</w:t>
            </w:r>
            <w:r>
              <w:rPr>
                <w:sz w:val="16"/>
              </w:rPr>
              <w:t> </w:t>
            </w:r>
          </w:p>
        </w:tc>
        <w:tc>
          <w:tcPr>
            <w:tcW w:w="966" w:type="dxa"/>
            <w:tcBorders>
              <w:left w:val="single" w:sz="8" w:space="0" w:color="000000"/>
              <w:bottom w:val="single" w:sz="8" w:space="0" w:color="000000"/>
              <w:right w:val="single" w:sz="8" w:space="0" w:color="000000"/>
            </w:tcBorders>
          </w:tcPr>
          <w:p>
            <w:pPr/>
          </w:p>
        </w:tc>
        <w:tc>
          <w:tcPr>
            <w:tcW w:w="1434" w:type="dxa"/>
            <w:tcBorders>
              <w:left w:val="single" w:sz="8" w:space="0" w:color="000000"/>
              <w:bottom w:val="single" w:sz="8" w:space="0" w:color="000000"/>
            </w:tcBorders>
          </w:tcPr>
          <w:p>
            <w:pPr/>
          </w:p>
        </w:tc>
      </w:tr>
      <w:tr>
        <w:trPr>
          <w:trHeight w:val="840" w:hRule="exact"/>
        </w:trPr>
        <w:tc>
          <w:tcPr>
            <w:tcW w:w="1382" w:type="dxa"/>
            <w:tcBorders>
              <w:top w:val="single" w:sz="8" w:space="0" w:color="000000"/>
              <w:bottom w:val="single" w:sz="8" w:space="0" w:color="000000"/>
            </w:tcBorders>
          </w:tcPr>
          <w:p>
            <w:pPr>
              <w:pStyle w:val="TableParagraph"/>
              <w:spacing w:line="180" w:lineRule="exact"/>
              <w:ind w:left="72"/>
              <w:rPr>
                <w:sz w:val="16"/>
              </w:rPr>
            </w:pPr>
            <w:r>
              <w:rPr>
                <w:sz w:val="16"/>
              </w:rPr>
              <w:t>K2014-01816 </w:t>
            </w:r>
          </w:p>
        </w:tc>
        <w:tc>
          <w:tcPr>
            <w:tcW w:w="3101" w:type="dxa"/>
            <w:tcBorders>
              <w:top w:val="single" w:sz="8" w:space="0" w:color="000000"/>
              <w:bottom w:val="single" w:sz="8" w:space="0" w:color="000000"/>
              <w:right w:val="single" w:sz="8" w:space="0" w:color="000000"/>
            </w:tcBorders>
          </w:tcPr>
          <w:p>
            <w:pPr>
              <w:pStyle w:val="TableParagraph"/>
              <w:spacing w:line="180" w:lineRule="exact"/>
              <w:ind w:left="197"/>
              <w:rPr>
                <w:sz w:val="16"/>
              </w:rPr>
            </w:pPr>
            <w:r>
              <w:rPr>
                <w:w w:val="95"/>
                <w:sz w:val="16"/>
              </w:rPr>
              <w:t>BROUGHAM PARK</w:t>
            </w:r>
          </w:p>
          <w:p>
            <w:pPr>
              <w:pStyle w:val="TableParagraph"/>
              <w:spacing w:before="9"/>
              <w:ind w:left="197"/>
              <w:rPr>
                <w:sz w:val="16"/>
              </w:rPr>
            </w:pPr>
            <w:r>
              <w:rPr>
                <w:sz w:val="16"/>
              </w:rPr>
              <w:t>N  15 .99' OF LOT 83 &amp; S 14.01' </w:t>
            </w:r>
          </w:p>
          <w:p>
            <w:pPr>
              <w:pStyle w:val="TableParagraph"/>
              <w:spacing w:before="7"/>
              <w:ind w:left="187"/>
              <w:rPr>
                <w:sz w:val="16"/>
              </w:rPr>
            </w:pPr>
            <w:r>
              <w:rPr>
                <w:sz w:val="16"/>
              </w:rPr>
              <w:t>OF LOT 84</w:t>
            </w:r>
          </w:p>
          <w:p>
            <w:pPr>
              <w:pStyle w:val="TableParagraph"/>
              <w:spacing w:before="27"/>
              <w:ind w:left="182"/>
              <w:rPr>
                <w:sz w:val="20"/>
              </w:rPr>
            </w:pPr>
            <w:r>
              <w:rPr>
                <w:sz w:val="20"/>
              </w:rPr>
              <w:t>28-930-24-27-00-0-00-000</w:t>
            </w:r>
          </w:p>
        </w:tc>
        <w:tc>
          <w:tcPr>
            <w:tcW w:w="1451" w:type="dxa"/>
            <w:tcBorders>
              <w:top w:val="single" w:sz="8" w:space="0" w:color="000000"/>
              <w:left w:val="single" w:sz="8" w:space="0" w:color="000000"/>
              <w:bottom w:val="single" w:sz="8" w:space="0" w:color="000000"/>
              <w:right w:val="single" w:sz="8" w:space="0" w:color="000000"/>
            </w:tcBorders>
          </w:tcPr>
          <w:p>
            <w:pPr>
              <w:pStyle w:val="TableParagraph"/>
              <w:spacing w:before="32"/>
              <w:ind w:right="150"/>
              <w:jc w:val="right"/>
              <w:rPr>
                <w:sz w:val="16"/>
              </w:rPr>
            </w:pPr>
            <w:r>
              <w:rPr>
                <w:w w:val="105"/>
                <w:sz w:val="16"/>
              </w:rPr>
              <w:t>$1 ,442.89</w:t>
            </w:r>
          </w:p>
        </w:tc>
        <w:tc>
          <w:tcPr>
            <w:tcW w:w="1084" w:type="dxa"/>
            <w:tcBorders>
              <w:top w:val="single" w:sz="8" w:space="0" w:color="000000"/>
              <w:left w:val="single" w:sz="8" w:space="0" w:color="000000"/>
              <w:bottom w:val="single" w:sz="8" w:space="0" w:color="000000"/>
              <w:right w:val="single" w:sz="8" w:space="0" w:color="000000"/>
            </w:tcBorders>
          </w:tcPr>
          <w:p>
            <w:pPr>
              <w:pStyle w:val="TableParagraph"/>
              <w:spacing w:before="32"/>
              <w:ind w:left="128"/>
              <w:rPr>
                <w:sz w:val="16"/>
              </w:rPr>
            </w:pPr>
            <w:r>
              <w:rPr>
                <w:w w:val="115"/>
                <w:sz w:val="16"/>
              </w:rPr>
              <w:t>8/25/15</w:t>
            </w:r>
            <w:r>
              <w:rPr>
                <w:sz w:val="16"/>
              </w:rPr>
              <w:t> </w:t>
            </w:r>
          </w:p>
          <w:p>
            <w:pPr>
              <w:pStyle w:val="TableParagraph"/>
              <w:spacing w:before="8"/>
              <w:ind w:left="128"/>
              <w:rPr>
                <w:sz w:val="16"/>
              </w:rPr>
            </w:pPr>
            <w:r>
              <w:rPr>
                <w:w w:val="115"/>
                <w:sz w:val="16"/>
              </w:rPr>
              <w:t>8/27/15</w:t>
            </w:r>
            <w:r>
              <w:rPr>
                <w:sz w:val="16"/>
              </w:rPr>
              <w:t> </w:t>
            </w:r>
          </w:p>
          <w:p>
            <w:pPr>
              <w:pStyle w:val="TableParagraph"/>
              <w:spacing w:before="9"/>
              <w:ind w:left="128"/>
              <w:rPr>
                <w:sz w:val="16"/>
              </w:rPr>
            </w:pPr>
            <w:r>
              <w:rPr>
                <w:w w:val="115"/>
                <w:sz w:val="16"/>
              </w:rPr>
              <w:t>8/28/15</w:t>
            </w:r>
            <w:r>
              <w:rPr>
                <w:sz w:val="16"/>
              </w:rPr>
              <w:t> </w:t>
            </w:r>
          </w:p>
        </w:tc>
        <w:tc>
          <w:tcPr>
            <w:tcW w:w="966" w:type="dxa"/>
            <w:tcBorders>
              <w:top w:val="single" w:sz="8" w:space="0" w:color="000000"/>
              <w:left w:val="single" w:sz="8" w:space="0" w:color="000000"/>
              <w:bottom w:val="single" w:sz="8" w:space="0" w:color="000000"/>
              <w:right w:val="single" w:sz="8" w:space="0" w:color="000000"/>
            </w:tcBorders>
          </w:tcPr>
          <w:p>
            <w:pPr>
              <w:pStyle w:val="TableParagraph"/>
              <w:spacing w:before="31"/>
              <w:ind w:left="100"/>
              <w:rPr>
                <w:sz w:val="16"/>
              </w:rPr>
            </w:pPr>
            <w:r>
              <w:rPr>
                <w:w w:val="115"/>
                <w:sz w:val="16"/>
              </w:rPr>
              <w:t>8/28/15</w:t>
            </w:r>
            <w:r>
              <w:rPr>
                <w:sz w:val="16"/>
              </w:rPr>
              <w:t> </w:t>
            </w:r>
          </w:p>
        </w:tc>
        <w:tc>
          <w:tcPr>
            <w:tcW w:w="1434" w:type="dxa"/>
            <w:tcBorders>
              <w:top w:val="single" w:sz="8" w:space="0" w:color="000000"/>
              <w:left w:val="single" w:sz="8" w:space="0" w:color="000000"/>
              <w:bottom w:val="single" w:sz="8" w:space="0" w:color="000000"/>
            </w:tcBorders>
          </w:tcPr>
          <w:p>
            <w:pPr>
              <w:pStyle w:val="TableParagraph"/>
              <w:spacing w:before="31"/>
              <w:ind w:right="187"/>
              <w:jc w:val="right"/>
              <w:rPr>
                <w:sz w:val="16"/>
              </w:rPr>
            </w:pPr>
            <w:r>
              <w:rPr>
                <w:w w:val="105"/>
                <w:sz w:val="16"/>
              </w:rPr>
              <w:t>$1 ,442.89</w:t>
            </w:r>
          </w:p>
        </w:tc>
      </w:tr>
      <w:tr>
        <w:trPr>
          <w:trHeight w:val="828" w:hRule="exact"/>
        </w:trPr>
        <w:tc>
          <w:tcPr>
            <w:tcW w:w="1382" w:type="dxa"/>
            <w:tcBorders>
              <w:top w:val="single" w:sz="8" w:space="0" w:color="000000"/>
            </w:tcBorders>
          </w:tcPr>
          <w:p>
            <w:pPr>
              <w:pStyle w:val="TableParagraph"/>
              <w:spacing w:line="177" w:lineRule="exact"/>
              <w:ind w:left="67"/>
              <w:rPr>
                <w:sz w:val="16"/>
              </w:rPr>
            </w:pPr>
            <w:r>
              <w:rPr>
                <w:w w:val="105"/>
                <w:sz w:val="16"/>
              </w:rPr>
              <w:t>K2014-01824</w:t>
            </w:r>
          </w:p>
        </w:tc>
        <w:tc>
          <w:tcPr>
            <w:tcW w:w="3101" w:type="dxa"/>
            <w:tcBorders>
              <w:top w:val="single" w:sz="8" w:space="0" w:color="000000"/>
              <w:right w:val="single" w:sz="8" w:space="0" w:color="000000"/>
            </w:tcBorders>
          </w:tcPr>
          <w:p>
            <w:pPr>
              <w:pStyle w:val="TableParagraph"/>
              <w:spacing w:line="176" w:lineRule="exact"/>
              <w:ind w:left="192"/>
              <w:rPr>
                <w:sz w:val="16"/>
              </w:rPr>
            </w:pPr>
            <w:r>
              <w:rPr>
                <w:sz w:val="16"/>
              </w:rPr>
              <w:t>EVANS HOME ADD</w:t>
            </w:r>
          </w:p>
          <w:p>
            <w:pPr>
              <w:pStyle w:val="TableParagraph"/>
              <w:spacing w:line="252" w:lineRule="auto" w:before="9"/>
              <w:ind w:left="187" w:right="364"/>
              <w:rPr>
                <w:sz w:val="16"/>
              </w:rPr>
            </w:pPr>
            <w:r>
              <w:rPr>
                <w:sz w:val="16"/>
              </w:rPr>
              <w:t>S </w:t>
            </w:r>
            <w:r>
              <w:rPr>
                <w:spacing w:val="9"/>
                <w:sz w:val="16"/>
              </w:rPr>
              <w:t>25' </w:t>
            </w:r>
            <w:r>
              <w:rPr>
                <w:spacing w:val="8"/>
                <w:sz w:val="16"/>
              </w:rPr>
              <w:t>OF </w:t>
            </w:r>
            <w:r>
              <w:rPr>
                <w:sz w:val="16"/>
              </w:rPr>
              <w:t>LOT 7 &amp; N  </w:t>
            </w:r>
            <w:r>
              <w:rPr>
                <w:spacing w:val="9"/>
                <w:sz w:val="16"/>
              </w:rPr>
              <w:t>10' </w:t>
            </w:r>
            <w:r>
              <w:rPr>
                <w:spacing w:val="6"/>
                <w:sz w:val="16"/>
              </w:rPr>
              <w:t>OF </w:t>
            </w:r>
            <w:r>
              <w:rPr>
                <w:spacing w:val="-3"/>
                <w:sz w:val="16"/>
              </w:rPr>
              <w:t>LOT  </w:t>
            </w:r>
            <w:r>
              <w:rPr>
                <w:sz w:val="16"/>
              </w:rPr>
              <w:t>8</w:t>
            </w:r>
          </w:p>
          <w:p>
            <w:pPr>
              <w:pStyle w:val="TableParagraph"/>
              <w:spacing w:before="19"/>
              <w:ind w:left="177"/>
              <w:rPr>
                <w:sz w:val="20"/>
              </w:rPr>
            </w:pPr>
            <w:r>
              <w:rPr>
                <w:w w:val="95"/>
                <w:sz w:val="20"/>
              </w:rPr>
              <w:t>28 930-31 -42-00-0-00-000</w:t>
            </w:r>
          </w:p>
        </w:tc>
        <w:tc>
          <w:tcPr>
            <w:tcW w:w="1451" w:type="dxa"/>
            <w:tcBorders>
              <w:top w:val="single" w:sz="8" w:space="0" w:color="000000"/>
              <w:left w:val="single" w:sz="8" w:space="0" w:color="000000"/>
              <w:right w:val="single" w:sz="8" w:space="0" w:color="000000"/>
            </w:tcBorders>
          </w:tcPr>
          <w:p>
            <w:pPr>
              <w:pStyle w:val="TableParagraph"/>
              <w:spacing w:before="30"/>
              <w:ind w:right="152"/>
              <w:jc w:val="right"/>
              <w:rPr>
                <w:sz w:val="16"/>
              </w:rPr>
            </w:pPr>
            <w:r>
              <w:rPr>
                <w:sz w:val="16"/>
              </w:rPr>
              <w:t>$324.79 </w:t>
            </w:r>
          </w:p>
        </w:tc>
        <w:tc>
          <w:tcPr>
            <w:tcW w:w="1084" w:type="dxa"/>
            <w:tcBorders>
              <w:top w:val="single" w:sz="8" w:space="0" w:color="000000"/>
              <w:left w:val="single" w:sz="8" w:space="0" w:color="000000"/>
              <w:right w:val="single" w:sz="8" w:space="0" w:color="000000"/>
            </w:tcBorders>
          </w:tcPr>
          <w:p>
            <w:pPr>
              <w:pStyle w:val="TableParagraph"/>
              <w:spacing w:before="28"/>
              <w:ind w:left="123"/>
              <w:rPr>
                <w:sz w:val="16"/>
              </w:rPr>
            </w:pPr>
            <w:r>
              <w:rPr>
                <w:w w:val="115"/>
                <w:sz w:val="16"/>
              </w:rPr>
              <w:t>8/25/15</w:t>
            </w:r>
            <w:r>
              <w:rPr>
                <w:sz w:val="16"/>
              </w:rPr>
              <w:t> </w:t>
            </w:r>
          </w:p>
          <w:p>
            <w:pPr>
              <w:pStyle w:val="TableParagraph"/>
              <w:spacing w:before="8"/>
              <w:ind w:left="128"/>
              <w:rPr>
                <w:sz w:val="16"/>
              </w:rPr>
            </w:pPr>
            <w:r>
              <w:rPr>
                <w:w w:val="115"/>
                <w:sz w:val="16"/>
              </w:rPr>
              <w:t>8/27/15</w:t>
            </w:r>
            <w:r>
              <w:rPr>
                <w:sz w:val="16"/>
              </w:rPr>
              <w:t> </w:t>
            </w:r>
          </w:p>
          <w:p>
            <w:pPr>
              <w:pStyle w:val="TableParagraph"/>
              <w:spacing w:before="7"/>
              <w:ind w:left="128"/>
              <w:rPr>
                <w:sz w:val="16"/>
              </w:rPr>
            </w:pPr>
            <w:r>
              <w:rPr>
                <w:w w:val="115"/>
                <w:sz w:val="16"/>
              </w:rPr>
              <w:t>8/28/15</w:t>
            </w:r>
            <w:r>
              <w:rPr>
                <w:sz w:val="16"/>
              </w:rPr>
              <w:t> </w:t>
            </w:r>
          </w:p>
        </w:tc>
        <w:tc>
          <w:tcPr>
            <w:tcW w:w="966" w:type="dxa"/>
            <w:tcBorders>
              <w:top w:val="single" w:sz="8" w:space="0" w:color="000000"/>
              <w:left w:val="single" w:sz="8" w:space="0" w:color="000000"/>
              <w:right w:val="single" w:sz="8" w:space="0" w:color="000000"/>
            </w:tcBorders>
          </w:tcPr>
          <w:p>
            <w:pPr>
              <w:pStyle w:val="TableParagraph"/>
              <w:spacing w:before="28"/>
              <w:ind w:left="96"/>
              <w:rPr>
                <w:sz w:val="16"/>
              </w:rPr>
            </w:pPr>
            <w:r>
              <w:rPr>
                <w:w w:val="115"/>
                <w:sz w:val="16"/>
              </w:rPr>
              <w:t>8/28/15</w:t>
            </w:r>
            <w:r>
              <w:rPr>
                <w:sz w:val="16"/>
              </w:rPr>
              <w:t> </w:t>
            </w:r>
          </w:p>
        </w:tc>
        <w:tc>
          <w:tcPr>
            <w:tcW w:w="1434" w:type="dxa"/>
            <w:tcBorders>
              <w:top w:val="single" w:sz="8" w:space="0" w:color="000000"/>
              <w:left w:val="single" w:sz="8" w:space="0" w:color="000000"/>
            </w:tcBorders>
          </w:tcPr>
          <w:p>
            <w:pPr>
              <w:pStyle w:val="TableParagraph"/>
              <w:spacing w:before="28"/>
              <w:ind w:right="191"/>
              <w:jc w:val="right"/>
              <w:rPr>
                <w:sz w:val="16"/>
              </w:rPr>
            </w:pPr>
            <w:r>
              <w:rPr>
                <w:sz w:val="16"/>
              </w:rPr>
              <w:t>$324.79 </w:t>
            </w:r>
          </w:p>
        </w:tc>
      </w:tr>
    </w:tbl>
    <w:p>
      <w:pPr>
        <w:rPr>
          <w:sz w:val="2"/>
          <w:szCs w:val="2"/>
        </w:rPr>
      </w:pPr>
      <w:r>
        <w:rPr/>
        <w:pict>
          <v:group style="position:absolute;margin-left:71.040001pt;margin-top:63.349911pt;width:472.35pt;height:581.8pt;mso-position-horizontal-relative:page;mso-position-vertical-relative:page;z-index:-618208" coordorigin="1421,1267" coordsize="9447,11636">
            <v:shape style="position:absolute;left:1421;top:1267;width:9446;height:11635" type="#_x0000_t75" stroked="false">
              <v:imagedata r:id="rId761" o:title=""/>
            </v:shape>
            <v:line style="position:absolute" from="10838,4560" to="10838,4291" stroked="true" strokeweight=".96pt" strokecolor="#000000">
              <v:stroke dashstyle="solid"/>
            </v:line>
            <w10:wrap type="none"/>
          </v:group>
        </w:pict>
      </w:r>
    </w:p>
    <w:p>
      <w:pPr>
        <w:spacing w:after="0"/>
        <w:rPr>
          <w:sz w:val="2"/>
          <w:szCs w:val="2"/>
        </w:rPr>
        <w:sectPr>
          <w:headerReference w:type="default" r:id="rId759"/>
          <w:footerReference w:type="default" r:id="rId760"/>
          <w:pgSz w:w="12240" w:h="15840"/>
          <w:pgMar w:header="0" w:footer="1378" w:top="1260" w:bottom="1560" w:left="1320" w:right="1260"/>
          <w:pgNumType w:start="449"/>
        </w:sectPr>
      </w:pPr>
    </w:p>
    <w:tbl>
      <w:tblPr>
        <w:tblW w:w="0" w:type="auto"/>
        <w:jc w:val="left"/>
        <w:tblInd w:w="10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97"/>
        <w:gridCol w:w="3099"/>
        <w:gridCol w:w="1457"/>
        <w:gridCol w:w="1076"/>
        <w:gridCol w:w="970"/>
        <w:gridCol w:w="1426"/>
      </w:tblGrid>
      <w:tr>
        <w:trPr>
          <w:trHeight w:val="318" w:hRule="exact"/>
        </w:trPr>
        <w:tc>
          <w:tcPr>
            <w:tcW w:w="1397" w:type="dxa"/>
          </w:tcPr>
          <w:p>
            <w:pPr>
              <w:pStyle w:val="TableParagraph"/>
              <w:spacing w:before="126"/>
              <w:ind w:left="465"/>
              <w:rPr>
                <w:sz w:val="16"/>
              </w:rPr>
            </w:pPr>
            <w:r>
              <w:rPr>
                <w:sz w:val="16"/>
              </w:rPr>
              <w:t>PARCEL</w:t>
            </w:r>
          </w:p>
        </w:tc>
        <w:tc>
          <w:tcPr>
            <w:tcW w:w="3099" w:type="dxa"/>
          </w:tcPr>
          <w:p>
            <w:pPr>
              <w:pStyle w:val="TableParagraph"/>
              <w:spacing w:before="124"/>
              <w:ind w:left="758"/>
              <w:rPr>
                <w:sz w:val="16"/>
              </w:rPr>
            </w:pPr>
            <w:r>
              <w:rPr>
                <w:w w:val="95"/>
                <w:sz w:val="16"/>
              </w:rPr>
              <w:t>LEGAL DESCRIPTION</w:t>
            </w:r>
          </w:p>
        </w:tc>
        <w:tc>
          <w:tcPr>
            <w:tcW w:w="1457" w:type="dxa"/>
          </w:tcPr>
          <w:p>
            <w:pPr>
              <w:pStyle w:val="TableParagraph"/>
              <w:spacing w:before="126"/>
              <w:ind w:right="195"/>
              <w:jc w:val="right"/>
              <w:rPr>
                <w:sz w:val="16"/>
              </w:rPr>
            </w:pPr>
            <w:r>
              <w:rPr>
                <w:w w:val="90"/>
                <w:sz w:val="16"/>
              </w:rPr>
              <w:t>JUDGEM ENT,</w:t>
            </w:r>
          </w:p>
        </w:tc>
        <w:tc>
          <w:tcPr>
            <w:tcW w:w="1076" w:type="dxa"/>
            <w:tcBorders>
              <w:right w:val="single" w:sz="8" w:space="0" w:color="000000"/>
            </w:tcBorders>
          </w:tcPr>
          <w:p>
            <w:pPr>
              <w:pStyle w:val="TableParagraph"/>
              <w:spacing w:before="128"/>
              <w:ind w:left="296"/>
              <w:rPr>
                <w:sz w:val="16"/>
              </w:rPr>
            </w:pPr>
            <w:r>
              <w:rPr>
                <w:sz w:val="16"/>
              </w:rPr>
              <w:t>OFFER</w:t>
            </w:r>
          </w:p>
        </w:tc>
        <w:tc>
          <w:tcPr>
            <w:tcW w:w="970" w:type="dxa"/>
            <w:tcBorders>
              <w:left w:val="single" w:sz="8" w:space="0" w:color="000000"/>
              <w:right w:val="single" w:sz="8" w:space="0" w:color="000000"/>
            </w:tcBorders>
          </w:tcPr>
          <w:p>
            <w:pPr>
              <w:pStyle w:val="TableParagraph"/>
              <w:spacing w:before="126"/>
              <w:ind w:left="100" w:right="122"/>
              <w:jc w:val="center"/>
              <w:rPr>
                <w:sz w:val="16"/>
              </w:rPr>
            </w:pPr>
            <w:r>
              <w:rPr>
                <w:sz w:val="16"/>
              </w:rPr>
              <w:t>DATE</w:t>
            </w:r>
          </w:p>
        </w:tc>
        <w:tc>
          <w:tcPr>
            <w:tcW w:w="1426" w:type="dxa"/>
            <w:tcBorders>
              <w:left w:val="single" w:sz="8" w:space="0" w:color="000000"/>
              <w:right w:val="single" w:sz="8" w:space="0" w:color="000000"/>
            </w:tcBorders>
          </w:tcPr>
          <w:p>
            <w:pPr>
              <w:pStyle w:val="TableParagraph"/>
              <w:spacing w:before="129"/>
              <w:ind w:right="189"/>
              <w:jc w:val="right"/>
              <w:rPr>
                <w:sz w:val="16"/>
              </w:rPr>
            </w:pPr>
            <w:r>
              <w:rPr>
                <w:w w:val="95"/>
                <w:sz w:val="16"/>
              </w:rPr>
              <w:t>AMOUNT OF</w:t>
            </w:r>
            <w:r>
              <w:rPr>
                <w:sz w:val="16"/>
              </w:rPr>
              <w:t> </w:t>
            </w:r>
          </w:p>
        </w:tc>
      </w:tr>
      <w:tr>
        <w:trPr>
          <w:trHeight w:val="143" w:hRule="exact"/>
        </w:trPr>
        <w:tc>
          <w:tcPr>
            <w:tcW w:w="1397" w:type="dxa"/>
          </w:tcPr>
          <w:p>
            <w:pPr>
              <w:pStyle w:val="TableParagraph"/>
              <w:spacing w:line="177" w:lineRule="exact" w:before="1"/>
              <w:ind w:left="427"/>
              <w:rPr>
                <w:sz w:val="16"/>
              </w:rPr>
            </w:pPr>
            <w:r>
              <w:rPr>
                <w:w w:val="90"/>
                <w:sz w:val="16"/>
              </w:rPr>
              <w:t>NUM </w:t>
            </w:r>
            <w:r>
              <w:rPr>
                <w:rFonts w:ascii="Arial-BoldItalicMT"/>
                <w:b/>
                <w:i/>
                <w:w w:val="90"/>
                <w:sz w:val="16"/>
              </w:rPr>
              <w:t>B </w:t>
            </w:r>
            <w:r>
              <w:rPr>
                <w:w w:val="90"/>
                <w:sz w:val="16"/>
              </w:rPr>
              <w:t>ER</w:t>
            </w:r>
            <w:r>
              <w:rPr>
                <w:sz w:val="16"/>
              </w:rPr>
              <w:t> </w:t>
            </w:r>
          </w:p>
        </w:tc>
        <w:tc>
          <w:tcPr>
            <w:tcW w:w="3099" w:type="dxa"/>
          </w:tcPr>
          <w:p>
            <w:pPr/>
          </w:p>
        </w:tc>
        <w:tc>
          <w:tcPr>
            <w:tcW w:w="1457" w:type="dxa"/>
          </w:tcPr>
          <w:p>
            <w:pPr>
              <w:pStyle w:val="TableParagraph"/>
              <w:spacing w:line="178" w:lineRule="exact" w:before="1"/>
              <w:ind w:right="155"/>
              <w:jc w:val="right"/>
              <w:rPr>
                <w:sz w:val="16"/>
              </w:rPr>
            </w:pPr>
            <w:r>
              <w:rPr>
                <w:sz w:val="16"/>
              </w:rPr>
              <w:t>INT., COSTS,</w:t>
            </w:r>
          </w:p>
        </w:tc>
        <w:tc>
          <w:tcPr>
            <w:tcW w:w="1076" w:type="dxa"/>
            <w:tcBorders>
              <w:right w:val="single" w:sz="8" w:space="0" w:color="000000"/>
            </w:tcBorders>
          </w:tcPr>
          <w:p>
            <w:pPr>
              <w:pStyle w:val="TableParagraph"/>
              <w:spacing w:line="177" w:lineRule="exact" w:before="1"/>
              <w:ind w:left="315"/>
              <w:rPr>
                <w:sz w:val="16"/>
              </w:rPr>
            </w:pPr>
            <w:r>
              <w:rPr>
                <w:sz w:val="16"/>
              </w:rPr>
              <w:t>DATES</w:t>
            </w:r>
          </w:p>
        </w:tc>
        <w:tc>
          <w:tcPr>
            <w:tcW w:w="970" w:type="dxa"/>
            <w:vMerge w:val="restart"/>
            <w:tcBorders>
              <w:left w:val="single" w:sz="8" w:space="0" w:color="000000"/>
              <w:right w:val="single" w:sz="8" w:space="0" w:color="000000"/>
            </w:tcBorders>
          </w:tcPr>
          <w:p>
            <w:pPr>
              <w:pStyle w:val="TableParagraph"/>
              <w:spacing w:before="1"/>
              <w:ind w:left="261"/>
              <w:rPr>
                <w:sz w:val="16"/>
              </w:rPr>
            </w:pPr>
            <w:r>
              <w:rPr>
                <w:sz w:val="16"/>
              </w:rPr>
              <w:t>SOLD</w:t>
            </w:r>
          </w:p>
        </w:tc>
        <w:tc>
          <w:tcPr>
            <w:tcW w:w="1426" w:type="dxa"/>
            <w:vMerge w:val="restart"/>
            <w:tcBorders>
              <w:left w:val="single" w:sz="8" w:space="0" w:color="000000"/>
              <w:right w:val="single" w:sz="8" w:space="0" w:color="000000"/>
            </w:tcBorders>
          </w:tcPr>
          <w:p>
            <w:pPr>
              <w:pStyle w:val="TableParagraph"/>
              <w:spacing w:before="2"/>
              <w:ind w:left="570" w:right="520"/>
              <w:jc w:val="center"/>
              <w:rPr>
                <w:sz w:val="16"/>
              </w:rPr>
            </w:pPr>
            <w:r>
              <w:rPr>
                <w:rFonts w:ascii="Arial-BoldItalicMT"/>
                <w:b/>
                <w:i/>
                <w:sz w:val="16"/>
              </w:rPr>
              <w:t>B</w:t>
            </w:r>
            <w:r>
              <w:rPr>
                <w:sz w:val="16"/>
              </w:rPr>
              <w:t>ID </w:t>
            </w:r>
          </w:p>
        </w:tc>
      </w:tr>
      <w:tr>
        <w:trPr>
          <w:trHeight w:val="258" w:hRule="exact"/>
        </w:trPr>
        <w:tc>
          <w:tcPr>
            <w:tcW w:w="1397" w:type="dxa"/>
            <w:vMerge w:val="restart"/>
          </w:tcPr>
          <w:p>
            <w:pPr>
              <w:pStyle w:val="TableParagraph"/>
              <w:rPr>
                <w:sz w:val="22"/>
              </w:rPr>
            </w:pPr>
          </w:p>
          <w:p>
            <w:pPr>
              <w:pStyle w:val="TableParagraph"/>
              <w:spacing w:before="177"/>
              <w:ind w:left="105" w:firstLine="4"/>
              <w:rPr>
                <w:sz w:val="16"/>
              </w:rPr>
            </w:pPr>
            <w:r>
              <w:rPr>
                <w:w w:val="105"/>
                <w:sz w:val="16"/>
              </w:rPr>
              <w:t>K2014-01833</w:t>
            </w:r>
          </w:p>
          <w:p>
            <w:pPr>
              <w:pStyle w:val="TableParagraph"/>
              <w:rPr>
                <w:sz w:val="22"/>
              </w:rPr>
            </w:pPr>
          </w:p>
          <w:p>
            <w:pPr>
              <w:pStyle w:val="TableParagraph"/>
              <w:rPr>
                <w:sz w:val="22"/>
              </w:rPr>
            </w:pPr>
          </w:p>
          <w:p>
            <w:pPr>
              <w:pStyle w:val="TableParagraph"/>
              <w:spacing w:before="7"/>
              <w:rPr>
                <w:sz w:val="25"/>
              </w:rPr>
            </w:pPr>
          </w:p>
          <w:p>
            <w:pPr>
              <w:pStyle w:val="TableParagraph"/>
              <w:ind w:left="105"/>
              <w:rPr>
                <w:sz w:val="16"/>
              </w:rPr>
            </w:pPr>
            <w:r>
              <w:rPr>
                <w:w w:val="105"/>
                <w:sz w:val="16"/>
              </w:rPr>
              <w:t>K2014-01834</w:t>
            </w:r>
          </w:p>
        </w:tc>
        <w:tc>
          <w:tcPr>
            <w:tcW w:w="3099" w:type="dxa"/>
            <w:vMerge w:val="restart"/>
          </w:tcPr>
          <w:p>
            <w:pPr>
              <w:pStyle w:val="TableParagraph"/>
              <w:rPr>
                <w:sz w:val="22"/>
              </w:rPr>
            </w:pPr>
          </w:p>
          <w:p>
            <w:pPr>
              <w:pStyle w:val="TableParagraph"/>
              <w:spacing w:line="249" w:lineRule="auto" w:before="177"/>
              <w:ind w:left="214" w:right="468" w:firstLine="1"/>
              <w:rPr>
                <w:sz w:val="16"/>
              </w:rPr>
            </w:pPr>
            <w:r>
              <w:rPr>
                <w:sz w:val="16"/>
              </w:rPr>
              <w:t>SEC-15 TWP-49 RNG-33---PT SW 1/4 DAF: N 5' OF N 1/2 VAC  ST  L</w:t>
            </w:r>
            <w:r>
              <w:rPr>
                <w:rFonts w:ascii="Arial-BoldItalicMT"/>
                <w:b/>
                <w:i/>
                <w:sz w:val="16"/>
              </w:rPr>
              <w:t>Y  </w:t>
            </w:r>
            <w:r>
              <w:rPr>
                <w:sz w:val="16"/>
              </w:rPr>
              <w:t>S  &amp;  ADJ  LOT  8 </w:t>
            </w:r>
            <w:r>
              <w:rPr>
                <w:w w:val="95"/>
                <w:sz w:val="16"/>
              </w:rPr>
              <w:t>OS </w:t>
            </w:r>
            <w:r>
              <w:rPr>
                <w:rFonts w:ascii="Arial-BoldItalicMT"/>
                <w:b/>
                <w:i/>
                <w:w w:val="95"/>
                <w:sz w:val="16"/>
              </w:rPr>
              <w:t>B</w:t>
            </w:r>
            <w:r>
              <w:rPr>
                <w:w w:val="95"/>
                <w:sz w:val="16"/>
              </w:rPr>
              <w:t>ORN PLACE</w:t>
            </w:r>
          </w:p>
          <w:p>
            <w:pPr>
              <w:pStyle w:val="TableParagraph"/>
              <w:spacing w:line="210" w:lineRule="exact"/>
              <w:ind w:left="219"/>
              <w:rPr>
                <w:sz w:val="20"/>
              </w:rPr>
            </w:pPr>
            <w:r>
              <w:rPr>
                <w:sz w:val="20"/>
              </w:rPr>
              <w:t>28-940-09-25-02-0-00-000</w:t>
            </w:r>
          </w:p>
          <w:p>
            <w:pPr>
              <w:pStyle w:val="TableParagraph"/>
              <w:spacing w:line="247" w:lineRule="auto" w:before="11"/>
              <w:ind w:left="206" w:right="468" w:firstLine="9"/>
              <w:rPr>
                <w:sz w:val="16"/>
              </w:rPr>
            </w:pPr>
            <w:r>
              <w:rPr>
                <w:sz w:val="16"/>
              </w:rPr>
              <w:t>SEC- 15 TWP-49 RNG-33---PT SW 1/4 DAF: S 20' OF N 1/2 VAC ST L</w:t>
            </w:r>
            <w:r>
              <w:rPr>
                <w:rFonts w:ascii="Arial-BoldItalicMT"/>
                <w:b/>
                <w:i/>
                <w:sz w:val="16"/>
              </w:rPr>
              <w:t>Y </w:t>
            </w:r>
            <w:r>
              <w:rPr>
                <w:sz w:val="16"/>
              </w:rPr>
              <w:t>S &amp; ADJ TO LOT 8 </w:t>
            </w:r>
            <w:r>
              <w:rPr>
                <w:w w:val="95"/>
                <w:sz w:val="16"/>
              </w:rPr>
              <w:t>OS </w:t>
            </w:r>
            <w:r>
              <w:rPr>
                <w:rFonts w:ascii="Arial-BoldItalicMT"/>
                <w:b/>
                <w:i/>
                <w:w w:val="95"/>
                <w:sz w:val="16"/>
              </w:rPr>
              <w:t>B</w:t>
            </w:r>
            <w:r>
              <w:rPr>
                <w:w w:val="95"/>
                <w:sz w:val="16"/>
              </w:rPr>
              <w:t>ORN PLACE</w:t>
            </w:r>
          </w:p>
          <w:p>
            <w:pPr>
              <w:pStyle w:val="TableParagraph"/>
              <w:spacing w:line="188" w:lineRule="exact"/>
              <w:ind w:left="210"/>
              <w:rPr>
                <w:sz w:val="20"/>
              </w:rPr>
            </w:pPr>
            <w:r>
              <w:rPr>
                <w:sz w:val="20"/>
              </w:rPr>
              <w:t>28-940-09-25-03-0-00-000</w:t>
            </w:r>
          </w:p>
        </w:tc>
        <w:tc>
          <w:tcPr>
            <w:tcW w:w="1457" w:type="dxa"/>
            <w:vMerge w:val="restart"/>
            <w:tcBorders>
              <w:right w:val="single" w:sz="8" w:space="0" w:color="000000"/>
            </w:tcBorders>
          </w:tcPr>
          <w:p>
            <w:pPr>
              <w:pStyle w:val="TableParagraph"/>
              <w:spacing w:before="47"/>
              <w:ind w:left="404"/>
              <w:rPr>
                <w:sz w:val="16"/>
              </w:rPr>
            </w:pPr>
            <w:r>
              <w:rPr>
                <w:w w:val="95"/>
                <w:sz w:val="16"/>
              </w:rPr>
              <w:t>PU </w:t>
            </w:r>
            <w:r>
              <w:rPr>
                <w:rFonts w:ascii="Arial-BoldItalicMT"/>
                <w:b/>
                <w:i/>
                <w:w w:val="95"/>
                <w:sz w:val="16"/>
              </w:rPr>
              <w:t>B </w:t>
            </w:r>
            <w:r>
              <w:rPr>
                <w:w w:val="95"/>
                <w:sz w:val="16"/>
              </w:rPr>
              <w:t>. FEE</w:t>
            </w:r>
          </w:p>
          <w:p>
            <w:pPr>
              <w:pStyle w:val="TableParagraph"/>
              <w:spacing w:before="7"/>
              <w:rPr>
                <w:sz w:val="20"/>
              </w:rPr>
            </w:pPr>
          </w:p>
          <w:p>
            <w:pPr>
              <w:pStyle w:val="TableParagraph"/>
              <w:ind w:left="634"/>
              <w:rPr>
                <w:sz w:val="16"/>
              </w:rPr>
            </w:pPr>
            <w:r>
              <w:rPr>
                <w:w w:val="105"/>
                <w:sz w:val="16"/>
              </w:rPr>
              <w:t>$226 .68</w:t>
            </w:r>
          </w:p>
          <w:p>
            <w:pPr>
              <w:pStyle w:val="TableParagraph"/>
              <w:rPr>
                <w:sz w:val="22"/>
              </w:rPr>
            </w:pPr>
          </w:p>
          <w:p>
            <w:pPr>
              <w:pStyle w:val="TableParagraph"/>
              <w:rPr>
                <w:sz w:val="22"/>
              </w:rPr>
            </w:pPr>
          </w:p>
          <w:p>
            <w:pPr>
              <w:pStyle w:val="TableParagraph"/>
              <w:spacing w:before="8"/>
              <w:rPr>
                <w:sz w:val="25"/>
              </w:rPr>
            </w:pPr>
          </w:p>
          <w:p>
            <w:pPr>
              <w:pStyle w:val="TableParagraph"/>
              <w:ind w:left="630"/>
              <w:rPr>
                <w:sz w:val="16"/>
              </w:rPr>
            </w:pPr>
            <w:r>
              <w:rPr>
                <w:w w:val="105"/>
                <w:sz w:val="16"/>
              </w:rPr>
              <w:t>$226.68</w:t>
            </w:r>
          </w:p>
        </w:tc>
        <w:tc>
          <w:tcPr>
            <w:tcW w:w="1076" w:type="dxa"/>
            <w:tcBorders>
              <w:left w:val="single" w:sz="8" w:space="0" w:color="000000"/>
              <w:right w:val="single" w:sz="8" w:space="0" w:color="000000"/>
            </w:tcBorders>
          </w:tcPr>
          <w:p>
            <w:pPr/>
          </w:p>
        </w:tc>
        <w:tc>
          <w:tcPr>
            <w:tcW w:w="970" w:type="dxa"/>
            <w:vMerge/>
            <w:tcBorders>
              <w:left w:val="single" w:sz="8" w:space="0" w:color="000000"/>
              <w:right w:val="single" w:sz="8" w:space="0" w:color="000000"/>
            </w:tcBorders>
          </w:tcPr>
          <w:p>
            <w:pPr/>
          </w:p>
        </w:tc>
        <w:tc>
          <w:tcPr>
            <w:tcW w:w="1426" w:type="dxa"/>
            <w:vMerge/>
            <w:tcBorders>
              <w:left w:val="single" w:sz="8" w:space="0" w:color="000000"/>
              <w:right w:val="single" w:sz="8" w:space="0" w:color="000000"/>
            </w:tcBorders>
          </w:tcPr>
          <w:p>
            <w:pPr/>
          </w:p>
        </w:tc>
      </w:tr>
      <w:tr>
        <w:trPr>
          <w:trHeight w:val="593" w:hRule="exact"/>
        </w:trPr>
        <w:tc>
          <w:tcPr>
            <w:tcW w:w="1397" w:type="dxa"/>
            <w:vMerge/>
          </w:tcPr>
          <w:p>
            <w:pPr/>
          </w:p>
        </w:tc>
        <w:tc>
          <w:tcPr>
            <w:tcW w:w="3099" w:type="dxa"/>
            <w:vMerge/>
          </w:tcPr>
          <w:p>
            <w:pPr/>
          </w:p>
        </w:tc>
        <w:tc>
          <w:tcPr>
            <w:tcW w:w="1457" w:type="dxa"/>
            <w:vMerge/>
            <w:tcBorders>
              <w:right w:val="single" w:sz="8" w:space="0" w:color="000000"/>
            </w:tcBorders>
          </w:tcPr>
          <w:p>
            <w:pPr/>
          </w:p>
        </w:tc>
        <w:tc>
          <w:tcPr>
            <w:tcW w:w="1076" w:type="dxa"/>
            <w:tcBorders>
              <w:left w:val="single" w:sz="8" w:space="0" w:color="000000"/>
              <w:right w:val="single" w:sz="8" w:space="0" w:color="000000"/>
            </w:tcBorders>
          </w:tcPr>
          <w:p>
            <w:pPr>
              <w:pStyle w:val="TableParagraph"/>
              <w:spacing w:before="3"/>
              <w:rPr>
                <w:sz w:val="18"/>
              </w:rPr>
            </w:pPr>
          </w:p>
          <w:p>
            <w:pPr>
              <w:pStyle w:val="TableParagraph"/>
              <w:ind w:left="152"/>
              <w:rPr>
                <w:sz w:val="16"/>
              </w:rPr>
            </w:pPr>
            <w:r>
              <w:rPr>
                <w:w w:val="115"/>
                <w:sz w:val="16"/>
              </w:rPr>
              <w:t>8/25/15</w:t>
            </w:r>
            <w:r>
              <w:rPr>
                <w:sz w:val="16"/>
              </w:rPr>
              <w:t> </w:t>
            </w:r>
          </w:p>
          <w:p>
            <w:pPr>
              <w:pStyle w:val="TableParagraph"/>
              <w:spacing w:before="9"/>
              <w:ind w:left="152"/>
              <w:rPr>
                <w:sz w:val="16"/>
              </w:rPr>
            </w:pPr>
            <w:r>
              <w:rPr>
                <w:w w:val="115"/>
                <w:sz w:val="16"/>
              </w:rPr>
              <w:t>8/27/15</w:t>
            </w:r>
            <w:r>
              <w:rPr>
                <w:sz w:val="16"/>
              </w:rPr>
              <w:t> </w:t>
            </w:r>
          </w:p>
        </w:tc>
        <w:tc>
          <w:tcPr>
            <w:tcW w:w="970" w:type="dxa"/>
            <w:tcBorders>
              <w:left w:val="single" w:sz="8" w:space="0" w:color="000000"/>
              <w:right w:val="single" w:sz="8" w:space="0" w:color="000000"/>
            </w:tcBorders>
          </w:tcPr>
          <w:p>
            <w:pPr>
              <w:pStyle w:val="TableParagraph"/>
              <w:spacing w:before="4"/>
              <w:rPr>
                <w:sz w:val="18"/>
              </w:rPr>
            </w:pPr>
          </w:p>
          <w:p>
            <w:pPr>
              <w:pStyle w:val="TableParagraph"/>
              <w:ind w:left="100" w:right="125"/>
              <w:jc w:val="center"/>
              <w:rPr>
                <w:sz w:val="16"/>
              </w:rPr>
            </w:pPr>
            <w:r>
              <w:rPr>
                <w:w w:val="115"/>
                <w:sz w:val="16"/>
              </w:rPr>
              <w:t>8/28/15</w:t>
            </w:r>
            <w:r>
              <w:rPr>
                <w:sz w:val="16"/>
              </w:rPr>
              <w:t> </w:t>
            </w:r>
          </w:p>
        </w:tc>
        <w:tc>
          <w:tcPr>
            <w:tcW w:w="1426" w:type="dxa"/>
            <w:tcBorders>
              <w:left w:val="single" w:sz="8" w:space="0" w:color="000000"/>
              <w:right w:val="single" w:sz="8" w:space="0" w:color="000000"/>
            </w:tcBorders>
          </w:tcPr>
          <w:p>
            <w:pPr>
              <w:pStyle w:val="TableParagraph"/>
              <w:spacing w:before="6"/>
              <w:rPr>
                <w:sz w:val="18"/>
              </w:rPr>
            </w:pPr>
          </w:p>
          <w:p>
            <w:pPr>
              <w:pStyle w:val="TableParagraph"/>
              <w:ind w:right="144"/>
              <w:jc w:val="right"/>
              <w:rPr>
                <w:sz w:val="16"/>
              </w:rPr>
            </w:pPr>
            <w:r>
              <w:rPr>
                <w:w w:val="105"/>
                <w:sz w:val="16"/>
              </w:rPr>
              <w:t>$226.68</w:t>
            </w:r>
            <w:r>
              <w:rPr>
                <w:sz w:val="16"/>
              </w:rPr>
              <w:t> </w:t>
            </w:r>
          </w:p>
        </w:tc>
      </w:tr>
      <w:tr>
        <w:trPr>
          <w:trHeight w:val="396" w:hRule="exact"/>
        </w:trPr>
        <w:tc>
          <w:tcPr>
            <w:tcW w:w="1397" w:type="dxa"/>
            <w:vMerge/>
          </w:tcPr>
          <w:p>
            <w:pPr/>
          </w:p>
        </w:tc>
        <w:tc>
          <w:tcPr>
            <w:tcW w:w="3099" w:type="dxa"/>
            <w:vMerge/>
          </w:tcPr>
          <w:p>
            <w:pPr/>
          </w:p>
        </w:tc>
        <w:tc>
          <w:tcPr>
            <w:tcW w:w="1457" w:type="dxa"/>
            <w:vMerge/>
            <w:tcBorders>
              <w:right w:val="single" w:sz="8" w:space="0" w:color="000000"/>
            </w:tcBorders>
          </w:tcPr>
          <w:p>
            <w:pPr/>
          </w:p>
        </w:tc>
        <w:tc>
          <w:tcPr>
            <w:tcW w:w="1076" w:type="dxa"/>
            <w:tcBorders>
              <w:left w:val="single" w:sz="8" w:space="0" w:color="000000"/>
              <w:right w:val="single" w:sz="8" w:space="0" w:color="000000"/>
            </w:tcBorders>
          </w:tcPr>
          <w:p>
            <w:pPr>
              <w:pStyle w:val="TableParagraph"/>
              <w:spacing w:before="1"/>
              <w:ind w:left="152"/>
              <w:rPr>
                <w:sz w:val="16"/>
              </w:rPr>
            </w:pPr>
            <w:r>
              <w:rPr>
                <w:w w:val="115"/>
                <w:sz w:val="16"/>
              </w:rPr>
              <w:t>8/28/15</w:t>
            </w:r>
            <w:r>
              <w:rPr>
                <w:sz w:val="16"/>
              </w:rPr>
              <w:t> </w:t>
            </w: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r>
        <w:trPr>
          <w:trHeight w:val="588" w:hRule="exact"/>
        </w:trPr>
        <w:tc>
          <w:tcPr>
            <w:tcW w:w="1397" w:type="dxa"/>
            <w:vMerge/>
          </w:tcPr>
          <w:p>
            <w:pPr/>
          </w:p>
        </w:tc>
        <w:tc>
          <w:tcPr>
            <w:tcW w:w="3099" w:type="dxa"/>
            <w:vMerge/>
          </w:tcPr>
          <w:p>
            <w:pPr/>
          </w:p>
        </w:tc>
        <w:tc>
          <w:tcPr>
            <w:tcW w:w="1457" w:type="dxa"/>
            <w:vMerge/>
            <w:tcBorders>
              <w:right w:val="single" w:sz="8" w:space="0" w:color="000000"/>
            </w:tcBorders>
          </w:tcPr>
          <w:p>
            <w:pPr/>
          </w:p>
        </w:tc>
        <w:tc>
          <w:tcPr>
            <w:tcW w:w="1076" w:type="dxa"/>
            <w:tcBorders>
              <w:left w:val="single" w:sz="8" w:space="0" w:color="000000"/>
              <w:right w:val="single" w:sz="8" w:space="0" w:color="000000"/>
            </w:tcBorders>
          </w:tcPr>
          <w:p>
            <w:pPr>
              <w:pStyle w:val="TableParagraph"/>
              <w:spacing w:before="10"/>
              <w:rPr>
                <w:sz w:val="17"/>
              </w:rPr>
            </w:pPr>
          </w:p>
          <w:p>
            <w:pPr>
              <w:pStyle w:val="TableParagraph"/>
              <w:spacing w:before="1"/>
              <w:ind w:left="147"/>
              <w:rPr>
                <w:sz w:val="16"/>
              </w:rPr>
            </w:pPr>
            <w:r>
              <w:rPr>
                <w:w w:val="115"/>
                <w:sz w:val="16"/>
              </w:rPr>
              <w:t>8/25/15</w:t>
            </w:r>
            <w:r>
              <w:rPr>
                <w:sz w:val="16"/>
              </w:rPr>
              <w:t> </w:t>
            </w:r>
          </w:p>
          <w:p>
            <w:pPr>
              <w:pStyle w:val="TableParagraph"/>
              <w:spacing w:before="7"/>
              <w:ind w:left="142"/>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left w:val="single" w:sz="8" w:space="0" w:color="000000"/>
              <w:right w:val="single" w:sz="8" w:space="0" w:color="000000"/>
            </w:tcBorders>
          </w:tcPr>
          <w:p>
            <w:pPr>
              <w:pStyle w:val="TableParagraph"/>
              <w:rPr>
                <w:sz w:val="18"/>
              </w:rPr>
            </w:pPr>
          </w:p>
          <w:p>
            <w:pPr>
              <w:pStyle w:val="TableParagraph"/>
              <w:ind w:left="100" w:right="137"/>
              <w:jc w:val="center"/>
              <w:rPr>
                <w:sz w:val="16"/>
              </w:rPr>
            </w:pPr>
            <w:r>
              <w:rPr>
                <w:w w:val="110"/>
                <w:sz w:val="16"/>
              </w:rPr>
              <w:t>8/28/ 15</w:t>
            </w:r>
            <w:r>
              <w:rPr>
                <w:sz w:val="16"/>
              </w:rPr>
              <w:t> </w:t>
            </w:r>
          </w:p>
        </w:tc>
        <w:tc>
          <w:tcPr>
            <w:tcW w:w="1426" w:type="dxa"/>
            <w:tcBorders>
              <w:left w:val="single" w:sz="8" w:space="0" w:color="000000"/>
              <w:right w:val="single" w:sz="8" w:space="0" w:color="000000"/>
            </w:tcBorders>
          </w:tcPr>
          <w:p>
            <w:pPr>
              <w:pStyle w:val="TableParagraph"/>
              <w:spacing w:before="3"/>
              <w:rPr>
                <w:sz w:val="18"/>
              </w:rPr>
            </w:pPr>
          </w:p>
          <w:p>
            <w:pPr>
              <w:pStyle w:val="TableParagraph"/>
              <w:ind w:right="150"/>
              <w:jc w:val="right"/>
              <w:rPr>
                <w:sz w:val="16"/>
              </w:rPr>
            </w:pPr>
            <w:r>
              <w:rPr>
                <w:w w:val="105"/>
                <w:sz w:val="16"/>
              </w:rPr>
              <w:t>$226 .68</w:t>
            </w:r>
            <w:r>
              <w:rPr>
                <w:sz w:val="16"/>
              </w:rPr>
              <w:t> </w:t>
            </w:r>
          </w:p>
        </w:tc>
      </w:tr>
      <w:tr>
        <w:trPr>
          <w:trHeight w:val="493" w:hRule="exact"/>
        </w:trPr>
        <w:tc>
          <w:tcPr>
            <w:tcW w:w="1397" w:type="dxa"/>
            <w:vMerge/>
          </w:tcPr>
          <w:p>
            <w:pPr/>
          </w:p>
        </w:tc>
        <w:tc>
          <w:tcPr>
            <w:tcW w:w="3099" w:type="dxa"/>
            <w:vMerge/>
          </w:tcPr>
          <w:p>
            <w:pPr/>
          </w:p>
        </w:tc>
        <w:tc>
          <w:tcPr>
            <w:tcW w:w="1457" w:type="dxa"/>
            <w:vMerge/>
            <w:tcBorders>
              <w:right w:val="single" w:sz="8" w:space="0" w:color="000000"/>
            </w:tcBorders>
          </w:tcPr>
          <w:p>
            <w:pPr/>
          </w:p>
        </w:tc>
        <w:tc>
          <w:tcPr>
            <w:tcW w:w="1076" w:type="dxa"/>
            <w:tcBorders>
              <w:left w:val="single" w:sz="8" w:space="0" w:color="000000"/>
              <w:right w:val="single" w:sz="8" w:space="0" w:color="000000"/>
            </w:tcBorders>
          </w:tcPr>
          <w:p>
            <w:pPr>
              <w:pStyle w:val="TableParagraph"/>
              <w:spacing w:before="2"/>
              <w:ind w:left="147"/>
              <w:rPr>
                <w:sz w:val="16"/>
              </w:rPr>
            </w:pPr>
            <w:r>
              <w:rPr>
                <w:w w:val="115"/>
                <w:sz w:val="16"/>
              </w:rPr>
              <w:t>8/28/15</w:t>
            </w:r>
            <w:r>
              <w:rPr>
                <w:sz w:val="16"/>
              </w:rPr>
              <w:t> </w:t>
            </w: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r>
        <w:trPr>
          <w:trHeight w:val="493" w:hRule="exact"/>
        </w:trPr>
        <w:tc>
          <w:tcPr>
            <w:tcW w:w="1397" w:type="dxa"/>
          </w:tcPr>
          <w:p>
            <w:pPr>
              <w:pStyle w:val="TableParagraph"/>
              <w:spacing w:before="72"/>
              <w:ind w:left="100"/>
              <w:rPr>
                <w:sz w:val="16"/>
              </w:rPr>
            </w:pPr>
            <w:r>
              <w:rPr>
                <w:w w:val="105"/>
                <w:sz w:val="16"/>
              </w:rPr>
              <w:t>K2014-01 842</w:t>
            </w:r>
          </w:p>
        </w:tc>
        <w:tc>
          <w:tcPr>
            <w:tcW w:w="3099" w:type="dxa"/>
            <w:tcBorders>
              <w:right w:val="single" w:sz="8" w:space="0" w:color="000000"/>
            </w:tcBorders>
          </w:tcPr>
          <w:p>
            <w:pPr>
              <w:pStyle w:val="TableParagraph"/>
              <w:spacing w:line="249" w:lineRule="auto" w:before="72"/>
              <w:ind w:left="215" w:right="1240" w:hanging="5"/>
              <w:rPr>
                <w:sz w:val="16"/>
              </w:rPr>
            </w:pPr>
            <w:r>
              <w:rPr>
                <w:w w:val="95"/>
                <w:sz w:val="16"/>
              </w:rPr>
              <w:t>CARROLL RIDGE </w:t>
            </w:r>
            <w:r>
              <w:rPr>
                <w:sz w:val="16"/>
              </w:rPr>
              <w:t>LOTS  13 &amp; 14 </w:t>
            </w:r>
          </w:p>
        </w:tc>
        <w:tc>
          <w:tcPr>
            <w:tcW w:w="1457" w:type="dxa"/>
            <w:tcBorders>
              <w:left w:val="single" w:sz="8" w:space="0" w:color="000000"/>
              <w:right w:val="single" w:sz="8" w:space="0" w:color="000000"/>
            </w:tcBorders>
          </w:tcPr>
          <w:p>
            <w:pPr>
              <w:pStyle w:val="TableParagraph"/>
              <w:spacing w:before="112"/>
              <w:ind w:right="147"/>
              <w:jc w:val="right"/>
              <w:rPr>
                <w:sz w:val="16"/>
              </w:rPr>
            </w:pPr>
            <w:r>
              <w:rPr>
                <w:sz w:val="16"/>
              </w:rPr>
              <w:t>$3,253 .56</w:t>
            </w:r>
          </w:p>
        </w:tc>
        <w:tc>
          <w:tcPr>
            <w:tcW w:w="1076" w:type="dxa"/>
            <w:tcBorders>
              <w:left w:val="single" w:sz="8" w:space="0" w:color="000000"/>
              <w:right w:val="single" w:sz="8" w:space="0" w:color="000000"/>
            </w:tcBorders>
          </w:tcPr>
          <w:p>
            <w:pPr>
              <w:pStyle w:val="TableParagraph"/>
              <w:spacing w:before="112"/>
              <w:ind w:left="142"/>
              <w:rPr>
                <w:sz w:val="16"/>
              </w:rPr>
            </w:pPr>
            <w:r>
              <w:rPr>
                <w:w w:val="115"/>
                <w:sz w:val="16"/>
              </w:rPr>
              <w:t>8/25/15</w:t>
            </w:r>
            <w:r>
              <w:rPr>
                <w:sz w:val="16"/>
              </w:rPr>
              <w:t> </w:t>
            </w:r>
          </w:p>
          <w:p>
            <w:pPr>
              <w:pStyle w:val="TableParagraph"/>
              <w:spacing w:before="6"/>
              <w:ind w:left="138"/>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left w:val="single" w:sz="8" w:space="0" w:color="000000"/>
              <w:right w:val="single" w:sz="8" w:space="0" w:color="000000"/>
            </w:tcBorders>
          </w:tcPr>
          <w:p>
            <w:pPr>
              <w:pStyle w:val="TableParagraph"/>
              <w:spacing w:before="113"/>
              <w:ind w:left="100" w:right="146"/>
              <w:jc w:val="center"/>
              <w:rPr>
                <w:sz w:val="16"/>
              </w:rPr>
            </w:pPr>
            <w:r>
              <w:rPr>
                <w:w w:val="115"/>
                <w:sz w:val="16"/>
              </w:rPr>
              <w:t>8/28/15</w:t>
            </w:r>
            <w:r>
              <w:rPr>
                <w:sz w:val="16"/>
              </w:rPr>
              <w:t> </w:t>
            </w:r>
          </w:p>
        </w:tc>
        <w:tc>
          <w:tcPr>
            <w:tcW w:w="1426" w:type="dxa"/>
            <w:tcBorders>
              <w:left w:val="single" w:sz="8" w:space="0" w:color="000000"/>
              <w:right w:val="single" w:sz="8" w:space="0" w:color="000000"/>
            </w:tcBorders>
          </w:tcPr>
          <w:p>
            <w:pPr>
              <w:pStyle w:val="TableParagraph"/>
              <w:spacing w:before="113"/>
              <w:ind w:right="153"/>
              <w:jc w:val="right"/>
              <w:rPr>
                <w:sz w:val="16"/>
              </w:rPr>
            </w:pPr>
            <w:r>
              <w:rPr>
                <w:sz w:val="16"/>
              </w:rPr>
              <w:t>$3,253 .56 </w:t>
            </w:r>
          </w:p>
        </w:tc>
      </w:tr>
      <w:tr>
        <w:trPr>
          <w:trHeight w:val="408" w:hRule="exact"/>
        </w:trPr>
        <w:tc>
          <w:tcPr>
            <w:tcW w:w="1397" w:type="dxa"/>
          </w:tcPr>
          <w:p>
            <w:pPr/>
          </w:p>
        </w:tc>
        <w:tc>
          <w:tcPr>
            <w:tcW w:w="3099" w:type="dxa"/>
            <w:tcBorders>
              <w:right w:val="single" w:sz="8" w:space="0" w:color="000000"/>
            </w:tcBorders>
          </w:tcPr>
          <w:p>
            <w:pPr>
              <w:pStyle w:val="TableParagraph"/>
              <w:spacing w:before="173"/>
              <w:ind w:left="206"/>
              <w:rPr>
                <w:sz w:val="20"/>
              </w:rPr>
            </w:pPr>
            <w:r>
              <w:rPr>
                <w:w w:val="90"/>
                <w:sz w:val="20"/>
              </w:rPr>
              <w:t>28-940-1 6-01 -00-0-00-000</w:t>
            </w:r>
          </w:p>
        </w:tc>
        <w:tc>
          <w:tcPr>
            <w:tcW w:w="1457" w:type="dxa"/>
            <w:tcBorders>
              <w:left w:val="single" w:sz="8" w:space="0" w:color="000000"/>
              <w:right w:val="single" w:sz="8" w:space="0" w:color="000000"/>
            </w:tcBorders>
          </w:tcPr>
          <w:p>
            <w:pPr/>
          </w:p>
        </w:tc>
        <w:tc>
          <w:tcPr>
            <w:tcW w:w="1076" w:type="dxa"/>
            <w:tcBorders>
              <w:left w:val="single" w:sz="8" w:space="0" w:color="000000"/>
              <w:right w:val="single" w:sz="8" w:space="0" w:color="000000"/>
            </w:tcBorders>
          </w:tcPr>
          <w:p>
            <w:pPr>
              <w:pStyle w:val="TableParagraph"/>
              <w:spacing w:before="2"/>
              <w:ind w:left="138"/>
              <w:rPr>
                <w:sz w:val="16"/>
              </w:rPr>
            </w:pPr>
            <w:r>
              <w:rPr>
                <w:w w:val="115"/>
                <w:sz w:val="16"/>
              </w:rPr>
              <w:t>8/28/15</w:t>
            </w:r>
            <w:r>
              <w:rPr>
                <w:sz w:val="16"/>
              </w:rPr>
              <w:t> </w:t>
            </w: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r>
        <w:trPr>
          <w:trHeight w:val="772" w:hRule="exact"/>
        </w:trPr>
        <w:tc>
          <w:tcPr>
            <w:tcW w:w="1397" w:type="dxa"/>
          </w:tcPr>
          <w:p>
            <w:pPr>
              <w:pStyle w:val="TableParagraph"/>
              <w:spacing w:before="6"/>
              <w:ind w:left="100"/>
              <w:rPr>
                <w:rFonts w:ascii="Arial-BoldItalicMT"/>
                <w:b/>
                <w:i/>
                <w:sz w:val="16"/>
              </w:rPr>
            </w:pPr>
            <w:r>
              <w:rPr>
                <w:sz w:val="16"/>
              </w:rPr>
              <w:t>K2014-0185</w:t>
            </w:r>
            <w:r>
              <w:rPr>
                <w:rFonts w:ascii="Arial-BoldItalicMT"/>
                <w:b/>
                <w:i/>
                <w:sz w:val="16"/>
              </w:rPr>
              <w:t>7</w:t>
            </w:r>
          </w:p>
        </w:tc>
        <w:tc>
          <w:tcPr>
            <w:tcW w:w="3099" w:type="dxa"/>
            <w:tcBorders>
              <w:right w:val="single" w:sz="8" w:space="0" w:color="000000"/>
            </w:tcBorders>
          </w:tcPr>
          <w:p>
            <w:pPr>
              <w:pStyle w:val="TableParagraph"/>
              <w:spacing w:before="5"/>
              <w:ind w:left="215"/>
              <w:rPr>
                <w:rFonts w:ascii="Arial-BoldItalicMT"/>
                <w:b/>
                <w:i/>
                <w:sz w:val="16"/>
              </w:rPr>
            </w:pPr>
            <w:r>
              <w:rPr>
                <w:sz w:val="16"/>
              </w:rPr>
              <w:t>PARISH WILLIAM SU </w:t>
            </w:r>
            <w:r>
              <w:rPr>
                <w:rFonts w:ascii="Arial-BoldItalicMT"/>
                <w:b/>
                <w:i/>
                <w:sz w:val="16"/>
              </w:rPr>
              <w:t>B</w:t>
            </w:r>
          </w:p>
          <w:p>
            <w:pPr>
              <w:pStyle w:val="TableParagraph"/>
              <w:tabs>
                <w:tab w:pos="1534" w:val="left" w:leader="none"/>
                <w:tab w:pos="1938" w:val="left" w:leader="none"/>
              </w:tabs>
              <w:spacing w:line="249" w:lineRule="auto" w:before="7"/>
              <w:ind w:left="200" w:right="392" w:firstLine="15"/>
              <w:rPr>
                <w:sz w:val="16"/>
              </w:rPr>
            </w:pPr>
            <w:r>
              <w:rPr>
                <w:rFonts w:ascii="Arial-BoldItalicMT"/>
                <w:b/>
                <w:i/>
                <w:sz w:val="16"/>
              </w:rPr>
              <w:t>B </w:t>
            </w:r>
            <w:r>
              <w:rPr>
                <w:sz w:val="16"/>
              </w:rPr>
              <w:t>EG </w:t>
            </w:r>
            <w:r>
              <w:rPr>
                <w:spacing w:val="4"/>
                <w:sz w:val="16"/>
              </w:rPr>
              <w:t>ON</w:t>
            </w:r>
            <w:r>
              <w:rPr>
                <w:spacing w:val="-6"/>
                <w:sz w:val="16"/>
              </w:rPr>
              <w:t> </w:t>
            </w:r>
            <w:r>
              <w:rPr>
                <w:sz w:val="16"/>
              </w:rPr>
              <w:t>S</w:t>
            </w:r>
            <w:r>
              <w:rPr>
                <w:spacing w:val="16"/>
                <w:sz w:val="16"/>
              </w:rPr>
              <w:t> </w:t>
            </w:r>
            <w:r>
              <w:rPr>
                <w:sz w:val="16"/>
              </w:rPr>
              <w:t>LI</w:t>
              <w:tab/>
              <w:t>OF</w:t>
            </w:r>
            <w:r>
              <w:rPr>
                <w:spacing w:val="31"/>
                <w:sz w:val="16"/>
              </w:rPr>
              <w:t> </w:t>
            </w:r>
            <w:r>
              <w:rPr>
                <w:sz w:val="16"/>
              </w:rPr>
              <w:t>34TH</w:t>
            </w:r>
            <w:r>
              <w:rPr>
                <w:spacing w:val="34"/>
                <w:sz w:val="16"/>
              </w:rPr>
              <w:t> </w:t>
            </w:r>
            <w:r>
              <w:rPr>
                <w:sz w:val="16"/>
              </w:rPr>
              <w:t>ST</w:t>
            </w:r>
            <w:r>
              <w:rPr>
                <w:w w:val="106"/>
                <w:sz w:val="16"/>
              </w:rPr>
              <w:t> </w:t>
            </w:r>
            <w:r>
              <w:rPr>
                <w:spacing w:val="4"/>
                <w:sz w:val="16"/>
              </w:rPr>
              <w:t>845 </w:t>
            </w:r>
            <w:r>
              <w:rPr>
                <w:spacing w:val="-8"/>
                <w:sz w:val="16"/>
              </w:rPr>
              <w:t>FT </w:t>
            </w:r>
            <w:r>
              <w:rPr>
                <w:sz w:val="16"/>
              </w:rPr>
              <w:t>E  </w:t>
            </w:r>
            <w:r>
              <w:rPr>
                <w:spacing w:val="8"/>
                <w:sz w:val="16"/>
              </w:rPr>
              <w:t>OF </w:t>
            </w:r>
            <w:r>
              <w:rPr>
                <w:sz w:val="16"/>
              </w:rPr>
              <w:t>W </w:t>
            </w:r>
            <w:r>
              <w:rPr>
                <w:spacing w:val="9"/>
                <w:sz w:val="16"/>
              </w:rPr>
              <w:t>LI </w:t>
            </w:r>
            <w:r>
              <w:rPr>
                <w:spacing w:val="8"/>
                <w:sz w:val="16"/>
              </w:rPr>
              <w:t>OF </w:t>
            </w:r>
            <w:r>
              <w:rPr>
                <w:spacing w:val="9"/>
                <w:sz w:val="16"/>
              </w:rPr>
              <w:t>SW </w:t>
            </w:r>
            <w:r>
              <w:rPr>
                <w:sz w:val="16"/>
              </w:rPr>
              <w:t>1/4 </w:t>
            </w:r>
            <w:r>
              <w:rPr>
                <w:spacing w:val="12"/>
                <w:sz w:val="16"/>
              </w:rPr>
              <w:t>OF </w:t>
            </w:r>
            <w:r>
              <w:rPr>
                <w:spacing w:val="8"/>
                <w:sz w:val="16"/>
              </w:rPr>
              <w:t>SE </w:t>
            </w:r>
            <w:r>
              <w:rPr>
                <w:sz w:val="16"/>
              </w:rPr>
              <w:t>1/4</w:t>
            </w:r>
            <w:r>
              <w:rPr>
                <w:spacing w:val="11"/>
                <w:sz w:val="16"/>
              </w:rPr>
              <w:t> </w:t>
            </w:r>
            <w:r>
              <w:rPr>
                <w:spacing w:val="8"/>
                <w:sz w:val="16"/>
              </w:rPr>
              <w:t>OF </w:t>
            </w:r>
            <w:r>
              <w:rPr>
                <w:spacing w:val="5"/>
                <w:sz w:val="16"/>
              </w:rPr>
              <w:t>SEC</w:t>
              <w:tab/>
            </w:r>
            <w:r>
              <w:rPr>
                <w:spacing w:val="9"/>
                <w:sz w:val="16"/>
              </w:rPr>
              <w:t>15-49-33</w:t>
            </w:r>
          </w:p>
        </w:tc>
        <w:tc>
          <w:tcPr>
            <w:tcW w:w="1457" w:type="dxa"/>
            <w:tcBorders>
              <w:left w:val="single" w:sz="8" w:space="0" w:color="000000"/>
              <w:right w:val="single" w:sz="8" w:space="0" w:color="000000"/>
            </w:tcBorders>
          </w:tcPr>
          <w:p>
            <w:pPr>
              <w:pStyle w:val="TableParagraph"/>
              <w:spacing w:before="44"/>
              <w:ind w:right="136"/>
              <w:jc w:val="right"/>
              <w:rPr>
                <w:sz w:val="16"/>
              </w:rPr>
            </w:pPr>
            <w:r>
              <w:rPr>
                <w:sz w:val="16"/>
              </w:rPr>
              <w:t>$1 ,554.34</w:t>
            </w:r>
          </w:p>
        </w:tc>
        <w:tc>
          <w:tcPr>
            <w:tcW w:w="1076" w:type="dxa"/>
            <w:tcBorders>
              <w:left w:val="single" w:sz="8" w:space="0" w:color="000000"/>
              <w:right w:val="single" w:sz="8" w:space="0" w:color="000000"/>
            </w:tcBorders>
          </w:tcPr>
          <w:p>
            <w:pPr>
              <w:pStyle w:val="TableParagraph"/>
              <w:spacing w:before="43"/>
              <w:ind w:left="138"/>
              <w:rPr>
                <w:sz w:val="16"/>
              </w:rPr>
            </w:pPr>
            <w:r>
              <w:rPr>
                <w:w w:val="115"/>
                <w:sz w:val="16"/>
              </w:rPr>
              <w:t>8/25/15</w:t>
            </w:r>
            <w:r>
              <w:rPr>
                <w:sz w:val="16"/>
              </w:rPr>
              <w:t> </w:t>
            </w:r>
          </w:p>
          <w:p>
            <w:pPr>
              <w:pStyle w:val="TableParagraph"/>
              <w:spacing w:before="7"/>
              <w:ind w:left="138"/>
              <w:rPr>
                <w:sz w:val="16"/>
              </w:rPr>
            </w:pPr>
            <w:r>
              <w:rPr>
                <w:w w:val="115"/>
                <w:sz w:val="16"/>
              </w:rPr>
              <w:t>8/2</w:t>
            </w:r>
            <w:r>
              <w:rPr>
                <w:rFonts w:ascii="Arial-BoldItalicMT"/>
                <w:b/>
                <w:i/>
                <w:w w:val="115"/>
                <w:sz w:val="16"/>
              </w:rPr>
              <w:t>7</w:t>
            </w:r>
            <w:r>
              <w:rPr>
                <w:w w:val="115"/>
                <w:sz w:val="16"/>
              </w:rPr>
              <w:t>/15</w:t>
            </w:r>
            <w:r>
              <w:rPr>
                <w:sz w:val="16"/>
              </w:rPr>
              <w:t> </w:t>
            </w:r>
          </w:p>
          <w:p>
            <w:pPr>
              <w:pStyle w:val="TableParagraph"/>
              <w:spacing w:before="8"/>
              <w:ind w:left="138"/>
              <w:rPr>
                <w:sz w:val="16"/>
              </w:rPr>
            </w:pPr>
            <w:r>
              <w:rPr>
                <w:w w:val="115"/>
                <w:sz w:val="16"/>
              </w:rPr>
              <w:t>8/28/15</w:t>
            </w:r>
            <w:r>
              <w:rPr>
                <w:sz w:val="16"/>
              </w:rPr>
              <w:t> </w:t>
            </w:r>
          </w:p>
        </w:tc>
        <w:tc>
          <w:tcPr>
            <w:tcW w:w="970" w:type="dxa"/>
            <w:tcBorders>
              <w:left w:val="single" w:sz="8" w:space="0" w:color="000000"/>
              <w:right w:val="single" w:sz="8" w:space="0" w:color="000000"/>
            </w:tcBorders>
          </w:tcPr>
          <w:p>
            <w:pPr>
              <w:pStyle w:val="TableParagraph"/>
              <w:spacing w:before="44"/>
              <w:ind w:left="100" w:right="144"/>
              <w:jc w:val="center"/>
              <w:rPr>
                <w:sz w:val="16"/>
              </w:rPr>
            </w:pPr>
            <w:r>
              <w:rPr>
                <w:w w:val="115"/>
                <w:sz w:val="16"/>
              </w:rPr>
              <w:t>8/28/15</w:t>
            </w:r>
            <w:r>
              <w:rPr>
                <w:sz w:val="16"/>
              </w:rPr>
              <w:t> </w:t>
            </w:r>
          </w:p>
        </w:tc>
        <w:tc>
          <w:tcPr>
            <w:tcW w:w="1426" w:type="dxa"/>
            <w:tcBorders>
              <w:left w:val="single" w:sz="8" w:space="0" w:color="000000"/>
              <w:right w:val="single" w:sz="8" w:space="0" w:color="000000"/>
            </w:tcBorders>
          </w:tcPr>
          <w:p>
            <w:pPr>
              <w:pStyle w:val="TableParagraph"/>
              <w:spacing w:before="45"/>
              <w:ind w:right="155"/>
              <w:jc w:val="right"/>
              <w:rPr>
                <w:sz w:val="16"/>
              </w:rPr>
            </w:pPr>
            <w:r>
              <w:rPr>
                <w:sz w:val="16"/>
              </w:rPr>
              <w:t>$1 ,554.34</w:t>
            </w:r>
          </w:p>
        </w:tc>
      </w:tr>
      <w:tr>
        <w:trPr>
          <w:trHeight w:val="191" w:hRule="exact"/>
        </w:trPr>
        <w:tc>
          <w:tcPr>
            <w:tcW w:w="1397" w:type="dxa"/>
          </w:tcPr>
          <w:p>
            <w:pPr/>
          </w:p>
        </w:tc>
        <w:tc>
          <w:tcPr>
            <w:tcW w:w="3099" w:type="dxa"/>
            <w:tcBorders>
              <w:right w:val="single" w:sz="8" w:space="0" w:color="000000"/>
            </w:tcBorders>
          </w:tcPr>
          <w:p>
            <w:pPr>
              <w:pStyle w:val="TableParagraph"/>
              <w:spacing w:before="2"/>
              <w:ind w:left="191"/>
              <w:rPr>
                <w:sz w:val="16"/>
              </w:rPr>
            </w:pPr>
            <w:r>
              <w:rPr>
                <w:sz w:val="16"/>
              </w:rPr>
              <w:t>TH  S  120 FT TH  E 36FT TH N</w:t>
            </w:r>
          </w:p>
        </w:tc>
        <w:tc>
          <w:tcPr>
            <w:tcW w:w="1457" w:type="dxa"/>
            <w:tcBorders>
              <w:left w:val="single" w:sz="8" w:space="0" w:color="000000"/>
              <w:right w:val="single" w:sz="8" w:space="0" w:color="000000"/>
            </w:tcBorders>
          </w:tcPr>
          <w:p>
            <w:pPr/>
          </w:p>
        </w:tc>
        <w:tc>
          <w:tcPr>
            <w:tcW w:w="1076" w:type="dxa"/>
            <w:tcBorders>
              <w:left w:val="single" w:sz="8" w:space="0" w:color="000000"/>
              <w:right w:val="single" w:sz="8" w:space="0" w:color="000000"/>
            </w:tcBorders>
          </w:tcPr>
          <w:p>
            <w:pP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r>
        <w:trPr>
          <w:trHeight w:val="190" w:hRule="exact"/>
        </w:trPr>
        <w:tc>
          <w:tcPr>
            <w:tcW w:w="1397" w:type="dxa"/>
          </w:tcPr>
          <w:p>
            <w:pPr/>
          </w:p>
        </w:tc>
        <w:tc>
          <w:tcPr>
            <w:tcW w:w="3099" w:type="dxa"/>
            <w:tcBorders>
              <w:right w:val="single" w:sz="8" w:space="0" w:color="000000"/>
            </w:tcBorders>
          </w:tcPr>
          <w:p>
            <w:pPr>
              <w:pStyle w:val="TableParagraph"/>
              <w:spacing w:before="2"/>
              <w:ind w:left="210"/>
              <w:rPr>
                <w:sz w:val="16"/>
              </w:rPr>
            </w:pPr>
            <w:r>
              <w:rPr>
                <w:sz w:val="16"/>
              </w:rPr>
              <w:t>120 FT TH  W 36  FT     TO  </w:t>
            </w:r>
            <w:r>
              <w:rPr>
                <w:rFonts w:ascii="Arial-BoldItalicMT"/>
                <w:b/>
                <w:i/>
                <w:sz w:val="16"/>
              </w:rPr>
              <w:t>B </w:t>
            </w:r>
            <w:r>
              <w:rPr>
                <w:sz w:val="16"/>
              </w:rPr>
              <w:t>EG</w:t>
            </w:r>
          </w:p>
        </w:tc>
        <w:tc>
          <w:tcPr>
            <w:tcW w:w="1457" w:type="dxa"/>
            <w:tcBorders>
              <w:left w:val="single" w:sz="8" w:space="0" w:color="000000"/>
              <w:right w:val="single" w:sz="8" w:space="0" w:color="000000"/>
            </w:tcBorders>
          </w:tcPr>
          <w:p>
            <w:pPr/>
          </w:p>
        </w:tc>
        <w:tc>
          <w:tcPr>
            <w:tcW w:w="1076" w:type="dxa"/>
            <w:tcBorders>
              <w:left w:val="single" w:sz="8" w:space="0" w:color="000000"/>
              <w:right w:val="single" w:sz="8" w:space="0" w:color="000000"/>
            </w:tcBorders>
          </w:tcPr>
          <w:p>
            <w:pP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r>
        <w:trPr>
          <w:trHeight w:val="225"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line="213" w:lineRule="exact"/>
              <w:ind w:left="201"/>
              <w:rPr>
                <w:sz w:val="20"/>
              </w:rPr>
            </w:pPr>
            <w:r>
              <w:rPr>
                <w:sz w:val="20"/>
              </w:rPr>
              <w:t>28-940-22-03-00-0-00-000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418" w:hRule="exact"/>
        </w:trPr>
        <w:tc>
          <w:tcPr>
            <w:tcW w:w="1397" w:type="dxa"/>
            <w:tcBorders>
              <w:top w:val="single" w:sz="8" w:space="0" w:color="000000"/>
            </w:tcBorders>
          </w:tcPr>
          <w:p>
            <w:pPr>
              <w:pStyle w:val="TableParagraph"/>
              <w:spacing w:line="172" w:lineRule="exact"/>
              <w:ind w:left="96"/>
              <w:rPr>
                <w:sz w:val="16"/>
              </w:rPr>
            </w:pPr>
            <w:r>
              <w:rPr>
                <w:w w:val="105"/>
                <w:sz w:val="16"/>
              </w:rPr>
              <w:t>K2014-01869</w:t>
            </w:r>
          </w:p>
        </w:tc>
        <w:tc>
          <w:tcPr>
            <w:tcW w:w="3099" w:type="dxa"/>
            <w:tcBorders>
              <w:top w:val="single" w:sz="8" w:space="0" w:color="000000"/>
              <w:right w:val="single" w:sz="8" w:space="0" w:color="000000"/>
            </w:tcBorders>
          </w:tcPr>
          <w:p>
            <w:pPr>
              <w:pStyle w:val="TableParagraph"/>
              <w:spacing w:line="174" w:lineRule="exact"/>
              <w:ind w:left="201"/>
              <w:rPr>
                <w:sz w:val="16"/>
              </w:rPr>
            </w:pPr>
            <w:r>
              <w:rPr>
                <w:sz w:val="16"/>
              </w:rPr>
              <w:t>CHICK'S J S PLACE</w:t>
            </w:r>
          </w:p>
          <w:p>
            <w:pPr>
              <w:pStyle w:val="TableParagraph"/>
              <w:spacing w:before="7"/>
              <w:ind w:left="210"/>
              <w:rPr>
                <w:sz w:val="16"/>
              </w:rPr>
            </w:pPr>
            <w:r>
              <w:rPr>
                <w:sz w:val="16"/>
              </w:rPr>
              <w:t>LOTS  3 &amp; LOT 4  </w:t>
            </w:r>
            <w:r>
              <w:rPr>
                <w:rFonts w:ascii="Arial-BoldItalicMT"/>
                <w:b/>
                <w:i/>
                <w:sz w:val="16"/>
              </w:rPr>
              <w:t>B </w:t>
            </w:r>
            <w:r>
              <w:rPr>
                <w:sz w:val="16"/>
              </w:rPr>
              <w:t>LK D</w:t>
            </w:r>
          </w:p>
        </w:tc>
        <w:tc>
          <w:tcPr>
            <w:tcW w:w="1457" w:type="dxa"/>
            <w:tcBorders>
              <w:top w:val="single" w:sz="8" w:space="0" w:color="000000"/>
              <w:left w:val="single" w:sz="8" w:space="0" w:color="000000"/>
              <w:right w:val="single" w:sz="8" w:space="0" w:color="000000"/>
            </w:tcBorders>
          </w:tcPr>
          <w:p>
            <w:pPr>
              <w:pStyle w:val="TableParagraph"/>
              <w:spacing w:before="27"/>
              <w:ind w:right="141"/>
              <w:jc w:val="right"/>
              <w:rPr>
                <w:sz w:val="16"/>
              </w:rPr>
            </w:pPr>
            <w:r>
              <w:rPr>
                <w:w w:val="105"/>
                <w:sz w:val="16"/>
              </w:rPr>
              <w:t>$380.64</w:t>
            </w:r>
          </w:p>
        </w:tc>
        <w:tc>
          <w:tcPr>
            <w:tcW w:w="1076" w:type="dxa"/>
            <w:tcBorders>
              <w:top w:val="single" w:sz="8" w:space="0" w:color="000000"/>
              <w:left w:val="single" w:sz="8" w:space="0" w:color="000000"/>
              <w:right w:val="single" w:sz="8" w:space="0" w:color="000000"/>
            </w:tcBorders>
          </w:tcPr>
          <w:p>
            <w:pPr>
              <w:pStyle w:val="TableParagraph"/>
              <w:spacing w:before="27"/>
              <w:ind w:left="133"/>
              <w:rPr>
                <w:sz w:val="16"/>
              </w:rPr>
            </w:pPr>
            <w:r>
              <w:rPr>
                <w:w w:val="115"/>
                <w:sz w:val="16"/>
              </w:rPr>
              <w:t>8/25/15</w:t>
            </w:r>
            <w:r>
              <w:rPr>
                <w:sz w:val="16"/>
              </w:rPr>
              <w:t> </w:t>
            </w:r>
          </w:p>
          <w:p>
            <w:pPr>
              <w:pStyle w:val="TableParagraph"/>
              <w:spacing w:before="7"/>
              <w:ind w:left="133"/>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7"/>
              <w:ind w:left="89"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28"/>
              <w:ind w:right="161"/>
              <w:jc w:val="right"/>
              <w:rPr>
                <w:sz w:val="16"/>
              </w:rPr>
            </w:pPr>
            <w:r>
              <w:rPr>
                <w:w w:val="105"/>
                <w:sz w:val="16"/>
              </w:rPr>
              <w:t>$380.64</w:t>
            </w:r>
          </w:p>
        </w:tc>
      </w:tr>
      <w:tr>
        <w:trPr>
          <w:trHeight w:val="415"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before="172"/>
              <w:ind w:left="196"/>
              <w:rPr>
                <w:sz w:val="20"/>
              </w:rPr>
            </w:pPr>
            <w:r>
              <w:rPr>
                <w:w w:val="90"/>
                <w:sz w:val="20"/>
              </w:rPr>
              <w:t>29-1 1 0-31 -07-00-0-00-000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Style w:val="TableParagraph"/>
              <w:spacing w:before="2"/>
              <w:ind w:left="133"/>
              <w:rPr>
                <w:sz w:val="16"/>
              </w:rPr>
            </w:pPr>
            <w:r>
              <w:rPr>
                <w:w w:val="115"/>
                <w:sz w:val="16"/>
              </w:rPr>
              <w:t>8/28/15</w:t>
            </w:r>
            <w:r>
              <w:rPr>
                <w:sz w:val="16"/>
              </w:rPr>
              <w:t> </w:t>
            </w: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417" w:hRule="exact"/>
        </w:trPr>
        <w:tc>
          <w:tcPr>
            <w:tcW w:w="1397" w:type="dxa"/>
            <w:tcBorders>
              <w:top w:val="single" w:sz="8" w:space="0" w:color="000000"/>
            </w:tcBorders>
          </w:tcPr>
          <w:p>
            <w:pPr>
              <w:pStyle w:val="TableParagraph"/>
              <w:spacing w:line="172" w:lineRule="exact"/>
              <w:ind w:left="86"/>
              <w:rPr>
                <w:sz w:val="16"/>
              </w:rPr>
            </w:pPr>
            <w:r>
              <w:rPr>
                <w:sz w:val="16"/>
              </w:rPr>
              <w:t>K2014-018</w:t>
            </w:r>
            <w:r>
              <w:rPr>
                <w:rFonts w:ascii="Arial-BoldItalicMT"/>
                <w:b/>
                <w:i/>
                <w:sz w:val="16"/>
              </w:rPr>
              <w:t>7 </w:t>
            </w:r>
            <w:r>
              <w:rPr>
                <w:sz w:val="16"/>
              </w:rPr>
              <w:t>2</w:t>
            </w:r>
          </w:p>
        </w:tc>
        <w:tc>
          <w:tcPr>
            <w:tcW w:w="3099" w:type="dxa"/>
            <w:tcBorders>
              <w:top w:val="single" w:sz="8" w:space="0" w:color="000000"/>
              <w:right w:val="single" w:sz="8" w:space="0" w:color="000000"/>
            </w:tcBorders>
          </w:tcPr>
          <w:p>
            <w:pPr>
              <w:pStyle w:val="TableParagraph"/>
              <w:spacing w:line="173" w:lineRule="exact"/>
              <w:ind w:left="201"/>
              <w:rPr>
                <w:sz w:val="16"/>
              </w:rPr>
            </w:pPr>
            <w:r>
              <w:rPr>
                <w:sz w:val="16"/>
              </w:rPr>
              <w:t>RANSON &amp; TALLE</w:t>
            </w:r>
            <w:r>
              <w:rPr>
                <w:rFonts w:ascii="Arial-BoldItalicMT"/>
                <w:b/>
                <w:i/>
                <w:sz w:val="16"/>
              </w:rPr>
              <w:t>Y</w:t>
            </w:r>
            <w:r>
              <w:rPr>
                <w:sz w:val="16"/>
              </w:rPr>
              <w:t>S ADD </w:t>
            </w:r>
          </w:p>
          <w:p>
            <w:pPr>
              <w:pStyle w:val="TableParagraph"/>
              <w:spacing w:before="7"/>
              <w:ind w:left="206"/>
              <w:rPr>
                <w:sz w:val="16"/>
              </w:rPr>
            </w:pPr>
            <w:r>
              <w:rPr>
                <w:sz w:val="16"/>
              </w:rPr>
              <w:t>N 2</w:t>
            </w:r>
            <w:r>
              <w:rPr>
                <w:rFonts w:ascii="Arial-BoldItalicMT"/>
                <w:b/>
                <w:i/>
                <w:sz w:val="16"/>
              </w:rPr>
              <w:t>7</w:t>
            </w:r>
            <w:r>
              <w:rPr>
                <w:sz w:val="16"/>
              </w:rPr>
              <w:t>' OF E 125' OF LOT 3 </w:t>
            </w:r>
            <w:r>
              <w:rPr>
                <w:rFonts w:ascii="Arial-BoldItalicMT"/>
                <w:b/>
                <w:i/>
                <w:sz w:val="16"/>
              </w:rPr>
              <w:t>B </w:t>
            </w:r>
            <w:r>
              <w:rPr>
                <w:sz w:val="16"/>
              </w:rPr>
              <w:t>LK   L</w:t>
            </w:r>
          </w:p>
        </w:tc>
        <w:tc>
          <w:tcPr>
            <w:tcW w:w="1457" w:type="dxa"/>
            <w:tcBorders>
              <w:top w:val="single" w:sz="8" w:space="0" w:color="000000"/>
              <w:left w:val="single" w:sz="8" w:space="0" w:color="000000"/>
              <w:right w:val="single" w:sz="8" w:space="0" w:color="000000"/>
            </w:tcBorders>
          </w:tcPr>
          <w:p>
            <w:pPr>
              <w:pStyle w:val="TableParagraph"/>
              <w:spacing w:before="27"/>
              <w:ind w:right="161"/>
              <w:jc w:val="right"/>
              <w:rPr>
                <w:sz w:val="16"/>
              </w:rPr>
            </w:pPr>
            <w:r>
              <w:rPr>
                <w:w w:val="105"/>
                <w:sz w:val="16"/>
              </w:rPr>
              <w:t>$3,5</w:t>
            </w:r>
            <w:r>
              <w:rPr>
                <w:rFonts w:ascii="Arial-BoldItalicMT"/>
                <w:b/>
                <w:i/>
                <w:w w:val="105"/>
                <w:sz w:val="16"/>
              </w:rPr>
              <w:t>7 </w:t>
            </w:r>
            <w:r>
              <w:rPr>
                <w:w w:val="105"/>
                <w:sz w:val="16"/>
              </w:rPr>
              <w:t>6. </w:t>
            </w:r>
            <w:r>
              <w:rPr>
                <w:rFonts w:ascii="Arial-BoldItalicMT"/>
                <w:b/>
                <w:i/>
                <w:w w:val="105"/>
                <w:sz w:val="16"/>
              </w:rPr>
              <w:t>7</w:t>
            </w:r>
            <w:r>
              <w:rPr>
                <w:w w:val="105"/>
                <w:sz w:val="16"/>
              </w:rPr>
              <w:t>4</w:t>
            </w:r>
          </w:p>
        </w:tc>
        <w:tc>
          <w:tcPr>
            <w:tcW w:w="1076" w:type="dxa"/>
            <w:tcBorders>
              <w:top w:val="single" w:sz="8" w:space="0" w:color="000000"/>
              <w:left w:val="single" w:sz="8" w:space="0" w:color="000000"/>
              <w:right w:val="single" w:sz="8" w:space="0" w:color="000000"/>
            </w:tcBorders>
          </w:tcPr>
          <w:p>
            <w:pPr>
              <w:pStyle w:val="TableParagraph"/>
              <w:spacing w:before="27"/>
              <w:ind w:left="128"/>
              <w:rPr>
                <w:sz w:val="16"/>
              </w:rPr>
            </w:pPr>
            <w:r>
              <w:rPr>
                <w:w w:val="115"/>
                <w:sz w:val="16"/>
              </w:rPr>
              <w:t>8/25/15</w:t>
            </w:r>
            <w:r>
              <w:rPr>
                <w:sz w:val="16"/>
              </w:rPr>
              <w:t> </w:t>
            </w:r>
          </w:p>
          <w:p>
            <w:pPr>
              <w:pStyle w:val="TableParagraph"/>
              <w:spacing w:before="7"/>
              <w:ind w:left="133"/>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7"/>
              <w:ind w:left="86"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30"/>
              <w:ind w:right="182"/>
              <w:jc w:val="right"/>
              <w:rPr>
                <w:sz w:val="16"/>
              </w:rPr>
            </w:pPr>
            <w:r>
              <w:rPr>
                <w:sz w:val="16"/>
              </w:rPr>
              <w:t>$3,5</w:t>
            </w:r>
            <w:r>
              <w:rPr>
                <w:rFonts w:ascii="Arial-BoldItalicMT"/>
                <w:b/>
                <w:i/>
                <w:sz w:val="16"/>
              </w:rPr>
              <w:t>7 </w:t>
            </w:r>
            <w:r>
              <w:rPr>
                <w:sz w:val="16"/>
              </w:rPr>
              <w:t>6.</w:t>
            </w:r>
            <w:r>
              <w:rPr>
                <w:rFonts w:ascii="Arial-BoldItalicMT"/>
                <w:b/>
                <w:i/>
                <w:sz w:val="16"/>
              </w:rPr>
              <w:t>7</w:t>
            </w:r>
            <w:r>
              <w:rPr>
                <w:sz w:val="16"/>
              </w:rPr>
              <w:t>4</w:t>
            </w:r>
          </w:p>
        </w:tc>
      </w:tr>
      <w:tr>
        <w:trPr>
          <w:trHeight w:val="415"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before="173"/>
              <w:ind w:left="196"/>
              <w:rPr>
                <w:sz w:val="20"/>
              </w:rPr>
            </w:pPr>
            <w:r>
              <w:rPr>
                <w:w w:val="90"/>
                <w:sz w:val="20"/>
              </w:rPr>
              <w:t>29-1 20-38-1 6-00-0-00-000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Style w:val="TableParagraph"/>
              <w:spacing w:before="2"/>
              <w:ind w:left="128"/>
              <w:rPr>
                <w:sz w:val="16"/>
              </w:rPr>
            </w:pPr>
            <w:r>
              <w:rPr>
                <w:w w:val="115"/>
                <w:sz w:val="16"/>
              </w:rPr>
              <w:t>8/28/15</w:t>
            </w:r>
            <w:r>
              <w:rPr>
                <w:sz w:val="16"/>
              </w:rPr>
              <w:t> </w:t>
            </w: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833" w:hRule="exact"/>
        </w:trPr>
        <w:tc>
          <w:tcPr>
            <w:tcW w:w="1397" w:type="dxa"/>
            <w:tcBorders>
              <w:top w:val="single" w:sz="8" w:space="0" w:color="000000"/>
              <w:bottom w:val="single" w:sz="8" w:space="0" w:color="000000"/>
            </w:tcBorders>
          </w:tcPr>
          <w:p>
            <w:pPr>
              <w:pStyle w:val="TableParagraph"/>
              <w:spacing w:line="173" w:lineRule="exact"/>
              <w:ind w:left="86"/>
              <w:rPr>
                <w:sz w:val="16"/>
              </w:rPr>
            </w:pPr>
            <w:r>
              <w:rPr>
                <w:w w:val="105"/>
                <w:sz w:val="16"/>
              </w:rPr>
              <w:t>K2014-01900</w:t>
            </w:r>
          </w:p>
        </w:tc>
        <w:tc>
          <w:tcPr>
            <w:tcW w:w="3099" w:type="dxa"/>
            <w:tcBorders>
              <w:top w:val="single" w:sz="8" w:space="0" w:color="000000"/>
              <w:bottom w:val="single" w:sz="8" w:space="0" w:color="000000"/>
              <w:right w:val="single" w:sz="8" w:space="0" w:color="000000"/>
            </w:tcBorders>
          </w:tcPr>
          <w:p>
            <w:pPr>
              <w:pStyle w:val="TableParagraph"/>
              <w:spacing w:line="174" w:lineRule="exact"/>
              <w:ind w:left="201"/>
              <w:rPr>
                <w:sz w:val="16"/>
              </w:rPr>
            </w:pPr>
            <w:r>
              <w:rPr>
                <w:rFonts w:ascii="Arial-BoldItalicMT"/>
                <w:b/>
                <w:i/>
                <w:w w:val="95"/>
                <w:sz w:val="16"/>
              </w:rPr>
              <w:t>B </w:t>
            </w:r>
            <w:r>
              <w:rPr>
                <w:w w:val="95"/>
                <w:sz w:val="16"/>
              </w:rPr>
              <w:t>ROOK L</w:t>
            </w:r>
            <w:r>
              <w:rPr>
                <w:rFonts w:ascii="Arial-BoldItalicMT"/>
                <w:b/>
                <w:i/>
                <w:w w:val="95"/>
                <w:sz w:val="16"/>
              </w:rPr>
              <w:t>Y</w:t>
            </w:r>
            <w:r>
              <w:rPr>
                <w:w w:val="95"/>
                <w:sz w:val="16"/>
              </w:rPr>
              <w:t>N HEIGHTS</w:t>
            </w:r>
          </w:p>
          <w:p>
            <w:pPr>
              <w:pStyle w:val="TableParagraph"/>
              <w:spacing w:line="247" w:lineRule="auto" w:before="8"/>
              <w:ind w:left="201" w:right="392"/>
              <w:rPr>
                <w:sz w:val="16"/>
              </w:rPr>
            </w:pPr>
            <w:r>
              <w:rPr>
                <w:sz w:val="16"/>
              </w:rPr>
              <w:t>E 1/2 OF E 1/2 OF N 84 ' </w:t>
            </w:r>
            <w:r>
              <w:rPr>
                <w:spacing w:val="8"/>
                <w:sz w:val="16"/>
              </w:rPr>
              <w:t>OF </w:t>
            </w:r>
            <w:r>
              <w:rPr>
                <w:sz w:val="16"/>
              </w:rPr>
              <w:t>E  </w:t>
            </w:r>
            <w:r>
              <w:rPr>
                <w:spacing w:val="10"/>
                <w:sz w:val="16"/>
              </w:rPr>
              <w:t>130 </w:t>
            </w:r>
            <w:r>
              <w:rPr>
                <w:sz w:val="16"/>
              </w:rPr>
              <w:t>' </w:t>
            </w:r>
            <w:r>
              <w:rPr>
                <w:spacing w:val="6"/>
                <w:sz w:val="16"/>
              </w:rPr>
              <w:t>OF </w:t>
            </w:r>
            <w:r>
              <w:rPr>
                <w:sz w:val="16"/>
              </w:rPr>
              <w:t>LOT 1  </w:t>
            </w:r>
            <w:r>
              <w:rPr>
                <w:rFonts w:ascii="Arial-BoldItalicMT"/>
                <w:b/>
                <w:i/>
                <w:sz w:val="16"/>
              </w:rPr>
              <w:t>B </w:t>
            </w:r>
            <w:r>
              <w:rPr>
                <w:sz w:val="16"/>
              </w:rPr>
              <w:t>LK</w:t>
            </w:r>
            <w:r>
              <w:rPr>
                <w:spacing w:val="1"/>
                <w:sz w:val="16"/>
              </w:rPr>
              <w:t> </w:t>
            </w:r>
            <w:r>
              <w:rPr>
                <w:sz w:val="16"/>
              </w:rPr>
              <w:t>6</w:t>
            </w:r>
          </w:p>
          <w:p>
            <w:pPr>
              <w:pStyle w:val="TableParagraph"/>
              <w:spacing w:before="20"/>
              <w:ind w:left="191"/>
              <w:rPr>
                <w:sz w:val="20"/>
              </w:rPr>
            </w:pPr>
            <w:r>
              <w:rPr>
                <w:w w:val="90"/>
                <w:sz w:val="20"/>
              </w:rPr>
              <w:t>29-61 0-30-01 -00-0-00-000</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before="27"/>
              <w:ind w:right="148"/>
              <w:jc w:val="right"/>
              <w:rPr>
                <w:sz w:val="16"/>
              </w:rPr>
            </w:pPr>
            <w:r>
              <w:rPr>
                <w:sz w:val="16"/>
              </w:rPr>
              <w:t>$1,635.88</w:t>
            </w:r>
          </w:p>
        </w:tc>
        <w:tc>
          <w:tcPr>
            <w:tcW w:w="1076" w:type="dxa"/>
            <w:tcBorders>
              <w:top w:val="single" w:sz="8" w:space="0" w:color="000000"/>
              <w:left w:val="single" w:sz="8" w:space="0" w:color="000000"/>
              <w:bottom w:val="single" w:sz="8" w:space="0" w:color="000000"/>
              <w:right w:val="single" w:sz="8" w:space="0" w:color="000000"/>
            </w:tcBorders>
          </w:tcPr>
          <w:p>
            <w:pPr>
              <w:pStyle w:val="TableParagraph"/>
              <w:spacing w:before="25"/>
              <w:ind w:left="128"/>
              <w:rPr>
                <w:sz w:val="16"/>
              </w:rPr>
            </w:pPr>
            <w:r>
              <w:rPr>
                <w:w w:val="115"/>
                <w:sz w:val="16"/>
              </w:rPr>
              <w:t>8/25/15</w:t>
            </w:r>
            <w:r>
              <w:rPr>
                <w:sz w:val="16"/>
              </w:rPr>
              <w:t> </w:t>
            </w:r>
          </w:p>
          <w:p>
            <w:pPr>
              <w:pStyle w:val="TableParagraph"/>
              <w:spacing w:before="7"/>
              <w:ind w:left="123"/>
              <w:rPr>
                <w:sz w:val="16"/>
              </w:rPr>
            </w:pPr>
            <w:r>
              <w:rPr>
                <w:w w:val="115"/>
                <w:sz w:val="16"/>
              </w:rPr>
              <w:t>8/2</w:t>
            </w:r>
            <w:r>
              <w:rPr>
                <w:rFonts w:ascii="Arial-BoldItalicMT"/>
                <w:b/>
                <w:i/>
                <w:w w:val="115"/>
                <w:sz w:val="16"/>
              </w:rPr>
              <w:t>7</w:t>
            </w:r>
            <w:r>
              <w:rPr>
                <w:w w:val="115"/>
                <w:sz w:val="16"/>
              </w:rPr>
              <w:t>/15</w:t>
            </w:r>
            <w:r>
              <w:rPr>
                <w:sz w:val="16"/>
              </w:rPr>
              <w:t> </w:t>
            </w:r>
          </w:p>
          <w:p>
            <w:pPr>
              <w:pStyle w:val="TableParagraph"/>
              <w:spacing w:before="8"/>
              <w:ind w:left="123"/>
              <w:rPr>
                <w:sz w:val="16"/>
              </w:rPr>
            </w:pPr>
            <w:r>
              <w:rPr>
                <w:w w:val="115"/>
                <w:sz w:val="16"/>
              </w:rPr>
              <w:t>8/28/15</w:t>
            </w:r>
            <w:r>
              <w:rPr>
                <w:sz w:val="16"/>
              </w:rPr>
              <w:t> </w:t>
            </w:r>
          </w:p>
        </w:tc>
        <w:tc>
          <w:tcPr>
            <w:tcW w:w="970" w:type="dxa"/>
            <w:tcBorders>
              <w:top w:val="single" w:sz="8" w:space="0" w:color="000000"/>
              <w:left w:val="single" w:sz="8" w:space="0" w:color="000000"/>
              <w:bottom w:val="single" w:sz="8" w:space="0" w:color="000000"/>
              <w:right w:val="single" w:sz="8" w:space="0" w:color="000000"/>
            </w:tcBorders>
          </w:tcPr>
          <w:p>
            <w:pPr>
              <w:pStyle w:val="TableParagraph"/>
              <w:spacing w:before="27"/>
              <w:ind w:left="82" w:right="155"/>
              <w:jc w:val="center"/>
              <w:rPr>
                <w:sz w:val="16"/>
              </w:rPr>
            </w:pPr>
            <w:r>
              <w:rPr>
                <w:w w:val="115"/>
                <w:sz w:val="16"/>
              </w:rPr>
              <w:t>8/28/15</w:t>
            </w:r>
            <w:r>
              <w:rPr>
                <w:sz w:val="16"/>
              </w:rPr>
              <w:t> </w:t>
            </w:r>
          </w:p>
        </w:tc>
        <w:tc>
          <w:tcPr>
            <w:tcW w:w="1426" w:type="dxa"/>
            <w:tcBorders>
              <w:top w:val="single" w:sz="8" w:space="0" w:color="000000"/>
              <w:left w:val="single" w:sz="8" w:space="0" w:color="000000"/>
              <w:bottom w:val="single" w:sz="8" w:space="0" w:color="000000"/>
              <w:right w:val="single" w:sz="8" w:space="0" w:color="000000"/>
            </w:tcBorders>
          </w:tcPr>
          <w:p>
            <w:pPr>
              <w:pStyle w:val="TableParagraph"/>
              <w:spacing w:before="28"/>
              <w:ind w:right="182"/>
              <w:jc w:val="right"/>
              <w:rPr>
                <w:sz w:val="16"/>
              </w:rPr>
            </w:pPr>
            <w:r>
              <w:rPr>
                <w:sz w:val="16"/>
              </w:rPr>
              <w:t>$1,635.88</w:t>
            </w:r>
          </w:p>
        </w:tc>
      </w:tr>
      <w:tr>
        <w:trPr>
          <w:trHeight w:val="838" w:hRule="exact"/>
        </w:trPr>
        <w:tc>
          <w:tcPr>
            <w:tcW w:w="1397" w:type="dxa"/>
            <w:tcBorders>
              <w:top w:val="single" w:sz="8" w:space="0" w:color="000000"/>
              <w:bottom w:val="single" w:sz="8" w:space="0" w:color="000000"/>
            </w:tcBorders>
          </w:tcPr>
          <w:p>
            <w:pPr>
              <w:pStyle w:val="TableParagraph"/>
              <w:spacing w:line="173" w:lineRule="exact"/>
              <w:ind w:left="81"/>
              <w:rPr>
                <w:sz w:val="16"/>
              </w:rPr>
            </w:pPr>
            <w:r>
              <w:rPr>
                <w:sz w:val="16"/>
              </w:rPr>
              <w:t>K2014-01911 </w:t>
            </w:r>
          </w:p>
        </w:tc>
        <w:tc>
          <w:tcPr>
            <w:tcW w:w="3099" w:type="dxa"/>
            <w:tcBorders>
              <w:top w:val="single" w:sz="8" w:space="0" w:color="000000"/>
              <w:bottom w:val="single" w:sz="8" w:space="0" w:color="000000"/>
              <w:right w:val="single" w:sz="8" w:space="0" w:color="000000"/>
            </w:tcBorders>
          </w:tcPr>
          <w:p>
            <w:pPr>
              <w:pStyle w:val="TableParagraph"/>
              <w:spacing w:line="174" w:lineRule="exact"/>
              <w:ind w:left="201"/>
              <w:rPr>
                <w:sz w:val="16"/>
              </w:rPr>
            </w:pPr>
            <w:r>
              <w:rPr>
                <w:sz w:val="16"/>
              </w:rPr>
              <w:t>DUDLE</w:t>
            </w:r>
            <w:r>
              <w:rPr>
                <w:rFonts w:ascii="Arial-BoldItalicMT"/>
                <w:b/>
                <w:i/>
                <w:sz w:val="16"/>
              </w:rPr>
              <w:t>Y </w:t>
            </w:r>
            <w:r>
              <w:rPr>
                <w:sz w:val="16"/>
              </w:rPr>
              <w:t>AND COOKS ADD</w:t>
            </w:r>
          </w:p>
          <w:p>
            <w:pPr>
              <w:pStyle w:val="TableParagraph"/>
              <w:spacing w:before="7"/>
              <w:ind w:left="191"/>
              <w:rPr>
                <w:sz w:val="16"/>
              </w:rPr>
            </w:pPr>
            <w:r>
              <w:rPr>
                <w:sz w:val="16"/>
              </w:rPr>
              <w:t>W 125' OF N  1 </w:t>
            </w:r>
            <w:r>
              <w:rPr>
                <w:rFonts w:ascii="Arial-BoldItalicMT"/>
                <w:b/>
                <w:i/>
                <w:sz w:val="16"/>
              </w:rPr>
              <w:t>7 </w:t>
            </w:r>
            <w:r>
              <w:rPr>
                <w:sz w:val="16"/>
              </w:rPr>
              <w:t>' OF LOT 2 &amp;</w:t>
            </w:r>
          </w:p>
          <w:p>
            <w:pPr>
              <w:pStyle w:val="TableParagraph"/>
              <w:spacing w:before="10"/>
              <w:ind w:left="191"/>
              <w:rPr>
                <w:sz w:val="16"/>
              </w:rPr>
            </w:pPr>
            <w:r>
              <w:rPr>
                <w:sz w:val="16"/>
              </w:rPr>
              <w:t>W 125' OF LOT 3  </w:t>
            </w:r>
            <w:r>
              <w:rPr>
                <w:rFonts w:ascii="Arial-BoldItalicMT"/>
                <w:b/>
                <w:i/>
                <w:sz w:val="16"/>
              </w:rPr>
              <w:t>B </w:t>
            </w:r>
            <w:r>
              <w:rPr>
                <w:sz w:val="16"/>
              </w:rPr>
              <w:t>LK 2</w:t>
            </w:r>
          </w:p>
          <w:p>
            <w:pPr>
              <w:pStyle w:val="TableParagraph"/>
              <w:spacing w:before="27"/>
              <w:ind w:left="187"/>
              <w:rPr>
                <w:sz w:val="20"/>
              </w:rPr>
            </w:pPr>
            <w:r>
              <w:rPr>
                <w:w w:val="90"/>
                <w:sz w:val="20"/>
              </w:rPr>
              <w:t>29-620-37-1 1 -00-0-00-000</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before="29"/>
              <w:ind w:right="160"/>
              <w:jc w:val="right"/>
              <w:rPr>
                <w:sz w:val="16"/>
              </w:rPr>
            </w:pPr>
            <w:r>
              <w:rPr>
                <w:w w:val="95"/>
                <w:sz w:val="16"/>
              </w:rPr>
              <w:t>$1,1 </w:t>
            </w:r>
            <w:r>
              <w:rPr>
                <w:rFonts w:ascii="Arial-BoldItalicMT"/>
                <w:b/>
                <w:i/>
                <w:w w:val="95"/>
                <w:sz w:val="16"/>
              </w:rPr>
              <w:t>7</w:t>
            </w:r>
            <w:r>
              <w:rPr>
                <w:w w:val="95"/>
                <w:sz w:val="16"/>
              </w:rPr>
              <w:t>4.21</w:t>
            </w:r>
            <w:r>
              <w:rPr>
                <w:sz w:val="16"/>
              </w:rPr>
              <w:t> </w:t>
            </w:r>
          </w:p>
        </w:tc>
        <w:tc>
          <w:tcPr>
            <w:tcW w:w="1076" w:type="dxa"/>
            <w:tcBorders>
              <w:top w:val="single" w:sz="8" w:space="0" w:color="000000"/>
              <w:left w:val="single" w:sz="8" w:space="0" w:color="000000"/>
              <w:bottom w:val="single" w:sz="8" w:space="0" w:color="000000"/>
              <w:right w:val="single" w:sz="8" w:space="0" w:color="000000"/>
            </w:tcBorders>
          </w:tcPr>
          <w:p>
            <w:pPr>
              <w:pStyle w:val="TableParagraph"/>
              <w:spacing w:before="28"/>
              <w:ind w:left="123"/>
              <w:rPr>
                <w:sz w:val="16"/>
              </w:rPr>
            </w:pPr>
            <w:r>
              <w:rPr>
                <w:w w:val="115"/>
                <w:sz w:val="16"/>
              </w:rPr>
              <w:t>8/25/15</w:t>
            </w:r>
            <w:r>
              <w:rPr>
                <w:sz w:val="16"/>
              </w:rPr>
              <w:t> </w:t>
            </w:r>
          </w:p>
          <w:p>
            <w:pPr>
              <w:pStyle w:val="TableParagraph"/>
              <w:spacing w:before="8"/>
              <w:ind w:left="123"/>
              <w:rPr>
                <w:sz w:val="16"/>
              </w:rPr>
            </w:pPr>
            <w:r>
              <w:rPr>
                <w:w w:val="115"/>
                <w:sz w:val="16"/>
              </w:rPr>
              <w:t>8/2</w:t>
            </w:r>
            <w:r>
              <w:rPr>
                <w:rFonts w:ascii="Arial-BoldItalicMT"/>
                <w:b/>
                <w:i/>
                <w:w w:val="115"/>
                <w:sz w:val="16"/>
              </w:rPr>
              <w:t>7</w:t>
            </w:r>
            <w:r>
              <w:rPr>
                <w:w w:val="115"/>
                <w:sz w:val="16"/>
              </w:rPr>
              <w:t>/15</w:t>
            </w:r>
            <w:r>
              <w:rPr>
                <w:sz w:val="16"/>
              </w:rPr>
              <w:t> </w:t>
            </w:r>
          </w:p>
          <w:p>
            <w:pPr>
              <w:pStyle w:val="TableParagraph"/>
              <w:spacing w:before="9"/>
              <w:ind w:left="123"/>
              <w:rPr>
                <w:sz w:val="16"/>
              </w:rPr>
            </w:pPr>
            <w:r>
              <w:rPr>
                <w:w w:val="115"/>
                <w:sz w:val="16"/>
              </w:rPr>
              <w:t>8/28/15</w:t>
            </w:r>
            <w:r>
              <w:rPr>
                <w:sz w:val="16"/>
              </w:rPr>
              <w:t> </w:t>
            </w:r>
          </w:p>
        </w:tc>
        <w:tc>
          <w:tcPr>
            <w:tcW w:w="970" w:type="dxa"/>
            <w:tcBorders>
              <w:top w:val="single" w:sz="8" w:space="0" w:color="000000"/>
              <w:left w:val="single" w:sz="8" w:space="0" w:color="000000"/>
              <w:bottom w:val="single" w:sz="8" w:space="0" w:color="000000"/>
              <w:right w:val="single" w:sz="8" w:space="0" w:color="000000"/>
            </w:tcBorders>
          </w:tcPr>
          <w:p>
            <w:pPr>
              <w:pStyle w:val="TableParagraph"/>
              <w:spacing w:before="29"/>
              <w:ind w:left="82" w:right="155"/>
              <w:jc w:val="center"/>
              <w:rPr>
                <w:sz w:val="16"/>
              </w:rPr>
            </w:pPr>
            <w:r>
              <w:rPr>
                <w:w w:val="115"/>
                <w:sz w:val="16"/>
              </w:rPr>
              <w:t>8/28/15</w:t>
            </w:r>
            <w:r>
              <w:rPr>
                <w:sz w:val="16"/>
              </w:rPr>
              <w:t> </w:t>
            </w:r>
          </w:p>
        </w:tc>
        <w:tc>
          <w:tcPr>
            <w:tcW w:w="1426" w:type="dxa"/>
            <w:tcBorders>
              <w:top w:val="single" w:sz="8" w:space="0" w:color="000000"/>
              <w:left w:val="single" w:sz="8" w:space="0" w:color="000000"/>
              <w:bottom w:val="single" w:sz="8" w:space="0" w:color="000000"/>
              <w:right w:val="single" w:sz="8" w:space="0" w:color="000000"/>
            </w:tcBorders>
          </w:tcPr>
          <w:p>
            <w:pPr>
              <w:pStyle w:val="TableParagraph"/>
              <w:spacing w:before="29"/>
              <w:ind w:right="174"/>
              <w:jc w:val="right"/>
              <w:rPr>
                <w:sz w:val="16"/>
              </w:rPr>
            </w:pPr>
            <w:r>
              <w:rPr>
                <w:w w:val="95"/>
                <w:sz w:val="16"/>
              </w:rPr>
              <w:t>$1,1 </w:t>
            </w:r>
            <w:r>
              <w:rPr>
                <w:rFonts w:ascii="Arial-BoldItalicMT"/>
                <w:b/>
                <w:i/>
                <w:w w:val="95"/>
                <w:sz w:val="16"/>
              </w:rPr>
              <w:t>7</w:t>
            </w:r>
            <w:r>
              <w:rPr>
                <w:w w:val="95"/>
                <w:sz w:val="16"/>
              </w:rPr>
              <w:t>4.21</w:t>
            </w:r>
            <w:r>
              <w:rPr>
                <w:sz w:val="16"/>
              </w:rPr>
              <w:t> </w:t>
            </w:r>
          </w:p>
        </w:tc>
      </w:tr>
      <w:tr>
        <w:trPr>
          <w:trHeight w:val="417" w:hRule="exact"/>
        </w:trPr>
        <w:tc>
          <w:tcPr>
            <w:tcW w:w="1397" w:type="dxa"/>
            <w:tcBorders>
              <w:top w:val="single" w:sz="8" w:space="0" w:color="000000"/>
            </w:tcBorders>
          </w:tcPr>
          <w:p>
            <w:pPr>
              <w:pStyle w:val="TableParagraph"/>
              <w:spacing w:line="171" w:lineRule="exact"/>
              <w:ind w:left="76"/>
              <w:rPr>
                <w:sz w:val="16"/>
              </w:rPr>
            </w:pPr>
            <w:r>
              <w:rPr>
                <w:sz w:val="16"/>
              </w:rPr>
              <w:t>K2014-01912 </w:t>
            </w:r>
          </w:p>
        </w:tc>
        <w:tc>
          <w:tcPr>
            <w:tcW w:w="3099" w:type="dxa"/>
            <w:tcBorders>
              <w:top w:val="single" w:sz="8" w:space="0" w:color="000000"/>
              <w:right w:val="single" w:sz="8" w:space="0" w:color="000000"/>
            </w:tcBorders>
          </w:tcPr>
          <w:p>
            <w:pPr>
              <w:pStyle w:val="TableParagraph"/>
              <w:spacing w:line="173" w:lineRule="exact"/>
              <w:ind w:left="196"/>
              <w:rPr>
                <w:sz w:val="16"/>
              </w:rPr>
            </w:pPr>
            <w:r>
              <w:rPr>
                <w:sz w:val="16"/>
              </w:rPr>
              <w:t>DUDLE</w:t>
            </w:r>
            <w:r>
              <w:rPr>
                <w:rFonts w:ascii="Arial-BoldItalicMT"/>
                <w:b/>
                <w:i/>
                <w:sz w:val="16"/>
              </w:rPr>
              <w:t>Y </w:t>
            </w:r>
            <w:r>
              <w:rPr>
                <w:sz w:val="16"/>
              </w:rPr>
              <w:t>AND COOK'S ADD </w:t>
            </w:r>
          </w:p>
          <w:p>
            <w:pPr>
              <w:pStyle w:val="TableParagraph"/>
              <w:spacing w:before="7"/>
              <w:ind w:left="191"/>
              <w:rPr>
                <w:sz w:val="16"/>
              </w:rPr>
            </w:pPr>
            <w:r>
              <w:rPr>
                <w:sz w:val="16"/>
              </w:rPr>
              <w:t>S 118' OF LOT 11 </w:t>
            </w:r>
            <w:r>
              <w:rPr>
                <w:rFonts w:ascii="Arial-BoldItalicMT"/>
                <w:b/>
                <w:i/>
                <w:sz w:val="16"/>
              </w:rPr>
              <w:t>B </w:t>
            </w:r>
            <w:r>
              <w:rPr>
                <w:sz w:val="16"/>
              </w:rPr>
              <w:t>LK 5</w:t>
            </w:r>
          </w:p>
        </w:tc>
        <w:tc>
          <w:tcPr>
            <w:tcW w:w="1457" w:type="dxa"/>
            <w:tcBorders>
              <w:top w:val="single" w:sz="8" w:space="0" w:color="000000"/>
              <w:left w:val="single" w:sz="8" w:space="0" w:color="000000"/>
              <w:right w:val="single" w:sz="8" w:space="0" w:color="000000"/>
            </w:tcBorders>
          </w:tcPr>
          <w:p>
            <w:pPr>
              <w:pStyle w:val="TableParagraph"/>
              <w:spacing w:before="28"/>
              <w:ind w:right="168"/>
              <w:jc w:val="right"/>
              <w:rPr>
                <w:sz w:val="16"/>
              </w:rPr>
            </w:pPr>
            <w:r>
              <w:rPr>
                <w:w w:val="105"/>
                <w:sz w:val="16"/>
              </w:rPr>
              <w:t>$</w:t>
            </w:r>
            <w:r>
              <w:rPr>
                <w:rFonts w:ascii="Arial-BoldItalicMT"/>
                <w:b/>
                <w:i/>
                <w:w w:val="105"/>
                <w:sz w:val="16"/>
              </w:rPr>
              <w:t>7 </w:t>
            </w:r>
            <w:r>
              <w:rPr>
                <w:w w:val="105"/>
                <w:sz w:val="16"/>
              </w:rPr>
              <w:t>36.22</w:t>
            </w:r>
          </w:p>
        </w:tc>
        <w:tc>
          <w:tcPr>
            <w:tcW w:w="1076" w:type="dxa"/>
            <w:tcBorders>
              <w:top w:val="single" w:sz="8" w:space="0" w:color="000000"/>
              <w:left w:val="single" w:sz="8" w:space="0" w:color="000000"/>
              <w:right w:val="single" w:sz="8" w:space="0" w:color="000000"/>
            </w:tcBorders>
          </w:tcPr>
          <w:p>
            <w:pPr>
              <w:pStyle w:val="TableParagraph"/>
              <w:spacing w:before="24"/>
              <w:ind w:left="123"/>
              <w:rPr>
                <w:sz w:val="16"/>
              </w:rPr>
            </w:pPr>
            <w:r>
              <w:rPr>
                <w:w w:val="115"/>
                <w:sz w:val="16"/>
              </w:rPr>
              <w:t>8/25/15</w:t>
            </w:r>
            <w:r>
              <w:rPr>
                <w:sz w:val="16"/>
              </w:rPr>
              <w:t> </w:t>
            </w:r>
          </w:p>
          <w:p>
            <w:pPr>
              <w:pStyle w:val="TableParagraph"/>
              <w:spacing w:before="6"/>
              <w:ind w:left="123"/>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4"/>
              <w:ind w:left="70"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26"/>
              <w:ind w:right="187"/>
              <w:jc w:val="right"/>
              <w:rPr>
                <w:sz w:val="16"/>
              </w:rPr>
            </w:pPr>
            <w:r>
              <w:rPr>
                <w:sz w:val="16"/>
              </w:rPr>
              <w:t>$</w:t>
            </w:r>
            <w:r>
              <w:rPr>
                <w:rFonts w:ascii="Arial-BoldItalicMT"/>
                <w:b/>
                <w:i/>
                <w:sz w:val="16"/>
              </w:rPr>
              <w:t>7</w:t>
            </w:r>
            <w:r>
              <w:rPr>
                <w:sz w:val="16"/>
              </w:rPr>
              <w:t>36.22</w:t>
            </w:r>
          </w:p>
        </w:tc>
      </w:tr>
      <w:tr>
        <w:trPr>
          <w:trHeight w:val="421"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before="174"/>
              <w:ind w:left="187"/>
              <w:rPr>
                <w:sz w:val="20"/>
              </w:rPr>
            </w:pPr>
            <w:r>
              <w:rPr>
                <w:w w:val="95"/>
                <w:sz w:val="20"/>
              </w:rPr>
              <w:t>29-620-38-1 7-00-0-00-000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Style w:val="TableParagraph"/>
              <w:spacing w:before="3"/>
              <w:ind w:left="123"/>
              <w:rPr>
                <w:sz w:val="16"/>
              </w:rPr>
            </w:pPr>
            <w:r>
              <w:rPr>
                <w:w w:val="115"/>
                <w:sz w:val="16"/>
              </w:rPr>
              <w:t>8/28/15</w:t>
            </w:r>
            <w:r>
              <w:rPr>
                <w:sz w:val="16"/>
              </w:rPr>
              <w:t> </w:t>
            </w: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417" w:hRule="exact"/>
        </w:trPr>
        <w:tc>
          <w:tcPr>
            <w:tcW w:w="1397" w:type="dxa"/>
            <w:tcBorders>
              <w:top w:val="single" w:sz="8" w:space="0" w:color="000000"/>
            </w:tcBorders>
          </w:tcPr>
          <w:p>
            <w:pPr>
              <w:pStyle w:val="TableParagraph"/>
              <w:spacing w:line="172" w:lineRule="exact"/>
              <w:ind w:left="76"/>
              <w:rPr>
                <w:sz w:val="16"/>
              </w:rPr>
            </w:pPr>
            <w:r>
              <w:rPr>
                <w:sz w:val="16"/>
              </w:rPr>
              <w:t>K2014-01914 </w:t>
            </w:r>
          </w:p>
        </w:tc>
        <w:tc>
          <w:tcPr>
            <w:tcW w:w="3099" w:type="dxa"/>
            <w:tcBorders>
              <w:top w:val="single" w:sz="8" w:space="0" w:color="000000"/>
              <w:right w:val="single" w:sz="8" w:space="0" w:color="000000"/>
            </w:tcBorders>
          </w:tcPr>
          <w:p>
            <w:pPr>
              <w:pStyle w:val="TableParagraph"/>
              <w:spacing w:line="172" w:lineRule="exact"/>
              <w:ind w:left="196"/>
              <w:rPr>
                <w:sz w:val="16"/>
              </w:rPr>
            </w:pPr>
            <w:r>
              <w:rPr>
                <w:sz w:val="16"/>
              </w:rPr>
              <w:t>MOUNT EVANSTON---LOT 32 </w:t>
            </w:r>
          </w:p>
          <w:p>
            <w:pPr>
              <w:pStyle w:val="TableParagraph"/>
              <w:spacing w:before="8"/>
              <w:ind w:left="191"/>
              <w:rPr>
                <w:sz w:val="16"/>
              </w:rPr>
            </w:pPr>
            <w:r>
              <w:rPr>
                <w:rFonts w:ascii="Arial-BoldItalicMT"/>
                <w:b/>
                <w:i/>
                <w:sz w:val="16"/>
              </w:rPr>
              <w:t>B </w:t>
            </w:r>
            <w:r>
              <w:rPr>
                <w:sz w:val="16"/>
              </w:rPr>
              <w:t>LK 1</w:t>
            </w:r>
          </w:p>
        </w:tc>
        <w:tc>
          <w:tcPr>
            <w:tcW w:w="1457" w:type="dxa"/>
            <w:tcBorders>
              <w:top w:val="single" w:sz="8" w:space="0" w:color="000000"/>
              <w:left w:val="single" w:sz="8" w:space="0" w:color="000000"/>
              <w:right w:val="single" w:sz="8" w:space="0" w:color="000000"/>
            </w:tcBorders>
          </w:tcPr>
          <w:p>
            <w:pPr>
              <w:pStyle w:val="TableParagraph"/>
              <w:spacing w:before="24"/>
              <w:ind w:right="152"/>
              <w:jc w:val="right"/>
              <w:rPr>
                <w:rFonts w:ascii="Arial-BoldItalicMT"/>
                <w:b/>
                <w:i/>
                <w:sz w:val="16"/>
              </w:rPr>
            </w:pPr>
            <w:r>
              <w:rPr>
                <w:sz w:val="16"/>
              </w:rPr>
              <w:t>$516. </w:t>
            </w:r>
            <w:r>
              <w:rPr>
                <w:rFonts w:ascii="Arial-BoldItalicMT"/>
                <w:b/>
                <w:i/>
                <w:sz w:val="16"/>
              </w:rPr>
              <w:t>77 </w:t>
            </w:r>
          </w:p>
        </w:tc>
        <w:tc>
          <w:tcPr>
            <w:tcW w:w="1076" w:type="dxa"/>
            <w:tcBorders>
              <w:top w:val="single" w:sz="8" w:space="0" w:color="000000"/>
              <w:left w:val="single" w:sz="8" w:space="0" w:color="000000"/>
              <w:right w:val="single" w:sz="8" w:space="0" w:color="000000"/>
            </w:tcBorders>
          </w:tcPr>
          <w:p>
            <w:pPr>
              <w:pStyle w:val="TableParagraph"/>
              <w:spacing w:before="24"/>
              <w:ind w:left="118"/>
              <w:rPr>
                <w:sz w:val="16"/>
              </w:rPr>
            </w:pPr>
            <w:r>
              <w:rPr>
                <w:w w:val="115"/>
                <w:sz w:val="16"/>
              </w:rPr>
              <w:t>8/25/15</w:t>
            </w:r>
            <w:r>
              <w:rPr>
                <w:sz w:val="16"/>
              </w:rPr>
              <w:t> </w:t>
            </w:r>
          </w:p>
          <w:p>
            <w:pPr>
              <w:pStyle w:val="TableParagraph"/>
              <w:spacing w:before="7"/>
              <w:ind w:left="118"/>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4"/>
              <w:ind w:left="59"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24"/>
              <w:ind w:right="177"/>
              <w:jc w:val="right"/>
              <w:rPr>
                <w:rFonts w:ascii="Arial-BoldItalicMT"/>
                <w:b/>
                <w:i/>
                <w:sz w:val="16"/>
              </w:rPr>
            </w:pPr>
            <w:r>
              <w:rPr>
                <w:sz w:val="16"/>
              </w:rPr>
              <w:t>$516. </w:t>
            </w:r>
            <w:r>
              <w:rPr>
                <w:rFonts w:ascii="Arial-BoldItalicMT"/>
                <w:b/>
                <w:i/>
                <w:sz w:val="16"/>
              </w:rPr>
              <w:t>77 </w:t>
            </w:r>
          </w:p>
        </w:tc>
      </w:tr>
      <w:tr>
        <w:trPr>
          <w:trHeight w:val="418"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before="174"/>
              <w:ind w:left="187"/>
              <w:rPr>
                <w:sz w:val="20"/>
              </w:rPr>
            </w:pPr>
            <w:r>
              <w:rPr>
                <w:w w:val="90"/>
                <w:sz w:val="20"/>
              </w:rPr>
              <w:t>29-630-01  -02-00-0-00-000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Style w:val="TableParagraph"/>
              <w:spacing w:before="2"/>
              <w:ind w:left="118"/>
              <w:rPr>
                <w:sz w:val="16"/>
              </w:rPr>
            </w:pPr>
            <w:r>
              <w:rPr>
                <w:w w:val="115"/>
                <w:sz w:val="16"/>
              </w:rPr>
              <w:t>8/28/15</w:t>
            </w:r>
            <w:r>
              <w:rPr>
                <w:sz w:val="16"/>
              </w:rPr>
              <w:t> </w:t>
            </w: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419" w:hRule="exact"/>
        </w:trPr>
        <w:tc>
          <w:tcPr>
            <w:tcW w:w="1397" w:type="dxa"/>
            <w:tcBorders>
              <w:top w:val="single" w:sz="8" w:space="0" w:color="000000"/>
            </w:tcBorders>
          </w:tcPr>
          <w:p>
            <w:pPr>
              <w:pStyle w:val="TableParagraph"/>
              <w:spacing w:line="172" w:lineRule="exact"/>
              <w:ind w:left="76"/>
              <w:rPr>
                <w:sz w:val="16"/>
              </w:rPr>
            </w:pPr>
            <w:r>
              <w:rPr>
                <w:sz w:val="16"/>
              </w:rPr>
              <w:t>K2014-01915 </w:t>
            </w:r>
          </w:p>
        </w:tc>
        <w:tc>
          <w:tcPr>
            <w:tcW w:w="3099" w:type="dxa"/>
            <w:tcBorders>
              <w:top w:val="single" w:sz="8" w:space="0" w:color="000000"/>
              <w:right w:val="single" w:sz="8" w:space="0" w:color="000000"/>
            </w:tcBorders>
          </w:tcPr>
          <w:p>
            <w:pPr>
              <w:pStyle w:val="TableParagraph"/>
              <w:spacing w:line="174" w:lineRule="exact"/>
              <w:ind w:left="191"/>
              <w:rPr>
                <w:sz w:val="16"/>
              </w:rPr>
            </w:pPr>
            <w:r>
              <w:rPr>
                <w:sz w:val="16"/>
              </w:rPr>
              <w:t>MOUNT EVANSTON---LOT 11 </w:t>
            </w:r>
          </w:p>
          <w:p>
            <w:pPr>
              <w:pStyle w:val="TableParagraph"/>
              <w:spacing w:before="7"/>
              <w:ind w:left="191"/>
              <w:rPr>
                <w:sz w:val="16"/>
              </w:rPr>
            </w:pPr>
            <w:r>
              <w:rPr>
                <w:rFonts w:ascii="Arial-BoldItalicMT"/>
                <w:b/>
                <w:i/>
                <w:sz w:val="16"/>
              </w:rPr>
              <w:t>B </w:t>
            </w:r>
            <w:r>
              <w:rPr>
                <w:sz w:val="16"/>
              </w:rPr>
              <w:t>LK 1</w:t>
            </w:r>
          </w:p>
        </w:tc>
        <w:tc>
          <w:tcPr>
            <w:tcW w:w="1457" w:type="dxa"/>
            <w:tcBorders>
              <w:top w:val="single" w:sz="8" w:space="0" w:color="000000"/>
              <w:left w:val="single" w:sz="8" w:space="0" w:color="000000"/>
              <w:right w:val="single" w:sz="8" w:space="0" w:color="000000"/>
            </w:tcBorders>
          </w:tcPr>
          <w:p>
            <w:pPr>
              <w:pStyle w:val="TableParagraph"/>
              <w:spacing w:before="27"/>
              <w:ind w:right="171"/>
              <w:jc w:val="right"/>
              <w:rPr>
                <w:sz w:val="16"/>
              </w:rPr>
            </w:pPr>
            <w:r>
              <w:rPr>
                <w:sz w:val="16"/>
              </w:rPr>
              <w:t>$1 ,548 .54</w:t>
            </w:r>
          </w:p>
        </w:tc>
        <w:tc>
          <w:tcPr>
            <w:tcW w:w="1076" w:type="dxa"/>
            <w:tcBorders>
              <w:top w:val="single" w:sz="8" w:space="0" w:color="000000"/>
              <w:left w:val="single" w:sz="8" w:space="0" w:color="000000"/>
              <w:right w:val="single" w:sz="8" w:space="0" w:color="000000"/>
            </w:tcBorders>
          </w:tcPr>
          <w:p>
            <w:pPr>
              <w:pStyle w:val="TableParagraph"/>
              <w:spacing w:before="27"/>
              <w:ind w:left="118"/>
              <w:rPr>
                <w:sz w:val="16"/>
              </w:rPr>
            </w:pPr>
            <w:r>
              <w:rPr>
                <w:w w:val="115"/>
                <w:sz w:val="16"/>
              </w:rPr>
              <w:t>8/25/15</w:t>
            </w:r>
            <w:r>
              <w:rPr>
                <w:sz w:val="16"/>
              </w:rPr>
              <w:t> </w:t>
            </w:r>
          </w:p>
          <w:p>
            <w:pPr>
              <w:pStyle w:val="TableParagraph"/>
              <w:spacing w:before="7"/>
              <w:ind w:left="118"/>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5"/>
              <w:ind w:left="59"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27"/>
              <w:ind w:right="175"/>
              <w:jc w:val="right"/>
              <w:rPr>
                <w:sz w:val="16"/>
              </w:rPr>
            </w:pPr>
            <w:r>
              <w:rPr>
                <w:sz w:val="16"/>
              </w:rPr>
              <w:t>$1 ,548.54</w:t>
            </w:r>
          </w:p>
        </w:tc>
      </w:tr>
      <w:tr>
        <w:trPr>
          <w:trHeight w:val="417" w:hRule="exact"/>
        </w:trPr>
        <w:tc>
          <w:tcPr>
            <w:tcW w:w="1397" w:type="dxa"/>
            <w:tcBorders>
              <w:bottom w:val="single" w:sz="8" w:space="0" w:color="000000"/>
            </w:tcBorders>
          </w:tcPr>
          <w:p>
            <w:pPr/>
          </w:p>
        </w:tc>
        <w:tc>
          <w:tcPr>
            <w:tcW w:w="3099" w:type="dxa"/>
            <w:tcBorders>
              <w:bottom w:val="single" w:sz="8" w:space="0" w:color="000000"/>
              <w:right w:val="single" w:sz="8" w:space="0" w:color="000000"/>
            </w:tcBorders>
          </w:tcPr>
          <w:p>
            <w:pPr>
              <w:pStyle w:val="TableParagraph"/>
              <w:spacing w:before="175"/>
              <w:ind w:left="182"/>
              <w:rPr>
                <w:sz w:val="20"/>
              </w:rPr>
            </w:pPr>
            <w:r>
              <w:rPr>
                <w:w w:val="90"/>
                <w:sz w:val="20"/>
              </w:rPr>
              <w:t>29-630-01  -24-00-0-00-000</w:t>
            </w:r>
          </w:p>
        </w:tc>
        <w:tc>
          <w:tcPr>
            <w:tcW w:w="1457" w:type="dxa"/>
            <w:tcBorders>
              <w:left w:val="single" w:sz="8" w:space="0" w:color="000000"/>
              <w:bottom w:val="single" w:sz="8" w:space="0" w:color="000000"/>
              <w:right w:val="single" w:sz="8" w:space="0" w:color="000000"/>
            </w:tcBorders>
          </w:tcPr>
          <w:p>
            <w:pPr/>
          </w:p>
        </w:tc>
        <w:tc>
          <w:tcPr>
            <w:tcW w:w="1076" w:type="dxa"/>
            <w:tcBorders>
              <w:left w:val="single" w:sz="8" w:space="0" w:color="000000"/>
              <w:bottom w:val="single" w:sz="8" w:space="0" w:color="000000"/>
              <w:right w:val="single" w:sz="8" w:space="0" w:color="000000"/>
            </w:tcBorders>
          </w:tcPr>
          <w:p>
            <w:pPr>
              <w:pStyle w:val="TableParagraph"/>
              <w:spacing w:before="3"/>
              <w:ind w:left="114"/>
              <w:rPr>
                <w:sz w:val="16"/>
              </w:rPr>
            </w:pPr>
            <w:r>
              <w:rPr>
                <w:w w:val="115"/>
                <w:sz w:val="16"/>
              </w:rPr>
              <w:t>8/28/15</w:t>
            </w:r>
            <w:r>
              <w:rPr>
                <w:sz w:val="16"/>
              </w:rPr>
              <w:t> </w:t>
            </w:r>
          </w:p>
        </w:tc>
        <w:tc>
          <w:tcPr>
            <w:tcW w:w="970" w:type="dxa"/>
            <w:tcBorders>
              <w:left w:val="single" w:sz="8" w:space="0" w:color="000000"/>
              <w:bottom w:val="single" w:sz="8" w:space="0" w:color="000000"/>
              <w:right w:val="single" w:sz="8" w:space="0" w:color="000000"/>
            </w:tcBorders>
          </w:tcPr>
          <w:p>
            <w:pPr/>
          </w:p>
        </w:tc>
        <w:tc>
          <w:tcPr>
            <w:tcW w:w="1426" w:type="dxa"/>
            <w:tcBorders>
              <w:left w:val="single" w:sz="8" w:space="0" w:color="000000"/>
              <w:bottom w:val="single" w:sz="8" w:space="0" w:color="000000"/>
              <w:right w:val="single" w:sz="8" w:space="0" w:color="000000"/>
            </w:tcBorders>
          </w:tcPr>
          <w:p>
            <w:pPr/>
          </w:p>
        </w:tc>
      </w:tr>
      <w:tr>
        <w:trPr>
          <w:trHeight w:val="422" w:hRule="exact"/>
        </w:trPr>
        <w:tc>
          <w:tcPr>
            <w:tcW w:w="1397" w:type="dxa"/>
            <w:tcBorders>
              <w:top w:val="single" w:sz="8" w:space="0" w:color="000000"/>
            </w:tcBorders>
          </w:tcPr>
          <w:p>
            <w:pPr>
              <w:pStyle w:val="TableParagraph"/>
              <w:spacing w:line="173" w:lineRule="exact"/>
              <w:ind w:left="71"/>
              <w:rPr>
                <w:sz w:val="16"/>
              </w:rPr>
            </w:pPr>
            <w:r>
              <w:rPr>
                <w:sz w:val="16"/>
              </w:rPr>
              <w:t>K2014-01916 </w:t>
            </w:r>
          </w:p>
        </w:tc>
        <w:tc>
          <w:tcPr>
            <w:tcW w:w="3099" w:type="dxa"/>
            <w:tcBorders>
              <w:top w:val="single" w:sz="8" w:space="0" w:color="000000"/>
              <w:right w:val="single" w:sz="8" w:space="0" w:color="000000"/>
            </w:tcBorders>
          </w:tcPr>
          <w:p>
            <w:pPr>
              <w:pStyle w:val="TableParagraph"/>
              <w:spacing w:line="176" w:lineRule="exact"/>
              <w:ind w:left="191"/>
              <w:rPr>
                <w:sz w:val="16"/>
              </w:rPr>
            </w:pPr>
            <w:r>
              <w:rPr>
                <w:sz w:val="16"/>
              </w:rPr>
              <w:t>MOUNT EVANSTON---LOT 28</w:t>
            </w:r>
          </w:p>
          <w:p>
            <w:pPr>
              <w:pStyle w:val="TableParagraph"/>
              <w:spacing w:before="8"/>
              <w:ind w:left="191"/>
              <w:rPr>
                <w:sz w:val="16"/>
              </w:rPr>
            </w:pPr>
            <w:r>
              <w:rPr>
                <w:rFonts w:ascii="Arial-BoldItalicMT"/>
                <w:b/>
                <w:i/>
                <w:sz w:val="16"/>
              </w:rPr>
              <w:t>B </w:t>
            </w:r>
            <w:r>
              <w:rPr>
                <w:sz w:val="16"/>
              </w:rPr>
              <w:t>LK 2</w:t>
            </w:r>
          </w:p>
        </w:tc>
        <w:tc>
          <w:tcPr>
            <w:tcW w:w="1457" w:type="dxa"/>
            <w:tcBorders>
              <w:top w:val="single" w:sz="8" w:space="0" w:color="000000"/>
              <w:left w:val="single" w:sz="8" w:space="0" w:color="000000"/>
              <w:right w:val="single" w:sz="8" w:space="0" w:color="000000"/>
            </w:tcBorders>
          </w:tcPr>
          <w:p>
            <w:pPr>
              <w:pStyle w:val="TableParagraph"/>
              <w:spacing w:before="30"/>
              <w:ind w:right="158"/>
              <w:jc w:val="right"/>
              <w:rPr>
                <w:sz w:val="16"/>
              </w:rPr>
            </w:pPr>
            <w:r>
              <w:rPr>
                <w:sz w:val="16"/>
              </w:rPr>
              <w:t>$535.96</w:t>
            </w:r>
          </w:p>
        </w:tc>
        <w:tc>
          <w:tcPr>
            <w:tcW w:w="1076" w:type="dxa"/>
            <w:tcBorders>
              <w:top w:val="single" w:sz="8" w:space="0" w:color="000000"/>
              <w:left w:val="single" w:sz="8" w:space="0" w:color="000000"/>
              <w:right w:val="single" w:sz="8" w:space="0" w:color="000000"/>
            </w:tcBorders>
          </w:tcPr>
          <w:p>
            <w:pPr>
              <w:pStyle w:val="TableParagraph"/>
              <w:spacing w:before="29"/>
              <w:ind w:left="118"/>
              <w:rPr>
                <w:sz w:val="16"/>
              </w:rPr>
            </w:pPr>
            <w:r>
              <w:rPr>
                <w:w w:val="115"/>
                <w:sz w:val="16"/>
              </w:rPr>
              <w:t>8/25/15</w:t>
            </w:r>
            <w:r>
              <w:rPr>
                <w:sz w:val="16"/>
              </w:rPr>
              <w:t> </w:t>
            </w:r>
          </w:p>
          <w:p>
            <w:pPr>
              <w:pStyle w:val="TableParagraph"/>
              <w:spacing w:before="7"/>
              <w:ind w:left="114"/>
              <w:rPr>
                <w:sz w:val="16"/>
              </w:rPr>
            </w:pPr>
            <w:r>
              <w:rPr>
                <w:w w:val="115"/>
                <w:sz w:val="16"/>
              </w:rPr>
              <w:t>8/2</w:t>
            </w:r>
            <w:r>
              <w:rPr>
                <w:rFonts w:ascii="Arial-BoldItalicMT"/>
                <w:b/>
                <w:i/>
                <w:w w:val="115"/>
                <w:sz w:val="16"/>
              </w:rPr>
              <w:t>7</w:t>
            </w:r>
            <w:r>
              <w:rPr>
                <w:w w:val="115"/>
                <w:sz w:val="16"/>
              </w:rPr>
              <w:t>/15</w:t>
            </w:r>
            <w:r>
              <w:rPr>
                <w:sz w:val="16"/>
              </w:rPr>
              <w:t> </w:t>
            </w:r>
          </w:p>
        </w:tc>
        <w:tc>
          <w:tcPr>
            <w:tcW w:w="970" w:type="dxa"/>
            <w:tcBorders>
              <w:top w:val="single" w:sz="8" w:space="0" w:color="000000"/>
              <w:left w:val="single" w:sz="8" w:space="0" w:color="000000"/>
              <w:right w:val="single" w:sz="8" w:space="0" w:color="000000"/>
            </w:tcBorders>
          </w:tcPr>
          <w:p>
            <w:pPr>
              <w:pStyle w:val="TableParagraph"/>
              <w:spacing w:before="29"/>
              <w:ind w:left="59" w:right="155"/>
              <w:jc w:val="center"/>
              <w:rPr>
                <w:sz w:val="16"/>
              </w:rPr>
            </w:pPr>
            <w:r>
              <w:rPr>
                <w:w w:val="115"/>
                <w:sz w:val="16"/>
              </w:rPr>
              <w:t>8/28/15</w:t>
            </w:r>
            <w:r>
              <w:rPr>
                <w:sz w:val="16"/>
              </w:rPr>
              <w:t> </w:t>
            </w:r>
          </w:p>
        </w:tc>
        <w:tc>
          <w:tcPr>
            <w:tcW w:w="1426" w:type="dxa"/>
            <w:tcBorders>
              <w:top w:val="single" w:sz="8" w:space="0" w:color="000000"/>
              <w:left w:val="single" w:sz="8" w:space="0" w:color="000000"/>
              <w:right w:val="single" w:sz="8" w:space="0" w:color="000000"/>
            </w:tcBorders>
          </w:tcPr>
          <w:p>
            <w:pPr>
              <w:pStyle w:val="TableParagraph"/>
              <w:spacing w:before="29"/>
              <w:ind w:right="179"/>
              <w:jc w:val="right"/>
              <w:rPr>
                <w:sz w:val="16"/>
              </w:rPr>
            </w:pPr>
            <w:r>
              <w:rPr>
                <w:sz w:val="16"/>
              </w:rPr>
              <w:t>$535.96</w:t>
            </w:r>
          </w:p>
        </w:tc>
      </w:tr>
      <w:tr>
        <w:trPr>
          <w:trHeight w:val="411" w:hRule="exact"/>
        </w:trPr>
        <w:tc>
          <w:tcPr>
            <w:tcW w:w="1397" w:type="dxa"/>
          </w:tcPr>
          <w:p>
            <w:pPr/>
          </w:p>
        </w:tc>
        <w:tc>
          <w:tcPr>
            <w:tcW w:w="3099" w:type="dxa"/>
            <w:tcBorders>
              <w:right w:val="single" w:sz="8" w:space="0" w:color="000000"/>
            </w:tcBorders>
          </w:tcPr>
          <w:p>
            <w:pPr>
              <w:pStyle w:val="TableParagraph"/>
              <w:spacing w:before="175"/>
              <w:ind w:left="182"/>
              <w:rPr>
                <w:sz w:val="20"/>
              </w:rPr>
            </w:pPr>
            <w:r>
              <w:rPr>
                <w:w w:val="90"/>
                <w:sz w:val="20"/>
              </w:rPr>
              <w:t>29-630-1  5-07-00-0-00-000</w:t>
            </w:r>
          </w:p>
        </w:tc>
        <w:tc>
          <w:tcPr>
            <w:tcW w:w="1457" w:type="dxa"/>
            <w:tcBorders>
              <w:left w:val="single" w:sz="8" w:space="0" w:color="000000"/>
              <w:right w:val="single" w:sz="8" w:space="0" w:color="000000"/>
            </w:tcBorders>
          </w:tcPr>
          <w:p>
            <w:pPr/>
          </w:p>
        </w:tc>
        <w:tc>
          <w:tcPr>
            <w:tcW w:w="1076" w:type="dxa"/>
            <w:tcBorders>
              <w:left w:val="single" w:sz="8" w:space="0" w:color="000000"/>
              <w:right w:val="single" w:sz="8" w:space="0" w:color="000000"/>
            </w:tcBorders>
          </w:tcPr>
          <w:p>
            <w:pPr>
              <w:pStyle w:val="TableParagraph"/>
              <w:spacing w:before="2"/>
              <w:ind w:left="114"/>
              <w:rPr>
                <w:sz w:val="16"/>
              </w:rPr>
            </w:pPr>
            <w:r>
              <w:rPr>
                <w:w w:val="115"/>
                <w:sz w:val="16"/>
              </w:rPr>
              <w:t>8/28/15</w:t>
            </w:r>
            <w:r>
              <w:rPr>
                <w:sz w:val="16"/>
              </w:rPr>
              <w:t> </w:t>
            </w:r>
          </w:p>
        </w:tc>
        <w:tc>
          <w:tcPr>
            <w:tcW w:w="970" w:type="dxa"/>
            <w:tcBorders>
              <w:left w:val="single" w:sz="8" w:space="0" w:color="000000"/>
              <w:right w:val="single" w:sz="8" w:space="0" w:color="000000"/>
            </w:tcBorders>
          </w:tcPr>
          <w:p>
            <w:pPr/>
          </w:p>
        </w:tc>
        <w:tc>
          <w:tcPr>
            <w:tcW w:w="1426" w:type="dxa"/>
            <w:tcBorders>
              <w:left w:val="single" w:sz="8" w:space="0" w:color="000000"/>
              <w:right w:val="single" w:sz="8" w:space="0" w:color="000000"/>
            </w:tcBorders>
          </w:tcPr>
          <w:p>
            <w:pPr/>
          </w:p>
        </w:tc>
      </w:tr>
    </w:tbl>
    <w:p>
      <w:pPr>
        <w:rPr>
          <w:sz w:val="2"/>
          <w:szCs w:val="2"/>
        </w:rPr>
      </w:pPr>
      <w:r>
        <w:rPr/>
        <w:drawing>
          <wp:anchor distT="0" distB="0" distL="0" distR="0" allowOverlap="1" layoutInCell="1" locked="0" behindDoc="1" simplePos="0" relativeHeight="267817271">
            <wp:simplePos x="0" y="0"/>
            <wp:positionH relativeFrom="page">
              <wp:posOffset>893063</wp:posOffset>
            </wp:positionH>
            <wp:positionV relativeFrom="page">
              <wp:posOffset>838200</wp:posOffset>
            </wp:positionV>
            <wp:extent cx="5983225" cy="7461504"/>
            <wp:effectExtent l="0" t="0" r="0" b="0"/>
            <wp:wrapNone/>
            <wp:docPr id="71" name="image36.png" descr=""/>
            <wp:cNvGraphicFramePr>
              <a:graphicFrameLocks noChangeAspect="1"/>
            </wp:cNvGraphicFramePr>
            <a:graphic>
              <a:graphicData uri="http://schemas.openxmlformats.org/drawingml/2006/picture">
                <pic:pic>
                  <pic:nvPicPr>
                    <pic:cNvPr id="72" name="image36.png"/>
                    <pic:cNvPicPr/>
                  </pic:nvPicPr>
                  <pic:blipFill>
                    <a:blip r:embed="rId764" cstate="print"/>
                    <a:stretch>
                      <a:fillRect/>
                    </a:stretch>
                  </pic:blipFill>
                  <pic:spPr>
                    <a:xfrm>
                      <a:off x="0" y="0"/>
                      <a:ext cx="5983225" cy="7461504"/>
                    </a:xfrm>
                    <a:prstGeom prst="rect">
                      <a:avLst/>
                    </a:prstGeom>
                  </pic:spPr>
                </pic:pic>
              </a:graphicData>
            </a:graphic>
          </wp:anchor>
        </w:drawing>
      </w:r>
    </w:p>
    <w:p>
      <w:pPr>
        <w:spacing w:after="0"/>
        <w:rPr>
          <w:sz w:val="2"/>
          <w:szCs w:val="2"/>
        </w:rPr>
        <w:sectPr>
          <w:headerReference w:type="default" r:id="rId762"/>
          <w:footerReference w:type="default" r:id="rId763"/>
          <w:pgSz w:w="12240" w:h="15840"/>
          <w:pgMar w:header="0" w:footer="1378" w:top="1320" w:bottom="1560" w:left="1300" w:right="1280"/>
          <w:pgNumType w:start="450"/>
        </w:sectPr>
      </w:pPr>
    </w:p>
    <w:tbl>
      <w:tblPr>
        <w:tblW w:w="0" w:type="auto"/>
        <w:jc w:val="left"/>
        <w:tblInd w:w="11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90"/>
        <w:gridCol w:w="3101"/>
        <w:gridCol w:w="1452"/>
        <w:gridCol w:w="1075"/>
        <w:gridCol w:w="958"/>
        <w:gridCol w:w="1434"/>
      </w:tblGrid>
      <w:tr>
        <w:trPr>
          <w:trHeight w:val="319" w:hRule="exact"/>
        </w:trPr>
        <w:tc>
          <w:tcPr>
            <w:tcW w:w="1390" w:type="dxa"/>
            <w:vMerge w:val="restart"/>
          </w:tcPr>
          <w:p>
            <w:pPr>
              <w:pStyle w:val="TableParagraph"/>
              <w:spacing w:line="249" w:lineRule="auto" w:before="133"/>
              <w:ind w:left="417"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8"/>
              <w:ind w:left="95"/>
              <w:rPr>
                <w:sz w:val="16"/>
              </w:rPr>
            </w:pPr>
            <w:r>
              <w:rPr>
                <w:w w:val="105"/>
                <w:sz w:val="16"/>
              </w:rPr>
              <w:t>K2014-01922</w:t>
            </w:r>
          </w:p>
          <w:p>
            <w:pPr>
              <w:pStyle w:val="TableParagraph"/>
              <w:rPr>
                <w:sz w:val="22"/>
              </w:rPr>
            </w:pPr>
          </w:p>
          <w:p>
            <w:pPr>
              <w:pStyle w:val="TableParagraph"/>
              <w:rPr>
                <w:sz w:val="22"/>
              </w:rPr>
            </w:pPr>
          </w:p>
          <w:p>
            <w:pPr>
              <w:pStyle w:val="TableParagraph"/>
              <w:spacing w:before="141"/>
              <w:ind w:left="95"/>
              <w:rPr>
                <w:sz w:val="16"/>
              </w:rPr>
            </w:pPr>
            <w:r>
              <w:rPr>
                <w:w w:val="105"/>
                <w:sz w:val="16"/>
              </w:rPr>
              <w:t>K2014-01923</w:t>
            </w:r>
          </w:p>
          <w:p>
            <w:pPr>
              <w:pStyle w:val="TableParagraph"/>
              <w:rPr>
                <w:sz w:val="22"/>
              </w:rPr>
            </w:pPr>
          </w:p>
          <w:p>
            <w:pPr>
              <w:pStyle w:val="TableParagraph"/>
              <w:rPr>
                <w:sz w:val="22"/>
              </w:rPr>
            </w:pPr>
          </w:p>
          <w:p>
            <w:pPr>
              <w:pStyle w:val="TableParagraph"/>
              <w:spacing w:before="142"/>
              <w:ind w:left="86" w:firstLine="9"/>
              <w:rPr>
                <w:sz w:val="16"/>
              </w:rPr>
            </w:pPr>
            <w:r>
              <w:rPr>
                <w:w w:val="105"/>
                <w:sz w:val="16"/>
              </w:rPr>
              <w:t>K2014-01928</w:t>
            </w:r>
          </w:p>
          <w:p>
            <w:pPr>
              <w:pStyle w:val="TableParagraph"/>
              <w:rPr>
                <w:sz w:val="22"/>
              </w:rPr>
            </w:pPr>
          </w:p>
          <w:p>
            <w:pPr>
              <w:pStyle w:val="TableParagraph"/>
              <w:rPr>
                <w:sz w:val="22"/>
              </w:rPr>
            </w:pPr>
          </w:p>
          <w:p>
            <w:pPr>
              <w:pStyle w:val="TableParagraph"/>
              <w:spacing w:before="144"/>
              <w:ind w:left="86"/>
              <w:rPr>
                <w:sz w:val="16"/>
              </w:rPr>
            </w:pPr>
            <w:r>
              <w:rPr>
                <w:w w:val="105"/>
                <w:sz w:val="16"/>
              </w:rPr>
              <w:t>K2014-01933</w:t>
            </w:r>
          </w:p>
          <w:p>
            <w:pPr>
              <w:pStyle w:val="TableParagraph"/>
              <w:rPr>
                <w:sz w:val="22"/>
              </w:rPr>
            </w:pPr>
          </w:p>
          <w:p>
            <w:pPr>
              <w:pStyle w:val="TableParagraph"/>
              <w:rPr>
                <w:sz w:val="22"/>
              </w:rPr>
            </w:pPr>
          </w:p>
          <w:p>
            <w:pPr>
              <w:pStyle w:val="TableParagraph"/>
              <w:spacing w:before="140"/>
              <w:ind w:left="86"/>
              <w:rPr>
                <w:sz w:val="16"/>
              </w:rPr>
            </w:pPr>
            <w:r>
              <w:rPr>
                <w:w w:val="105"/>
                <w:sz w:val="16"/>
              </w:rPr>
              <w:t>K2014-01944</w:t>
            </w:r>
          </w:p>
        </w:tc>
        <w:tc>
          <w:tcPr>
            <w:tcW w:w="3101" w:type="dxa"/>
            <w:vMerge w:val="restart"/>
          </w:tcPr>
          <w:p>
            <w:pPr>
              <w:pStyle w:val="TableParagraph"/>
              <w:spacing w:before="130"/>
              <w:ind w:left="750"/>
              <w:rPr>
                <w:sz w:val="16"/>
              </w:rPr>
            </w:pPr>
            <w:r>
              <w:rPr>
                <w:sz w:val="16"/>
              </w:rPr>
              <w:t>LEGAL DESCRI PTION</w:t>
            </w:r>
          </w:p>
          <w:p>
            <w:pPr>
              <w:pStyle w:val="TableParagraph"/>
              <w:rPr>
                <w:sz w:val="22"/>
              </w:rPr>
            </w:pPr>
          </w:p>
          <w:p>
            <w:pPr>
              <w:pStyle w:val="TableParagraph"/>
              <w:spacing w:before="6"/>
              <w:rPr>
                <w:sz w:val="28"/>
              </w:rPr>
            </w:pPr>
          </w:p>
          <w:p>
            <w:pPr>
              <w:pStyle w:val="TableParagraph"/>
              <w:spacing w:line="254" w:lineRule="auto"/>
              <w:ind w:left="213" w:right="420"/>
              <w:rPr>
                <w:sz w:val="16"/>
              </w:rPr>
            </w:pPr>
            <w:r>
              <w:rPr>
                <w:sz w:val="16"/>
              </w:rPr>
              <w:t>WIRTH MAN PLACE---.5 23' LOT 46  &amp; N  7'  LOT 45  BLK 1</w:t>
            </w:r>
          </w:p>
          <w:p>
            <w:pPr>
              <w:pStyle w:val="TableParagraph"/>
              <w:spacing w:before="8"/>
              <w:rPr>
                <w:sz w:val="17"/>
              </w:rPr>
            </w:pPr>
          </w:p>
          <w:p>
            <w:pPr>
              <w:pStyle w:val="TableParagraph"/>
              <w:ind w:left="208"/>
              <w:rPr>
                <w:sz w:val="20"/>
              </w:rPr>
            </w:pPr>
            <w:r>
              <w:rPr>
                <w:sz w:val="20"/>
              </w:rPr>
              <w:t>29-630-27-07-00-0-00-000</w:t>
            </w:r>
          </w:p>
          <w:p>
            <w:pPr>
              <w:pStyle w:val="TableParagraph"/>
              <w:spacing w:line="249" w:lineRule="auto" w:before="10"/>
              <w:ind w:left="208" w:right="420"/>
              <w:rPr>
                <w:sz w:val="16"/>
              </w:rPr>
            </w:pPr>
            <w:r>
              <w:rPr>
                <w:sz w:val="16"/>
              </w:rPr>
              <w:t>WIRTH MAN PLACE---N 16' LOT 43  &amp; S  13' LOT 44  BLK 1</w:t>
            </w:r>
          </w:p>
          <w:p>
            <w:pPr>
              <w:pStyle w:val="TableParagraph"/>
              <w:spacing w:before="1"/>
              <w:rPr>
                <w:sz w:val="18"/>
              </w:rPr>
            </w:pPr>
          </w:p>
          <w:p>
            <w:pPr>
              <w:pStyle w:val="TableParagraph"/>
              <w:ind w:left="208"/>
              <w:rPr>
                <w:sz w:val="20"/>
              </w:rPr>
            </w:pPr>
            <w:r>
              <w:rPr>
                <w:sz w:val="20"/>
              </w:rPr>
              <w:t>29-630-27-09-00-0-00-000</w:t>
            </w:r>
          </w:p>
          <w:p>
            <w:pPr>
              <w:pStyle w:val="TableParagraph"/>
              <w:spacing w:line="252" w:lineRule="auto" w:before="7"/>
              <w:ind w:left="218" w:right="597" w:hanging="19"/>
              <w:rPr>
                <w:sz w:val="16"/>
              </w:rPr>
            </w:pPr>
            <w:r>
              <w:rPr>
                <w:sz w:val="16"/>
              </w:rPr>
              <w:t>CAPITOL HILL---LOT 5 &amp; N 17.5' LOT 6 BLK 1</w:t>
            </w:r>
          </w:p>
          <w:p>
            <w:pPr>
              <w:pStyle w:val="TableParagraph"/>
              <w:spacing w:before="9"/>
              <w:rPr>
                <w:sz w:val="17"/>
              </w:rPr>
            </w:pPr>
          </w:p>
          <w:p>
            <w:pPr>
              <w:pStyle w:val="TableParagraph"/>
              <w:ind w:left="203"/>
              <w:rPr>
                <w:sz w:val="20"/>
              </w:rPr>
            </w:pPr>
            <w:r>
              <w:rPr>
                <w:w w:val="95"/>
                <w:sz w:val="20"/>
              </w:rPr>
              <w:t>29-640-03-1 9-00-0-00-000</w:t>
            </w:r>
          </w:p>
          <w:p>
            <w:pPr>
              <w:pStyle w:val="TableParagraph"/>
              <w:spacing w:before="12"/>
              <w:ind w:left="203"/>
              <w:rPr>
                <w:sz w:val="16"/>
              </w:rPr>
            </w:pPr>
            <w:r>
              <w:rPr>
                <w:sz w:val="16"/>
              </w:rPr>
              <w:t>CAPITOL HILL--- LOT 1  BLK 4 &amp;</w:t>
            </w:r>
          </w:p>
          <w:p>
            <w:pPr>
              <w:pStyle w:val="TableParagraph"/>
              <w:spacing w:line="249" w:lineRule="auto" w:before="8"/>
              <w:ind w:left="199" w:right="420" w:firstLine="4"/>
              <w:rPr>
                <w:sz w:val="16"/>
              </w:rPr>
            </w:pPr>
            <w:r>
              <w:rPr>
                <w:sz w:val="16"/>
              </w:rPr>
              <w:t>S 10' LOT 9 BLK 3 FLOURNOYS ADD</w:t>
            </w:r>
          </w:p>
          <w:p>
            <w:pPr>
              <w:pStyle w:val="TableParagraph"/>
              <w:spacing w:before="17"/>
              <w:ind w:left="199"/>
              <w:rPr>
                <w:sz w:val="20"/>
              </w:rPr>
            </w:pPr>
            <w:r>
              <w:rPr>
                <w:w w:val="95"/>
                <w:sz w:val="20"/>
              </w:rPr>
              <w:t>29-640-04-1 6-00-0-00-000</w:t>
            </w:r>
          </w:p>
          <w:p>
            <w:pPr>
              <w:pStyle w:val="TableParagraph"/>
              <w:spacing w:line="252" w:lineRule="auto" w:before="9"/>
              <w:ind w:left="194" w:right="506" w:firstLine="9"/>
              <w:rPr>
                <w:sz w:val="16"/>
              </w:rPr>
            </w:pPr>
            <w:r>
              <w:rPr>
                <w:spacing w:val="8"/>
                <w:sz w:val="16"/>
              </w:rPr>
              <w:t>COWHERDS</w:t>
            </w:r>
            <w:r>
              <w:rPr>
                <w:spacing w:val="-19"/>
                <w:sz w:val="16"/>
              </w:rPr>
              <w:t> </w:t>
            </w:r>
            <w:r>
              <w:rPr>
                <w:spacing w:val="6"/>
                <w:sz w:val="16"/>
              </w:rPr>
              <w:t>WOODLAN</w:t>
            </w:r>
            <w:r>
              <w:rPr>
                <w:spacing w:val="-35"/>
                <w:sz w:val="16"/>
              </w:rPr>
              <w:t> </w:t>
            </w:r>
            <w:r>
              <w:rPr>
                <w:sz w:val="16"/>
              </w:rPr>
              <w:t>D</w:t>
            </w:r>
            <w:r>
              <w:rPr>
                <w:spacing w:val="-21"/>
                <w:sz w:val="16"/>
              </w:rPr>
              <w:t> </w:t>
            </w:r>
            <w:r>
              <w:rPr>
                <w:spacing w:val="2"/>
                <w:sz w:val="16"/>
              </w:rPr>
              <w:t>AVE </w:t>
            </w:r>
            <w:r>
              <w:rPr>
                <w:spacing w:val="7"/>
                <w:sz w:val="16"/>
              </w:rPr>
              <w:t>ADD---LOT</w:t>
            </w:r>
            <w:r>
              <w:rPr>
                <w:spacing w:val="54"/>
                <w:sz w:val="16"/>
              </w:rPr>
              <w:t> </w:t>
            </w:r>
            <w:r>
              <w:rPr>
                <w:sz w:val="16"/>
              </w:rPr>
              <w:t>4</w:t>
            </w:r>
          </w:p>
          <w:p>
            <w:pPr>
              <w:pStyle w:val="TableParagraph"/>
              <w:spacing w:before="2"/>
              <w:rPr>
                <w:sz w:val="18"/>
              </w:rPr>
            </w:pPr>
          </w:p>
          <w:p>
            <w:pPr>
              <w:pStyle w:val="TableParagraph"/>
              <w:ind w:left="199"/>
              <w:rPr>
                <w:sz w:val="20"/>
              </w:rPr>
            </w:pPr>
            <w:r>
              <w:rPr>
                <w:w w:val="90"/>
                <w:sz w:val="20"/>
              </w:rPr>
              <w:t>29-640-21  -05-00-0-00-000</w:t>
            </w:r>
          </w:p>
        </w:tc>
        <w:tc>
          <w:tcPr>
            <w:tcW w:w="1452" w:type="dxa"/>
            <w:vMerge w:val="restart"/>
            <w:tcBorders>
              <w:right w:val="single" w:sz="8" w:space="0" w:color="000000"/>
            </w:tcBorders>
          </w:tcPr>
          <w:p>
            <w:pPr>
              <w:pStyle w:val="TableParagraph"/>
              <w:spacing w:line="249" w:lineRule="auto" w:before="130"/>
              <w:ind w:left="189" w:right="150" w:hanging="41"/>
              <w:jc w:val="center"/>
              <w:rPr>
                <w:sz w:val="16"/>
              </w:rPr>
            </w:pPr>
            <w:r>
              <w:rPr>
                <w:w w:val="95"/>
                <w:sz w:val="16"/>
              </w:rPr>
              <w:t>JUDGEM ENT, </w:t>
            </w:r>
            <w:r>
              <w:rPr>
                <w:sz w:val="16"/>
              </w:rPr>
              <w:t>INT., COSTS, </w:t>
            </w:r>
            <w:r>
              <w:rPr>
                <w:w w:val="90"/>
                <w:sz w:val="16"/>
              </w:rPr>
              <w:t>PUB. FEE</w:t>
            </w:r>
          </w:p>
          <w:p>
            <w:pPr>
              <w:pStyle w:val="TableParagraph"/>
              <w:rPr>
                <w:sz w:val="20"/>
              </w:rPr>
            </w:pPr>
          </w:p>
          <w:p>
            <w:pPr>
              <w:pStyle w:val="TableParagraph"/>
              <w:ind w:left="489" w:right="14"/>
              <w:jc w:val="center"/>
              <w:rPr>
                <w:sz w:val="16"/>
              </w:rPr>
            </w:pPr>
            <w:r>
              <w:rPr>
                <w:sz w:val="16"/>
              </w:rPr>
              <w:t>$625.83</w:t>
            </w:r>
          </w:p>
          <w:p>
            <w:pPr>
              <w:pStyle w:val="TableParagraph"/>
              <w:rPr>
                <w:sz w:val="22"/>
              </w:rPr>
            </w:pPr>
          </w:p>
          <w:p>
            <w:pPr>
              <w:pStyle w:val="TableParagraph"/>
              <w:rPr>
                <w:sz w:val="22"/>
              </w:rPr>
            </w:pPr>
          </w:p>
          <w:p>
            <w:pPr>
              <w:pStyle w:val="TableParagraph"/>
              <w:spacing w:before="143"/>
              <w:ind w:left="489" w:right="5"/>
              <w:jc w:val="center"/>
              <w:rPr>
                <w:sz w:val="16"/>
              </w:rPr>
            </w:pPr>
            <w:r>
              <w:rPr>
                <w:w w:val="105"/>
                <w:sz w:val="16"/>
              </w:rPr>
              <w:t>$929.98</w:t>
            </w:r>
          </w:p>
          <w:p>
            <w:pPr>
              <w:pStyle w:val="TableParagraph"/>
              <w:rPr>
                <w:sz w:val="22"/>
              </w:rPr>
            </w:pPr>
          </w:p>
          <w:p>
            <w:pPr>
              <w:pStyle w:val="TableParagraph"/>
              <w:rPr>
                <w:sz w:val="22"/>
              </w:rPr>
            </w:pPr>
          </w:p>
          <w:p>
            <w:pPr>
              <w:pStyle w:val="TableParagraph"/>
              <w:spacing w:before="137"/>
              <w:ind w:left="489" w:right="2"/>
              <w:jc w:val="center"/>
              <w:rPr>
                <w:sz w:val="16"/>
              </w:rPr>
            </w:pPr>
            <w:r>
              <w:rPr>
                <w:sz w:val="16"/>
              </w:rPr>
              <w:t>$219.82</w:t>
            </w:r>
          </w:p>
          <w:p>
            <w:pPr>
              <w:pStyle w:val="TableParagraph"/>
              <w:rPr>
                <w:sz w:val="22"/>
              </w:rPr>
            </w:pPr>
          </w:p>
          <w:p>
            <w:pPr>
              <w:pStyle w:val="TableParagraph"/>
              <w:rPr>
                <w:sz w:val="22"/>
              </w:rPr>
            </w:pPr>
          </w:p>
          <w:p>
            <w:pPr>
              <w:pStyle w:val="TableParagraph"/>
              <w:spacing w:before="143"/>
              <w:ind w:left="477" w:right="155"/>
              <w:jc w:val="center"/>
              <w:rPr>
                <w:sz w:val="16"/>
              </w:rPr>
            </w:pPr>
            <w:r>
              <w:rPr>
                <w:sz w:val="16"/>
              </w:rPr>
              <w:t>$2,228.10 </w:t>
            </w:r>
          </w:p>
          <w:p>
            <w:pPr>
              <w:pStyle w:val="TableParagraph"/>
              <w:rPr>
                <w:sz w:val="22"/>
              </w:rPr>
            </w:pPr>
          </w:p>
          <w:p>
            <w:pPr>
              <w:pStyle w:val="TableParagraph"/>
              <w:rPr>
                <w:sz w:val="22"/>
              </w:rPr>
            </w:pPr>
          </w:p>
          <w:p>
            <w:pPr>
              <w:pStyle w:val="TableParagraph"/>
              <w:spacing w:before="142"/>
              <w:ind w:left="450" w:right="155"/>
              <w:jc w:val="center"/>
              <w:rPr>
                <w:sz w:val="16"/>
              </w:rPr>
            </w:pPr>
            <w:r>
              <w:rPr>
                <w:w w:val="95"/>
                <w:sz w:val="16"/>
              </w:rPr>
              <w:t>$1, 141.39</w:t>
            </w:r>
          </w:p>
        </w:tc>
        <w:tc>
          <w:tcPr>
            <w:tcW w:w="1075" w:type="dxa"/>
            <w:tcBorders>
              <w:left w:val="single" w:sz="8" w:space="0" w:color="000000"/>
              <w:right w:val="single" w:sz="8" w:space="0" w:color="000000"/>
            </w:tcBorders>
          </w:tcPr>
          <w:p>
            <w:pPr>
              <w:pStyle w:val="TableParagraph"/>
              <w:spacing w:before="130"/>
              <w:ind w:right="233"/>
              <w:jc w:val="right"/>
              <w:rPr>
                <w:sz w:val="16"/>
              </w:rPr>
            </w:pPr>
            <w:r>
              <w:rPr>
                <w:w w:val="90"/>
                <w:sz w:val="16"/>
              </w:rPr>
              <w:t>OFFER</w:t>
            </w:r>
          </w:p>
        </w:tc>
        <w:tc>
          <w:tcPr>
            <w:tcW w:w="958" w:type="dxa"/>
            <w:tcBorders>
              <w:left w:val="single" w:sz="8" w:space="0" w:color="000000"/>
            </w:tcBorders>
          </w:tcPr>
          <w:p>
            <w:pPr>
              <w:pStyle w:val="TableParagraph"/>
              <w:spacing w:before="130"/>
              <w:ind w:left="249"/>
              <w:rPr>
                <w:sz w:val="16"/>
              </w:rPr>
            </w:pPr>
            <w:r>
              <w:rPr>
                <w:sz w:val="16"/>
              </w:rPr>
              <w:t>DATE</w:t>
            </w:r>
          </w:p>
        </w:tc>
        <w:tc>
          <w:tcPr>
            <w:tcW w:w="1434" w:type="dxa"/>
            <w:tcBorders>
              <w:right w:val="single" w:sz="8" w:space="0" w:color="000000"/>
            </w:tcBorders>
          </w:tcPr>
          <w:p>
            <w:pPr>
              <w:pStyle w:val="TableParagraph"/>
              <w:spacing w:before="130"/>
              <w:ind w:right="199"/>
              <w:jc w:val="right"/>
              <w:rPr>
                <w:sz w:val="16"/>
              </w:rPr>
            </w:pPr>
            <w:r>
              <w:rPr>
                <w:w w:val="95"/>
                <w:sz w:val="16"/>
              </w:rPr>
              <w:t>AMOUNT OF</w:t>
            </w:r>
          </w:p>
        </w:tc>
      </w:tr>
      <w:tr>
        <w:trPr>
          <w:trHeight w:val="402"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2"/>
              <w:ind w:right="207"/>
              <w:jc w:val="right"/>
              <w:rPr>
                <w:sz w:val="16"/>
              </w:rPr>
            </w:pPr>
            <w:r>
              <w:rPr>
                <w:sz w:val="16"/>
              </w:rPr>
              <w:t>DATES</w:t>
            </w:r>
          </w:p>
        </w:tc>
        <w:tc>
          <w:tcPr>
            <w:tcW w:w="958" w:type="dxa"/>
            <w:tcBorders>
              <w:left w:val="single" w:sz="8" w:space="0" w:color="000000"/>
            </w:tcBorders>
          </w:tcPr>
          <w:p>
            <w:pPr>
              <w:pStyle w:val="TableParagraph"/>
              <w:spacing w:before="2"/>
              <w:ind w:right="231"/>
              <w:jc w:val="right"/>
              <w:rPr>
                <w:sz w:val="16"/>
              </w:rPr>
            </w:pPr>
            <w:r>
              <w:rPr>
                <w:w w:val="95"/>
                <w:sz w:val="16"/>
              </w:rPr>
              <w:t>SOLD</w:t>
            </w:r>
          </w:p>
        </w:tc>
        <w:tc>
          <w:tcPr>
            <w:tcW w:w="1434" w:type="dxa"/>
            <w:tcBorders>
              <w:right w:val="single" w:sz="8" w:space="0" w:color="000000"/>
            </w:tcBorders>
          </w:tcPr>
          <w:p>
            <w:pPr>
              <w:pStyle w:val="TableParagraph"/>
              <w:spacing w:before="3"/>
              <w:ind w:left="572" w:right="504"/>
              <w:jc w:val="center"/>
              <w:rPr>
                <w:sz w:val="16"/>
              </w:rPr>
            </w:pPr>
            <w:r>
              <w:rPr>
                <w:sz w:val="16"/>
              </w:rPr>
              <w:t>BID</w:t>
            </w:r>
          </w:p>
        </w:tc>
      </w:tr>
      <w:tr>
        <w:trPr>
          <w:trHeight w:val="594"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6"/>
              <w:rPr>
                <w:sz w:val="18"/>
              </w:rPr>
            </w:pPr>
          </w:p>
          <w:p>
            <w:pPr>
              <w:pStyle w:val="TableParagraph"/>
              <w:ind w:left="148"/>
              <w:rPr>
                <w:sz w:val="16"/>
              </w:rPr>
            </w:pPr>
            <w:r>
              <w:rPr>
                <w:w w:val="115"/>
                <w:sz w:val="16"/>
              </w:rPr>
              <w:t>8/25/15</w:t>
            </w:r>
            <w:r>
              <w:rPr>
                <w:sz w:val="16"/>
              </w:rPr>
              <w:t> </w:t>
            </w:r>
          </w:p>
          <w:p>
            <w:pPr>
              <w:pStyle w:val="TableParagraph"/>
              <w:spacing w:before="8"/>
              <w:ind w:left="148"/>
              <w:rPr>
                <w:sz w:val="16"/>
              </w:rPr>
            </w:pPr>
            <w:r>
              <w:rPr>
                <w:w w:val="115"/>
                <w:sz w:val="16"/>
              </w:rPr>
              <w:t>8/27/15</w:t>
            </w:r>
            <w:r>
              <w:rPr>
                <w:sz w:val="16"/>
              </w:rPr>
              <w:t> </w:t>
            </w:r>
          </w:p>
        </w:tc>
        <w:tc>
          <w:tcPr>
            <w:tcW w:w="958" w:type="dxa"/>
            <w:tcBorders>
              <w:left w:val="single" w:sz="8" w:space="0" w:color="000000"/>
            </w:tcBorders>
          </w:tcPr>
          <w:p>
            <w:pPr>
              <w:pStyle w:val="TableParagraph"/>
              <w:spacing w:before="5"/>
              <w:rPr>
                <w:sz w:val="18"/>
              </w:rPr>
            </w:pPr>
          </w:p>
          <w:p>
            <w:pPr>
              <w:pStyle w:val="TableParagraph"/>
              <w:ind w:right="155"/>
              <w:jc w:val="right"/>
              <w:rPr>
                <w:sz w:val="16"/>
              </w:rPr>
            </w:pPr>
            <w:r>
              <w:rPr>
                <w:w w:val="115"/>
                <w:sz w:val="16"/>
              </w:rPr>
              <w:t>8/28/15</w:t>
            </w:r>
            <w:r>
              <w:rPr>
                <w:sz w:val="16"/>
              </w:rPr>
              <w:t> </w:t>
            </w:r>
          </w:p>
        </w:tc>
        <w:tc>
          <w:tcPr>
            <w:tcW w:w="1434" w:type="dxa"/>
            <w:tcBorders>
              <w:right w:val="single" w:sz="8" w:space="0" w:color="000000"/>
            </w:tcBorders>
          </w:tcPr>
          <w:p>
            <w:pPr>
              <w:pStyle w:val="TableParagraph"/>
              <w:spacing w:before="7"/>
              <w:rPr>
                <w:sz w:val="18"/>
              </w:rPr>
            </w:pPr>
          </w:p>
          <w:p>
            <w:pPr>
              <w:pStyle w:val="TableParagraph"/>
              <w:ind w:right="159"/>
              <w:jc w:val="right"/>
              <w:rPr>
                <w:sz w:val="16"/>
              </w:rPr>
            </w:pPr>
            <w:r>
              <w:rPr>
                <w:sz w:val="16"/>
              </w:rPr>
              <w:t>$625.83</w:t>
            </w:r>
          </w:p>
        </w:tc>
      </w:tr>
      <w:tr>
        <w:trPr>
          <w:trHeight w:val="320"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2"/>
              <w:ind w:right="233"/>
              <w:jc w:val="right"/>
              <w:rPr>
                <w:sz w:val="16"/>
              </w:rPr>
            </w:pPr>
            <w:r>
              <w:rPr>
                <w:w w:val="115"/>
                <w:sz w:val="16"/>
              </w:rPr>
              <w:t>8/28/15</w:t>
            </w:r>
            <w:r>
              <w:rPr>
                <w:sz w:val="16"/>
              </w:rPr>
              <w:t> </w:t>
            </w:r>
          </w:p>
        </w:tc>
        <w:tc>
          <w:tcPr>
            <w:tcW w:w="958" w:type="dxa"/>
            <w:tcBorders>
              <w:left w:val="single" w:sz="8" w:space="0" w:color="000000"/>
            </w:tcBorders>
          </w:tcPr>
          <w:p>
            <w:pPr/>
          </w:p>
        </w:tc>
        <w:tc>
          <w:tcPr>
            <w:tcW w:w="1434" w:type="dxa"/>
            <w:tcBorders>
              <w:right w:val="single" w:sz="8" w:space="0" w:color="000000"/>
            </w:tcBorders>
          </w:tcPr>
          <w:p>
            <w:pPr/>
          </w:p>
        </w:tc>
      </w:tr>
      <w:tr>
        <w:trPr>
          <w:trHeight w:val="512"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1"/>
              <w:ind w:left="144"/>
              <w:rPr>
                <w:sz w:val="16"/>
              </w:rPr>
            </w:pPr>
            <w:r>
              <w:rPr>
                <w:w w:val="115"/>
                <w:sz w:val="16"/>
              </w:rPr>
              <w:t>8/25/15</w:t>
            </w:r>
            <w:r>
              <w:rPr>
                <w:sz w:val="16"/>
              </w:rPr>
              <w:t> </w:t>
            </w:r>
          </w:p>
          <w:p>
            <w:pPr>
              <w:pStyle w:val="TableParagraph"/>
              <w:spacing w:before="8"/>
              <w:ind w:left="144"/>
              <w:rPr>
                <w:sz w:val="16"/>
              </w:rPr>
            </w:pPr>
            <w:r>
              <w:rPr>
                <w:w w:val="115"/>
                <w:sz w:val="16"/>
              </w:rPr>
              <w:t>8/27/15</w:t>
            </w:r>
            <w:r>
              <w:rPr>
                <w:sz w:val="16"/>
              </w:rPr>
              <w:t> </w:t>
            </w:r>
          </w:p>
        </w:tc>
        <w:tc>
          <w:tcPr>
            <w:tcW w:w="958" w:type="dxa"/>
            <w:tcBorders>
              <w:left w:val="single" w:sz="8" w:space="0" w:color="000000"/>
            </w:tcBorders>
          </w:tcPr>
          <w:p>
            <w:pPr>
              <w:pStyle w:val="TableParagraph"/>
              <w:spacing w:before="131"/>
              <w:ind w:right="155"/>
              <w:jc w:val="right"/>
              <w:rPr>
                <w:sz w:val="16"/>
              </w:rPr>
            </w:pPr>
            <w:r>
              <w:rPr>
                <w:w w:val="115"/>
                <w:sz w:val="16"/>
              </w:rPr>
              <w:t>8/28/15</w:t>
            </w:r>
            <w:r>
              <w:rPr>
                <w:sz w:val="16"/>
              </w:rPr>
              <w:t> </w:t>
            </w:r>
          </w:p>
        </w:tc>
        <w:tc>
          <w:tcPr>
            <w:tcW w:w="1434" w:type="dxa"/>
            <w:tcBorders>
              <w:right w:val="single" w:sz="8" w:space="0" w:color="000000"/>
            </w:tcBorders>
          </w:tcPr>
          <w:p>
            <w:pPr>
              <w:pStyle w:val="TableParagraph"/>
              <w:spacing w:before="132"/>
              <w:ind w:right="163"/>
              <w:jc w:val="right"/>
              <w:rPr>
                <w:sz w:val="16"/>
              </w:rPr>
            </w:pPr>
            <w:r>
              <w:rPr>
                <w:w w:val="105"/>
                <w:sz w:val="16"/>
              </w:rPr>
              <w:t>$929.98</w:t>
            </w:r>
          </w:p>
        </w:tc>
      </w:tr>
      <w:tr>
        <w:trPr>
          <w:trHeight w:val="319"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2"/>
              <w:ind w:right="237"/>
              <w:jc w:val="right"/>
              <w:rPr>
                <w:sz w:val="16"/>
              </w:rPr>
            </w:pPr>
            <w:r>
              <w:rPr>
                <w:w w:val="115"/>
                <w:sz w:val="16"/>
              </w:rPr>
              <w:t>8/28/15</w:t>
            </w:r>
            <w:r>
              <w:rPr>
                <w:sz w:val="16"/>
              </w:rPr>
              <w:t> </w:t>
            </w:r>
          </w:p>
        </w:tc>
        <w:tc>
          <w:tcPr>
            <w:tcW w:w="958" w:type="dxa"/>
            <w:tcBorders>
              <w:left w:val="single" w:sz="8" w:space="0" w:color="000000"/>
            </w:tcBorders>
          </w:tcPr>
          <w:p>
            <w:pPr/>
          </w:p>
        </w:tc>
        <w:tc>
          <w:tcPr>
            <w:tcW w:w="1434" w:type="dxa"/>
            <w:tcBorders>
              <w:right w:val="single" w:sz="8" w:space="0" w:color="000000"/>
            </w:tcBorders>
          </w:tcPr>
          <w:p>
            <w:pPr/>
          </w:p>
        </w:tc>
      </w:tr>
      <w:tr>
        <w:trPr>
          <w:trHeight w:val="511"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29"/>
              <w:ind w:left="144"/>
              <w:rPr>
                <w:sz w:val="16"/>
              </w:rPr>
            </w:pPr>
            <w:r>
              <w:rPr>
                <w:w w:val="115"/>
                <w:sz w:val="16"/>
              </w:rPr>
              <w:t>8/25/15</w:t>
            </w:r>
            <w:r>
              <w:rPr>
                <w:sz w:val="16"/>
              </w:rPr>
              <w:t> </w:t>
            </w:r>
          </w:p>
          <w:p>
            <w:pPr>
              <w:pStyle w:val="TableParagraph"/>
              <w:spacing w:before="7"/>
              <w:ind w:left="144"/>
              <w:rPr>
                <w:sz w:val="16"/>
              </w:rPr>
            </w:pPr>
            <w:r>
              <w:rPr>
                <w:w w:val="115"/>
                <w:sz w:val="16"/>
              </w:rPr>
              <w:t>8/27/15</w:t>
            </w:r>
            <w:r>
              <w:rPr>
                <w:sz w:val="16"/>
              </w:rPr>
              <w:t> </w:t>
            </w:r>
          </w:p>
        </w:tc>
        <w:tc>
          <w:tcPr>
            <w:tcW w:w="958" w:type="dxa"/>
            <w:tcBorders>
              <w:left w:val="single" w:sz="8" w:space="0" w:color="000000"/>
            </w:tcBorders>
          </w:tcPr>
          <w:p>
            <w:pPr>
              <w:pStyle w:val="TableParagraph"/>
              <w:spacing w:before="129"/>
              <w:ind w:right="154"/>
              <w:jc w:val="right"/>
              <w:rPr>
                <w:sz w:val="16"/>
              </w:rPr>
            </w:pPr>
            <w:r>
              <w:rPr>
                <w:w w:val="115"/>
                <w:sz w:val="16"/>
              </w:rPr>
              <w:t>8/28/15</w:t>
            </w:r>
            <w:r>
              <w:rPr>
                <w:sz w:val="16"/>
              </w:rPr>
              <w:t> </w:t>
            </w:r>
          </w:p>
        </w:tc>
        <w:tc>
          <w:tcPr>
            <w:tcW w:w="1434" w:type="dxa"/>
            <w:tcBorders>
              <w:right w:val="single" w:sz="8" w:space="0" w:color="000000"/>
            </w:tcBorders>
          </w:tcPr>
          <w:p>
            <w:pPr>
              <w:pStyle w:val="TableParagraph"/>
              <w:spacing w:before="131"/>
              <w:ind w:right="147"/>
              <w:jc w:val="right"/>
              <w:rPr>
                <w:sz w:val="16"/>
              </w:rPr>
            </w:pPr>
            <w:r>
              <w:rPr>
                <w:sz w:val="16"/>
              </w:rPr>
              <w:t>$219.82 </w:t>
            </w:r>
          </w:p>
        </w:tc>
      </w:tr>
      <w:tr>
        <w:trPr>
          <w:trHeight w:val="320"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2"/>
              <w:ind w:right="238"/>
              <w:jc w:val="right"/>
              <w:rPr>
                <w:sz w:val="16"/>
              </w:rPr>
            </w:pPr>
            <w:r>
              <w:rPr>
                <w:w w:val="115"/>
                <w:sz w:val="16"/>
              </w:rPr>
              <w:t>8/28/15</w:t>
            </w:r>
            <w:r>
              <w:rPr>
                <w:sz w:val="16"/>
              </w:rPr>
              <w:t> </w:t>
            </w:r>
          </w:p>
        </w:tc>
        <w:tc>
          <w:tcPr>
            <w:tcW w:w="958" w:type="dxa"/>
            <w:tcBorders>
              <w:left w:val="single" w:sz="8" w:space="0" w:color="000000"/>
            </w:tcBorders>
          </w:tcPr>
          <w:p>
            <w:pPr/>
          </w:p>
        </w:tc>
        <w:tc>
          <w:tcPr>
            <w:tcW w:w="1434" w:type="dxa"/>
            <w:tcBorders>
              <w:right w:val="single" w:sz="8" w:space="0" w:color="000000"/>
            </w:tcBorders>
          </w:tcPr>
          <w:p>
            <w:pPr/>
          </w:p>
        </w:tc>
      </w:tr>
      <w:tr>
        <w:trPr>
          <w:trHeight w:val="512"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1"/>
              <w:ind w:left="139"/>
              <w:rPr>
                <w:sz w:val="16"/>
              </w:rPr>
            </w:pPr>
            <w:r>
              <w:rPr>
                <w:w w:val="115"/>
                <w:sz w:val="16"/>
              </w:rPr>
              <w:t>8/25/15</w:t>
            </w:r>
            <w:r>
              <w:rPr>
                <w:sz w:val="16"/>
              </w:rPr>
              <w:t> </w:t>
            </w:r>
          </w:p>
          <w:p>
            <w:pPr>
              <w:pStyle w:val="TableParagraph"/>
              <w:spacing w:before="6"/>
              <w:ind w:left="139"/>
              <w:rPr>
                <w:sz w:val="16"/>
              </w:rPr>
            </w:pPr>
            <w:r>
              <w:rPr>
                <w:w w:val="115"/>
                <w:sz w:val="16"/>
              </w:rPr>
              <w:t>8/27/15</w:t>
            </w:r>
            <w:r>
              <w:rPr>
                <w:sz w:val="16"/>
              </w:rPr>
              <w:t> </w:t>
            </w:r>
          </w:p>
        </w:tc>
        <w:tc>
          <w:tcPr>
            <w:tcW w:w="958" w:type="dxa"/>
            <w:tcBorders>
              <w:left w:val="single" w:sz="8" w:space="0" w:color="000000"/>
            </w:tcBorders>
          </w:tcPr>
          <w:p>
            <w:pPr>
              <w:pStyle w:val="TableParagraph"/>
              <w:spacing w:before="130"/>
              <w:ind w:right="163"/>
              <w:jc w:val="right"/>
              <w:rPr>
                <w:sz w:val="16"/>
              </w:rPr>
            </w:pPr>
            <w:r>
              <w:rPr>
                <w:w w:val="115"/>
                <w:sz w:val="16"/>
              </w:rPr>
              <w:t>8/28/15</w:t>
            </w:r>
            <w:r>
              <w:rPr>
                <w:sz w:val="16"/>
              </w:rPr>
              <w:t> </w:t>
            </w:r>
          </w:p>
        </w:tc>
        <w:tc>
          <w:tcPr>
            <w:tcW w:w="1434" w:type="dxa"/>
            <w:tcBorders>
              <w:right w:val="single" w:sz="8" w:space="0" w:color="000000"/>
            </w:tcBorders>
          </w:tcPr>
          <w:p>
            <w:pPr>
              <w:pStyle w:val="TableParagraph"/>
              <w:spacing w:before="131"/>
              <w:ind w:right="146"/>
              <w:jc w:val="right"/>
              <w:rPr>
                <w:sz w:val="16"/>
              </w:rPr>
            </w:pPr>
            <w:r>
              <w:rPr>
                <w:sz w:val="16"/>
              </w:rPr>
              <w:t>$2,228.10 </w:t>
            </w:r>
          </w:p>
        </w:tc>
      </w:tr>
      <w:tr>
        <w:trPr>
          <w:trHeight w:val="321"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3"/>
              <w:ind w:right="238"/>
              <w:jc w:val="right"/>
              <w:rPr>
                <w:sz w:val="16"/>
              </w:rPr>
            </w:pPr>
            <w:r>
              <w:rPr>
                <w:w w:val="115"/>
                <w:sz w:val="16"/>
              </w:rPr>
              <w:t>8/28/15</w:t>
            </w:r>
            <w:r>
              <w:rPr>
                <w:sz w:val="16"/>
              </w:rPr>
              <w:t> </w:t>
            </w:r>
          </w:p>
        </w:tc>
        <w:tc>
          <w:tcPr>
            <w:tcW w:w="958" w:type="dxa"/>
            <w:tcBorders>
              <w:left w:val="single" w:sz="8" w:space="0" w:color="000000"/>
            </w:tcBorders>
          </w:tcPr>
          <w:p>
            <w:pPr/>
          </w:p>
        </w:tc>
        <w:tc>
          <w:tcPr>
            <w:tcW w:w="1434" w:type="dxa"/>
            <w:tcBorders>
              <w:right w:val="single" w:sz="8" w:space="0" w:color="000000"/>
            </w:tcBorders>
          </w:tcPr>
          <w:p>
            <w:pPr/>
          </w:p>
        </w:tc>
      </w:tr>
      <w:tr>
        <w:trPr>
          <w:trHeight w:val="514" w:hRule="exact"/>
        </w:trPr>
        <w:tc>
          <w:tcPr>
            <w:tcW w:w="1390" w:type="dxa"/>
            <w:vMerge/>
          </w:tcPr>
          <w:p>
            <w:pPr/>
          </w:p>
        </w:tc>
        <w:tc>
          <w:tcPr>
            <w:tcW w:w="3101" w:type="dxa"/>
            <w:vMerge/>
          </w:tcPr>
          <w:p>
            <w:pPr/>
          </w:p>
        </w:tc>
        <w:tc>
          <w:tcPr>
            <w:tcW w:w="1452"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1"/>
              <w:ind w:left="134"/>
              <w:rPr>
                <w:sz w:val="16"/>
              </w:rPr>
            </w:pPr>
            <w:r>
              <w:rPr>
                <w:w w:val="115"/>
                <w:sz w:val="16"/>
              </w:rPr>
              <w:t>8/25/15</w:t>
            </w:r>
            <w:r>
              <w:rPr>
                <w:sz w:val="16"/>
              </w:rPr>
              <w:t> </w:t>
            </w:r>
          </w:p>
          <w:p>
            <w:pPr>
              <w:pStyle w:val="TableParagraph"/>
              <w:spacing w:before="9"/>
              <w:ind w:left="134"/>
              <w:rPr>
                <w:sz w:val="16"/>
              </w:rPr>
            </w:pPr>
            <w:r>
              <w:rPr>
                <w:w w:val="115"/>
                <w:sz w:val="16"/>
              </w:rPr>
              <w:t>8/27/15</w:t>
            </w:r>
            <w:r>
              <w:rPr>
                <w:sz w:val="16"/>
              </w:rPr>
              <w:t> </w:t>
            </w:r>
          </w:p>
        </w:tc>
        <w:tc>
          <w:tcPr>
            <w:tcW w:w="958" w:type="dxa"/>
            <w:tcBorders>
              <w:left w:val="single" w:sz="8" w:space="0" w:color="000000"/>
            </w:tcBorders>
          </w:tcPr>
          <w:p>
            <w:pPr>
              <w:pStyle w:val="TableParagraph"/>
              <w:spacing w:before="131"/>
              <w:ind w:right="163"/>
              <w:jc w:val="right"/>
              <w:rPr>
                <w:sz w:val="16"/>
              </w:rPr>
            </w:pPr>
            <w:r>
              <w:rPr>
                <w:w w:val="115"/>
                <w:sz w:val="16"/>
              </w:rPr>
              <w:t>8/28/15</w:t>
            </w:r>
            <w:r>
              <w:rPr>
                <w:sz w:val="16"/>
              </w:rPr>
              <w:t> </w:t>
            </w:r>
          </w:p>
        </w:tc>
        <w:tc>
          <w:tcPr>
            <w:tcW w:w="1434" w:type="dxa"/>
            <w:tcBorders>
              <w:right w:val="single" w:sz="8" w:space="0" w:color="000000"/>
            </w:tcBorders>
          </w:tcPr>
          <w:p>
            <w:pPr>
              <w:pStyle w:val="TableParagraph"/>
              <w:spacing w:before="133"/>
              <w:ind w:right="155"/>
              <w:jc w:val="right"/>
              <w:rPr>
                <w:sz w:val="16"/>
              </w:rPr>
            </w:pPr>
            <w:r>
              <w:rPr>
                <w:w w:val="95"/>
                <w:sz w:val="16"/>
              </w:rPr>
              <w:t>$1 ,141.39</w:t>
            </w:r>
            <w:r>
              <w:rPr>
                <w:sz w:val="16"/>
              </w:rPr>
              <w:t> </w:t>
            </w:r>
          </w:p>
        </w:tc>
      </w:tr>
      <w:tr>
        <w:trPr>
          <w:trHeight w:val="418" w:hRule="exact"/>
        </w:trPr>
        <w:tc>
          <w:tcPr>
            <w:tcW w:w="1390" w:type="dxa"/>
            <w:vMerge/>
            <w:tcBorders>
              <w:bottom w:val="single" w:sz="8" w:space="0" w:color="000000"/>
            </w:tcBorders>
          </w:tcPr>
          <w:p>
            <w:pPr/>
          </w:p>
        </w:tc>
        <w:tc>
          <w:tcPr>
            <w:tcW w:w="3101" w:type="dxa"/>
            <w:vMerge/>
            <w:tcBorders>
              <w:bottom w:val="single" w:sz="8" w:space="0" w:color="000000"/>
            </w:tcBorders>
          </w:tcPr>
          <w:p>
            <w:pPr/>
          </w:p>
        </w:tc>
        <w:tc>
          <w:tcPr>
            <w:tcW w:w="1452" w:type="dxa"/>
            <w:vMerge/>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2"/>
              <w:ind w:right="247"/>
              <w:jc w:val="right"/>
              <w:rPr>
                <w:sz w:val="16"/>
              </w:rPr>
            </w:pPr>
            <w:r>
              <w:rPr>
                <w:w w:val="115"/>
                <w:sz w:val="16"/>
              </w:rPr>
              <w:t>8/28/15</w:t>
            </w:r>
            <w:r>
              <w:rPr>
                <w:sz w:val="16"/>
              </w:rPr>
              <w:t> </w:t>
            </w:r>
          </w:p>
        </w:tc>
        <w:tc>
          <w:tcPr>
            <w:tcW w:w="958" w:type="dxa"/>
            <w:tcBorders>
              <w:left w:val="single" w:sz="8" w:space="0" w:color="000000"/>
              <w:bottom w:val="single" w:sz="8" w:space="0" w:color="000000"/>
            </w:tcBorders>
          </w:tcPr>
          <w:p>
            <w:pPr/>
          </w:p>
        </w:tc>
        <w:tc>
          <w:tcPr>
            <w:tcW w:w="1434" w:type="dxa"/>
            <w:tcBorders>
              <w:bottom w:val="single" w:sz="8" w:space="0" w:color="000000"/>
              <w:right w:val="single" w:sz="8" w:space="0" w:color="000000"/>
            </w:tcBorders>
          </w:tcPr>
          <w:p>
            <w:pPr/>
          </w:p>
        </w:tc>
      </w:tr>
      <w:tr>
        <w:trPr>
          <w:trHeight w:val="185" w:hRule="exact"/>
        </w:trPr>
        <w:tc>
          <w:tcPr>
            <w:tcW w:w="1390" w:type="dxa"/>
            <w:tcBorders>
              <w:top w:val="single" w:sz="8" w:space="0" w:color="000000"/>
            </w:tcBorders>
          </w:tcPr>
          <w:p>
            <w:pPr>
              <w:pStyle w:val="TableParagraph"/>
              <w:spacing w:line="174" w:lineRule="exact"/>
              <w:ind w:left="86"/>
              <w:rPr>
                <w:sz w:val="16"/>
              </w:rPr>
            </w:pPr>
            <w:r>
              <w:rPr>
                <w:w w:val="105"/>
                <w:sz w:val="16"/>
              </w:rPr>
              <w:t>K2014-01945</w:t>
            </w:r>
          </w:p>
        </w:tc>
        <w:tc>
          <w:tcPr>
            <w:tcW w:w="3101" w:type="dxa"/>
            <w:tcBorders>
              <w:top w:val="single" w:sz="8" w:space="0" w:color="000000"/>
            </w:tcBorders>
          </w:tcPr>
          <w:p>
            <w:pPr>
              <w:pStyle w:val="TableParagraph"/>
              <w:spacing w:line="174" w:lineRule="exact"/>
              <w:ind w:left="199"/>
              <w:rPr>
                <w:sz w:val="16"/>
              </w:rPr>
            </w:pPr>
            <w:r>
              <w:rPr>
                <w:sz w:val="16"/>
              </w:rPr>
              <w:t>COWHERDS WOODLAN D AVE</w:t>
            </w:r>
          </w:p>
        </w:tc>
        <w:tc>
          <w:tcPr>
            <w:tcW w:w="1452" w:type="dxa"/>
            <w:tcBorders>
              <w:top w:val="single" w:sz="8" w:space="0" w:color="000000"/>
              <w:right w:val="single" w:sz="8" w:space="0" w:color="000000"/>
            </w:tcBorders>
          </w:tcPr>
          <w:p>
            <w:pPr>
              <w:pStyle w:val="TableParagraph"/>
              <w:spacing w:before="26"/>
              <w:ind w:right="143"/>
              <w:jc w:val="right"/>
              <w:rPr>
                <w:sz w:val="16"/>
              </w:rPr>
            </w:pPr>
            <w:r>
              <w:rPr>
                <w:sz w:val="16"/>
              </w:rPr>
              <w:t>$2,358.37</w:t>
            </w:r>
          </w:p>
        </w:tc>
        <w:tc>
          <w:tcPr>
            <w:tcW w:w="1075" w:type="dxa"/>
            <w:vMerge w:val="restart"/>
            <w:tcBorders>
              <w:top w:val="single" w:sz="8" w:space="0" w:color="000000"/>
              <w:left w:val="single" w:sz="8" w:space="0" w:color="000000"/>
              <w:right w:val="single" w:sz="8" w:space="0" w:color="000000"/>
            </w:tcBorders>
          </w:tcPr>
          <w:p>
            <w:pPr>
              <w:pStyle w:val="TableParagraph"/>
              <w:spacing w:before="25"/>
              <w:ind w:left="134"/>
              <w:rPr>
                <w:sz w:val="16"/>
              </w:rPr>
            </w:pPr>
            <w:r>
              <w:rPr>
                <w:w w:val="115"/>
                <w:sz w:val="16"/>
              </w:rPr>
              <w:t>8/25/15</w:t>
            </w:r>
            <w:r>
              <w:rPr>
                <w:sz w:val="16"/>
              </w:rPr>
              <w:t> </w:t>
            </w:r>
          </w:p>
          <w:p>
            <w:pPr>
              <w:pStyle w:val="TableParagraph"/>
              <w:spacing w:before="7"/>
              <w:ind w:left="134"/>
              <w:rPr>
                <w:sz w:val="16"/>
              </w:rPr>
            </w:pPr>
            <w:r>
              <w:rPr>
                <w:w w:val="115"/>
                <w:sz w:val="16"/>
              </w:rPr>
              <w:t>8/27/15</w:t>
            </w:r>
            <w:r>
              <w:rPr>
                <w:sz w:val="16"/>
              </w:rPr>
              <w:t> </w:t>
            </w:r>
          </w:p>
        </w:tc>
        <w:tc>
          <w:tcPr>
            <w:tcW w:w="958" w:type="dxa"/>
            <w:vMerge w:val="restart"/>
            <w:tcBorders>
              <w:top w:val="single" w:sz="8" w:space="0" w:color="000000"/>
              <w:left w:val="single" w:sz="8" w:space="0" w:color="000000"/>
            </w:tcBorders>
          </w:tcPr>
          <w:p>
            <w:pPr>
              <w:pStyle w:val="TableParagraph"/>
              <w:spacing w:before="25"/>
              <w:ind w:left="110"/>
              <w:rPr>
                <w:sz w:val="16"/>
              </w:rPr>
            </w:pPr>
            <w:r>
              <w:rPr>
                <w:w w:val="115"/>
                <w:sz w:val="16"/>
              </w:rPr>
              <w:t>8/28/15</w:t>
            </w:r>
            <w:r>
              <w:rPr>
                <w:sz w:val="16"/>
              </w:rPr>
              <w:t> </w:t>
            </w:r>
          </w:p>
        </w:tc>
        <w:tc>
          <w:tcPr>
            <w:tcW w:w="1434" w:type="dxa"/>
            <w:vMerge w:val="restart"/>
            <w:tcBorders>
              <w:top w:val="single" w:sz="8" w:space="0" w:color="000000"/>
              <w:right w:val="single" w:sz="8" w:space="0" w:color="000000"/>
            </w:tcBorders>
          </w:tcPr>
          <w:p>
            <w:pPr>
              <w:pStyle w:val="TableParagraph"/>
              <w:spacing w:before="25"/>
              <w:ind w:left="415"/>
              <w:rPr>
                <w:sz w:val="16"/>
              </w:rPr>
            </w:pPr>
            <w:r>
              <w:rPr>
                <w:w w:val="105"/>
                <w:sz w:val="16"/>
              </w:rPr>
              <w:t>$2,358.37</w:t>
            </w:r>
          </w:p>
        </w:tc>
      </w:tr>
      <w:tr>
        <w:trPr>
          <w:trHeight w:val="232" w:hRule="exact"/>
        </w:trPr>
        <w:tc>
          <w:tcPr>
            <w:tcW w:w="4490" w:type="dxa"/>
            <w:gridSpan w:val="2"/>
            <w:vMerge w:val="restart"/>
            <w:tcBorders>
              <w:right w:val="single" w:sz="8" w:space="0" w:color="000000"/>
            </w:tcBorders>
          </w:tcPr>
          <w:p>
            <w:pPr>
              <w:pStyle w:val="TableParagraph"/>
              <w:spacing w:before="6"/>
              <w:ind w:left="1583"/>
              <w:rPr>
                <w:sz w:val="16"/>
              </w:rPr>
            </w:pPr>
            <w:r>
              <w:rPr>
                <w:w w:val="105"/>
                <w:sz w:val="16"/>
              </w:rPr>
              <w:t>ADD---LOT 68 &amp; N 5' LOT  69</w:t>
            </w:r>
          </w:p>
          <w:p>
            <w:pPr>
              <w:pStyle w:val="TableParagraph"/>
              <w:spacing w:before="9"/>
              <w:rPr>
                <w:sz w:val="18"/>
              </w:rPr>
            </w:pPr>
          </w:p>
          <w:p>
            <w:pPr>
              <w:pStyle w:val="TableParagraph"/>
              <w:ind w:left="1583"/>
              <w:rPr>
                <w:sz w:val="20"/>
              </w:rPr>
            </w:pPr>
            <w:r>
              <w:rPr>
                <w:w w:val="90"/>
                <w:sz w:val="20"/>
              </w:rPr>
              <w:t>29-640-22-1  9-00-0-00-000</w:t>
            </w:r>
          </w:p>
        </w:tc>
        <w:tc>
          <w:tcPr>
            <w:tcW w:w="1452" w:type="dxa"/>
            <w:vMerge w:val="restart"/>
            <w:tcBorders>
              <w:left w:val="single" w:sz="8" w:space="0" w:color="000000"/>
              <w:right w:val="single" w:sz="8" w:space="0" w:color="000000"/>
            </w:tcBorders>
          </w:tcPr>
          <w:p>
            <w:pPr/>
          </w:p>
        </w:tc>
        <w:tc>
          <w:tcPr>
            <w:tcW w:w="1075" w:type="dxa"/>
            <w:vMerge/>
            <w:tcBorders>
              <w:left w:val="single" w:sz="8" w:space="0" w:color="000000"/>
              <w:right w:val="single" w:sz="8" w:space="0" w:color="000000"/>
            </w:tcBorders>
          </w:tcPr>
          <w:p>
            <w:pPr/>
          </w:p>
        </w:tc>
        <w:tc>
          <w:tcPr>
            <w:tcW w:w="958" w:type="dxa"/>
            <w:vMerge/>
            <w:tcBorders>
              <w:left w:val="single" w:sz="8" w:space="0" w:color="000000"/>
            </w:tcBorders>
          </w:tcPr>
          <w:p>
            <w:pPr/>
          </w:p>
        </w:tc>
        <w:tc>
          <w:tcPr>
            <w:tcW w:w="1434" w:type="dxa"/>
            <w:vMerge/>
            <w:tcBorders>
              <w:right w:val="single" w:sz="8" w:space="0" w:color="000000"/>
            </w:tcBorders>
          </w:tcPr>
          <w:p>
            <w:pPr/>
          </w:p>
        </w:tc>
      </w:tr>
      <w:tr>
        <w:trPr>
          <w:trHeight w:val="414" w:hRule="exact"/>
        </w:trPr>
        <w:tc>
          <w:tcPr>
            <w:tcW w:w="4490" w:type="dxa"/>
            <w:gridSpan w:val="2"/>
            <w:vMerge/>
            <w:tcBorders>
              <w:bottom w:val="single" w:sz="8" w:space="0" w:color="000000"/>
              <w:right w:val="single" w:sz="8" w:space="0" w:color="000000"/>
            </w:tcBorders>
          </w:tcPr>
          <w:p>
            <w:pPr/>
          </w:p>
        </w:tc>
        <w:tc>
          <w:tcPr>
            <w:tcW w:w="1452" w:type="dxa"/>
            <w:vMerge/>
            <w:tcBorders>
              <w:left w:val="single" w:sz="8" w:space="0" w:color="000000"/>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2"/>
              <w:ind w:right="247"/>
              <w:jc w:val="right"/>
              <w:rPr>
                <w:sz w:val="16"/>
              </w:rPr>
            </w:pPr>
            <w:r>
              <w:rPr>
                <w:w w:val="115"/>
                <w:sz w:val="16"/>
              </w:rPr>
              <w:t>8/28/15</w:t>
            </w:r>
            <w:r>
              <w:rPr>
                <w:sz w:val="16"/>
              </w:rPr>
              <w:t> </w:t>
            </w:r>
          </w:p>
        </w:tc>
        <w:tc>
          <w:tcPr>
            <w:tcW w:w="958" w:type="dxa"/>
            <w:tcBorders>
              <w:left w:val="single" w:sz="8" w:space="0" w:color="000000"/>
              <w:bottom w:val="single" w:sz="8" w:space="0" w:color="000000"/>
            </w:tcBorders>
          </w:tcPr>
          <w:p>
            <w:pPr/>
          </w:p>
        </w:tc>
        <w:tc>
          <w:tcPr>
            <w:tcW w:w="1434" w:type="dxa"/>
            <w:tcBorders>
              <w:bottom w:val="single" w:sz="8" w:space="0" w:color="000000"/>
              <w:right w:val="single" w:sz="8" w:space="0" w:color="000000"/>
            </w:tcBorders>
          </w:tcPr>
          <w:p>
            <w:pPr/>
          </w:p>
        </w:tc>
      </w:tr>
      <w:tr>
        <w:trPr>
          <w:trHeight w:val="418" w:hRule="exact"/>
        </w:trPr>
        <w:tc>
          <w:tcPr>
            <w:tcW w:w="1390" w:type="dxa"/>
            <w:tcBorders>
              <w:top w:val="single" w:sz="8" w:space="0" w:color="000000"/>
            </w:tcBorders>
          </w:tcPr>
          <w:p>
            <w:pPr>
              <w:pStyle w:val="TableParagraph"/>
              <w:spacing w:line="177" w:lineRule="exact"/>
              <w:ind w:left="81"/>
              <w:rPr>
                <w:sz w:val="16"/>
              </w:rPr>
            </w:pPr>
            <w:r>
              <w:rPr>
                <w:w w:val="105"/>
                <w:sz w:val="16"/>
              </w:rPr>
              <w:t>K2014-01947</w:t>
            </w:r>
          </w:p>
        </w:tc>
        <w:tc>
          <w:tcPr>
            <w:tcW w:w="3101" w:type="dxa"/>
            <w:tcBorders>
              <w:top w:val="single" w:sz="8" w:space="0" w:color="000000"/>
            </w:tcBorders>
          </w:tcPr>
          <w:p>
            <w:pPr>
              <w:pStyle w:val="TableParagraph"/>
              <w:spacing w:line="252" w:lineRule="auto"/>
              <w:ind w:left="195" w:right="420" w:hanging="6"/>
              <w:rPr>
                <w:sz w:val="16"/>
              </w:rPr>
            </w:pPr>
            <w:r>
              <w:rPr>
                <w:w w:val="105"/>
                <w:sz w:val="16"/>
              </w:rPr>
              <w:t>ASHCROFT ADD---LOTS 23 &amp; 24</w:t>
            </w:r>
          </w:p>
        </w:tc>
        <w:tc>
          <w:tcPr>
            <w:tcW w:w="1452" w:type="dxa"/>
            <w:tcBorders>
              <w:top w:val="single" w:sz="8" w:space="0" w:color="000000"/>
              <w:right w:val="single" w:sz="8" w:space="0" w:color="000000"/>
            </w:tcBorders>
          </w:tcPr>
          <w:p>
            <w:pPr>
              <w:pStyle w:val="TableParagraph"/>
              <w:spacing w:before="30"/>
              <w:ind w:right="151"/>
              <w:jc w:val="right"/>
              <w:rPr>
                <w:sz w:val="16"/>
              </w:rPr>
            </w:pPr>
            <w:r>
              <w:rPr>
                <w:w w:val="105"/>
                <w:sz w:val="16"/>
              </w:rPr>
              <w:t>$2,877 .00</w:t>
            </w:r>
          </w:p>
        </w:tc>
        <w:tc>
          <w:tcPr>
            <w:tcW w:w="1075" w:type="dxa"/>
            <w:tcBorders>
              <w:top w:val="single" w:sz="8" w:space="0" w:color="000000"/>
              <w:left w:val="single" w:sz="8" w:space="0" w:color="000000"/>
              <w:right w:val="single" w:sz="8" w:space="0" w:color="000000"/>
            </w:tcBorders>
          </w:tcPr>
          <w:p>
            <w:pPr>
              <w:pStyle w:val="TableParagraph"/>
              <w:spacing w:before="27"/>
              <w:ind w:left="129"/>
              <w:rPr>
                <w:sz w:val="16"/>
              </w:rPr>
            </w:pPr>
            <w:r>
              <w:rPr>
                <w:w w:val="115"/>
                <w:sz w:val="16"/>
              </w:rPr>
              <w:t>8/25/15</w:t>
            </w:r>
            <w:r>
              <w:rPr>
                <w:sz w:val="16"/>
              </w:rPr>
              <w:t> </w:t>
            </w:r>
          </w:p>
          <w:p>
            <w:pPr>
              <w:pStyle w:val="TableParagraph"/>
              <w:spacing w:before="7"/>
              <w:ind w:left="134"/>
              <w:rPr>
                <w:sz w:val="16"/>
              </w:rPr>
            </w:pPr>
            <w:r>
              <w:rPr>
                <w:w w:val="115"/>
                <w:sz w:val="16"/>
              </w:rPr>
              <w:t>8/27/15</w:t>
            </w:r>
            <w:r>
              <w:rPr>
                <w:sz w:val="16"/>
              </w:rPr>
              <w:t> </w:t>
            </w:r>
          </w:p>
        </w:tc>
        <w:tc>
          <w:tcPr>
            <w:tcW w:w="958" w:type="dxa"/>
            <w:tcBorders>
              <w:top w:val="single" w:sz="8" w:space="0" w:color="000000"/>
              <w:left w:val="single" w:sz="8" w:space="0" w:color="000000"/>
            </w:tcBorders>
          </w:tcPr>
          <w:p>
            <w:pPr>
              <w:pStyle w:val="TableParagraph"/>
              <w:spacing w:before="26"/>
              <w:ind w:right="168"/>
              <w:jc w:val="right"/>
              <w:rPr>
                <w:sz w:val="16"/>
              </w:rPr>
            </w:pPr>
            <w:r>
              <w:rPr>
                <w:w w:val="115"/>
                <w:sz w:val="16"/>
              </w:rPr>
              <w:t>8/28/15</w:t>
            </w:r>
            <w:r>
              <w:rPr>
                <w:sz w:val="16"/>
              </w:rPr>
              <w:t> </w:t>
            </w:r>
          </w:p>
        </w:tc>
        <w:tc>
          <w:tcPr>
            <w:tcW w:w="1434" w:type="dxa"/>
            <w:tcBorders>
              <w:top w:val="single" w:sz="8" w:space="0" w:color="000000"/>
              <w:right w:val="single" w:sz="8" w:space="0" w:color="000000"/>
            </w:tcBorders>
          </w:tcPr>
          <w:p>
            <w:pPr>
              <w:pStyle w:val="TableParagraph"/>
              <w:spacing w:before="27"/>
              <w:ind w:right="164"/>
              <w:jc w:val="right"/>
              <w:rPr>
                <w:sz w:val="16"/>
              </w:rPr>
            </w:pPr>
            <w:r>
              <w:rPr>
                <w:sz w:val="16"/>
              </w:rPr>
              <w:t>$2,877.00</w:t>
            </w:r>
          </w:p>
        </w:tc>
      </w:tr>
      <w:tr>
        <w:trPr>
          <w:trHeight w:val="415" w:hRule="exact"/>
        </w:trPr>
        <w:tc>
          <w:tcPr>
            <w:tcW w:w="1390" w:type="dxa"/>
          </w:tcPr>
          <w:p>
            <w:pPr/>
          </w:p>
        </w:tc>
        <w:tc>
          <w:tcPr>
            <w:tcW w:w="3101" w:type="dxa"/>
          </w:tcPr>
          <w:p>
            <w:pPr>
              <w:pStyle w:val="TableParagraph"/>
              <w:spacing w:before="175"/>
              <w:ind w:left="194"/>
              <w:rPr>
                <w:sz w:val="20"/>
              </w:rPr>
            </w:pPr>
            <w:r>
              <w:rPr>
                <w:w w:val="95"/>
                <w:sz w:val="20"/>
              </w:rPr>
              <w:t>29-640-24 25-00-0-00-000</w:t>
            </w:r>
          </w:p>
        </w:tc>
        <w:tc>
          <w:tcPr>
            <w:tcW w:w="1452" w:type="dxa"/>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2"/>
              <w:ind w:right="247"/>
              <w:jc w:val="right"/>
              <w:rPr>
                <w:sz w:val="16"/>
              </w:rPr>
            </w:pPr>
            <w:r>
              <w:rPr>
                <w:w w:val="110"/>
                <w:sz w:val="16"/>
              </w:rPr>
              <w:t>8/28/ 15</w:t>
            </w:r>
            <w:r>
              <w:rPr>
                <w:sz w:val="16"/>
              </w:rPr>
              <w:t> </w:t>
            </w:r>
          </w:p>
        </w:tc>
        <w:tc>
          <w:tcPr>
            <w:tcW w:w="958" w:type="dxa"/>
            <w:tcBorders>
              <w:left w:val="single" w:sz="8" w:space="0" w:color="000000"/>
            </w:tcBorders>
          </w:tcPr>
          <w:p>
            <w:pPr/>
          </w:p>
        </w:tc>
        <w:tc>
          <w:tcPr>
            <w:tcW w:w="1434" w:type="dxa"/>
            <w:tcBorders>
              <w:right w:val="single" w:sz="8" w:space="0" w:color="000000"/>
            </w:tcBorders>
          </w:tcPr>
          <w:p>
            <w:pPr/>
          </w:p>
        </w:tc>
      </w:tr>
      <w:tr>
        <w:trPr>
          <w:trHeight w:val="419" w:hRule="exact"/>
        </w:trPr>
        <w:tc>
          <w:tcPr>
            <w:tcW w:w="1390" w:type="dxa"/>
          </w:tcPr>
          <w:p>
            <w:pPr>
              <w:pStyle w:val="TableParagraph"/>
              <w:spacing w:before="5"/>
              <w:ind w:left="81"/>
              <w:rPr>
                <w:sz w:val="16"/>
              </w:rPr>
            </w:pPr>
            <w:r>
              <w:rPr>
                <w:w w:val="105"/>
                <w:sz w:val="16"/>
              </w:rPr>
              <w:t>K2014-01959</w:t>
            </w:r>
          </w:p>
        </w:tc>
        <w:tc>
          <w:tcPr>
            <w:tcW w:w="3101" w:type="dxa"/>
          </w:tcPr>
          <w:p>
            <w:pPr>
              <w:pStyle w:val="TableParagraph"/>
              <w:spacing w:line="249" w:lineRule="auto" w:before="4"/>
              <w:ind w:left="199" w:right="420" w:hanging="14"/>
              <w:rPr>
                <w:sz w:val="16"/>
              </w:rPr>
            </w:pPr>
            <w:r>
              <w:rPr>
                <w:sz w:val="16"/>
              </w:rPr>
              <w:t>WRIGHT PLACE RES OF---S 5' LOT 9  &amp; ALL  LOT 10 </w:t>
            </w:r>
          </w:p>
        </w:tc>
        <w:tc>
          <w:tcPr>
            <w:tcW w:w="1452" w:type="dxa"/>
            <w:tcBorders>
              <w:top w:val="single" w:sz="8" w:space="0" w:color="000000"/>
              <w:right w:val="single" w:sz="8" w:space="0" w:color="000000"/>
            </w:tcBorders>
          </w:tcPr>
          <w:p>
            <w:pPr>
              <w:pStyle w:val="TableParagraph"/>
              <w:spacing w:before="29"/>
              <w:ind w:right="163"/>
              <w:jc w:val="right"/>
              <w:rPr>
                <w:sz w:val="16"/>
              </w:rPr>
            </w:pPr>
            <w:r>
              <w:rPr>
                <w:sz w:val="16"/>
              </w:rPr>
              <w:t>$2,473.43</w:t>
            </w:r>
          </w:p>
        </w:tc>
        <w:tc>
          <w:tcPr>
            <w:tcW w:w="1075" w:type="dxa"/>
            <w:tcBorders>
              <w:top w:val="single" w:sz="8" w:space="0" w:color="000000"/>
              <w:left w:val="single" w:sz="8" w:space="0" w:color="000000"/>
              <w:right w:val="single" w:sz="8" w:space="0" w:color="000000"/>
            </w:tcBorders>
          </w:tcPr>
          <w:p>
            <w:pPr>
              <w:pStyle w:val="TableParagraph"/>
              <w:spacing w:before="27"/>
              <w:ind w:left="129"/>
              <w:rPr>
                <w:sz w:val="16"/>
              </w:rPr>
            </w:pPr>
            <w:r>
              <w:rPr>
                <w:w w:val="115"/>
                <w:sz w:val="16"/>
              </w:rPr>
              <w:t>8/25/15</w:t>
            </w:r>
            <w:r>
              <w:rPr>
                <w:sz w:val="16"/>
              </w:rPr>
              <w:t> </w:t>
            </w:r>
          </w:p>
          <w:p>
            <w:pPr>
              <w:pStyle w:val="TableParagraph"/>
              <w:spacing w:before="7"/>
              <w:ind w:left="129"/>
              <w:rPr>
                <w:sz w:val="16"/>
              </w:rPr>
            </w:pPr>
            <w:r>
              <w:rPr>
                <w:w w:val="115"/>
                <w:sz w:val="16"/>
              </w:rPr>
              <w:t>8/27/15</w:t>
            </w:r>
            <w:r>
              <w:rPr>
                <w:sz w:val="16"/>
              </w:rPr>
              <w:t> </w:t>
            </w:r>
          </w:p>
        </w:tc>
        <w:tc>
          <w:tcPr>
            <w:tcW w:w="958" w:type="dxa"/>
            <w:tcBorders>
              <w:top w:val="single" w:sz="8" w:space="0" w:color="000000"/>
              <w:left w:val="single" w:sz="8" w:space="0" w:color="000000"/>
            </w:tcBorders>
          </w:tcPr>
          <w:p>
            <w:pPr>
              <w:pStyle w:val="TableParagraph"/>
              <w:spacing w:before="27"/>
              <w:ind w:right="163"/>
              <w:jc w:val="right"/>
              <w:rPr>
                <w:sz w:val="16"/>
              </w:rPr>
            </w:pPr>
            <w:r>
              <w:rPr>
                <w:w w:val="115"/>
                <w:sz w:val="16"/>
              </w:rPr>
              <w:t>8/28/15</w:t>
            </w:r>
            <w:r>
              <w:rPr>
                <w:sz w:val="16"/>
              </w:rPr>
              <w:t> </w:t>
            </w:r>
          </w:p>
        </w:tc>
        <w:tc>
          <w:tcPr>
            <w:tcW w:w="1434" w:type="dxa"/>
            <w:tcBorders>
              <w:top w:val="single" w:sz="8" w:space="0" w:color="000000"/>
              <w:right w:val="single" w:sz="8" w:space="0" w:color="000000"/>
            </w:tcBorders>
          </w:tcPr>
          <w:p>
            <w:pPr>
              <w:pStyle w:val="TableParagraph"/>
              <w:spacing w:before="26"/>
              <w:ind w:right="178"/>
              <w:jc w:val="right"/>
              <w:rPr>
                <w:sz w:val="16"/>
              </w:rPr>
            </w:pPr>
            <w:r>
              <w:rPr>
                <w:w w:val="105"/>
                <w:sz w:val="16"/>
              </w:rPr>
              <w:t>$2,473.43</w:t>
            </w:r>
          </w:p>
        </w:tc>
      </w:tr>
      <w:tr>
        <w:trPr>
          <w:trHeight w:val="416" w:hRule="exact"/>
        </w:trPr>
        <w:tc>
          <w:tcPr>
            <w:tcW w:w="1390" w:type="dxa"/>
            <w:tcBorders>
              <w:bottom w:val="single" w:sz="8" w:space="0" w:color="000000"/>
            </w:tcBorders>
          </w:tcPr>
          <w:p>
            <w:pPr/>
          </w:p>
        </w:tc>
        <w:tc>
          <w:tcPr>
            <w:tcW w:w="3101" w:type="dxa"/>
            <w:tcBorders>
              <w:bottom w:val="single" w:sz="8" w:space="0" w:color="000000"/>
            </w:tcBorders>
          </w:tcPr>
          <w:p>
            <w:pPr>
              <w:pStyle w:val="TableParagraph"/>
              <w:spacing w:before="176"/>
              <w:ind w:left="194"/>
              <w:rPr>
                <w:sz w:val="20"/>
              </w:rPr>
            </w:pPr>
            <w:r>
              <w:rPr>
                <w:w w:val="90"/>
                <w:sz w:val="20"/>
              </w:rPr>
              <w:t>29-71  0-04-28-00-0-00-000</w:t>
            </w:r>
          </w:p>
        </w:tc>
        <w:tc>
          <w:tcPr>
            <w:tcW w:w="1452"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2"/>
              <w:ind w:right="253"/>
              <w:jc w:val="right"/>
              <w:rPr>
                <w:sz w:val="16"/>
              </w:rPr>
            </w:pPr>
            <w:r>
              <w:rPr>
                <w:w w:val="115"/>
                <w:sz w:val="16"/>
              </w:rPr>
              <w:t>8/28/15</w:t>
            </w:r>
            <w:r>
              <w:rPr>
                <w:sz w:val="16"/>
              </w:rPr>
              <w:t> </w:t>
            </w:r>
          </w:p>
        </w:tc>
        <w:tc>
          <w:tcPr>
            <w:tcW w:w="958" w:type="dxa"/>
            <w:tcBorders>
              <w:left w:val="single" w:sz="8" w:space="0" w:color="000000"/>
              <w:bottom w:val="single" w:sz="8" w:space="0" w:color="000000"/>
            </w:tcBorders>
          </w:tcPr>
          <w:p>
            <w:pPr/>
          </w:p>
        </w:tc>
        <w:tc>
          <w:tcPr>
            <w:tcW w:w="1434" w:type="dxa"/>
            <w:tcBorders>
              <w:bottom w:val="single" w:sz="8" w:space="0" w:color="000000"/>
              <w:right w:val="single" w:sz="8" w:space="0" w:color="000000"/>
            </w:tcBorders>
          </w:tcPr>
          <w:p>
            <w:pPr/>
          </w:p>
        </w:tc>
      </w:tr>
      <w:tr>
        <w:trPr>
          <w:trHeight w:val="398" w:hRule="exact"/>
        </w:trPr>
        <w:tc>
          <w:tcPr>
            <w:tcW w:w="1390" w:type="dxa"/>
            <w:tcBorders>
              <w:top w:val="single" w:sz="8" w:space="0" w:color="000000"/>
            </w:tcBorders>
          </w:tcPr>
          <w:p>
            <w:pPr>
              <w:pStyle w:val="TableParagraph"/>
              <w:spacing w:line="176" w:lineRule="exact"/>
              <w:ind w:left="81"/>
              <w:rPr>
                <w:sz w:val="16"/>
              </w:rPr>
            </w:pPr>
            <w:r>
              <w:rPr>
                <w:sz w:val="16"/>
              </w:rPr>
              <w:t>K2014-01961 </w:t>
            </w:r>
          </w:p>
        </w:tc>
        <w:tc>
          <w:tcPr>
            <w:tcW w:w="3101" w:type="dxa"/>
            <w:tcBorders>
              <w:top w:val="single" w:sz="8" w:space="0" w:color="000000"/>
            </w:tcBorders>
          </w:tcPr>
          <w:p>
            <w:pPr>
              <w:pStyle w:val="TableParagraph"/>
              <w:spacing w:line="254" w:lineRule="auto"/>
              <w:ind w:left="194" w:right="420" w:firstLine="5"/>
              <w:rPr>
                <w:sz w:val="16"/>
              </w:rPr>
            </w:pPr>
            <w:r>
              <w:rPr>
                <w:sz w:val="16"/>
              </w:rPr>
              <w:t>PAIN'S HEN RY B 2ND ADD---N 35'  LOT 24</w:t>
            </w:r>
          </w:p>
        </w:tc>
        <w:tc>
          <w:tcPr>
            <w:tcW w:w="1452" w:type="dxa"/>
            <w:tcBorders>
              <w:top w:val="single" w:sz="8" w:space="0" w:color="000000"/>
              <w:right w:val="single" w:sz="8" w:space="0" w:color="000000"/>
            </w:tcBorders>
          </w:tcPr>
          <w:p>
            <w:pPr>
              <w:pStyle w:val="TableParagraph"/>
              <w:spacing w:before="29"/>
              <w:ind w:right="145"/>
              <w:jc w:val="right"/>
              <w:rPr>
                <w:sz w:val="16"/>
              </w:rPr>
            </w:pPr>
            <w:r>
              <w:rPr>
                <w:spacing w:val="6"/>
                <w:w w:val="105"/>
                <w:sz w:val="16"/>
              </w:rPr>
              <w:t>$336 </w:t>
            </w:r>
            <w:r>
              <w:rPr>
                <w:spacing w:val="10"/>
                <w:w w:val="105"/>
                <w:sz w:val="16"/>
              </w:rPr>
              <w:t>.38</w:t>
            </w:r>
            <w:r>
              <w:rPr>
                <w:spacing w:val="-29"/>
                <w:sz w:val="16"/>
              </w:rPr>
              <w:t> </w:t>
            </w:r>
          </w:p>
        </w:tc>
        <w:tc>
          <w:tcPr>
            <w:tcW w:w="1075" w:type="dxa"/>
            <w:tcBorders>
              <w:top w:val="single" w:sz="8" w:space="0" w:color="000000"/>
              <w:left w:val="single" w:sz="8" w:space="0" w:color="000000"/>
              <w:right w:val="single" w:sz="8" w:space="0" w:color="000000"/>
            </w:tcBorders>
          </w:tcPr>
          <w:p>
            <w:pPr>
              <w:pStyle w:val="TableParagraph"/>
              <w:spacing w:before="27"/>
              <w:ind w:left="129"/>
              <w:rPr>
                <w:sz w:val="16"/>
              </w:rPr>
            </w:pPr>
            <w:r>
              <w:rPr>
                <w:w w:val="115"/>
                <w:sz w:val="16"/>
              </w:rPr>
              <w:t>8/25/15</w:t>
            </w:r>
            <w:r>
              <w:rPr>
                <w:sz w:val="16"/>
              </w:rPr>
              <w:t> </w:t>
            </w:r>
          </w:p>
          <w:p>
            <w:pPr>
              <w:pStyle w:val="TableParagraph"/>
              <w:spacing w:before="7"/>
              <w:ind w:left="129"/>
              <w:rPr>
                <w:sz w:val="16"/>
              </w:rPr>
            </w:pPr>
            <w:r>
              <w:rPr>
                <w:w w:val="115"/>
                <w:sz w:val="16"/>
              </w:rPr>
              <w:t>8/27/15</w:t>
            </w:r>
            <w:r>
              <w:rPr>
                <w:sz w:val="16"/>
              </w:rPr>
              <w:t> </w:t>
            </w:r>
          </w:p>
        </w:tc>
        <w:tc>
          <w:tcPr>
            <w:tcW w:w="958" w:type="dxa"/>
            <w:tcBorders>
              <w:top w:val="single" w:sz="8" w:space="0" w:color="000000"/>
              <w:left w:val="single" w:sz="8" w:space="0" w:color="000000"/>
            </w:tcBorders>
          </w:tcPr>
          <w:p>
            <w:pPr>
              <w:pStyle w:val="TableParagraph"/>
              <w:spacing w:before="25"/>
              <w:ind w:right="169"/>
              <w:jc w:val="right"/>
              <w:rPr>
                <w:sz w:val="16"/>
              </w:rPr>
            </w:pPr>
            <w:r>
              <w:rPr>
                <w:w w:val="115"/>
                <w:sz w:val="16"/>
              </w:rPr>
              <w:t>8/28/15</w:t>
            </w:r>
            <w:r>
              <w:rPr>
                <w:sz w:val="16"/>
              </w:rPr>
              <w:t> </w:t>
            </w:r>
          </w:p>
        </w:tc>
        <w:tc>
          <w:tcPr>
            <w:tcW w:w="1434" w:type="dxa"/>
            <w:tcBorders>
              <w:top w:val="single" w:sz="8" w:space="0" w:color="000000"/>
              <w:right w:val="single" w:sz="8" w:space="0" w:color="000000"/>
            </w:tcBorders>
          </w:tcPr>
          <w:p>
            <w:pPr>
              <w:pStyle w:val="TableParagraph"/>
              <w:spacing w:before="28"/>
              <w:ind w:right="163"/>
              <w:jc w:val="right"/>
              <w:rPr>
                <w:sz w:val="16"/>
              </w:rPr>
            </w:pPr>
            <w:r>
              <w:rPr>
                <w:sz w:val="16"/>
              </w:rPr>
              <w:t>$336.38</w:t>
            </w:r>
          </w:p>
        </w:tc>
      </w:tr>
      <w:tr>
        <w:trPr>
          <w:trHeight w:val="20" w:hRule="exact"/>
        </w:trPr>
        <w:tc>
          <w:tcPr>
            <w:tcW w:w="1390" w:type="dxa"/>
            <w:vMerge w:val="restart"/>
          </w:tcPr>
          <w:p>
            <w:pPr/>
          </w:p>
        </w:tc>
        <w:tc>
          <w:tcPr>
            <w:tcW w:w="3101" w:type="dxa"/>
            <w:vMerge w:val="restart"/>
          </w:tcPr>
          <w:p>
            <w:pPr>
              <w:pStyle w:val="TableParagraph"/>
              <w:spacing w:before="177"/>
              <w:ind w:left="189"/>
              <w:rPr>
                <w:sz w:val="20"/>
              </w:rPr>
            </w:pPr>
            <w:r>
              <w:rPr>
                <w:w w:val="90"/>
                <w:sz w:val="20"/>
              </w:rPr>
              <w:t>29-71 0-05-01 -00-0-00-000</w:t>
            </w:r>
          </w:p>
        </w:tc>
        <w:tc>
          <w:tcPr>
            <w:tcW w:w="1452" w:type="dxa"/>
            <w:vMerge w:val="restart"/>
            <w:tcBorders>
              <w:right w:val="single" w:sz="8" w:space="0" w:color="000000"/>
            </w:tcBorders>
          </w:tcPr>
          <w:p>
            <w:pPr/>
          </w:p>
        </w:tc>
        <w:tc>
          <w:tcPr>
            <w:tcW w:w="1075" w:type="dxa"/>
            <w:vMerge w:val="restart"/>
            <w:tcBorders>
              <w:left w:val="single" w:sz="8" w:space="0" w:color="000000"/>
              <w:right w:val="single" w:sz="8" w:space="0" w:color="000000"/>
            </w:tcBorders>
          </w:tcPr>
          <w:p>
            <w:pPr>
              <w:pStyle w:val="TableParagraph"/>
              <w:spacing w:before="2"/>
              <w:ind w:left="125"/>
              <w:rPr>
                <w:sz w:val="16"/>
              </w:rPr>
            </w:pPr>
            <w:r>
              <w:rPr>
                <w:w w:val="115"/>
                <w:sz w:val="16"/>
              </w:rPr>
              <w:t>8/28/15</w:t>
            </w:r>
            <w:r>
              <w:rPr>
                <w:sz w:val="16"/>
              </w:rPr>
              <w:t> </w:t>
            </w:r>
          </w:p>
        </w:tc>
        <w:tc>
          <w:tcPr>
            <w:tcW w:w="958" w:type="dxa"/>
            <w:vMerge w:val="restart"/>
            <w:tcBorders>
              <w:left w:val="single" w:sz="8" w:space="0" w:color="000000"/>
              <w:right w:val="single" w:sz="8" w:space="0" w:color="000000"/>
            </w:tcBorders>
          </w:tcPr>
          <w:p>
            <w:pPr/>
          </w:p>
        </w:tc>
        <w:tc>
          <w:tcPr>
            <w:tcW w:w="1434" w:type="dxa"/>
            <w:vMerge w:val="restart"/>
            <w:tcBorders>
              <w:left w:val="single" w:sz="8" w:space="0" w:color="000000"/>
              <w:right w:val="single" w:sz="8" w:space="0" w:color="000000"/>
            </w:tcBorders>
          </w:tcPr>
          <w:p>
            <w:pPr/>
          </w:p>
        </w:tc>
      </w:tr>
      <w:tr>
        <w:trPr>
          <w:trHeight w:val="419" w:hRule="exact"/>
        </w:trPr>
        <w:tc>
          <w:tcPr>
            <w:tcW w:w="1390" w:type="dxa"/>
            <w:vMerge/>
            <w:tcBorders>
              <w:bottom w:val="single" w:sz="8" w:space="0" w:color="000000"/>
            </w:tcBorders>
          </w:tcPr>
          <w:p>
            <w:pPr/>
          </w:p>
        </w:tc>
        <w:tc>
          <w:tcPr>
            <w:tcW w:w="3101" w:type="dxa"/>
            <w:vMerge/>
            <w:tcBorders>
              <w:bottom w:val="single" w:sz="8" w:space="0" w:color="000000"/>
            </w:tcBorders>
          </w:tcPr>
          <w:p>
            <w:pPr/>
          </w:p>
        </w:tc>
        <w:tc>
          <w:tcPr>
            <w:tcW w:w="1452" w:type="dxa"/>
            <w:vMerge/>
            <w:tcBorders>
              <w:bottom w:val="single" w:sz="8" w:space="0" w:color="000000"/>
              <w:right w:val="single" w:sz="8" w:space="0" w:color="000000"/>
            </w:tcBorders>
          </w:tcPr>
          <w:p>
            <w:pPr/>
          </w:p>
        </w:tc>
        <w:tc>
          <w:tcPr>
            <w:tcW w:w="1075" w:type="dxa"/>
            <w:vMerge/>
            <w:tcBorders>
              <w:left w:val="single" w:sz="8" w:space="0" w:color="000000"/>
              <w:bottom w:val="single" w:sz="8" w:space="0" w:color="000000"/>
              <w:right w:val="single" w:sz="8" w:space="0" w:color="000000"/>
            </w:tcBorders>
          </w:tcPr>
          <w:p>
            <w:pPr/>
          </w:p>
        </w:tc>
        <w:tc>
          <w:tcPr>
            <w:tcW w:w="958" w:type="dxa"/>
            <w:vMerge/>
            <w:tcBorders>
              <w:left w:val="single" w:sz="8" w:space="0" w:color="000000"/>
              <w:bottom w:val="single" w:sz="8" w:space="0" w:color="000000"/>
              <w:right w:val="single" w:sz="8" w:space="0" w:color="000000"/>
            </w:tcBorders>
          </w:tcPr>
          <w:p>
            <w:pPr/>
          </w:p>
        </w:tc>
        <w:tc>
          <w:tcPr>
            <w:tcW w:w="1434" w:type="dxa"/>
            <w:vMerge/>
            <w:tcBorders>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tcBorders>
          </w:tcPr>
          <w:p>
            <w:pPr>
              <w:pStyle w:val="TableParagraph"/>
              <w:spacing w:line="173" w:lineRule="exact"/>
              <w:ind w:left="76"/>
              <w:rPr>
                <w:sz w:val="16"/>
              </w:rPr>
            </w:pPr>
            <w:r>
              <w:rPr>
                <w:w w:val="105"/>
                <w:sz w:val="16"/>
              </w:rPr>
              <w:t>K2014-01964</w:t>
            </w:r>
          </w:p>
        </w:tc>
        <w:tc>
          <w:tcPr>
            <w:tcW w:w="3101" w:type="dxa"/>
            <w:tcBorders>
              <w:top w:val="single" w:sz="8" w:space="0" w:color="000000"/>
            </w:tcBorders>
          </w:tcPr>
          <w:p>
            <w:pPr>
              <w:pStyle w:val="TableParagraph"/>
              <w:spacing w:line="173" w:lineRule="exact"/>
              <w:ind w:left="184"/>
              <w:rPr>
                <w:sz w:val="16"/>
              </w:rPr>
            </w:pPr>
            <w:r>
              <w:rPr>
                <w:sz w:val="16"/>
              </w:rPr>
              <w:t>AVONDALE---S  33.33' LOT 8</w:t>
            </w:r>
          </w:p>
          <w:p>
            <w:pPr>
              <w:pStyle w:val="TableParagraph"/>
              <w:spacing w:before="10"/>
              <w:ind w:left="199"/>
              <w:rPr>
                <w:sz w:val="16"/>
              </w:rPr>
            </w:pPr>
            <w:r>
              <w:rPr>
                <w:sz w:val="16"/>
              </w:rPr>
              <w:t>BLK 3</w:t>
            </w:r>
          </w:p>
        </w:tc>
        <w:tc>
          <w:tcPr>
            <w:tcW w:w="1452" w:type="dxa"/>
            <w:tcBorders>
              <w:top w:val="single" w:sz="8" w:space="0" w:color="000000"/>
              <w:right w:val="single" w:sz="8" w:space="0" w:color="000000"/>
            </w:tcBorders>
          </w:tcPr>
          <w:p>
            <w:pPr>
              <w:pStyle w:val="TableParagraph"/>
              <w:spacing w:before="26"/>
              <w:ind w:right="141"/>
              <w:jc w:val="right"/>
              <w:rPr>
                <w:sz w:val="16"/>
              </w:rPr>
            </w:pPr>
            <w:r>
              <w:rPr>
                <w:w w:val="95"/>
                <w:sz w:val="16"/>
              </w:rPr>
              <w:t>$2,110.79</w:t>
            </w:r>
            <w:r>
              <w:rPr>
                <w:sz w:val="16"/>
              </w:rPr>
              <w:t> </w:t>
            </w:r>
          </w:p>
        </w:tc>
        <w:tc>
          <w:tcPr>
            <w:tcW w:w="1075" w:type="dxa"/>
            <w:tcBorders>
              <w:top w:val="single" w:sz="8" w:space="0" w:color="000000"/>
              <w:left w:val="single" w:sz="8" w:space="0" w:color="000000"/>
              <w:right w:val="single" w:sz="8" w:space="0" w:color="000000"/>
            </w:tcBorders>
          </w:tcPr>
          <w:p>
            <w:pPr>
              <w:pStyle w:val="TableParagraph"/>
              <w:spacing w:before="25"/>
              <w:ind w:left="129"/>
              <w:rPr>
                <w:sz w:val="16"/>
              </w:rPr>
            </w:pPr>
            <w:r>
              <w:rPr>
                <w:w w:val="115"/>
                <w:sz w:val="16"/>
              </w:rPr>
              <w:t>8/25/15</w:t>
            </w:r>
            <w:r>
              <w:rPr>
                <w:sz w:val="16"/>
              </w:rPr>
              <w:t> </w:t>
            </w:r>
          </w:p>
          <w:p>
            <w:pPr>
              <w:pStyle w:val="TableParagraph"/>
              <w:spacing w:before="7"/>
              <w:ind w:left="129"/>
              <w:rPr>
                <w:sz w:val="16"/>
              </w:rPr>
            </w:pPr>
            <w:r>
              <w:rPr>
                <w:w w:val="115"/>
                <w:sz w:val="16"/>
              </w:rPr>
              <w:t>8/27/15</w:t>
            </w:r>
            <w:r>
              <w:rPr>
                <w:sz w:val="16"/>
              </w:rPr>
              <w:t> </w:t>
            </w:r>
          </w:p>
        </w:tc>
        <w:tc>
          <w:tcPr>
            <w:tcW w:w="958" w:type="dxa"/>
            <w:tcBorders>
              <w:top w:val="single" w:sz="8" w:space="0" w:color="000000"/>
              <w:left w:val="single" w:sz="8" w:space="0" w:color="000000"/>
              <w:right w:val="single" w:sz="8" w:space="0" w:color="000000"/>
            </w:tcBorders>
          </w:tcPr>
          <w:p>
            <w:pPr>
              <w:pStyle w:val="TableParagraph"/>
              <w:spacing w:before="25"/>
              <w:ind w:right="153"/>
              <w:jc w:val="right"/>
              <w:rPr>
                <w:sz w:val="16"/>
              </w:rPr>
            </w:pPr>
            <w:r>
              <w:rPr>
                <w:w w:val="115"/>
                <w:sz w:val="16"/>
              </w:rPr>
              <w:t>8/28/15</w:t>
            </w:r>
            <w:r>
              <w:rPr>
                <w:sz w:val="16"/>
              </w:rPr>
              <w:t> </w:t>
            </w:r>
          </w:p>
        </w:tc>
        <w:tc>
          <w:tcPr>
            <w:tcW w:w="1434" w:type="dxa"/>
            <w:tcBorders>
              <w:top w:val="single" w:sz="8" w:space="0" w:color="000000"/>
              <w:left w:val="single" w:sz="8" w:space="0" w:color="000000"/>
              <w:right w:val="single" w:sz="8" w:space="0" w:color="000000"/>
            </w:tcBorders>
          </w:tcPr>
          <w:p>
            <w:pPr>
              <w:pStyle w:val="TableParagraph"/>
              <w:spacing w:before="24"/>
              <w:ind w:right="168"/>
              <w:jc w:val="right"/>
              <w:rPr>
                <w:sz w:val="16"/>
              </w:rPr>
            </w:pPr>
            <w:r>
              <w:rPr>
                <w:sz w:val="16"/>
              </w:rPr>
              <w:t>$2, 11 0.79 </w:t>
            </w:r>
          </w:p>
        </w:tc>
      </w:tr>
      <w:tr>
        <w:trPr>
          <w:trHeight w:val="418" w:hRule="exact"/>
        </w:trPr>
        <w:tc>
          <w:tcPr>
            <w:tcW w:w="1390" w:type="dxa"/>
            <w:tcBorders>
              <w:bottom w:val="single" w:sz="8" w:space="0" w:color="000000"/>
            </w:tcBorders>
          </w:tcPr>
          <w:p>
            <w:pPr/>
          </w:p>
        </w:tc>
        <w:tc>
          <w:tcPr>
            <w:tcW w:w="3101" w:type="dxa"/>
            <w:tcBorders>
              <w:bottom w:val="single" w:sz="8" w:space="0" w:color="000000"/>
            </w:tcBorders>
          </w:tcPr>
          <w:p>
            <w:pPr>
              <w:pStyle w:val="TableParagraph"/>
              <w:spacing w:before="178"/>
              <w:ind w:left="189"/>
              <w:rPr>
                <w:sz w:val="20"/>
              </w:rPr>
            </w:pPr>
            <w:r>
              <w:rPr>
                <w:w w:val="90"/>
                <w:sz w:val="20"/>
              </w:rPr>
              <w:t>29-71  0-08-28-00-0-00-000</w:t>
            </w:r>
          </w:p>
        </w:tc>
        <w:tc>
          <w:tcPr>
            <w:tcW w:w="1452"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53"/>
              <w:jc w:val="right"/>
              <w:rPr>
                <w:sz w:val="16"/>
              </w:rPr>
            </w:pPr>
            <w:r>
              <w:rPr>
                <w:w w:val="115"/>
                <w:sz w:val="16"/>
              </w:rPr>
              <w:t>8/28/15</w:t>
            </w:r>
            <w:r>
              <w:rPr>
                <w:sz w:val="16"/>
              </w:rPr>
              <w:t> </w:t>
            </w:r>
          </w:p>
        </w:tc>
        <w:tc>
          <w:tcPr>
            <w:tcW w:w="958" w:type="dxa"/>
            <w:tcBorders>
              <w:left w:val="single" w:sz="8" w:space="0" w:color="000000"/>
              <w:bottom w:val="single" w:sz="8" w:space="0" w:color="000000"/>
              <w:right w:val="single" w:sz="8" w:space="0" w:color="000000"/>
            </w:tcBorders>
          </w:tcPr>
          <w:p>
            <w:pPr/>
          </w:p>
        </w:tc>
        <w:tc>
          <w:tcPr>
            <w:tcW w:w="1434" w:type="dxa"/>
            <w:tcBorders>
              <w:left w:val="single" w:sz="8" w:space="0" w:color="000000"/>
              <w:bottom w:val="single" w:sz="8" w:space="0" w:color="000000"/>
              <w:right w:val="single" w:sz="8" w:space="0" w:color="000000"/>
            </w:tcBorders>
          </w:tcPr>
          <w:p>
            <w:pPr/>
          </w:p>
        </w:tc>
      </w:tr>
      <w:tr>
        <w:trPr>
          <w:trHeight w:val="419" w:hRule="exact"/>
        </w:trPr>
        <w:tc>
          <w:tcPr>
            <w:tcW w:w="1390" w:type="dxa"/>
            <w:tcBorders>
              <w:top w:val="single" w:sz="8" w:space="0" w:color="000000"/>
            </w:tcBorders>
          </w:tcPr>
          <w:p>
            <w:pPr>
              <w:pStyle w:val="TableParagraph"/>
              <w:spacing w:line="176" w:lineRule="exact"/>
              <w:ind w:left="76"/>
              <w:rPr>
                <w:sz w:val="16"/>
              </w:rPr>
            </w:pPr>
            <w:r>
              <w:rPr>
                <w:sz w:val="16"/>
              </w:rPr>
              <w:t>K2014-01967</w:t>
            </w:r>
          </w:p>
        </w:tc>
        <w:tc>
          <w:tcPr>
            <w:tcW w:w="3101" w:type="dxa"/>
            <w:tcBorders>
              <w:top w:val="single" w:sz="8" w:space="0" w:color="000000"/>
            </w:tcBorders>
          </w:tcPr>
          <w:p>
            <w:pPr>
              <w:pStyle w:val="TableParagraph"/>
              <w:spacing w:line="249" w:lineRule="auto"/>
              <w:ind w:left="194" w:right="420"/>
              <w:rPr>
                <w:sz w:val="16"/>
              </w:rPr>
            </w:pPr>
            <w:r>
              <w:rPr>
                <w:sz w:val="16"/>
              </w:rPr>
              <w:t>P RATTS C H PARK AVE ADD--- N  28' LOT  14 &amp; S  5' LOT 15 </w:t>
            </w:r>
          </w:p>
        </w:tc>
        <w:tc>
          <w:tcPr>
            <w:tcW w:w="1452" w:type="dxa"/>
            <w:tcBorders>
              <w:top w:val="single" w:sz="8" w:space="0" w:color="000000"/>
              <w:right w:val="single" w:sz="8" w:space="0" w:color="000000"/>
            </w:tcBorders>
          </w:tcPr>
          <w:p>
            <w:pPr>
              <w:pStyle w:val="TableParagraph"/>
              <w:spacing w:before="29"/>
              <w:ind w:right="157"/>
              <w:jc w:val="right"/>
              <w:rPr>
                <w:sz w:val="16"/>
              </w:rPr>
            </w:pPr>
            <w:r>
              <w:rPr>
                <w:sz w:val="16"/>
              </w:rPr>
              <w:t>$1 ,628.61 </w:t>
            </w:r>
          </w:p>
        </w:tc>
        <w:tc>
          <w:tcPr>
            <w:tcW w:w="1075" w:type="dxa"/>
            <w:tcBorders>
              <w:top w:val="single" w:sz="8" w:space="0" w:color="000000"/>
              <w:left w:val="single" w:sz="8" w:space="0" w:color="000000"/>
              <w:right w:val="single" w:sz="8" w:space="0" w:color="000000"/>
            </w:tcBorders>
          </w:tcPr>
          <w:p>
            <w:pPr>
              <w:pStyle w:val="TableParagraph"/>
              <w:spacing w:before="27"/>
              <w:ind w:left="125"/>
              <w:rPr>
                <w:sz w:val="16"/>
              </w:rPr>
            </w:pPr>
            <w:r>
              <w:rPr>
                <w:w w:val="115"/>
                <w:sz w:val="16"/>
              </w:rPr>
              <w:t>8/25/15</w:t>
            </w:r>
            <w:r>
              <w:rPr>
                <w:sz w:val="16"/>
              </w:rPr>
              <w:t> </w:t>
            </w:r>
          </w:p>
          <w:p>
            <w:pPr>
              <w:pStyle w:val="TableParagraph"/>
              <w:spacing w:before="7"/>
              <w:ind w:left="120"/>
              <w:rPr>
                <w:sz w:val="16"/>
              </w:rPr>
            </w:pPr>
            <w:r>
              <w:rPr>
                <w:w w:val="115"/>
                <w:sz w:val="16"/>
              </w:rPr>
              <w:t>8/27/15</w:t>
            </w:r>
            <w:r>
              <w:rPr>
                <w:sz w:val="16"/>
              </w:rPr>
              <w:t> </w:t>
            </w:r>
          </w:p>
        </w:tc>
        <w:tc>
          <w:tcPr>
            <w:tcW w:w="958" w:type="dxa"/>
            <w:tcBorders>
              <w:top w:val="single" w:sz="8" w:space="0" w:color="000000"/>
              <w:left w:val="single" w:sz="8" w:space="0" w:color="000000"/>
              <w:right w:val="single" w:sz="8" w:space="0" w:color="000000"/>
            </w:tcBorders>
          </w:tcPr>
          <w:p>
            <w:pPr>
              <w:pStyle w:val="TableParagraph"/>
              <w:spacing w:before="25"/>
              <w:ind w:right="164"/>
              <w:jc w:val="right"/>
              <w:rPr>
                <w:sz w:val="16"/>
              </w:rPr>
            </w:pPr>
            <w:r>
              <w:rPr>
                <w:w w:val="115"/>
                <w:sz w:val="16"/>
              </w:rPr>
              <w:t>8/28/15</w:t>
            </w:r>
            <w:r>
              <w:rPr>
                <w:sz w:val="16"/>
              </w:rPr>
              <w:t> </w:t>
            </w:r>
          </w:p>
        </w:tc>
        <w:tc>
          <w:tcPr>
            <w:tcW w:w="1434" w:type="dxa"/>
            <w:tcBorders>
              <w:top w:val="single" w:sz="8" w:space="0" w:color="000000"/>
              <w:left w:val="single" w:sz="8" w:space="0" w:color="000000"/>
              <w:right w:val="single" w:sz="8" w:space="0" w:color="000000"/>
            </w:tcBorders>
          </w:tcPr>
          <w:p>
            <w:pPr>
              <w:pStyle w:val="TableParagraph"/>
              <w:spacing w:before="26"/>
              <w:ind w:right="173"/>
              <w:jc w:val="right"/>
              <w:rPr>
                <w:sz w:val="16"/>
              </w:rPr>
            </w:pPr>
            <w:r>
              <w:rPr>
                <w:sz w:val="16"/>
              </w:rPr>
              <w:t>$1, 628.61 </w:t>
            </w:r>
          </w:p>
        </w:tc>
      </w:tr>
      <w:tr>
        <w:trPr>
          <w:trHeight w:val="421" w:hRule="exact"/>
        </w:trPr>
        <w:tc>
          <w:tcPr>
            <w:tcW w:w="1390" w:type="dxa"/>
            <w:tcBorders>
              <w:bottom w:val="single" w:sz="8" w:space="0" w:color="000000"/>
            </w:tcBorders>
          </w:tcPr>
          <w:p>
            <w:pPr/>
          </w:p>
        </w:tc>
        <w:tc>
          <w:tcPr>
            <w:tcW w:w="3101" w:type="dxa"/>
            <w:tcBorders>
              <w:bottom w:val="single" w:sz="8" w:space="0" w:color="000000"/>
            </w:tcBorders>
          </w:tcPr>
          <w:p>
            <w:pPr>
              <w:pStyle w:val="TableParagraph"/>
              <w:spacing w:before="177"/>
              <w:ind w:left="189"/>
              <w:rPr>
                <w:sz w:val="20"/>
              </w:rPr>
            </w:pPr>
            <w:r>
              <w:rPr>
                <w:w w:val="95"/>
                <w:sz w:val="20"/>
              </w:rPr>
              <w:t>29-71 0-1 3-1 2 00-0-00-000</w:t>
            </w:r>
          </w:p>
        </w:tc>
        <w:tc>
          <w:tcPr>
            <w:tcW w:w="1452"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76"/>
              <w:jc w:val="right"/>
              <w:rPr>
                <w:sz w:val="16"/>
              </w:rPr>
            </w:pPr>
            <w:r>
              <w:rPr>
                <w:w w:val="115"/>
                <w:sz w:val="16"/>
              </w:rPr>
              <w:t>8/28/1 5</w:t>
            </w:r>
          </w:p>
        </w:tc>
        <w:tc>
          <w:tcPr>
            <w:tcW w:w="958" w:type="dxa"/>
            <w:tcBorders>
              <w:left w:val="single" w:sz="8" w:space="0" w:color="000000"/>
              <w:bottom w:val="single" w:sz="8" w:space="0" w:color="000000"/>
              <w:right w:val="single" w:sz="8" w:space="0" w:color="000000"/>
            </w:tcBorders>
          </w:tcPr>
          <w:p>
            <w:pPr/>
          </w:p>
        </w:tc>
        <w:tc>
          <w:tcPr>
            <w:tcW w:w="1434" w:type="dxa"/>
            <w:tcBorders>
              <w:left w:val="single" w:sz="8" w:space="0" w:color="000000"/>
              <w:bottom w:val="single" w:sz="8" w:space="0" w:color="000000"/>
              <w:right w:val="single" w:sz="8" w:space="0" w:color="000000"/>
            </w:tcBorders>
          </w:tcPr>
          <w:p>
            <w:pPr/>
          </w:p>
        </w:tc>
      </w:tr>
      <w:tr>
        <w:trPr>
          <w:trHeight w:val="416" w:hRule="exact"/>
        </w:trPr>
        <w:tc>
          <w:tcPr>
            <w:tcW w:w="1390" w:type="dxa"/>
            <w:tcBorders>
              <w:top w:val="single" w:sz="8" w:space="0" w:color="000000"/>
            </w:tcBorders>
          </w:tcPr>
          <w:p>
            <w:pPr>
              <w:pStyle w:val="TableParagraph"/>
              <w:spacing w:line="173" w:lineRule="exact"/>
              <w:ind w:left="76"/>
              <w:rPr>
                <w:sz w:val="16"/>
              </w:rPr>
            </w:pPr>
            <w:r>
              <w:rPr>
                <w:w w:val="105"/>
                <w:sz w:val="16"/>
              </w:rPr>
              <w:t>K2014-01969</w:t>
            </w:r>
          </w:p>
        </w:tc>
        <w:tc>
          <w:tcPr>
            <w:tcW w:w="3101" w:type="dxa"/>
            <w:tcBorders>
              <w:top w:val="single" w:sz="8" w:space="0" w:color="000000"/>
            </w:tcBorders>
          </w:tcPr>
          <w:p>
            <w:pPr>
              <w:pStyle w:val="TableParagraph"/>
              <w:spacing w:line="174" w:lineRule="exact"/>
              <w:ind w:left="194"/>
              <w:rPr>
                <w:sz w:val="16"/>
              </w:rPr>
            </w:pPr>
            <w:r>
              <w:rPr>
                <w:sz w:val="16"/>
              </w:rPr>
              <w:t>P RATT'S C H PARK AVE ADD---</w:t>
            </w:r>
          </w:p>
          <w:p>
            <w:pPr>
              <w:pStyle w:val="TableParagraph"/>
              <w:spacing w:before="10"/>
              <w:ind w:left="184"/>
              <w:rPr>
                <w:sz w:val="16"/>
              </w:rPr>
            </w:pPr>
            <w:r>
              <w:rPr>
                <w:sz w:val="16"/>
              </w:rPr>
              <w:t>S  24'  LOT 8 &amp;  N  6'  LOT 9</w:t>
            </w:r>
          </w:p>
        </w:tc>
        <w:tc>
          <w:tcPr>
            <w:tcW w:w="1452" w:type="dxa"/>
            <w:tcBorders>
              <w:top w:val="single" w:sz="8" w:space="0" w:color="000000"/>
              <w:right w:val="single" w:sz="8" w:space="0" w:color="000000"/>
            </w:tcBorders>
          </w:tcPr>
          <w:p>
            <w:pPr>
              <w:pStyle w:val="TableParagraph"/>
              <w:spacing w:before="27"/>
              <w:ind w:right="153"/>
              <w:jc w:val="right"/>
              <w:rPr>
                <w:sz w:val="16"/>
              </w:rPr>
            </w:pPr>
            <w:r>
              <w:rPr>
                <w:sz w:val="16"/>
              </w:rPr>
              <w:t>$218.48</w:t>
            </w:r>
          </w:p>
        </w:tc>
        <w:tc>
          <w:tcPr>
            <w:tcW w:w="1075" w:type="dxa"/>
            <w:tcBorders>
              <w:top w:val="single" w:sz="8" w:space="0" w:color="000000"/>
              <w:left w:val="single" w:sz="8" w:space="0" w:color="000000"/>
              <w:right w:val="single" w:sz="8" w:space="0" w:color="000000"/>
            </w:tcBorders>
          </w:tcPr>
          <w:p>
            <w:pPr>
              <w:pStyle w:val="TableParagraph"/>
              <w:spacing w:before="25"/>
              <w:ind w:left="125"/>
              <w:rPr>
                <w:sz w:val="16"/>
              </w:rPr>
            </w:pPr>
            <w:r>
              <w:rPr>
                <w:w w:val="115"/>
                <w:sz w:val="16"/>
              </w:rPr>
              <w:t>8/25/15</w:t>
            </w:r>
            <w:r>
              <w:rPr>
                <w:sz w:val="16"/>
              </w:rPr>
              <w:t> </w:t>
            </w:r>
          </w:p>
          <w:p>
            <w:pPr>
              <w:pStyle w:val="TableParagraph"/>
              <w:spacing w:before="7"/>
              <w:ind w:left="120"/>
              <w:rPr>
                <w:sz w:val="16"/>
              </w:rPr>
            </w:pPr>
            <w:r>
              <w:rPr>
                <w:w w:val="115"/>
                <w:sz w:val="16"/>
              </w:rPr>
              <w:t>8/27/15</w:t>
            </w:r>
            <w:r>
              <w:rPr>
                <w:sz w:val="16"/>
              </w:rPr>
              <w:t> </w:t>
            </w:r>
          </w:p>
        </w:tc>
        <w:tc>
          <w:tcPr>
            <w:tcW w:w="958" w:type="dxa"/>
            <w:tcBorders>
              <w:top w:val="single" w:sz="8" w:space="0" w:color="000000"/>
              <w:left w:val="single" w:sz="8" w:space="0" w:color="000000"/>
              <w:right w:val="single" w:sz="8" w:space="0" w:color="000000"/>
            </w:tcBorders>
          </w:tcPr>
          <w:p>
            <w:pPr>
              <w:pStyle w:val="TableParagraph"/>
              <w:spacing w:before="24"/>
              <w:ind w:right="164"/>
              <w:jc w:val="right"/>
              <w:rPr>
                <w:sz w:val="16"/>
              </w:rPr>
            </w:pPr>
            <w:r>
              <w:rPr>
                <w:w w:val="115"/>
                <w:sz w:val="16"/>
              </w:rPr>
              <w:t>8/28/15</w:t>
            </w:r>
            <w:r>
              <w:rPr>
                <w:sz w:val="16"/>
              </w:rPr>
              <w:t> </w:t>
            </w:r>
          </w:p>
        </w:tc>
        <w:tc>
          <w:tcPr>
            <w:tcW w:w="1434" w:type="dxa"/>
            <w:tcBorders>
              <w:top w:val="single" w:sz="8" w:space="0" w:color="000000"/>
              <w:left w:val="single" w:sz="8" w:space="0" w:color="000000"/>
              <w:right w:val="single" w:sz="8" w:space="0" w:color="000000"/>
            </w:tcBorders>
          </w:tcPr>
          <w:p>
            <w:pPr>
              <w:pStyle w:val="TableParagraph"/>
              <w:spacing w:before="24"/>
              <w:ind w:right="181"/>
              <w:jc w:val="right"/>
              <w:rPr>
                <w:sz w:val="16"/>
              </w:rPr>
            </w:pPr>
            <w:r>
              <w:rPr>
                <w:sz w:val="16"/>
              </w:rPr>
              <w:t>$218.48</w:t>
            </w:r>
          </w:p>
        </w:tc>
      </w:tr>
      <w:tr>
        <w:trPr>
          <w:trHeight w:val="419" w:hRule="exact"/>
        </w:trPr>
        <w:tc>
          <w:tcPr>
            <w:tcW w:w="1390" w:type="dxa"/>
            <w:tcBorders>
              <w:bottom w:val="single" w:sz="8" w:space="0" w:color="000000"/>
            </w:tcBorders>
          </w:tcPr>
          <w:p>
            <w:pPr/>
          </w:p>
        </w:tc>
        <w:tc>
          <w:tcPr>
            <w:tcW w:w="3101" w:type="dxa"/>
            <w:tcBorders>
              <w:bottom w:val="single" w:sz="8" w:space="0" w:color="000000"/>
            </w:tcBorders>
          </w:tcPr>
          <w:p>
            <w:pPr>
              <w:pStyle w:val="TableParagraph"/>
              <w:spacing w:before="179"/>
              <w:ind w:left="184"/>
              <w:rPr>
                <w:sz w:val="20"/>
              </w:rPr>
            </w:pPr>
            <w:r>
              <w:rPr>
                <w:w w:val="90"/>
                <w:sz w:val="20"/>
              </w:rPr>
              <w:t>29-71 0-1 3-27-00-0-00-000</w:t>
            </w:r>
          </w:p>
        </w:tc>
        <w:tc>
          <w:tcPr>
            <w:tcW w:w="1452"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2"/>
              <w:ind w:right="258"/>
              <w:jc w:val="right"/>
              <w:rPr>
                <w:sz w:val="16"/>
              </w:rPr>
            </w:pPr>
            <w:r>
              <w:rPr>
                <w:w w:val="115"/>
                <w:sz w:val="16"/>
              </w:rPr>
              <w:t>8/28/15</w:t>
            </w:r>
            <w:r>
              <w:rPr>
                <w:sz w:val="16"/>
              </w:rPr>
              <w:t> </w:t>
            </w:r>
          </w:p>
        </w:tc>
        <w:tc>
          <w:tcPr>
            <w:tcW w:w="958" w:type="dxa"/>
            <w:tcBorders>
              <w:left w:val="single" w:sz="8" w:space="0" w:color="000000"/>
              <w:bottom w:val="single" w:sz="8" w:space="0" w:color="000000"/>
              <w:right w:val="single" w:sz="8" w:space="0" w:color="000000"/>
            </w:tcBorders>
          </w:tcPr>
          <w:p>
            <w:pPr/>
          </w:p>
        </w:tc>
        <w:tc>
          <w:tcPr>
            <w:tcW w:w="1434" w:type="dxa"/>
            <w:tcBorders>
              <w:left w:val="single" w:sz="8" w:space="0" w:color="000000"/>
              <w:bottom w:val="single" w:sz="8" w:space="0" w:color="000000"/>
              <w:right w:val="single" w:sz="8" w:space="0" w:color="000000"/>
            </w:tcBorders>
          </w:tcPr>
          <w:p>
            <w:pPr/>
          </w:p>
        </w:tc>
      </w:tr>
      <w:tr>
        <w:trPr>
          <w:trHeight w:val="833" w:hRule="exact"/>
        </w:trPr>
        <w:tc>
          <w:tcPr>
            <w:tcW w:w="1390" w:type="dxa"/>
            <w:tcBorders>
              <w:top w:val="single" w:sz="8" w:space="0" w:color="000000"/>
            </w:tcBorders>
          </w:tcPr>
          <w:p>
            <w:pPr>
              <w:pStyle w:val="TableParagraph"/>
              <w:spacing w:line="176" w:lineRule="exact"/>
              <w:ind w:left="72"/>
              <w:rPr>
                <w:sz w:val="16"/>
              </w:rPr>
            </w:pPr>
            <w:r>
              <w:rPr>
                <w:sz w:val="16"/>
              </w:rPr>
              <w:t>K2014-01971 </w:t>
            </w:r>
          </w:p>
        </w:tc>
        <w:tc>
          <w:tcPr>
            <w:tcW w:w="3101" w:type="dxa"/>
            <w:tcBorders>
              <w:top w:val="single" w:sz="8" w:space="0" w:color="000000"/>
            </w:tcBorders>
          </w:tcPr>
          <w:p>
            <w:pPr>
              <w:pStyle w:val="TableParagraph"/>
              <w:spacing w:line="247" w:lineRule="auto"/>
              <w:ind w:left="196" w:right="420" w:hanging="3"/>
              <w:rPr>
                <w:sz w:val="16"/>
              </w:rPr>
            </w:pPr>
            <w:r>
              <w:rPr>
                <w:sz w:val="16"/>
              </w:rPr>
              <w:t>PAIN'S HEN RY B 1ST ADD---W 31' OF E 91' OF S 12' LOT 1   &amp;</w:t>
            </w:r>
          </w:p>
          <w:p>
            <w:pPr>
              <w:pStyle w:val="TableParagraph"/>
              <w:spacing w:before="12"/>
              <w:ind w:left="184"/>
              <w:rPr>
                <w:sz w:val="16"/>
              </w:rPr>
            </w:pPr>
            <w:r>
              <w:rPr>
                <w:sz w:val="16"/>
              </w:rPr>
              <w:t>W 31' OF E 91' LOTS  2 &amp;   3</w:t>
            </w:r>
          </w:p>
          <w:p>
            <w:pPr>
              <w:pStyle w:val="TableParagraph"/>
              <w:spacing w:before="27"/>
              <w:ind w:left="184"/>
              <w:rPr>
                <w:sz w:val="20"/>
              </w:rPr>
            </w:pPr>
            <w:r>
              <w:rPr>
                <w:w w:val="90"/>
                <w:sz w:val="20"/>
              </w:rPr>
              <w:t>29-71 0-1 4-1 4-00-0-00-000</w:t>
            </w:r>
          </w:p>
        </w:tc>
        <w:tc>
          <w:tcPr>
            <w:tcW w:w="1452" w:type="dxa"/>
            <w:tcBorders>
              <w:top w:val="single" w:sz="8" w:space="0" w:color="000000"/>
              <w:right w:val="single" w:sz="8" w:space="0" w:color="000000"/>
            </w:tcBorders>
          </w:tcPr>
          <w:p>
            <w:pPr>
              <w:pStyle w:val="TableParagraph"/>
              <w:spacing w:before="29"/>
              <w:ind w:right="151"/>
              <w:jc w:val="right"/>
              <w:rPr>
                <w:sz w:val="16"/>
              </w:rPr>
            </w:pPr>
            <w:r>
              <w:rPr>
                <w:sz w:val="16"/>
              </w:rPr>
              <w:t>$1 ,927 .62 </w:t>
            </w:r>
          </w:p>
        </w:tc>
        <w:tc>
          <w:tcPr>
            <w:tcW w:w="1075" w:type="dxa"/>
            <w:tcBorders>
              <w:top w:val="single" w:sz="8" w:space="0" w:color="000000"/>
              <w:left w:val="single" w:sz="8" w:space="0" w:color="000000"/>
              <w:right w:val="single" w:sz="8" w:space="0" w:color="000000"/>
            </w:tcBorders>
          </w:tcPr>
          <w:p>
            <w:pPr>
              <w:pStyle w:val="TableParagraph"/>
              <w:spacing w:before="27"/>
              <w:ind w:left="125"/>
              <w:rPr>
                <w:sz w:val="16"/>
              </w:rPr>
            </w:pPr>
            <w:r>
              <w:rPr>
                <w:w w:val="115"/>
                <w:sz w:val="16"/>
              </w:rPr>
              <w:t>8/25/15</w:t>
            </w:r>
            <w:r>
              <w:rPr>
                <w:sz w:val="16"/>
              </w:rPr>
              <w:t> </w:t>
            </w:r>
          </w:p>
          <w:p>
            <w:pPr>
              <w:pStyle w:val="TableParagraph"/>
              <w:spacing w:before="7"/>
              <w:ind w:left="125"/>
              <w:rPr>
                <w:sz w:val="16"/>
              </w:rPr>
            </w:pPr>
            <w:r>
              <w:rPr>
                <w:w w:val="115"/>
                <w:sz w:val="16"/>
              </w:rPr>
              <w:t>8/27/15</w:t>
            </w:r>
            <w:r>
              <w:rPr>
                <w:sz w:val="16"/>
              </w:rPr>
              <w:t> </w:t>
            </w:r>
          </w:p>
          <w:p>
            <w:pPr>
              <w:pStyle w:val="TableParagraph"/>
              <w:spacing w:before="9"/>
              <w:ind w:left="120"/>
              <w:rPr>
                <w:sz w:val="16"/>
              </w:rPr>
            </w:pPr>
            <w:r>
              <w:rPr>
                <w:w w:val="115"/>
                <w:sz w:val="16"/>
              </w:rPr>
              <w:t>8/28/15</w:t>
            </w:r>
            <w:r>
              <w:rPr>
                <w:sz w:val="16"/>
              </w:rPr>
              <w:t> </w:t>
            </w:r>
          </w:p>
        </w:tc>
        <w:tc>
          <w:tcPr>
            <w:tcW w:w="958" w:type="dxa"/>
            <w:tcBorders>
              <w:top w:val="single" w:sz="8" w:space="0" w:color="000000"/>
              <w:left w:val="single" w:sz="8" w:space="0" w:color="000000"/>
              <w:right w:val="single" w:sz="8" w:space="0" w:color="000000"/>
            </w:tcBorders>
          </w:tcPr>
          <w:p>
            <w:pPr>
              <w:pStyle w:val="TableParagraph"/>
              <w:spacing w:before="25"/>
              <w:ind w:right="163"/>
              <w:jc w:val="right"/>
              <w:rPr>
                <w:sz w:val="16"/>
              </w:rPr>
            </w:pPr>
            <w:r>
              <w:rPr>
                <w:w w:val="115"/>
                <w:sz w:val="16"/>
              </w:rPr>
              <w:t>8/28/15</w:t>
            </w:r>
            <w:r>
              <w:rPr>
                <w:sz w:val="16"/>
              </w:rPr>
              <w:t> </w:t>
            </w:r>
          </w:p>
        </w:tc>
        <w:tc>
          <w:tcPr>
            <w:tcW w:w="1434" w:type="dxa"/>
            <w:tcBorders>
              <w:top w:val="single" w:sz="8" w:space="0" w:color="000000"/>
              <w:left w:val="single" w:sz="8" w:space="0" w:color="000000"/>
              <w:right w:val="single" w:sz="8" w:space="0" w:color="000000"/>
            </w:tcBorders>
          </w:tcPr>
          <w:p>
            <w:pPr>
              <w:pStyle w:val="TableParagraph"/>
              <w:spacing w:before="26"/>
              <w:ind w:right="169"/>
              <w:jc w:val="right"/>
              <w:rPr>
                <w:sz w:val="16"/>
              </w:rPr>
            </w:pPr>
            <w:r>
              <w:rPr>
                <w:sz w:val="16"/>
              </w:rPr>
              <w:t>$1 ,927.62</w:t>
            </w:r>
          </w:p>
        </w:tc>
      </w:tr>
    </w:tbl>
    <w:p>
      <w:pPr>
        <w:rPr>
          <w:sz w:val="2"/>
          <w:szCs w:val="2"/>
        </w:rPr>
      </w:pPr>
      <w:r>
        <w:rPr/>
        <w:pict>
          <v:group style="position:absolute;margin-left:70.320pt;margin-top:64.780014pt;width:469.7pt;height:587.8pt;mso-position-horizontal-relative:page;mso-position-vertical-relative:page;z-index:-618160" coordorigin="1406,1296" coordsize="9394,11756">
            <v:shape style="position:absolute;left:1406;top:1301;width:9394;height:11750" type="#_x0000_t75" stroked="false">
              <v:imagedata r:id="rId767" o:title=""/>
            </v:shape>
            <v:line style="position:absolute" from="9403,4488" to="9403,1306" stroked="true" strokeweight=".96pt" strokecolor="#000000">
              <v:stroke dashstyle="solid"/>
            </v:line>
            <v:line style="position:absolute" from="5902,5328" to="5902,4718" stroked="true" strokeweight=".96pt" strokecolor="#000000">
              <v:stroke dashstyle="solid"/>
            </v:line>
            <v:line style="position:absolute" from="9394,5328" to="9394,5064" stroked="true" strokeweight=".96pt" strokecolor="#000000">
              <v:stroke dashstyle="solid"/>
            </v:line>
            <v:line style="position:absolute" from="5897,6158" to="5897,5904" stroked="true" strokeweight=".96pt" strokecolor="#000000">
              <v:stroke dashstyle="solid"/>
            </v:line>
            <w10:wrap type="none"/>
          </v:group>
        </w:pict>
      </w:r>
    </w:p>
    <w:p>
      <w:pPr>
        <w:spacing w:after="0"/>
        <w:rPr>
          <w:sz w:val="2"/>
          <w:szCs w:val="2"/>
        </w:rPr>
        <w:sectPr>
          <w:headerReference w:type="default" r:id="rId765"/>
          <w:footerReference w:type="default" r:id="rId766"/>
          <w:pgSz w:w="12240" w:h="15840"/>
          <w:pgMar w:header="0" w:footer="1395" w:top="1300" w:bottom="1580" w:left="1280" w:right="1300"/>
          <w:pgNumType w:start="451"/>
        </w:sectPr>
      </w:pPr>
    </w:p>
    <w:tbl>
      <w:tblPr>
        <w:tblW w:w="0" w:type="auto"/>
        <w:jc w:val="left"/>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7"/>
        <w:gridCol w:w="3091"/>
        <w:gridCol w:w="1458"/>
        <w:gridCol w:w="1085"/>
        <w:gridCol w:w="959"/>
        <w:gridCol w:w="1427"/>
      </w:tblGrid>
      <w:tr>
        <w:trPr>
          <w:trHeight w:val="320" w:hRule="exact"/>
        </w:trPr>
        <w:tc>
          <w:tcPr>
            <w:tcW w:w="1387" w:type="dxa"/>
            <w:vMerge w:val="restart"/>
            <w:tcBorders>
              <w:top w:val="nil"/>
              <w:left w:val="nil"/>
              <w:right w:val="nil"/>
            </w:tcBorders>
          </w:tcPr>
          <w:p>
            <w:pPr>
              <w:pStyle w:val="TableParagraph"/>
              <w:spacing w:line="249" w:lineRule="auto" w:before="136"/>
              <w:ind w:left="417"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7"/>
              <w:ind w:left="100"/>
              <w:rPr>
                <w:sz w:val="16"/>
              </w:rPr>
            </w:pPr>
            <w:r>
              <w:rPr>
                <w:w w:val="105"/>
                <w:sz w:val="16"/>
              </w:rPr>
              <w:t>K2014-01974</w:t>
            </w:r>
          </w:p>
          <w:p>
            <w:pPr>
              <w:pStyle w:val="TableParagraph"/>
              <w:rPr>
                <w:sz w:val="22"/>
              </w:rPr>
            </w:pPr>
          </w:p>
          <w:p>
            <w:pPr>
              <w:pStyle w:val="TableParagraph"/>
              <w:rPr>
                <w:sz w:val="22"/>
              </w:rPr>
            </w:pPr>
          </w:p>
          <w:p>
            <w:pPr>
              <w:pStyle w:val="TableParagraph"/>
              <w:spacing w:before="140"/>
              <w:ind w:left="95" w:firstLine="4"/>
              <w:rPr>
                <w:sz w:val="16"/>
              </w:rPr>
            </w:pPr>
            <w:r>
              <w:rPr>
                <w:w w:val="105"/>
                <w:sz w:val="16"/>
              </w:rPr>
              <w:t>K2014-01995</w:t>
            </w:r>
            <w:r>
              <w:rPr>
                <w:sz w:val="16"/>
              </w:rPr>
              <w:t> </w:t>
            </w:r>
          </w:p>
          <w:p>
            <w:pPr>
              <w:pStyle w:val="TableParagraph"/>
              <w:rPr>
                <w:sz w:val="22"/>
              </w:rPr>
            </w:pPr>
          </w:p>
          <w:p>
            <w:pPr>
              <w:pStyle w:val="TableParagraph"/>
              <w:rPr>
                <w:sz w:val="22"/>
              </w:rPr>
            </w:pPr>
          </w:p>
          <w:p>
            <w:pPr>
              <w:pStyle w:val="TableParagraph"/>
              <w:spacing w:before="144"/>
              <w:ind w:left="91" w:firstLine="4"/>
              <w:rPr>
                <w:sz w:val="16"/>
              </w:rPr>
            </w:pPr>
            <w:r>
              <w:rPr>
                <w:w w:val="105"/>
                <w:sz w:val="16"/>
              </w:rPr>
              <w:t>K2014-01997</w:t>
            </w:r>
          </w:p>
          <w:p>
            <w:pPr>
              <w:pStyle w:val="TableParagraph"/>
              <w:rPr>
                <w:sz w:val="22"/>
              </w:rPr>
            </w:pPr>
          </w:p>
          <w:p>
            <w:pPr>
              <w:pStyle w:val="TableParagraph"/>
              <w:rPr>
                <w:sz w:val="22"/>
              </w:rPr>
            </w:pPr>
          </w:p>
          <w:p>
            <w:pPr>
              <w:pStyle w:val="TableParagraph"/>
              <w:spacing w:before="142"/>
              <w:ind w:left="91"/>
              <w:rPr>
                <w:sz w:val="16"/>
              </w:rPr>
            </w:pPr>
            <w:r>
              <w:rPr>
                <w:w w:val="105"/>
                <w:sz w:val="16"/>
              </w:rPr>
              <w:t>K2014-02043</w:t>
            </w:r>
          </w:p>
        </w:tc>
        <w:tc>
          <w:tcPr>
            <w:tcW w:w="3091" w:type="dxa"/>
            <w:vMerge w:val="restart"/>
            <w:tcBorders>
              <w:top w:val="nil"/>
              <w:left w:val="nil"/>
              <w:right w:val="nil"/>
            </w:tcBorders>
          </w:tcPr>
          <w:p>
            <w:pPr>
              <w:pStyle w:val="TableParagraph"/>
              <w:spacing w:before="133"/>
              <w:ind w:left="758"/>
              <w:rPr>
                <w:sz w:val="16"/>
              </w:rPr>
            </w:pPr>
            <w:r>
              <w:rPr>
                <w:w w:val="95"/>
                <w:sz w:val="16"/>
              </w:rPr>
              <w:t>LEGAL DESCRIPTION</w:t>
            </w:r>
          </w:p>
          <w:p>
            <w:pPr>
              <w:pStyle w:val="TableParagraph"/>
              <w:rPr>
                <w:sz w:val="22"/>
              </w:rPr>
            </w:pPr>
          </w:p>
          <w:p>
            <w:pPr>
              <w:pStyle w:val="TableParagraph"/>
              <w:spacing w:before="7"/>
              <w:rPr>
                <w:sz w:val="28"/>
              </w:rPr>
            </w:pPr>
          </w:p>
          <w:p>
            <w:pPr>
              <w:pStyle w:val="TableParagraph"/>
              <w:ind w:left="211"/>
              <w:jc w:val="both"/>
              <w:rPr>
                <w:sz w:val="16"/>
              </w:rPr>
            </w:pPr>
            <w:r>
              <w:rPr>
                <w:w w:val="105"/>
                <w:sz w:val="16"/>
              </w:rPr>
              <w:t>ALTAMONT---S 35' LOT 94</w:t>
            </w:r>
          </w:p>
          <w:p>
            <w:pPr>
              <w:pStyle w:val="TableParagraph"/>
              <w:rPr>
                <w:sz w:val="22"/>
              </w:rPr>
            </w:pPr>
          </w:p>
          <w:p>
            <w:pPr>
              <w:pStyle w:val="TableParagraph"/>
              <w:spacing w:before="165"/>
              <w:ind w:left="215"/>
              <w:jc w:val="both"/>
              <w:rPr>
                <w:sz w:val="19"/>
              </w:rPr>
            </w:pPr>
            <w:r>
              <w:rPr>
                <w:w w:val="95"/>
                <w:sz w:val="19"/>
              </w:rPr>
              <w:t>29-71  0-22-28-00-0-00-000</w:t>
            </w:r>
          </w:p>
          <w:p>
            <w:pPr>
              <w:pStyle w:val="TableParagraph"/>
              <w:spacing w:line="249" w:lineRule="auto" w:before="12"/>
              <w:ind w:left="225" w:right="545" w:hanging="5"/>
              <w:rPr>
                <w:sz w:val="16"/>
              </w:rPr>
            </w:pPr>
            <w:r>
              <w:rPr>
                <w:sz w:val="16"/>
              </w:rPr>
              <w:t>MOUNT HOPE---S 33.33' LOT 12 BLK 1</w:t>
            </w:r>
          </w:p>
          <w:p>
            <w:pPr>
              <w:pStyle w:val="TableParagraph"/>
              <w:spacing w:before="9"/>
              <w:rPr>
                <w:sz w:val="18"/>
              </w:rPr>
            </w:pPr>
          </w:p>
          <w:p>
            <w:pPr>
              <w:pStyle w:val="TableParagraph"/>
              <w:spacing w:before="1"/>
              <w:ind w:left="211"/>
              <w:jc w:val="both"/>
              <w:rPr>
                <w:sz w:val="19"/>
              </w:rPr>
            </w:pPr>
            <w:r>
              <w:rPr>
                <w:w w:val="95"/>
                <w:sz w:val="19"/>
              </w:rPr>
              <w:t>29-720-21-1 9-00-0-00-000</w:t>
            </w:r>
          </w:p>
          <w:p>
            <w:pPr>
              <w:pStyle w:val="TableParagraph"/>
              <w:spacing w:before="14"/>
              <w:ind w:left="220"/>
              <w:jc w:val="both"/>
              <w:rPr>
                <w:sz w:val="16"/>
              </w:rPr>
            </w:pPr>
            <w:r>
              <w:rPr>
                <w:sz w:val="16"/>
              </w:rPr>
              <w:t>MOUNT HOPE---W 43' LOTS 11 </w:t>
            </w:r>
          </w:p>
          <w:p>
            <w:pPr>
              <w:pStyle w:val="TableParagraph"/>
              <w:spacing w:before="4"/>
              <w:ind w:left="211"/>
              <w:jc w:val="both"/>
              <w:rPr>
                <w:sz w:val="16"/>
              </w:rPr>
            </w:pPr>
            <w:r>
              <w:rPr>
                <w:sz w:val="16"/>
              </w:rPr>
              <w:t>&amp;  12  BLK 2</w:t>
            </w:r>
          </w:p>
          <w:p>
            <w:pPr>
              <w:pStyle w:val="TableParagraph"/>
              <w:spacing w:before="7"/>
              <w:rPr>
                <w:sz w:val="19"/>
              </w:rPr>
            </w:pPr>
          </w:p>
          <w:p>
            <w:pPr>
              <w:pStyle w:val="TableParagraph"/>
              <w:ind w:left="206"/>
              <w:jc w:val="both"/>
              <w:rPr>
                <w:sz w:val="19"/>
              </w:rPr>
            </w:pPr>
            <w:r>
              <w:rPr>
                <w:sz w:val="19"/>
              </w:rPr>
              <w:t>29-720-22-1 8-00-0-00-000</w:t>
            </w:r>
          </w:p>
          <w:p>
            <w:pPr>
              <w:pStyle w:val="TableParagraph"/>
              <w:spacing w:before="16"/>
              <w:ind w:left="211"/>
              <w:jc w:val="both"/>
              <w:rPr>
                <w:sz w:val="16"/>
              </w:rPr>
            </w:pPr>
            <w:r>
              <w:rPr>
                <w:w w:val="95"/>
                <w:sz w:val="16"/>
              </w:rPr>
              <w:t>KAUFFMAN P</w:t>
            </w:r>
            <w:r>
              <w:rPr>
                <w:rFonts w:ascii="Arial-BoldItalicMT"/>
                <w:b/>
                <w:i/>
                <w:w w:val="95"/>
                <w:sz w:val="16"/>
              </w:rPr>
              <w:t>L</w:t>
            </w:r>
            <w:r>
              <w:rPr>
                <w:w w:val="95"/>
                <w:sz w:val="16"/>
              </w:rPr>
              <w:t>ACE</w:t>
            </w:r>
          </w:p>
          <w:p>
            <w:pPr>
              <w:pStyle w:val="TableParagraph"/>
              <w:spacing w:line="249" w:lineRule="auto" w:before="7"/>
              <w:ind w:left="206" w:right="298"/>
              <w:jc w:val="both"/>
              <w:rPr>
                <w:sz w:val="16"/>
              </w:rPr>
            </w:pPr>
            <w:r>
              <w:rPr>
                <w:sz w:val="16"/>
              </w:rPr>
              <w:t>W 35' OF E 77' LOT 11 &amp; W 42' OF E 84' OF S 70' &amp; W 35' OF E 77' OF N S' OF LOT  12 </w:t>
            </w:r>
          </w:p>
          <w:p>
            <w:pPr>
              <w:pStyle w:val="TableParagraph"/>
              <w:spacing w:line="207" w:lineRule="exact"/>
              <w:ind w:left="201"/>
              <w:jc w:val="both"/>
              <w:rPr>
                <w:sz w:val="19"/>
              </w:rPr>
            </w:pPr>
            <w:r>
              <w:rPr>
                <w:w w:val="95"/>
                <w:sz w:val="19"/>
              </w:rPr>
              <w:t>29-740-1 2-1 5-00-0-00-000</w:t>
            </w:r>
          </w:p>
        </w:tc>
        <w:tc>
          <w:tcPr>
            <w:tcW w:w="1458" w:type="dxa"/>
            <w:vMerge w:val="restart"/>
            <w:tcBorders>
              <w:top w:val="nil"/>
              <w:left w:val="nil"/>
            </w:tcBorders>
          </w:tcPr>
          <w:p>
            <w:pPr>
              <w:pStyle w:val="TableParagraph"/>
              <w:spacing w:line="249" w:lineRule="auto" w:before="133"/>
              <w:ind w:left="201" w:right="148" w:hanging="34"/>
              <w:jc w:val="center"/>
              <w:rPr>
                <w:sz w:val="16"/>
              </w:rPr>
            </w:pPr>
            <w:r>
              <w:rPr>
                <w:w w:val="95"/>
                <w:sz w:val="16"/>
              </w:rPr>
              <w:t>JU DGEM ENT, </w:t>
            </w:r>
            <w:r>
              <w:rPr>
                <w:sz w:val="16"/>
              </w:rPr>
              <w:t>INT., COSTS, </w:t>
            </w:r>
            <w:r>
              <w:rPr>
                <w:w w:val="90"/>
                <w:sz w:val="16"/>
              </w:rPr>
              <w:t>PUB. FEE</w:t>
            </w:r>
          </w:p>
          <w:p>
            <w:pPr>
              <w:pStyle w:val="TableParagraph"/>
              <w:spacing w:before="10"/>
              <w:rPr>
                <w:sz w:val="19"/>
              </w:rPr>
            </w:pPr>
          </w:p>
          <w:p>
            <w:pPr>
              <w:pStyle w:val="TableParagraph"/>
              <w:ind w:left="497" w:right="155"/>
              <w:jc w:val="center"/>
              <w:rPr>
                <w:sz w:val="16"/>
              </w:rPr>
            </w:pPr>
            <w:r>
              <w:rPr>
                <w:sz w:val="16"/>
              </w:rPr>
              <w:t>$1 ,948.85 </w:t>
            </w:r>
          </w:p>
          <w:p>
            <w:pPr>
              <w:pStyle w:val="TableParagraph"/>
              <w:rPr>
                <w:sz w:val="22"/>
              </w:rPr>
            </w:pPr>
          </w:p>
          <w:p>
            <w:pPr>
              <w:pStyle w:val="TableParagraph"/>
              <w:rPr>
                <w:sz w:val="22"/>
              </w:rPr>
            </w:pPr>
          </w:p>
          <w:p>
            <w:pPr>
              <w:pStyle w:val="TableParagraph"/>
              <w:spacing w:before="144"/>
              <w:ind w:left="497" w:right="6"/>
              <w:jc w:val="center"/>
              <w:rPr>
                <w:sz w:val="16"/>
              </w:rPr>
            </w:pPr>
            <w:r>
              <w:rPr>
                <w:w w:val="105"/>
                <w:sz w:val="16"/>
              </w:rPr>
              <w:t>$309.28</w:t>
            </w:r>
          </w:p>
          <w:p>
            <w:pPr>
              <w:pStyle w:val="TableParagraph"/>
              <w:rPr>
                <w:sz w:val="22"/>
              </w:rPr>
            </w:pPr>
          </w:p>
          <w:p>
            <w:pPr>
              <w:pStyle w:val="TableParagraph"/>
              <w:rPr>
                <w:sz w:val="22"/>
              </w:rPr>
            </w:pPr>
          </w:p>
          <w:p>
            <w:pPr>
              <w:pStyle w:val="TableParagraph"/>
              <w:spacing w:before="138"/>
              <w:ind w:left="497" w:right="11"/>
              <w:jc w:val="center"/>
              <w:rPr>
                <w:sz w:val="16"/>
              </w:rPr>
            </w:pPr>
            <w:r>
              <w:rPr>
                <w:sz w:val="16"/>
              </w:rPr>
              <w:t>$221.90</w:t>
            </w:r>
          </w:p>
          <w:p>
            <w:pPr>
              <w:pStyle w:val="TableParagraph"/>
              <w:rPr>
                <w:sz w:val="22"/>
              </w:rPr>
            </w:pPr>
          </w:p>
          <w:p>
            <w:pPr>
              <w:pStyle w:val="TableParagraph"/>
              <w:rPr>
                <w:sz w:val="22"/>
              </w:rPr>
            </w:pPr>
          </w:p>
          <w:p>
            <w:pPr>
              <w:pStyle w:val="TableParagraph"/>
              <w:spacing w:before="143"/>
              <w:ind w:left="497" w:right="11"/>
              <w:jc w:val="center"/>
              <w:rPr>
                <w:sz w:val="16"/>
              </w:rPr>
            </w:pPr>
            <w:r>
              <w:rPr>
                <w:sz w:val="16"/>
              </w:rPr>
              <w:t>$219.82</w:t>
            </w:r>
          </w:p>
        </w:tc>
        <w:tc>
          <w:tcPr>
            <w:tcW w:w="1085" w:type="dxa"/>
            <w:tcBorders>
              <w:top w:val="nil"/>
              <w:left w:val="single" w:sz="6" w:space="0" w:color="000000"/>
              <w:bottom w:val="nil"/>
            </w:tcBorders>
          </w:tcPr>
          <w:p>
            <w:pPr>
              <w:pStyle w:val="TableParagraph"/>
              <w:spacing w:before="133"/>
              <w:ind w:right="236"/>
              <w:jc w:val="right"/>
              <w:rPr>
                <w:sz w:val="16"/>
              </w:rPr>
            </w:pPr>
            <w:r>
              <w:rPr>
                <w:w w:val="90"/>
                <w:sz w:val="16"/>
              </w:rPr>
              <w:t>OFFER</w:t>
            </w:r>
          </w:p>
        </w:tc>
        <w:tc>
          <w:tcPr>
            <w:tcW w:w="959" w:type="dxa"/>
            <w:tcBorders>
              <w:top w:val="nil"/>
              <w:bottom w:val="nil"/>
            </w:tcBorders>
          </w:tcPr>
          <w:p>
            <w:pPr>
              <w:pStyle w:val="TableParagraph"/>
              <w:spacing w:before="133"/>
              <w:ind w:left="102" w:right="121"/>
              <w:jc w:val="center"/>
              <w:rPr>
                <w:sz w:val="16"/>
              </w:rPr>
            </w:pPr>
            <w:r>
              <w:rPr>
                <w:sz w:val="16"/>
              </w:rPr>
              <w:t>DATE</w:t>
            </w:r>
          </w:p>
        </w:tc>
        <w:tc>
          <w:tcPr>
            <w:tcW w:w="1427" w:type="dxa"/>
            <w:tcBorders>
              <w:top w:val="nil"/>
              <w:bottom w:val="nil"/>
            </w:tcBorders>
          </w:tcPr>
          <w:p>
            <w:pPr>
              <w:pStyle w:val="TableParagraph"/>
              <w:spacing w:before="135"/>
              <w:ind w:right="192"/>
              <w:jc w:val="right"/>
              <w:rPr>
                <w:sz w:val="16"/>
              </w:rPr>
            </w:pPr>
            <w:r>
              <w:rPr>
                <w:w w:val="95"/>
                <w:sz w:val="16"/>
              </w:rPr>
              <w:t>AMOUNT OF</w:t>
            </w:r>
            <w:r>
              <w:rPr>
                <w:sz w:val="16"/>
              </w:rPr>
              <w:t> </w:t>
            </w:r>
          </w:p>
        </w:tc>
      </w:tr>
      <w:tr>
        <w:trPr>
          <w:trHeight w:val="402"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left w:val="single" w:sz="6" w:space="0" w:color="000000"/>
              <w:bottom w:val="nil"/>
            </w:tcBorders>
          </w:tcPr>
          <w:p>
            <w:pPr>
              <w:pStyle w:val="TableParagraph"/>
              <w:spacing w:before="6"/>
              <w:ind w:right="213"/>
              <w:jc w:val="right"/>
              <w:rPr>
                <w:sz w:val="16"/>
              </w:rPr>
            </w:pPr>
            <w:r>
              <w:rPr>
                <w:sz w:val="16"/>
              </w:rPr>
              <w:t>DATES</w:t>
            </w:r>
          </w:p>
        </w:tc>
        <w:tc>
          <w:tcPr>
            <w:tcW w:w="959" w:type="dxa"/>
            <w:tcBorders>
              <w:top w:val="nil"/>
              <w:bottom w:val="nil"/>
            </w:tcBorders>
          </w:tcPr>
          <w:p>
            <w:pPr>
              <w:pStyle w:val="TableParagraph"/>
              <w:spacing w:before="5"/>
              <w:ind w:left="102" w:right="69"/>
              <w:jc w:val="center"/>
              <w:rPr>
                <w:sz w:val="16"/>
              </w:rPr>
            </w:pPr>
            <w:r>
              <w:rPr>
                <w:sz w:val="16"/>
              </w:rPr>
              <w:t>SOLD</w:t>
            </w:r>
          </w:p>
        </w:tc>
        <w:tc>
          <w:tcPr>
            <w:tcW w:w="1427" w:type="dxa"/>
            <w:tcBorders>
              <w:top w:val="nil"/>
              <w:bottom w:val="nil"/>
            </w:tcBorders>
          </w:tcPr>
          <w:p>
            <w:pPr>
              <w:pStyle w:val="TableParagraph"/>
              <w:spacing w:before="5"/>
              <w:ind w:left="573" w:right="519"/>
              <w:jc w:val="center"/>
              <w:rPr>
                <w:sz w:val="16"/>
              </w:rPr>
            </w:pPr>
            <w:r>
              <w:rPr>
                <w:sz w:val="16"/>
              </w:rPr>
              <w:t>BID</w:t>
            </w:r>
          </w:p>
        </w:tc>
      </w:tr>
      <w:tr>
        <w:trPr>
          <w:trHeight w:val="592"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9"/>
              <w:rPr>
                <w:sz w:val="18"/>
              </w:rPr>
            </w:pPr>
          </w:p>
          <w:p>
            <w:pPr>
              <w:pStyle w:val="TableParagraph"/>
              <w:ind w:left="154"/>
              <w:rPr>
                <w:sz w:val="16"/>
              </w:rPr>
            </w:pPr>
            <w:r>
              <w:rPr>
                <w:w w:val="115"/>
                <w:sz w:val="16"/>
              </w:rPr>
              <w:t>8/25/15</w:t>
            </w:r>
            <w:r>
              <w:rPr>
                <w:sz w:val="16"/>
              </w:rPr>
              <w:t> </w:t>
            </w:r>
          </w:p>
          <w:p>
            <w:pPr>
              <w:pStyle w:val="TableParagraph"/>
              <w:spacing w:before="5"/>
              <w:ind w:left="154"/>
              <w:rPr>
                <w:sz w:val="16"/>
              </w:rPr>
            </w:pPr>
            <w:r>
              <w:rPr>
                <w:w w:val="115"/>
                <w:sz w:val="16"/>
              </w:rPr>
              <w:t>8/27/15</w:t>
            </w:r>
            <w:r>
              <w:rPr>
                <w:sz w:val="16"/>
              </w:rPr>
              <w:t> </w:t>
            </w:r>
          </w:p>
        </w:tc>
        <w:tc>
          <w:tcPr>
            <w:tcW w:w="959" w:type="dxa"/>
            <w:tcBorders>
              <w:top w:val="nil"/>
              <w:bottom w:val="nil"/>
            </w:tcBorders>
          </w:tcPr>
          <w:p>
            <w:pPr>
              <w:pStyle w:val="TableParagraph"/>
              <w:spacing w:before="9"/>
              <w:rPr>
                <w:sz w:val="18"/>
              </w:rPr>
            </w:pPr>
          </w:p>
          <w:p>
            <w:pPr>
              <w:pStyle w:val="TableParagraph"/>
              <w:ind w:left="102" w:right="126"/>
              <w:jc w:val="center"/>
              <w:rPr>
                <w:sz w:val="16"/>
              </w:rPr>
            </w:pPr>
            <w:r>
              <w:rPr>
                <w:w w:val="115"/>
                <w:sz w:val="16"/>
              </w:rPr>
              <w:t>8/28/15</w:t>
            </w:r>
            <w:r>
              <w:rPr>
                <w:sz w:val="16"/>
              </w:rPr>
              <w:t> </w:t>
            </w:r>
          </w:p>
        </w:tc>
        <w:tc>
          <w:tcPr>
            <w:tcW w:w="1427" w:type="dxa"/>
            <w:tcBorders>
              <w:top w:val="nil"/>
              <w:bottom w:val="nil"/>
            </w:tcBorders>
          </w:tcPr>
          <w:p>
            <w:pPr>
              <w:pStyle w:val="TableParagraph"/>
              <w:spacing w:before="8"/>
              <w:rPr>
                <w:sz w:val="18"/>
              </w:rPr>
            </w:pPr>
          </w:p>
          <w:p>
            <w:pPr>
              <w:pStyle w:val="TableParagraph"/>
              <w:ind w:right="149"/>
              <w:jc w:val="right"/>
              <w:rPr>
                <w:sz w:val="16"/>
              </w:rPr>
            </w:pPr>
            <w:r>
              <w:rPr>
                <w:sz w:val="16"/>
              </w:rPr>
              <w:t>$1, 948.85</w:t>
            </w:r>
          </w:p>
        </w:tc>
      </w:tr>
      <w:tr>
        <w:trPr>
          <w:trHeight w:val="320"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5"/>
              <w:ind w:right="234"/>
              <w:jc w:val="right"/>
              <w:rPr>
                <w:sz w:val="16"/>
              </w:rPr>
            </w:pPr>
            <w:r>
              <w:rPr>
                <w:w w:val="115"/>
                <w:sz w:val="16"/>
              </w:rPr>
              <w:t>8/28/15</w:t>
            </w:r>
            <w:r>
              <w:rPr>
                <w:sz w:val="16"/>
              </w:rPr>
              <w:t> </w:t>
            </w:r>
          </w:p>
        </w:tc>
        <w:tc>
          <w:tcPr>
            <w:tcW w:w="959" w:type="dxa"/>
            <w:tcBorders>
              <w:top w:val="nil"/>
              <w:bottom w:val="nil"/>
            </w:tcBorders>
          </w:tcPr>
          <w:p>
            <w:pPr/>
          </w:p>
        </w:tc>
        <w:tc>
          <w:tcPr>
            <w:tcW w:w="1427" w:type="dxa"/>
            <w:tcBorders>
              <w:top w:val="nil"/>
              <w:bottom w:val="nil"/>
            </w:tcBorders>
          </w:tcPr>
          <w:p>
            <w:pPr/>
          </w:p>
        </w:tc>
      </w:tr>
      <w:tr>
        <w:trPr>
          <w:trHeight w:val="513"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135"/>
              <w:ind w:left="149"/>
              <w:rPr>
                <w:sz w:val="16"/>
              </w:rPr>
            </w:pPr>
            <w:r>
              <w:rPr>
                <w:w w:val="115"/>
                <w:sz w:val="16"/>
              </w:rPr>
              <w:t>8/25/15</w:t>
            </w:r>
            <w:r>
              <w:rPr>
                <w:sz w:val="16"/>
              </w:rPr>
              <w:t> </w:t>
            </w:r>
          </w:p>
          <w:p>
            <w:pPr>
              <w:pStyle w:val="TableParagraph"/>
              <w:spacing w:before="6"/>
              <w:ind w:left="149"/>
              <w:rPr>
                <w:sz w:val="16"/>
              </w:rPr>
            </w:pPr>
            <w:r>
              <w:rPr>
                <w:w w:val="115"/>
                <w:sz w:val="16"/>
              </w:rPr>
              <w:t>8/27/15</w:t>
            </w:r>
            <w:r>
              <w:rPr>
                <w:sz w:val="16"/>
              </w:rPr>
              <w:t> </w:t>
            </w:r>
          </w:p>
        </w:tc>
        <w:tc>
          <w:tcPr>
            <w:tcW w:w="959" w:type="dxa"/>
            <w:tcBorders>
              <w:top w:val="nil"/>
              <w:bottom w:val="nil"/>
            </w:tcBorders>
          </w:tcPr>
          <w:p>
            <w:pPr>
              <w:pStyle w:val="TableParagraph"/>
              <w:spacing w:before="134"/>
              <w:ind w:left="102" w:right="134"/>
              <w:jc w:val="center"/>
              <w:rPr>
                <w:sz w:val="16"/>
              </w:rPr>
            </w:pPr>
            <w:r>
              <w:rPr>
                <w:w w:val="115"/>
                <w:sz w:val="16"/>
              </w:rPr>
              <w:t>8/28/15</w:t>
            </w:r>
            <w:r>
              <w:rPr>
                <w:sz w:val="16"/>
              </w:rPr>
              <w:t> </w:t>
            </w:r>
          </w:p>
        </w:tc>
        <w:tc>
          <w:tcPr>
            <w:tcW w:w="1427" w:type="dxa"/>
            <w:tcBorders>
              <w:top w:val="nil"/>
              <w:bottom w:val="nil"/>
            </w:tcBorders>
          </w:tcPr>
          <w:p>
            <w:pPr>
              <w:pStyle w:val="TableParagraph"/>
              <w:spacing w:before="137"/>
              <w:ind w:right="148"/>
              <w:jc w:val="right"/>
              <w:rPr>
                <w:sz w:val="16"/>
              </w:rPr>
            </w:pPr>
            <w:r>
              <w:rPr>
                <w:w w:val="105"/>
                <w:sz w:val="16"/>
              </w:rPr>
              <w:t>$309.28</w:t>
            </w:r>
          </w:p>
        </w:tc>
      </w:tr>
      <w:tr>
        <w:trPr>
          <w:trHeight w:val="319"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5"/>
              <w:ind w:right="241"/>
              <w:jc w:val="right"/>
              <w:rPr>
                <w:sz w:val="16"/>
              </w:rPr>
            </w:pPr>
            <w:r>
              <w:rPr>
                <w:w w:val="115"/>
                <w:sz w:val="16"/>
              </w:rPr>
              <w:t>8/28/15</w:t>
            </w:r>
            <w:r>
              <w:rPr>
                <w:sz w:val="16"/>
              </w:rPr>
              <w:t> </w:t>
            </w:r>
          </w:p>
        </w:tc>
        <w:tc>
          <w:tcPr>
            <w:tcW w:w="959" w:type="dxa"/>
            <w:tcBorders>
              <w:top w:val="nil"/>
              <w:bottom w:val="nil"/>
            </w:tcBorders>
          </w:tcPr>
          <w:p>
            <w:pPr/>
          </w:p>
        </w:tc>
        <w:tc>
          <w:tcPr>
            <w:tcW w:w="1427" w:type="dxa"/>
            <w:tcBorders>
              <w:top w:val="nil"/>
              <w:bottom w:val="nil"/>
            </w:tcBorders>
          </w:tcPr>
          <w:p>
            <w:pPr/>
          </w:p>
        </w:tc>
      </w:tr>
      <w:tr>
        <w:trPr>
          <w:trHeight w:val="511"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133"/>
              <w:ind w:left="149"/>
              <w:rPr>
                <w:sz w:val="16"/>
              </w:rPr>
            </w:pPr>
            <w:r>
              <w:rPr>
                <w:w w:val="115"/>
                <w:sz w:val="16"/>
              </w:rPr>
              <w:t>8/25/15</w:t>
            </w:r>
            <w:r>
              <w:rPr>
                <w:sz w:val="16"/>
              </w:rPr>
              <w:t> </w:t>
            </w:r>
          </w:p>
          <w:p>
            <w:pPr>
              <w:pStyle w:val="TableParagraph"/>
              <w:spacing w:before="7"/>
              <w:ind w:left="149"/>
              <w:rPr>
                <w:sz w:val="16"/>
              </w:rPr>
            </w:pPr>
            <w:r>
              <w:rPr>
                <w:w w:val="115"/>
                <w:sz w:val="16"/>
              </w:rPr>
              <w:t>8/27/15</w:t>
            </w:r>
            <w:r>
              <w:rPr>
                <w:sz w:val="16"/>
              </w:rPr>
              <w:t> </w:t>
            </w:r>
          </w:p>
        </w:tc>
        <w:tc>
          <w:tcPr>
            <w:tcW w:w="959" w:type="dxa"/>
            <w:tcBorders>
              <w:top w:val="nil"/>
              <w:bottom w:val="nil"/>
            </w:tcBorders>
          </w:tcPr>
          <w:p>
            <w:pPr>
              <w:pStyle w:val="TableParagraph"/>
              <w:spacing w:before="133"/>
              <w:ind w:left="102" w:right="134"/>
              <w:jc w:val="center"/>
              <w:rPr>
                <w:sz w:val="16"/>
              </w:rPr>
            </w:pPr>
            <w:r>
              <w:rPr>
                <w:w w:val="115"/>
                <w:sz w:val="16"/>
              </w:rPr>
              <w:t>8/28/15</w:t>
            </w:r>
            <w:r>
              <w:rPr>
                <w:sz w:val="16"/>
              </w:rPr>
              <w:t> </w:t>
            </w:r>
          </w:p>
        </w:tc>
        <w:tc>
          <w:tcPr>
            <w:tcW w:w="1427" w:type="dxa"/>
            <w:tcBorders>
              <w:top w:val="nil"/>
              <w:bottom w:val="nil"/>
            </w:tcBorders>
          </w:tcPr>
          <w:p>
            <w:pPr>
              <w:pStyle w:val="TableParagraph"/>
              <w:spacing w:before="134"/>
              <w:ind w:right="164"/>
              <w:jc w:val="right"/>
              <w:rPr>
                <w:sz w:val="16"/>
              </w:rPr>
            </w:pPr>
            <w:r>
              <w:rPr>
                <w:sz w:val="16"/>
              </w:rPr>
              <w:t>$221 .90</w:t>
            </w:r>
          </w:p>
        </w:tc>
      </w:tr>
      <w:tr>
        <w:trPr>
          <w:trHeight w:val="321"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6"/>
              <w:ind w:right="242"/>
              <w:jc w:val="right"/>
              <w:rPr>
                <w:sz w:val="16"/>
              </w:rPr>
            </w:pPr>
            <w:r>
              <w:rPr>
                <w:w w:val="115"/>
                <w:sz w:val="16"/>
              </w:rPr>
              <w:t>8/28/15</w:t>
            </w:r>
            <w:r>
              <w:rPr>
                <w:sz w:val="16"/>
              </w:rPr>
              <w:t> </w:t>
            </w:r>
          </w:p>
        </w:tc>
        <w:tc>
          <w:tcPr>
            <w:tcW w:w="959" w:type="dxa"/>
            <w:tcBorders>
              <w:top w:val="nil"/>
              <w:bottom w:val="nil"/>
            </w:tcBorders>
          </w:tcPr>
          <w:p>
            <w:pPr/>
          </w:p>
        </w:tc>
        <w:tc>
          <w:tcPr>
            <w:tcW w:w="1427" w:type="dxa"/>
            <w:tcBorders>
              <w:top w:val="nil"/>
              <w:bottom w:val="nil"/>
            </w:tcBorders>
          </w:tcPr>
          <w:p>
            <w:pPr/>
          </w:p>
        </w:tc>
      </w:tr>
      <w:tr>
        <w:trPr>
          <w:trHeight w:val="513"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bottom w:val="nil"/>
            </w:tcBorders>
          </w:tcPr>
          <w:p>
            <w:pPr>
              <w:pStyle w:val="TableParagraph"/>
              <w:spacing w:before="135"/>
              <w:ind w:left="145"/>
              <w:rPr>
                <w:sz w:val="16"/>
              </w:rPr>
            </w:pPr>
            <w:r>
              <w:rPr>
                <w:w w:val="115"/>
                <w:sz w:val="16"/>
              </w:rPr>
              <w:t>8/25/15</w:t>
            </w:r>
            <w:r>
              <w:rPr>
                <w:sz w:val="16"/>
              </w:rPr>
              <w:t> </w:t>
            </w:r>
          </w:p>
          <w:p>
            <w:pPr>
              <w:pStyle w:val="TableParagraph"/>
              <w:spacing w:before="7"/>
              <w:ind w:left="145"/>
              <w:rPr>
                <w:sz w:val="16"/>
              </w:rPr>
            </w:pPr>
            <w:r>
              <w:rPr>
                <w:w w:val="115"/>
                <w:sz w:val="16"/>
              </w:rPr>
              <w:t>8/27/15</w:t>
            </w:r>
            <w:r>
              <w:rPr>
                <w:sz w:val="16"/>
              </w:rPr>
              <w:t> </w:t>
            </w:r>
          </w:p>
        </w:tc>
        <w:tc>
          <w:tcPr>
            <w:tcW w:w="959" w:type="dxa"/>
            <w:tcBorders>
              <w:top w:val="nil"/>
              <w:bottom w:val="nil"/>
            </w:tcBorders>
          </w:tcPr>
          <w:p>
            <w:pPr>
              <w:pStyle w:val="TableParagraph"/>
              <w:spacing w:before="134"/>
              <w:ind w:left="99" w:right="154"/>
              <w:jc w:val="center"/>
              <w:rPr>
                <w:sz w:val="16"/>
              </w:rPr>
            </w:pPr>
            <w:r>
              <w:rPr>
                <w:w w:val="115"/>
                <w:sz w:val="16"/>
              </w:rPr>
              <w:t>8/28/15</w:t>
            </w:r>
            <w:r>
              <w:rPr>
                <w:sz w:val="16"/>
              </w:rPr>
              <w:t> </w:t>
            </w:r>
          </w:p>
        </w:tc>
        <w:tc>
          <w:tcPr>
            <w:tcW w:w="1427" w:type="dxa"/>
            <w:tcBorders>
              <w:top w:val="nil"/>
              <w:bottom w:val="nil"/>
            </w:tcBorders>
          </w:tcPr>
          <w:p>
            <w:pPr>
              <w:pStyle w:val="TableParagraph"/>
              <w:spacing w:before="135"/>
              <w:ind w:right="169"/>
              <w:jc w:val="right"/>
              <w:rPr>
                <w:sz w:val="16"/>
              </w:rPr>
            </w:pPr>
            <w:r>
              <w:rPr>
                <w:sz w:val="16"/>
              </w:rPr>
              <w:t>$219.82</w:t>
            </w:r>
          </w:p>
        </w:tc>
      </w:tr>
      <w:tr>
        <w:trPr>
          <w:trHeight w:val="572"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tcBorders>
          </w:tcPr>
          <w:p>
            <w:pPr>
              <w:pStyle w:val="TableParagraph"/>
              <w:spacing w:before="5"/>
              <w:ind w:right="242"/>
              <w:jc w:val="right"/>
              <w:rPr>
                <w:sz w:val="16"/>
              </w:rPr>
            </w:pPr>
            <w:r>
              <w:rPr>
                <w:w w:val="115"/>
                <w:sz w:val="16"/>
              </w:rPr>
              <w:t>8/28/15</w:t>
            </w:r>
            <w:r>
              <w:rPr>
                <w:sz w:val="16"/>
              </w:rPr>
              <w:t> </w:t>
            </w:r>
          </w:p>
        </w:tc>
        <w:tc>
          <w:tcPr>
            <w:tcW w:w="959" w:type="dxa"/>
            <w:tcBorders>
              <w:top w:val="nil"/>
            </w:tcBorders>
          </w:tcPr>
          <w:p>
            <w:pPr/>
          </w:p>
        </w:tc>
        <w:tc>
          <w:tcPr>
            <w:tcW w:w="1427" w:type="dxa"/>
            <w:tcBorders>
              <w:top w:val="nil"/>
            </w:tcBorders>
          </w:tcPr>
          <w:p>
            <w:pPr/>
          </w:p>
        </w:tc>
      </w:tr>
      <w:tr>
        <w:trPr>
          <w:trHeight w:val="415" w:hRule="exact"/>
        </w:trPr>
        <w:tc>
          <w:tcPr>
            <w:tcW w:w="1387" w:type="dxa"/>
            <w:tcBorders>
              <w:left w:val="nil"/>
              <w:bottom w:val="nil"/>
              <w:right w:val="nil"/>
            </w:tcBorders>
          </w:tcPr>
          <w:p>
            <w:pPr>
              <w:pStyle w:val="TableParagraph"/>
              <w:spacing w:line="180" w:lineRule="exact"/>
              <w:ind w:left="86"/>
              <w:rPr>
                <w:sz w:val="16"/>
              </w:rPr>
            </w:pPr>
            <w:r>
              <w:rPr>
                <w:w w:val="105"/>
                <w:sz w:val="16"/>
              </w:rPr>
              <w:t>K2014-02044</w:t>
            </w:r>
          </w:p>
        </w:tc>
        <w:tc>
          <w:tcPr>
            <w:tcW w:w="3091" w:type="dxa"/>
            <w:tcBorders>
              <w:left w:val="nil"/>
              <w:bottom w:val="nil"/>
              <w:right w:val="nil"/>
            </w:tcBorders>
          </w:tcPr>
          <w:p>
            <w:pPr>
              <w:pStyle w:val="TableParagraph"/>
              <w:spacing w:line="178" w:lineRule="exact"/>
              <w:ind w:left="205"/>
              <w:rPr>
                <w:sz w:val="16"/>
              </w:rPr>
            </w:pPr>
            <w:r>
              <w:rPr>
                <w:w w:val="95"/>
                <w:sz w:val="16"/>
              </w:rPr>
              <w:t>KAUFFMAN PLACE</w:t>
            </w:r>
          </w:p>
          <w:p>
            <w:pPr>
              <w:pStyle w:val="TableParagraph"/>
              <w:spacing w:before="8"/>
              <w:ind w:left="206"/>
              <w:rPr>
                <w:sz w:val="16"/>
              </w:rPr>
            </w:pPr>
            <w:r>
              <w:rPr>
                <w:sz w:val="16"/>
              </w:rPr>
              <w:t>E 42' OF LOT 11  &amp;  12 </w:t>
            </w:r>
          </w:p>
        </w:tc>
        <w:tc>
          <w:tcPr>
            <w:tcW w:w="1458" w:type="dxa"/>
            <w:tcBorders>
              <w:left w:val="nil"/>
              <w:bottom w:val="nil"/>
            </w:tcBorders>
          </w:tcPr>
          <w:p>
            <w:pPr>
              <w:pStyle w:val="TableParagraph"/>
              <w:spacing w:before="30"/>
              <w:ind w:right="141"/>
              <w:jc w:val="right"/>
              <w:rPr>
                <w:sz w:val="16"/>
              </w:rPr>
            </w:pPr>
            <w:r>
              <w:rPr>
                <w:sz w:val="16"/>
              </w:rPr>
              <w:t>$220.61 </w:t>
            </w:r>
          </w:p>
        </w:tc>
        <w:tc>
          <w:tcPr>
            <w:tcW w:w="1085" w:type="dxa"/>
            <w:tcBorders>
              <w:bottom w:val="nil"/>
            </w:tcBorders>
          </w:tcPr>
          <w:p>
            <w:pPr>
              <w:pStyle w:val="TableParagraph"/>
              <w:spacing w:before="27"/>
              <w:ind w:left="140"/>
              <w:rPr>
                <w:sz w:val="16"/>
              </w:rPr>
            </w:pPr>
            <w:r>
              <w:rPr>
                <w:w w:val="115"/>
                <w:sz w:val="16"/>
              </w:rPr>
              <w:t>8/25/15</w:t>
            </w:r>
            <w:r>
              <w:rPr>
                <w:sz w:val="16"/>
              </w:rPr>
              <w:t> </w:t>
            </w:r>
          </w:p>
          <w:p>
            <w:pPr>
              <w:pStyle w:val="TableParagraph"/>
              <w:spacing w:before="7"/>
              <w:ind w:left="140"/>
              <w:rPr>
                <w:sz w:val="16"/>
              </w:rPr>
            </w:pPr>
            <w:r>
              <w:rPr>
                <w:w w:val="115"/>
                <w:sz w:val="16"/>
              </w:rPr>
              <w:t>8/27/15</w:t>
            </w:r>
            <w:r>
              <w:rPr>
                <w:sz w:val="16"/>
              </w:rPr>
              <w:t> </w:t>
            </w:r>
          </w:p>
        </w:tc>
        <w:tc>
          <w:tcPr>
            <w:tcW w:w="959" w:type="dxa"/>
            <w:tcBorders>
              <w:bottom w:val="nil"/>
            </w:tcBorders>
          </w:tcPr>
          <w:p>
            <w:pPr>
              <w:pStyle w:val="TableParagraph"/>
              <w:spacing w:before="27"/>
              <w:ind w:left="101" w:right="154"/>
              <w:jc w:val="center"/>
              <w:rPr>
                <w:sz w:val="16"/>
              </w:rPr>
            </w:pPr>
            <w:r>
              <w:rPr>
                <w:w w:val="115"/>
                <w:sz w:val="16"/>
              </w:rPr>
              <w:t>8/28/15</w:t>
            </w:r>
            <w:r>
              <w:rPr>
                <w:sz w:val="16"/>
              </w:rPr>
              <w:t> </w:t>
            </w:r>
          </w:p>
        </w:tc>
        <w:tc>
          <w:tcPr>
            <w:tcW w:w="1427" w:type="dxa"/>
            <w:tcBorders>
              <w:bottom w:val="nil"/>
            </w:tcBorders>
          </w:tcPr>
          <w:p>
            <w:pPr>
              <w:pStyle w:val="TableParagraph"/>
              <w:spacing w:before="27"/>
              <w:ind w:right="169"/>
              <w:jc w:val="right"/>
              <w:rPr>
                <w:sz w:val="16"/>
              </w:rPr>
            </w:pPr>
            <w:r>
              <w:rPr>
                <w:sz w:val="16"/>
              </w:rPr>
              <w:t>$220.61 </w:t>
            </w:r>
          </w:p>
        </w:tc>
      </w:tr>
      <w:tr>
        <w:trPr>
          <w:trHeight w:val="415" w:hRule="exact"/>
        </w:trPr>
        <w:tc>
          <w:tcPr>
            <w:tcW w:w="1387" w:type="dxa"/>
            <w:tcBorders>
              <w:top w:val="nil"/>
              <w:left w:val="nil"/>
              <w:bottom w:val="single" w:sz="6" w:space="0" w:color="000000"/>
              <w:right w:val="nil"/>
            </w:tcBorders>
          </w:tcPr>
          <w:p>
            <w:pPr/>
          </w:p>
        </w:tc>
        <w:tc>
          <w:tcPr>
            <w:tcW w:w="3091" w:type="dxa"/>
            <w:tcBorders>
              <w:top w:val="nil"/>
              <w:left w:val="nil"/>
              <w:bottom w:val="single" w:sz="6" w:space="0" w:color="000000"/>
              <w:right w:val="nil"/>
            </w:tcBorders>
          </w:tcPr>
          <w:p>
            <w:pPr>
              <w:pStyle w:val="TableParagraph"/>
              <w:spacing w:before="189"/>
              <w:ind w:left="201"/>
              <w:rPr>
                <w:sz w:val="19"/>
              </w:rPr>
            </w:pPr>
            <w:r>
              <w:rPr>
                <w:w w:val="95"/>
                <w:sz w:val="19"/>
              </w:rPr>
              <w:t>29-740-1 2-1 6-00-0-00-000</w:t>
            </w:r>
          </w:p>
        </w:tc>
        <w:tc>
          <w:tcPr>
            <w:tcW w:w="1458" w:type="dxa"/>
            <w:tcBorders>
              <w:top w:val="nil"/>
              <w:left w:val="nil"/>
              <w:bottom w:val="single" w:sz="6" w:space="0" w:color="000000"/>
            </w:tcBorders>
          </w:tcPr>
          <w:p>
            <w:pPr/>
          </w:p>
        </w:tc>
        <w:tc>
          <w:tcPr>
            <w:tcW w:w="1085" w:type="dxa"/>
            <w:tcBorders>
              <w:top w:val="nil"/>
              <w:bottom w:val="single" w:sz="6" w:space="0" w:color="000000"/>
            </w:tcBorders>
          </w:tcPr>
          <w:p>
            <w:pPr>
              <w:pStyle w:val="TableParagraph"/>
              <w:spacing w:before="6"/>
              <w:ind w:right="246"/>
              <w:jc w:val="right"/>
              <w:rPr>
                <w:sz w:val="16"/>
              </w:rPr>
            </w:pPr>
            <w:r>
              <w:rPr>
                <w:w w:val="115"/>
                <w:sz w:val="16"/>
              </w:rPr>
              <w:t>8/28/15</w:t>
            </w:r>
            <w:r>
              <w:rPr>
                <w:sz w:val="16"/>
              </w:rPr>
              <w:t> </w:t>
            </w:r>
          </w:p>
        </w:tc>
        <w:tc>
          <w:tcPr>
            <w:tcW w:w="959" w:type="dxa"/>
            <w:tcBorders>
              <w:top w:val="nil"/>
              <w:bottom w:val="single" w:sz="6" w:space="0" w:color="000000"/>
            </w:tcBorders>
          </w:tcPr>
          <w:p>
            <w:pPr/>
          </w:p>
        </w:tc>
        <w:tc>
          <w:tcPr>
            <w:tcW w:w="1427" w:type="dxa"/>
            <w:tcBorders>
              <w:top w:val="nil"/>
              <w:bottom w:val="single" w:sz="6" w:space="0" w:color="000000"/>
            </w:tcBorders>
          </w:tcPr>
          <w:p>
            <w:pPr/>
          </w:p>
        </w:tc>
      </w:tr>
      <w:tr>
        <w:trPr>
          <w:trHeight w:val="419" w:hRule="exact"/>
        </w:trPr>
        <w:tc>
          <w:tcPr>
            <w:tcW w:w="1387" w:type="dxa"/>
            <w:vMerge w:val="restart"/>
            <w:tcBorders>
              <w:top w:val="single" w:sz="6" w:space="0" w:color="000000"/>
              <w:left w:val="nil"/>
              <w:right w:val="nil"/>
            </w:tcBorders>
          </w:tcPr>
          <w:p>
            <w:pPr>
              <w:pStyle w:val="TableParagraph"/>
              <w:ind w:left="86"/>
              <w:rPr>
                <w:sz w:val="16"/>
              </w:rPr>
            </w:pPr>
            <w:r>
              <w:rPr>
                <w:w w:val="105"/>
                <w:sz w:val="16"/>
              </w:rPr>
              <w:t>K2014-02098</w:t>
            </w:r>
          </w:p>
        </w:tc>
        <w:tc>
          <w:tcPr>
            <w:tcW w:w="3091" w:type="dxa"/>
            <w:vMerge w:val="restart"/>
            <w:tcBorders>
              <w:top w:val="single" w:sz="6" w:space="0" w:color="000000"/>
              <w:left w:val="nil"/>
              <w:right w:val="nil"/>
            </w:tcBorders>
          </w:tcPr>
          <w:p>
            <w:pPr>
              <w:pStyle w:val="TableParagraph"/>
              <w:spacing w:line="249" w:lineRule="auto"/>
              <w:ind w:left="201" w:right="348"/>
              <w:rPr>
                <w:sz w:val="16"/>
              </w:rPr>
            </w:pPr>
            <w:r>
              <w:rPr>
                <w:sz w:val="16"/>
              </w:rPr>
              <w:t>SEC- 17 TWP-49 RNG-33 PT SE 1/4 SE 1/4 DAF: BEG 55' N  OF N OF NW COR LOT 1 BLK 1 HUNTER PLACE TH E 47' TH</w:t>
            </w:r>
          </w:p>
          <w:p>
            <w:pPr>
              <w:pStyle w:val="TableParagraph"/>
              <w:spacing w:line="177" w:lineRule="auto" w:before="38"/>
              <w:ind w:left="178" w:right="348" w:firstLine="22"/>
              <w:rPr>
                <w:sz w:val="16"/>
              </w:rPr>
            </w:pPr>
            <w:r>
              <w:rPr>
                <w:sz w:val="16"/>
              </w:rPr>
              <w:t>N LY 45' MOL TO SL LI 34TH ST TH NWL</w:t>
            </w:r>
            <w:r>
              <w:rPr>
                <w:sz w:val="22"/>
              </w:rPr>
              <w:t>y </w:t>
            </w:r>
            <w:r>
              <w:rPr>
                <w:sz w:val="16"/>
              </w:rPr>
              <w:t>ALG SD </w:t>
            </w:r>
            <w:r>
              <w:rPr>
                <w:sz w:val="22"/>
              </w:rPr>
              <w:t>s </w:t>
            </w:r>
            <w:r>
              <w:rPr>
                <w:sz w:val="16"/>
              </w:rPr>
              <w:t>LI </w:t>
            </w:r>
            <w:r>
              <w:rPr>
                <w:sz w:val="22"/>
              </w:rPr>
              <w:t>so· </w:t>
            </w:r>
            <w:r>
              <w:rPr>
                <w:sz w:val="16"/>
              </w:rPr>
              <w:t>MOL </w:t>
            </w:r>
          </w:p>
          <w:p>
            <w:pPr>
              <w:pStyle w:val="TableParagraph"/>
              <w:spacing w:line="249" w:lineRule="auto" w:before="7"/>
              <w:ind w:left="187" w:right="545" w:hanging="9"/>
              <w:rPr>
                <w:sz w:val="16"/>
              </w:rPr>
            </w:pPr>
            <w:r>
              <w:rPr>
                <w:sz w:val="16"/>
              </w:rPr>
              <w:t>TO E ROW LI OF HOLM ES RD TH SLY 55' </w:t>
            </w:r>
          </w:p>
          <w:p>
            <w:pPr>
              <w:pStyle w:val="TableParagraph"/>
              <w:spacing w:line="181" w:lineRule="exact"/>
              <w:ind w:left="201"/>
              <w:rPr>
                <w:sz w:val="16"/>
              </w:rPr>
            </w:pPr>
            <w:r>
              <w:rPr>
                <w:sz w:val="16"/>
              </w:rPr>
              <w:t>MOL TO POB </w:t>
            </w:r>
          </w:p>
          <w:p>
            <w:pPr>
              <w:pStyle w:val="TableParagraph"/>
              <w:spacing w:line="217" w:lineRule="exact"/>
              <w:ind w:left="191"/>
              <w:rPr>
                <w:sz w:val="19"/>
              </w:rPr>
            </w:pPr>
            <w:r>
              <w:rPr>
                <w:sz w:val="19"/>
              </w:rPr>
              <w:t>29-840-29-06-00-0-00-000</w:t>
            </w:r>
          </w:p>
        </w:tc>
        <w:tc>
          <w:tcPr>
            <w:tcW w:w="1458" w:type="dxa"/>
            <w:vMerge w:val="restart"/>
            <w:tcBorders>
              <w:top w:val="single" w:sz="6" w:space="0" w:color="000000"/>
              <w:left w:val="nil"/>
            </w:tcBorders>
          </w:tcPr>
          <w:p>
            <w:pPr>
              <w:pStyle w:val="TableParagraph"/>
              <w:spacing w:before="34"/>
              <w:ind w:left="456"/>
              <w:rPr>
                <w:sz w:val="16"/>
              </w:rPr>
            </w:pPr>
            <w:r>
              <w:rPr>
                <w:sz w:val="16"/>
              </w:rPr>
              <w:t>$1 ,968.79</w:t>
            </w:r>
          </w:p>
        </w:tc>
        <w:tc>
          <w:tcPr>
            <w:tcW w:w="1085" w:type="dxa"/>
            <w:tcBorders>
              <w:top w:val="single" w:sz="6" w:space="0" w:color="000000"/>
              <w:bottom w:val="nil"/>
            </w:tcBorders>
          </w:tcPr>
          <w:p>
            <w:pPr>
              <w:pStyle w:val="TableParagraph"/>
              <w:spacing w:before="34"/>
              <w:ind w:left="140"/>
              <w:rPr>
                <w:sz w:val="16"/>
              </w:rPr>
            </w:pPr>
            <w:r>
              <w:rPr>
                <w:w w:val="115"/>
                <w:sz w:val="16"/>
              </w:rPr>
              <w:t>8/25/15</w:t>
            </w:r>
            <w:r>
              <w:rPr>
                <w:sz w:val="16"/>
              </w:rPr>
              <w:t> </w:t>
            </w:r>
          </w:p>
          <w:p>
            <w:pPr>
              <w:pStyle w:val="TableParagraph"/>
              <w:spacing w:before="6"/>
              <w:ind w:left="140"/>
              <w:rPr>
                <w:sz w:val="16"/>
              </w:rPr>
            </w:pPr>
            <w:r>
              <w:rPr>
                <w:w w:val="115"/>
                <w:sz w:val="16"/>
              </w:rPr>
              <w:t>8/27/15</w:t>
            </w:r>
            <w:r>
              <w:rPr>
                <w:sz w:val="16"/>
              </w:rPr>
              <w:t> </w:t>
            </w:r>
          </w:p>
        </w:tc>
        <w:tc>
          <w:tcPr>
            <w:tcW w:w="959" w:type="dxa"/>
            <w:tcBorders>
              <w:top w:val="single" w:sz="6" w:space="0" w:color="000000"/>
              <w:bottom w:val="nil"/>
            </w:tcBorders>
          </w:tcPr>
          <w:p>
            <w:pPr>
              <w:pStyle w:val="TableParagraph"/>
              <w:spacing w:before="33"/>
              <w:ind w:left="101" w:right="154"/>
              <w:jc w:val="center"/>
              <w:rPr>
                <w:sz w:val="16"/>
              </w:rPr>
            </w:pPr>
            <w:r>
              <w:rPr>
                <w:w w:val="110"/>
                <w:sz w:val="16"/>
              </w:rPr>
              <w:t>8/28/ 15</w:t>
            </w:r>
            <w:r>
              <w:rPr>
                <w:sz w:val="16"/>
              </w:rPr>
              <w:t> </w:t>
            </w:r>
          </w:p>
        </w:tc>
        <w:tc>
          <w:tcPr>
            <w:tcW w:w="1427" w:type="dxa"/>
            <w:tcBorders>
              <w:top w:val="single" w:sz="6" w:space="0" w:color="000000"/>
              <w:bottom w:val="nil"/>
            </w:tcBorders>
          </w:tcPr>
          <w:p>
            <w:pPr>
              <w:pStyle w:val="TableParagraph"/>
              <w:spacing w:before="34"/>
              <w:ind w:right="162"/>
              <w:jc w:val="right"/>
              <w:rPr>
                <w:sz w:val="16"/>
              </w:rPr>
            </w:pPr>
            <w:r>
              <w:rPr>
                <w:sz w:val="16"/>
              </w:rPr>
              <w:t>$1, 968.79</w:t>
            </w:r>
          </w:p>
        </w:tc>
      </w:tr>
      <w:tr>
        <w:trPr>
          <w:trHeight w:val="1528" w:hRule="exact"/>
        </w:trPr>
        <w:tc>
          <w:tcPr>
            <w:tcW w:w="1387" w:type="dxa"/>
            <w:vMerge/>
            <w:tcBorders>
              <w:left w:val="nil"/>
              <w:right w:val="nil"/>
            </w:tcBorders>
          </w:tcPr>
          <w:p>
            <w:pPr/>
          </w:p>
        </w:tc>
        <w:tc>
          <w:tcPr>
            <w:tcW w:w="3091" w:type="dxa"/>
            <w:vMerge/>
            <w:tcBorders>
              <w:left w:val="nil"/>
              <w:right w:val="nil"/>
            </w:tcBorders>
          </w:tcPr>
          <w:p>
            <w:pPr/>
          </w:p>
        </w:tc>
        <w:tc>
          <w:tcPr>
            <w:tcW w:w="1458" w:type="dxa"/>
            <w:vMerge/>
            <w:tcBorders>
              <w:left w:val="nil"/>
            </w:tcBorders>
          </w:tcPr>
          <w:p>
            <w:pPr/>
          </w:p>
        </w:tc>
        <w:tc>
          <w:tcPr>
            <w:tcW w:w="1085" w:type="dxa"/>
            <w:tcBorders>
              <w:top w:val="nil"/>
            </w:tcBorders>
          </w:tcPr>
          <w:p>
            <w:pPr>
              <w:pStyle w:val="TableParagraph"/>
              <w:spacing w:before="6"/>
              <w:ind w:right="253"/>
              <w:jc w:val="right"/>
              <w:rPr>
                <w:sz w:val="16"/>
              </w:rPr>
            </w:pPr>
            <w:r>
              <w:rPr>
                <w:w w:val="115"/>
                <w:sz w:val="16"/>
              </w:rPr>
              <w:t>8/28/15</w:t>
            </w:r>
            <w:r>
              <w:rPr>
                <w:sz w:val="16"/>
              </w:rPr>
              <w:t> </w:t>
            </w:r>
          </w:p>
        </w:tc>
        <w:tc>
          <w:tcPr>
            <w:tcW w:w="959" w:type="dxa"/>
            <w:tcBorders>
              <w:top w:val="nil"/>
            </w:tcBorders>
          </w:tcPr>
          <w:p>
            <w:pPr/>
          </w:p>
        </w:tc>
        <w:tc>
          <w:tcPr>
            <w:tcW w:w="1427" w:type="dxa"/>
            <w:tcBorders>
              <w:top w:val="nil"/>
            </w:tcBorders>
          </w:tcPr>
          <w:p>
            <w:pPr/>
          </w:p>
        </w:tc>
      </w:tr>
      <w:tr>
        <w:trPr>
          <w:trHeight w:val="199" w:hRule="exact"/>
        </w:trPr>
        <w:tc>
          <w:tcPr>
            <w:tcW w:w="1387" w:type="dxa"/>
            <w:tcBorders>
              <w:left w:val="nil"/>
              <w:bottom w:val="nil"/>
              <w:right w:val="nil"/>
            </w:tcBorders>
          </w:tcPr>
          <w:p>
            <w:pPr>
              <w:pStyle w:val="TableParagraph"/>
              <w:spacing w:line="179" w:lineRule="exact"/>
              <w:ind w:left="76"/>
              <w:rPr>
                <w:sz w:val="16"/>
              </w:rPr>
            </w:pPr>
            <w:r>
              <w:rPr>
                <w:sz w:val="16"/>
              </w:rPr>
              <w:t>K2014-02101 </w:t>
            </w:r>
          </w:p>
        </w:tc>
        <w:tc>
          <w:tcPr>
            <w:tcW w:w="3091" w:type="dxa"/>
            <w:tcBorders>
              <w:left w:val="nil"/>
              <w:bottom w:val="nil"/>
              <w:right w:val="nil"/>
            </w:tcBorders>
          </w:tcPr>
          <w:p>
            <w:pPr>
              <w:pStyle w:val="TableParagraph"/>
              <w:spacing w:line="177" w:lineRule="exact"/>
              <w:ind w:left="191"/>
              <w:rPr>
                <w:sz w:val="16"/>
              </w:rPr>
            </w:pPr>
            <w:r>
              <w:rPr>
                <w:sz w:val="16"/>
              </w:rPr>
              <w:t>CONOVER AND FOSTERS CONT-</w:t>
            </w:r>
          </w:p>
        </w:tc>
        <w:tc>
          <w:tcPr>
            <w:tcW w:w="1458" w:type="dxa"/>
            <w:tcBorders>
              <w:left w:val="nil"/>
              <w:bottom w:val="nil"/>
            </w:tcBorders>
          </w:tcPr>
          <w:p>
            <w:pPr>
              <w:pStyle w:val="TableParagraph"/>
              <w:spacing w:before="30"/>
              <w:ind w:right="147"/>
              <w:jc w:val="right"/>
              <w:rPr>
                <w:sz w:val="16"/>
              </w:rPr>
            </w:pPr>
            <w:r>
              <w:rPr>
                <w:spacing w:val="15"/>
                <w:sz w:val="16"/>
              </w:rPr>
              <w:t>$1,031.</w:t>
            </w:r>
            <w:r>
              <w:rPr>
                <w:spacing w:val="-37"/>
                <w:sz w:val="16"/>
              </w:rPr>
              <w:t> </w:t>
            </w:r>
            <w:r>
              <w:rPr>
                <w:spacing w:val="12"/>
                <w:sz w:val="16"/>
              </w:rPr>
              <w:t>36</w:t>
            </w:r>
          </w:p>
        </w:tc>
        <w:tc>
          <w:tcPr>
            <w:tcW w:w="1085" w:type="dxa"/>
            <w:vMerge w:val="restart"/>
          </w:tcPr>
          <w:p>
            <w:pPr>
              <w:pStyle w:val="TableParagraph"/>
              <w:spacing w:before="28"/>
              <w:ind w:left="130"/>
              <w:rPr>
                <w:sz w:val="16"/>
              </w:rPr>
            </w:pPr>
            <w:r>
              <w:rPr>
                <w:w w:val="115"/>
                <w:sz w:val="16"/>
              </w:rPr>
              <w:t>8/25/15</w:t>
            </w:r>
            <w:r>
              <w:rPr>
                <w:sz w:val="16"/>
              </w:rPr>
              <w:t> </w:t>
            </w:r>
          </w:p>
          <w:p>
            <w:pPr>
              <w:pStyle w:val="TableParagraph"/>
              <w:spacing w:before="7"/>
              <w:ind w:left="135"/>
              <w:rPr>
                <w:sz w:val="16"/>
              </w:rPr>
            </w:pPr>
            <w:r>
              <w:rPr>
                <w:w w:val="115"/>
                <w:sz w:val="16"/>
              </w:rPr>
              <w:t>8/27/15</w:t>
            </w:r>
            <w:r>
              <w:rPr>
                <w:sz w:val="16"/>
              </w:rPr>
              <w:t> </w:t>
            </w:r>
          </w:p>
        </w:tc>
        <w:tc>
          <w:tcPr>
            <w:tcW w:w="959" w:type="dxa"/>
            <w:vMerge w:val="restart"/>
          </w:tcPr>
          <w:p>
            <w:pPr>
              <w:pStyle w:val="TableParagraph"/>
              <w:spacing w:before="28"/>
              <w:ind w:left="97"/>
              <w:rPr>
                <w:sz w:val="16"/>
              </w:rPr>
            </w:pPr>
            <w:r>
              <w:rPr>
                <w:w w:val="115"/>
                <w:sz w:val="16"/>
              </w:rPr>
              <w:t>8/28/15</w:t>
            </w:r>
            <w:r>
              <w:rPr>
                <w:sz w:val="16"/>
              </w:rPr>
              <w:t> </w:t>
            </w:r>
          </w:p>
        </w:tc>
        <w:tc>
          <w:tcPr>
            <w:tcW w:w="1427" w:type="dxa"/>
            <w:vMerge w:val="restart"/>
          </w:tcPr>
          <w:p>
            <w:pPr>
              <w:pStyle w:val="TableParagraph"/>
              <w:spacing w:before="28"/>
              <w:ind w:left="396"/>
              <w:rPr>
                <w:sz w:val="16"/>
              </w:rPr>
            </w:pPr>
            <w:r>
              <w:rPr>
                <w:sz w:val="16"/>
              </w:rPr>
              <w:t>$1,031 .36</w:t>
            </w:r>
          </w:p>
        </w:tc>
      </w:tr>
      <w:tr>
        <w:trPr>
          <w:trHeight w:val="217" w:hRule="exact"/>
        </w:trPr>
        <w:tc>
          <w:tcPr>
            <w:tcW w:w="4478" w:type="dxa"/>
            <w:gridSpan w:val="2"/>
            <w:vMerge w:val="restart"/>
            <w:tcBorders>
              <w:top w:val="nil"/>
              <w:left w:val="nil"/>
            </w:tcBorders>
          </w:tcPr>
          <w:p>
            <w:pPr>
              <w:pStyle w:val="TableParagraph"/>
              <w:spacing w:line="179" w:lineRule="exact"/>
              <w:ind w:left="1603" w:right="1648"/>
              <w:jc w:val="center"/>
              <w:rPr>
                <w:sz w:val="16"/>
              </w:rPr>
            </w:pPr>
            <w:r>
              <w:rPr>
                <w:w w:val="105"/>
                <w:sz w:val="16"/>
              </w:rPr>
              <w:t>--LOT 38 BLK 2</w:t>
            </w:r>
          </w:p>
          <w:p>
            <w:pPr>
              <w:pStyle w:val="TableParagraph"/>
              <w:spacing w:before="7"/>
              <w:rPr>
                <w:sz w:val="19"/>
              </w:rPr>
            </w:pPr>
          </w:p>
          <w:p>
            <w:pPr>
              <w:pStyle w:val="TableParagraph"/>
              <w:ind w:left="1579"/>
              <w:rPr>
                <w:sz w:val="19"/>
              </w:rPr>
            </w:pPr>
            <w:r>
              <w:rPr>
                <w:w w:val="95"/>
                <w:sz w:val="19"/>
              </w:rPr>
              <w:t>29-91 0-1 3-05-00-0-00-000</w:t>
            </w:r>
          </w:p>
        </w:tc>
        <w:tc>
          <w:tcPr>
            <w:tcW w:w="1458" w:type="dxa"/>
            <w:vMerge w:val="restart"/>
            <w:tcBorders>
              <w:top w:val="nil"/>
            </w:tcBorders>
          </w:tcPr>
          <w:p>
            <w:pPr/>
          </w:p>
        </w:tc>
        <w:tc>
          <w:tcPr>
            <w:tcW w:w="1085" w:type="dxa"/>
            <w:vMerge/>
            <w:tcBorders>
              <w:bottom w:val="nil"/>
            </w:tcBorders>
          </w:tcPr>
          <w:p>
            <w:pPr/>
          </w:p>
        </w:tc>
        <w:tc>
          <w:tcPr>
            <w:tcW w:w="959" w:type="dxa"/>
            <w:vMerge/>
            <w:tcBorders>
              <w:bottom w:val="nil"/>
            </w:tcBorders>
          </w:tcPr>
          <w:p>
            <w:pPr/>
          </w:p>
        </w:tc>
        <w:tc>
          <w:tcPr>
            <w:tcW w:w="1427" w:type="dxa"/>
            <w:vMerge/>
            <w:tcBorders>
              <w:bottom w:val="nil"/>
            </w:tcBorders>
          </w:tcPr>
          <w:p>
            <w:pPr/>
          </w:p>
        </w:tc>
      </w:tr>
      <w:tr>
        <w:trPr>
          <w:trHeight w:val="419" w:hRule="exact"/>
        </w:trPr>
        <w:tc>
          <w:tcPr>
            <w:tcW w:w="4478" w:type="dxa"/>
            <w:gridSpan w:val="2"/>
            <w:vMerge/>
            <w:tcBorders>
              <w:left w:val="nil"/>
            </w:tcBorders>
          </w:tcPr>
          <w:p>
            <w:pPr/>
          </w:p>
        </w:tc>
        <w:tc>
          <w:tcPr>
            <w:tcW w:w="1458" w:type="dxa"/>
            <w:vMerge/>
          </w:tcPr>
          <w:p>
            <w:pPr/>
          </w:p>
        </w:tc>
        <w:tc>
          <w:tcPr>
            <w:tcW w:w="1085" w:type="dxa"/>
            <w:tcBorders>
              <w:top w:val="nil"/>
            </w:tcBorders>
          </w:tcPr>
          <w:p>
            <w:pPr>
              <w:pStyle w:val="TableParagraph"/>
              <w:spacing w:before="6"/>
              <w:ind w:right="250"/>
              <w:jc w:val="right"/>
              <w:rPr>
                <w:sz w:val="16"/>
              </w:rPr>
            </w:pPr>
            <w:r>
              <w:rPr>
                <w:w w:val="115"/>
                <w:sz w:val="16"/>
              </w:rPr>
              <w:t>8/28/15</w:t>
            </w:r>
            <w:r>
              <w:rPr>
                <w:sz w:val="16"/>
              </w:rPr>
              <w:t> </w:t>
            </w:r>
          </w:p>
        </w:tc>
        <w:tc>
          <w:tcPr>
            <w:tcW w:w="959" w:type="dxa"/>
            <w:tcBorders>
              <w:top w:val="nil"/>
            </w:tcBorders>
          </w:tcPr>
          <w:p>
            <w:pPr/>
          </w:p>
        </w:tc>
        <w:tc>
          <w:tcPr>
            <w:tcW w:w="1427" w:type="dxa"/>
            <w:tcBorders>
              <w:top w:val="nil"/>
            </w:tcBorders>
          </w:tcPr>
          <w:p>
            <w:pPr/>
          </w:p>
        </w:tc>
      </w:tr>
      <w:tr>
        <w:trPr>
          <w:trHeight w:val="417" w:hRule="exact"/>
        </w:trPr>
        <w:tc>
          <w:tcPr>
            <w:tcW w:w="1387" w:type="dxa"/>
            <w:tcBorders>
              <w:left w:val="nil"/>
              <w:bottom w:val="nil"/>
              <w:right w:val="nil"/>
            </w:tcBorders>
          </w:tcPr>
          <w:p>
            <w:pPr>
              <w:pStyle w:val="TableParagraph"/>
              <w:spacing w:line="179" w:lineRule="exact"/>
              <w:ind w:left="76"/>
              <w:rPr>
                <w:sz w:val="16"/>
              </w:rPr>
            </w:pPr>
            <w:r>
              <w:rPr>
                <w:sz w:val="16"/>
              </w:rPr>
              <w:t>K2014-021 17 </w:t>
            </w:r>
          </w:p>
        </w:tc>
        <w:tc>
          <w:tcPr>
            <w:tcW w:w="3091" w:type="dxa"/>
            <w:tcBorders>
              <w:left w:val="nil"/>
              <w:bottom w:val="nil"/>
            </w:tcBorders>
          </w:tcPr>
          <w:p>
            <w:pPr>
              <w:pStyle w:val="TableParagraph"/>
              <w:spacing w:line="249" w:lineRule="auto"/>
              <w:ind w:left="196" w:right="1502"/>
              <w:rPr>
                <w:sz w:val="16"/>
              </w:rPr>
            </w:pPr>
            <w:r>
              <w:rPr>
                <w:w w:val="95"/>
                <w:sz w:val="16"/>
              </w:rPr>
              <w:t>EUCLID GROVE </w:t>
            </w:r>
            <w:r>
              <w:rPr>
                <w:sz w:val="16"/>
              </w:rPr>
              <w:t>LOT 84</w:t>
            </w:r>
          </w:p>
        </w:tc>
        <w:tc>
          <w:tcPr>
            <w:tcW w:w="1458" w:type="dxa"/>
            <w:tcBorders>
              <w:bottom w:val="nil"/>
            </w:tcBorders>
          </w:tcPr>
          <w:p>
            <w:pPr>
              <w:pStyle w:val="TableParagraph"/>
              <w:spacing w:before="29"/>
              <w:ind w:right="164"/>
              <w:jc w:val="right"/>
              <w:rPr>
                <w:sz w:val="16"/>
              </w:rPr>
            </w:pPr>
            <w:r>
              <w:rPr>
                <w:w w:val="105"/>
                <w:sz w:val="16"/>
              </w:rPr>
              <w:t>$2,098.60</w:t>
            </w:r>
          </w:p>
        </w:tc>
        <w:tc>
          <w:tcPr>
            <w:tcW w:w="1085" w:type="dxa"/>
            <w:tcBorders>
              <w:bottom w:val="nil"/>
            </w:tcBorders>
          </w:tcPr>
          <w:p>
            <w:pPr>
              <w:pStyle w:val="TableParagraph"/>
              <w:spacing w:before="28"/>
              <w:ind w:left="130"/>
              <w:rPr>
                <w:sz w:val="16"/>
              </w:rPr>
            </w:pPr>
            <w:r>
              <w:rPr>
                <w:w w:val="115"/>
                <w:sz w:val="16"/>
              </w:rPr>
              <w:t>8/25/15</w:t>
            </w:r>
            <w:r>
              <w:rPr>
                <w:sz w:val="16"/>
              </w:rPr>
              <w:t> </w:t>
            </w:r>
          </w:p>
          <w:p>
            <w:pPr>
              <w:pStyle w:val="TableParagraph"/>
              <w:spacing w:before="8"/>
              <w:ind w:left="130"/>
              <w:rPr>
                <w:sz w:val="16"/>
              </w:rPr>
            </w:pPr>
            <w:r>
              <w:rPr>
                <w:w w:val="115"/>
                <w:sz w:val="16"/>
              </w:rPr>
              <w:t>8/27/15</w:t>
            </w:r>
            <w:r>
              <w:rPr>
                <w:sz w:val="16"/>
              </w:rPr>
              <w:t> </w:t>
            </w:r>
          </w:p>
        </w:tc>
        <w:tc>
          <w:tcPr>
            <w:tcW w:w="959" w:type="dxa"/>
            <w:tcBorders>
              <w:bottom w:val="nil"/>
            </w:tcBorders>
          </w:tcPr>
          <w:p>
            <w:pPr>
              <w:pStyle w:val="TableParagraph"/>
              <w:spacing w:before="28"/>
              <w:ind w:left="89" w:right="154"/>
              <w:jc w:val="center"/>
              <w:rPr>
                <w:sz w:val="16"/>
              </w:rPr>
            </w:pPr>
            <w:r>
              <w:rPr>
                <w:w w:val="115"/>
                <w:sz w:val="16"/>
              </w:rPr>
              <w:t>8/28/15</w:t>
            </w:r>
            <w:r>
              <w:rPr>
                <w:sz w:val="16"/>
              </w:rPr>
              <w:t> </w:t>
            </w:r>
          </w:p>
        </w:tc>
        <w:tc>
          <w:tcPr>
            <w:tcW w:w="1427" w:type="dxa"/>
            <w:tcBorders>
              <w:bottom w:val="nil"/>
            </w:tcBorders>
          </w:tcPr>
          <w:p>
            <w:pPr>
              <w:pStyle w:val="TableParagraph"/>
              <w:spacing w:before="27"/>
              <w:ind w:right="173"/>
              <w:jc w:val="right"/>
              <w:rPr>
                <w:sz w:val="16"/>
              </w:rPr>
            </w:pPr>
            <w:r>
              <w:rPr>
                <w:sz w:val="16"/>
              </w:rPr>
              <w:t>$2,098.60</w:t>
            </w:r>
          </w:p>
        </w:tc>
      </w:tr>
      <w:tr>
        <w:trPr>
          <w:trHeight w:val="418" w:hRule="exact"/>
        </w:trPr>
        <w:tc>
          <w:tcPr>
            <w:tcW w:w="1387" w:type="dxa"/>
            <w:tcBorders>
              <w:top w:val="nil"/>
              <w:left w:val="nil"/>
              <w:right w:val="nil"/>
            </w:tcBorders>
          </w:tcPr>
          <w:p>
            <w:pPr/>
          </w:p>
        </w:tc>
        <w:tc>
          <w:tcPr>
            <w:tcW w:w="3091" w:type="dxa"/>
            <w:tcBorders>
              <w:top w:val="nil"/>
              <w:left w:val="nil"/>
            </w:tcBorders>
          </w:tcPr>
          <w:p>
            <w:pPr>
              <w:pStyle w:val="TableParagraph"/>
              <w:spacing w:before="188"/>
              <w:ind w:left="191"/>
              <w:rPr>
                <w:sz w:val="19"/>
              </w:rPr>
            </w:pPr>
            <w:r>
              <w:rPr>
                <w:w w:val="95"/>
                <w:sz w:val="19"/>
              </w:rPr>
              <w:t>30-1 1 0-1 2 1 3-00-0-00-000</w:t>
            </w:r>
          </w:p>
        </w:tc>
        <w:tc>
          <w:tcPr>
            <w:tcW w:w="1458" w:type="dxa"/>
            <w:tcBorders>
              <w:top w:val="nil"/>
            </w:tcBorders>
          </w:tcPr>
          <w:p>
            <w:pPr/>
          </w:p>
        </w:tc>
        <w:tc>
          <w:tcPr>
            <w:tcW w:w="1085" w:type="dxa"/>
            <w:tcBorders>
              <w:top w:val="nil"/>
            </w:tcBorders>
          </w:tcPr>
          <w:p>
            <w:pPr>
              <w:pStyle w:val="TableParagraph"/>
              <w:spacing w:before="5"/>
              <w:ind w:right="260"/>
              <w:jc w:val="right"/>
              <w:rPr>
                <w:sz w:val="16"/>
              </w:rPr>
            </w:pPr>
            <w:r>
              <w:rPr>
                <w:w w:val="110"/>
                <w:sz w:val="16"/>
              </w:rPr>
              <w:t>8/28/ 15</w:t>
            </w:r>
            <w:r>
              <w:rPr>
                <w:sz w:val="16"/>
              </w:rPr>
              <w:t> </w:t>
            </w:r>
          </w:p>
        </w:tc>
        <w:tc>
          <w:tcPr>
            <w:tcW w:w="959" w:type="dxa"/>
            <w:tcBorders>
              <w:top w:val="nil"/>
            </w:tcBorders>
          </w:tcPr>
          <w:p>
            <w:pPr/>
          </w:p>
        </w:tc>
        <w:tc>
          <w:tcPr>
            <w:tcW w:w="1427" w:type="dxa"/>
            <w:tcBorders>
              <w:top w:val="nil"/>
            </w:tcBorders>
          </w:tcPr>
          <w:p>
            <w:pPr/>
          </w:p>
        </w:tc>
      </w:tr>
      <w:tr>
        <w:trPr>
          <w:trHeight w:val="418" w:hRule="exact"/>
        </w:trPr>
        <w:tc>
          <w:tcPr>
            <w:tcW w:w="1387" w:type="dxa"/>
            <w:tcBorders>
              <w:left w:val="nil"/>
              <w:bottom w:val="nil"/>
              <w:right w:val="nil"/>
            </w:tcBorders>
          </w:tcPr>
          <w:p>
            <w:pPr>
              <w:pStyle w:val="TableParagraph"/>
              <w:spacing w:line="178" w:lineRule="exact"/>
              <w:ind w:left="76"/>
              <w:rPr>
                <w:sz w:val="16"/>
              </w:rPr>
            </w:pPr>
            <w:r>
              <w:rPr>
                <w:sz w:val="16"/>
              </w:rPr>
              <w:t>K2014-02121 </w:t>
            </w:r>
          </w:p>
        </w:tc>
        <w:tc>
          <w:tcPr>
            <w:tcW w:w="3091" w:type="dxa"/>
            <w:tcBorders>
              <w:left w:val="nil"/>
              <w:bottom w:val="nil"/>
            </w:tcBorders>
          </w:tcPr>
          <w:p>
            <w:pPr>
              <w:pStyle w:val="TableParagraph"/>
              <w:spacing w:line="254" w:lineRule="auto"/>
              <w:ind w:left="196" w:right="1502" w:hanging="10"/>
              <w:rPr>
                <w:sz w:val="16"/>
              </w:rPr>
            </w:pPr>
            <w:r>
              <w:rPr>
                <w:sz w:val="16"/>
              </w:rPr>
              <w:t>SUNSET VIEW LOT 28</w:t>
            </w:r>
          </w:p>
        </w:tc>
        <w:tc>
          <w:tcPr>
            <w:tcW w:w="1458" w:type="dxa"/>
            <w:tcBorders>
              <w:bottom w:val="nil"/>
            </w:tcBorders>
          </w:tcPr>
          <w:p>
            <w:pPr>
              <w:pStyle w:val="TableParagraph"/>
              <w:spacing w:before="31"/>
              <w:ind w:right="156"/>
              <w:jc w:val="right"/>
              <w:rPr>
                <w:sz w:val="16"/>
              </w:rPr>
            </w:pPr>
            <w:r>
              <w:rPr>
                <w:w w:val="95"/>
                <w:sz w:val="16"/>
              </w:rPr>
              <w:t>$1, 539.51</w:t>
            </w:r>
            <w:r>
              <w:rPr>
                <w:sz w:val="16"/>
              </w:rPr>
              <w:t> </w:t>
            </w:r>
          </w:p>
        </w:tc>
        <w:tc>
          <w:tcPr>
            <w:tcW w:w="1085" w:type="dxa"/>
            <w:tcBorders>
              <w:bottom w:val="nil"/>
            </w:tcBorders>
          </w:tcPr>
          <w:p>
            <w:pPr>
              <w:pStyle w:val="TableParagraph"/>
              <w:spacing w:before="30"/>
              <w:ind w:left="130"/>
              <w:rPr>
                <w:sz w:val="16"/>
              </w:rPr>
            </w:pPr>
            <w:r>
              <w:rPr>
                <w:w w:val="115"/>
                <w:sz w:val="16"/>
              </w:rPr>
              <w:t>8/25/15</w:t>
            </w:r>
            <w:r>
              <w:rPr>
                <w:sz w:val="16"/>
              </w:rPr>
              <w:t> </w:t>
            </w:r>
          </w:p>
          <w:p>
            <w:pPr>
              <w:pStyle w:val="TableParagraph"/>
              <w:spacing w:before="8"/>
              <w:ind w:left="130"/>
              <w:rPr>
                <w:sz w:val="16"/>
              </w:rPr>
            </w:pPr>
            <w:r>
              <w:rPr>
                <w:w w:val="115"/>
                <w:sz w:val="16"/>
              </w:rPr>
              <w:t>8/27/15</w:t>
            </w:r>
            <w:r>
              <w:rPr>
                <w:sz w:val="16"/>
              </w:rPr>
              <w:t> </w:t>
            </w:r>
          </w:p>
        </w:tc>
        <w:tc>
          <w:tcPr>
            <w:tcW w:w="959" w:type="dxa"/>
            <w:tcBorders>
              <w:bottom w:val="nil"/>
            </w:tcBorders>
          </w:tcPr>
          <w:p>
            <w:pPr>
              <w:pStyle w:val="TableParagraph"/>
              <w:spacing w:before="30"/>
              <w:ind w:left="89" w:right="154"/>
              <w:jc w:val="center"/>
              <w:rPr>
                <w:sz w:val="16"/>
              </w:rPr>
            </w:pPr>
            <w:r>
              <w:rPr>
                <w:w w:val="115"/>
                <w:sz w:val="16"/>
              </w:rPr>
              <w:t>8/28/15</w:t>
            </w:r>
            <w:r>
              <w:rPr>
                <w:sz w:val="16"/>
              </w:rPr>
              <w:t> </w:t>
            </w:r>
          </w:p>
        </w:tc>
        <w:tc>
          <w:tcPr>
            <w:tcW w:w="1427" w:type="dxa"/>
            <w:tcBorders>
              <w:bottom w:val="nil"/>
            </w:tcBorders>
          </w:tcPr>
          <w:p>
            <w:pPr>
              <w:pStyle w:val="TableParagraph"/>
              <w:spacing w:before="30"/>
              <w:ind w:right="178"/>
              <w:jc w:val="right"/>
              <w:rPr>
                <w:sz w:val="16"/>
              </w:rPr>
            </w:pPr>
            <w:r>
              <w:rPr>
                <w:w w:val="95"/>
                <w:sz w:val="16"/>
              </w:rPr>
              <w:t>$1 ,539.51</w:t>
            </w:r>
            <w:r>
              <w:rPr>
                <w:sz w:val="16"/>
              </w:rPr>
              <w:t> </w:t>
            </w:r>
          </w:p>
        </w:tc>
      </w:tr>
      <w:tr>
        <w:trPr>
          <w:trHeight w:val="419" w:hRule="exact"/>
        </w:trPr>
        <w:tc>
          <w:tcPr>
            <w:tcW w:w="1387" w:type="dxa"/>
            <w:tcBorders>
              <w:top w:val="nil"/>
              <w:left w:val="nil"/>
              <w:right w:val="nil"/>
            </w:tcBorders>
          </w:tcPr>
          <w:p>
            <w:pPr/>
          </w:p>
        </w:tc>
        <w:tc>
          <w:tcPr>
            <w:tcW w:w="3091" w:type="dxa"/>
            <w:tcBorders>
              <w:top w:val="nil"/>
              <w:left w:val="nil"/>
            </w:tcBorders>
          </w:tcPr>
          <w:p>
            <w:pPr>
              <w:pStyle w:val="TableParagraph"/>
              <w:spacing w:before="189"/>
              <w:ind w:left="187"/>
              <w:rPr>
                <w:sz w:val="19"/>
              </w:rPr>
            </w:pPr>
            <w:r>
              <w:rPr>
                <w:w w:val="95"/>
                <w:sz w:val="19"/>
              </w:rPr>
              <w:t>30-1 1 0-1 5-25-00-0-00-000</w:t>
            </w:r>
          </w:p>
        </w:tc>
        <w:tc>
          <w:tcPr>
            <w:tcW w:w="1458" w:type="dxa"/>
            <w:tcBorders>
              <w:top w:val="nil"/>
            </w:tcBorders>
          </w:tcPr>
          <w:p>
            <w:pPr/>
          </w:p>
        </w:tc>
        <w:tc>
          <w:tcPr>
            <w:tcW w:w="1085" w:type="dxa"/>
            <w:tcBorders>
              <w:top w:val="nil"/>
            </w:tcBorders>
          </w:tcPr>
          <w:p>
            <w:pPr>
              <w:pStyle w:val="TableParagraph"/>
              <w:spacing w:before="6"/>
              <w:ind w:right="265"/>
              <w:jc w:val="right"/>
              <w:rPr>
                <w:sz w:val="16"/>
              </w:rPr>
            </w:pPr>
            <w:r>
              <w:rPr>
                <w:w w:val="115"/>
                <w:sz w:val="16"/>
              </w:rPr>
              <w:t>8/28/15</w:t>
            </w:r>
            <w:r>
              <w:rPr>
                <w:sz w:val="16"/>
              </w:rPr>
              <w:t> </w:t>
            </w:r>
          </w:p>
        </w:tc>
        <w:tc>
          <w:tcPr>
            <w:tcW w:w="959" w:type="dxa"/>
            <w:tcBorders>
              <w:top w:val="nil"/>
            </w:tcBorders>
          </w:tcPr>
          <w:p>
            <w:pPr/>
          </w:p>
        </w:tc>
        <w:tc>
          <w:tcPr>
            <w:tcW w:w="1427" w:type="dxa"/>
            <w:tcBorders>
              <w:top w:val="nil"/>
            </w:tcBorders>
          </w:tcPr>
          <w:p>
            <w:pPr/>
          </w:p>
        </w:tc>
      </w:tr>
      <w:tr>
        <w:trPr>
          <w:trHeight w:val="838" w:hRule="exact"/>
        </w:trPr>
        <w:tc>
          <w:tcPr>
            <w:tcW w:w="1387" w:type="dxa"/>
            <w:tcBorders>
              <w:left w:val="nil"/>
              <w:right w:val="nil"/>
            </w:tcBorders>
          </w:tcPr>
          <w:p>
            <w:pPr>
              <w:pStyle w:val="TableParagraph"/>
              <w:spacing w:line="178" w:lineRule="exact"/>
              <w:ind w:left="72"/>
              <w:rPr>
                <w:sz w:val="16"/>
              </w:rPr>
            </w:pPr>
            <w:r>
              <w:rPr>
                <w:sz w:val="16"/>
              </w:rPr>
              <w:t>K2014-02125</w:t>
            </w:r>
          </w:p>
        </w:tc>
        <w:tc>
          <w:tcPr>
            <w:tcW w:w="3091" w:type="dxa"/>
            <w:tcBorders>
              <w:left w:val="nil"/>
            </w:tcBorders>
          </w:tcPr>
          <w:p>
            <w:pPr>
              <w:pStyle w:val="TableParagraph"/>
              <w:spacing w:line="178" w:lineRule="exact"/>
              <w:ind w:left="191"/>
              <w:rPr>
                <w:sz w:val="16"/>
              </w:rPr>
            </w:pPr>
            <w:r>
              <w:rPr>
                <w:w w:val="95"/>
                <w:sz w:val="16"/>
              </w:rPr>
              <w:t>FINSBURY PARK</w:t>
            </w:r>
          </w:p>
          <w:p>
            <w:pPr>
              <w:pStyle w:val="TableParagraph"/>
              <w:spacing w:before="8"/>
              <w:ind w:left="196"/>
              <w:rPr>
                <w:sz w:val="16"/>
              </w:rPr>
            </w:pPr>
            <w:r>
              <w:rPr>
                <w:sz w:val="16"/>
              </w:rPr>
              <w:t>E 32.75' OF W 65.5' LOT 1  BLK</w:t>
            </w:r>
          </w:p>
          <w:p>
            <w:pPr>
              <w:pStyle w:val="TableParagraph"/>
              <w:spacing w:before="8"/>
              <w:ind w:left="182"/>
              <w:rPr>
                <w:sz w:val="16"/>
              </w:rPr>
            </w:pPr>
            <w:r>
              <w:rPr>
                <w:w w:val="113"/>
                <w:sz w:val="16"/>
              </w:rPr>
              <w:t>4</w:t>
            </w:r>
          </w:p>
          <w:p>
            <w:pPr>
              <w:pStyle w:val="TableParagraph"/>
              <w:spacing w:before="36"/>
              <w:ind w:left="187"/>
              <w:rPr>
                <w:sz w:val="19"/>
              </w:rPr>
            </w:pPr>
            <w:r>
              <w:rPr>
                <w:w w:val="95"/>
                <w:sz w:val="19"/>
              </w:rPr>
              <w:t>30-1 1 0-20-03-00-0-00-000</w:t>
            </w:r>
          </w:p>
        </w:tc>
        <w:tc>
          <w:tcPr>
            <w:tcW w:w="1458" w:type="dxa"/>
          </w:tcPr>
          <w:p>
            <w:pPr>
              <w:pStyle w:val="TableParagraph"/>
              <w:spacing w:before="30"/>
              <w:ind w:right="151"/>
              <w:jc w:val="right"/>
              <w:rPr>
                <w:sz w:val="16"/>
              </w:rPr>
            </w:pPr>
            <w:r>
              <w:rPr>
                <w:sz w:val="16"/>
              </w:rPr>
              <w:t>$1 ,560.27</w:t>
            </w:r>
          </w:p>
        </w:tc>
        <w:tc>
          <w:tcPr>
            <w:tcW w:w="1085" w:type="dxa"/>
          </w:tcPr>
          <w:p>
            <w:pPr>
              <w:pStyle w:val="TableParagraph"/>
              <w:spacing w:before="31"/>
              <w:ind w:left="130"/>
              <w:rPr>
                <w:sz w:val="16"/>
              </w:rPr>
            </w:pPr>
            <w:r>
              <w:rPr>
                <w:w w:val="115"/>
                <w:sz w:val="16"/>
              </w:rPr>
              <w:t>8/25/15</w:t>
            </w:r>
            <w:r>
              <w:rPr>
                <w:sz w:val="16"/>
              </w:rPr>
              <w:t> </w:t>
            </w:r>
          </w:p>
          <w:p>
            <w:pPr>
              <w:pStyle w:val="TableParagraph"/>
              <w:spacing w:before="7"/>
              <w:ind w:left="130"/>
              <w:rPr>
                <w:sz w:val="16"/>
              </w:rPr>
            </w:pPr>
            <w:r>
              <w:rPr>
                <w:w w:val="115"/>
                <w:sz w:val="16"/>
              </w:rPr>
              <w:t>8/27/15</w:t>
            </w:r>
            <w:r>
              <w:rPr>
                <w:sz w:val="16"/>
              </w:rPr>
              <w:t> </w:t>
            </w:r>
          </w:p>
          <w:p>
            <w:pPr>
              <w:pStyle w:val="TableParagraph"/>
              <w:spacing w:before="7"/>
              <w:ind w:left="125"/>
              <w:rPr>
                <w:sz w:val="16"/>
              </w:rPr>
            </w:pPr>
            <w:r>
              <w:rPr>
                <w:w w:val="115"/>
                <w:sz w:val="16"/>
              </w:rPr>
              <w:t>8/28/15</w:t>
            </w:r>
            <w:r>
              <w:rPr>
                <w:sz w:val="16"/>
              </w:rPr>
              <w:t> </w:t>
            </w:r>
          </w:p>
        </w:tc>
        <w:tc>
          <w:tcPr>
            <w:tcW w:w="959" w:type="dxa"/>
          </w:tcPr>
          <w:p>
            <w:pPr/>
          </w:p>
        </w:tc>
        <w:tc>
          <w:tcPr>
            <w:tcW w:w="1427" w:type="dxa"/>
          </w:tcPr>
          <w:p>
            <w:pPr>
              <w:pStyle w:val="TableParagraph"/>
              <w:spacing w:before="30"/>
              <w:ind w:right="175"/>
              <w:jc w:val="right"/>
              <w:rPr>
                <w:sz w:val="16"/>
              </w:rPr>
            </w:pPr>
            <w:r>
              <w:rPr>
                <w:sz w:val="16"/>
              </w:rPr>
              <w:t>$1 ,560.27</w:t>
            </w:r>
          </w:p>
        </w:tc>
      </w:tr>
      <w:tr>
        <w:trPr>
          <w:trHeight w:val="418" w:hRule="exact"/>
        </w:trPr>
        <w:tc>
          <w:tcPr>
            <w:tcW w:w="1387" w:type="dxa"/>
            <w:tcBorders>
              <w:left w:val="nil"/>
              <w:bottom w:val="nil"/>
              <w:right w:val="nil"/>
            </w:tcBorders>
          </w:tcPr>
          <w:p>
            <w:pPr>
              <w:pStyle w:val="TableParagraph"/>
              <w:spacing w:line="178" w:lineRule="exact"/>
              <w:ind w:left="67"/>
              <w:rPr>
                <w:sz w:val="16"/>
              </w:rPr>
            </w:pPr>
            <w:r>
              <w:rPr>
                <w:w w:val="105"/>
                <w:sz w:val="16"/>
              </w:rPr>
              <w:t>K2014-02128</w:t>
            </w:r>
          </w:p>
        </w:tc>
        <w:tc>
          <w:tcPr>
            <w:tcW w:w="3091" w:type="dxa"/>
            <w:tcBorders>
              <w:left w:val="nil"/>
              <w:bottom w:val="nil"/>
            </w:tcBorders>
          </w:tcPr>
          <w:p>
            <w:pPr>
              <w:pStyle w:val="TableParagraph"/>
              <w:spacing w:line="249" w:lineRule="auto"/>
              <w:ind w:left="191" w:right="1502"/>
              <w:rPr>
                <w:sz w:val="16"/>
              </w:rPr>
            </w:pPr>
            <w:r>
              <w:rPr>
                <w:w w:val="95"/>
                <w:sz w:val="16"/>
              </w:rPr>
              <w:t>FINSBU RY PARK </w:t>
            </w:r>
            <w:r>
              <w:rPr>
                <w:sz w:val="16"/>
              </w:rPr>
              <w:t>LOT 7  BLK 5</w:t>
            </w:r>
          </w:p>
        </w:tc>
        <w:tc>
          <w:tcPr>
            <w:tcW w:w="1458" w:type="dxa"/>
            <w:tcBorders>
              <w:bottom w:val="nil"/>
            </w:tcBorders>
          </w:tcPr>
          <w:p>
            <w:pPr>
              <w:pStyle w:val="TableParagraph"/>
              <w:spacing w:before="32"/>
              <w:ind w:right="156"/>
              <w:jc w:val="right"/>
              <w:rPr>
                <w:sz w:val="16"/>
              </w:rPr>
            </w:pPr>
            <w:r>
              <w:rPr>
                <w:sz w:val="16"/>
              </w:rPr>
              <w:t>$400.75 </w:t>
            </w:r>
          </w:p>
        </w:tc>
        <w:tc>
          <w:tcPr>
            <w:tcW w:w="1085" w:type="dxa"/>
            <w:tcBorders>
              <w:bottom w:val="nil"/>
            </w:tcBorders>
          </w:tcPr>
          <w:p>
            <w:pPr>
              <w:pStyle w:val="TableParagraph"/>
              <w:spacing w:before="29"/>
              <w:ind w:left="125"/>
              <w:rPr>
                <w:sz w:val="16"/>
              </w:rPr>
            </w:pPr>
            <w:r>
              <w:rPr>
                <w:w w:val="115"/>
                <w:sz w:val="16"/>
              </w:rPr>
              <w:t>8/25/15</w:t>
            </w:r>
            <w:r>
              <w:rPr>
                <w:sz w:val="16"/>
              </w:rPr>
              <w:t> </w:t>
            </w:r>
          </w:p>
          <w:p>
            <w:pPr>
              <w:pStyle w:val="TableParagraph"/>
              <w:spacing w:before="7"/>
              <w:ind w:left="125"/>
              <w:rPr>
                <w:sz w:val="16"/>
              </w:rPr>
            </w:pPr>
            <w:r>
              <w:rPr>
                <w:w w:val="115"/>
                <w:sz w:val="16"/>
              </w:rPr>
              <w:t>8/27/15</w:t>
            </w:r>
            <w:r>
              <w:rPr>
                <w:sz w:val="16"/>
              </w:rPr>
              <w:t> </w:t>
            </w:r>
          </w:p>
        </w:tc>
        <w:tc>
          <w:tcPr>
            <w:tcW w:w="959" w:type="dxa"/>
            <w:tcBorders>
              <w:bottom w:val="nil"/>
            </w:tcBorders>
          </w:tcPr>
          <w:p>
            <w:pPr>
              <w:pStyle w:val="TableParagraph"/>
              <w:spacing w:before="28"/>
              <w:ind w:left="74" w:right="154"/>
              <w:jc w:val="center"/>
              <w:rPr>
                <w:sz w:val="16"/>
              </w:rPr>
            </w:pPr>
            <w:r>
              <w:rPr>
                <w:w w:val="115"/>
                <w:sz w:val="16"/>
              </w:rPr>
              <w:t>8/28/15</w:t>
            </w:r>
            <w:r>
              <w:rPr>
                <w:sz w:val="16"/>
              </w:rPr>
              <w:t> </w:t>
            </w:r>
          </w:p>
        </w:tc>
        <w:tc>
          <w:tcPr>
            <w:tcW w:w="1427" w:type="dxa"/>
            <w:tcBorders>
              <w:bottom w:val="nil"/>
            </w:tcBorders>
          </w:tcPr>
          <w:p>
            <w:pPr>
              <w:pStyle w:val="TableParagraph"/>
              <w:spacing w:before="29"/>
              <w:ind w:right="180"/>
              <w:jc w:val="right"/>
              <w:rPr>
                <w:sz w:val="16"/>
              </w:rPr>
            </w:pPr>
            <w:r>
              <w:rPr>
                <w:sz w:val="16"/>
              </w:rPr>
              <w:t>$400.75 </w:t>
            </w:r>
          </w:p>
        </w:tc>
      </w:tr>
      <w:tr>
        <w:trPr>
          <w:trHeight w:val="419" w:hRule="exact"/>
        </w:trPr>
        <w:tc>
          <w:tcPr>
            <w:tcW w:w="1387" w:type="dxa"/>
            <w:tcBorders>
              <w:top w:val="nil"/>
              <w:left w:val="nil"/>
              <w:right w:val="nil"/>
            </w:tcBorders>
          </w:tcPr>
          <w:p>
            <w:pPr/>
          </w:p>
        </w:tc>
        <w:tc>
          <w:tcPr>
            <w:tcW w:w="3091" w:type="dxa"/>
            <w:tcBorders>
              <w:top w:val="nil"/>
              <w:left w:val="nil"/>
            </w:tcBorders>
          </w:tcPr>
          <w:p>
            <w:pPr>
              <w:pStyle w:val="TableParagraph"/>
              <w:spacing w:before="190"/>
              <w:ind w:left="187"/>
              <w:rPr>
                <w:sz w:val="19"/>
              </w:rPr>
            </w:pPr>
            <w:r>
              <w:rPr>
                <w:w w:val="95"/>
                <w:sz w:val="19"/>
              </w:rPr>
              <w:t>30-1 1 0-21 -45-00-0-00-000</w:t>
            </w:r>
          </w:p>
        </w:tc>
        <w:tc>
          <w:tcPr>
            <w:tcW w:w="1458" w:type="dxa"/>
            <w:tcBorders>
              <w:top w:val="nil"/>
            </w:tcBorders>
          </w:tcPr>
          <w:p>
            <w:pPr/>
          </w:p>
        </w:tc>
        <w:tc>
          <w:tcPr>
            <w:tcW w:w="1085" w:type="dxa"/>
            <w:tcBorders>
              <w:top w:val="nil"/>
            </w:tcBorders>
          </w:tcPr>
          <w:p>
            <w:pPr>
              <w:pStyle w:val="TableParagraph"/>
              <w:spacing w:before="6"/>
              <w:ind w:right="257"/>
              <w:jc w:val="right"/>
              <w:rPr>
                <w:sz w:val="16"/>
              </w:rPr>
            </w:pPr>
            <w:r>
              <w:rPr>
                <w:w w:val="115"/>
                <w:sz w:val="16"/>
              </w:rPr>
              <w:t>8/28/15</w:t>
            </w:r>
            <w:r>
              <w:rPr>
                <w:sz w:val="16"/>
              </w:rPr>
              <w:t> </w:t>
            </w:r>
          </w:p>
        </w:tc>
        <w:tc>
          <w:tcPr>
            <w:tcW w:w="959" w:type="dxa"/>
            <w:tcBorders>
              <w:top w:val="nil"/>
            </w:tcBorders>
          </w:tcPr>
          <w:p>
            <w:pPr/>
          </w:p>
        </w:tc>
        <w:tc>
          <w:tcPr>
            <w:tcW w:w="1427" w:type="dxa"/>
            <w:tcBorders>
              <w:top w:val="nil"/>
            </w:tcBorders>
          </w:tcPr>
          <w:p>
            <w:pPr/>
          </w:p>
        </w:tc>
      </w:tr>
      <w:tr>
        <w:trPr>
          <w:trHeight w:val="419" w:hRule="exact"/>
        </w:trPr>
        <w:tc>
          <w:tcPr>
            <w:tcW w:w="1387" w:type="dxa"/>
            <w:tcBorders>
              <w:left w:val="nil"/>
              <w:bottom w:val="nil"/>
              <w:right w:val="nil"/>
            </w:tcBorders>
          </w:tcPr>
          <w:p>
            <w:pPr>
              <w:pStyle w:val="TableParagraph"/>
              <w:spacing w:line="178" w:lineRule="exact"/>
              <w:ind w:left="67"/>
              <w:rPr>
                <w:sz w:val="16"/>
              </w:rPr>
            </w:pPr>
            <w:r>
              <w:rPr>
                <w:w w:val="105"/>
                <w:sz w:val="16"/>
              </w:rPr>
              <w:t>K2014-02129</w:t>
            </w:r>
          </w:p>
        </w:tc>
        <w:tc>
          <w:tcPr>
            <w:tcW w:w="3091" w:type="dxa"/>
            <w:tcBorders>
              <w:left w:val="nil"/>
              <w:bottom w:val="nil"/>
            </w:tcBorders>
          </w:tcPr>
          <w:p>
            <w:pPr>
              <w:pStyle w:val="TableParagraph"/>
              <w:spacing w:line="249" w:lineRule="auto"/>
              <w:ind w:left="191" w:right="1502"/>
              <w:rPr>
                <w:sz w:val="16"/>
              </w:rPr>
            </w:pPr>
            <w:r>
              <w:rPr>
                <w:w w:val="95"/>
                <w:sz w:val="16"/>
              </w:rPr>
              <w:t>FINSBURY PARK </w:t>
            </w:r>
            <w:r>
              <w:rPr>
                <w:sz w:val="16"/>
              </w:rPr>
              <w:t>LOT 6  BLK 5</w:t>
            </w:r>
          </w:p>
        </w:tc>
        <w:tc>
          <w:tcPr>
            <w:tcW w:w="1458" w:type="dxa"/>
            <w:tcBorders>
              <w:bottom w:val="nil"/>
            </w:tcBorders>
          </w:tcPr>
          <w:p>
            <w:pPr>
              <w:pStyle w:val="TableParagraph"/>
              <w:spacing w:before="31"/>
              <w:ind w:right="152"/>
              <w:jc w:val="right"/>
              <w:rPr>
                <w:sz w:val="16"/>
              </w:rPr>
            </w:pPr>
            <w:r>
              <w:rPr>
                <w:sz w:val="16"/>
              </w:rPr>
              <w:t>$400.75 </w:t>
            </w:r>
          </w:p>
        </w:tc>
        <w:tc>
          <w:tcPr>
            <w:tcW w:w="1085" w:type="dxa"/>
            <w:tcBorders>
              <w:bottom w:val="nil"/>
            </w:tcBorders>
          </w:tcPr>
          <w:p>
            <w:pPr>
              <w:pStyle w:val="TableParagraph"/>
              <w:spacing w:before="31"/>
              <w:ind w:left="125"/>
              <w:rPr>
                <w:sz w:val="16"/>
              </w:rPr>
            </w:pPr>
            <w:r>
              <w:rPr>
                <w:w w:val="115"/>
                <w:sz w:val="16"/>
              </w:rPr>
              <w:t>8/25/15</w:t>
            </w:r>
            <w:r>
              <w:rPr>
                <w:sz w:val="16"/>
              </w:rPr>
              <w:t> </w:t>
            </w:r>
          </w:p>
          <w:p>
            <w:pPr>
              <w:pStyle w:val="TableParagraph"/>
              <w:spacing w:before="8"/>
              <w:ind w:left="125"/>
              <w:rPr>
                <w:sz w:val="16"/>
              </w:rPr>
            </w:pPr>
            <w:r>
              <w:rPr>
                <w:w w:val="115"/>
                <w:sz w:val="16"/>
              </w:rPr>
              <w:t>8/27/15</w:t>
            </w:r>
            <w:r>
              <w:rPr>
                <w:sz w:val="16"/>
              </w:rPr>
              <w:t> </w:t>
            </w:r>
          </w:p>
        </w:tc>
        <w:tc>
          <w:tcPr>
            <w:tcW w:w="959" w:type="dxa"/>
            <w:tcBorders>
              <w:bottom w:val="nil"/>
            </w:tcBorders>
          </w:tcPr>
          <w:p>
            <w:pPr>
              <w:pStyle w:val="TableParagraph"/>
              <w:spacing w:before="31"/>
              <w:ind w:left="79" w:right="154"/>
              <w:jc w:val="center"/>
              <w:rPr>
                <w:sz w:val="16"/>
              </w:rPr>
            </w:pPr>
            <w:r>
              <w:rPr>
                <w:w w:val="115"/>
                <w:sz w:val="16"/>
              </w:rPr>
              <w:t>8/28/15</w:t>
            </w:r>
            <w:r>
              <w:rPr>
                <w:sz w:val="16"/>
              </w:rPr>
              <w:t> </w:t>
            </w:r>
          </w:p>
        </w:tc>
        <w:tc>
          <w:tcPr>
            <w:tcW w:w="1427" w:type="dxa"/>
            <w:tcBorders>
              <w:bottom w:val="nil"/>
            </w:tcBorders>
          </w:tcPr>
          <w:p>
            <w:pPr>
              <w:pStyle w:val="TableParagraph"/>
              <w:spacing w:before="30"/>
              <w:ind w:right="174"/>
              <w:jc w:val="right"/>
              <w:rPr>
                <w:sz w:val="16"/>
              </w:rPr>
            </w:pPr>
            <w:r>
              <w:rPr>
                <w:sz w:val="16"/>
              </w:rPr>
              <w:t>$400.75 </w:t>
            </w:r>
          </w:p>
        </w:tc>
      </w:tr>
      <w:tr>
        <w:trPr>
          <w:trHeight w:val="412" w:hRule="exact"/>
        </w:trPr>
        <w:tc>
          <w:tcPr>
            <w:tcW w:w="1387" w:type="dxa"/>
            <w:tcBorders>
              <w:top w:val="nil"/>
              <w:left w:val="nil"/>
              <w:bottom w:val="nil"/>
              <w:right w:val="nil"/>
            </w:tcBorders>
          </w:tcPr>
          <w:p>
            <w:pPr/>
          </w:p>
        </w:tc>
        <w:tc>
          <w:tcPr>
            <w:tcW w:w="3091" w:type="dxa"/>
            <w:tcBorders>
              <w:top w:val="nil"/>
              <w:left w:val="nil"/>
              <w:bottom w:val="nil"/>
            </w:tcBorders>
          </w:tcPr>
          <w:p>
            <w:pPr>
              <w:pStyle w:val="TableParagraph"/>
              <w:spacing w:before="189"/>
              <w:ind w:left="177"/>
              <w:rPr>
                <w:sz w:val="19"/>
              </w:rPr>
            </w:pPr>
            <w:r>
              <w:rPr>
                <w:w w:val="95"/>
                <w:sz w:val="19"/>
              </w:rPr>
              <w:t>30-1 1 0-21 -46-00-0-00-000</w:t>
            </w:r>
          </w:p>
        </w:tc>
        <w:tc>
          <w:tcPr>
            <w:tcW w:w="1458" w:type="dxa"/>
            <w:tcBorders>
              <w:top w:val="nil"/>
              <w:bottom w:val="nil"/>
            </w:tcBorders>
          </w:tcPr>
          <w:p>
            <w:pPr/>
          </w:p>
        </w:tc>
        <w:tc>
          <w:tcPr>
            <w:tcW w:w="1085" w:type="dxa"/>
            <w:tcBorders>
              <w:top w:val="nil"/>
              <w:bottom w:val="nil"/>
            </w:tcBorders>
          </w:tcPr>
          <w:p>
            <w:pPr>
              <w:pStyle w:val="TableParagraph"/>
              <w:spacing w:before="5"/>
              <w:ind w:right="270"/>
              <w:jc w:val="right"/>
              <w:rPr>
                <w:sz w:val="16"/>
              </w:rPr>
            </w:pPr>
            <w:r>
              <w:rPr>
                <w:w w:val="115"/>
                <w:sz w:val="16"/>
              </w:rPr>
              <w:t>8/28/15</w:t>
            </w:r>
            <w:r>
              <w:rPr>
                <w:sz w:val="16"/>
              </w:rPr>
              <w:t> </w:t>
            </w:r>
          </w:p>
        </w:tc>
        <w:tc>
          <w:tcPr>
            <w:tcW w:w="959" w:type="dxa"/>
            <w:tcBorders>
              <w:top w:val="nil"/>
              <w:bottom w:val="nil"/>
            </w:tcBorders>
          </w:tcPr>
          <w:p>
            <w:pPr/>
          </w:p>
        </w:tc>
        <w:tc>
          <w:tcPr>
            <w:tcW w:w="1427" w:type="dxa"/>
            <w:tcBorders>
              <w:top w:val="nil"/>
              <w:bottom w:val="nil"/>
            </w:tcBorders>
          </w:tcPr>
          <w:p>
            <w:pPr/>
          </w:p>
        </w:tc>
      </w:tr>
    </w:tbl>
    <w:p>
      <w:pPr>
        <w:rPr>
          <w:sz w:val="2"/>
          <w:szCs w:val="2"/>
        </w:rPr>
      </w:pPr>
      <w:r>
        <w:rPr/>
        <w:pict>
          <v:group style="position:absolute;margin-left:71.279999pt;margin-top:64.559914pt;width:470.65pt;height:608.65pt;mso-position-horizontal-relative:page;mso-position-vertical-relative:page;z-index:-618136" coordorigin="1426,1291" coordsize="9413,12173">
            <v:shape style="position:absolute;left:1426;top:1291;width:9413;height:12173" type="#_x0000_t75" stroked="false">
              <v:imagedata r:id="rId770" o:title=""/>
            </v:shape>
            <v:line style="position:absolute" from="5933,3643" to="5933,3389" stroked="true" strokeweight=".72pt" strokecolor="#000000">
              <v:stroke dashstyle="solid"/>
            </v:line>
            <w10:wrap type="none"/>
          </v:group>
        </w:pict>
      </w:r>
      <w:r>
        <w:rPr/>
        <w:pict>
          <v:shape style="position:absolute;margin-left:427.139801pt;margin-top:547.752686pt;width:36pt;height:13.25pt;mso-position-horizontal-relative:page;mso-position-vertical-relative:page;z-index:-618112" type="#_x0000_t202" filled="false" stroked="false">
            <v:textbox inset="0,0,0,0">
              <w:txbxContent>
                <w:p>
                  <w:pPr>
                    <w:spacing w:before="34"/>
                    <w:ind w:left="20" w:right="0" w:firstLine="0"/>
                    <w:jc w:val="left"/>
                    <w:rPr>
                      <w:sz w:val="16"/>
                    </w:rPr>
                  </w:pPr>
                  <w:r>
                    <w:rPr>
                      <w:w w:val="115"/>
                      <w:position w:val="1"/>
                      <w:sz w:val="16"/>
                    </w:rPr>
                    <w:t>8/28/</w:t>
                  </w:r>
                  <w:r>
                    <w:rPr>
                      <w:w w:val="115"/>
                      <w:sz w:val="16"/>
                    </w:rPr>
                    <w:t>15</w:t>
                  </w:r>
                  <w:r>
                    <w:rPr>
                      <w:sz w:val="16"/>
                    </w:rPr>
                    <w:t> </w:t>
                  </w:r>
                </w:p>
              </w:txbxContent>
            </v:textbox>
            <w10:wrap type="none"/>
          </v:shape>
        </w:pict>
      </w:r>
    </w:p>
    <w:p>
      <w:pPr>
        <w:spacing w:after="0"/>
        <w:rPr>
          <w:sz w:val="2"/>
          <w:szCs w:val="2"/>
        </w:rPr>
        <w:sectPr>
          <w:headerReference w:type="default" r:id="rId768"/>
          <w:footerReference w:type="default" r:id="rId769"/>
          <w:pgSz w:w="12240" w:h="15840"/>
          <w:pgMar w:header="0" w:footer="1404" w:top="1280" w:bottom="1600" w:left="1320" w:right="1260"/>
          <w:pgNumType w:start="452"/>
        </w:sectPr>
      </w:pPr>
    </w:p>
    <w:tbl>
      <w:tblPr>
        <w:tblW w:w="0" w:type="auto"/>
        <w:jc w:val="left"/>
        <w:tblInd w:w="50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63"/>
        <w:gridCol w:w="2637"/>
        <w:gridCol w:w="1740"/>
        <w:gridCol w:w="1032"/>
        <w:gridCol w:w="930"/>
        <w:gridCol w:w="1279"/>
      </w:tblGrid>
      <w:tr>
        <w:trPr>
          <w:trHeight w:val="318" w:hRule="exact"/>
        </w:trPr>
        <w:tc>
          <w:tcPr>
            <w:tcW w:w="1263" w:type="dxa"/>
          </w:tcPr>
          <w:p>
            <w:pPr>
              <w:pStyle w:val="TableParagraph"/>
              <w:spacing w:before="132"/>
              <w:ind w:left="88"/>
              <w:rPr>
                <w:sz w:val="16"/>
              </w:rPr>
            </w:pPr>
            <w:r>
              <w:rPr>
                <w:sz w:val="16"/>
              </w:rPr>
              <w:t>PARCEL</w:t>
            </w:r>
          </w:p>
        </w:tc>
        <w:tc>
          <w:tcPr>
            <w:tcW w:w="2637" w:type="dxa"/>
          </w:tcPr>
          <w:p>
            <w:pPr>
              <w:pStyle w:val="TableParagraph"/>
              <w:spacing w:before="132"/>
              <w:ind w:left="509"/>
              <w:rPr>
                <w:sz w:val="16"/>
              </w:rPr>
            </w:pPr>
            <w:r>
              <w:rPr>
                <w:sz w:val="16"/>
              </w:rPr>
              <w:t>LEGAL DESCRI PTION</w:t>
            </w:r>
          </w:p>
        </w:tc>
        <w:tc>
          <w:tcPr>
            <w:tcW w:w="1740" w:type="dxa"/>
          </w:tcPr>
          <w:p>
            <w:pPr>
              <w:pStyle w:val="TableParagraph"/>
              <w:spacing w:before="133"/>
              <w:ind w:left="397" w:right="249"/>
              <w:jc w:val="center"/>
              <w:rPr>
                <w:sz w:val="16"/>
              </w:rPr>
            </w:pPr>
            <w:r>
              <w:rPr>
                <w:w w:val="90"/>
                <w:sz w:val="16"/>
              </w:rPr>
              <w:t>JUDGEM ENT,</w:t>
            </w:r>
          </w:p>
        </w:tc>
        <w:tc>
          <w:tcPr>
            <w:tcW w:w="1032" w:type="dxa"/>
          </w:tcPr>
          <w:p>
            <w:pPr>
              <w:pStyle w:val="TableParagraph"/>
              <w:spacing w:before="133"/>
              <w:ind w:left="187" w:right="226"/>
              <w:jc w:val="center"/>
              <w:rPr>
                <w:sz w:val="16"/>
              </w:rPr>
            </w:pPr>
            <w:r>
              <w:rPr>
                <w:sz w:val="16"/>
              </w:rPr>
              <w:t>OFFER</w:t>
            </w:r>
          </w:p>
        </w:tc>
        <w:tc>
          <w:tcPr>
            <w:tcW w:w="930" w:type="dxa"/>
          </w:tcPr>
          <w:p>
            <w:pPr>
              <w:pStyle w:val="TableParagraph"/>
              <w:spacing w:before="133"/>
              <w:ind w:left="241"/>
              <w:rPr>
                <w:sz w:val="16"/>
              </w:rPr>
            </w:pPr>
            <w:r>
              <w:rPr>
                <w:sz w:val="16"/>
              </w:rPr>
              <w:t>DATE</w:t>
            </w:r>
          </w:p>
        </w:tc>
        <w:tc>
          <w:tcPr>
            <w:tcW w:w="1279" w:type="dxa"/>
          </w:tcPr>
          <w:p>
            <w:pPr>
              <w:pStyle w:val="TableParagraph"/>
              <w:spacing w:before="133"/>
              <w:ind w:left="250" w:right="77"/>
              <w:jc w:val="center"/>
              <w:rPr>
                <w:sz w:val="16"/>
              </w:rPr>
            </w:pPr>
            <w:r>
              <w:rPr>
                <w:w w:val="95"/>
                <w:sz w:val="16"/>
              </w:rPr>
              <w:t>AMOUNT OF</w:t>
            </w:r>
          </w:p>
        </w:tc>
      </w:tr>
      <w:tr>
        <w:trPr>
          <w:trHeight w:val="193" w:hRule="exact"/>
        </w:trPr>
        <w:tc>
          <w:tcPr>
            <w:tcW w:w="1263" w:type="dxa"/>
          </w:tcPr>
          <w:p>
            <w:pPr>
              <w:pStyle w:val="TableParagraph"/>
              <w:spacing w:before="4"/>
              <w:ind w:left="50"/>
              <w:rPr>
                <w:sz w:val="16"/>
              </w:rPr>
            </w:pPr>
            <w:r>
              <w:rPr>
                <w:sz w:val="16"/>
              </w:rPr>
              <w:t>NUMBER</w:t>
            </w:r>
          </w:p>
        </w:tc>
        <w:tc>
          <w:tcPr>
            <w:tcW w:w="2637" w:type="dxa"/>
          </w:tcPr>
          <w:p>
            <w:pPr/>
          </w:p>
        </w:tc>
        <w:tc>
          <w:tcPr>
            <w:tcW w:w="1740" w:type="dxa"/>
          </w:tcPr>
          <w:p>
            <w:pPr>
              <w:pStyle w:val="TableParagraph"/>
              <w:spacing w:before="7"/>
              <w:ind w:left="436" w:right="222"/>
              <w:jc w:val="center"/>
              <w:rPr>
                <w:sz w:val="16"/>
              </w:rPr>
            </w:pPr>
            <w:r>
              <w:rPr>
                <w:sz w:val="16"/>
              </w:rPr>
              <w:t>INT., COSTS,</w:t>
            </w:r>
          </w:p>
        </w:tc>
        <w:tc>
          <w:tcPr>
            <w:tcW w:w="1032" w:type="dxa"/>
          </w:tcPr>
          <w:p>
            <w:pPr>
              <w:pStyle w:val="TableParagraph"/>
              <w:spacing w:before="7"/>
              <w:ind w:left="205" w:right="200"/>
              <w:jc w:val="center"/>
              <w:rPr>
                <w:sz w:val="16"/>
              </w:rPr>
            </w:pPr>
            <w:r>
              <w:rPr>
                <w:sz w:val="16"/>
              </w:rPr>
              <w:t>DATES</w:t>
            </w:r>
          </w:p>
        </w:tc>
        <w:tc>
          <w:tcPr>
            <w:tcW w:w="930" w:type="dxa"/>
          </w:tcPr>
          <w:p>
            <w:pPr>
              <w:pStyle w:val="TableParagraph"/>
              <w:spacing w:before="7"/>
              <w:ind w:left="251"/>
              <w:rPr>
                <w:sz w:val="16"/>
              </w:rPr>
            </w:pPr>
            <w:r>
              <w:rPr>
                <w:sz w:val="16"/>
              </w:rPr>
              <w:t>SOLD</w:t>
            </w:r>
          </w:p>
        </w:tc>
        <w:tc>
          <w:tcPr>
            <w:tcW w:w="1279" w:type="dxa"/>
          </w:tcPr>
          <w:p>
            <w:pPr>
              <w:pStyle w:val="TableParagraph"/>
              <w:spacing w:before="7"/>
              <w:ind w:left="250" w:right="23"/>
              <w:jc w:val="center"/>
              <w:rPr>
                <w:sz w:val="16"/>
              </w:rPr>
            </w:pPr>
            <w:r>
              <w:rPr>
                <w:sz w:val="16"/>
              </w:rPr>
              <w:t>BID</w:t>
            </w:r>
          </w:p>
        </w:tc>
      </w:tr>
      <w:tr>
        <w:trPr>
          <w:trHeight w:val="204" w:hRule="exact"/>
        </w:trPr>
        <w:tc>
          <w:tcPr>
            <w:tcW w:w="1263" w:type="dxa"/>
          </w:tcPr>
          <w:p>
            <w:pPr/>
          </w:p>
        </w:tc>
        <w:tc>
          <w:tcPr>
            <w:tcW w:w="2637" w:type="dxa"/>
          </w:tcPr>
          <w:p>
            <w:pPr/>
          </w:p>
        </w:tc>
        <w:tc>
          <w:tcPr>
            <w:tcW w:w="1740" w:type="dxa"/>
          </w:tcPr>
          <w:p>
            <w:pPr>
              <w:pStyle w:val="TableParagraph"/>
              <w:spacing w:before="6"/>
              <w:ind w:left="436" w:right="198"/>
              <w:jc w:val="center"/>
              <w:rPr>
                <w:sz w:val="16"/>
              </w:rPr>
            </w:pPr>
            <w:r>
              <w:rPr>
                <w:w w:val="90"/>
                <w:sz w:val="16"/>
              </w:rPr>
              <w:t>PUB. FEE</w:t>
            </w:r>
          </w:p>
        </w:tc>
        <w:tc>
          <w:tcPr>
            <w:tcW w:w="1032" w:type="dxa"/>
          </w:tcPr>
          <w:p>
            <w:pPr/>
          </w:p>
        </w:tc>
        <w:tc>
          <w:tcPr>
            <w:tcW w:w="930" w:type="dxa"/>
          </w:tcPr>
          <w:p>
            <w:pPr/>
          </w:p>
        </w:tc>
        <w:tc>
          <w:tcPr>
            <w:tcW w:w="1279" w:type="dxa"/>
          </w:tcPr>
          <w:p>
            <w:pPr/>
          </w:p>
        </w:tc>
      </w:tr>
    </w:tbl>
    <w:p>
      <w:pPr>
        <w:pStyle w:val="BodyText"/>
        <w:spacing w:before="8"/>
        <w:rPr>
          <w:sz w:val="6"/>
        </w:rPr>
      </w:pPr>
      <w:r>
        <w:rPr/>
        <w:pict>
          <v:group style="position:absolute;margin-left:70.779999pt;margin-top:66.220001pt;width:473.1pt;height:595.25pt;mso-position-horizontal-relative:page;mso-position-vertical-relative:page;z-index:-618088" coordorigin="1416,1324" coordsize="9462,11905">
            <v:shape style="position:absolute;left:1426;top:1329;width:9451;height:11894" type="#_x0000_t75" stroked="false">
              <v:imagedata r:id="rId773" o:title=""/>
            </v:shape>
            <v:line style="position:absolute" from="7385,4046" to="7385,3389" stroked="true" strokeweight=".96pt" strokecolor="#000000">
              <v:stroke dashstyle="solid"/>
            </v:line>
            <v:line style="position:absolute" from="9439,4046" to="9439,1334" stroked="true" strokeweight=".96pt" strokecolor="#000000">
              <v:stroke dashstyle="solid"/>
            </v:line>
            <v:line style="position:absolute" from="8474,4046" to="8474,1334" stroked="true" strokeweight=".96pt" strokecolor="#000000">
              <v:stroke dashstyle="solid"/>
            </v:line>
            <v:line style="position:absolute" from="1450,5712" to="10858,5712" stroked="true" strokeweight=".96pt" strokecolor="#000000">
              <v:stroke dashstyle="solid"/>
            </v:line>
            <v:line style="position:absolute" from="1445,6547" to="10853,6547" stroked="true" strokeweight=".96pt" strokecolor="#000000">
              <v:stroke dashstyle="solid"/>
            </v:line>
            <v:line style="position:absolute" from="7378,7824" to="7378,2606" stroked="true" strokeweight=".96pt" strokecolor="#000000">
              <v:stroke dashstyle="solid"/>
            </v:line>
            <v:line style="position:absolute" from="9425,8338" to="9425,3710" stroked="true" strokeweight=".96pt" strokecolor="#000000">
              <v:stroke dashstyle="solid"/>
            </v:line>
            <v:line style="position:absolute" from="1445,7378" to="10848,7378" stroked="true" strokeweight=".96pt" strokecolor="#000000">
              <v:stroke dashstyle="solid"/>
            </v:line>
            <v:line style="position:absolute" from="8460,8021" to="8460,3797" stroked="true" strokeweight=".96pt" strokecolor="#000000">
              <v:stroke dashstyle="solid"/>
            </v:line>
            <v:line style="position:absolute" from="10838,8021" to="10838,7310" stroked="true" strokeweight=".96pt" strokecolor="#000000">
              <v:stroke dashstyle="solid"/>
            </v:line>
            <v:line style="position:absolute" from="5926,8021" to="5926,4243" stroked="true" strokeweight=".96pt" strokecolor="#000000">
              <v:stroke dashstyle="solid"/>
            </v:line>
            <v:line style="position:absolute" from="1440,8210" to="10848,8210" stroked="true" strokeweight=".96pt" strokecolor="#000000">
              <v:stroke dashstyle="solid"/>
            </v:line>
            <v:line style="position:absolute" from="1440,9043" to="10843,9043" stroked="true" strokeweight=".96pt" strokecolor="#000000">
              <v:stroke dashstyle="solid"/>
            </v:line>
            <v:line style="position:absolute" from="1435,9881" to="10843,9881" stroked="true" strokeweight=".96pt" strokecolor="#000000">
              <v:stroke dashstyle="solid"/>
            </v:line>
            <v:line style="position:absolute" from="10836,13219" to="10836,6091" stroked="true" strokeweight=".96pt" strokecolor="#000000">
              <v:stroke dashstyle="solid"/>
            </v:line>
            <v:line style="position:absolute" from="1435,10718" to="10838,10718" stroked="true" strokeweight=".96pt" strokecolor="#000000">
              <v:stroke dashstyle="solid"/>
            </v:line>
            <v:line style="position:absolute" from="1430,11556" to="10838,11556" stroked="true" strokeweight=".96pt" strokecolor="#000000">
              <v:stroke dashstyle="solid"/>
            </v:line>
            <v:line style="position:absolute" from="7361,13219" to="7361,7766" stroked="true" strokeweight=".96pt" strokecolor="#000000">
              <v:stroke dashstyle="solid"/>
            </v:line>
            <v:line style="position:absolute" from="1426,12394" to="10834,12394" stroked="true" strokeweight=".96pt" strokecolor="#000000">
              <v:stroke dashstyle="solid"/>
            </v:line>
            <v:line style="position:absolute" from="8446,13219" to="8446,7402" stroked="true" strokeweight=".96pt" strokecolor="#000000">
              <v:stroke dashstyle="solid"/>
            </v:line>
            <v:line style="position:absolute" from="9410,13219" to="9410,8155" stroked="true" strokeweight=".96pt" strokecolor="#000000">
              <v:stroke dashstyle="solid"/>
            </v:line>
            <v:line style="position:absolute" from="5911,13219" to="5911,7925" stroked="true" strokeweight=".96pt" strokecolor="#000000">
              <v:stroke dashstyle="solid"/>
            </v:line>
            <w10:wrap type="none"/>
          </v:group>
        </w:pict>
      </w:r>
    </w:p>
    <w:p>
      <w:pPr>
        <w:tabs>
          <w:tab w:pos="1743" w:val="left" w:leader="none"/>
          <w:tab w:pos="5088" w:val="left" w:leader="none"/>
          <w:tab w:pos="6235" w:val="left" w:leader="none"/>
          <w:tab w:pos="7287" w:val="left" w:leader="none"/>
          <w:tab w:pos="8544" w:val="left" w:leader="none"/>
        </w:tabs>
        <w:spacing w:line="199" w:lineRule="auto" w:before="144"/>
        <w:ind w:left="1733" w:right="291" w:hanging="1498"/>
        <w:jc w:val="left"/>
        <w:rPr>
          <w:sz w:val="16"/>
        </w:rPr>
      </w:pPr>
      <w:r>
        <w:rPr>
          <w:spacing w:val="11"/>
          <w:w w:val="105"/>
          <w:position w:val="4"/>
          <w:sz w:val="16"/>
        </w:rPr>
        <w:t>K2014-02131</w:t>
        <w:tab/>
        <w:tab/>
      </w:r>
      <w:r>
        <w:rPr>
          <w:spacing w:val="6"/>
          <w:w w:val="105"/>
          <w:position w:val="4"/>
          <w:sz w:val="16"/>
        </w:rPr>
        <w:t>MISTER'S</w:t>
      </w:r>
      <w:r>
        <w:rPr>
          <w:spacing w:val="-13"/>
          <w:w w:val="105"/>
          <w:position w:val="4"/>
          <w:sz w:val="16"/>
        </w:rPr>
        <w:t> </w:t>
      </w:r>
      <w:r>
        <w:rPr>
          <w:spacing w:val="4"/>
          <w:w w:val="105"/>
          <w:position w:val="4"/>
          <w:sz w:val="16"/>
        </w:rPr>
        <w:t>RES</w:t>
        <w:tab/>
      </w:r>
      <w:r>
        <w:rPr>
          <w:spacing w:val="10"/>
          <w:w w:val="105"/>
          <w:sz w:val="16"/>
        </w:rPr>
        <w:t>$3,534.67</w:t>
        <w:tab/>
      </w:r>
      <w:r>
        <w:rPr>
          <w:spacing w:val="5"/>
          <w:w w:val="105"/>
          <w:sz w:val="16"/>
        </w:rPr>
        <w:t>8/25/15</w:t>
        <w:tab/>
      </w:r>
      <w:r>
        <w:rPr>
          <w:spacing w:val="6"/>
          <w:w w:val="105"/>
          <w:sz w:val="16"/>
        </w:rPr>
        <w:t>8/28/15</w:t>
        <w:tab/>
      </w:r>
      <w:r>
        <w:rPr>
          <w:spacing w:val="11"/>
          <w:sz w:val="16"/>
        </w:rPr>
        <w:t>$3,534.67 </w:t>
      </w:r>
      <w:r>
        <w:rPr>
          <w:w w:val="105"/>
          <w:sz w:val="16"/>
        </w:rPr>
        <w:t>W </w:t>
      </w:r>
      <w:r>
        <w:rPr>
          <w:spacing w:val="4"/>
          <w:w w:val="105"/>
          <w:sz w:val="16"/>
        </w:rPr>
        <w:t>43' </w:t>
      </w:r>
      <w:r>
        <w:rPr>
          <w:spacing w:val="8"/>
          <w:w w:val="105"/>
          <w:sz w:val="16"/>
        </w:rPr>
        <w:t>OF </w:t>
      </w:r>
      <w:r>
        <w:rPr>
          <w:w w:val="105"/>
          <w:sz w:val="16"/>
        </w:rPr>
        <w:t>LOT </w:t>
      </w:r>
      <w:r>
        <w:rPr>
          <w:spacing w:val="9"/>
          <w:w w:val="105"/>
          <w:sz w:val="16"/>
        </w:rPr>
        <w:t>17 </w:t>
      </w:r>
      <w:r>
        <w:rPr>
          <w:w w:val="105"/>
          <w:sz w:val="16"/>
        </w:rPr>
        <w:t>&amp; E</w:t>
      </w:r>
      <w:r>
        <w:rPr>
          <w:spacing w:val="43"/>
          <w:w w:val="105"/>
          <w:sz w:val="16"/>
        </w:rPr>
        <w:t> </w:t>
      </w:r>
      <w:r>
        <w:rPr>
          <w:spacing w:val="8"/>
          <w:w w:val="105"/>
          <w:sz w:val="16"/>
        </w:rPr>
        <w:t>18'</w:t>
      </w:r>
      <w:r>
        <w:rPr>
          <w:spacing w:val="9"/>
          <w:w w:val="105"/>
          <w:sz w:val="16"/>
        </w:rPr>
        <w:t> </w:t>
      </w:r>
      <w:r>
        <w:rPr>
          <w:spacing w:val="6"/>
          <w:w w:val="105"/>
          <w:sz w:val="16"/>
        </w:rPr>
        <w:t>OF</w:t>
        <w:tab/>
        <w:tab/>
      </w:r>
      <w:r>
        <w:rPr>
          <w:spacing w:val="6"/>
          <w:w w:val="105"/>
          <w:position w:val="-3"/>
          <w:sz w:val="16"/>
        </w:rPr>
        <w:t>8/27/15</w:t>
      </w:r>
      <w:r>
        <w:rPr>
          <w:spacing w:val="-21"/>
          <w:position w:val="-3"/>
          <w:sz w:val="16"/>
        </w:rPr>
        <w:t> </w:t>
      </w:r>
    </w:p>
    <w:p>
      <w:pPr>
        <w:tabs>
          <w:tab w:pos="6235" w:val="left" w:leader="none"/>
        </w:tabs>
        <w:spacing w:line="196" w:lineRule="auto" w:before="0"/>
        <w:ind w:left="1743" w:right="2809" w:firstLine="0"/>
        <w:jc w:val="left"/>
        <w:rPr>
          <w:sz w:val="16"/>
        </w:rPr>
      </w:pPr>
      <w:r>
        <w:rPr>
          <w:sz w:val="16"/>
        </w:rPr>
        <w:t>LOT </w:t>
      </w:r>
      <w:r>
        <w:rPr>
          <w:spacing w:val="9"/>
          <w:sz w:val="16"/>
        </w:rPr>
        <w:t>18 </w:t>
      </w:r>
      <w:r>
        <w:rPr>
          <w:sz w:val="16"/>
        </w:rPr>
        <w:t>&amp; N  </w:t>
      </w:r>
      <w:r>
        <w:rPr>
          <w:spacing w:val="8"/>
          <w:sz w:val="16"/>
        </w:rPr>
        <w:t>10' </w:t>
      </w:r>
      <w:r>
        <w:rPr>
          <w:spacing w:val="12"/>
          <w:sz w:val="16"/>
        </w:rPr>
        <w:t>OF</w:t>
      </w:r>
      <w:r>
        <w:rPr>
          <w:spacing w:val="28"/>
          <w:sz w:val="16"/>
        </w:rPr>
        <w:t> </w:t>
      </w:r>
      <w:r>
        <w:rPr>
          <w:sz w:val="16"/>
        </w:rPr>
        <w:t>VAC</w:t>
      </w:r>
      <w:r>
        <w:rPr>
          <w:spacing w:val="9"/>
          <w:sz w:val="16"/>
        </w:rPr>
        <w:t> </w:t>
      </w:r>
      <w:r>
        <w:rPr>
          <w:spacing w:val="3"/>
          <w:sz w:val="16"/>
        </w:rPr>
        <w:t>ALLEY</w:t>
        <w:tab/>
      </w:r>
      <w:r>
        <w:rPr>
          <w:spacing w:val="6"/>
          <w:position w:val="-3"/>
          <w:sz w:val="16"/>
        </w:rPr>
        <w:t>8/28/15 </w:t>
      </w:r>
      <w:r>
        <w:rPr>
          <w:spacing w:val="-4"/>
          <w:sz w:val="16"/>
        </w:rPr>
        <w:t>LY </w:t>
      </w:r>
      <w:r>
        <w:rPr>
          <w:sz w:val="16"/>
        </w:rPr>
        <w:t>S &amp;</w:t>
      </w:r>
      <w:r>
        <w:rPr>
          <w:spacing w:val="37"/>
          <w:sz w:val="16"/>
        </w:rPr>
        <w:t> </w:t>
      </w:r>
      <w:r>
        <w:rPr>
          <w:spacing w:val="8"/>
          <w:sz w:val="16"/>
        </w:rPr>
        <w:t>ADJ</w:t>
      </w:r>
    </w:p>
    <w:p>
      <w:pPr>
        <w:pStyle w:val="BodyText"/>
        <w:spacing w:line="222" w:lineRule="exact" w:before="1"/>
        <w:ind w:left="1733"/>
      </w:pPr>
      <w:r>
        <w:rPr>
          <w:w w:val="90"/>
        </w:rPr>
        <w:t>30-1 1 0-28-55-00-0-00-000</w:t>
      </w:r>
    </w:p>
    <w:p>
      <w:pPr>
        <w:tabs>
          <w:tab w:pos="1738" w:val="left" w:leader="none"/>
          <w:tab w:pos="5084" w:val="left" w:leader="none"/>
          <w:tab w:pos="6231" w:val="left" w:leader="none"/>
          <w:tab w:pos="7282" w:val="left" w:leader="none"/>
          <w:tab w:pos="8539" w:val="left" w:leader="none"/>
        </w:tabs>
        <w:spacing w:line="196" w:lineRule="auto" w:before="38"/>
        <w:ind w:left="1738" w:right="292" w:hanging="1508"/>
        <w:jc w:val="left"/>
        <w:rPr>
          <w:sz w:val="16"/>
        </w:rPr>
      </w:pPr>
      <w:r>
        <w:rPr>
          <w:spacing w:val="9"/>
          <w:w w:val="105"/>
          <w:position w:val="4"/>
          <w:sz w:val="16"/>
        </w:rPr>
        <w:t>K2014-02138</w:t>
        <w:tab/>
      </w:r>
      <w:r>
        <w:rPr>
          <w:spacing w:val="3"/>
          <w:w w:val="105"/>
          <w:position w:val="4"/>
          <w:sz w:val="16"/>
        </w:rPr>
        <w:t>RAGAN</w:t>
      </w:r>
      <w:r>
        <w:rPr>
          <w:spacing w:val="-14"/>
          <w:w w:val="105"/>
          <w:position w:val="4"/>
          <w:sz w:val="16"/>
        </w:rPr>
        <w:t> </w:t>
      </w:r>
      <w:r>
        <w:rPr>
          <w:spacing w:val="3"/>
          <w:w w:val="105"/>
          <w:position w:val="4"/>
          <w:sz w:val="16"/>
        </w:rPr>
        <w:t>PLACE</w:t>
        <w:tab/>
      </w:r>
      <w:r>
        <w:rPr>
          <w:spacing w:val="10"/>
          <w:w w:val="105"/>
          <w:sz w:val="16"/>
        </w:rPr>
        <w:t>$1</w:t>
      </w:r>
      <w:r>
        <w:rPr>
          <w:spacing w:val="-31"/>
          <w:w w:val="105"/>
          <w:sz w:val="16"/>
        </w:rPr>
        <w:t> </w:t>
      </w:r>
      <w:r>
        <w:rPr>
          <w:spacing w:val="9"/>
          <w:w w:val="105"/>
          <w:sz w:val="16"/>
        </w:rPr>
        <w:t>,249.74</w:t>
        <w:tab/>
      </w:r>
      <w:r>
        <w:rPr>
          <w:spacing w:val="5"/>
          <w:w w:val="105"/>
          <w:sz w:val="16"/>
        </w:rPr>
        <w:t>8/25/15</w:t>
        <w:tab/>
        <w:t>8/28/15</w:t>
        <w:tab/>
      </w:r>
      <w:r>
        <w:rPr>
          <w:spacing w:val="10"/>
          <w:sz w:val="16"/>
        </w:rPr>
        <w:t>$1</w:t>
      </w:r>
      <w:r>
        <w:rPr>
          <w:spacing w:val="-5"/>
          <w:sz w:val="16"/>
        </w:rPr>
        <w:t> </w:t>
      </w:r>
      <w:r>
        <w:rPr>
          <w:spacing w:val="10"/>
          <w:sz w:val="16"/>
        </w:rPr>
        <w:t>,249.74</w:t>
      </w:r>
      <w:r>
        <w:rPr>
          <w:spacing w:val="10"/>
          <w:w w:val="105"/>
          <w:sz w:val="16"/>
        </w:rPr>
        <w:t> </w:t>
      </w:r>
      <w:r>
        <w:rPr>
          <w:w w:val="105"/>
          <w:sz w:val="16"/>
        </w:rPr>
        <w:t>N  </w:t>
      </w:r>
      <w:r>
        <w:rPr>
          <w:spacing w:val="4"/>
          <w:w w:val="105"/>
          <w:sz w:val="16"/>
        </w:rPr>
        <w:t>33 1/3 </w:t>
      </w:r>
      <w:r>
        <w:rPr>
          <w:spacing w:val="-5"/>
          <w:w w:val="105"/>
          <w:sz w:val="16"/>
        </w:rPr>
        <w:t>FT </w:t>
      </w:r>
      <w:r>
        <w:rPr>
          <w:spacing w:val="6"/>
          <w:w w:val="105"/>
          <w:sz w:val="16"/>
        </w:rPr>
        <w:t>OF</w:t>
      </w:r>
      <w:r>
        <w:rPr>
          <w:spacing w:val="37"/>
          <w:w w:val="105"/>
          <w:sz w:val="16"/>
        </w:rPr>
        <w:t> </w:t>
      </w:r>
      <w:r>
        <w:rPr>
          <w:w w:val="105"/>
          <w:sz w:val="16"/>
        </w:rPr>
        <w:t>LOT</w:t>
      </w:r>
      <w:r>
        <w:rPr>
          <w:spacing w:val="-1"/>
          <w:w w:val="105"/>
          <w:sz w:val="16"/>
        </w:rPr>
        <w:t> </w:t>
      </w:r>
      <w:r>
        <w:rPr>
          <w:spacing w:val="5"/>
          <w:w w:val="105"/>
          <w:sz w:val="16"/>
        </w:rPr>
        <w:t>49</w:t>
        <w:tab/>
        <w:tab/>
      </w:r>
      <w:r>
        <w:rPr>
          <w:spacing w:val="6"/>
          <w:w w:val="105"/>
          <w:position w:val="-3"/>
          <w:sz w:val="16"/>
        </w:rPr>
        <w:t>8/27/15</w:t>
      </w:r>
      <w:r>
        <w:rPr>
          <w:spacing w:val="-26"/>
          <w:position w:val="-3"/>
          <w:sz w:val="16"/>
        </w:rPr>
        <w:t> </w:t>
      </w:r>
    </w:p>
    <w:p>
      <w:pPr>
        <w:spacing w:line="156" w:lineRule="exact" w:before="12"/>
        <w:ind w:left="6231" w:right="0" w:firstLine="0"/>
        <w:jc w:val="left"/>
        <w:rPr>
          <w:sz w:val="16"/>
        </w:rPr>
      </w:pPr>
      <w:r>
        <w:rPr>
          <w:w w:val="110"/>
          <w:sz w:val="16"/>
        </w:rPr>
        <w:t>8/28/ 15</w:t>
      </w:r>
      <w:r>
        <w:rPr>
          <w:sz w:val="16"/>
        </w:rPr>
        <w:t> </w:t>
      </w:r>
    </w:p>
    <w:p>
      <w:pPr>
        <w:pStyle w:val="BodyText"/>
        <w:spacing w:before="13"/>
        <w:ind w:left="1728"/>
      </w:pPr>
      <w:r>
        <w:rPr>
          <w:w w:val="90"/>
        </w:rPr>
        <w:t>30-1  20-03-46-00-0-00-000</w:t>
      </w:r>
    </w:p>
    <w:p>
      <w:pPr>
        <w:tabs>
          <w:tab w:pos="1741" w:val="left" w:leader="none"/>
          <w:tab w:pos="5079" w:val="left" w:leader="none"/>
          <w:tab w:pos="6231" w:val="left" w:leader="none"/>
          <w:tab w:pos="7282" w:val="left" w:leader="none"/>
          <w:tab w:pos="8539" w:val="left" w:leader="none"/>
        </w:tabs>
        <w:spacing w:line="192" w:lineRule="exact" w:before="46"/>
        <w:ind w:left="1733" w:right="293" w:hanging="1503"/>
        <w:jc w:val="left"/>
        <w:rPr>
          <w:sz w:val="16"/>
        </w:rPr>
      </w:pPr>
      <w:r>
        <w:rPr>
          <w:spacing w:val="8"/>
          <w:w w:val="105"/>
          <w:position w:val="4"/>
          <w:sz w:val="16"/>
        </w:rPr>
        <w:t>K2014-02143</w:t>
        <w:tab/>
        <w:tab/>
      </w:r>
      <w:r>
        <w:rPr>
          <w:w w:val="105"/>
          <w:position w:val="4"/>
          <w:sz w:val="16"/>
        </w:rPr>
        <w:t>RAGAN</w:t>
      </w:r>
      <w:r>
        <w:rPr>
          <w:spacing w:val="-11"/>
          <w:w w:val="105"/>
          <w:position w:val="4"/>
          <w:sz w:val="16"/>
        </w:rPr>
        <w:t> </w:t>
      </w:r>
      <w:r>
        <w:rPr>
          <w:spacing w:val="4"/>
          <w:w w:val="105"/>
          <w:position w:val="4"/>
          <w:sz w:val="16"/>
        </w:rPr>
        <w:t>PLACE</w:t>
        <w:tab/>
      </w:r>
      <w:r>
        <w:rPr>
          <w:spacing w:val="9"/>
          <w:w w:val="105"/>
          <w:sz w:val="16"/>
        </w:rPr>
        <w:t>$2,446.26</w:t>
        <w:tab/>
      </w:r>
      <w:r>
        <w:rPr>
          <w:spacing w:val="6"/>
          <w:w w:val="105"/>
          <w:sz w:val="16"/>
        </w:rPr>
        <w:t>8/25/15</w:t>
        <w:tab/>
      </w:r>
      <w:r>
        <w:rPr>
          <w:spacing w:val="5"/>
          <w:w w:val="105"/>
          <w:sz w:val="16"/>
        </w:rPr>
        <w:t>8/28/15</w:t>
        <w:tab/>
        <w:t>$2,446</w:t>
      </w:r>
      <w:r>
        <w:rPr>
          <w:spacing w:val="-24"/>
          <w:w w:val="105"/>
          <w:sz w:val="16"/>
        </w:rPr>
        <w:t> </w:t>
      </w:r>
      <w:r>
        <w:rPr>
          <w:spacing w:val="9"/>
          <w:w w:val="105"/>
          <w:sz w:val="16"/>
        </w:rPr>
        <w:t>.26</w:t>
      </w:r>
      <w:r>
        <w:rPr>
          <w:spacing w:val="-31"/>
          <w:sz w:val="16"/>
        </w:rPr>
        <w:t> </w:t>
      </w:r>
      <w:r>
        <w:rPr>
          <w:w w:val="105"/>
          <w:position w:val="4"/>
          <w:sz w:val="16"/>
        </w:rPr>
        <w:t>LOT</w:t>
      </w:r>
      <w:r>
        <w:rPr>
          <w:spacing w:val="7"/>
          <w:w w:val="105"/>
          <w:position w:val="4"/>
          <w:sz w:val="16"/>
        </w:rPr>
        <w:t> </w:t>
      </w:r>
      <w:r>
        <w:rPr>
          <w:spacing w:val="4"/>
          <w:w w:val="105"/>
          <w:position w:val="4"/>
          <w:sz w:val="16"/>
        </w:rPr>
        <w:t>27</w:t>
        <w:tab/>
        <w:tab/>
      </w:r>
      <w:r>
        <w:rPr>
          <w:spacing w:val="5"/>
          <w:w w:val="105"/>
          <w:sz w:val="16"/>
        </w:rPr>
        <w:t>8/27/15</w:t>
      </w:r>
      <w:r>
        <w:rPr>
          <w:spacing w:val="-26"/>
          <w:sz w:val="16"/>
        </w:rPr>
        <w:t> </w:t>
      </w:r>
    </w:p>
    <w:p>
      <w:pPr>
        <w:spacing w:line="156" w:lineRule="exact" w:before="1"/>
        <w:ind w:left="6231" w:right="0" w:firstLine="0"/>
        <w:jc w:val="left"/>
        <w:rPr>
          <w:sz w:val="16"/>
        </w:rPr>
      </w:pPr>
      <w:r>
        <w:rPr>
          <w:w w:val="110"/>
          <w:sz w:val="16"/>
        </w:rPr>
        <w:t>8/28/ 15</w:t>
      </w:r>
      <w:r>
        <w:rPr>
          <w:sz w:val="16"/>
        </w:rPr>
        <w:t> </w:t>
      </w:r>
    </w:p>
    <w:p>
      <w:pPr>
        <w:pStyle w:val="BodyText"/>
        <w:spacing w:before="13"/>
        <w:ind w:left="1728"/>
      </w:pPr>
      <w:r>
        <w:rPr>
          <w:w w:val="90"/>
        </w:rPr>
        <w:t>30-1 20-1 3-22-00-0-00-000</w:t>
      </w:r>
    </w:p>
    <w:p>
      <w:pPr>
        <w:tabs>
          <w:tab w:pos="1720" w:val="left" w:leader="none"/>
          <w:tab w:pos="5242" w:val="left" w:leader="none"/>
          <w:tab w:pos="6226" w:val="left" w:leader="none"/>
          <w:tab w:pos="7277" w:val="left" w:leader="none"/>
          <w:tab w:pos="8693" w:val="left" w:leader="none"/>
        </w:tabs>
        <w:spacing w:line="190" w:lineRule="exact" w:before="49"/>
        <w:ind w:left="1733" w:right="312" w:hanging="1508"/>
        <w:jc w:val="left"/>
        <w:rPr>
          <w:sz w:val="16"/>
        </w:rPr>
      </w:pPr>
      <w:r>
        <w:rPr>
          <w:spacing w:val="9"/>
          <w:w w:val="105"/>
          <w:position w:val="4"/>
          <w:sz w:val="16"/>
        </w:rPr>
        <w:t>K2014-02159</w:t>
        <w:tab/>
      </w:r>
      <w:r>
        <w:rPr>
          <w:spacing w:val="6"/>
          <w:w w:val="105"/>
          <w:position w:val="4"/>
          <w:sz w:val="16"/>
        </w:rPr>
        <w:t>THE</w:t>
      </w:r>
      <w:r>
        <w:rPr>
          <w:spacing w:val="-11"/>
          <w:w w:val="105"/>
          <w:position w:val="4"/>
          <w:sz w:val="16"/>
        </w:rPr>
        <w:t> </w:t>
      </w:r>
      <w:r>
        <w:rPr>
          <w:spacing w:val="7"/>
          <w:w w:val="105"/>
          <w:position w:val="4"/>
          <w:sz w:val="16"/>
        </w:rPr>
        <w:t>PASEO</w:t>
      </w:r>
      <w:r>
        <w:rPr>
          <w:spacing w:val="-21"/>
          <w:w w:val="105"/>
          <w:position w:val="4"/>
          <w:sz w:val="16"/>
        </w:rPr>
        <w:t> </w:t>
      </w:r>
      <w:r>
        <w:rPr>
          <w:spacing w:val="6"/>
          <w:w w:val="105"/>
          <w:position w:val="4"/>
          <w:sz w:val="16"/>
        </w:rPr>
        <w:t>VIEW</w:t>
        <w:tab/>
      </w:r>
      <w:r>
        <w:rPr>
          <w:spacing w:val="9"/>
          <w:w w:val="105"/>
          <w:sz w:val="16"/>
        </w:rPr>
        <w:t>$320.84</w:t>
        <w:tab/>
      </w:r>
      <w:r>
        <w:rPr>
          <w:spacing w:val="6"/>
          <w:w w:val="105"/>
          <w:sz w:val="16"/>
        </w:rPr>
        <w:t>8/25/15</w:t>
        <w:tab/>
      </w:r>
      <w:r>
        <w:rPr>
          <w:spacing w:val="5"/>
          <w:w w:val="105"/>
          <w:sz w:val="16"/>
        </w:rPr>
        <w:t>8/28/15</w:t>
        <w:tab/>
      </w:r>
      <w:r>
        <w:rPr>
          <w:spacing w:val="9"/>
          <w:w w:val="105"/>
          <w:sz w:val="16"/>
        </w:rPr>
        <w:t>$320.84 </w:t>
      </w:r>
      <w:r>
        <w:rPr>
          <w:w w:val="105"/>
          <w:position w:val="4"/>
          <w:sz w:val="16"/>
        </w:rPr>
        <w:t>LOT</w:t>
      </w:r>
      <w:r>
        <w:rPr>
          <w:spacing w:val="2"/>
          <w:w w:val="105"/>
          <w:position w:val="4"/>
          <w:sz w:val="16"/>
        </w:rPr>
        <w:t> </w:t>
      </w:r>
      <w:r>
        <w:rPr>
          <w:w w:val="105"/>
          <w:position w:val="4"/>
          <w:sz w:val="16"/>
        </w:rPr>
        <w:t>3</w:t>
        <w:tab/>
        <w:tab/>
      </w:r>
      <w:r>
        <w:rPr>
          <w:spacing w:val="5"/>
          <w:w w:val="105"/>
          <w:sz w:val="16"/>
        </w:rPr>
        <w:t>8/27/15</w:t>
      </w:r>
      <w:r>
        <w:rPr>
          <w:spacing w:val="-26"/>
          <w:sz w:val="16"/>
        </w:rPr>
        <w:t> </w:t>
      </w:r>
    </w:p>
    <w:p>
      <w:pPr>
        <w:spacing w:line="159" w:lineRule="exact" w:before="3"/>
        <w:ind w:left="6226" w:right="0" w:firstLine="0"/>
        <w:jc w:val="left"/>
        <w:rPr>
          <w:sz w:val="16"/>
        </w:rPr>
      </w:pPr>
      <w:r>
        <w:rPr>
          <w:w w:val="115"/>
          <w:sz w:val="16"/>
        </w:rPr>
        <w:t>8/28/15</w:t>
      </w:r>
      <w:r>
        <w:rPr>
          <w:sz w:val="16"/>
        </w:rPr>
        <w:t> </w:t>
      </w:r>
    </w:p>
    <w:p>
      <w:pPr>
        <w:pStyle w:val="BodyText"/>
        <w:spacing w:before="13"/>
        <w:ind w:left="1724"/>
      </w:pPr>
      <w:r>
        <w:rPr>
          <w:w w:val="90"/>
        </w:rPr>
        <w:t>30-1  30-04-40-00-0-00-000</w:t>
      </w:r>
    </w:p>
    <w:p>
      <w:pPr>
        <w:tabs>
          <w:tab w:pos="1709" w:val="left" w:leader="none"/>
          <w:tab w:pos="5237" w:val="left" w:leader="none"/>
          <w:tab w:pos="6221" w:val="left" w:leader="none"/>
          <w:tab w:pos="7272" w:val="left" w:leader="none"/>
          <w:tab w:pos="8688" w:val="left" w:leader="none"/>
        </w:tabs>
        <w:spacing w:line="192" w:lineRule="exact" w:before="42"/>
        <w:ind w:left="1728" w:right="304" w:hanging="1508"/>
        <w:jc w:val="left"/>
        <w:rPr>
          <w:sz w:val="16"/>
        </w:rPr>
      </w:pPr>
      <w:r>
        <w:rPr>
          <w:spacing w:val="9"/>
          <w:w w:val="105"/>
          <w:position w:val="4"/>
          <w:sz w:val="16"/>
        </w:rPr>
        <w:t>K2014-02160</w:t>
        <w:tab/>
      </w:r>
      <w:r>
        <w:rPr>
          <w:spacing w:val="10"/>
          <w:w w:val="105"/>
          <w:position w:val="4"/>
          <w:sz w:val="16"/>
        </w:rPr>
        <w:t>THE</w:t>
      </w:r>
      <w:r>
        <w:rPr>
          <w:spacing w:val="-7"/>
          <w:w w:val="105"/>
          <w:position w:val="4"/>
          <w:sz w:val="16"/>
        </w:rPr>
        <w:t> </w:t>
      </w:r>
      <w:r>
        <w:rPr>
          <w:spacing w:val="4"/>
          <w:w w:val="105"/>
          <w:position w:val="4"/>
          <w:sz w:val="16"/>
        </w:rPr>
        <w:t>PASEO</w:t>
      </w:r>
      <w:r>
        <w:rPr>
          <w:spacing w:val="-15"/>
          <w:w w:val="105"/>
          <w:position w:val="4"/>
          <w:sz w:val="16"/>
        </w:rPr>
        <w:t> </w:t>
      </w:r>
      <w:r>
        <w:rPr>
          <w:spacing w:val="5"/>
          <w:w w:val="105"/>
          <w:position w:val="4"/>
          <w:sz w:val="16"/>
        </w:rPr>
        <w:t>VIEW</w:t>
        <w:tab/>
      </w:r>
      <w:r>
        <w:rPr>
          <w:spacing w:val="12"/>
          <w:w w:val="105"/>
          <w:sz w:val="16"/>
        </w:rPr>
        <w:t>$219.82</w:t>
        <w:tab/>
      </w:r>
      <w:r>
        <w:rPr>
          <w:spacing w:val="6"/>
          <w:w w:val="105"/>
          <w:sz w:val="16"/>
        </w:rPr>
        <w:t>8/25/15</w:t>
        <w:tab/>
      </w:r>
      <w:r>
        <w:rPr>
          <w:spacing w:val="5"/>
          <w:w w:val="105"/>
          <w:sz w:val="16"/>
        </w:rPr>
        <w:t>8/28/15</w:t>
        <w:tab/>
      </w:r>
      <w:r>
        <w:rPr>
          <w:spacing w:val="14"/>
          <w:sz w:val="16"/>
        </w:rPr>
        <w:t>$219.82 </w:t>
      </w:r>
      <w:r>
        <w:rPr>
          <w:w w:val="105"/>
          <w:position w:val="4"/>
          <w:sz w:val="16"/>
        </w:rPr>
        <w:t>LOT</w:t>
      </w:r>
      <w:r>
        <w:rPr>
          <w:spacing w:val="8"/>
          <w:w w:val="105"/>
          <w:position w:val="4"/>
          <w:sz w:val="16"/>
        </w:rPr>
        <w:t> </w:t>
      </w:r>
      <w:r>
        <w:rPr>
          <w:w w:val="105"/>
          <w:position w:val="4"/>
          <w:sz w:val="16"/>
        </w:rPr>
        <w:t>2</w:t>
        <w:tab/>
        <w:tab/>
      </w:r>
      <w:r>
        <w:rPr>
          <w:spacing w:val="6"/>
          <w:w w:val="105"/>
          <w:sz w:val="16"/>
        </w:rPr>
        <w:t>8/27/15</w:t>
      </w:r>
      <w:r>
        <w:rPr>
          <w:spacing w:val="-29"/>
          <w:sz w:val="16"/>
        </w:rPr>
        <w:t> </w:t>
      </w:r>
    </w:p>
    <w:p>
      <w:pPr>
        <w:spacing w:line="158" w:lineRule="exact" w:before="1"/>
        <w:ind w:left="6221" w:right="0" w:firstLine="0"/>
        <w:jc w:val="left"/>
        <w:rPr>
          <w:sz w:val="16"/>
        </w:rPr>
      </w:pPr>
      <w:r>
        <w:rPr>
          <w:w w:val="115"/>
          <w:sz w:val="16"/>
        </w:rPr>
        <w:t>8/28/15</w:t>
      </w:r>
      <w:r>
        <w:rPr>
          <w:sz w:val="16"/>
        </w:rPr>
        <w:t> </w:t>
      </w:r>
    </w:p>
    <w:p>
      <w:pPr>
        <w:pStyle w:val="BodyText"/>
        <w:spacing w:before="13"/>
        <w:ind w:left="1719"/>
      </w:pPr>
      <w:r>
        <w:rPr>
          <w:w w:val="90"/>
        </w:rPr>
        <w:t>30-1 30-04-41 -00-0-00-000</w:t>
      </w:r>
    </w:p>
    <w:p>
      <w:pPr>
        <w:tabs>
          <w:tab w:pos="1709" w:val="left" w:leader="none"/>
          <w:tab w:pos="5069" w:val="left" w:leader="none"/>
          <w:tab w:pos="6221" w:val="left" w:leader="none"/>
          <w:tab w:pos="7267" w:val="left" w:leader="none"/>
          <w:tab w:pos="8525" w:val="left" w:leader="none"/>
        </w:tabs>
        <w:spacing w:line="211" w:lineRule="exact" w:before="10"/>
        <w:ind w:left="216" w:right="0" w:firstLine="0"/>
        <w:jc w:val="left"/>
        <w:rPr>
          <w:sz w:val="16"/>
        </w:rPr>
      </w:pPr>
      <w:r>
        <w:rPr>
          <w:spacing w:val="10"/>
          <w:w w:val="105"/>
          <w:position w:val="4"/>
          <w:sz w:val="16"/>
        </w:rPr>
        <w:t>K2014-02161</w:t>
        <w:tab/>
      </w:r>
      <w:r>
        <w:rPr>
          <w:spacing w:val="2"/>
          <w:w w:val="105"/>
          <w:position w:val="4"/>
          <w:sz w:val="16"/>
        </w:rPr>
        <w:t>TROOST</w:t>
      </w:r>
      <w:r>
        <w:rPr>
          <w:spacing w:val="-3"/>
          <w:w w:val="105"/>
          <w:position w:val="4"/>
          <w:sz w:val="16"/>
        </w:rPr>
        <w:t> </w:t>
      </w:r>
      <w:r>
        <w:rPr>
          <w:spacing w:val="9"/>
          <w:w w:val="105"/>
          <w:position w:val="4"/>
          <w:sz w:val="16"/>
        </w:rPr>
        <w:t>HILL</w:t>
        <w:tab/>
      </w:r>
      <w:r>
        <w:rPr>
          <w:spacing w:val="11"/>
          <w:w w:val="105"/>
          <w:sz w:val="16"/>
        </w:rPr>
        <w:t>$4,218.56</w:t>
        <w:tab/>
      </w:r>
      <w:r>
        <w:rPr>
          <w:spacing w:val="5"/>
          <w:w w:val="105"/>
          <w:sz w:val="16"/>
        </w:rPr>
        <w:t>8/25/15</w:t>
        <w:tab/>
        <w:t>8/28/15</w:t>
        <w:tab/>
      </w:r>
      <w:r>
        <w:rPr>
          <w:spacing w:val="11"/>
          <w:w w:val="105"/>
          <w:sz w:val="16"/>
        </w:rPr>
        <w:t>$4,218.56</w:t>
      </w:r>
    </w:p>
    <w:p>
      <w:pPr>
        <w:tabs>
          <w:tab w:pos="6221" w:val="left" w:leader="none"/>
        </w:tabs>
        <w:spacing w:line="201" w:lineRule="exact" w:before="0"/>
        <w:ind w:left="1724" w:right="0" w:firstLine="0"/>
        <w:jc w:val="left"/>
        <w:rPr>
          <w:sz w:val="16"/>
        </w:rPr>
      </w:pPr>
      <w:r>
        <w:rPr>
          <w:sz w:val="16"/>
        </w:rPr>
        <w:t>N  </w:t>
      </w:r>
      <w:r>
        <w:rPr>
          <w:spacing w:val="11"/>
          <w:sz w:val="16"/>
        </w:rPr>
        <w:t>37.6 </w:t>
      </w:r>
      <w:r>
        <w:rPr>
          <w:spacing w:val="-5"/>
          <w:sz w:val="16"/>
        </w:rPr>
        <w:t>FT  </w:t>
      </w:r>
      <w:r>
        <w:rPr>
          <w:sz w:val="16"/>
        </w:rPr>
        <w:t>OF</w:t>
      </w:r>
      <w:r>
        <w:rPr>
          <w:spacing w:val="20"/>
          <w:sz w:val="16"/>
        </w:rPr>
        <w:t> </w:t>
      </w:r>
      <w:r>
        <w:rPr>
          <w:spacing w:val="-4"/>
          <w:sz w:val="16"/>
        </w:rPr>
        <w:t>LOT</w:t>
      </w:r>
      <w:r>
        <w:rPr>
          <w:spacing w:val="13"/>
          <w:sz w:val="16"/>
        </w:rPr>
        <w:t> </w:t>
      </w:r>
      <w:r>
        <w:rPr>
          <w:sz w:val="16"/>
        </w:rPr>
        <w:t>28</w:t>
        <w:tab/>
      </w:r>
      <w:r>
        <w:rPr>
          <w:spacing w:val="5"/>
          <w:position w:val="-2"/>
          <w:sz w:val="16"/>
        </w:rPr>
        <w:t>8/27/15</w:t>
      </w:r>
      <w:r>
        <w:rPr>
          <w:spacing w:val="-26"/>
          <w:position w:val="-2"/>
          <w:sz w:val="16"/>
        </w:rPr>
        <w:t> </w:t>
      </w:r>
    </w:p>
    <w:p>
      <w:pPr>
        <w:spacing w:line="158" w:lineRule="exact" w:before="11"/>
        <w:ind w:left="6221" w:right="0" w:firstLine="0"/>
        <w:jc w:val="left"/>
        <w:rPr>
          <w:sz w:val="16"/>
        </w:rPr>
      </w:pPr>
      <w:r>
        <w:rPr>
          <w:w w:val="115"/>
          <w:sz w:val="16"/>
        </w:rPr>
        <w:t>8/28/15</w:t>
      </w:r>
      <w:r>
        <w:rPr>
          <w:sz w:val="16"/>
        </w:rPr>
        <w:t> </w:t>
      </w:r>
    </w:p>
    <w:p>
      <w:pPr>
        <w:pStyle w:val="BodyText"/>
        <w:spacing w:before="13"/>
        <w:ind w:left="1719"/>
      </w:pPr>
      <w:r>
        <w:rPr>
          <w:w w:val="90"/>
        </w:rPr>
        <w:t>30-1 30-05-1 0-00-0-00-000</w:t>
      </w:r>
    </w:p>
    <w:p>
      <w:pPr>
        <w:tabs>
          <w:tab w:pos="1704" w:val="left" w:leader="none"/>
          <w:tab w:pos="5069" w:val="left" w:leader="none"/>
          <w:tab w:pos="6216" w:val="left" w:leader="none"/>
          <w:tab w:pos="7267" w:val="left" w:leader="none"/>
          <w:tab w:pos="8525" w:val="left" w:leader="none"/>
        </w:tabs>
        <w:spacing w:line="201" w:lineRule="auto" w:before="32"/>
        <w:ind w:left="1714" w:right="325" w:hanging="1498"/>
        <w:jc w:val="left"/>
        <w:rPr>
          <w:sz w:val="16"/>
        </w:rPr>
      </w:pPr>
      <w:r>
        <w:rPr>
          <w:spacing w:val="9"/>
          <w:w w:val="105"/>
          <w:position w:val="4"/>
          <w:sz w:val="16"/>
        </w:rPr>
        <w:t>K2014-02166</w:t>
        <w:tab/>
      </w:r>
      <w:r>
        <w:rPr>
          <w:spacing w:val="3"/>
          <w:w w:val="105"/>
          <w:position w:val="4"/>
          <w:sz w:val="16"/>
        </w:rPr>
        <w:t>TROOST</w:t>
      </w:r>
      <w:r>
        <w:rPr>
          <w:spacing w:val="-2"/>
          <w:w w:val="105"/>
          <w:position w:val="4"/>
          <w:sz w:val="16"/>
        </w:rPr>
        <w:t> </w:t>
      </w:r>
      <w:r>
        <w:rPr>
          <w:spacing w:val="9"/>
          <w:w w:val="105"/>
          <w:position w:val="4"/>
          <w:sz w:val="16"/>
        </w:rPr>
        <w:t>HILL</w:t>
        <w:tab/>
      </w:r>
      <w:r>
        <w:rPr>
          <w:spacing w:val="14"/>
          <w:w w:val="105"/>
          <w:sz w:val="16"/>
        </w:rPr>
        <w:t>$1,912.03</w:t>
        <w:tab/>
      </w:r>
      <w:r>
        <w:rPr>
          <w:spacing w:val="6"/>
          <w:w w:val="105"/>
          <w:sz w:val="16"/>
        </w:rPr>
        <w:t>8/25/15</w:t>
        <w:tab/>
      </w:r>
      <w:r>
        <w:rPr>
          <w:spacing w:val="5"/>
          <w:w w:val="105"/>
          <w:sz w:val="16"/>
        </w:rPr>
        <w:t>8/28/15</w:t>
        <w:tab/>
      </w:r>
      <w:r>
        <w:rPr>
          <w:spacing w:val="12"/>
          <w:w w:val="95"/>
          <w:sz w:val="16"/>
        </w:rPr>
        <w:t>$1,</w:t>
      </w:r>
      <w:r>
        <w:rPr>
          <w:spacing w:val="-3"/>
          <w:w w:val="95"/>
          <w:sz w:val="16"/>
        </w:rPr>
        <w:t> </w:t>
      </w:r>
      <w:r>
        <w:rPr>
          <w:spacing w:val="12"/>
          <w:w w:val="95"/>
          <w:sz w:val="16"/>
        </w:rPr>
        <w:t>912.03</w:t>
      </w:r>
      <w:r>
        <w:rPr>
          <w:w w:val="105"/>
          <w:sz w:val="16"/>
        </w:rPr>
        <w:t> </w:t>
      </w:r>
      <w:r>
        <w:rPr>
          <w:w w:val="105"/>
          <w:sz w:val="16"/>
        </w:rPr>
        <w:t>W </w:t>
      </w:r>
      <w:r>
        <w:rPr>
          <w:spacing w:val="15"/>
          <w:w w:val="105"/>
          <w:sz w:val="16"/>
        </w:rPr>
        <w:t>41.5 </w:t>
      </w:r>
      <w:r>
        <w:rPr>
          <w:spacing w:val="-5"/>
          <w:w w:val="105"/>
          <w:sz w:val="16"/>
        </w:rPr>
        <w:t>FT </w:t>
      </w:r>
      <w:r>
        <w:rPr>
          <w:w w:val="105"/>
          <w:sz w:val="16"/>
        </w:rPr>
        <w:t>OF</w:t>
      </w:r>
      <w:r>
        <w:rPr>
          <w:spacing w:val="29"/>
          <w:w w:val="105"/>
          <w:sz w:val="16"/>
        </w:rPr>
        <w:t> </w:t>
      </w:r>
      <w:r>
        <w:rPr>
          <w:w w:val="105"/>
          <w:sz w:val="16"/>
        </w:rPr>
        <w:t>LOT</w:t>
      </w:r>
      <w:r>
        <w:rPr>
          <w:spacing w:val="2"/>
          <w:w w:val="105"/>
          <w:sz w:val="16"/>
        </w:rPr>
        <w:t> </w:t>
      </w:r>
      <w:r>
        <w:rPr>
          <w:w w:val="105"/>
          <w:sz w:val="16"/>
        </w:rPr>
        <w:t>89</w:t>
        <w:tab/>
        <w:tab/>
      </w:r>
      <w:r>
        <w:rPr>
          <w:spacing w:val="5"/>
          <w:w w:val="105"/>
          <w:position w:val="-3"/>
          <w:sz w:val="16"/>
        </w:rPr>
        <w:t>8/27/15</w:t>
      </w:r>
      <w:r>
        <w:rPr>
          <w:spacing w:val="-26"/>
          <w:position w:val="-3"/>
          <w:sz w:val="16"/>
        </w:rPr>
        <w:t> </w:t>
      </w:r>
    </w:p>
    <w:p>
      <w:pPr>
        <w:spacing w:line="158" w:lineRule="exact" w:before="8"/>
        <w:ind w:left="6216" w:right="0" w:firstLine="0"/>
        <w:jc w:val="left"/>
        <w:rPr>
          <w:sz w:val="16"/>
        </w:rPr>
      </w:pPr>
      <w:r>
        <w:rPr>
          <w:w w:val="115"/>
          <w:sz w:val="16"/>
        </w:rPr>
        <w:t>8/28/15</w:t>
      </w:r>
      <w:r>
        <w:rPr>
          <w:sz w:val="16"/>
        </w:rPr>
        <w:t> </w:t>
      </w:r>
    </w:p>
    <w:p>
      <w:pPr>
        <w:pStyle w:val="BodyText"/>
        <w:spacing w:before="13"/>
        <w:ind w:left="1714"/>
      </w:pPr>
      <w:r>
        <w:rPr>
          <w:w w:val="90"/>
        </w:rPr>
        <w:t>30-1  30-09-02-00-0-00-000</w:t>
      </w:r>
    </w:p>
    <w:p>
      <w:pPr>
        <w:tabs>
          <w:tab w:pos="1704" w:val="left" w:leader="none"/>
          <w:tab w:pos="5064" w:val="left" w:leader="none"/>
          <w:tab w:pos="6212" w:val="left" w:leader="none"/>
          <w:tab w:pos="7263" w:val="left" w:leader="none"/>
          <w:tab w:pos="8520" w:val="left" w:leader="none"/>
        </w:tabs>
        <w:spacing w:line="199" w:lineRule="auto" w:before="35"/>
        <w:ind w:left="1719" w:right="315" w:hanging="1508"/>
        <w:jc w:val="left"/>
        <w:rPr>
          <w:sz w:val="16"/>
        </w:rPr>
      </w:pPr>
      <w:r>
        <w:rPr>
          <w:spacing w:val="10"/>
          <w:w w:val="105"/>
          <w:position w:val="4"/>
          <w:sz w:val="16"/>
        </w:rPr>
        <w:t>K2014-02185</w:t>
        <w:tab/>
      </w:r>
      <w:r>
        <w:rPr>
          <w:spacing w:val="2"/>
          <w:position w:val="4"/>
          <w:sz w:val="16"/>
        </w:rPr>
        <w:t>TROOST</w:t>
      </w:r>
      <w:r>
        <w:rPr>
          <w:spacing w:val="-9"/>
          <w:position w:val="4"/>
          <w:sz w:val="16"/>
        </w:rPr>
        <w:t> </w:t>
      </w:r>
      <w:r>
        <w:rPr>
          <w:spacing w:val="8"/>
          <w:position w:val="4"/>
          <w:sz w:val="16"/>
        </w:rPr>
        <w:t>AVENUE</w:t>
      </w:r>
      <w:r>
        <w:rPr>
          <w:spacing w:val="-9"/>
          <w:position w:val="4"/>
          <w:sz w:val="16"/>
        </w:rPr>
        <w:t> </w:t>
      </w:r>
      <w:r>
        <w:rPr>
          <w:spacing w:val="3"/>
          <w:position w:val="4"/>
          <w:sz w:val="16"/>
        </w:rPr>
        <w:t>TERRACE</w:t>
        <w:tab/>
      </w:r>
      <w:r>
        <w:rPr>
          <w:spacing w:val="11"/>
          <w:w w:val="105"/>
          <w:sz w:val="16"/>
        </w:rPr>
        <w:t>$1,489.30</w:t>
        <w:tab/>
      </w:r>
      <w:r>
        <w:rPr>
          <w:spacing w:val="6"/>
          <w:w w:val="105"/>
          <w:sz w:val="16"/>
        </w:rPr>
        <w:t>8/25/15</w:t>
        <w:tab/>
      </w:r>
      <w:r>
        <w:rPr>
          <w:w w:val="105"/>
          <w:sz w:val="16"/>
        </w:rPr>
        <w:t>8/28/</w:t>
      </w:r>
      <w:r>
        <w:rPr>
          <w:spacing w:val="-20"/>
          <w:w w:val="105"/>
          <w:sz w:val="16"/>
        </w:rPr>
        <w:t> </w:t>
      </w:r>
      <w:r>
        <w:rPr>
          <w:spacing w:val="9"/>
          <w:w w:val="105"/>
          <w:sz w:val="16"/>
        </w:rPr>
        <w:t>15</w:t>
        <w:tab/>
      </w:r>
      <w:r>
        <w:rPr>
          <w:spacing w:val="12"/>
          <w:sz w:val="16"/>
        </w:rPr>
        <w:t>$1,489.30 </w:t>
      </w:r>
      <w:r>
        <w:rPr>
          <w:w w:val="105"/>
          <w:sz w:val="16"/>
        </w:rPr>
        <w:t>N  </w:t>
      </w:r>
      <w:r>
        <w:rPr>
          <w:spacing w:val="8"/>
          <w:w w:val="105"/>
          <w:sz w:val="16"/>
        </w:rPr>
        <w:t>33-1/3' OF</w:t>
      </w:r>
      <w:r>
        <w:rPr>
          <w:spacing w:val="-6"/>
          <w:w w:val="105"/>
          <w:sz w:val="16"/>
        </w:rPr>
        <w:t> </w:t>
      </w:r>
      <w:r>
        <w:rPr>
          <w:w w:val="105"/>
          <w:sz w:val="16"/>
        </w:rPr>
        <w:t>LOT</w:t>
      </w:r>
      <w:r>
        <w:rPr>
          <w:spacing w:val="1"/>
          <w:w w:val="105"/>
          <w:sz w:val="16"/>
        </w:rPr>
        <w:t> </w:t>
      </w:r>
      <w:r>
        <w:rPr>
          <w:spacing w:val="4"/>
          <w:w w:val="105"/>
          <w:sz w:val="16"/>
        </w:rPr>
        <w:t>69</w:t>
        <w:tab/>
        <w:tab/>
      </w:r>
      <w:r>
        <w:rPr>
          <w:spacing w:val="6"/>
          <w:w w:val="105"/>
          <w:position w:val="-3"/>
          <w:sz w:val="16"/>
        </w:rPr>
        <w:t>8/27/15</w:t>
      </w:r>
      <w:r>
        <w:rPr>
          <w:spacing w:val="-21"/>
          <w:position w:val="-3"/>
          <w:sz w:val="16"/>
        </w:rPr>
        <w:t> </w:t>
      </w:r>
    </w:p>
    <w:p>
      <w:pPr>
        <w:tabs>
          <w:tab w:pos="6212" w:val="left" w:leader="none"/>
        </w:tabs>
        <w:spacing w:line="190" w:lineRule="exact" w:before="0"/>
        <w:ind w:left="1719" w:right="0" w:firstLine="0"/>
        <w:jc w:val="left"/>
        <w:rPr>
          <w:sz w:val="16"/>
        </w:rPr>
      </w:pPr>
      <w:r>
        <w:rPr>
          <w:w w:val="105"/>
          <w:sz w:val="16"/>
        </w:rPr>
        <w:t>LAN</w:t>
      </w:r>
      <w:r>
        <w:rPr>
          <w:spacing w:val="-35"/>
          <w:w w:val="105"/>
          <w:sz w:val="16"/>
        </w:rPr>
        <w:t> </w:t>
      </w:r>
      <w:r>
        <w:rPr>
          <w:w w:val="105"/>
          <w:sz w:val="16"/>
        </w:rPr>
        <w:t>D </w:t>
      </w:r>
      <w:r>
        <w:rPr>
          <w:spacing w:val="4"/>
          <w:w w:val="105"/>
          <w:sz w:val="16"/>
        </w:rPr>
        <w:t>TRUST</w:t>
      </w:r>
      <w:r>
        <w:rPr>
          <w:spacing w:val="-3"/>
          <w:w w:val="105"/>
          <w:sz w:val="16"/>
        </w:rPr>
        <w:t> </w:t>
      </w:r>
      <w:r>
        <w:rPr>
          <w:spacing w:val="6"/>
          <w:w w:val="105"/>
          <w:sz w:val="16"/>
        </w:rPr>
        <w:t>K83-4421</w:t>
        <w:tab/>
      </w:r>
      <w:r>
        <w:rPr>
          <w:spacing w:val="5"/>
          <w:w w:val="105"/>
          <w:position w:val="-3"/>
          <w:sz w:val="16"/>
        </w:rPr>
        <w:t>8/28/15</w:t>
      </w:r>
      <w:r>
        <w:rPr>
          <w:spacing w:val="-26"/>
          <w:position w:val="-3"/>
          <w:sz w:val="16"/>
        </w:rPr>
        <w:t> </w:t>
      </w:r>
    </w:p>
    <w:p>
      <w:pPr>
        <w:pStyle w:val="BodyText"/>
        <w:spacing w:line="224" w:lineRule="exact"/>
        <w:ind w:left="1709"/>
      </w:pPr>
      <w:r>
        <w:rPr>
          <w:w w:val="90"/>
        </w:rPr>
        <w:t>30-1  30-22-29-00-0-00-000</w:t>
      </w:r>
    </w:p>
    <w:p>
      <w:pPr>
        <w:tabs>
          <w:tab w:pos="1719" w:val="left" w:leader="none"/>
          <w:tab w:pos="5059" w:val="left" w:leader="none"/>
          <w:tab w:pos="6212" w:val="left" w:leader="none"/>
          <w:tab w:pos="7263" w:val="left" w:leader="none"/>
          <w:tab w:pos="8520" w:val="left" w:leader="none"/>
        </w:tabs>
        <w:spacing w:line="199" w:lineRule="auto" w:before="34"/>
        <w:ind w:left="1709" w:right="315" w:hanging="1498"/>
        <w:jc w:val="left"/>
        <w:rPr>
          <w:sz w:val="16"/>
        </w:rPr>
      </w:pPr>
      <w:r>
        <w:rPr>
          <w:spacing w:val="9"/>
          <w:position w:val="4"/>
          <w:sz w:val="16"/>
        </w:rPr>
        <w:t>K2014-02193</w:t>
        <w:tab/>
        <w:tab/>
      </w:r>
      <w:r>
        <w:rPr>
          <w:spacing w:val="8"/>
          <w:position w:val="4"/>
          <w:sz w:val="16"/>
        </w:rPr>
        <w:t>BROWN'S </w:t>
      </w:r>
      <w:r>
        <w:rPr>
          <w:spacing w:val="7"/>
          <w:position w:val="4"/>
          <w:sz w:val="16"/>
        </w:rPr>
        <w:t>GEORGE</w:t>
      </w:r>
      <w:r>
        <w:rPr>
          <w:spacing w:val="-11"/>
          <w:position w:val="4"/>
          <w:sz w:val="16"/>
        </w:rPr>
        <w:t> </w:t>
      </w:r>
      <w:r>
        <w:rPr>
          <w:position w:val="4"/>
          <w:sz w:val="16"/>
        </w:rPr>
        <w:t>L</w:t>
      </w:r>
      <w:r>
        <w:rPr>
          <w:spacing w:val="-5"/>
          <w:position w:val="4"/>
          <w:sz w:val="16"/>
        </w:rPr>
        <w:t> </w:t>
      </w:r>
      <w:r>
        <w:rPr>
          <w:position w:val="4"/>
          <w:sz w:val="16"/>
        </w:rPr>
        <w:t>RES</w:t>
        <w:tab/>
      </w:r>
      <w:r>
        <w:rPr>
          <w:spacing w:val="11"/>
          <w:sz w:val="16"/>
        </w:rPr>
        <w:t>$2,367.60</w:t>
        <w:tab/>
      </w:r>
      <w:r>
        <w:rPr>
          <w:spacing w:val="6"/>
          <w:sz w:val="16"/>
        </w:rPr>
        <w:t>8/25/15</w:t>
        <w:tab/>
      </w:r>
      <w:r>
        <w:rPr>
          <w:spacing w:val="5"/>
          <w:sz w:val="16"/>
        </w:rPr>
        <w:t>8/28/15</w:t>
        <w:tab/>
      </w:r>
      <w:r>
        <w:rPr>
          <w:spacing w:val="10"/>
          <w:sz w:val="16"/>
        </w:rPr>
        <w:t>$2,367.60 </w:t>
      </w:r>
      <w:r>
        <w:rPr>
          <w:sz w:val="16"/>
        </w:rPr>
        <w:t>S </w:t>
      </w:r>
      <w:r>
        <w:rPr>
          <w:spacing w:val="10"/>
          <w:sz w:val="16"/>
        </w:rPr>
        <w:t>31 .5' </w:t>
      </w:r>
      <w:r>
        <w:rPr>
          <w:spacing w:val="8"/>
          <w:sz w:val="16"/>
        </w:rPr>
        <w:t>OF </w:t>
      </w:r>
      <w:r>
        <w:rPr>
          <w:sz w:val="16"/>
        </w:rPr>
        <w:t>N </w:t>
      </w:r>
      <w:r>
        <w:rPr>
          <w:spacing w:val="10"/>
          <w:sz w:val="16"/>
        </w:rPr>
        <w:t>32.25'</w:t>
      </w:r>
      <w:r>
        <w:rPr>
          <w:spacing w:val="39"/>
          <w:sz w:val="16"/>
        </w:rPr>
        <w:t> </w:t>
      </w:r>
      <w:r>
        <w:rPr>
          <w:spacing w:val="6"/>
          <w:sz w:val="16"/>
        </w:rPr>
        <w:t>OF</w:t>
      </w:r>
      <w:r>
        <w:rPr>
          <w:spacing w:val="10"/>
          <w:sz w:val="16"/>
        </w:rPr>
        <w:t> </w:t>
      </w:r>
      <w:r>
        <w:rPr>
          <w:sz w:val="16"/>
        </w:rPr>
        <w:t>LOT</w:t>
        <w:tab/>
        <w:tab/>
      </w:r>
      <w:r>
        <w:rPr>
          <w:spacing w:val="5"/>
          <w:position w:val="-3"/>
          <w:sz w:val="16"/>
        </w:rPr>
        <w:t>8/27/15</w:t>
      </w:r>
      <w:r>
        <w:rPr>
          <w:spacing w:val="-26"/>
          <w:position w:val="-3"/>
          <w:sz w:val="16"/>
        </w:rPr>
        <w:t> </w:t>
      </w:r>
    </w:p>
    <w:p>
      <w:pPr>
        <w:tabs>
          <w:tab w:pos="6212" w:val="left" w:leader="none"/>
        </w:tabs>
        <w:spacing w:line="191" w:lineRule="exact" w:before="0"/>
        <w:ind w:left="1719" w:right="0" w:firstLine="0"/>
        <w:jc w:val="left"/>
        <w:rPr>
          <w:sz w:val="16"/>
        </w:rPr>
      </w:pPr>
      <w:r>
        <w:rPr>
          <w:spacing w:val="9"/>
          <w:w w:val="110"/>
          <w:position w:val="4"/>
          <w:sz w:val="16"/>
        </w:rPr>
        <w:t>18</w:t>
        <w:tab/>
      </w:r>
      <w:r>
        <w:rPr>
          <w:spacing w:val="5"/>
          <w:w w:val="110"/>
          <w:sz w:val="16"/>
        </w:rPr>
        <w:t>8/28/15</w:t>
      </w:r>
      <w:r>
        <w:rPr>
          <w:spacing w:val="-26"/>
          <w:sz w:val="16"/>
        </w:rPr>
        <w:t> </w:t>
      </w:r>
    </w:p>
    <w:p>
      <w:pPr>
        <w:pStyle w:val="BodyText"/>
        <w:spacing w:line="224" w:lineRule="exact"/>
        <w:ind w:left="1709"/>
      </w:pPr>
      <w:r>
        <w:rPr>
          <w:w w:val="90"/>
        </w:rPr>
        <w:t>30-1 40-01 -1 0-00-0-00-000</w:t>
      </w:r>
    </w:p>
    <w:p>
      <w:pPr>
        <w:tabs>
          <w:tab w:pos="1714" w:val="left" w:leader="none"/>
          <w:tab w:pos="5059" w:val="left" w:leader="none"/>
          <w:tab w:pos="6207" w:val="left" w:leader="none"/>
          <w:tab w:pos="7258" w:val="left" w:leader="none"/>
          <w:tab w:pos="8515" w:val="left" w:leader="none"/>
        </w:tabs>
        <w:spacing w:line="199" w:lineRule="auto" w:before="35"/>
        <w:ind w:left="1714" w:right="331" w:hanging="1508"/>
        <w:jc w:val="left"/>
        <w:rPr>
          <w:sz w:val="16"/>
        </w:rPr>
      </w:pPr>
      <w:r>
        <w:rPr>
          <w:spacing w:val="9"/>
          <w:position w:val="4"/>
          <w:sz w:val="16"/>
        </w:rPr>
        <w:t>K2014-02194</w:t>
        <w:tab/>
      </w:r>
      <w:r>
        <w:rPr>
          <w:spacing w:val="8"/>
          <w:position w:val="4"/>
          <w:sz w:val="16"/>
        </w:rPr>
        <w:t>BROWN'S </w:t>
      </w:r>
      <w:r>
        <w:rPr>
          <w:spacing w:val="9"/>
          <w:position w:val="4"/>
          <w:sz w:val="16"/>
        </w:rPr>
        <w:t>GEORGE</w:t>
      </w:r>
      <w:r>
        <w:rPr>
          <w:spacing w:val="-26"/>
          <w:position w:val="4"/>
          <w:sz w:val="16"/>
        </w:rPr>
        <w:t> </w:t>
      </w:r>
      <w:r>
        <w:rPr>
          <w:position w:val="4"/>
          <w:sz w:val="16"/>
        </w:rPr>
        <w:t>L</w:t>
      </w:r>
      <w:r>
        <w:rPr>
          <w:spacing w:val="-8"/>
          <w:position w:val="4"/>
          <w:sz w:val="16"/>
        </w:rPr>
        <w:t> </w:t>
      </w:r>
      <w:r>
        <w:rPr>
          <w:spacing w:val="4"/>
          <w:position w:val="4"/>
          <w:sz w:val="16"/>
        </w:rPr>
        <w:t>RES</w:t>
        <w:tab/>
      </w:r>
      <w:r>
        <w:rPr>
          <w:spacing w:val="11"/>
          <w:sz w:val="16"/>
        </w:rPr>
        <w:t>$2,412.54</w:t>
        <w:tab/>
      </w:r>
      <w:r>
        <w:rPr>
          <w:sz w:val="16"/>
        </w:rPr>
        <w:t>8/25/</w:t>
      </w:r>
      <w:r>
        <w:rPr>
          <w:spacing w:val="-15"/>
          <w:sz w:val="16"/>
        </w:rPr>
        <w:t> </w:t>
      </w:r>
      <w:r>
        <w:rPr>
          <w:spacing w:val="9"/>
          <w:sz w:val="16"/>
        </w:rPr>
        <w:t>15</w:t>
        <w:tab/>
      </w:r>
      <w:r>
        <w:rPr>
          <w:spacing w:val="6"/>
          <w:sz w:val="16"/>
        </w:rPr>
        <w:t>8/28/15</w:t>
        <w:tab/>
      </w:r>
      <w:r>
        <w:rPr>
          <w:spacing w:val="10"/>
          <w:sz w:val="16"/>
        </w:rPr>
        <w:t>$2,412.54 </w:t>
      </w:r>
      <w:r>
        <w:rPr>
          <w:sz w:val="16"/>
        </w:rPr>
        <w:t>N  </w:t>
      </w:r>
      <w:r>
        <w:rPr>
          <w:spacing w:val="14"/>
          <w:sz w:val="16"/>
        </w:rPr>
        <w:t>21.75' </w:t>
      </w:r>
      <w:r>
        <w:rPr>
          <w:sz w:val="16"/>
        </w:rPr>
        <w:t>OF LOT 15 S </w:t>
      </w:r>
      <w:r>
        <w:rPr>
          <w:spacing w:val="17"/>
          <w:sz w:val="16"/>
        </w:rPr>
        <w:t> </w:t>
      </w:r>
      <w:r>
        <w:rPr>
          <w:spacing w:val="12"/>
          <w:sz w:val="16"/>
        </w:rPr>
        <w:t>9.75'</w:t>
      </w:r>
      <w:r>
        <w:rPr>
          <w:spacing w:val="15"/>
          <w:sz w:val="16"/>
        </w:rPr>
        <w:t> </w:t>
      </w:r>
      <w:r>
        <w:rPr>
          <w:spacing w:val="6"/>
          <w:sz w:val="16"/>
        </w:rPr>
        <w:t>OF</w:t>
        <w:tab/>
        <w:tab/>
      </w:r>
      <w:r>
        <w:rPr>
          <w:spacing w:val="6"/>
          <w:position w:val="-3"/>
          <w:sz w:val="16"/>
        </w:rPr>
        <w:t>8/27/15</w:t>
      </w:r>
      <w:r>
        <w:rPr>
          <w:spacing w:val="-27"/>
          <w:position w:val="-3"/>
          <w:sz w:val="16"/>
        </w:rPr>
        <w:t> </w:t>
      </w:r>
    </w:p>
    <w:p>
      <w:pPr>
        <w:tabs>
          <w:tab w:pos="6207" w:val="left" w:leader="none"/>
        </w:tabs>
        <w:spacing w:line="192" w:lineRule="exact" w:before="0"/>
        <w:ind w:left="1714" w:right="0" w:firstLine="0"/>
        <w:jc w:val="left"/>
        <w:rPr>
          <w:sz w:val="16"/>
        </w:rPr>
      </w:pPr>
      <w:r>
        <w:rPr>
          <w:w w:val="105"/>
          <w:position w:val="4"/>
          <w:sz w:val="16"/>
        </w:rPr>
        <w:t>LOT</w:t>
      </w:r>
      <w:r>
        <w:rPr>
          <w:spacing w:val="11"/>
          <w:w w:val="105"/>
          <w:position w:val="4"/>
          <w:sz w:val="16"/>
        </w:rPr>
        <w:t> </w:t>
      </w:r>
      <w:r>
        <w:rPr>
          <w:spacing w:val="7"/>
          <w:w w:val="105"/>
          <w:position w:val="4"/>
          <w:sz w:val="16"/>
        </w:rPr>
        <w:t>16</w:t>
        <w:tab/>
      </w:r>
      <w:r>
        <w:rPr>
          <w:spacing w:val="6"/>
          <w:w w:val="105"/>
          <w:sz w:val="16"/>
        </w:rPr>
        <w:t>8/28/15</w:t>
      </w:r>
      <w:r>
        <w:rPr>
          <w:spacing w:val="-27"/>
          <w:sz w:val="16"/>
        </w:rPr>
        <w:t> </w:t>
      </w:r>
    </w:p>
    <w:p>
      <w:pPr>
        <w:pStyle w:val="BodyText"/>
        <w:spacing w:line="224" w:lineRule="exact"/>
        <w:ind w:left="1709"/>
      </w:pPr>
      <w:r>
        <w:rPr>
          <w:w w:val="90"/>
        </w:rPr>
        <w:t>30-1 40-01-1 3-00-0-00-000</w:t>
      </w:r>
    </w:p>
    <w:p>
      <w:pPr>
        <w:tabs>
          <w:tab w:pos="1709" w:val="left" w:leader="none"/>
          <w:tab w:pos="5059" w:val="left" w:leader="none"/>
          <w:tab w:pos="6207" w:val="left" w:leader="none"/>
          <w:tab w:pos="7258" w:val="left" w:leader="none"/>
          <w:tab w:pos="8515" w:val="left" w:leader="none"/>
        </w:tabs>
        <w:spacing w:line="204" w:lineRule="auto" w:before="32"/>
        <w:ind w:left="1714" w:right="319" w:hanging="1508"/>
        <w:jc w:val="left"/>
        <w:rPr>
          <w:sz w:val="16"/>
        </w:rPr>
      </w:pPr>
      <w:r>
        <w:rPr>
          <w:spacing w:val="8"/>
          <w:w w:val="105"/>
          <w:position w:val="4"/>
          <w:sz w:val="16"/>
        </w:rPr>
        <w:t>K2014-02198</w:t>
        <w:tab/>
        <w:t>GEORGE</w:t>
      </w:r>
      <w:r>
        <w:rPr>
          <w:spacing w:val="-24"/>
          <w:w w:val="105"/>
          <w:position w:val="4"/>
          <w:sz w:val="16"/>
        </w:rPr>
        <w:t> </w:t>
      </w:r>
      <w:r>
        <w:rPr>
          <w:w w:val="105"/>
          <w:position w:val="4"/>
          <w:sz w:val="16"/>
        </w:rPr>
        <w:t>W</w:t>
      </w:r>
      <w:r>
        <w:rPr>
          <w:spacing w:val="-26"/>
          <w:w w:val="105"/>
          <w:position w:val="4"/>
          <w:sz w:val="16"/>
        </w:rPr>
        <w:t> </w:t>
      </w:r>
      <w:r>
        <w:rPr>
          <w:spacing w:val="6"/>
          <w:w w:val="105"/>
          <w:position w:val="4"/>
          <w:sz w:val="16"/>
        </w:rPr>
        <w:t>WARDER'S</w:t>
      </w:r>
      <w:r>
        <w:rPr>
          <w:spacing w:val="-27"/>
          <w:w w:val="105"/>
          <w:position w:val="4"/>
          <w:sz w:val="16"/>
        </w:rPr>
        <w:t> </w:t>
      </w:r>
      <w:r>
        <w:rPr>
          <w:spacing w:val="8"/>
          <w:w w:val="105"/>
          <w:position w:val="4"/>
          <w:sz w:val="16"/>
        </w:rPr>
        <w:t>ADD</w:t>
        <w:tab/>
      </w:r>
      <w:r>
        <w:rPr>
          <w:spacing w:val="8"/>
          <w:w w:val="105"/>
          <w:sz w:val="16"/>
        </w:rPr>
        <w:t>$1</w:t>
      </w:r>
      <w:r>
        <w:rPr>
          <w:spacing w:val="-32"/>
          <w:w w:val="105"/>
          <w:sz w:val="16"/>
        </w:rPr>
        <w:t> </w:t>
      </w:r>
      <w:r>
        <w:rPr>
          <w:spacing w:val="10"/>
          <w:w w:val="105"/>
          <w:sz w:val="16"/>
        </w:rPr>
        <w:t>,654.22</w:t>
        <w:tab/>
      </w:r>
      <w:r>
        <w:rPr>
          <w:spacing w:val="6"/>
          <w:w w:val="105"/>
          <w:sz w:val="16"/>
        </w:rPr>
        <w:t>8/25/15</w:t>
        <w:tab/>
      </w:r>
      <w:r>
        <w:rPr>
          <w:spacing w:val="5"/>
          <w:w w:val="105"/>
          <w:sz w:val="16"/>
        </w:rPr>
        <w:t>8/28/15</w:t>
        <w:tab/>
      </w:r>
      <w:r>
        <w:rPr>
          <w:spacing w:val="12"/>
          <w:sz w:val="16"/>
        </w:rPr>
        <w:t>$1,</w:t>
      </w:r>
      <w:r>
        <w:rPr>
          <w:spacing w:val="-20"/>
          <w:sz w:val="16"/>
        </w:rPr>
        <w:t> </w:t>
      </w:r>
      <w:r>
        <w:rPr>
          <w:spacing w:val="11"/>
          <w:sz w:val="16"/>
        </w:rPr>
        <w:t>654.22</w:t>
      </w:r>
      <w:r>
        <w:rPr>
          <w:spacing w:val="11"/>
          <w:w w:val="103"/>
          <w:sz w:val="16"/>
        </w:rPr>
        <w:t> </w:t>
      </w:r>
      <w:r>
        <w:rPr>
          <w:w w:val="105"/>
          <w:sz w:val="16"/>
        </w:rPr>
        <w:t>LOT </w:t>
      </w:r>
      <w:r>
        <w:rPr>
          <w:spacing w:val="7"/>
          <w:w w:val="105"/>
          <w:sz w:val="16"/>
        </w:rPr>
        <w:t>14</w:t>
      </w:r>
      <w:r>
        <w:rPr>
          <w:spacing w:val="21"/>
          <w:w w:val="105"/>
          <w:sz w:val="16"/>
        </w:rPr>
        <w:t> </w:t>
      </w:r>
      <w:r>
        <w:rPr>
          <w:spacing w:val="6"/>
          <w:w w:val="105"/>
          <w:sz w:val="16"/>
        </w:rPr>
        <w:t>BLK</w:t>
      </w:r>
      <w:r>
        <w:rPr>
          <w:w w:val="105"/>
          <w:sz w:val="16"/>
        </w:rPr>
        <w:t> 3</w:t>
        <w:tab/>
        <w:tab/>
      </w:r>
      <w:r>
        <w:rPr>
          <w:spacing w:val="5"/>
          <w:w w:val="105"/>
          <w:position w:val="-3"/>
          <w:sz w:val="16"/>
        </w:rPr>
        <w:t>8/27/15</w:t>
      </w:r>
      <w:r>
        <w:rPr>
          <w:spacing w:val="-26"/>
          <w:position w:val="-3"/>
          <w:sz w:val="16"/>
        </w:rPr>
        <w:t> </w:t>
      </w:r>
    </w:p>
    <w:p>
      <w:pPr>
        <w:spacing w:line="159" w:lineRule="exact" w:before="11"/>
        <w:ind w:left="6207" w:right="0" w:firstLine="0"/>
        <w:jc w:val="left"/>
        <w:rPr>
          <w:sz w:val="16"/>
        </w:rPr>
      </w:pPr>
      <w:r>
        <w:rPr>
          <w:w w:val="115"/>
          <w:sz w:val="16"/>
        </w:rPr>
        <w:t>8/28/15</w:t>
      </w:r>
      <w:r>
        <w:rPr>
          <w:sz w:val="16"/>
        </w:rPr>
        <w:t> </w:t>
      </w:r>
    </w:p>
    <w:p>
      <w:pPr>
        <w:pStyle w:val="BodyText"/>
        <w:spacing w:before="13"/>
        <w:ind w:left="1704"/>
      </w:pPr>
      <w:r>
        <w:rPr>
          <w:w w:val="90"/>
        </w:rPr>
        <w:t>30-1 40-03-1 3-00-0-00-000</w:t>
      </w:r>
    </w:p>
    <w:p>
      <w:pPr>
        <w:tabs>
          <w:tab w:pos="1714" w:val="left" w:leader="none"/>
          <w:tab w:pos="5218" w:val="left" w:leader="none"/>
          <w:tab w:pos="6202" w:val="left" w:leader="none"/>
          <w:tab w:pos="7253" w:val="left" w:leader="none"/>
          <w:tab w:pos="8674" w:val="left" w:leader="none"/>
        </w:tabs>
        <w:spacing w:line="192" w:lineRule="exact" w:before="5"/>
        <w:ind w:left="1704" w:right="317" w:hanging="1503"/>
        <w:jc w:val="left"/>
        <w:rPr>
          <w:sz w:val="16"/>
        </w:rPr>
      </w:pPr>
      <w:r>
        <w:rPr>
          <w:spacing w:val="10"/>
          <w:sz w:val="16"/>
        </w:rPr>
        <w:t>K2014-02210</w:t>
        <w:tab/>
        <w:tab/>
      </w:r>
      <w:r>
        <w:rPr>
          <w:spacing w:val="8"/>
          <w:sz w:val="16"/>
        </w:rPr>
        <w:t>MC </w:t>
      </w:r>
      <w:r>
        <w:rPr>
          <w:spacing w:val="10"/>
          <w:sz w:val="16"/>
        </w:rPr>
        <w:t>MILLEN'S </w:t>
      </w:r>
      <w:r>
        <w:rPr>
          <w:spacing w:val="17"/>
          <w:sz w:val="16"/>
        </w:rPr>
        <w:t>D </w:t>
      </w:r>
      <w:r>
        <w:rPr>
          <w:sz w:val="16"/>
        </w:rPr>
        <w:t>J</w:t>
      </w:r>
      <w:r>
        <w:rPr>
          <w:spacing w:val="-4"/>
          <w:sz w:val="16"/>
        </w:rPr>
        <w:t> </w:t>
      </w:r>
      <w:r>
        <w:rPr>
          <w:sz w:val="16"/>
        </w:rPr>
        <w:t>FIRST</w:t>
      </w:r>
      <w:r>
        <w:rPr>
          <w:spacing w:val="-6"/>
          <w:sz w:val="16"/>
        </w:rPr>
        <w:t> </w:t>
      </w:r>
      <w:r>
        <w:rPr>
          <w:spacing w:val="8"/>
          <w:sz w:val="16"/>
        </w:rPr>
        <w:t>ADD</w:t>
        <w:tab/>
      </w:r>
      <w:r>
        <w:rPr>
          <w:spacing w:val="12"/>
          <w:position w:val="-3"/>
          <w:sz w:val="16"/>
        </w:rPr>
        <w:t>$219.82</w:t>
        <w:tab/>
      </w:r>
      <w:r>
        <w:rPr>
          <w:spacing w:val="5"/>
          <w:position w:val="-3"/>
          <w:sz w:val="16"/>
        </w:rPr>
        <w:t>8/25/15</w:t>
        <w:tab/>
        <w:t>8/28/15</w:t>
        <w:tab/>
      </w:r>
      <w:r>
        <w:rPr>
          <w:spacing w:val="14"/>
          <w:position w:val="-3"/>
          <w:sz w:val="16"/>
        </w:rPr>
        <w:t>$219.82 </w:t>
      </w:r>
      <w:r>
        <w:rPr>
          <w:sz w:val="16"/>
        </w:rPr>
        <w:t>S  </w:t>
      </w:r>
      <w:r>
        <w:rPr>
          <w:spacing w:val="10"/>
          <w:sz w:val="16"/>
        </w:rPr>
        <w:t>35.45 </w:t>
      </w:r>
      <w:r>
        <w:rPr>
          <w:spacing w:val="-5"/>
          <w:sz w:val="16"/>
        </w:rPr>
        <w:t>FT </w:t>
      </w:r>
      <w:r>
        <w:rPr>
          <w:spacing w:val="6"/>
          <w:sz w:val="16"/>
        </w:rPr>
        <w:t>OF </w:t>
      </w:r>
      <w:r>
        <w:rPr>
          <w:sz w:val="16"/>
        </w:rPr>
        <w:t>W  </w:t>
      </w:r>
      <w:r>
        <w:rPr>
          <w:spacing w:val="7"/>
          <w:sz w:val="16"/>
        </w:rPr>
        <w:t>103 </w:t>
      </w:r>
      <w:r>
        <w:rPr>
          <w:spacing w:val="-8"/>
          <w:sz w:val="16"/>
        </w:rPr>
        <w:t>FT </w:t>
      </w:r>
      <w:r>
        <w:rPr>
          <w:spacing w:val="-3"/>
          <w:sz w:val="16"/>
        </w:rPr>
        <w:t> </w:t>
      </w:r>
      <w:r>
        <w:rPr>
          <w:spacing w:val="6"/>
          <w:sz w:val="16"/>
        </w:rPr>
        <w:t>OF</w:t>
      </w:r>
      <w:r>
        <w:rPr>
          <w:spacing w:val="17"/>
          <w:sz w:val="16"/>
        </w:rPr>
        <w:t> </w:t>
      </w:r>
      <w:r>
        <w:rPr>
          <w:sz w:val="16"/>
        </w:rPr>
        <w:t>L</w:t>
        <w:tab/>
        <w:tab/>
      </w:r>
      <w:r>
        <w:rPr>
          <w:spacing w:val="6"/>
          <w:position w:val="-3"/>
          <w:sz w:val="16"/>
        </w:rPr>
        <w:t>8/27/15</w:t>
      </w:r>
      <w:r>
        <w:rPr>
          <w:spacing w:val="-29"/>
          <w:position w:val="-3"/>
          <w:sz w:val="16"/>
        </w:rPr>
        <w:t> </w:t>
      </w:r>
    </w:p>
    <w:p>
      <w:pPr>
        <w:tabs>
          <w:tab w:pos="6202" w:val="left" w:leader="none"/>
        </w:tabs>
        <w:spacing w:line="216" w:lineRule="exact" w:before="7"/>
        <w:ind w:left="1704" w:right="0" w:firstLine="0"/>
        <w:jc w:val="left"/>
        <w:rPr>
          <w:sz w:val="16"/>
        </w:rPr>
      </w:pPr>
      <w:r>
        <w:rPr>
          <w:sz w:val="16"/>
        </w:rPr>
        <w:t>OT </w:t>
      </w:r>
      <w:r>
        <w:rPr>
          <w:spacing w:val="12"/>
          <w:sz w:val="16"/>
        </w:rPr>
        <w:t>17</w:t>
      </w:r>
      <w:r>
        <w:rPr>
          <w:spacing w:val="-18"/>
          <w:sz w:val="16"/>
        </w:rPr>
        <w:t> </w:t>
      </w:r>
      <w:r>
        <w:rPr>
          <w:spacing w:val="6"/>
          <w:sz w:val="16"/>
        </w:rPr>
        <w:t>BLK</w:t>
      </w:r>
      <w:r>
        <w:rPr>
          <w:spacing w:val="18"/>
          <w:sz w:val="16"/>
        </w:rPr>
        <w:t> </w:t>
      </w:r>
      <w:r>
        <w:rPr>
          <w:sz w:val="16"/>
        </w:rPr>
        <w:t>5</w:t>
        <w:tab/>
      </w:r>
      <w:r>
        <w:rPr>
          <w:spacing w:val="6"/>
          <w:position w:val="-3"/>
          <w:sz w:val="16"/>
        </w:rPr>
        <w:t>8/28/15</w:t>
      </w:r>
      <w:r>
        <w:rPr>
          <w:spacing w:val="-27"/>
          <w:position w:val="-3"/>
          <w:sz w:val="16"/>
        </w:rPr>
        <w:t> </w:t>
      </w:r>
    </w:p>
    <w:p>
      <w:pPr>
        <w:pStyle w:val="BodyText"/>
        <w:spacing w:line="222" w:lineRule="exact"/>
        <w:ind w:left="1704"/>
      </w:pPr>
      <w:r>
        <w:rPr>
          <w:spacing w:val="6"/>
          <w:w w:val="90"/>
        </w:rPr>
        <w:t>30-1 40-1 </w:t>
      </w:r>
      <w:r>
        <w:rPr>
          <w:spacing w:val="16"/>
          <w:w w:val="90"/>
        </w:rPr>
        <w:t>1-</w:t>
      </w:r>
      <w:r>
        <w:rPr>
          <w:spacing w:val="-41"/>
          <w:w w:val="90"/>
        </w:rPr>
        <w:t> </w:t>
      </w:r>
      <w:r>
        <w:rPr>
          <w:w w:val="90"/>
        </w:rPr>
        <w:t>1 </w:t>
      </w:r>
      <w:r>
        <w:rPr>
          <w:spacing w:val="5"/>
          <w:w w:val="90"/>
        </w:rPr>
        <w:t>8-00-0-00-000</w:t>
      </w:r>
    </w:p>
    <w:p>
      <w:pPr>
        <w:tabs>
          <w:tab w:pos="1695" w:val="left" w:leader="none"/>
          <w:tab w:pos="5218" w:val="left" w:leader="none"/>
          <w:tab w:pos="6202" w:val="left" w:leader="none"/>
          <w:tab w:pos="7253" w:val="left" w:leader="none"/>
          <w:tab w:pos="8669" w:val="left" w:leader="none"/>
        </w:tabs>
        <w:spacing w:line="196" w:lineRule="auto" w:before="40"/>
        <w:ind w:left="1709" w:right="336" w:hanging="1508"/>
        <w:jc w:val="left"/>
        <w:rPr>
          <w:sz w:val="16"/>
        </w:rPr>
      </w:pPr>
      <w:r>
        <w:rPr>
          <w:spacing w:val="7"/>
          <w:w w:val="105"/>
          <w:sz w:val="16"/>
        </w:rPr>
        <w:t>K2014-02223</w:t>
        <w:tab/>
      </w:r>
      <w:r>
        <w:rPr>
          <w:spacing w:val="9"/>
          <w:w w:val="105"/>
          <w:sz w:val="16"/>
        </w:rPr>
        <w:t>THOM</w:t>
      </w:r>
      <w:r>
        <w:rPr>
          <w:spacing w:val="-36"/>
          <w:w w:val="105"/>
          <w:sz w:val="16"/>
        </w:rPr>
        <w:t> </w:t>
      </w:r>
      <w:r>
        <w:rPr>
          <w:spacing w:val="8"/>
          <w:w w:val="105"/>
          <w:sz w:val="16"/>
        </w:rPr>
        <w:t>PSON'S</w:t>
      </w:r>
      <w:r>
        <w:rPr>
          <w:spacing w:val="-16"/>
          <w:w w:val="105"/>
          <w:sz w:val="16"/>
        </w:rPr>
        <w:t> </w:t>
      </w:r>
      <w:r>
        <w:rPr>
          <w:spacing w:val="15"/>
          <w:w w:val="105"/>
          <w:sz w:val="16"/>
        </w:rPr>
        <w:t>A</w:t>
      </w:r>
      <w:r>
        <w:rPr>
          <w:spacing w:val="-23"/>
          <w:w w:val="105"/>
          <w:sz w:val="16"/>
        </w:rPr>
        <w:t> </w:t>
      </w:r>
      <w:r>
        <w:rPr>
          <w:w w:val="105"/>
          <w:sz w:val="16"/>
        </w:rPr>
        <w:t>O</w:t>
      </w:r>
      <w:r>
        <w:rPr>
          <w:spacing w:val="-8"/>
          <w:w w:val="105"/>
          <w:sz w:val="16"/>
        </w:rPr>
        <w:t> </w:t>
      </w:r>
      <w:r>
        <w:rPr>
          <w:spacing w:val="2"/>
          <w:w w:val="105"/>
          <w:sz w:val="16"/>
        </w:rPr>
        <w:t>FIRST</w:t>
      </w:r>
      <w:r>
        <w:rPr>
          <w:spacing w:val="-21"/>
          <w:w w:val="105"/>
          <w:sz w:val="16"/>
        </w:rPr>
        <w:t> </w:t>
      </w:r>
      <w:r>
        <w:rPr>
          <w:spacing w:val="6"/>
          <w:w w:val="105"/>
          <w:sz w:val="16"/>
        </w:rPr>
        <w:t>ADD</w:t>
        <w:tab/>
      </w:r>
      <w:r>
        <w:rPr>
          <w:spacing w:val="6"/>
          <w:w w:val="105"/>
          <w:position w:val="-3"/>
          <w:sz w:val="16"/>
        </w:rPr>
        <w:t>$339</w:t>
      </w:r>
      <w:r>
        <w:rPr>
          <w:spacing w:val="-29"/>
          <w:w w:val="105"/>
          <w:position w:val="-3"/>
          <w:sz w:val="16"/>
        </w:rPr>
        <w:t> </w:t>
      </w:r>
      <w:r>
        <w:rPr>
          <w:spacing w:val="8"/>
          <w:w w:val="105"/>
          <w:position w:val="-3"/>
          <w:sz w:val="16"/>
        </w:rPr>
        <w:t>.84</w:t>
        <w:tab/>
      </w:r>
      <w:r>
        <w:rPr>
          <w:spacing w:val="6"/>
          <w:w w:val="105"/>
          <w:position w:val="-3"/>
          <w:sz w:val="16"/>
        </w:rPr>
        <w:t>8/25/15</w:t>
        <w:tab/>
      </w:r>
      <w:r>
        <w:rPr>
          <w:spacing w:val="5"/>
          <w:w w:val="105"/>
          <w:position w:val="-3"/>
          <w:sz w:val="16"/>
        </w:rPr>
        <w:t>8/28/15</w:t>
        <w:tab/>
      </w:r>
      <w:r>
        <w:rPr>
          <w:spacing w:val="9"/>
          <w:w w:val="105"/>
          <w:position w:val="-3"/>
          <w:sz w:val="16"/>
        </w:rPr>
        <w:t>$339.84 </w:t>
      </w:r>
      <w:r>
        <w:rPr>
          <w:w w:val="105"/>
          <w:position w:val="4"/>
          <w:sz w:val="16"/>
        </w:rPr>
        <w:t>LOT</w:t>
      </w:r>
      <w:r>
        <w:rPr>
          <w:spacing w:val="12"/>
          <w:w w:val="105"/>
          <w:position w:val="4"/>
          <w:sz w:val="16"/>
        </w:rPr>
        <w:t> </w:t>
      </w:r>
      <w:r>
        <w:rPr>
          <w:spacing w:val="9"/>
          <w:w w:val="105"/>
          <w:position w:val="4"/>
          <w:sz w:val="16"/>
        </w:rPr>
        <w:t>12</w:t>
        <w:tab/>
        <w:tab/>
      </w:r>
      <w:r>
        <w:rPr>
          <w:spacing w:val="5"/>
          <w:w w:val="105"/>
          <w:sz w:val="16"/>
        </w:rPr>
        <w:t>8/27/15</w:t>
      </w:r>
      <w:r>
        <w:rPr>
          <w:spacing w:val="-26"/>
          <w:sz w:val="16"/>
        </w:rPr>
        <w:t> </w:t>
      </w:r>
    </w:p>
    <w:p>
      <w:pPr>
        <w:spacing w:line="160" w:lineRule="exact" w:before="14"/>
        <w:ind w:left="6202" w:right="0" w:firstLine="0"/>
        <w:jc w:val="left"/>
        <w:rPr>
          <w:sz w:val="16"/>
        </w:rPr>
      </w:pPr>
      <w:r>
        <w:rPr>
          <w:w w:val="115"/>
          <w:sz w:val="16"/>
        </w:rPr>
        <w:t>8/28/15</w:t>
      </w:r>
      <w:r>
        <w:rPr>
          <w:sz w:val="16"/>
        </w:rPr>
        <w:t> </w:t>
      </w:r>
    </w:p>
    <w:p>
      <w:pPr>
        <w:pStyle w:val="BodyText"/>
        <w:spacing w:before="13"/>
        <w:ind w:left="1704"/>
      </w:pPr>
      <w:r>
        <w:rPr>
          <w:w w:val="90"/>
        </w:rPr>
        <w:t>30-1 40-1 7-20-00-0-00-000</w:t>
      </w:r>
    </w:p>
    <w:p>
      <w:pPr>
        <w:spacing w:after="0"/>
        <w:sectPr>
          <w:headerReference w:type="default" r:id="rId771"/>
          <w:footerReference w:type="default" r:id="rId772"/>
          <w:pgSz w:w="12240" w:h="15840"/>
          <w:pgMar w:header="0" w:footer="1367" w:top="1320" w:bottom="1560" w:left="1300" w:right="1260"/>
          <w:pgNumType w:start="453"/>
        </w:sectPr>
      </w:pPr>
    </w:p>
    <w:p>
      <w:pPr>
        <w:tabs>
          <w:tab w:pos="2261" w:val="left" w:leader="none"/>
          <w:tab w:pos="4805" w:val="left" w:leader="none"/>
          <w:tab w:pos="6360" w:val="left" w:leader="none"/>
          <w:tab w:pos="7402" w:val="left" w:leader="none"/>
          <w:tab w:pos="8314" w:val="left" w:leader="none"/>
          <w:tab w:pos="8696" w:val="left" w:leader="none"/>
        </w:tabs>
        <w:spacing w:line="249" w:lineRule="auto" w:before="152"/>
        <w:ind w:left="538" w:right="349" w:firstLine="38"/>
        <w:jc w:val="left"/>
        <w:rPr>
          <w:sz w:val="16"/>
        </w:rPr>
      </w:pPr>
      <w:r>
        <w:rPr/>
        <w:pict>
          <v:group style="position:absolute;margin-left:70.540001pt;margin-top:65.019974pt;width:472.85pt;height:603.4pt;mso-position-horizontal-relative:page;mso-position-vertical-relative:page;z-index:-618064" coordorigin="1411,1300" coordsize="9457,12068">
            <v:shape style="position:absolute;left:1421;top:1310;width:9446;height:12048" type="#_x0000_t75" stroked="false">
              <v:imagedata r:id="rId776" o:title=""/>
            </v:shape>
            <v:line style="position:absolute" from="7380,1666" to="7380,1310" stroked="true" strokeweight=".96pt" strokecolor="#000000">
              <v:stroke dashstyle="solid"/>
            </v:line>
            <v:line style="position:absolute" from="8467,1632" to="8467,1310" stroked="true" strokeweight=".96pt" strokecolor="#000000">
              <v:stroke dashstyle="solid"/>
            </v:line>
            <v:line style="position:absolute" from="10848,3302" to="10848,2563" stroked="true" strokeweight=".96pt" strokecolor="#000000">
              <v:stroke dashstyle="solid"/>
            </v:line>
            <v:line style="position:absolute" from="9420,5990" to="9420,1315" stroked="true" strokeweight=".96pt" strokecolor="#000000">
              <v:stroke dashstyle="solid"/>
            </v:line>
            <v:line style="position:absolute" from="8460,6014" to="8460,1574" stroked="true" strokeweight=".96pt" strokecolor="#000000">
              <v:stroke dashstyle="solid"/>
            </v:line>
            <v:line style="position:absolute" from="2818,5534" to="10848,5534" stroked="true" strokeweight=".96pt" strokecolor="#000000">
              <v:stroke dashstyle="solid"/>
            </v:line>
            <v:line style="position:absolute" from="9408,6331" to="9408,6101" stroked="true" strokeweight=".96pt" strokecolor="#000000">
              <v:stroke dashstyle="solid"/>
            </v:line>
            <v:line style="position:absolute" from="1430,7356" to="10838,7356" stroked="true" strokeweight=".96pt" strokecolor="#000000">
              <v:stroke dashstyle="solid"/>
            </v:line>
            <v:line style="position:absolute" from="1430,8189" to="10838,8189" stroked="true" strokeweight=".96pt" strokecolor="#000000">
              <v:stroke dashstyle="solid"/>
            </v:line>
            <v:line style="position:absolute" from="1430,9022" to="10834,9022" stroked="true" strokeweight=".96pt" strokecolor="#000000">
              <v:stroke dashstyle="solid"/>
            </v:line>
            <v:line style="position:absolute" from="1430,9862" to="10834,9862" stroked="true" strokeweight=".96pt" strokecolor="#000000">
              <v:stroke dashstyle="solid"/>
            </v:line>
            <v:line style="position:absolute" from="7358,10949" to="7358,4978" stroked="true" strokeweight=".96pt" strokecolor="#000000">
              <v:stroke dashstyle="solid"/>
            </v:line>
            <v:line style="position:absolute" from="10829,13354" to="10829,4162" stroked="true" strokeweight=".96pt" strokecolor="#000000">
              <v:stroke dashstyle="solid"/>
            </v:line>
            <v:line style="position:absolute" from="1426,10850" to="10834,10850" stroked="true" strokeweight=".96pt" strokecolor="#000000">
              <v:stroke dashstyle="solid"/>
            </v:line>
            <v:line style="position:absolute" from="1421,11690" to="10829,11690" stroked="true" strokeweight=".96pt" strokecolor="#000000">
              <v:stroke dashstyle="solid"/>
            </v:line>
            <v:line style="position:absolute" from="7349,13358" to="7349,9917" stroked="true" strokeweight=".96pt" strokecolor="#000000">
              <v:stroke dashstyle="solid"/>
            </v:line>
            <v:line style="position:absolute" from="1426,12526" to="10829,12526" stroked="true" strokeweight=".96pt" strokecolor="#000000">
              <v:stroke dashstyle="solid"/>
            </v:line>
            <w10:wrap type="none"/>
          </v:group>
        </w:pict>
      </w:r>
      <w:r>
        <w:rPr>
          <w:spacing w:val="5"/>
          <w:sz w:val="16"/>
        </w:rPr>
        <w:t>PARCEL</w:t>
        <w:tab/>
      </w:r>
      <w:r>
        <w:rPr>
          <w:spacing w:val="4"/>
          <w:sz w:val="16"/>
        </w:rPr>
        <w:t>LEGAL</w:t>
      </w:r>
      <w:r>
        <w:rPr>
          <w:spacing w:val="-5"/>
          <w:sz w:val="16"/>
        </w:rPr>
        <w:t> </w:t>
      </w:r>
      <w:r>
        <w:rPr>
          <w:spacing w:val="6"/>
          <w:sz w:val="16"/>
        </w:rPr>
        <w:t>DESCRIPTION</w:t>
        <w:tab/>
      </w:r>
      <w:r>
        <w:rPr>
          <w:spacing w:val="11"/>
          <w:w w:val="95"/>
          <w:sz w:val="16"/>
        </w:rPr>
        <w:t>JUDGEM</w:t>
      </w:r>
      <w:r>
        <w:rPr>
          <w:spacing w:val="-30"/>
          <w:w w:val="95"/>
          <w:sz w:val="16"/>
        </w:rPr>
        <w:t> </w:t>
      </w:r>
      <w:r>
        <w:rPr>
          <w:spacing w:val="3"/>
          <w:w w:val="95"/>
          <w:sz w:val="16"/>
        </w:rPr>
        <w:t>ENT,</w:t>
        <w:tab/>
      </w:r>
      <w:r>
        <w:rPr>
          <w:spacing w:val="7"/>
          <w:sz w:val="16"/>
        </w:rPr>
        <w:t>OFFER</w:t>
        <w:tab/>
      </w:r>
      <w:r>
        <w:rPr>
          <w:sz w:val="16"/>
        </w:rPr>
        <w:t>DATE</w:t>
        <w:tab/>
      </w:r>
      <w:r>
        <w:rPr>
          <w:spacing w:val="8"/>
          <w:w w:val="95"/>
          <w:sz w:val="16"/>
        </w:rPr>
        <w:t>AMOUNT</w:t>
      </w:r>
      <w:r>
        <w:rPr>
          <w:spacing w:val="17"/>
          <w:w w:val="95"/>
          <w:sz w:val="16"/>
        </w:rPr>
        <w:t> </w:t>
      </w:r>
      <w:r>
        <w:rPr>
          <w:spacing w:val="8"/>
          <w:w w:val="95"/>
          <w:sz w:val="16"/>
        </w:rPr>
        <w:t>OF</w:t>
      </w:r>
      <w:r>
        <w:rPr>
          <w:spacing w:val="-28"/>
          <w:sz w:val="16"/>
        </w:rPr>
        <w:t> </w:t>
      </w:r>
      <w:r>
        <w:rPr>
          <w:spacing w:val="13"/>
          <w:sz w:val="16"/>
        </w:rPr>
        <w:t>NUMBER</w:t>
        <w:tab/>
        <w:tab/>
      </w:r>
      <w:r>
        <w:rPr>
          <w:spacing w:val="7"/>
          <w:sz w:val="16"/>
        </w:rPr>
        <w:t>INT.,</w:t>
      </w:r>
      <w:r>
        <w:rPr>
          <w:spacing w:val="26"/>
          <w:sz w:val="16"/>
        </w:rPr>
        <w:t> </w:t>
      </w:r>
      <w:r>
        <w:rPr>
          <w:sz w:val="16"/>
        </w:rPr>
        <w:t>COSTS,</w:t>
        <w:tab/>
        <w:t>DATES</w:t>
        <w:tab/>
      </w:r>
      <w:r>
        <w:rPr>
          <w:spacing w:val="6"/>
          <w:sz w:val="16"/>
        </w:rPr>
        <w:t>SOLD</w:t>
        <w:tab/>
        <w:tab/>
      </w:r>
      <w:r>
        <w:rPr>
          <w:spacing w:val="8"/>
          <w:sz w:val="16"/>
        </w:rPr>
        <w:t>BID</w:t>
      </w:r>
    </w:p>
    <w:p>
      <w:pPr>
        <w:spacing w:line="183" w:lineRule="exact" w:before="0"/>
        <w:ind w:left="4429" w:right="3355" w:firstLine="0"/>
        <w:jc w:val="center"/>
        <w:rPr>
          <w:sz w:val="16"/>
        </w:rPr>
      </w:pPr>
      <w:r>
        <w:rPr>
          <w:w w:val="90"/>
          <w:sz w:val="16"/>
        </w:rPr>
        <w:t>PUB. FEE</w:t>
      </w:r>
    </w:p>
    <w:p>
      <w:pPr>
        <w:pStyle w:val="BodyText"/>
        <w:spacing w:before="6"/>
        <w:rPr>
          <w:sz w:val="19"/>
        </w:rPr>
      </w:pPr>
    </w:p>
    <w:p>
      <w:pPr>
        <w:tabs>
          <w:tab w:pos="1719" w:val="left" w:leader="none"/>
          <w:tab w:pos="5079" w:val="left" w:leader="none"/>
          <w:tab w:pos="6226" w:val="left" w:leader="none"/>
          <w:tab w:pos="7272" w:val="left" w:leader="none"/>
          <w:tab w:pos="8530" w:val="left" w:leader="none"/>
        </w:tabs>
        <w:spacing w:line="196" w:lineRule="auto" w:before="0"/>
        <w:ind w:left="1728" w:right="312" w:hanging="1507"/>
        <w:jc w:val="left"/>
        <w:rPr>
          <w:sz w:val="16"/>
        </w:rPr>
      </w:pPr>
      <w:r>
        <w:rPr>
          <w:spacing w:val="8"/>
          <w:w w:val="105"/>
          <w:position w:val="4"/>
          <w:sz w:val="16"/>
        </w:rPr>
        <w:t>K2014-02225</w:t>
        <w:tab/>
      </w:r>
      <w:r>
        <w:rPr>
          <w:spacing w:val="7"/>
          <w:w w:val="105"/>
          <w:position w:val="4"/>
          <w:sz w:val="16"/>
        </w:rPr>
        <w:t>OLIVE</w:t>
      </w:r>
      <w:r>
        <w:rPr>
          <w:spacing w:val="-13"/>
          <w:w w:val="105"/>
          <w:position w:val="4"/>
          <w:sz w:val="16"/>
        </w:rPr>
        <w:t> </w:t>
      </w:r>
      <w:r>
        <w:rPr>
          <w:spacing w:val="4"/>
          <w:w w:val="105"/>
          <w:position w:val="4"/>
          <w:sz w:val="16"/>
        </w:rPr>
        <w:t>PARK</w:t>
        <w:tab/>
      </w:r>
      <w:r>
        <w:rPr>
          <w:spacing w:val="9"/>
          <w:w w:val="105"/>
          <w:sz w:val="16"/>
        </w:rPr>
        <w:t>$2,792.44</w:t>
        <w:tab/>
      </w:r>
      <w:r>
        <w:rPr>
          <w:spacing w:val="6"/>
          <w:w w:val="105"/>
          <w:sz w:val="16"/>
        </w:rPr>
        <w:t>8/25/15</w:t>
        <w:tab/>
        <w:t>8/28/15</w:t>
        <w:tab/>
      </w:r>
      <w:r>
        <w:rPr>
          <w:spacing w:val="9"/>
          <w:w w:val="105"/>
          <w:sz w:val="16"/>
        </w:rPr>
        <w:t>$2,792.44 </w:t>
      </w:r>
      <w:r>
        <w:rPr>
          <w:w w:val="105"/>
          <w:sz w:val="16"/>
        </w:rPr>
        <w:t>W 1/2 VAC </w:t>
      </w:r>
      <w:r>
        <w:rPr>
          <w:spacing w:val="4"/>
          <w:w w:val="105"/>
          <w:sz w:val="16"/>
        </w:rPr>
        <w:t>ALLEY </w:t>
      </w:r>
      <w:r>
        <w:rPr>
          <w:w w:val="105"/>
          <w:sz w:val="16"/>
        </w:rPr>
        <w:t>E OF &amp;</w:t>
      </w:r>
      <w:r>
        <w:rPr>
          <w:spacing w:val="44"/>
          <w:w w:val="105"/>
          <w:sz w:val="16"/>
        </w:rPr>
        <w:t> </w:t>
      </w:r>
      <w:r>
        <w:rPr>
          <w:spacing w:val="2"/>
          <w:w w:val="105"/>
          <w:sz w:val="16"/>
        </w:rPr>
        <w:t>ADJ</w:t>
      </w:r>
      <w:r>
        <w:rPr>
          <w:spacing w:val="14"/>
          <w:w w:val="105"/>
          <w:sz w:val="16"/>
        </w:rPr>
        <w:t> </w:t>
      </w:r>
      <w:r>
        <w:rPr>
          <w:w w:val="105"/>
          <w:sz w:val="16"/>
        </w:rPr>
        <w:t>&amp;</w:t>
        <w:tab/>
        <w:tab/>
      </w:r>
      <w:r>
        <w:rPr>
          <w:spacing w:val="5"/>
          <w:w w:val="105"/>
          <w:position w:val="-3"/>
          <w:sz w:val="16"/>
        </w:rPr>
        <w:t>8/27/15</w:t>
      </w:r>
      <w:r>
        <w:rPr>
          <w:spacing w:val="-26"/>
          <w:position w:val="-3"/>
          <w:sz w:val="16"/>
        </w:rPr>
        <w:t> </w:t>
      </w:r>
    </w:p>
    <w:p>
      <w:pPr>
        <w:tabs>
          <w:tab w:pos="6226" w:val="left" w:leader="none"/>
        </w:tabs>
        <w:spacing w:line="193" w:lineRule="exact" w:before="0"/>
        <w:ind w:left="1733" w:right="0" w:firstLine="0"/>
        <w:jc w:val="left"/>
        <w:rPr>
          <w:sz w:val="16"/>
        </w:rPr>
      </w:pPr>
      <w:r>
        <w:rPr>
          <w:w w:val="105"/>
          <w:position w:val="4"/>
          <w:sz w:val="16"/>
        </w:rPr>
        <w:t>LOT</w:t>
      </w:r>
      <w:r>
        <w:rPr>
          <w:spacing w:val="-2"/>
          <w:w w:val="105"/>
          <w:position w:val="4"/>
          <w:sz w:val="16"/>
        </w:rPr>
        <w:t> </w:t>
      </w:r>
      <w:r>
        <w:rPr>
          <w:spacing w:val="9"/>
          <w:w w:val="105"/>
          <w:position w:val="4"/>
          <w:sz w:val="16"/>
        </w:rPr>
        <w:t>53</w:t>
        <w:tab/>
      </w:r>
      <w:r>
        <w:rPr>
          <w:spacing w:val="6"/>
          <w:w w:val="105"/>
          <w:sz w:val="16"/>
        </w:rPr>
        <w:t>8/28/15</w:t>
      </w:r>
      <w:r>
        <w:rPr>
          <w:spacing w:val="-27"/>
          <w:sz w:val="16"/>
        </w:rPr>
        <w:t> </w:t>
      </w:r>
    </w:p>
    <w:p>
      <w:pPr>
        <w:spacing w:line="218" w:lineRule="exact" w:before="0"/>
        <w:ind w:left="1728" w:right="0" w:firstLine="0"/>
        <w:jc w:val="left"/>
        <w:rPr>
          <w:sz w:val="19"/>
        </w:rPr>
      </w:pPr>
      <w:r>
        <w:rPr>
          <w:w w:val="95"/>
          <w:sz w:val="19"/>
        </w:rPr>
        <w:t>30-1 40-1 9-07-00-0-00-000</w:t>
      </w:r>
    </w:p>
    <w:p>
      <w:pPr>
        <w:tabs>
          <w:tab w:pos="1733" w:val="left" w:leader="none"/>
          <w:tab w:pos="5079" w:val="left" w:leader="none"/>
          <w:tab w:pos="6221" w:val="left" w:leader="none"/>
          <w:tab w:pos="7272" w:val="left" w:leader="none"/>
          <w:tab w:pos="8530" w:val="left" w:leader="none"/>
        </w:tabs>
        <w:spacing w:line="196" w:lineRule="auto" w:before="38"/>
        <w:ind w:left="1733" w:right="305" w:hanging="1512"/>
        <w:jc w:val="left"/>
        <w:rPr>
          <w:sz w:val="16"/>
        </w:rPr>
      </w:pPr>
      <w:r>
        <w:rPr>
          <w:spacing w:val="8"/>
          <w:w w:val="105"/>
          <w:position w:val="4"/>
          <w:sz w:val="16"/>
        </w:rPr>
        <w:t>K2014-02233</w:t>
        <w:tab/>
      </w:r>
      <w:r>
        <w:rPr>
          <w:spacing w:val="4"/>
          <w:w w:val="105"/>
          <w:position w:val="4"/>
          <w:sz w:val="16"/>
        </w:rPr>
        <w:t>NIAGARA</w:t>
      </w:r>
      <w:r>
        <w:rPr>
          <w:spacing w:val="-17"/>
          <w:w w:val="105"/>
          <w:position w:val="4"/>
          <w:sz w:val="16"/>
        </w:rPr>
        <w:t> </w:t>
      </w:r>
      <w:r>
        <w:rPr>
          <w:spacing w:val="3"/>
          <w:w w:val="105"/>
          <w:position w:val="4"/>
          <w:sz w:val="16"/>
        </w:rPr>
        <w:t>PLACE</w:t>
        <w:tab/>
      </w:r>
      <w:r>
        <w:rPr>
          <w:spacing w:val="9"/>
          <w:w w:val="105"/>
          <w:sz w:val="16"/>
        </w:rPr>
        <w:t>$2,534.85</w:t>
        <w:tab/>
      </w:r>
      <w:r>
        <w:rPr>
          <w:spacing w:val="6"/>
          <w:w w:val="105"/>
          <w:sz w:val="16"/>
        </w:rPr>
        <w:t>8/25/15</w:t>
        <w:tab/>
      </w:r>
      <w:r>
        <w:rPr>
          <w:spacing w:val="5"/>
          <w:w w:val="105"/>
          <w:sz w:val="16"/>
        </w:rPr>
        <w:t>8/28/15</w:t>
        <w:tab/>
      </w:r>
      <w:r>
        <w:rPr>
          <w:spacing w:val="12"/>
          <w:sz w:val="16"/>
        </w:rPr>
        <w:t>$2,534.85 </w:t>
      </w:r>
      <w:r>
        <w:rPr>
          <w:spacing w:val="-4"/>
          <w:w w:val="105"/>
          <w:sz w:val="16"/>
        </w:rPr>
        <w:t>LOTS  </w:t>
      </w:r>
      <w:r>
        <w:rPr>
          <w:spacing w:val="8"/>
          <w:w w:val="105"/>
          <w:sz w:val="16"/>
        </w:rPr>
        <w:t>1-2-3</w:t>
      </w:r>
      <w:r>
        <w:rPr>
          <w:spacing w:val="1"/>
          <w:w w:val="105"/>
          <w:sz w:val="16"/>
        </w:rPr>
        <w:t> </w:t>
      </w:r>
      <w:r>
        <w:rPr>
          <w:spacing w:val="6"/>
          <w:w w:val="105"/>
          <w:sz w:val="16"/>
        </w:rPr>
        <w:t>BLK</w:t>
      </w:r>
      <w:r>
        <w:rPr>
          <w:spacing w:val="3"/>
          <w:w w:val="105"/>
          <w:sz w:val="16"/>
        </w:rPr>
        <w:t> </w:t>
      </w:r>
      <w:r>
        <w:rPr>
          <w:w w:val="105"/>
          <w:sz w:val="16"/>
        </w:rPr>
        <w:t>4</w:t>
        <w:tab/>
        <w:tab/>
      </w:r>
      <w:r>
        <w:rPr>
          <w:spacing w:val="6"/>
          <w:w w:val="105"/>
          <w:position w:val="-3"/>
          <w:sz w:val="16"/>
        </w:rPr>
        <w:t>8/27/15</w:t>
      </w:r>
      <w:r>
        <w:rPr>
          <w:spacing w:val="-26"/>
          <w:position w:val="-3"/>
          <w:sz w:val="16"/>
        </w:rPr>
        <w:t> </w:t>
      </w:r>
    </w:p>
    <w:p>
      <w:pPr>
        <w:spacing w:line="161" w:lineRule="exact" w:before="11"/>
        <w:ind w:left="6221" w:right="0" w:firstLine="0"/>
        <w:jc w:val="left"/>
        <w:rPr>
          <w:sz w:val="16"/>
        </w:rPr>
      </w:pPr>
      <w:r>
        <w:rPr>
          <w:w w:val="115"/>
          <w:sz w:val="16"/>
        </w:rPr>
        <w:t>8/28/15</w:t>
      </w:r>
      <w:r>
        <w:rPr>
          <w:sz w:val="16"/>
        </w:rPr>
        <w:t> </w:t>
      </w:r>
    </w:p>
    <w:p>
      <w:pPr>
        <w:spacing w:before="21"/>
        <w:ind w:left="1724" w:right="0" w:firstLine="0"/>
        <w:jc w:val="left"/>
        <w:rPr>
          <w:sz w:val="19"/>
        </w:rPr>
      </w:pPr>
      <w:r>
        <w:rPr>
          <w:w w:val="95"/>
          <w:sz w:val="19"/>
        </w:rPr>
        <w:t>30-1 40-28-01 -00-0-00-000</w:t>
      </w:r>
    </w:p>
    <w:p>
      <w:pPr>
        <w:tabs>
          <w:tab w:pos="1709" w:val="left" w:leader="none"/>
          <w:tab w:pos="5074" w:val="left" w:leader="none"/>
          <w:tab w:pos="6216" w:val="left" w:leader="none"/>
          <w:tab w:pos="7272" w:val="left" w:leader="none"/>
          <w:tab w:pos="8525" w:val="left" w:leader="none"/>
        </w:tabs>
        <w:spacing w:line="188" w:lineRule="exact" w:before="48"/>
        <w:ind w:left="1728" w:right="307" w:hanging="1512"/>
        <w:jc w:val="left"/>
        <w:rPr>
          <w:sz w:val="16"/>
        </w:rPr>
      </w:pPr>
      <w:r>
        <w:rPr>
          <w:spacing w:val="8"/>
          <w:w w:val="105"/>
          <w:position w:val="3"/>
          <w:sz w:val="16"/>
        </w:rPr>
        <w:t>K2014-02238</w:t>
        <w:tab/>
      </w:r>
      <w:r>
        <w:rPr>
          <w:spacing w:val="10"/>
          <w:w w:val="105"/>
          <w:position w:val="4"/>
          <w:sz w:val="16"/>
        </w:rPr>
        <w:t>THOMPSON'S</w:t>
      </w:r>
      <w:r>
        <w:rPr>
          <w:spacing w:val="-14"/>
          <w:w w:val="105"/>
          <w:position w:val="4"/>
          <w:sz w:val="16"/>
        </w:rPr>
        <w:t> </w:t>
      </w:r>
      <w:r>
        <w:rPr>
          <w:w w:val="105"/>
          <w:position w:val="4"/>
          <w:sz w:val="16"/>
        </w:rPr>
        <w:t>A</w:t>
      </w:r>
      <w:r>
        <w:rPr>
          <w:spacing w:val="-15"/>
          <w:w w:val="105"/>
          <w:position w:val="4"/>
          <w:sz w:val="16"/>
        </w:rPr>
        <w:t> </w:t>
      </w:r>
      <w:r>
        <w:rPr>
          <w:w w:val="105"/>
          <w:position w:val="4"/>
          <w:sz w:val="16"/>
        </w:rPr>
        <w:t>O</w:t>
      </w:r>
      <w:r>
        <w:rPr>
          <w:spacing w:val="-8"/>
          <w:w w:val="105"/>
          <w:position w:val="4"/>
          <w:sz w:val="16"/>
        </w:rPr>
        <w:t> </w:t>
      </w:r>
      <w:r>
        <w:rPr>
          <w:spacing w:val="2"/>
          <w:w w:val="105"/>
          <w:position w:val="4"/>
          <w:sz w:val="16"/>
        </w:rPr>
        <w:t>FIRST</w:t>
      </w:r>
      <w:r>
        <w:rPr>
          <w:spacing w:val="-19"/>
          <w:w w:val="105"/>
          <w:position w:val="4"/>
          <w:sz w:val="16"/>
        </w:rPr>
        <w:t> </w:t>
      </w:r>
      <w:r>
        <w:rPr>
          <w:spacing w:val="6"/>
          <w:w w:val="105"/>
          <w:position w:val="4"/>
          <w:sz w:val="16"/>
        </w:rPr>
        <w:t>ADD</w:t>
        <w:tab/>
      </w:r>
      <w:r>
        <w:rPr>
          <w:spacing w:val="9"/>
          <w:w w:val="105"/>
          <w:sz w:val="16"/>
        </w:rPr>
        <w:t>$2,000.78</w:t>
        <w:tab/>
      </w:r>
      <w:r>
        <w:rPr>
          <w:spacing w:val="6"/>
          <w:w w:val="105"/>
          <w:sz w:val="16"/>
        </w:rPr>
        <w:t>8/25/15</w:t>
        <w:tab/>
      </w:r>
      <w:r>
        <w:rPr>
          <w:spacing w:val="5"/>
          <w:w w:val="105"/>
          <w:sz w:val="16"/>
        </w:rPr>
        <w:t>8/28/15</w:t>
        <w:tab/>
      </w:r>
      <w:r>
        <w:rPr>
          <w:spacing w:val="10"/>
          <w:w w:val="105"/>
          <w:sz w:val="16"/>
        </w:rPr>
        <w:t>$2,000.78 </w:t>
      </w:r>
      <w:r>
        <w:rPr>
          <w:w w:val="105"/>
          <w:position w:val="3"/>
          <w:sz w:val="16"/>
        </w:rPr>
        <w:t>LOT</w:t>
      </w:r>
      <w:r>
        <w:rPr>
          <w:spacing w:val="2"/>
          <w:w w:val="105"/>
          <w:position w:val="3"/>
          <w:sz w:val="16"/>
        </w:rPr>
        <w:t> </w:t>
      </w:r>
      <w:r>
        <w:rPr>
          <w:spacing w:val="4"/>
          <w:w w:val="105"/>
          <w:position w:val="3"/>
          <w:sz w:val="16"/>
        </w:rPr>
        <w:t>86</w:t>
        <w:tab/>
        <w:tab/>
      </w:r>
      <w:r>
        <w:rPr>
          <w:spacing w:val="6"/>
          <w:w w:val="105"/>
          <w:sz w:val="16"/>
        </w:rPr>
        <w:t>8/27/15</w:t>
      </w:r>
      <w:r>
        <w:rPr>
          <w:spacing w:val="-26"/>
          <w:sz w:val="16"/>
        </w:rPr>
        <w:t> </w:t>
      </w:r>
    </w:p>
    <w:p>
      <w:pPr>
        <w:spacing w:line="162" w:lineRule="exact" w:before="4"/>
        <w:ind w:left="6216" w:right="0" w:firstLine="0"/>
        <w:jc w:val="left"/>
        <w:rPr>
          <w:sz w:val="16"/>
        </w:rPr>
      </w:pPr>
      <w:r>
        <w:rPr>
          <w:w w:val="115"/>
          <w:sz w:val="16"/>
        </w:rPr>
        <w:t>8/28/15</w:t>
      </w:r>
      <w:r>
        <w:rPr>
          <w:sz w:val="16"/>
        </w:rPr>
        <w:t> </w:t>
      </w:r>
    </w:p>
    <w:p>
      <w:pPr>
        <w:spacing w:before="21"/>
        <w:ind w:left="1714" w:right="0" w:firstLine="0"/>
        <w:jc w:val="left"/>
        <w:rPr>
          <w:sz w:val="19"/>
        </w:rPr>
      </w:pPr>
      <w:r>
        <w:rPr>
          <w:w w:val="95"/>
          <w:sz w:val="19"/>
        </w:rPr>
        <w:t>30-1 40-31 -01 -00-0-00-000</w:t>
      </w:r>
    </w:p>
    <w:p>
      <w:pPr>
        <w:tabs>
          <w:tab w:pos="1704" w:val="left" w:leader="none"/>
          <w:tab w:pos="5227" w:val="left" w:leader="none"/>
          <w:tab w:pos="6216" w:val="left" w:leader="none"/>
          <w:tab w:pos="7263" w:val="left" w:leader="none"/>
          <w:tab w:pos="8684" w:val="left" w:leader="none"/>
        </w:tabs>
        <w:spacing w:line="211" w:lineRule="auto" w:before="34"/>
        <w:ind w:left="1728" w:right="315" w:hanging="1517"/>
        <w:jc w:val="left"/>
        <w:rPr>
          <w:sz w:val="16"/>
        </w:rPr>
      </w:pPr>
      <w:r>
        <w:rPr>
          <w:spacing w:val="7"/>
          <w:sz w:val="16"/>
        </w:rPr>
        <w:t>K2014-02240</w:t>
        <w:tab/>
      </w:r>
      <w:r>
        <w:rPr>
          <w:spacing w:val="10"/>
          <w:sz w:val="16"/>
        </w:rPr>
        <w:t>THOMPSON'S </w:t>
      </w:r>
      <w:r>
        <w:rPr>
          <w:sz w:val="16"/>
        </w:rPr>
        <w:t>A O</w:t>
      </w:r>
      <w:r>
        <w:rPr>
          <w:spacing w:val="18"/>
          <w:sz w:val="16"/>
        </w:rPr>
        <w:t> </w:t>
      </w:r>
      <w:r>
        <w:rPr>
          <w:spacing w:val="2"/>
          <w:sz w:val="16"/>
        </w:rPr>
        <w:t>FIRST</w:t>
      </w:r>
      <w:r>
        <w:rPr>
          <w:spacing w:val="-2"/>
          <w:sz w:val="16"/>
        </w:rPr>
        <w:t> </w:t>
      </w:r>
      <w:r>
        <w:rPr>
          <w:spacing w:val="5"/>
          <w:sz w:val="16"/>
        </w:rPr>
        <w:t>ADD</w:t>
        <w:tab/>
      </w:r>
      <w:r>
        <w:rPr>
          <w:spacing w:val="12"/>
          <w:position w:val="-2"/>
          <w:sz w:val="16"/>
        </w:rPr>
        <w:t>$218.91</w:t>
        <w:tab/>
      </w:r>
      <w:r>
        <w:rPr>
          <w:spacing w:val="6"/>
          <w:position w:val="-2"/>
          <w:sz w:val="16"/>
        </w:rPr>
        <w:t>8/25/15</w:t>
        <w:tab/>
        <w:t>8/28/15</w:t>
        <w:tab/>
      </w:r>
      <w:r>
        <w:rPr>
          <w:spacing w:val="12"/>
          <w:position w:val="-2"/>
          <w:sz w:val="16"/>
        </w:rPr>
        <w:t>$218.91 </w:t>
      </w:r>
      <w:r>
        <w:rPr>
          <w:position w:val="3"/>
          <w:sz w:val="16"/>
        </w:rPr>
        <w:t>LOT</w:t>
      </w:r>
      <w:r>
        <w:rPr>
          <w:spacing w:val="10"/>
          <w:position w:val="3"/>
          <w:sz w:val="16"/>
        </w:rPr>
        <w:t> </w:t>
      </w:r>
      <w:r>
        <w:rPr>
          <w:spacing w:val="16"/>
          <w:position w:val="3"/>
          <w:sz w:val="16"/>
        </w:rPr>
        <w:t>117</w:t>
        <w:tab/>
        <w:tab/>
      </w:r>
      <w:r>
        <w:rPr>
          <w:spacing w:val="6"/>
          <w:sz w:val="16"/>
        </w:rPr>
        <w:t>8/27/15</w:t>
      </w:r>
      <w:r>
        <w:rPr>
          <w:spacing w:val="-26"/>
          <w:sz w:val="16"/>
        </w:rPr>
        <w:t> </w:t>
      </w:r>
    </w:p>
    <w:p>
      <w:pPr>
        <w:spacing w:line="162" w:lineRule="exact" w:before="11"/>
        <w:ind w:left="6216" w:right="0" w:firstLine="0"/>
        <w:jc w:val="left"/>
        <w:rPr>
          <w:sz w:val="16"/>
        </w:rPr>
      </w:pPr>
      <w:r>
        <w:rPr>
          <w:w w:val="115"/>
          <w:sz w:val="16"/>
        </w:rPr>
        <w:t>8/28/15</w:t>
      </w:r>
      <w:r>
        <w:rPr>
          <w:sz w:val="16"/>
        </w:rPr>
        <w:t> </w:t>
      </w:r>
    </w:p>
    <w:p>
      <w:pPr>
        <w:spacing w:before="21"/>
        <w:ind w:left="1719" w:right="0" w:firstLine="0"/>
        <w:jc w:val="left"/>
        <w:rPr>
          <w:sz w:val="19"/>
        </w:rPr>
      </w:pPr>
      <w:r>
        <w:rPr>
          <w:w w:val="95"/>
          <w:sz w:val="19"/>
        </w:rPr>
        <w:t>30-1 40-32-31 -00-0-00-000</w:t>
      </w:r>
    </w:p>
    <w:p>
      <w:pPr>
        <w:tabs>
          <w:tab w:pos="1724" w:val="left" w:leader="none"/>
          <w:tab w:pos="5069" w:val="left" w:leader="none"/>
          <w:tab w:pos="6216" w:val="left" w:leader="none"/>
          <w:tab w:pos="7267" w:val="left" w:leader="none"/>
          <w:tab w:pos="8520" w:val="left" w:leader="none"/>
        </w:tabs>
        <w:spacing w:line="201" w:lineRule="auto" w:before="36"/>
        <w:ind w:left="1724" w:right="311" w:hanging="1513"/>
        <w:jc w:val="left"/>
        <w:rPr>
          <w:sz w:val="16"/>
        </w:rPr>
      </w:pPr>
      <w:r>
        <w:rPr>
          <w:spacing w:val="8"/>
          <w:w w:val="105"/>
          <w:position w:val="4"/>
          <w:sz w:val="16"/>
        </w:rPr>
        <w:t>K2014-02270</w:t>
        <w:tab/>
      </w:r>
      <w:r>
        <w:rPr>
          <w:spacing w:val="7"/>
          <w:position w:val="4"/>
          <w:sz w:val="16"/>
        </w:rPr>
        <w:t>RICHWOOD</w:t>
      </w:r>
      <w:r>
        <w:rPr>
          <w:spacing w:val="-1"/>
          <w:position w:val="4"/>
          <w:sz w:val="16"/>
        </w:rPr>
        <w:t> </w:t>
      </w:r>
      <w:r>
        <w:rPr>
          <w:spacing w:val="5"/>
          <w:position w:val="4"/>
          <w:sz w:val="16"/>
        </w:rPr>
        <w:t>RESURVEY</w:t>
      </w:r>
      <w:r>
        <w:rPr>
          <w:spacing w:val="-10"/>
          <w:position w:val="4"/>
          <w:sz w:val="16"/>
        </w:rPr>
        <w:t> </w:t>
      </w:r>
      <w:r>
        <w:rPr>
          <w:spacing w:val="6"/>
          <w:position w:val="4"/>
          <w:sz w:val="16"/>
        </w:rPr>
        <w:t>OF</w:t>
        <w:tab/>
      </w:r>
      <w:r>
        <w:rPr>
          <w:spacing w:val="8"/>
          <w:w w:val="105"/>
          <w:sz w:val="16"/>
        </w:rPr>
        <w:t>$3,424.40</w:t>
        <w:tab/>
      </w:r>
      <w:r>
        <w:rPr>
          <w:spacing w:val="6"/>
          <w:w w:val="105"/>
          <w:sz w:val="16"/>
        </w:rPr>
        <w:t>8/25/15</w:t>
        <w:tab/>
      </w:r>
      <w:r>
        <w:rPr>
          <w:spacing w:val="5"/>
          <w:w w:val="105"/>
          <w:sz w:val="16"/>
        </w:rPr>
        <w:t>8/28/15</w:t>
        <w:tab/>
      </w:r>
      <w:r>
        <w:rPr>
          <w:spacing w:val="10"/>
          <w:w w:val="105"/>
          <w:sz w:val="16"/>
        </w:rPr>
        <w:t>$3,424.40 </w:t>
      </w:r>
      <w:r>
        <w:rPr>
          <w:spacing w:val="-3"/>
          <w:w w:val="105"/>
          <w:sz w:val="16"/>
        </w:rPr>
        <w:t>LOTS </w:t>
      </w:r>
      <w:r>
        <w:rPr>
          <w:spacing w:val="6"/>
          <w:w w:val="105"/>
          <w:sz w:val="16"/>
        </w:rPr>
        <w:t>3, </w:t>
      </w:r>
      <w:r>
        <w:rPr>
          <w:spacing w:val="4"/>
          <w:w w:val="105"/>
          <w:sz w:val="16"/>
        </w:rPr>
        <w:t>4, </w:t>
      </w:r>
      <w:r>
        <w:rPr>
          <w:spacing w:val="7"/>
          <w:w w:val="105"/>
          <w:sz w:val="16"/>
        </w:rPr>
        <w:t>5, </w:t>
      </w:r>
      <w:r>
        <w:rPr>
          <w:spacing w:val="4"/>
          <w:w w:val="105"/>
          <w:sz w:val="16"/>
        </w:rPr>
        <w:t>6, </w:t>
      </w:r>
      <w:r>
        <w:rPr>
          <w:spacing w:val="16"/>
          <w:w w:val="105"/>
          <w:sz w:val="16"/>
        </w:rPr>
        <w:t>11, </w:t>
      </w:r>
      <w:r>
        <w:rPr>
          <w:spacing w:val="8"/>
          <w:w w:val="105"/>
          <w:sz w:val="16"/>
        </w:rPr>
        <w:t>12, </w:t>
      </w:r>
      <w:r>
        <w:rPr>
          <w:spacing w:val="36"/>
          <w:w w:val="105"/>
          <w:sz w:val="16"/>
        </w:rPr>
        <w:t> </w:t>
      </w:r>
      <w:r>
        <w:rPr>
          <w:spacing w:val="8"/>
          <w:w w:val="105"/>
          <w:sz w:val="16"/>
        </w:rPr>
        <w:t>13</w:t>
      </w:r>
      <w:r>
        <w:rPr>
          <w:spacing w:val="12"/>
          <w:w w:val="105"/>
          <w:sz w:val="16"/>
        </w:rPr>
        <w:t> </w:t>
      </w:r>
      <w:r>
        <w:rPr>
          <w:w w:val="105"/>
          <w:sz w:val="16"/>
        </w:rPr>
        <w:t>&amp;</w:t>
        <w:tab/>
        <w:tab/>
      </w:r>
      <w:r>
        <w:rPr>
          <w:spacing w:val="5"/>
          <w:w w:val="105"/>
          <w:position w:val="-2"/>
          <w:sz w:val="16"/>
        </w:rPr>
        <w:t>8/27/15</w:t>
      </w:r>
      <w:r>
        <w:rPr>
          <w:spacing w:val="-26"/>
          <w:position w:val="-2"/>
          <w:sz w:val="16"/>
        </w:rPr>
        <w:t> </w:t>
      </w:r>
    </w:p>
    <w:p>
      <w:pPr>
        <w:tabs>
          <w:tab w:pos="6212" w:val="left" w:leader="none"/>
        </w:tabs>
        <w:spacing w:line="186" w:lineRule="exact" w:before="0"/>
        <w:ind w:left="1724" w:right="0" w:firstLine="0"/>
        <w:jc w:val="left"/>
        <w:rPr>
          <w:sz w:val="16"/>
        </w:rPr>
      </w:pPr>
      <w:r>
        <w:rPr>
          <w:spacing w:val="7"/>
          <w:w w:val="110"/>
          <w:position w:val="4"/>
          <w:sz w:val="16"/>
        </w:rPr>
        <w:t>14</w:t>
        <w:tab/>
      </w:r>
      <w:r>
        <w:rPr>
          <w:spacing w:val="6"/>
          <w:w w:val="110"/>
          <w:sz w:val="16"/>
        </w:rPr>
        <w:t>8/28/15</w:t>
      </w:r>
      <w:r>
        <w:rPr>
          <w:spacing w:val="-27"/>
          <w:sz w:val="16"/>
        </w:rPr>
        <w:t> </w:t>
      </w:r>
    </w:p>
    <w:p>
      <w:pPr>
        <w:spacing w:line="168" w:lineRule="exact" w:before="0"/>
        <w:ind w:left="1719" w:right="0" w:firstLine="0"/>
        <w:jc w:val="left"/>
        <w:rPr>
          <w:sz w:val="16"/>
        </w:rPr>
      </w:pPr>
      <w:r>
        <w:rPr>
          <w:sz w:val="16"/>
        </w:rPr>
        <w:t>LOT 122</w:t>
      </w:r>
    </w:p>
    <w:p>
      <w:pPr>
        <w:spacing w:line="217" w:lineRule="exact" w:before="0"/>
        <w:ind w:left="1714" w:right="0" w:firstLine="0"/>
        <w:jc w:val="left"/>
        <w:rPr>
          <w:sz w:val="19"/>
        </w:rPr>
      </w:pPr>
      <w:r>
        <w:rPr>
          <w:w w:val="95"/>
          <w:sz w:val="19"/>
        </w:rPr>
        <w:t>30-61 0-1 3-23-00-0-00-000</w:t>
      </w:r>
    </w:p>
    <w:p>
      <w:pPr>
        <w:tabs>
          <w:tab w:pos="1719" w:val="left" w:leader="none"/>
          <w:tab w:pos="5223" w:val="left" w:leader="none"/>
          <w:tab w:pos="6207" w:val="left" w:leader="none"/>
          <w:tab w:pos="7263" w:val="left" w:leader="none"/>
          <w:tab w:pos="8679" w:val="left" w:leader="none"/>
        </w:tabs>
        <w:spacing w:line="196" w:lineRule="exact" w:before="9"/>
        <w:ind w:left="1709" w:right="314" w:hanging="1503"/>
        <w:jc w:val="left"/>
        <w:rPr>
          <w:sz w:val="16"/>
        </w:rPr>
      </w:pPr>
      <w:r>
        <w:rPr>
          <w:spacing w:val="9"/>
          <w:sz w:val="16"/>
        </w:rPr>
        <w:t>K2014-02271</w:t>
        <w:tab/>
        <w:tab/>
      </w:r>
      <w:r>
        <w:rPr>
          <w:spacing w:val="4"/>
          <w:sz w:val="16"/>
        </w:rPr>
        <w:t>RES </w:t>
      </w:r>
      <w:r>
        <w:rPr>
          <w:spacing w:val="8"/>
          <w:sz w:val="16"/>
        </w:rPr>
        <w:t>OF </w:t>
      </w:r>
      <w:r>
        <w:rPr>
          <w:spacing w:val="10"/>
          <w:sz w:val="16"/>
        </w:rPr>
        <w:t>THE </w:t>
      </w:r>
      <w:r>
        <w:rPr>
          <w:spacing w:val="4"/>
          <w:sz w:val="16"/>
        </w:rPr>
        <w:t>RES </w:t>
      </w:r>
      <w:r>
        <w:rPr>
          <w:spacing w:val="8"/>
          <w:sz w:val="16"/>
        </w:rPr>
        <w:t>OF</w:t>
      </w:r>
      <w:r>
        <w:rPr>
          <w:spacing w:val="4"/>
          <w:sz w:val="16"/>
        </w:rPr>
        <w:t> </w:t>
      </w:r>
      <w:r>
        <w:rPr>
          <w:spacing w:val="-3"/>
          <w:sz w:val="16"/>
        </w:rPr>
        <w:t>LOTS</w:t>
      </w:r>
      <w:r>
        <w:rPr>
          <w:spacing w:val="9"/>
          <w:sz w:val="16"/>
        </w:rPr>
        <w:t> </w:t>
      </w:r>
      <w:r>
        <w:rPr>
          <w:spacing w:val="6"/>
          <w:sz w:val="16"/>
        </w:rPr>
        <w:t>3-6</w:t>
        <w:tab/>
      </w:r>
      <w:r>
        <w:rPr>
          <w:spacing w:val="5"/>
          <w:position w:val="-3"/>
          <w:sz w:val="16"/>
        </w:rPr>
        <w:t>$343</w:t>
      </w:r>
      <w:r>
        <w:rPr>
          <w:spacing w:val="-23"/>
          <w:position w:val="-3"/>
          <w:sz w:val="16"/>
        </w:rPr>
        <w:t> </w:t>
      </w:r>
      <w:r>
        <w:rPr>
          <w:spacing w:val="10"/>
          <w:position w:val="-3"/>
          <w:sz w:val="16"/>
        </w:rPr>
        <w:t>.75</w:t>
        <w:tab/>
      </w:r>
      <w:r>
        <w:rPr>
          <w:spacing w:val="6"/>
          <w:position w:val="-2"/>
          <w:sz w:val="16"/>
        </w:rPr>
        <w:t>8/25/15</w:t>
        <w:tab/>
      </w:r>
      <w:r>
        <w:rPr>
          <w:spacing w:val="5"/>
          <w:position w:val="-2"/>
          <w:sz w:val="16"/>
        </w:rPr>
        <w:t>8/28/15</w:t>
        <w:tab/>
        <w:t>$343</w:t>
      </w:r>
      <w:r>
        <w:rPr>
          <w:spacing w:val="-9"/>
          <w:position w:val="-2"/>
          <w:sz w:val="16"/>
        </w:rPr>
        <w:t> </w:t>
      </w:r>
      <w:r>
        <w:rPr>
          <w:spacing w:val="10"/>
          <w:position w:val="-2"/>
          <w:sz w:val="16"/>
        </w:rPr>
        <w:t>.75</w:t>
      </w:r>
      <w:r>
        <w:rPr>
          <w:spacing w:val="-28"/>
          <w:position w:val="-2"/>
          <w:sz w:val="16"/>
        </w:rPr>
        <w:t> </w:t>
      </w:r>
      <w:r>
        <w:rPr>
          <w:sz w:val="16"/>
        </w:rPr>
        <w:t>&amp; </w:t>
      </w:r>
      <w:r>
        <w:rPr>
          <w:spacing w:val="14"/>
          <w:sz w:val="16"/>
        </w:rPr>
        <w:t>11 </w:t>
      </w:r>
      <w:r>
        <w:rPr>
          <w:spacing w:val="10"/>
          <w:sz w:val="16"/>
        </w:rPr>
        <w:t>-14 </w:t>
      </w:r>
      <w:r>
        <w:rPr>
          <w:spacing w:val="6"/>
          <w:sz w:val="16"/>
        </w:rPr>
        <w:t>IN  </w:t>
      </w:r>
      <w:r>
        <w:rPr>
          <w:spacing w:val="7"/>
          <w:sz w:val="16"/>
        </w:rPr>
        <w:t>RICHWOOD</w:t>
      </w:r>
      <w:r>
        <w:rPr>
          <w:spacing w:val="-12"/>
          <w:sz w:val="16"/>
        </w:rPr>
        <w:t> </w:t>
      </w:r>
      <w:r>
        <w:rPr>
          <w:position w:val="1"/>
          <w:sz w:val="16"/>
        </w:rPr>
        <w:t>W</w:t>
      </w:r>
      <w:r>
        <w:rPr>
          <w:spacing w:val="15"/>
          <w:position w:val="1"/>
          <w:sz w:val="16"/>
        </w:rPr>
        <w:t> </w:t>
      </w:r>
      <w:r>
        <w:rPr>
          <w:spacing w:val="6"/>
          <w:position w:val="1"/>
          <w:sz w:val="16"/>
        </w:rPr>
        <w:t>45'</w:t>
        <w:tab/>
        <w:tab/>
      </w:r>
      <w:r>
        <w:rPr>
          <w:spacing w:val="6"/>
          <w:position w:val="-2"/>
          <w:sz w:val="16"/>
        </w:rPr>
        <w:t>8/27/15</w:t>
      </w:r>
      <w:r>
        <w:rPr>
          <w:spacing w:val="-26"/>
          <w:position w:val="-2"/>
          <w:sz w:val="16"/>
        </w:rPr>
        <w:t> </w:t>
      </w:r>
    </w:p>
    <w:p>
      <w:pPr>
        <w:tabs>
          <w:tab w:pos="6207" w:val="left" w:leader="none"/>
        </w:tabs>
        <w:spacing w:line="211" w:lineRule="exact" w:before="0"/>
        <w:ind w:left="1709" w:right="0" w:firstLine="0"/>
        <w:jc w:val="left"/>
        <w:rPr>
          <w:sz w:val="16"/>
        </w:rPr>
      </w:pPr>
      <w:r>
        <w:rPr>
          <w:spacing w:val="6"/>
          <w:w w:val="105"/>
          <w:sz w:val="16"/>
        </w:rPr>
        <w:t>OF </w:t>
      </w:r>
      <w:r>
        <w:rPr>
          <w:w w:val="105"/>
          <w:sz w:val="16"/>
        </w:rPr>
        <w:t>E </w:t>
      </w:r>
      <w:r>
        <w:rPr>
          <w:spacing w:val="5"/>
          <w:w w:val="105"/>
          <w:sz w:val="16"/>
        </w:rPr>
        <w:t>90' </w:t>
      </w:r>
      <w:r>
        <w:rPr>
          <w:spacing w:val="8"/>
          <w:w w:val="105"/>
          <w:sz w:val="16"/>
        </w:rPr>
        <w:t>OF </w:t>
      </w:r>
      <w:r>
        <w:rPr>
          <w:spacing w:val="-3"/>
          <w:w w:val="105"/>
          <w:sz w:val="16"/>
        </w:rPr>
        <w:t>LOTS </w:t>
      </w:r>
      <w:r>
        <w:rPr>
          <w:spacing w:val="9"/>
          <w:w w:val="105"/>
          <w:sz w:val="16"/>
        </w:rPr>
        <w:t>77, </w:t>
      </w:r>
      <w:r>
        <w:rPr>
          <w:spacing w:val="4"/>
          <w:w w:val="105"/>
          <w:sz w:val="16"/>
        </w:rPr>
        <w:t>78</w:t>
      </w:r>
      <w:r>
        <w:rPr>
          <w:spacing w:val="50"/>
          <w:w w:val="105"/>
          <w:sz w:val="16"/>
        </w:rPr>
        <w:t> </w:t>
      </w:r>
      <w:r>
        <w:rPr>
          <w:w w:val="105"/>
          <w:sz w:val="16"/>
        </w:rPr>
        <w:t>&amp;</w:t>
      </w:r>
      <w:r>
        <w:rPr>
          <w:spacing w:val="-1"/>
          <w:w w:val="105"/>
          <w:sz w:val="16"/>
        </w:rPr>
        <w:t> </w:t>
      </w:r>
      <w:r>
        <w:rPr>
          <w:spacing w:val="9"/>
          <w:w w:val="105"/>
          <w:sz w:val="16"/>
        </w:rPr>
        <w:t>79</w:t>
        <w:tab/>
      </w:r>
      <w:r>
        <w:rPr>
          <w:spacing w:val="6"/>
          <w:w w:val="105"/>
          <w:position w:val="-2"/>
          <w:sz w:val="16"/>
        </w:rPr>
        <w:t>8/28/15</w:t>
      </w:r>
      <w:r>
        <w:rPr>
          <w:spacing w:val="-27"/>
          <w:position w:val="-2"/>
          <w:sz w:val="16"/>
        </w:rPr>
        <w:t> </w:t>
      </w:r>
    </w:p>
    <w:p>
      <w:pPr>
        <w:spacing w:before="2"/>
        <w:ind w:left="1709" w:right="0" w:firstLine="0"/>
        <w:jc w:val="left"/>
        <w:rPr>
          <w:sz w:val="19"/>
        </w:rPr>
      </w:pPr>
      <w:r>
        <w:rPr>
          <w:w w:val="95"/>
          <w:sz w:val="19"/>
        </w:rPr>
        <w:t>30-61 0-1 4-02-00-0-00-000</w:t>
      </w:r>
    </w:p>
    <w:p>
      <w:pPr>
        <w:tabs>
          <w:tab w:pos="1719" w:val="left" w:leader="none"/>
          <w:tab w:pos="5064" w:val="left" w:leader="none"/>
          <w:tab w:pos="6212" w:val="left" w:leader="none"/>
          <w:tab w:pos="7263" w:val="left" w:leader="none"/>
          <w:tab w:pos="8515" w:val="left" w:leader="none"/>
        </w:tabs>
        <w:spacing w:line="199" w:lineRule="auto" w:before="35"/>
        <w:ind w:left="1719" w:right="305" w:hanging="1512"/>
        <w:jc w:val="left"/>
        <w:rPr>
          <w:sz w:val="16"/>
        </w:rPr>
      </w:pPr>
      <w:r>
        <w:rPr>
          <w:spacing w:val="8"/>
          <w:w w:val="105"/>
          <w:position w:val="4"/>
          <w:sz w:val="16"/>
        </w:rPr>
        <w:t>K2014-02276</w:t>
        <w:tab/>
      </w:r>
      <w:r>
        <w:rPr>
          <w:spacing w:val="7"/>
          <w:w w:val="105"/>
          <w:position w:val="4"/>
          <w:sz w:val="16"/>
        </w:rPr>
        <w:t>RICHWOOD</w:t>
      </w:r>
      <w:r>
        <w:rPr>
          <w:spacing w:val="-15"/>
          <w:w w:val="105"/>
          <w:position w:val="4"/>
          <w:sz w:val="16"/>
        </w:rPr>
        <w:t> </w:t>
      </w:r>
      <w:r>
        <w:rPr>
          <w:spacing w:val="4"/>
          <w:w w:val="105"/>
          <w:position w:val="4"/>
          <w:sz w:val="16"/>
        </w:rPr>
        <w:t>RES</w:t>
      </w:r>
      <w:r>
        <w:rPr>
          <w:spacing w:val="-17"/>
          <w:w w:val="105"/>
          <w:position w:val="4"/>
          <w:sz w:val="16"/>
        </w:rPr>
        <w:t> </w:t>
      </w:r>
      <w:r>
        <w:rPr>
          <w:spacing w:val="6"/>
          <w:w w:val="105"/>
          <w:position w:val="4"/>
          <w:sz w:val="16"/>
        </w:rPr>
        <w:t>OF</w:t>
      </w:r>
      <w:r>
        <w:rPr>
          <w:spacing w:val="-20"/>
          <w:w w:val="105"/>
          <w:position w:val="4"/>
          <w:sz w:val="16"/>
        </w:rPr>
        <w:t> </w:t>
      </w:r>
      <w:r>
        <w:rPr>
          <w:spacing w:val="6"/>
          <w:w w:val="105"/>
          <w:position w:val="4"/>
          <w:sz w:val="16"/>
        </w:rPr>
        <w:t>RES</w:t>
      </w:r>
      <w:r>
        <w:rPr>
          <w:spacing w:val="-20"/>
          <w:w w:val="105"/>
          <w:position w:val="4"/>
          <w:sz w:val="16"/>
        </w:rPr>
        <w:t> </w:t>
      </w:r>
      <w:r>
        <w:rPr>
          <w:spacing w:val="6"/>
          <w:w w:val="105"/>
          <w:position w:val="4"/>
          <w:sz w:val="16"/>
        </w:rPr>
        <w:t>OF</w:t>
        <w:tab/>
      </w:r>
      <w:r>
        <w:rPr>
          <w:spacing w:val="8"/>
          <w:w w:val="105"/>
          <w:sz w:val="16"/>
        </w:rPr>
        <w:t>$1</w:t>
      </w:r>
      <w:r>
        <w:rPr>
          <w:spacing w:val="-32"/>
          <w:w w:val="105"/>
          <w:sz w:val="16"/>
        </w:rPr>
        <w:t> </w:t>
      </w:r>
      <w:r>
        <w:rPr>
          <w:spacing w:val="6"/>
          <w:w w:val="105"/>
          <w:sz w:val="16"/>
        </w:rPr>
        <w:t>,644.</w:t>
      </w:r>
      <w:r>
        <w:rPr>
          <w:spacing w:val="-24"/>
          <w:w w:val="105"/>
          <w:sz w:val="16"/>
        </w:rPr>
        <w:t> </w:t>
      </w:r>
      <w:r>
        <w:rPr>
          <w:spacing w:val="9"/>
          <w:w w:val="105"/>
          <w:sz w:val="16"/>
        </w:rPr>
        <w:t>15</w:t>
        <w:tab/>
      </w:r>
      <w:r>
        <w:rPr>
          <w:spacing w:val="6"/>
          <w:w w:val="105"/>
          <w:sz w:val="16"/>
        </w:rPr>
        <w:t>8/25/15</w:t>
        <w:tab/>
      </w:r>
      <w:r>
        <w:rPr>
          <w:spacing w:val="5"/>
          <w:w w:val="105"/>
          <w:sz w:val="16"/>
        </w:rPr>
        <w:t>8/28/15</w:t>
        <w:tab/>
      </w:r>
      <w:r>
        <w:rPr>
          <w:spacing w:val="13"/>
          <w:sz w:val="16"/>
        </w:rPr>
        <w:t>$1,644.15 </w:t>
      </w:r>
      <w:r>
        <w:rPr>
          <w:spacing w:val="-3"/>
          <w:w w:val="105"/>
          <w:sz w:val="16"/>
        </w:rPr>
        <w:t>LOTS   </w:t>
      </w:r>
      <w:r>
        <w:rPr>
          <w:spacing w:val="5"/>
          <w:w w:val="105"/>
          <w:sz w:val="16"/>
        </w:rPr>
        <w:t>3-6 </w:t>
      </w:r>
      <w:r>
        <w:rPr>
          <w:spacing w:val="9"/>
          <w:w w:val="105"/>
          <w:sz w:val="16"/>
        </w:rPr>
        <w:t>INCL </w:t>
      </w:r>
      <w:r>
        <w:rPr>
          <w:w w:val="105"/>
          <w:sz w:val="16"/>
        </w:rPr>
        <w:t>&amp;</w:t>
      </w:r>
      <w:r>
        <w:rPr>
          <w:spacing w:val="32"/>
          <w:w w:val="105"/>
          <w:sz w:val="16"/>
        </w:rPr>
        <w:t> </w:t>
      </w:r>
      <w:r>
        <w:rPr>
          <w:spacing w:val="15"/>
          <w:w w:val="105"/>
          <w:sz w:val="16"/>
        </w:rPr>
        <w:t>11-14</w:t>
      </w:r>
      <w:r>
        <w:rPr>
          <w:spacing w:val="5"/>
          <w:w w:val="105"/>
          <w:sz w:val="16"/>
        </w:rPr>
        <w:t> </w:t>
      </w:r>
      <w:r>
        <w:rPr>
          <w:spacing w:val="9"/>
          <w:w w:val="105"/>
          <w:sz w:val="16"/>
        </w:rPr>
        <w:t>INCL</w:t>
        <w:tab/>
        <w:tab/>
      </w:r>
      <w:r>
        <w:rPr>
          <w:spacing w:val="5"/>
          <w:w w:val="105"/>
          <w:position w:val="-3"/>
          <w:sz w:val="16"/>
        </w:rPr>
        <w:t>8/27/15</w:t>
      </w:r>
      <w:r>
        <w:rPr>
          <w:spacing w:val="-26"/>
          <w:position w:val="-3"/>
          <w:sz w:val="16"/>
        </w:rPr>
        <w:t> </w:t>
      </w:r>
    </w:p>
    <w:p>
      <w:pPr>
        <w:tabs>
          <w:tab w:pos="6207" w:val="left" w:leader="none"/>
        </w:tabs>
        <w:spacing w:line="193" w:lineRule="exact" w:before="0"/>
        <w:ind w:left="1714" w:right="0" w:firstLine="0"/>
        <w:jc w:val="left"/>
        <w:rPr>
          <w:sz w:val="16"/>
        </w:rPr>
      </w:pPr>
      <w:r>
        <w:rPr>
          <w:w w:val="115"/>
          <w:position w:val="4"/>
          <w:sz w:val="16"/>
        </w:rPr>
        <w:t>LOT</w:t>
      </w:r>
      <w:r>
        <w:rPr>
          <w:spacing w:val="-22"/>
          <w:w w:val="115"/>
          <w:position w:val="4"/>
          <w:sz w:val="16"/>
        </w:rPr>
        <w:t> </w:t>
      </w:r>
      <w:r>
        <w:rPr>
          <w:spacing w:val="9"/>
          <w:w w:val="115"/>
          <w:position w:val="4"/>
          <w:sz w:val="16"/>
        </w:rPr>
        <w:t>42</w:t>
        <w:tab/>
      </w:r>
      <w:r>
        <w:rPr>
          <w:spacing w:val="5"/>
          <w:w w:val="115"/>
          <w:sz w:val="16"/>
        </w:rPr>
        <w:t>8/28/15</w:t>
      </w:r>
      <w:r>
        <w:rPr>
          <w:spacing w:val="-26"/>
          <w:sz w:val="16"/>
        </w:rPr>
        <w:t> </w:t>
      </w:r>
    </w:p>
    <w:p>
      <w:pPr>
        <w:spacing w:line="218" w:lineRule="exact" w:before="0"/>
        <w:ind w:left="1709" w:right="0" w:firstLine="0"/>
        <w:jc w:val="left"/>
        <w:rPr>
          <w:sz w:val="19"/>
        </w:rPr>
      </w:pPr>
      <w:r>
        <w:rPr>
          <w:w w:val="95"/>
          <w:sz w:val="19"/>
        </w:rPr>
        <w:t>30-61 0-1 5-1 1 -00-0-00-000</w:t>
      </w:r>
    </w:p>
    <w:p>
      <w:pPr>
        <w:tabs>
          <w:tab w:pos="1714" w:val="left" w:leader="none"/>
          <w:tab w:pos="4954" w:val="left" w:leader="none"/>
          <w:tab w:pos="6207" w:val="left" w:leader="none"/>
          <w:tab w:pos="7258" w:val="left" w:leader="none"/>
          <w:tab w:pos="8410" w:val="left" w:leader="none"/>
        </w:tabs>
        <w:spacing w:line="199" w:lineRule="auto" w:before="36"/>
        <w:ind w:left="1714" w:right="325" w:hanging="1512"/>
        <w:jc w:val="left"/>
        <w:rPr>
          <w:sz w:val="16"/>
        </w:rPr>
      </w:pPr>
      <w:r>
        <w:rPr>
          <w:spacing w:val="8"/>
          <w:w w:val="105"/>
          <w:position w:val="4"/>
          <w:sz w:val="16"/>
        </w:rPr>
        <w:t>K2014-02285</w:t>
        <w:tab/>
      </w:r>
      <w:r>
        <w:rPr>
          <w:spacing w:val="11"/>
          <w:position w:val="4"/>
          <w:sz w:val="16"/>
        </w:rPr>
        <w:t>KEMPER</w:t>
      </w:r>
      <w:r>
        <w:rPr>
          <w:spacing w:val="-21"/>
          <w:position w:val="4"/>
          <w:sz w:val="16"/>
        </w:rPr>
        <w:t> </w:t>
      </w:r>
      <w:r>
        <w:rPr>
          <w:spacing w:val="8"/>
          <w:position w:val="4"/>
          <w:sz w:val="16"/>
        </w:rPr>
        <w:t>HEIGHTS</w:t>
      </w:r>
      <w:r>
        <w:rPr>
          <w:spacing w:val="-19"/>
          <w:position w:val="4"/>
          <w:sz w:val="16"/>
        </w:rPr>
        <w:t> </w:t>
      </w:r>
      <w:r>
        <w:rPr>
          <w:spacing w:val="6"/>
          <w:position w:val="4"/>
          <w:sz w:val="16"/>
        </w:rPr>
        <w:t>RES</w:t>
        <w:tab/>
      </w:r>
      <w:r>
        <w:rPr>
          <w:spacing w:val="11"/>
          <w:w w:val="105"/>
          <w:sz w:val="16"/>
        </w:rPr>
        <w:t>$26,055.81</w:t>
        <w:tab/>
      </w:r>
      <w:r>
        <w:rPr>
          <w:spacing w:val="6"/>
          <w:w w:val="105"/>
          <w:sz w:val="16"/>
        </w:rPr>
        <w:t>8/25/15</w:t>
        <w:tab/>
      </w:r>
      <w:r>
        <w:rPr>
          <w:spacing w:val="5"/>
          <w:w w:val="105"/>
          <w:sz w:val="16"/>
        </w:rPr>
        <w:t>8/28/15</w:t>
        <w:tab/>
      </w:r>
      <w:r>
        <w:rPr>
          <w:spacing w:val="10"/>
          <w:sz w:val="16"/>
        </w:rPr>
        <w:t>$26,055.81 </w:t>
      </w:r>
      <w:r>
        <w:rPr>
          <w:spacing w:val="-3"/>
          <w:w w:val="105"/>
          <w:sz w:val="16"/>
        </w:rPr>
        <w:t>LOTS</w:t>
      </w:r>
      <w:r>
        <w:rPr>
          <w:spacing w:val="12"/>
          <w:w w:val="105"/>
          <w:sz w:val="16"/>
        </w:rPr>
        <w:t> 5-14</w:t>
        <w:tab/>
        <w:tab/>
      </w:r>
      <w:r>
        <w:rPr>
          <w:spacing w:val="6"/>
          <w:w w:val="105"/>
          <w:position w:val="-3"/>
          <w:sz w:val="16"/>
        </w:rPr>
        <w:t>8/27/15</w:t>
      </w:r>
      <w:r>
        <w:rPr>
          <w:spacing w:val="-27"/>
          <w:position w:val="-3"/>
          <w:sz w:val="16"/>
        </w:rPr>
        <w:t> </w:t>
      </w:r>
    </w:p>
    <w:p>
      <w:pPr>
        <w:spacing w:line="162" w:lineRule="exact" w:before="11"/>
        <w:ind w:left="6202" w:right="0" w:firstLine="0"/>
        <w:jc w:val="left"/>
        <w:rPr>
          <w:sz w:val="16"/>
        </w:rPr>
      </w:pPr>
      <w:r>
        <w:rPr>
          <w:w w:val="115"/>
          <w:sz w:val="16"/>
        </w:rPr>
        <w:t>8/28/15</w:t>
      </w:r>
      <w:r>
        <w:rPr>
          <w:sz w:val="16"/>
        </w:rPr>
        <w:t> </w:t>
      </w:r>
    </w:p>
    <w:p>
      <w:pPr>
        <w:spacing w:before="21"/>
        <w:ind w:left="1704" w:right="0" w:firstLine="0"/>
        <w:jc w:val="left"/>
        <w:rPr>
          <w:sz w:val="19"/>
        </w:rPr>
      </w:pPr>
      <w:r>
        <w:rPr>
          <w:w w:val="95"/>
          <w:sz w:val="19"/>
        </w:rPr>
        <w:t>30-61 0-1 7-20-00-0-00-000</w:t>
      </w:r>
    </w:p>
    <w:p>
      <w:pPr>
        <w:tabs>
          <w:tab w:pos="1709" w:val="left" w:leader="none"/>
          <w:tab w:pos="5218" w:val="left" w:leader="none"/>
          <w:tab w:pos="6202" w:val="left" w:leader="none"/>
          <w:tab w:pos="7253" w:val="left" w:leader="none"/>
          <w:tab w:pos="8669" w:val="left" w:leader="none"/>
        </w:tabs>
        <w:spacing w:line="192" w:lineRule="exact" w:before="9"/>
        <w:ind w:left="1709" w:right="330" w:hanging="1513"/>
        <w:jc w:val="left"/>
        <w:rPr>
          <w:sz w:val="16"/>
        </w:rPr>
      </w:pPr>
      <w:r>
        <w:rPr>
          <w:spacing w:val="8"/>
          <w:sz w:val="16"/>
        </w:rPr>
        <w:t>K2014-02292</w:t>
        <w:tab/>
        <w:t>KEM</w:t>
      </w:r>
      <w:r>
        <w:rPr>
          <w:spacing w:val="-33"/>
          <w:sz w:val="16"/>
        </w:rPr>
        <w:t> </w:t>
      </w:r>
      <w:r>
        <w:rPr>
          <w:spacing w:val="6"/>
          <w:sz w:val="16"/>
        </w:rPr>
        <w:t>PER</w:t>
      </w:r>
      <w:r>
        <w:rPr>
          <w:spacing w:val="-10"/>
          <w:sz w:val="16"/>
        </w:rPr>
        <w:t> </w:t>
      </w:r>
      <w:r>
        <w:rPr>
          <w:spacing w:val="7"/>
          <w:sz w:val="16"/>
        </w:rPr>
        <w:t>HEIGHTS</w:t>
      </w:r>
      <w:r>
        <w:rPr>
          <w:spacing w:val="-7"/>
          <w:sz w:val="16"/>
        </w:rPr>
        <w:t> </w:t>
      </w:r>
      <w:r>
        <w:rPr>
          <w:spacing w:val="4"/>
          <w:sz w:val="16"/>
        </w:rPr>
        <w:t>RES</w:t>
      </w:r>
      <w:r>
        <w:rPr>
          <w:spacing w:val="-10"/>
          <w:sz w:val="16"/>
        </w:rPr>
        <w:t> </w:t>
      </w:r>
      <w:r>
        <w:rPr>
          <w:spacing w:val="6"/>
          <w:sz w:val="16"/>
        </w:rPr>
        <w:t>OF</w:t>
        <w:tab/>
      </w:r>
      <w:r>
        <w:rPr>
          <w:spacing w:val="13"/>
          <w:position w:val="-3"/>
          <w:sz w:val="16"/>
        </w:rPr>
        <w:t>$151</w:t>
      </w:r>
      <w:r>
        <w:rPr>
          <w:spacing w:val="-24"/>
          <w:position w:val="-3"/>
          <w:sz w:val="16"/>
        </w:rPr>
        <w:t> </w:t>
      </w:r>
      <w:r>
        <w:rPr>
          <w:spacing w:val="9"/>
          <w:position w:val="-3"/>
          <w:sz w:val="16"/>
        </w:rPr>
        <w:t>.85</w:t>
        <w:tab/>
      </w:r>
      <w:r>
        <w:rPr>
          <w:spacing w:val="6"/>
          <w:position w:val="-2"/>
          <w:sz w:val="16"/>
        </w:rPr>
        <w:t>8/25/15</w:t>
        <w:tab/>
      </w:r>
      <w:r>
        <w:rPr>
          <w:spacing w:val="5"/>
          <w:position w:val="-3"/>
          <w:sz w:val="16"/>
        </w:rPr>
        <w:t>8/28/15</w:t>
        <w:tab/>
      </w:r>
      <w:r>
        <w:rPr>
          <w:spacing w:val="15"/>
          <w:w w:val="95"/>
          <w:position w:val="-2"/>
          <w:sz w:val="16"/>
        </w:rPr>
        <w:t>$151</w:t>
      </w:r>
      <w:r>
        <w:rPr>
          <w:spacing w:val="-10"/>
          <w:w w:val="95"/>
          <w:position w:val="-2"/>
          <w:sz w:val="16"/>
        </w:rPr>
        <w:t> </w:t>
      </w:r>
      <w:r>
        <w:rPr>
          <w:spacing w:val="12"/>
          <w:w w:val="95"/>
          <w:position w:val="-2"/>
          <w:sz w:val="16"/>
        </w:rPr>
        <w:t>.85</w:t>
      </w:r>
      <w:r>
        <w:rPr>
          <w:spacing w:val="12"/>
          <w:w w:val="99"/>
          <w:position w:val="-2"/>
          <w:sz w:val="16"/>
        </w:rPr>
        <w:t> </w:t>
      </w:r>
      <w:r>
        <w:rPr>
          <w:sz w:val="16"/>
        </w:rPr>
        <w:t>N  </w:t>
      </w:r>
      <w:r>
        <w:rPr>
          <w:spacing w:val="6"/>
          <w:sz w:val="16"/>
        </w:rPr>
        <w:t>30 </w:t>
      </w:r>
      <w:r>
        <w:rPr>
          <w:sz w:val="16"/>
        </w:rPr>
        <w:t>F</w:t>
      </w:r>
      <w:r>
        <w:rPr>
          <w:rFonts w:ascii="Arial-BoldItalicMT"/>
          <w:b/>
          <w:i/>
          <w:sz w:val="16"/>
        </w:rPr>
        <w:t>T </w:t>
      </w:r>
      <w:r>
        <w:rPr>
          <w:spacing w:val="6"/>
          <w:sz w:val="16"/>
        </w:rPr>
        <w:t>OF</w:t>
      </w:r>
      <w:r>
        <w:rPr>
          <w:spacing w:val="25"/>
          <w:sz w:val="16"/>
        </w:rPr>
        <w:t> </w:t>
      </w:r>
      <w:r>
        <w:rPr>
          <w:sz w:val="16"/>
        </w:rPr>
        <w:t>LOT</w:t>
      </w:r>
      <w:r>
        <w:rPr>
          <w:spacing w:val="18"/>
          <w:sz w:val="16"/>
        </w:rPr>
        <w:t> </w:t>
      </w:r>
      <w:r>
        <w:rPr>
          <w:spacing w:val="8"/>
          <w:sz w:val="16"/>
        </w:rPr>
        <w:t>100</w:t>
        <w:tab/>
        <w:tab/>
      </w:r>
      <w:r>
        <w:rPr>
          <w:spacing w:val="6"/>
          <w:position w:val="-2"/>
          <w:sz w:val="16"/>
        </w:rPr>
        <w:t>8/27/15</w:t>
      </w:r>
      <w:r>
        <w:rPr>
          <w:spacing w:val="-27"/>
          <w:position w:val="-2"/>
          <w:sz w:val="16"/>
        </w:rPr>
        <w:t> </w:t>
      </w:r>
    </w:p>
    <w:p>
      <w:pPr>
        <w:spacing w:line="162" w:lineRule="exact" w:before="39"/>
        <w:ind w:left="6202" w:right="0" w:firstLine="0"/>
        <w:jc w:val="left"/>
        <w:rPr>
          <w:sz w:val="16"/>
        </w:rPr>
      </w:pPr>
      <w:r>
        <w:rPr>
          <w:w w:val="115"/>
          <w:sz w:val="16"/>
        </w:rPr>
        <w:t>8/28/15</w:t>
      </w:r>
      <w:r>
        <w:rPr>
          <w:sz w:val="16"/>
        </w:rPr>
        <w:t> </w:t>
      </w:r>
    </w:p>
    <w:p>
      <w:pPr>
        <w:spacing w:before="21"/>
        <w:ind w:left="1699" w:right="0" w:firstLine="0"/>
        <w:jc w:val="left"/>
        <w:rPr>
          <w:sz w:val="19"/>
        </w:rPr>
      </w:pPr>
      <w:r>
        <w:rPr>
          <w:w w:val="95"/>
          <w:sz w:val="19"/>
        </w:rPr>
        <w:t>30-61 0-1 9-31 -00-0-00-000</w:t>
      </w:r>
    </w:p>
    <w:p>
      <w:pPr>
        <w:tabs>
          <w:tab w:pos="1695" w:val="left" w:leader="none"/>
          <w:tab w:pos="5055" w:val="left" w:leader="none"/>
          <w:tab w:pos="6202" w:val="left" w:leader="none"/>
          <w:tab w:pos="7253" w:val="left" w:leader="none"/>
          <w:tab w:pos="8506" w:val="left" w:leader="none"/>
        </w:tabs>
        <w:spacing w:line="209" w:lineRule="exact" w:before="10"/>
        <w:ind w:left="202" w:right="0" w:firstLine="0"/>
        <w:jc w:val="left"/>
        <w:rPr>
          <w:sz w:val="16"/>
        </w:rPr>
      </w:pPr>
      <w:r>
        <w:rPr>
          <w:spacing w:val="8"/>
          <w:position w:val="4"/>
          <w:sz w:val="16"/>
        </w:rPr>
        <w:t>K2014-02339</w:t>
        <w:tab/>
        <w:t>THE</w:t>
      </w:r>
      <w:r>
        <w:rPr>
          <w:spacing w:val="3"/>
          <w:position w:val="4"/>
          <w:sz w:val="16"/>
        </w:rPr>
        <w:t> </w:t>
      </w:r>
      <w:r>
        <w:rPr>
          <w:spacing w:val="10"/>
          <w:position w:val="4"/>
          <w:sz w:val="16"/>
        </w:rPr>
        <w:t>HIGHLANDS</w:t>
        <w:tab/>
      </w:r>
      <w:r>
        <w:rPr>
          <w:spacing w:val="9"/>
          <w:sz w:val="16"/>
        </w:rPr>
        <w:t>$2,678.</w:t>
      </w:r>
      <w:r>
        <w:rPr>
          <w:spacing w:val="-22"/>
          <w:sz w:val="16"/>
        </w:rPr>
        <w:t> </w:t>
      </w:r>
      <w:r>
        <w:rPr>
          <w:spacing w:val="14"/>
          <w:sz w:val="16"/>
        </w:rPr>
        <w:t>11</w:t>
        <w:tab/>
      </w:r>
      <w:r>
        <w:rPr>
          <w:spacing w:val="6"/>
          <w:sz w:val="16"/>
        </w:rPr>
        <w:t>8/25/15</w:t>
        <w:tab/>
      </w:r>
      <w:r>
        <w:rPr>
          <w:spacing w:val="5"/>
          <w:sz w:val="16"/>
        </w:rPr>
        <w:t>8/28/15</w:t>
        <w:tab/>
      </w:r>
      <w:r>
        <w:rPr>
          <w:spacing w:val="13"/>
          <w:sz w:val="16"/>
        </w:rPr>
        <w:t>$2,678.11</w:t>
      </w:r>
      <w:r>
        <w:rPr>
          <w:spacing w:val="-16"/>
          <w:sz w:val="16"/>
        </w:rPr>
        <w:t> </w:t>
      </w:r>
    </w:p>
    <w:p>
      <w:pPr>
        <w:tabs>
          <w:tab w:pos="6202" w:val="left" w:leader="none"/>
        </w:tabs>
        <w:spacing w:line="194" w:lineRule="exact" w:before="0"/>
        <w:ind w:left="1709" w:right="0" w:firstLine="0"/>
        <w:jc w:val="left"/>
        <w:rPr>
          <w:sz w:val="16"/>
        </w:rPr>
      </w:pPr>
      <w:r>
        <w:rPr>
          <w:w w:val="105"/>
          <w:sz w:val="16"/>
        </w:rPr>
        <w:t>N 40 </w:t>
      </w:r>
      <w:r>
        <w:rPr>
          <w:spacing w:val="-5"/>
          <w:w w:val="105"/>
          <w:sz w:val="16"/>
        </w:rPr>
        <w:t>FT </w:t>
      </w:r>
      <w:r>
        <w:rPr>
          <w:spacing w:val="14"/>
          <w:w w:val="105"/>
          <w:sz w:val="16"/>
        </w:rPr>
        <w:t>OF </w:t>
      </w:r>
      <w:r>
        <w:rPr>
          <w:w w:val="105"/>
          <w:sz w:val="16"/>
        </w:rPr>
        <w:t>LOT </w:t>
      </w:r>
      <w:r>
        <w:rPr>
          <w:spacing w:val="4"/>
          <w:w w:val="105"/>
          <w:sz w:val="16"/>
        </w:rPr>
        <w:t>288 </w:t>
      </w:r>
      <w:r>
        <w:rPr>
          <w:w w:val="105"/>
          <w:sz w:val="16"/>
        </w:rPr>
        <w:t>N</w:t>
      </w:r>
      <w:r>
        <w:rPr>
          <w:spacing w:val="42"/>
          <w:w w:val="105"/>
          <w:sz w:val="16"/>
        </w:rPr>
        <w:t> </w:t>
      </w:r>
      <w:r>
        <w:rPr>
          <w:spacing w:val="14"/>
          <w:w w:val="105"/>
          <w:sz w:val="16"/>
        </w:rPr>
        <w:t>40</w:t>
      </w:r>
      <w:r>
        <w:rPr>
          <w:spacing w:val="7"/>
          <w:w w:val="105"/>
          <w:sz w:val="16"/>
        </w:rPr>
        <w:t> </w:t>
      </w:r>
      <w:r>
        <w:rPr>
          <w:w w:val="105"/>
          <w:sz w:val="16"/>
        </w:rPr>
        <w:t>F</w:t>
      </w:r>
      <w:r>
        <w:rPr>
          <w:rFonts w:ascii="Arial-BoldItalicMT"/>
          <w:b/>
          <w:i/>
          <w:w w:val="105"/>
          <w:sz w:val="16"/>
        </w:rPr>
        <w:t>T</w:t>
        <w:tab/>
      </w:r>
      <w:r>
        <w:rPr>
          <w:spacing w:val="6"/>
          <w:w w:val="105"/>
          <w:position w:val="-3"/>
          <w:sz w:val="16"/>
        </w:rPr>
        <w:t>8/27/15</w:t>
      </w:r>
      <w:r>
        <w:rPr>
          <w:spacing w:val="-26"/>
          <w:position w:val="-3"/>
          <w:sz w:val="16"/>
        </w:rPr>
        <w:t> </w:t>
      </w:r>
    </w:p>
    <w:p>
      <w:pPr>
        <w:tabs>
          <w:tab w:pos="6202" w:val="left" w:leader="none"/>
        </w:tabs>
        <w:spacing w:line="199" w:lineRule="auto" w:before="10"/>
        <w:ind w:left="1709" w:right="2809" w:hanging="5"/>
        <w:jc w:val="left"/>
        <w:rPr>
          <w:sz w:val="16"/>
        </w:rPr>
      </w:pPr>
      <w:r>
        <w:rPr>
          <w:spacing w:val="6"/>
          <w:sz w:val="16"/>
        </w:rPr>
        <w:t>OF </w:t>
      </w:r>
      <w:r>
        <w:rPr>
          <w:sz w:val="16"/>
        </w:rPr>
        <w:t>E </w:t>
      </w:r>
      <w:r>
        <w:rPr>
          <w:spacing w:val="4"/>
          <w:sz w:val="16"/>
        </w:rPr>
        <w:t>25 </w:t>
      </w:r>
      <w:r>
        <w:rPr>
          <w:spacing w:val="-5"/>
          <w:sz w:val="16"/>
        </w:rPr>
        <w:t>FT </w:t>
      </w:r>
      <w:r>
        <w:rPr>
          <w:spacing w:val="6"/>
          <w:sz w:val="16"/>
        </w:rPr>
        <w:t>OF </w:t>
      </w:r>
      <w:r>
        <w:rPr>
          <w:sz w:val="16"/>
        </w:rPr>
        <w:t>LOT </w:t>
      </w:r>
      <w:r>
        <w:rPr>
          <w:spacing w:val="4"/>
          <w:sz w:val="16"/>
        </w:rPr>
        <w:t>287 </w:t>
      </w:r>
      <w:r>
        <w:rPr>
          <w:sz w:val="16"/>
        </w:rPr>
        <w:t>&amp;  </w:t>
      </w:r>
      <w:r>
        <w:rPr>
          <w:spacing w:val="42"/>
          <w:sz w:val="16"/>
        </w:rPr>
        <w:t> </w:t>
      </w:r>
      <w:r>
        <w:rPr>
          <w:sz w:val="16"/>
        </w:rPr>
        <w:t>N</w:t>
      </w:r>
      <w:r>
        <w:rPr>
          <w:spacing w:val="34"/>
          <w:sz w:val="16"/>
        </w:rPr>
        <w:t> </w:t>
      </w:r>
      <w:r>
        <w:rPr>
          <w:spacing w:val="7"/>
          <w:sz w:val="16"/>
        </w:rPr>
        <w:t>10</w:t>
        <w:tab/>
      </w:r>
      <w:r>
        <w:rPr>
          <w:spacing w:val="6"/>
          <w:position w:val="-3"/>
          <w:sz w:val="16"/>
        </w:rPr>
        <w:t>8/28/15 </w:t>
      </w:r>
      <w:r>
        <w:rPr>
          <w:sz w:val="16"/>
        </w:rPr>
        <w:t>F</w:t>
      </w:r>
      <w:r>
        <w:rPr>
          <w:rFonts w:ascii="Arial-BoldItalicMT"/>
          <w:b/>
          <w:i/>
          <w:sz w:val="16"/>
        </w:rPr>
        <w:t>T </w:t>
      </w:r>
      <w:r>
        <w:rPr>
          <w:spacing w:val="8"/>
          <w:sz w:val="16"/>
        </w:rPr>
        <w:t>OF </w:t>
      </w:r>
      <w:r>
        <w:rPr>
          <w:sz w:val="16"/>
        </w:rPr>
        <w:t>W </w:t>
      </w:r>
      <w:r>
        <w:rPr>
          <w:spacing w:val="7"/>
          <w:sz w:val="16"/>
        </w:rPr>
        <w:t>25 </w:t>
      </w:r>
      <w:r>
        <w:rPr>
          <w:spacing w:val="-5"/>
          <w:sz w:val="16"/>
        </w:rPr>
        <w:t>FT </w:t>
      </w:r>
      <w:r>
        <w:rPr>
          <w:spacing w:val="8"/>
          <w:sz w:val="16"/>
        </w:rPr>
        <w:t>OF </w:t>
      </w:r>
      <w:r>
        <w:rPr>
          <w:sz w:val="16"/>
        </w:rPr>
        <w:t>LOT </w:t>
      </w:r>
      <w:r>
        <w:rPr>
          <w:spacing w:val="39"/>
          <w:sz w:val="16"/>
        </w:rPr>
        <w:t> </w:t>
      </w:r>
      <w:r>
        <w:rPr>
          <w:spacing w:val="9"/>
          <w:sz w:val="16"/>
        </w:rPr>
        <w:t>287</w:t>
      </w:r>
    </w:p>
    <w:p>
      <w:pPr>
        <w:spacing w:before="2"/>
        <w:ind w:left="1699" w:right="0" w:firstLine="0"/>
        <w:jc w:val="left"/>
        <w:rPr>
          <w:sz w:val="19"/>
        </w:rPr>
      </w:pPr>
      <w:r>
        <w:rPr>
          <w:sz w:val="19"/>
        </w:rPr>
        <w:t>30-640-1 2-26-00-0-00-000</w:t>
      </w:r>
    </w:p>
    <w:p>
      <w:pPr>
        <w:tabs>
          <w:tab w:pos="1699" w:val="left" w:leader="none"/>
          <w:tab w:pos="5050" w:val="left" w:leader="none"/>
          <w:tab w:pos="6197" w:val="left" w:leader="none"/>
          <w:tab w:pos="7253" w:val="left" w:leader="none"/>
          <w:tab w:pos="8506" w:val="left" w:leader="none"/>
        </w:tabs>
        <w:spacing w:line="199" w:lineRule="auto" w:before="38"/>
        <w:ind w:left="1699" w:right="340" w:hanging="1503"/>
        <w:jc w:val="left"/>
        <w:rPr>
          <w:sz w:val="16"/>
        </w:rPr>
      </w:pPr>
      <w:r>
        <w:rPr>
          <w:spacing w:val="8"/>
          <w:w w:val="105"/>
          <w:position w:val="4"/>
          <w:sz w:val="16"/>
        </w:rPr>
        <w:t>K2014-02358</w:t>
        <w:tab/>
      </w:r>
      <w:r>
        <w:rPr>
          <w:spacing w:val="6"/>
          <w:w w:val="105"/>
          <w:position w:val="4"/>
          <w:sz w:val="16"/>
        </w:rPr>
        <w:t>COLE</w:t>
      </w:r>
      <w:r>
        <w:rPr>
          <w:spacing w:val="-21"/>
          <w:w w:val="105"/>
          <w:position w:val="4"/>
          <w:sz w:val="16"/>
        </w:rPr>
        <w:t> </w:t>
      </w:r>
      <w:r>
        <w:rPr>
          <w:spacing w:val="4"/>
          <w:w w:val="105"/>
          <w:position w:val="4"/>
          <w:sz w:val="16"/>
        </w:rPr>
        <w:t>GROVE</w:t>
        <w:tab/>
      </w:r>
      <w:r>
        <w:rPr>
          <w:spacing w:val="10"/>
          <w:w w:val="105"/>
          <w:sz w:val="16"/>
        </w:rPr>
        <w:t>$1</w:t>
      </w:r>
      <w:r>
        <w:rPr>
          <w:spacing w:val="-32"/>
          <w:w w:val="105"/>
          <w:sz w:val="16"/>
        </w:rPr>
        <w:t> </w:t>
      </w:r>
      <w:r>
        <w:rPr>
          <w:spacing w:val="10"/>
          <w:w w:val="105"/>
          <w:sz w:val="16"/>
        </w:rPr>
        <w:t>,567.46</w:t>
        <w:tab/>
      </w:r>
      <w:r>
        <w:rPr>
          <w:spacing w:val="6"/>
          <w:w w:val="105"/>
          <w:sz w:val="16"/>
        </w:rPr>
        <w:t>8/25/15</w:t>
        <w:tab/>
      </w:r>
      <w:r>
        <w:rPr>
          <w:spacing w:val="5"/>
          <w:w w:val="105"/>
          <w:sz w:val="16"/>
        </w:rPr>
        <w:t>8/28/15</w:t>
        <w:tab/>
      </w:r>
      <w:r>
        <w:rPr>
          <w:spacing w:val="13"/>
          <w:sz w:val="16"/>
        </w:rPr>
        <w:t>$1,</w:t>
      </w:r>
      <w:r>
        <w:rPr>
          <w:spacing w:val="-15"/>
          <w:sz w:val="16"/>
        </w:rPr>
        <w:t> </w:t>
      </w:r>
      <w:r>
        <w:rPr>
          <w:spacing w:val="8"/>
          <w:sz w:val="16"/>
        </w:rPr>
        <w:t>567.46</w:t>
      </w:r>
      <w:r>
        <w:rPr>
          <w:w w:val="107"/>
          <w:sz w:val="16"/>
        </w:rPr>
        <w:t> </w:t>
      </w:r>
      <w:r>
        <w:rPr>
          <w:w w:val="105"/>
          <w:sz w:val="16"/>
        </w:rPr>
        <w:t>S </w:t>
      </w:r>
      <w:r>
        <w:rPr>
          <w:spacing w:val="5"/>
          <w:w w:val="105"/>
          <w:sz w:val="16"/>
        </w:rPr>
        <w:t>32- </w:t>
      </w:r>
      <w:r>
        <w:rPr>
          <w:spacing w:val="4"/>
          <w:w w:val="105"/>
          <w:sz w:val="16"/>
        </w:rPr>
        <w:t>1/2' </w:t>
      </w:r>
      <w:r>
        <w:rPr>
          <w:w w:val="105"/>
          <w:sz w:val="16"/>
        </w:rPr>
        <w:t>OF  LOT 7 &amp;</w:t>
      </w:r>
      <w:r>
        <w:rPr>
          <w:spacing w:val="15"/>
          <w:w w:val="105"/>
          <w:sz w:val="16"/>
        </w:rPr>
        <w:t> </w:t>
      </w:r>
      <w:r>
        <w:rPr>
          <w:w w:val="105"/>
          <w:sz w:val="16"/>
        </w:rPr>
        <w:t>N</w:t>
      </w:r>
      <w:r>
        <w:rPr>
          <w:spacing w:val="21"/>
          <w:w w:val="105"/>
          <w:sz w:val="16"/>
        </w:rPr>
        <w:t> </w:t>
      </w:r>
      <w:r>
        <w:rPr>
          <w:spacing w:val="6"/>
          <w:w w:val="105"/>
          <w:sz w:val="16"/>
        </w:rPr>
        <w:t>5'</w:t>
        <w:tab/>
        <w:tab/>
      </w:r>
      <w:r>
        <w:rPr>
          <w:spacing w:val="6"/>
          <w:w w:val="105"/>
          <w:position w:val="-3"/>
          <w:sz w:val="16"/>
        </w:rPr>
        <w:t>8/27/15</w:t>
      </w:r>
      <w:r>
        <w:rPr>
          <w:spacing w:val="-26"/>
          <w:position w:val="-3"/>
          <w:sz w:val="16"/>
        </w:rPr>
        <w:t> </w:t>
      </w:r>
    </w:p>
    <w:p>
      <w:pPr>
        <w:tabs>
          <w:tab w:pos="6197" w:val="left" w:leader="none"/>
        </w:tabs>
        <w:spacing w:line="197" w:lineRule="exact" w:before="0"/>
        <w:ind w:left="1699" w:right="0" w:firstLine="0"/>
        <w:jc w:val="left"/>
        <w:rPr>
          <w:sz w:val="16"/>
        </w:rPr>
      </w:pPr>
      <w:r>
        <w:rPr>
          <w:spacing w:val="8"/>
          <w:w w:val="105"/>
          <w:sz w:val="16"/>
        </w:rPr>
        <w:t>OF </w:t>
      </w:r>
      <w:r>
        <w:rPr>
          <w:w w:val="105"/>
          <w:sz w:val="16"/>
        </w:rPr>
        <w:t>LOT 8</w:t>
      </w:r>
      <w:r>
        <w:rPr>
          <w:spacing w:val="-3"/>
          <w:w w:val="105"/>
          <w:sz w:val="16"/>
        </w:rPr>
        <w:t> </w:t>
      </w:r>
      <w:r>
        <w:rPr>
          <w:spacing w:val="12"/>
          <w:w w:val="105"/>
          <w:sz w:val="16"/>
        </w:rPr>
        <w:t>BLK</w:t>
      </w:r>
      <w:r>
        <w:rPr>
          <w:spacing w:val="-5"/>
          <w:w w:val="105"/>
          <w:sz w:val="16"/>
        </w:rPr>
        <w:t> </w:t>
      </w:r>
      <w:r>
        <w:rPr>
          <w:w w:val="105"/>
          <w:sz w:val="16"/>
        </w:rPr>
        <w:t>3</w:t>
        <w:tab/>
      </w:r>
      <w:r>
        <w:rPr>
          <w:spacing w:val="6"/>
          <w:w w:val="105"/>
          <w:position w:val="-3"/>
          <w:sz w:val="16"/>
        </w:rPr>
        <w:t>8/28/15</w:t>
      </w:r>
      <w:r>
        <w:rPr>
          <w:spacing w:val="-27"/>
          <w:position w:val="-3"/>
          <w:sz w:val="16"/>
        </w:rPr>
        <w:t> </w:t>
      </w:r>
    </w:p>
    <w:p>
      <w:pPr>
        <w:spacing w:line="217" w:lineRule="exact" w:before="0"/>
        <w:ind w:left="1699" w:right="0" w:firstLine="0"/>
        <w:jc w:val="left"/>
        <w:rPr>
          <w:sz w:val="19"/>
        </w:rPr>
      </w:pPr>
      <w:r>
        <w:rPr>
          <w:sz w:val="19"/>
        </w:rPr>
        <w:t>30-640-32-25-00-0-00-000</w:t>
      </w:r>
    </w:p>
    <w:p>
      <w:pPr>
        <w:tabs>
          <w:tab w:pos="1695" w:val="left" w:leader="none"/>
          <w:tab w:pos="5050" w:val="left" w:leader="none"/>
          <w:tab w:pos="6197" w:val="left" w:leader="none"/>
          <w:tab w:pos="7248" w:val="left" w:leader="none"/>
          <w:tab w:pos="8501" w:val="left" w:leader="none"/>
        </w:tabs>
        <w:spacing w:line="192" w:lineRule="auto" w:before="44"/>
        <w:ind w:left="1704" w:right="348" w:hanging="1512"/>
        <w:jc w:val="left"/>
        <w:rPr>
          <w:sz w:val="16"/>
        </w:rPr>
      </w:pPr>
      <w:r>
        <w:rPr>
          <w:spacing w:val="8"/>
          <w:w w:val="105"/>
          <w:sz w:val="16"/>
        </w:rPr>
        <w:t>K2014-02362</w:t>
        <w:tab/>
      </w:r>
      <w:r>
        <w:rPr>
          <w:spacing w:val="6"/>
          <w:w w:val="105"/>
          <w:sz w:val="16"/>
        </w:rPr>
        <w:t>WILSON PUGSLEY'S</w:t>
      </w:r>
      <w:r>
        <w:rPr>
          <w:spacing w:val="-35"/>
          <w:w w:val="105"/>
          <w:sz w:val="16"/>
        </w:rPr>
        <w:t> </w:t>
      </w:r>
      <w:r>
        <w:rPr>
          <w:spacing w:val="6"/>
          <w:w w:val="105"/>
          <w:sz w:val="16"/>
        </w:rPr>
        <w:t>1ST</w:t>
      </w:r>
      <w:r>
        <w:rPr>
          <w:spacing w:val="-28"/>
          <w:w w:val="105"/>
          <w:sz w:val="16"/>
        </w:rPr>
        <w:t> </w:t>
      </w:r>
      <w:r>
        <w:rPr>
          <w:spacing w:val="6"/>
          <w:w w:val="105"/>
          <w:sz w:val="16"/>
        </w:rPr>
        <w:t>ADD</w:t>
        <w:tab/>
      </w:r>
      <w:r>
        <w:rPr>
          <w:spacing w:val="12"/>
          <w:w w:val="105"/>
          <w:position w:val="-3"/>
          <w:sz w:val="16"/>
        </w:rPr>
        <w:t>$1,975.83</w:t>
        <w:tab/>
      </w:r>
      <w:r>
        <w:rPr>
          <w:spacing w:val="6"/>
          <w:w w:val="105"/>
          <w:position w:val="-2"/>
          <w:sz w:val="16"/>
        </w:rPr>
        <w:t>8/25/15</w:t>
        <w:tab/>
      </w:r>
      <w:r>
        <w:rPr>
          <w:spacing w:val="5"/>
          <w:w w:val="105"/>
          <w:position w:val="-3"/>
          <w:sz w:val="16"/>
        </w:rPr>
        <w:t>8/28/15</w:t>
        <w:tab/>
      </w:r>
      <w:r>
        <w:rPr>
          <w:spacing w:val="10"/>
          <w:position w:val="-2"/>
          <w:sz w:val="16"/>
        </w:rPr>
        <w:t>$1</w:t>
      </w:r>
      <w:r>
        <w:rPr>
          <w:spacing w:val="-22"/>
          <w:position w:val="-2"/>
          <w:sz w:val="16"/>
        </w:rPr>
        <w:t> </w:t>
      </w:r>
      <w:r>
        <w:rPr>
          <w:spacing w:val="10"/>
          <w:position w:val="-2"/>
          <w:sz w:val="16"/>
        </w:rPr>
        <w:t>,975.83</w:t>
      </w:r>
      <w:r>
        <w:rPr>
          <w:w w:val="105"/>
          <w:position w:val="-2"/>
          <w:sz w:val="16"/>
        </w:rPr>
        <w:t> </w:t>
      </w:r>
      <w:r>
        <w:rPr>
          <w:w w:val="105"/>
          <w:position w:val="4"/>
          <w:sz w:val="16"/>
        </w:rPr>
        <w:t>LOT</w:t>
      </w:r>
      <w:r>
        <w:rPr>
          <w:spacing w:val="8"/>
          <w:w w:val="105"/>
          <w:position w:val="4"/>
          <w:sz w:val="16"/>
        </w:rPr>
        <w:t> </w:t>
      </w:r>
      <w:r>
        <w:rPr>
          <w:spacing w:val="9"/>
          <w:w w:val="105"/>
          <w:position w:val="4"/>
          <w:sz w:val="16"/>
        </w:rPr>
        <w:t>17</w:t>
        <w:tab/>
        <w:tab/>
      </w:r>
      <w:r>
        <w:rPr>
          <w:spacing w:val="6"/>
          <w:w w:val="105"/>
          <w:sz w:val="16"/>
        </w:rPr>
        <w:t>8/27/15</w:t>
      </w:r>
      <w:r>
        <w:rPr>
          <w:spacing w:val="-27"/>
          <w:sz w:val="16"/>
        </w:rPr>
        <w:t> </w:t>
      </w:r>
    </w:p>
    <w:p>
      <w:pPr>
        <w:spacing w:line="164" w:lineRule="exact" w:before="14"/>
        <w:ind w:left="6197" w:right="0" w:firstLine="0"/>
        <w:jc w:val="left"/>
        <w:rPr>
          <w:sz w:val="16"/>
        </w:rPr>
      </w:pPr>
      <w:r>
        <w:rPr>
          <w:w w:val="115"/>
          <w:sz w:val="16"/>
        </w:rPr>
        <w:t>8/28/15</w:t>
      </w:r>
      <w:r>
        <w:rPr>
          <w:sz w:val="16"/>
        </w:rPr>
        <w:t> </w:t>
      </w:r>
    </w:p>
    <w:p>
      <w:pPr>
        <w:spacing w:before="21"/>
        <w:ind w:left="1699" w:right="0" w:firstLine="0"/>
        <w:jc w:val="left"/>
        <w:rPr>
          <w:sz w:val="19"/>
        </w:rPr>
      </w:pPr>
      <w:r>
        <w:rPr>
          <w:spacing w:val="5"/>
          <w:w w:val="95"/>
          <w:sz w:val="19"/>
        </w:rPr>
        <w:t>30-71</w:t>
      </w:r>
      <w:r>
        <w:rPr>
          <w:spacing w:val="59"/>
          <w:w w:val="95"/>
          <w:sz w:val="19"/>
        </w:rPr>
        <w:t> </w:t>
      </w:r>
      <w:r>
        <w:rPr>
          <w:spacing w:val="5"/>
          <w:w w:val="95"/>
          <w:sz w:val="19"/>
        </w:rPr>
        <w:t>0-02-35-00-0-00-000</w:t>
      </w:r>
    </w:p>
    <w:p>
      <w:pPr>
        <w:tabs>
          <w:tab w:pos="1695" w:val="left" w:leader="none"/>
          <w:tab w:pos="5050" w:val="left" w:leader="none"/>
          <w:tab w:pos="6197" w:val="left" w:leader="none"/>
          <w:tab w:pos="7248" w:val="left" w:leader="none"/>
          <w:tab w:pos="8506" w:val="left" w:leader="none"/>
        </w:tabs>
        <w:spacing w:line="192" w:lineRule="exact" w:before="10"/>
        <w:ind w:left="1695" w:right="330" w:hanging="1503"/>
        <w:jc w:val="left"/>
        <w:rPr>
          <w:sz w:val="16"/>
        </w:rPr>
      </w:pPr>
      <w:r>
        <w:rPr>
          <w:spacing w:val="9"/>
          <w:w w:val="105"/>
          <w:sz w:val="16"/>
        </w:rPr>
        <w:t>K2014-02410</w:t>
        <w:tab/>
      </w:r>
      <w:r>
        <w:rPr>
          <w:spacing w:val="5"/>
          <w:w w:val="105"/>
          <w:sz w:val="16"/>
        </w:rPr>
        <w:t>ASBURY </w:t>
      </w:r>
      <w:r>
        <w:rPr>
          <w:spacing w:val="7"/>
          <w:w w:val="105"/>
          <w:sz w:val="16"/>
        </w:rPr>
        <w:t>HEIGHTS---S </w:t>
      </w:r>
      <w:r>
        <w:rPr>
          <w:spacing w:val="4"/>
          <w:w w:val="105"/>
          <w:sz w:val="16"/>
        </w:rPr>
        <w:t>34'</w:t>
      </w:r>
      <w:r>
        <w:rPr>
          <w:spacing w:val="-22"/>
          <w:w w:val="105"/>
          <w:sz w:val="16"/>
        </w:rPr>
        <w:t> </w:t>
      </w:r>
      <w:r>
        <w:rPr>
          <w:spacing w:val="6"/>
          <w:w w:val="105"/>
          <w:sz w:val="16"/>
        </w:rPr>
        <w:t>OF</w:t>
      </w:r>
      <w:r>
        <w:rPr>
          <w:spacing w:val="-8"/>
          <w:w w:val="105"/>
          <w:sz w:val="16"/>
        </w:rPr>
        <w:t> </w:t>
      </w:r>
      <w:r>
        <w:rPr>
          <w:w w:val="105"/>
          <w:sz w:val="16"/>
        </w:rPr>
        <w:t>N</w:t>
        <w:tab/>
      </w:r>
      <w:r>
        <w:rPr>
          <w:spacing w:val="9"/>
          <w:w w:val="105"/>
          <w:position w:val="-3"/>
          <w:sz w:val="16"/>
        </w:rPr>
        <w:t>$3,264.90</w:t>
        <w:tab/>
      </w:r>
      <w:r>
        <w:rPr>
          <w:spacing w:val="6"/>
          <w:w w:val="105"/>
          <w:position w:val="-2"/>
          <w:sz w:val="16"/>
        </w:rPr>
        <w:t>8/25/15</w:t>
        <w:tab/>
      </w:r>
      <w:r>
        <w:rPr>
          <w:spacing w:val="5"/>
          <w:w w:val="105"/>
          <w:position w:val="-3"/>
          <w:sz w:val="16"/>
        </w:rPr>
        <w:t>8/28/15</w:t>
        <w:tab/>
      </w:r>
      <w:r>
        <w:rPr>
          <w:spacing w:val="10"/>
          <w:w w:val="105"/>
          <w:position w:val="-2"/>
          <w:sz w:val="16"/>
        </w:rPr>
        <w:t>$3,264.90 </w:t>
      </w:r>
      <w:r>
        <w:rPr>
          <w:spacing w:val="5"/>
          <w:w w:val="105"/>
          <w:sz w:val="16"/>
        </w:rPr>
        <w:t>49'</w:t>
      </w:r>
      <w:r>
        <w:rPr>
          <w:spacing w:val="25"/>
          <w:w w:val="105"/>
          <w:sz w:val="16"/>
        </w:rPr>
        <w:t> </w:t>
      </w:r>
      <w:r>
        <w:rPr>
          <w:w w:val="105"/>
          <w:sz w:val="16"/>
        </w:rPr>
        <w:t>LOT</w:t>
      </w:r>
      <w:r>
        <w:rPr>
          <w:spacing w:val="5"/>
          <w:w w:val="105"/>
          <w:sz w:val="16"/>
        </w:rPr>
        <w:t> </w:t>
      </w:r>
      <w:r>
        <w:rPr>
          <w:spacing w:val="7"/>
          <w:w w:val="105"/>
          <w:sz w:val="16"/>
        </w:rPr>
        <w:t>65</w:t>
        <w:tab/>
        <w:tab/>
      </w:r>
      <w:r>
        <w:rPr>
          <w:spacing w:val="6"/>
          <w:w w:val="105"/>
          <w:position w:val="-2"/>
          <w:sz w:val="16"/>
        </w:rPr>
        <w:t>8/27/15</w:t>
      </w:r>
      <w:r>
        <w:rPr>
          <w:spacing w:val="-26"/>
          <w:position w:val="-2"/>
          <w:sz w:val="16"/>
        </w:rPr>
        <w:t> </w:t>
      </w:r>
    </w:p>
    <w:p>
      <w:pPr>
        <w:spacing w:line="159" w:lineRule="exact" w:before="40"/>
        <w:ind w:left="6197" w:right="0" w:firstLine="0"/>
        <w:jc w:val="left"/>
        <w:rPr>
          <w:sz w:val="16"/>
        </w:rPr>
      </w:pPr>
      <w:r>
        <w:rPr>
          <w:w w:val="115"/>
          <w:sz w:val="16"/>
        </w:rPr>
        <w:t>8/28/15</w:t>
      </w:r>
      <w:r>
        <w:rPr>
          <w:sz w:val="16"/>
        </w:rPr>
        <w:t> </w:t>
      </w:r>
    </w:p>
    <w:p>
      <w:pPr>
        <w:spacing w:before="21"/>
        <w:ind w:left="1695" w:right="0" w:firstLine="0"/>
        <w:jc w:val="left"/>
        <w:rPr>
          <w:sz w:val="19"/>
        </w:rPr>
      </w:pPr>
      <w:r>
        <w:rPr>
          <w:w w:val="95"/>
          <w:sz w:val="19"/>
        </w:rPr>
        <w:t>30-730-1  6-04-00-0-00-000</w:t>
      </w:r>
    </w:p>
    <w:p>
      <w:pPr>
        <w:spacing w:after="0"/>
        <w:jc w:val="left"/>
        <w:rPr>
          <w:sz w:val="19"/>
        </w:rPr>
        <w:sectPr>
          <w:headerReference w:type="default" r:id="rId774"/>
          <w:footerReference w:type="default" r:id="rId775"/>
          <w:pgSz w:w="12240" w:h="15840"/>
          <w:pgMar w:header="0" w:footer="1457" w:top="1280" w:bottom="1640" w:left="1300" w:right="1260"/>
          <w:pgNumType w:start="454"/>
        </w:sectPr>
      </w:pPr>
    </w:p>
    <w:p>
      <w:pPr>
        <w:tabs>
          <w:tab w:pos="2259" w:val="left" w:leader="none"/>
          <w:tab w:pos="4804" w:val="left" w:leader="none"/>
          <w:tab w:pos="6359" w:val="left" w:leader="none"/>
          <w:tab w:pos="7406" w:val="left" w:leader="none"/>
          <w:tab w:pos="8323" w:val="left" w:leader="none"/>
          <w:tab w:pos="8697" w:val="left" w:leader="none"/>
        </w:tabs>
        <w:spacing w:line="249" w:lineRule="auto" w:before="150"/>
        <w:ind w:left="537" w:right="348" w:firstLine="38"/>
        <w:jc w:val="left"/>
        <w:rPr>
          <w:sz w:val="16"/>
        </w:rPr>
      </w:pPr>
      <w:r>
        <w:rPr/>
        <w:pict>
          <v:group style="position:absolute;margin-left:71.5pt;margin-top:61.18pt;width:472.85pt;height:610.85pt;mso-position-horizontal-relative:page;mso-position-vertical-relative:page;z-index:-618040" coordorigin="1430,1224" coordsize="9457,12217">
            <v:shape style="position:absolute;left:1435;top:1234;width:9451;height:12202" type="#_x0000_t75" stroked="false">
              <v:imagedata r:id="rId779" o:title=""/>
            </v:shape>
            <v:line style="position:absolute" from="10872,2554" to="10872,1603" stroked="true" strokeweight=".96pt" strokecolor="#000000">
              <v:stroke dashstyle="solid"/>
            </v:line>
            <v:line style="position:absolute" from="9449,2947" to="9449,1234" stroked="true" strokeweight=".96pt" strokecolor="#000000">
              <v:stroke dashstyle="solid"/>
            </v:line>
            <v:line style="position:absolute" from="8486,2947" to="8486,1238" stroked="true" strokeweight=".96pt" strokecolor="#000000">
              <v:stroke dashstyle="solid"/>
            </v:line>
            <v:line style="position:absolute" from="7394,3797" to="7394,1234" stroked="true" strokeweight=".96pt" strokecolor="#000000">
              <v:stroke dashstyle="solid"/>
            </v:line>
            <v:line style="position:absolute" from="10858,5933" to="10858,4781" stroked="true" strokeweight=".96pt" strokecolor="#000000">
              <v:stroke dashstyle="solid"/>
            </v:line>
            <v:line style="position:absolute" from="9439,7286" to="9439,2338" stroked="true" strokeweight=".96pt" strokecolor="#000000">
              <v:stroke dashstyle="solid"/>
            </v:line>
            <v:line style="position:absolute" from="1459,6293" to="10862,6293" stroked="true" strokeweight=".96pt" strokecolor="#000000">
              <v:stroke dashstyle="solid"/>
            </v:line>
            <v:line style="position:absolute" from="8474,7286" to="8474,2818" stroked="true" strokeweight=".96pt" strokecolor="#000000">
              <v:stroke dashstyle="solid"/>
            </v:line>
            <v:line style="position:absolute" from="7385,7286" to="7385,3264" stroked="true" strokeweight=".96pt" strokecolor="#000000">
              <v:stroke dashstyle="solid"/>
            </v:line>
            <v:line style="position:absolute" from="5933,7282" to="5933,3638" stroked="true" strokeweight=".96pt" strokecolor="#000000">
              <v:stroke dashstyle="solid"/>
            </v:line>
            <v:line style="position:absolute" from="1454,7277" to="10862,7277" stroked="true" strokeweight=".72pt" strokecolor="#000000">
              <v:stroke dashstyle="solid"/>
            </v:line>
            <v:line style="position:absolute" from="9427,8717" to="9427,7450" stroked="true" strokeweight=".96pt" strokecolor="#000000">
              <v:stroke dashstyle="solid"/>
            </v:line>
            <v:line style="position:absolute" from="1450,8268" to="10858,8268" stroked="true" strokeweight=".96pt" strokecolor="#000000">
              <v:stroke dashstyle="solid"/>
            </v:line>
            <v:line style="position:absolute" from="1450,9101" to="10853,9101" stroked="true" strokeweight=".96pt" strokecolor="#000000">
              <v:stroke dashstyle="solid"/>
            </v:line>
            <v:line style="position:absolute" from="1445,10092" to="10853,10092" stroked="true" strokeweight=".96pt" strokecolor="#000000">
              <v:stroke dashstyle="solid"/>
            </v:line>
            <v:line style="position:absolute" from="1440,10927" to="10848,10927" stroked="true" strokeweight=".96pt" strokecolor="#000000">
              <v:stroke dashstyle="solid"/>
            </v:line>
            <v:line style="position:absolute" from="10850,13430" to="10850,3816" stroked="true" strokeweight=".96pt" strokecolor="#000000">
              <v:stroke dashstyle="solid"/>
            </v:line>
            <v:line style="position:absolute" from="9425,13430" to="9425,4738" stroked="true" strokeweight=".96pt" strokecolor="#000000">
              <v:stroke dashstyle="solid"/>
            </v:line>
            <v:line style="position:absolute" from="1440,11765" to="10848,11765" stroked="true" strokeweight=".96pt" strokecolor="#000000">
              <v:stroke dashstyle="solid"/>
            </v:line>
            <v:line style="position:absolute" from="8460,13430" to="8460,6610" stroked="true" strokeweight=".96pt" strokecolor="#000000">
              <v:stroke dashstyle="solid"/>
            </v:line>
            <v:line style="position:absolute" from="7370,13430" to="7370,7094" stroked="true" strokeweight=".96pt" strokecolor="#000000">
              <v:stroke dashstyle="solid"/>
            </v:line>
            <v:line style="position:absolute" from="1440,12602" to="10848,12602" stroked="true" strokeweight=".96pt" strokecolor="#000000">
              <v:stroke dashstyle="solid"/>
            </v:line>
            <v:line style="position:absolute" from="5921,13430" to="5921,7219" stroked="true" strokeweight=".96pt" strokecolor="#000000">
              <v:stroke dashstyle="solid"/>
            </v:line>
            <w10:wrap type="none"/>
          </v:group>
        </w:pict>
      </w:r>
      <w:r>
        <w:rPr>
          <w:spacing w:val="5"/>
          <w:sz w:val="16"/>
        </w:rPr>
        <w:t>PARCEL</w:t>
        <w:tab/>
        <w:t>LEGAL</w:t>
      </w:r>
      <w:r>
        <w:rPr>
          <w:spacing w:val="-7"/>
          <w:sz w:val="16"/>
        </w:rPr>
        <w:t> </w:t>
      </w:r>
      <w:r>
        <w:rPr>
          <w:spacing w:val="6"/>
          <w:sz w:val="16"/>
        </w:rPr>
        <w:t>DESCRIPTION</w:t>
        <w:tab/>
      </w:r>
      <w:r>
        <w:rPr>
          <w:spacing w:val="10"/>
          <w:w w:val="95"/>
          <w:sz w:val="16"/>
        </w:rPr>
        <w:t>JUDGEMENT,</w:t>
        <w:tab/>
      </w:r>
      <w:r>
        <w:rPr>
          <w:spacing w:val="7"/>
          <w:sz w:val="16"/>
        </w:rPr>
        <w:t>OFFER</w:t>
        <w:tab/>
      </w:r>
      <w:r>
        <w:rPr>
          <w:sz w:val="16"/>
        </w:rPr>
        <w:t>DATE</w:t>
        <w:tab/>
      </w:r>
      <w:r>
        <w:rPr>
          <w:spacing w:val="8"/>
          <w:w w:val="95"/>
          <w:sz w:val="16"/>
        </w:rPr>
        <w:t>AMOUNT</w:t>
      </w:r>
      <w:r>
        <w:rPr>
          <w:spacing w:val="18"/>
          <w:w w:val="95"/>
          <w:sz w:val="16"/>
        </w:rPr>
        <w:t> </w:t>
      </w:r>
      <w:r>
        <w:rPr>
          <w:spacing w:val="12"/>
          <w:w w:val="95"/>
          <w:sz w:val="16"/>
        </w:rPr>
        <w:t>OF</w:t>
      </w:r>
      <w:r>
        <w:rPr>
          <w:spacing w:val="12"/>
          <w:w w:val="93"/>
          <w:sz w:val="16"/>
        </w:rPr>
        <w:t> </w:t>
      </w:r>
      <w:r>
        <w:rPr>
          <w:spacing w:val="14"/>
          <w:w w:val="95"/>
          <w:sz w:val="16"/>
        </w:rPr>
        <w:t>NUMBER</w:t>
        <w:tab/>
        <w:tab/>
      </w:r>
      <w:r>
        <w:rPr>
          <w:spacing w:val="11"/>
          <w:sz w:val="16"/>
        </w:rPr>
        <w:t>INT.,</w:t>
      </w:r>
      <w:r>
        <w:rPr>
          <w:spacing w:val="23"/>
          <w:sz w:val="16"/>
        </w:rPr>
        <w:t> </w:t>
      </w:r>
      <w:r>
        <w:rPr>
          <w:sz w:val="16"/>
        </w:rPr>
        <w:t>COSTS,</w:t>
        <w:tab/>
        <w:t>DATES</w:t>
        <w:tab/>
      </w:r>
      <w:r>
        <w:rPr>
          <w:spacing w:val="6"/>
          <w:sz w:val="16"/>
        </w:rPr>
        <w:t>SOLD</w:t>
        <w:tab/>
        <w:tab/>
      </w:r>
      <w:r>
        <w:rPr>
          <w:spacing w:val="12"/>
          <w:sz w:val="16"/>
        </w:rPr>
        <w:t>BID</w:t>
      </w:r>
    </w:p>
    <w:p>
      <w:pPr>
        <w:spacing w:line="183" w:lineRule="exact" w:before="0"/>
        <w:ind w:left="4429" w:right="3351" w:firstLine="0"/>
        <w:jc w:val="center"/>
        <w:rPr>
          <w:sz w:val="16"/>
        </w:rPr>
      </w:pPr>
      <w:r>
        <w:rPr>
          <w:w w:val="90"/>
          <w:sz w:val="16"/>
        </w:rPr>
        <w:t>PUB. FEE</w:t>
      </w:r>
    </w:p>
    <w:p>
      <w:pPr>
        <w:tabs>
          <w:tab w:pos="1723" w:val="left" w:leader="none"/>
          <w:tab w:pos="5078" w:val="left" w:leader="none"/>
          <w:tab w:pos="6225" w:val="left" w:leader="none"/>
          <w:tab w:pos="7281" w:val="left" w:leader="none"/>
          <w:tab w:pos="8534" w:val="left" w:leader="none"/>
        </w:tabs>
        <w:spacing w:line="208" w:lineRule="exact" w:before="197"/>
        <w:ind w:left="225" w:right="0" w:firstLine="0"/>
        <w:jc w:val="left"/>
        <w:rPr>
          <w:sz w:val="16"/>
        </w:rPr>
      </w:pPr>
      <w:r>
        <w:rPr>
          <w:spacing w:val="10"/>
          <w:position w:val="4"/>
          <w:sz w:val="16"/>
        </w:rPr>
        <w:t>K2014-02411</w:t>
        <w:tab/>
      </w:r>
      <w:r>
        <w:rPr>
          <w:position w:val="4"/>
          <w:sz w:val="16"/>
        </w:rPr>
        <w:t>AS</w:t>
      </w:r>
      <w:r>
        <w:rPr>
          <w:spacing w:val="-35"/>
          <w:position w:val="4"/>
          <w:sz w:val="16"/>
        </w:rPr>
        <w:t> </w:t>
      </w:r>
      <w:r>
        <w:rPr>
          <w:spacing w:val="9"/>
          <w:position w:val="4"/>
          <w:sz w:val="16"/>
        </w:rPr>
        <w:t>BU</w:t>
      </w:r>
      <w:r>
        <w:rPr>
          <w:spacing w:val="-33"/>
          <w:position w:val="4"/>
          <w:sz w:val="16"/>
        </w:rPr>
        <w:t> </w:t>
      </w:r>
      <w:r>
        <w:rPr>
          <w:spacing w:val="-5"/>
          <w:position w:val="4"/>
          <w:sz w:val="16"/>
        </w:rPr>
        <w:t>RY</w:t>
      </w:r>
      <w:r>
        <w:rPr>
          <w:spacing w:val="3"/>
          <w:position w:val="4"/>
          <w:sz w:val="16"/>
        </w:rPr>
        <w:t> </w:t>
      </w:r>
      <w:r>
        <w:rPr>
          <w:spacing w:val="7"/>
          <w:position w:val="4"/>
          <w:sz w:val="16"/>
        </w:rPr>
        <w:t>HEIGHTS</w:t>
        <w:tab/>
      </w:r>
      <w:r>
        <w:rPr>
          <w:spacing w:val="13"/>
          <w:sz w:val="16"/>
        </w:rPr>
        <w:t>$3,571.33</w:t>
        <w:tab/>
      </w:r>
      <w:r>
        <w:rPr>
          <w:spacing w:val="6"/>
          <w:sz w:val="16"/>
        </w:rPr>
        <w:t>8/25/15</w:t>
        <w:tab/>
      </w:r>
      <w:r>
        <w:rPr>
          <w:spacing w:val="5"/>
          <w:sz w:val="16"/>
        </w:rPr>
        <w:t>8/28/15</w:t>
        <w:tab/>
      </w:r>
      <w:r>
        <w:rPr>
          <w:spacing w:val="13"/>
          <w:sz w:val="16"/>
        </w:rPr>
        <w:t>$3,571.</w:t>
      </w:r>
      <w:r>
        <w:rPr>
          <w:spacing w:val="-28"/>
          <w:sz w:val="16"/>
        </w:rPr>
        <w:t> </w:t>
      </w:r>
      <w:r>
        <w:rPr>
          <w:spacing w:val="9"/>
          <w:sz w:val="16"/>
        </w:rPr>
        <w:t>33</w:t>
      </w:r>
    </w:p>
    <w:p>
      <w:pPr>
        <w:tabs>
          <w:tab w:pos="6225" w:val="left" w:leader="none"/>
        </w:tabs>
        <w:spacing w:line="208" w:lineRule="exact" w:before="0"/>
        <w:ind w:left="6225" w:right="0" w:hanging="4493"/>
        <w:jc w:val="left"/>
        <w:rPr>
          <w:sz w:val="16"/>
        </w:rPr>
      </w:pPr>
      <w:r>
        <w:rPr>
          <w:w w:val="105"/>
          <w:sz w:val="16"/>
        </w:rPr>
        <w:t>N </w:t>
      </w:r>
      <w:r>
        <w:rPr>
          <w:spacing w:val="4"/>
          <w:w w:val="105"/>
          <w:sz w:val="16"/>
        </w:rPr>
        <w:t>33 </w:t>
      </w:r>
      <w:r>
        <w:rPr>
          <w:spacing w:val="-8"/>
          <w:w w:val="105"/>
          <w:sz w:val="16"/>
        </w:rPr>
        <w:t>FT </w:t>
      </w:r>
      <w:r>
        <w:rPr>
          <w:spacing w:val="-3"/>
          <w:w w:val="105"/>
          <w:sz w:val="16"/>
        </w:rPr>
        <w:t>LOT </w:t>
      </w:r>
      <w:r>
        <w:rPr>
          <w:spacing w:val="4"/>
          <w:w w:val="105"/>
          <w:sz w:val="16"/>
        </w:rPr>
        <w:t>64 </w:t>
      </w:r>
      <w:r>
        <w:rPr>
          <w:w w:val="105"/>
          <w:sz w:val="16"/>
        </w:rPr>
        <w:t>S 1  </w:t>
      </w:r>
      <w:r>
        <w:rPr>
          <w:spacing w:val="-8"/>
          <w:w w:val="105"/>
          <w:sz w:val="16"/>
        </w:rPr>
        <w:t>FT  </w:t>
      </w:r>
      <w:r>
        <w:rPr>
          <w:spacing w:val="12"/>
          <w:w w:val="105"/>
          <w:sz w:val="16"/>
        </w:rPr>
        <w:t> </w:t>
      </w:r>
      <w:r>
        <w:rPr>
          <w:spacing w:val="-3"/>
          <w:w w:val="105"/>
          <w:sz w:val="16"/>
        </w:rPr>
        <w:t>LOT</w:t>
      </w:r>
      <w:r>
        <w:rPr>
          <w:spacing w:val="2"/>
          <w:w w:val="105"/>
          <w:sz w:val="16"/>
        </w:rPr>
        <w:t> </w:t>
      </w:r>
      <w:r>
        <w:rPr>
          <w:spacing w:val="7"/>
          <w:w w:val="105"/>
          <w:sz w:val="16"/>
        </w:rPr>
        <w:t>65</w:t>
        <w:tab/>
      </w:r>
      <w:r>
        <w:rPr>
          <w:w w:val="105"/>
          <w:position w:val="-3"/>
          <w:sz w:val="16"/>
        </w:rPr>
        <w:t>8/27/</w:t>
      </w:r>
      <w:r>
        <w:rPr>
          <w:spacing w:val="29"/>
          <w:w w:val="105"/>
          <w:position w:val="-3"/>
          <w:sz w:val="16"/>
        </w:rPr>
        <w:t> </w:t>
      </w:r>
      <w:r>
        <w:rPr>
          <w:spacing w:val="9"/>
          <w:w w:val="105"/>
          <w:position w:val="-3"/>
          <w:sz w:val="16"/>
        </w:rPr>
        <w:t>15</w:t>
      </w:r>
      <w:r>
        <w:rPr>
          <w:spacing w:val="-26"/>
          <w:position w:val="-3"/>
          <w:sz w:val="16"/>
        </w:rPr>
        <w:t> </w:t>
      </w:r>
    </w:p>
    <w:p>
      <w:pPr>
        <w:spacing w:line="126" w:lineRule="exact" w:before="9"/>
        <w:ind w:left="6225" w:right="0" w:firstLine="0"/>
        <w:jc w:val="left"/>
        <w:rPr>
          <w:sz w:val="16"/>
        </w:rPr>
      </w:pPr>
      <w:r>
        <w:rPr>
          <w:w w:val="115"/>
          <w:sz w:val="16"/>
        </w:rPr>
        <w:t>8/28/15</w:t>
      </w:r>
      <w:r>
        <w:rPr>
          <w:sz w:val="16"/>
        </w:rPr>
        <w:t> </w:t>
      </w:r>
    </w:p>
    <w:p>
      <w:pPr>
        <w:pStyle w:val="BodyText"/>
        <w:spacing w:before="44"/>
        <w:ind w:left="1727"/>
      </w:pPr>
      <w:r>
        <w:rPr>
          <w:w w:val="90"/>
        </w:rPr>
        <w:t>30-730-1  6-05-00-0-00-000</w:t>
      </w:r>
    </w:p>
    <w:p>
      <w:pPr>
        <w:tabs>
          <w:tab w:pos="1723" w:val="left" w:leader="none"/>
          <w:tab w:pos="3676" w:val="left" w:leader="none"/>
          <w:tab w:pos="5236" w:val="left" w:leader="none"/>
          <w:tab w:pos="6220" w:val="left" w:leader="none"/>
          <w:tab w:pos="7276" w:val="left" w:leader="none"/>
          <w:tab w:pos="8692" w:val="left" w:leader="none"/>
        </w:tabs>
        <w:spacing w:line="190" w:lineRule="exact" w:before="8"/>
        <w:ind w:left="1723" w:right="300" w:hanging="1503"/>
        <w:jc w:val="left"/>
        <w:rPr>
          <w:sz w:val="16"/>
        </w:rPr>
      </w:pPr>
      <w:r>
        <w:rPr>
          <w:spacing w:val="9"/>
          <w:w w:val="105"/>
          <w:sz w:val="16"/>
        </w:rPr>
        <w:t>K2014-02418</w:t>
        <w:tab/>
      </w:r>
      <w:r>
        <w:rPr>
          <w:spacing w:val="5"/>
          <w:w w:val="105"/>
          <w:sz w:val="16"/>
        </w:rPr>
        <w:t>SCH</w:t>
      </w:r>
      <w:r>
        <w:rPr>
          <w:spacing w:val="-36"/>
          <w:w w:val="105"/>
          <w:sz w:val="16"/>
        </w:rPr>
        <w:t> </w:t>
      </w:r>
      <w:r>
        <w:rPr>
          <w:spacing w:val="4"/>
          <w:w w:val="105"/>
          <w:sz w:val="16"/>
        </w:rPr>
        <w:t>ELL'S</w:t>
      </w:r>
      <w:r>
        <w:rPr>
          <w:spacing w:val="-17"/>
          <w:w w:val="105"/>
          <w:sz w:val="16"/>
        </w:rPr>
        <w:t> </w:t>
      </w:r>
      <w:r>
        <w:rPr>
          <w:spacing w:val="8"/>
          <w:w w:val="105"/>
          <w:sz w:val="16"/>
        </w:rPr>
        <w:t>ORCHARD</w:t>
      </w:r>
      <w:r>
        <w:rPr>
          <w:spacing w:val="-14"/>
          <w:w w:val="105"/>
          <w:sz w:val="16"/>
        </w:rPr>
        <w:t> </w:t>
      </w:r>
      <w:r>
        <w:rPr>
          <w:spacing w:val="8"/>
          <w:w w:val="105"/>
          <w:sz w:val="16"/>
        </w:rPr>
        <w:t>HILL</w:t>
      </w:r>
      <w:r>
        <w:rPr>
          <w:spacing w:val="-23"/>
          <w:w w:val="105"/>
          <w:sz w:val="16"/>
        </w:rPr>
        <w:t> </w:t>
      </w:r>
      <w:r>
        <w:rPr>
          <w:w w:val="105"/>
          <w:sz w:val="16"/>
        </w:rPr>
        <w:t>S</w:t>
      </w:r>
      <w:r>
        <w:rPr>
          <w:spacing w:val="-14"/>
          <w:w w:val="105"/>
          <w:sz w:val="16"/>
        </w:rPr>
        <w:t> </w:t>
      </w:r>
      <w:r>
        <w:rPr>
          <w:spacing w:val="8"/>
          <w:w w:val="105"/>
          <w:sz w:val="16"/>
        </w:rPr>
        <w:t>14'</w:t>
        <w:tab/>
      </w:r>
      <w:r>
        <w:rPr>
          <w:spacing w:val="7"/>
          <w:w w:val="105"/>
          <w:position w:val="-3"/>
          <w:sz w:val="16"/>
        </w:rPr>
        <w:t>$285</w:t>
      </w:r>
      <w:r>
        <w:rPr>
          <w:spacing w:val="-32"/>
          <w:w w:val="105"/>
          <w:position w:val="-3"/>
          <w:sz w:val="16"/>
        </w:rPr>
        <w:t> </w:t>
      </w:r>
      <w:r>
        <w:rPr>
          <w:spacing w:val="12"/>
          <w:w w:val="105"/>
          <w:position w:val="-3"/>
          <w:sz w:val="16"/>
        </w:rPr>
        <w:t>.13</w:t>
        <w:tab/>
      </w:r>
      <w:r>
        <w:rPr>
          <w:spacing w:val="6"/>
          <w:w w:val="105"/>
          <w:position w:val="-3"/>
          <w:sz w:val="16"/>
        </w:rPr>
        <w:t>8/25/15</w:t>
        <w:tab/>
        <w:t>8/28/15</w:t>
        <w:tab/>
      </w:r>
      <w:r>
        <w:rPr>
          <w:spacing w:val="12"/>
          <w:position w:val="-3"/>
          <w:sz w:val="16"/>
        </w:rPr>
        <w:t>$285.13 </w:t>
      </w:r>
      <w:r>
        <w:rPr>
          <w:spacing w:val="6"/>
          <w:w w:val="105"/>
          <w:sz w:val="16"/>
        </w:rPr>
        <w:t>OF </w:t>
      </w:r>
      <w:r>
        <w:rPr>
          <w:spacing w:val="-3"/>
          <w:w w:val="105"/>
          <w:sz w:val="16"/>
        </w:rPr>
        <w:t>LOT </w:t>
      </w:r>
      <w:r>
        <w:rPr>
          <w:w w:val="105"/>
          <w:sz w:val="16"/>
        </w:rPr>
        <w:t>6 &amp; N</w:t>
      </w:r>
      <w:r>
        <w:rPr>
          <w:spacing w:val="41"/>
          <w:w w:val="105"/>
          <w:sz w:val="16"/>
        </w:rPr>
        <w:t> </w:t>
      </w:r>
      <w:r>
        <w:rPr>
          <w:spacing w:val="7"/>
          <w:w w:val="105"/>
          <w:sz w:val="16"/>
        </w:rPr>
        <w:t>9'</w:t>
      </w:r>
      <w:r>
        <w:rPr>
          <w:spacing w:val="9"/>
          <w:w w:val="105"/>
          <w:sz w:val="16"/>
        </w:rPr>
        <w:t> </w:t>
      </w:r>
      <w:r>
        <w:rPr>
          <w:spacing w:val="8"/>
          <w:w w:val="105"/>
          <w:sz w:val="16"/>
        </w:rPr>
        <w:t>OF</w:t>
        <w:tab/>
      </w:r>
      <w:r>
        <w:rPr>
          <w:spacing w:val="-3"/>
          <w:w w:val="105"/>
          <w:sz w:val="16"/>
        </w:rPr>
        <w:t>LOT</w:t>
      </w:r>
      <w:r>
        <w:rPr>
          <w:spacing w:val="7"/>
          <w:w w:val="105"/>
          <w:sz w:val="16"/>
        </w:rPr>
        <w:t> </w:t>
      </w:r>
      <w:r>
        <w:rPr>
          <w:w w:val="105"/>
          <w:sz w:val="16"/>
        </w:rPr>
        <w:t>7</w:t>
        <w:tab/>
        <w:tab/>
      </w:r>
      <w:r>
        <w:rPr>
          <w:spacing w:val="6"/>
          <w:w w:val="105"/>
          <w:position w:val="-3"/>
          <w:sz w:val="16"/>
        </w:rPr>
        <w:t>8/27/15</w:t>
      </w:r>
      <w:r>
        <w:rPr>
          <w:spacing w:val="-26"/>
          <w:position w:val="-3"/>
          <w:sz w:val="16"/>
        </w:rPr>
        <w:t> </w:t>
      </w:r>
    </w:p>
    <w:p>
      <w:pPr>
        <w:spacing w:line="126" w:lineRule="exact" w:before="40"/>
        <w:ind w:left="6220" w:right="0" w:firstLine="0"/>
        <w:jc w:val="left"/>
        <w:rPr>
          <w:sz w:val="16"/>
        </w:rPr>
      </w:pPr>
      <w:r>
        <w:rPr>
          <w:w w:val="115"/>
          <w:sz w:val="16"/>
        </w:rPr>
        <w:t>8/28/15</w:t>
      </w:r>
      <w:r>
        <w:rPr>
          <w:sz w:val="16"/>
        </w:rPr>
        <w:t> </w:t>
      </w:r>
    </w:p>
    <w:p>
      <w:pPr>
        <w:pStyle w:val="BodyText"/>
        <w:spacing w:before="43"/>
        <w:ind w:left="1723"/>
      </w:pPr>
      <w:r>
        <w:rPr>
          <w:w w:val="90"/>
        </w:rPr>
        <w:t>30-740-01 -1 0-00-0-00-000</w:t>
      </w:r>
    </w:p>
    <w:p>
      <w:pPr>
        <w:tabs>
          <w:tab w:pos="1718" w:val="left" w:leader="none"/>
          <w:tab w:pos="5232" w:val="left" w:leader="none"/>
          <w:tab w:pos="6220" w:val="left" w:leader="none"/>
          <w:tab w:pos="7272" w:val="left" w:leader="none"/>
          <w:tab w:pos="8692" w:val="left" w:leader="none"/>
        </w:tabs>
        <w:spacing w:line="188" w:lineRule="exact" w:before="12"/>
        <w:ind w:left="1727" w:right="299" w:hanging="1512"/>
        <w:jc w:val="left"/>
        <w:rPr>
          <w:sz w:val="16"/>
        </w:rPr>
      </w:pPr>
      <w:r>
        <w:rPr>
          <w:spacing w:val="9"/>
          <w:w w:val="105"/>
          <w:sz w:val="16"/>
        </w:rPr>
        <w:t>K2014-02419</w:t>
        <w:tab/>
      </w:r>
      <w:r>
        <w:rPr>
          <w:spacing w:val="6"/>
          <w:w w:val="105"/>
          <w:sz w:val="16"/>
        </w:rPr>
        <w:t>SCHELLS</w:t>
      </w:r>
      <w:r>
        <w:rPr>
          <w:spacing w:val="-15"/>
          <w:w w:val="105"/>
          <w:sz w:val="16"/>
        </w:rPr>
        <w:t> </w:t>
      </w:r>
      <w:r>
        <w:rPr>
          <w:spacing w:val="8"/>
          <w:w w:val="105"/>
          <w:sz w:val="16"/>
        </w:rPr>
        <w:t>ORCHARD</w:t>
      </w:r>
      <w:r>
        <w:rPr>
          <w:spacing w:val="-13"/>
          <w:w w:val="105"/>
          <w:sz w:val="16"/>
        </w:rPr>
        <w:t> </w:t>
      </w:r>
      <w:r>
        <w:rPr>
          <w:spacing w:val="8"/>
          <w:w w:val="105"/>
          <w:sz w:val="16"/>
        </w:rPr>
        <w:t>HILL</w:t>
      </w:r>
      <w:r>
        <w:rPr>
          <w:spacing w:val="-22"/>
          <w:w w:val="105"/>
          <w:sz w:val="16"/>
        </w:rPr>
        <w:t> </w:t>
      </w:r>
      <w:r>
        <w:rPr>
          <w:w w:val="105"/>
          <w:sz w:val="16"/>
        </w:rPr>
        <w:t>S</w:t>
      </w:r>
      <w:r>
        <w:rPr>
          <w:spacing w:val="-15"/>
          <w:w w:val="105"/>
          <w:sz w:val="16"/>
        </w:rPr>
        <w:t> </w:t>
      </w:r>
      <w:r>
        <w:rPr>
          <w:w w:val="105"/>
          <w:sz w:val="16"/>
        </w:rPr>
        <w:t>23</w:t>
        <w:tab/>
      </w:r>
      <w:r>
        <w:rPr>
          <w:spacing w:val="7"/>
          <w:w w:val="105"/>
          <w:position w:val="-2"/>
          <w:sz w:val="16"/>
        </w:rPr>
        <w:t>$285</w:t>
      </w:r>
      <w:r>
        <w:rPr>
          <w:spacing w:val="-32"/>
          <w:w w:val="105"/>
          <w:position w:val="-2"/>
          <w:sz w:val="16"/>
        </w:rPr>
        <w:t> </w:t>
      </w:r>
      <w:r>
        <w:rPr>
          <w:spacing w:val="13"/>
          <w:w w:val="105"/>
          <w:position w:val="-2"/>
          <w:sz w:val="16"/>
        </w:rPr>
        <w:t>.13</w:t>
        <w:tab/>
      </w:r>
      <w:r>
        <w:rPr>
          <w:spacing w:val="6"/>
          <w:w w:val="105"/>
          <w:position w:val="-2"/>
          <w:sz w:val="16"/>
        </w:rPr>
        <w:t>8/25/15</w:t>
        <w:tab/>
        <w:t>8/28/15</w:t>
        <w:tab/>
      </w:r>
      <w:r>
        <w:rPr>
          <w:spacing w:val="12"/>
          <w:position w:val="-2"/>
          <w:sz w:val="16"/>
        </w:rPr>
        <w:t>$285.13 </w:t>
      </w:r>
      <w:r>
        <w:rPr>
          <w:spacing w:val="-8"/>
          <w:w w:val="105"/>
          <w:sz w:val="16"/>
        </w:rPr>
        <w:t>FT </w:t>
      </w:r>
      <w:r>
        <w:rPr>
          <w:spacing w:val="8"/>
          <w:w w:val="105"/>
          <w:sz w:val="16"/>
        </w:rPr>
        <w:t>OF </w:t>
      </w:r>
      <w:r>
        <w:rPr>
          <w:w w:val="105"/>
          <w:sz w:val="16"/>
        </w:rPr>
        <w:t>N </w:t>
      </w:r>
      <w:r>
        <w:rPr>
          <w:spacing w:val="6"/>
          <w:w w:val="105"/>
          <w:sz w:val="16"/>
        </w:rPr>
        <w:t>32 </w:t>
      </w:r>
      <w:r>
        <w:rPr>
          <w:spacing w:val="-5"/>
          <w:w w:val="105"/>
          <w:sz w:val="16"/>
        </w:rPr>
        <w:t>FT </w:t>
      </w:r>
      <w:r>
        <w:rPr>
          <w:spacing w:val="8"/>
          <w:w w:val="105"/>
          <w:sz w:val="16"/>
        </w:rPr>
        <w:t>OF</w:t>
      </w:r>
      <w:r>
        <w:rPr>
          <w:spacing w:val="35"/>
          <w:w w:val="105"/>
          <w:sz w:val="16"/>
        </w:rPr>
        <w:t> </w:t>
      </w:r>
      <w:r>
        <w:rPr>
          <w:spacing w:val="-3"/>
          <w:w w:val="105"/>
          <w:sz w:val="16"/>
        </w:rPr>
        <w:t>LOT</w:t>
      </w:r>
      <w:r>
        <w:rPr>
          <w:spacing w:val="2"/>
          <w:w w:val="105"/>
          <w:sz w:val="16"/>
        </w:rPr>
        <w:t> </w:t>
      </w:r>
      <w:r>
        <w:rPr>
          <w:w w:val="105"/>
          <w:sz w:val="16"/>
        </w:rPr>
        <w:t>7</w:t>
        <w:tab/>
        <w:tab/>
      </w:r>
      <w:r>
        <w:rPr>
          <w:spacing w:val="5"/>
          <w:w w:val="105"/>
          <w:position w:val="-3"/>
          <w:sz w:val="16"/>
        </w:rPr>
        <w:t>8/27/15</w:t>
      </w:r>
      <w:r>
        <w:rPr>
          <w:spacing w:val="-26"/>
          <w:position w:val="-3"/>
          <w:sz w:val="16"/>
        </w:rPr>
        <w:t> </w:t>
      </w:r>
    </w:p>
    <w:p>
      <w:pPr>
        <w:spacing w:line="126" w:lineRule="exact" w:before="41"/>
        <w:ind w:left="6215" w:right="0" w:firstLine="0"/>
        <w:jc w:val="left"/>
        <w:rPr>
          <w:sz w:val="16"/>
        </w:rPr>
      </w:pPr>
      <w:r>
        <w:rPr>
          <w:w w:val="115"/>
          <w:sz w:val="16"/>
        </w:rPr>
        <w:t>8/28/15</w:t>
      </w:r>
      <w:r>
        <w:rPr>
          <w:sz w:val="16"/>
        </w:rPr>
        <w:t> </w:t>
      </w:r>
    </w:p>
    <w:p>
      <w:pPr>
        <w:pStyle w:val="BodyText"/>
        <w:spacing w:before="43"/>
        <w:ind w:left="1718"/>
      </w:pPr>
      <w:r>
        <w:rPr>
          <w:w w:val="90"/>
        </w:rPr>
        <w:t>30-740-01-1 1 -00-0-00-000</w:t>
      </w:r>
    </w:p>
    <w:p>
      <w:pPr>
        <w:tabs>
          <w:tab w:pos="1713" w:val="left" w:leader="none"/>
          <w:tab w:pos="5232" w:val="left" w:leader="none"/>
          <w:tab w:pos="6215" w:val="left" w:leader="none"/>
          <w:tab w:pos="7272" w:val="left" w:leader="none"/>
          <w:tab w:pos="8687" w:val="left" w:leader="none"/>
        </w:tabs>
        <w:spacing w:line="190" w:lineRule="exact" w:before="12"/>
        <w:ind w:left="1718" w:right="311" w:hanging="1503"/>
        <w:jc w:val="left"/>
        <w:rPr>
          <w:sz w:val="16"/>
        </w:rPr>
      </w:pPr>
      <w:r>
        <w:rPr>
          <w:spacing w:val="7"/>
          <w:w w:val="105"/>
          <w:sz w:val="16"/>
        </w:rPr>
        <w:t>K2014-02422</w:t>
        <w:tab/>
        <w:t>SCHELLS</w:t>
      </w:r>
      <w:r>
        <w:rPr>
          <w:spacing w:val="-15"/>
          <w:w w:val="105"/>
          <w:sz w:val="16"/>
        </w:rPr>
        <w:t> </w:t>
      </w:r>
      <w:r>
        <w:rPr>
          <w:spacing w:val="10"/>
          <w:w w:val="105"/>
          <w:sz w:val="16"/>
        </w:rPr>
        <w:t>ORCHID</w:t>
      </w:r>
      <w:r>
        <w:rPr>
          <w:spacing w:val="-9"/>
          <w:w w:val="105"/>
          <w:sz w:val="16"/>
        </w:rPr>
        <w:t> </w:t>
      </w:r>
      <w:r>
        <w:rPr>
          <w:spacing w:val="5"/>
          <w:w w:val="105"/>
          <w:sz w:val="16"/>
        </w:rPr>
        <w:t>HILLS</w:t>
      </w:r>
      <w:r>
        <w:rPr>
          <w:spacing w:val="-9"/>
          <w:w w:val="105"/>
          <w:sz w:val="16"/>
        </w:rPr>
        <w:t> </w:t>
      </w:r>
      <w:r>
        <w:rPr>
          <w:w w:val="105"/>
          <w:sz w:val="16"/>
        </w:rPr>
        <w:t>N</w:t>
      </w:r>
      <w:r>
        <w:rPr>
          <w:spacing w:val="-9"/>
          <w:w w:val="105"/>
          <w:sz w:val="16"/>
        </w:rPr>
        <w:t> </w:t>
      </w:r>
      <w:r>
        <w:rPr>
          <w:w w:val="105"/>
          <w:sz w:val="16"/>
        </w:rPr>
        <w:t>20</w:t>
        <w:tab/>
      </w:r>
      <w:r>
        <w:rPr>
          <w:spacing w:val="9"/>
          <w:w w:val="105"/>
          <w:position w:val="-3"/>
          <w:sz w:val="16"/>
        </w:rPr>
        <w:t>$326.53</w:t>
        <w:tab/>
      </w:r>
      <w:r>
        <w:rPr>
          <w:spacing w:val="6"/>
          <w:w w:val="105"/>
          <w:position w:val="-2"/>
          <w:sz w:val="16"/>
        </w:rPr>
        <w:t>8/25/15</w:t>
        <w:tab/>
      </w:r>
      <w:r>
        <w:rPr>
          <w:spacing w:val="5"/>
          <w:w w:val="105"/>
          <w:position w:val="-2"/>
          <w:sz w:val="16"/>
        </w:rPr>
        <w:t>8/28/15</w:t>
        <w:tab/>
      </w:r>
      <w:r>
        <w:rPr>
          <w:spacing w:val="11"/>
          <w:position w:val="-3"/>
          <w:sz w:val="16"/>
        </w:rPr>
        <w:t>$326.53 </w:t>
      </w:r>
      <w:r>
        <w:rPr>
          <w:spacing w:val="3"/>
          <w:w w:val="105"/>
          <w:sz w:val="16"/>
        </w:rPr>
        <w:t>2/3' </w:t>
      </w:r>
      <w:r>
        <w:rPr>
          <w:spacing w:val="8"/>
          <w:w w:val="105"/>
          <w:sz w:val="16"/>
        </w:rPr>
        <w:t>OF </w:t>
      </w:r>
      <w:r>
        <w:rPr>
          <w:spacing w:val="-3"/>
          <w:w w:val="105"/>
          <w:sz w:val="16"/>
        </w:rPr>
        <w:t>LOT </w:t>
      </w:r>
      <w:r>
        <w:rPr>
          <w:w w:val="105"/>
          <w:sz w:val="16"/>
        </w:rPr>
        <w:t>20 &amp; S 2  </w:t>
      </w:r>
      <w:r>
        <w:rPr>
          <w:spacing w:val="17"/>
          <w:w w:val="105"/>
          <w:sz w:val="16"/>
        </w:rPr>
        <w:t> </w:t>
      </w:r>
      <w:r>
        <w:rPr>
          <w:spacing w:val="8"/>
          <w:w w:val="105"/>
          <w:sz w:val="16"/>
        </w:rPr>
        <w:t>1/3'</w:t>
      </w:r>
      <w:r>
        <w:rPr>
          <w:spacing w:val="15"/>
          <w:w w:val="105"/>
          <w:sz w:val="16"/>
        </w:rPr>
        <w:t> </w:t>
      </w:r>
      <w:r>
        <w:rPr>
          <w:spacing w:val="6"/>
          <w:w w:val="105"/>
          <w:sz w:val="16"/>
        </w:rPr>
        <w:t>OF</w:t>
        <w:tab/>
        <w:tab/>
      </w:r>
      <w:r>
        <w:rPr>
          <w:spacing w:val="5"/>
          <w:w w:val="105"/>
          <w:position w:val="-2"/>
          <w:sz w:val="16"/>
        </w:rPr>
        <w:t>8/27/15</w:t>
      </w:r>
      <w:r>
        <w:rPr>
          <w:spacing w:val="-26"/>
          <w:position w:val="-2"/>
          <w:sz w:val="16"/>
        </w:rPr>
        <w:t> </w:t>
      </w:r>
    </w:p>
    <w:p>
      <w:pPr>
        <w:tabs>
          <w:tab w:pos="6215" w:val="left" w:leader="none"/>
        </w:tabs>
        <w:spacing w:line="218" w:lineRule="exact" w:before="0"/>
        <w:ind w:left="1723" w:right="0" w:firstLine="0"/>
        <w:jc w:val="left"/>
        <w:rPr>
          <w:sz w:val="16"/>
        </w:rPr>
      </w:pPr>
      <w:r>
        <w:rPr>
          <w:spacing w:val="-3"/>
          <w:w w:val="110"/>
          <w:position w:val="4"/>
          <w:sz w:val="16"/>
        </w:rPr>
        <w:t>LOT</w:t>
      </w:r>
      <w:r>
        <w:rPr>
          <w:spacing w:val="-7"/>
          <w:w w:val="110"/>
          <w:position w:val="4"/>
          <w:sz w:val="16"/>
        </w:rPr>
        <w:t> </w:t>
      </w:r>
      <w:r>
        <w:rPr>
          <w:spacing w:val="7"/>
          <w:w w:val="110"/>
          <w:position w:val="4"/>
          <w:sz w:val="16"/>
        </w:rPr>
        <w:t>21</w:t>
        <w:tab/>
      </w:r>
      <w:r>
        <w:rPr>
          <w:spacing w:val="5"/>
          <w:w w:val="110"/>
          <w:sz w:val="16"/>
        </w:rPr>
        <w:t>8/28/15</w:t>
      </w:r>
      <w:r>
        <w:rPr>
          <w:spacing w:val="-26"/>
          <w:sz w:val="16"/>
        </w:rPr>
        <w:t> </w:t>
      </w:r>
    </w:p>
    <w:p>
      <w:pPr>
        <w:pStyle w:val="BodyText"/>
        <w:spacing w:line="224" w:lineRule="exact"/>
        <w:ind w:left="1713"/>
      </w:pPr>
      <w:r>
        <w:rPr/>
        <w:t>30-740-02-20-00-0-00-000</w:t>
      </w:r>
    </w:p>
    <w:p>
      <w:pPr>
        <w:tabs>
          <w:tab w:pos="1713" w:val="left" w:leader="none"/>
          <w:tab w:pos="5227" w:val="left" w:leader="none"/>
          <w:tab w:pos="6211" w:val="left" w:leader="none"/>
          <w:tab w:pos="7267" w:val="left" w:leader="none"/>
          <w:tab w:pos="8683" w:val="left" w:leader="none"/>
        </w:tabs>
        <w:spacing w:line="192" w:lineRule="exact" w:before="7"/>
        <w:ind w:left="1713" w:right="315" w:hanging="1503"/>
        <w:jc w:val="left"/>
        <w:rPr>
          <w:sz w:val="16"/>
        </w:rPr>
      </w:pPr>
      <w:r>
        <w:rPr>
          <w:spacing w:val="8"/>
          <w:sz w:val="16"/>
        </w:rPr>
        <w:t>K2014-02423</w:t>
        <w:tab/>
      </w:r>
      <w:r>
        <w:rPr>
          <w:spacing w:val="5"/>
          <w:sz w:val="16"/>
        </w:rPr>
        <w:t>SCH</w:t>
      </w:r>
      <w:r>
        <w:rPr>
          <w:spacing w:val="-35"/>
          <w:sz w:val="16"/>
        </w:rPr>
        <w:t> </w:t>
      </w:r>
      <w:r>
        <w:rPr>
          <w:spacing w:val="4"/>
          <w:sz w:val="16"/>
        </w:rPr>
        <w:t>ELL'S </w:t>
      </w:r>
      <w:r>
        <w:rPr>
          <w:spacing w:val="8"/>
          <w:sz w:val="16"/>
        </w:rPr>
        <w:t>ORCHARD HILL </w:t>
      </w:r>
      <w:r>
        <w:rPr>
          <w:sz w:val="16"/>
        </w:rPr>
        <w:t>N</w:t>
      </w:r>
      <w:r>
        <w:rPr>
          <w:spacing w:val="12"/>
          <w:sz w:val="16"/>
        </w:rPr>
        <w:t> </w:t>
      </w:r>
      <w:r>
        <w:rPr>
          <w:spacing w:val="5"/>
          <w:sz w:val="16"/>
        </w:rPr>
        <w:t>23'</w:t>
        <w:tab/>
      </w:r>
      <w:r>
        <w:rPr>
          <w:spacing w:val="13"/>
          <w:position w:val="-3"/>
          <w:sz w:val="16"/>
        </w:rPr>
        <w:t>$217.21</w:t>
        <w:tab/>
      </w:r>
      <w:r>
        <w:rPr>
          <w:spacing w:val="6"/>
          <w:position w:val="-3"/>
          <w:sz w:val="16"/>
        </w:rPr>
        <w:t>8/25/15</w:t>
        <w:tab/>
      </w:r>
      <w:r>
        <w:rPr>
          <w:spacing w:val="5"/>
          <w:position w:val="-3"/>
          <w:sz w:val="16"/>
        </w:rPr>
        <w:t>8/28/15</w:t>
        <w:tab/>
      </w:r>
      <w:r>
        <w:rPr>
          <w:spacing w:val="13"/>
          <w:position w:val="-3"/>
          <w:sz w:val="16"/>
        </w:rPr>
        <w:t>$217.21 </w:t>
      </w:r>
      <w:r>
        <w:rPr>
          <w:spacing w:val="6"/>
          <w:sz w:val="16"/>
        </w:rPr>
        <w:t>OF </w:t>
      </w:r>
      <w:r>
        <w:rPr>
          <w:sz w:val="16"/>
        </w:rPr>
        <w:t>S </w:t>
      </w:r>
      <w:r>
        <w:rPr>
          <w:spacing w:val="10"/>
          <w:sz w:val="16"/>
        </w:rPr>
        <w:t>29' </w:t>
      </w:r>
      <w:r>
        <w:rPr>
          <w:spacing w:val="6"/>
          <w:sz w:val="16"/>
        </w:rPr>
        <w:t>OF </w:t>
      </w:r>
      <w:r>
        <w:rPr>
          <w:spacing w:val="7"/>
          <w:sz w:val="16"/>
        </w:rPr>
        <w:t> </w:t>
      </w:r>
      <w:r>
        <w:rPr>
          <w:spacing w:val="-3"/>
          <w:sz w:val="16"/>
        </w:rPr>
        <w:t>LOT</w:t>
      </w:r>
      <w:r>
        <w:rPr>
          <w:spacing w:val="9"/>
          <w:sz w:val="16"/>
        </w:rPr>
        <w:t> </w:t>
      </w:r>
      <w:r>
        <w:rPr>
          <w:spacing w:val="8"/>
          <w:sz w:val="16"/>
        </w:rPr>
        <w:t>34</w:t>
        <w:tab/>
        <w:tab/>
      </w:r>
      <w:r>
        <w:rPr>
          <w:spacing w:val="6"/>
          <w:position w:val="-3"/>
          <w:sz w:val="16"/>
        </w:rPr>
        <w:t>8/27/15</w:t>
      </w:r>
      <w:r>
        <w:rPr>
          <w:spacing w:val="-26"/>
          <w:position w:val="-3"/>
          <w:sz w:val="16"/>
        </w:rPr>
        <w:t> </w:t>
      </w:r>
    </w:p>
    <w:p>
      <w:pPr>
        <w:spacing w:line="130" w:lineRule="exact" w:before="40"/>
        <w:ind w:left="6211" w:right="0" w:firstLine="0"/>
        <w:jc w:val="left"/>
        <w:rPr>
          <w:sz w:val="16"/>
        </w:rPr>
      </w:pPr>
      <w:r>
        <w:rPr>
          <w:w w:val="115"/>
          <w:sz w:val="16"/>
        </w:rPr>
        <w:t>8/28/15</w:t>
      </w:r>
      <w:r>
        <w:rPr>
          <w:sz w:val="16"/>
        </w:rPr>
        <w:t> </w:t>
      </w:r>
    </w:p>
    <w:p>
      <w:pPr>
        <w:pStyle w:val="BodyText"/>
        <w:spacing w:before="44"/>
        <w:ind w:left="1713"/>
      </w:pPr>
      <w:r>
        <w:rPr/>
        <w:t>30-740-02-40-00-0-00-000</w:t>
      </w:r>
    </w:p>
    <w:p>
      <w:pPr>
        <w:tabs>
          <w:tab w:pos="1708" w:val="left" w:leader="none"/>
          <w:tab w:pos="3806" w:val="left" w:leader="none"/>
          <w:tab w:pos="5222" w:val="left" w:leader="none"/>
          <w:tab w:pos="6211" w:val="left" w:leader="none"/>
          <w:tab w:pos="7267" w:val="left" w:leader="none"/>
          <w:tab w:pos="8683" w:val="left" w:leader="none"/>
        </w:tabs>
        <w:spacing w:line="192" w:lineRule="exact" w:before="7"/>
        <w:ind w:left="1708" w:right="321" w:hanging="1503"/>
        <w:jc w:val="left"/>
        <w:rPr>
          <w:sz w:val="16"/>
        </w:rPr>
      </w:pPr>
      <w:r>
        <w:rPr>
          <w:spacing w:val="7"/>
          <w:sz w:val="16"/>
        </w:rPr>
        <w:t>K2014-02424</w:t>
        <w:tab/>
      </w:r>
      <w:r>
        <w:rPr>
          <w:spacing w:val="6"/>
          <w:sz w:val="16"/>
        </w:rPr>
        <w:t>SCH</w:t>
      </w:r>
      <w:r>
        <w:rPr>
          <w:spacing w:val="-32"/>
          <w:sz w:val="16"/>
        </w:rPr>
        <w:t> </w:t>
      </w:r>
      <w:r>
        <w:rPr>
          <w:spacing w:val="4"/>
          <w:sz w:val="16"/>
        </w:rPr>
        <w:t>ELL'S</w:t>
      </w:r>
      <w:r>
        <w:rPr>
          <w:spacing w:val="3"/>
          <w:sz w:val="16"/>
        </w:rPr>
        <w:t> </w:t>
      </w:r>
      <w:r>
        <w:rPr>
          <w:spacing w:val="8"/>
          <w:sz w:val="16"/>
        </w:rPr>
        <w:t>ORCHARD</w:t>
      </w:r>
      <w:r>
        <w:rPr>
          <w:spacing w:val="7"/>
          <w:sz w:val="16"/>
        </w:rPr>
        <w:t> </w:t>
      </w:r>
      <w:r>
        <w:rPr>
          <w:spacing w:val="9"/>
          <w:sz w:val="16"/>
        </w:rPr>
        <w:t>HILL</w:t>
      </w:r>
      <w:r>
        <w:rPr>
          <w:spacing w:val="-4"/>
          <w:sz w:val="16"/>
        </w:rPr>
        <w:t> </w:t>
      </w:r>
      <w:r>
        <w:rPr>
          <w:sz w:val="16"/>
        </w:rPr>
        <w:t>N</w:t>
      </w:r>
      <w:r>
        <w:rPr>
          <w:spacing w:val="10"/>
          <w:sz w:val="16"/>
        </w:rPr>
        <w:t> </w:t>
      </w:r>
      <w:r>
        <w:rPr>
          <w:spacing w:val="3"/>
          <w:sz w:val="16"/>
        </w:rPr>
        <w:t>5'</w:t>
        <w:tab/>
      </w:r>
      <w:r>
        <w:rPr>
          <w:spacing w:val="14"/>
          <w:position w:val="-3"/>
          <w:sz w:val="16"/>
        </w:rPr>
        <w:t>$217.21</w:t>
        <w:tab/>
      </w:r>
      <w:r>
        <w:rPr>
          <w:spacing w:val="6"/>
          <w:position w:val="-3"/>
          <w:sz w:val="16"/>
        </w:rPr>
        <w:t>8/25/15</w:t>
        <w:tab/>
      </w:r>
      <w:r>
        <w:rPr>
          <w:spacing w:val="5"/>
          <w:position w:val="-3"/>
          <w:sz w:val="16"/>
        </w:rPr>
        <w:t>8/28/15</w:t>
        <w:tab/>
      </w:r>
      <w:r>
        <w:rPr>
          <w:spacing w:val="12"/>
          <w:position w:val="-3"/>
          <w:sz w:val="16"/>
        </w:rPr>
        <w:t>$217.21 </w:t>
      </w:r>
      <w:r>
        <w:rPr>
          <w:spacing w:val="8"/>
          <w:sz w:val="16"/>
        </w:rPr>
        <w:t>OF </w:t>
      </w:r>
      <w:r>
        <w:rPr>
          <w:sz w:val="16"/>
        </w:rPr>
        <w:t>LOT </w:t>
      </w:r>
      <w:r>
        <w:rPr>
          <w:spacing w:val="3"/>
          <w:sz w:val="16"/>
        </w:rPr>
        <w:t>34 </w:t>
      </w:r>
      <w:r>
        <w:rPr>
          <w:sz w:val="16"/>
        </w:rPr>
        <w:t>&amp; S </w:t>
      </w:r>
      <w:r>
        <w:rPr>
          <w:spacing w:val="32"/>
          <w:sz w:val="16"/>
        </w:rPr>
        <w:t> </w:t>
      </w:r>
      <w:r>
        <w:rPr>
          <w:spacing w:val="9"/>
          <w:sz w:val="16"/>
        </w:rPr>
        <w:t>18'</w:t>
      </w:r>
      <w:r>
        <w:rPr>
          <w:spacing w:val="22"/>
          <w:sz w:val="16"/>
        </w:rPr>
        <w:t> </w:t>
      </w:r>
      <w:r>
        <w:rPr>
          <w:spacing w:val="8"/>
          <w:sz w:val="16"/>
        </w:rPr>
        <w:t>OF</w:t>
        <w:tab/>
      </w:r>
      <w:r>
        <w:rPr>
          <w:spacing w:val="-3"/>
          <w:sz w:val="16"/>
        </w:rPr>
        <w:t>LOT</w:t>
        <w:tab/>
        <w:tab/>
      </w:r>
      <w:r>
        <w:rPr>
          <w:spacing w:val="5"/>
          <w:position w:val="-3"/>
          <w:sz w:val="16"/>
        </w:rPr>
        <w:t>8/27/15</w:t>
      </w:r>
      <w:r>
        <w:rPr>
          <w:spacing w:val="-26"/>
          <w:position w:val="-3"/>
          <w:sz w:val="16"/>
        </w:rPr>
        <w:t> </w:t>
      </w:r>
    </w:p>
    <w:p>
      <w:pPr>
        <w:tabs>
          <w:tab w:pos="6206" w:val="left" w:leader="none"/>
        </w:tabs>
        <w:spacing w:line="208" w:lineRule="exact" w:before="0"/>
        <w:ind w:left="1708" w:right="0" w:firstLine="0"/>
        <w:jc w:val="left"/>
        <w:rPr>
          <w:sz w:val="16"/>
        </w:rPr>
      </w:pPr>
      <w:r>
        <w:rPr>
          <w:spacing w:val="8"/>
          <w:sz w:val="16"/>
        </w:rPr>
        <w:t>35</w:t>
      </w:r>
      <w:r>
        <w:rPr>
          <w:spacing w:val="-4"/>
          <w:sz w:val="16"/>
        </w:rPr>
        <w:t> </w:t>
      </w:r>
      <w:r>
        <w:rPr>
          <w:sz w:val="16"/>
        </w:rPr>
        <w:t>PTD</w:t>
      </w:r>
      <w:r>
        <w:rPr>
          <w:spacing w:val="-7"/>
          <w:sz w:val="16"/>
        </w:rPr>
        <w:t> </w:t>
      </w:r>
      <w:r>
        <w:rPr>
          <w:spacing w:val="6"/>
          <w:sz w:val="16"/>
        </w:rPr>
        <w:t>COMMENTS·:</w:t>
        <w:tab/>
      </w:r>
      <w:r>
        <w:rPr>
          <w:spacing w:val="5"/>
          <w:position w:val="-3"/>
          <w:sz w:val="16"/>
        </w:rPr>
        <w:t>8/28/15</w:t>
      </w:r>
      <w:r>
        <w:rPr>
          <w:spacing w:val="-26"/>
          <w:position w:val="-3"/>
          <w:sz w:val="16"/>
        </w:rPr>
        <w:t> </w:t>
      </w:r>
    </w:p>
    <w:p>
      <w:pPr>
        <w:spacing w:line="162" w:lineRule="exact" w:before="0"/>
        <w:ind w:left="1713" w:right="0" w:firstLine="0"/>
        <w:jc w:val="left"/>
        <w:rPr>
          <w:sz w:val="16"/>
        </w:rPr>
      </w:pPr>
      <w:r>
        <w:rPr>
          <w:w w:val="105"/>
          <w:sz w:val="16"/>
        </w:rPr>
        <w:t>K82-1454</w:t>
      </w:r>
    </w:p>
    <w:p>
      <w:pPr>
        <w:pStyle w:val="BodyText"/>
        <w:spacing w:line="223" w:lineRule="exact"/>
        <w:ind w:left="1708"/>
      </w:pPr>
      <w:r>
        <w:rPr>
          <w:w w:val="95"/>
        </w:rPr>
        <w:t>30-740-02-41 -00-0-00-000</w:t>
      </w:r>
    </w:p>
    <w:p>
      <w:pPr>
        <w:tabs>
          <w:tab w:pos="1708" w:val="left" w:leader="none"/>
          <w:tab w:pos="3700" w:val="left" w:leader="none"/>
          <w:tab w:pos="5222" w:val="left" w:leader="none"/>
          <w:tab w:pos="6206" w:val="left" w:leader="none"/>
          <w:tab w:pos="7262" w:val="left" w:leader="none"/>
          <w:tab w:pos="8678" w:val="left" w:leader="none"/>
        </w:tabs>
        <w:spacing w:line="190" w:lineRule="exact" w:before="11"/>
        <w:ind w:left="1708" w:right="320" w:hanging="1503"/>
        <w:jc w:val="left"/>
        <w:rPr>
          <w:sz w:val="16"/>
        </w:rPr>
      </w:pPr>
      <w:r>
        <w:rPr>
          <w:spacing w:val="8"/>
          <w:sz w:val="16"/>
        </w:rPr>
        <w:t>K2014-02425</w:t>
        <w:tab/>
      </w:r>
      <w:r>
        <w:rPr>
          <w:spacing w:val="5"/>
          <w:sz w:val="16"/>
        </w:rPr>
        <w:t>SCH</w:t>
      </w:r>
      <w:r>
        <w:rPr>
          <w:spacing w:val="-28"/>
          <w:sz w:val="16"/>
        </w:rPr>
        <w:t> </w:t>
      </w:r>
      <w:r>
        <w:rPr>
          <w:sz w:val="16"/>
        </w:rPr>
        <w:t>ELLS</w:t>
      </w:r>
      <w:r>
        <w:rPr>
          <w:spacing w:val="1"/>
          <w:sz w:val="16"/>
        </w:rPr>
        <w:t> </w:t>
      </w:r>
      <w:r>
        <w:rPr>
          <w:sz w:val="16"/>
        </w:rPr>
        <w:t>O</w:t>
      </w:r>
      <w:r>
        <w:rPr>
          <w:spacing w:val="-29"/>
          <w:sz w:val="16"/>
        </w:rPr>
        <w:t> </w:t>
      </w:r>
      <w:r>
        <w:rPr>
          <w:spacing w:val="6"/>
          <w:sz w:val="16"/>
        </w:rPr>
        <w:t>RCHARD</w:t>
      </w:r>
      <w:r>
        <w:rPr>
          <w:spacing w:val="12"/>
          <w:sz w:val="16"/>
        </w:rPr>
        <w:t> </w:t>
      </w:r>
      <w:r>
        <w:rPr>
          <w:spacing w:val="8"/>
          <w:sz w:val="16"/>
        </w:rPr>
        <w:t>HILL</w:t>
      </w:r>
      <w:r>
        <w:rPr>
          <w:spacing w:val="-2"/>
          <w:sz w:val="16"/>
        </w:rPr>
        <w:t> </w:t>
      </w:r>
      <w:r>
        <w:rPr>
          <w:sz w:val="16"/>
        </w:rPr>
        <w:t>N</w:t>
      </w:r>
      <w:r>
        <w:rPr>
          <w:spacing w:val="15"/>
          <w:sz w:val="16"/>
        </w:rPr>
        <w:t> </w:t>
      </w:r>
      <w:r>
        <w:rPr>
          <w:spacing w:val="9"/>
          <w:sz w:val="16"/>
        </w:rPr>
        <w:t>16'</w:t>
        <w:tab/>
      </w:r>
      <w:r>
        <w:rPr>
          <w:spacing w:val="13"/>
          <w:position w:val="-3"/>
          <w:sz w:val="16"/>
        </w:rPr>
        <w:t>$217.21</w:t>
        <w:tab/>
      </w:r>
      <w:r>
        <w:rPr>
          <w:position w:val="-3"/>
          <w:sz w:val="16"/>
        </w:rPr>
        <w:t>8/25/</w:t>
      </w:r>
      <w:r>
        <w:rPr>
          <w:spacing w:val="-14"/>
          <w:position w:val="-3"/>
          <w:sz w:val="16"/>
        </w:rPr>
        <w:t> </w:t>
      </w:r>
      <w:r>
        <w:rPr>
          <w:spacing w:val="9"/>
          <w:position w:val="-3"/>
          <w:sz w:val="16"/>
        </w:rPr>
        <w:t>15</w:t>
        <w:tab/>
      </w:r>
      <w:r>
        <w:rPr>
          <w:spacing w:val="5"/>
          <w:position w:val="-3"/>
          <w:sz w:val="16"/>
        </w:rPr>
        <w:t>8/28/15</w:t>
        <w:tab/>
      </w:r>
      <w:r>
        <w:rPr>
          <w:spacing w:val="13"/>
          <w:position w:val="-2"/>
          <w:sz w:val="16"/>
        </w:rPr>
        <w:t>$217.21 </w:t>
      </w:r>
      <w:r>
        <w:rPr>
          <w:spacing w:val="6"/>
          <w:sz w:val="16"/>
        </w:rPr>
        <w:t>OF </w:t>
      </w:r>
      <w:r>
        <w:rPr>
          <w:spacing w:val="-3"/>
          <w:sz w:val="16"/>
        </w:rPr>
        <w:t>LOT </w:t>
      </w:r>
      <w:r>
        <w:rPr>
          <w:spacing w:val="6"/>
          <w:sz w:val="16"/>
        </w:rPr>
        <w:t>35 </w:t>
      </w:r>
      <w:r>
        <w:rPr>
          <w:sz w:val="16"/>
        </w:rPr>
        <w:t>&amp; S </w:t>
      </w:r>
      <w:r>
        <w:rPr>
          <w:spacing w:val="35"/>
          <w:sz w:val="16"/>
        </w:rPr>
        <w:t> </w:t>
      </w:r>
      <w:r>
        <w:rPr>
          <w:spacing w:val="7"/>
          <w:sz w:val="16"/>
        </w:rPr>
        <w:t>7'</w:t>
      </w:r>
      <w:r>
        <w:rPr>
          <w:spacing w:val="27"/>
          <w:sz w:val="16"/>
        </w:rPr>
        <w:t> </w:t>
      </w:r>
      <w:r>
        <w:rPr>
          <w:spacing w:val="6"/>
          <w:sz w:val="16"/>
        </w:rPr>
        <w:t>OF</w:t>
        <w:tab/>
      </w:r>
      <w:r>
        <w:rPr>
          <w:spacing w:val="-3"/>
          <w:sz w:val="16"/>
        </w:rPr>
        <w:t>LOT</w:t>
      </w:r>
      <w:r>
        <w:rPr>
          <w:spacing w:val="14"/>
          <w:sz w:val="16"/>
        </w:rPr>
        <w:t> </w:t>
      </w:r>
      <w:r>
        <w:rPr>
          <w:spacing w:val="3"/>
          <w:sz w:val="16"/>
        </w:rPr>
        <w:t>36</w:t>
        <w:tab/>
        <w:tab/>
      </w:r>
      <w:r>
        <w:rPr>
          <w:spacing w:val="6"/>
          <w:position w:val="-3"/>
          <w:sz w:val="16"/>
        </w:rPr>
        <w:t>8/27/15</w:t>
      </w:r>
      <w:r>
        <w:rPr>
          <w:spacing w:val="-29"/>
          <w:position w:val="-3"/>
          <w:sz w:val="16"/>
        </w:rPr>
        <w:t> </w:t>
      </w:r>
    </w:p>
    <w:p>
      <w:pPr>
        <w:tabs>
          <w:tab w:pos="6206" w:val="left" w:leader="none"/>
        </w:tabs>
        <w:spacing w:line="208" w:lineRule="exact" w:before="2"/>
        <w:ind w:left="1713" w:right="0" w:firstLine="0"/>
        <w:jc w:val="left"/>
        <w:rPr>
          <w:sz w:val="16"/>
        </w:rPr>
      </w:pPr>
      <w:r>
        <w:rPr>
          <w:sz w:val="16"/>
        </w:rPr>
        <w:t>PTD</w:t>
      </w:r>
      <w:r>
        <w:rPr>
          <w:spacing w:val="-8"/>
          <w:sz w:val="16"/>
        </w:rPr>
        <w:t> </w:t>
      </w:r>
      <w:r>
        <w:rPr>
          <w:spacing w:val="8"/>
          <w:sz w:val="16"/>
        </w:rPr>
        <w:t>COMMENTS</w:t>
      </w:r>
      <w:r>
        <w:rPr>
          <w:spacing w:val="-32"/>
          <w:sz w:val="16"/>
        </w:rPr>
        <w:t> </w:t>
      </w:r>
      <w:r>
        <w:rPr>
          <w:sz w:val="16"/>
        </w:rPr>
        <w:t>:</w:t>
        <w:tab/>
      </w:r>
      <w:r>
        <w:rPr>
          <w:spacing w:val="6"/>
          <w:position w:val="-3"/>
          <w:sz w:val="16"/>
        </w:rPr>
        <w:t>8/28/15</w:t>
      </w:r>
      <w:r>
        <w:rPr>
          <w:spacing w:val="-27"/>
          <w:position w:val="-3"/>
          <w:sz w:val="16"/>
        </w:rPr>
        <w:t> </w:t>
      </w:r>
    </w:p>
    <w:p>
      <w:pPr>
        <w:spacing w:line="162" w:lineRule="exact" w:before="0"/>
        <w:ind w:left="1713" w:right="0" w:firstLine="0"/>
        <w:jc w:val="left"/>
        <w:rPr>
          <w:sz w:val="16"/>
        </w:rPr>
      </w:pPr>
      <w:r>
        <w:rPr>
          <w:sz w:val="16"/>
        </w:rPr>
        <w:t>K81-1 193</w:t>
      </w:r>
    </w:p>
    <w:p>
      <w:pPr>
        <w:pStyle w:val="BodyText"/>
        <w:spacing w:line="224" w:lineRule="exact"/>
        <w:ind w:left="1704"/>
      </w:pPr>
      <w:r>
        <w:rPr/>
        <w:t>30-740-02-42-00-0-00-000</w:t>
      </w:r>
    </w:p>
    <w:p>
      <w:pPr>
        <w:tabs>
          <w:tab w:pos="1704" w:val="left" w:leader="none"/>
          <w:tab w:pos="5054" w:val="left" w:leader="none"/>
          <w:tab w:pos="6206" w:val="left" w:leader="none"/>
          <w:tab w:pos="7257" w:val="left" w:leader="none"/>
          <w:tab w:pos="8511" w:val="left" w:leader="none"/>
        </w:tabs>
        <w:spacing w:line="192" w:lineRule="auto" w:before="42"/>
        <w:ind w:left="1713" w:right="304" w:hanging="1512"/>
        <w:jc w:val="left"/>
        <w:rPr>
          <w:sz w:val="16"/>
        </w:rPr>
      </w:pPr>
      <w:r>
        <w:rPr>
          <w:spacing w:val="7"/>
          <w:sz w:val="16"/>
        </w:rPr>
        <w:t>K2014-02426</w:t>
        <w:tab/>
      </w:r>
      <w:r>
        <w:rPr>
          <w:spacing w:val="5"/>
          <w:sz w:val="16"/>
        </w:rPr>
        <w:t>SCH</w:t>
      </w:r>
      <w:r>
        <w:rPr>
          <w:spacing w:val="-32"/>
          <w:sz w:val="16"/>
        </w:rPr>
        <w:t> </w:t>
      </w:r>
      <w:r>
        <w:rPr>
          <w:sz w:val="16"/>
        </w:rPr>
        <w:t>ELLS </w:t>
      </w:r>
      <w:r>
        <w:rPr>
          <w:spacing w:val="5"/>
          <w:sz w:val="16"/>
        </w:rPr>
        <w:t>BROOKLYN</w:t>
      </w:r>
      <w:r>
        <w:rPr>
          <w:spacing w:val="3"/>
          <w:sz w:val="16"/>
        </w:rPr>
        <w:t> </w:t>
      </w:r>
      <w:r>
        <w:rPr>
          <w:spacing w:val="6"/>
          <w:sz w:val="16"/>
        </w:rPr>
        <w:t>HEIGHTS</w:t>
        <w:tab/>
      </w:r>
      <w:r>
        <w:rPr>
          <w:spacing w:val="16"/>
          <w:position w:val="-3"/>
          <w:sz w:val="16"/>
        </w:rPr>
        <w:t>$1,915.14</w:t>
        <w:tab/>
      </w:r>
      <w:r>
        <w:rPr>
          <w:spacing w:val="6"/>
          <w:position w:val="-3"/>
          <w:sz w:val="16"/>
        </w:rPr>
        <w:t>8/25/15</w:t>
        <w:tab/>
      </w:r>
      <w:r>
        <w:rPr>
          <w:spacing w:val="5"/>
          <w:position w:val="-3"/>
          <w:sz w:val="16"/>
        </w:rPr>
        <w:t>8/28/15</w:t>
        <w:tab/>
      </w:r>
      <w:r>
        <w:rPr>
          <w:spacing w:val="16"/>
          <w:position w:val="-2"/>
          <w:sz w:val="16"/>
        </w:rPr>
        <w:t>$1,915.14 </w:t>
      </w:r>
      <w:r>
        <w:rPr>
          <w:spacing w:val="-3"/>
          <w:position w:val="4"/>
          <w:sz w:val="16"/>
        </w:rPr>
        <w:t>LOT</w:t>
      </w:r>
      <w:r>
        <w:rPr>
          <w:spacing w:val="9"/>
          <w:position w:val="4"/>
          <w:sz w:val="16"/>
        </w:rPr>
        <w:t> 61</w:t>
        <w:tab/>
        <w:tab/>
      </w:r>
      <w:r>
        <w:rPr>
          <w:spacing w:val="5"/>
          <w:sz w:val="16"/>
        </w:rPr>
        <w:t>8/27/15</w:t>
      </w:r>
      <w:r>
        <w:rPr>
          <w:spacing w:val="-26"/>
          <w:sz w:val="16"/>
        </w:rPr>
        <w:t> </w:t>
      </w:r>
    </w:p>
    <w:p>
      <w:pPr>
        <w:spacing w:line="126" w:lineRule="exact" w:before="15"/>
        <w:ind w:left="6201" w:right="0" w:firstLine="0"/>
        <w:jc w:val="left"/>
        <w:rPr>
          <w:sz w:val="16"/>
        </w:rPr>
      </w:pPr>
      <w:r>
        <w:rPr>
          <w:w w:val="115"/>
          <w:sz w:val="16"/>
        </w:rPr>
        <w:t>8/28/15</w:t>
      </w:r>
      <w:r>
        <w:rPr>
          <w:sz w:val="16"/>
        </w:rPr>
        <w:t> </w:t>
      </w:r>
    </w:p>
    <w:p>
      <w:pPr>
        <w:pStyle w:val="BodyText"/>
        <w:spacing w:before="44"/>
        <w:ind w:left="1704"/>
      </w:pPr>
      <w:r>
        <w:rPr/>
        <w:t>30-740-04-28-00-0-00-000</w:t>
      </w:r>
    </w:p>
    <w:p>
      <w:pPr>
        <w:tabs>
          <w:tab w:pos="1699" w:val="left" w:leader="none"/>
          <w:tab w:pos="5054" w:val="left" w:leader="none"/>
          <w:tab w:pos="6201" w:val="left" w:leader="none"/>
          <w:tab w:pos="7257" w:val="left" w:leader="none"/>
          <w:tab w:pos="8510" w:val="left" w:leader="none"/>
        </w:tabs>
        <w:spacing w:line="194" w:lineRule="auto" w:before="42"/>
        <w:ind w:left="1694" w:right="319" w:hanging="1498"/>
        <w:jc w:val="left"/>
        <w:rPr>
          <w:sz w:val="16"/>
        </w:rPr>
      </w:pPr>
      <w:r>
        <w:rPr>
          <w:spacing w:val="7"/>
          <w:w w:val="105"/>
          <w:sz w:val="16"/>
        </w:rPr>
        <w:t>K2014-02440</w:t>
        <w:tab/>
        <w:tab/>
      </w:r>
      <w:r>
        <w:rPr>
          <w:spacing w:val="7"/>
          <w:sz w:val="16"/>
        </w:rPr>
        <w:t>SCHELLS</w:t>
      </w:r>
      <w:r>
        <w:rPr>
          <w:spacing w:val="-8"/>
          <w:sz w:val="16"/>
        </w:rPr>
        <w:t> </w:t>
      </w:r>
      <w:r>
        <w:rPr>
          <w:spacing w:val="6"/>
          <w:sz w:val="16"/>
        </w:rPr>
        <w:t>BROOKLYN</w:t>
      </w:r>
      <w:r>
        <w:rPr>
          <w:spacing w:val="-6"/>
          <w:sz w:val="16"/>
        </w:rPr>
        <w:t> </w:t>
      </w:r>
      <w:r>
        <w:rPr>
          <w:spacing w:val="6"/>
          <w:sz w:val="16"/>
        </w:rPr>
        <w:t>HEIGHTS</w:t>
        <w:tab/>
      </w:r>
      <w:r>
        <w:rPr>
          <w:spacing w:val="12"/>
          <w:w w:val="105"/>
          <w:position w:val="-3"/>
          <w:sz w:val="16"/>
        </w:rPr>
        <w:t>$2,070.16</w:t>
        <w:tab/>
      </w:r>
      <w:r>
        <w:rPr>
          <w:spacing w:val="6"/>
          <w:w w:val="105"/>
          <w:position w:val="-3"/>
          <w:sz w:val="16"/>
        </w:rPr>
        <w:t>8/25/15</w:t>
        <w:tab/>
      </w:r>
      <w:r>
        <w:rPr>
          <w:spacing w:val="5"/>
          <w:w w:val="105"/>
          <w:position w:val="-3"/>
          <w:sz w:val="16"/>
        </w:rPr>
        <w:t>8/28/15</w:t>
        <w:tab/>
      </w:r>
      <w:r>
        <w:rPr>
          <w:spacing w:val="11"/>
          <w:position w:val="-3"/>
          <w:sz w:val="16"/>
        </w:rPr>
        <w:t>$2,070.16 </w:t>
      </w:r>
      <w:r>
        <w:rPr>
          <w:spacing w:val="11"/>
          <w:w w:val="105"/>
          <w:position w:val="4"/>
          <w:sz w:val="16"/>
        </w:rPr>
        <w:t>ANNEX</w:t>
        <w:tab/>
        <w:tab/>
      </w:r>
      <w:r>
        <w:rPr>
          <w:spacing w:val="6"/>
          <w:w w:val="105"/>
          <w:sz w:val="16"/>
        </w:rPr>
        <w:t>8/27/15</w:t>
      </w:r>
      <w:r>
        <w:rPr>
          <w:spacing w:val="-21"/>
          <w:sz w:val="16"/>
        </w:rPr>
        <w:t> </w:t>
      </w:r>
    </w:p>
    <w:p>
      <w:pPr>
        <w:tabs>
          <w:tab w:pos="6201" w:val="left" w:leader="none"/>
        </w:tabs>
        <w:spacing w:line="187" w:lineRule="exact" w:before="0"/>
        <w:ind w:left="1708" w:right="0" w:firstLine="0"/>
        <w:jc w:val="left"/>
        <w:rPr>
          <w:sz w:val="16"/>
        </w:rPr>
      </w:pPr>
      <w:r>
        <w:rPr>
          <w:w w:val="105"/>
          <w:sz w:val="16"/>
        </w:rPr>
        <w:t>N </w:t>
      </w:r>
      <w:r>
        <w:rPr>
          <w:spacing w:val="10"/>
          <w:w w:val="105"/>
          <w:sz w:val="16"/>
        </w:rPr>
        <w:t>24.5' </w:t>
      </w:r>
      <w:r>
        <w:rPr>
          <w:spacing w:val="8"/>
          <w:w w:val="105"/>
          <w:sz w:val="16"/>
        </w:rPr>
        <w:t>OF </w:t>
      </w:r>
      <w:r>
        <w:rPr>
          <w:w w:val="105"/>
          <w:sz w:val="16"/>
        </w:rPr>
        <w:t>LOT </w:t>
      </w:r>
      <w:r>
        <w:rPr>
          <w:spacing w:val="12"/>
          <w:w w:val="105"/>
          <w:sz w:val="16"/>
        </w:rPr>
        <w:t>67 </w:t>
      </w:r>
      <w:r>
        <w:rPr>
          <w:w w:val="105"/>
          <w:sz w:val="16"/>
        </w:rPr>
        <w:t>&amp; S</w:t>
      </w:r>
      <w:r>
        <w:rPr>
          <w:spacing w:val="-1"/>
          <w:w w:val="105"/>
          <w:sz w:val="16"/>
        </w:rPr>
        <w:t> </w:t>
      </w:r>
      <w:r>
        <w:rPr>
          <w:spacing w:val="12"/>
          <w:w w:val="105"/>
          <w:sz w:val="16"/>
        </w:rPr>
        <w:t>8'</w:t>
      </w:r>
      <w:r>
        <w:rPr>
          <w:spacing w:val="8"/>
          <w:w w:val="105"/>
          <w:sz w:val="16"/>
        </w:rPr>
        <w:t> </w:t>
      </w:r>
      <w:r>
        <w:rPr>
          <w:spacing w:val="6"/>
          <w:w w:val="105"/>
          <w:sz w:val="16"/>
        </w:rPr>
        <w:t>OF</w:t>
        <w:tab/>
      </w:r>
      <w:r>
        <w:rPr>
          <w:spacing w:val="5"/>
          <w:w w:val="105"/>
          <w:position w:val="-3"/>
          <w:sz w:val="16"/>
        </w:rPr>
        <w:t>8/28/15</w:t>
      </w:r>
      <w:r>
        <w:rPr>
          <w:spacing w:val="-26"/>
          <w:position w:val="-3"/>
          <w:sz w:val="16"/>
        </w:rPr>
        <w:t> </w:t>
      </w:r>
    </w:p>
    <w:p>
      <w:pPr>
        <w:spacing w:line="164" w:lineRule="exact" w:before="0"/>
        <w:ind w:left="1708" w:right="0" w:firstLine="0"/>
        <w:jc w:val="left"/>
        <w:rPr>
          <w:sz w:val="16"/>
        </w:rPr>
      </w:pPr>
      <w:r>
        <w:rPr>
          <w:w w:val="105"/>
          <w:sz w:val="16"/>
        </w:rPr>
        <w:t>LOT 68</w:t>
      </w:r>
      <w:r>
        <w:rPr>
          <w:sz w:val="16"/>
        </w:rPr>
        <w:t> </w:t>
      </w:r>
    </w:p>
    <w:p>
      <w:pPr>
        <w:pStyle w:val="BodyText"/>
        <w:spacing w:line="226" w:lineRule="exact"/>
        <w:ind w:left="1699"/>
      </w:pPr>
      <w:r>
        <w:rPr>
          <w:w w:val="95"/>
        </w:rPr>
        <w:t>30-740-1 4-35-00-0-00-000</w:t>
      </w:r>
    </w:p>
    <w:p>
      <w:pPr>
        <w:tabs>
          <w:tab w:pos="1708" w:val="left" w:leader="none"/>
          <w:tab w:pos="5049" w:val="left" w:leader="none"/>
          <w:tab w:pos="6201" w:val="left" w:leader="none"/>
          <w:tab w:pos="7252" w:val="left" w:leader="none"/>
          <w:tab w:pos="8510" w:val="left" w:leader="none"/>
        </w:tabs>
        <w:spacing w:line="201" w:lineRule="exact" w:before="15"/>
        <w:ind w:left="196" w:right="0" w:firstLine="0"/>
        <w:jc w:val="left"/>
        <w:rPr>
          <w:sz w:val="16"/>
        </w:rPr>
      </w:pPr>
      <w:r>
        <w:rPr>
          <w:spacing w:val="7"/>
          <w:position w:val="3"/>
          <w:sz w:val="16"/>
        </w:rPr>
        <w:t>K2014-02460</w:t>
        <w:tab/>
      </w:r>
      <w:r>
        <w:rPr>
          <w:spacing w:val="12"/>
          <w:position w:val="3"/>
          <w:sz w:val="16"/>
        </w:rPr>
        <w:t>MINE</w:t>
      </w:r>
      <w:r>
        <w:rPr>
          <w:spacing w:val="-35"/>
          <w:position w:val="3"/>
          <w:sz w:val="16"/>
        </w:rPr>
        <w:t> </w:t>
      </w:r>
      <w:r>
        <w:rPr>
          <w:spacing w:val="-3"/>
          <w:position w:val="3"/>
          <w:sz w:val="16"/>
        </w:rPr>
        <w:t>RVA</w:t>
      </w:r>
      <w:r>
        <w:rPr>
          <w:spacing w:val="-4"/>
          <w:position w:val="3"/>
          <w:sz w:val="16"/>
        </w:rPr>
        <w:t> </w:t>
      </w:r>
      <w:r>
        <w:rPr>
          <w:spacing w:val="3"/>
          <w:position w:val="3"/>
          <w:sz w:val="16"/>
        </w:rPr>
        <w:t>PLACE</w:t>
        <w:tab/>
      </w:r>
      <w:r>
        <w:rPr>
          <w:spacing w:val="8"/>
          <w:sz w:val="16"/>
        </w:rPr>
        <w:t>$3,</w:t>
      </w:r>
      <w:r>
        <w:rPr>
          <w:spacing w:val="-23"/>
          <w:sz w:val="16"/>
        </w:rPr>
        <w:t> </w:t>
      </w:r>
      <w:r>
        <w:rPr>
          <w:spacing w:val="12"/>
          <w:sz w:val="16"/>
        </w:rPr>
        <w:t>11</w:t>
      </w:r>
      <w:r>
        <w:rPr>
          <w:spacing w:val="-28"/>
          <w:sz w:val="16"/>
        </w:rPr>
        <w:t> </w:t>
      </w:r>
      <w:r>
        <w:rPr>
          <w:spacing w:val="11"/>
          <w:sz w:val="16"/>
        </w:rPr>
        <w:t>7.56</w:t>
        <w:tab/>
      </w:r>
      <w:r>
        <w:rPr>
          <w:spacing w:val="5"/>
          <w:sz w:val="16"/>
        </w:rPr>
        <w:t>8/25/15</w:t>
        <w:tab/>
        <w:t>8/28/15</w:t>
        <w:tab/>
      </w:r>
      <w:r>
        <w:rPr>
          <w:spacing w:val="6"/>
          <w:sz w:val="16"/>
        </w:rPr>
        <w:t>$3,</w:t>
      </w:r>
      <w:r>
        <w:rPr>
          <w:spacing w:val="-31"/>
          <w:sz w:val="16"/>
        </w:rPr>
        <w:t> </w:t>
      </w:r>
      <w:r>
        <w:rPr>
          <w:spacing w:val="16"/>
          <w:sz w:val="16"/>
        </w:rPr>
        <w:t>117</w:t>
      </w:r>
      <w:r>
        <w:rPr>
          <w:spacing w:val="-37"/>
          <w:sz w:val="16"/>
        </w:rPr>
        <w:t> </w:t>
      </w:r>
      <w:r>
        <w:rPr>
          <w:spacing w:val="9"/>
          <w:sz w:val="16"/>
        </w:rPr>
        <w:t>.56</w:t>
      </w:r>
      <w:r>
        <w:rPr>
          <w:spacing w:val="-31"/>
          <w:sz w:val="16"/>
        </w:rPr>
        <w:t> </w:t>
      </w:r>
    </w:p>
    <w:p>
      <w:pPr>
        <w:tabs>
          <w:tab w:pos="6201" w:val="left" w:leader="none"/>
        </w:tabs>
        <w:spacing w:line="201" w:lineRule="exact" w:before="0"/>
        <w:ind w:left="6196" w:right="0" w:hanging="4503"/>
        <w:jc w:val="left"/>
        <w:rPr>
          <w:sz w:val="16"/>
        </w:rPr>
      </w:pPr>
      <w:r>
        <w:rPr>
          <w:w w:val="105"/>
          <w:sz w:val="16"/>
        </w:rPr>
        <w:t>N </w:t>
      </w:r>
      <w:r>
        <w:rPr>
          <w:spacing w:val="4"/>
          <w:w w:val="105"/>
          <w:sz w:val="16"/>
        </w:rPr>
        <w:t>33 </w:t>
      </w:r>
      <w:r>
        <w:rPr>
          <w:spacing w:val="10"/>
          <w:w w:val="105"/>
          <w:sz w:val="16"/>
        </w:rPr>
        <w:t>1/3' </w:t>
      </w:r>
      <w:r>
        <w:rPr>
          <w:spacing w:val="-3"/>
          <w:w w:val="105"/>
          <w:sz w:val="16"/>
        </w:rPr>
        <w:t>LOT </w:t>
      </w:r>
      <w:r>
        <w:rPr>
          <w:spacing w:val="9"/>
          <w:w w:val="105"/>
          <w:sz w:val="16"/>
        </w:rPr>
        <w:t>10 </w:t>
      </w:r>
      <w:r>
        <w:rPr>
          <w:spacing w:val="13"/>
          <w:w w:val="105"/>
          <w:sz w:val="16"/>
        </w:rPr>
        <w:t> </w:t>
      </w:r>
      <w:r>
        <w:rPr>
          <w:spacing w:val="6"/>
          <w:w w:val="105"/>
          <w:sz w:val="16"/>
        </w:rPr>
        <w:t>BLK</w:t>
      </w:r>
      <w:r>
        <w:rPr>
          <w:spacing w:val="10"/>
          <w:w w:val="105"/>
          <w:sz w:val="16"/>
        </w:rPr>
        <w:t> </w:t>
      </w:r>
      <w:r>
        <w:rPr>
          <w:w w:val="105"/>
          <w:sz w:val="16"/>
        </w:rPr>
        <w:t>5</w:t>
        <w:tab/>
        <w:tab/>
      </w:r>
      <w:r>
        <w:rPr>
          <w:spacing w:val="5"/>
          <w:w w:val="105"/>
          <w:position w:val="-2"/>
          <w:sz w:val="16"/>
        </w:rPr>
        <w:t>8/27/15</w:t>
      </w:r>
      <w:r>
        <w:rPr>
          <w:spacing w:val="-26"/>
          <w:position w:val="-2"/>
          <w:sz w:val="16"/>
        </w:rPr>
        <w:t> </w:t>
      </w:r>
    </w:p>
    <w:p>
      <w:pPr>
        <w:spacing w:line="129" w:lineRule="exact" w:before="12"/>
        <w:ind w:left="6196" w:right="0" w:firstLine="0"/>
        <w:jc w:val="left"/>
        <w:rPr>
          <w:sz w:val="16"/>
        </w:rPr>
      </w:pPr>
      <w:r>
        <w:rPr>
          <w:w w:val="115"/>
          <w:sz w:val="16"/>
        </w:rPr>
        <w:t>8/28/15</w:t>
      </w:r>
      <w:r>
        <w:rPr>
          <w:sz w:val="16"/>
        </w:rPr>
        <w:t> </w:t>
      </w:r>
    </w:p>
    <w:p>
      <w:pPr>
        <w:pStyle w:val="BodyText"/>
        <w:spacing w:before="43"/>
        <w:ind w:left="1699"/>
      </w:pPr>
      <w:r>
        <w:rPr>
          <w:w w:val="90"/>
        </w:rPr>
        <w:t>30-740-28-1  3-00-0-00-000</w:t>
      </w:r>
    </w:p>
    <w:p>
      <w:pPr>
        <w:tabs>
          <w:tab w:pos="1704" w:val="left" w:leader="none"/>
          <w:tab w:pos="5049" w:val="left" w:leader="none"/>
          <w:tab w:pos="6196" w:val="left" w:leader="none"/>
          <w:tab w:pos="7252" w:val="left" w:leader="none"/>
          <w:tab w:pos="8510" w:val="left" w:leader="none"/>
        </w:tabs>
        <w:spacing w:line="209" w:lineRule="exact" w:before="9"/>
        <w:ind w:left="191" w:right="0" w:firstLine="0"/>
        <w:jc w:val="left"/>
        <w:rPr>
          <w:sz w:val="16"/>
        </w:rPr>
      </w:pPr>
      <w:r>
        <w:rPr>
          <w:spacing w:val="7"/>
          <w:position w:val="4"/>
          <w:sz w:val="16"/>
        </w:rPr>
        <w:t>K2014-0246</w:t>
      </w:r>
      <w:r>
        <w:rPr>
          <w:spacing w:val="-14"/>
          <w:position w:val="4"/>
          <w:sz w:val="16"/>
        </w:rPr>
        <w:t> </w:t>
      </w:r>
      <w:r>
        <w:rPr>
          <w:position w:val="4"/>
          <w:sz w:val="16"/>
        </w:rPr>
        <w:t>1</w:t>
        <w:tab/>
      </w:r>
      <w:r>
        <w:rPr>
          <w:spacing w:val="7"/>
          <w:position w:val="4"/>
          <w:sz w:val="16"/>
        </w:rPr>
        <w:t>BELLE</w:t>
      </w:r>
      <w:r>
        <w:rPr>
          <w:spacing w:val="-4"/>
          <w:position w:val="4"/>
          <w:sz w:val="16"/>
        </w:rPr>
        <w:t> </w:t>
      </w:r>
      <w:r>
        <w:rPr>
          <w:spacing w:val="9"/>
          <w:position w:val="4"/>
          <w:sz w:val="16"/>
        </w:rPr>
        <w:t>MEADE</w:t>
      </w:r>
      <w:r>
        <w:rPr>
          <w:spacing w:val="-12"/>
          <w:position w:val="4"/>
          <w:sz w:val="16"/>
        </w:rPr>
        <w:t> </w:t>
      </w:r>
      <w:r>
        <w:rPr>
          <w:spacing w:val="8"/>
          <w:position w:val="4"/>
          <w:sz w:val="16"/>
        </w:rPr>
        <w:t>ADD</w:t>
        <w:tab/>
      </w:r>
      <w:r>
        <w:rPr>
          <w:spacing w:val="13"/>
          <w:sz w:val="16"/>
        </w:rPr>
        <w:t>$1,</w:t>
      </w:r>
      <w:r>
        <w:rPr>
          <w:spacing w:val="-31"/>
          <w:sz w:val="16"/>
        </w:rPr>
        <w:t> </w:t>
      </w:r>
      <w:r>
        <w:rPr>
          <w:spacing w:val="12"/>
          <w:sz w:val="16"/>
        </w:rPr>
        <w:t>615.66</w:t>
        <w:tab/>
      </w:r>
      <w:r>
        <w:rPr>
          <w:sz w:val="16"/>
        </w:rPr>
        <w:t>8/25/</w:t>
      </w:r>
      <w:r>
        <w:rPr>
          <w:spacing w:val="-14"/>
          <w:sz w:val="16"/>
        </w:rPr>
        <w:t> </w:t>
      </w:r>
      <w:r>
        <w:rPr>
          <w:spacing w:val="9"/>
          <w:sz w:val="16"/>
        </w:rPr>
        <w:t>15</w:t>
        <w:tab/>
      </w:r>
      <w:r>
        <w:rPr>
          <w:spacing w:val="5"/>
          <w:sz w:val="16"/>
        </w:rPr>
        <w:t>8/28/15</w:t>
        <w:tab/>
      </w:r>
      <w:r>
        <w:rPr>
          <w:spacing w:val="13"/>
          <w:sz w:val="16"/>
        </w:rPr>
        <w:t>$1,615</w:t>
      </w:r>
      <w:r>
        <w:rPr>
          <w:spacing w:val="-33"/>
          <w:sz w:val="16"/>
        </w:rPr>
        <w:t> </w:t>
      </w:r>
      <w:r>
        <w:rPr>
          <w:spacing w:val="9"/>
          <w:sz w:val="16"/>
        </w:rPr>
        <w:t>.66</w:t>
      </w:r>
    </w:p>
    <w:p>
      <w:pPr>
        <w:tabs>
          <w:tab w:pos="6196" w:val="left" w:leader="none"/>
        </w:tabs>
        <w:spacing w:line="209" w:lineRule="exact" w:before="0"/>
        <w:ind w:left="1704" w:right="0" w:firstLine="0"/>
        <w:jc w:val="left"/>
        <w:rPr>
          <w:sz w:val="16"/>
        </w:rPr>
      </w:pPr>
      <w:r>
        <w:rPr>
          <w:spacing w:val="-3"/>
          <w:w w:val="110"/>
          <w:position w:val="4"/>
          <w:sz w:val="16"/>
        </w:rPr>
        <w:t>LOT</w:t>
      </w:r>
      <w:r>
        <w:rPr>
          <w:spacing w:val="-2"/>
          <w:w w:val="110"/>
          <w:position w:val="4"/>
          <w:sz w:val="16"/>
        </w:rPr>
        <w:t> </w:t>
      </w:r>
      <w:r>
        <w:rPr>
          <w:spacing w:val="7"/>
          <w:w w:val="110"/>
          <w:position w:val="4"/>
          <w:sz w:val="16"/>
        </w:rPr>
        <w:t>72</w:t>
        <w:tab/>
      </w:r>
      <w:r>
        <w:rPr>
          <w:spacing w:val="6"/>
          <w:w w:val="110"/>
          <w:sz w:val="16"/>
        </w:rPr>
        <w:t>8/27/15</w:t>
      </w:r>
      <w:r>
        <w:rPr>
          <w:spacing w:val="-21"/>
          <w:sz w:val="16"/>
        </w:rPr>
        <w:t> </w:t>
      </w:r>
    </w:p>
    <w:p>
      <w:pPr>
        <w:spacing w:line="131" w:lineRule="exact" w:before="8"/>
        <w:ind w:left="6196" w:right="0" w:firstLine="0"/>
        <w:jc w:val="left"/>
        <w:rPr>
          <w:sz w:val="16"/>
        </w:rPr>
      </w:pPr>
      <w:r>
        <w:rPr>
          <w:w w:val="115"/>
          <w:sz w:val="16"/>
        </w:rPr>
        <w:t>8/28/15</w:t>
      </w:r>
      <w:r>
        <w:rPr>
          <w:sz w:val="16"/>
        </w:rPr>
        <w:t> </w:t>
      </w:r>
    </w:p>
    <w:p>
      <w:pPr>
        <w:pStyle w:val="BodyText"/>
        <w:spacing w:before="43"/>
        <w:ind w:left="1699"/>
      </w:pPr>
      <w:r>
        <w:rPr/>
        <w:t>30-740-30-02-00-0-00-000</w:t>
      </w:r>
    </w:p>
    <w:p>
      <w:pPr>
        <w:tabs>
          <w:tab w:pos="1699" w:val="left" w:leader="none"/>
          <w:tab w:pos="5207" w:val="left" w:leader="none"/>
          <w:tab w:pos="6196" w:val="left" w:leader="none"/>
          <w:tab w:pos="7247" w:val="left" w:leader="none"/>
          <w:tab w:pos="8664" w:val="left" w:leader="none"/>
        </w:tabs>
        <w:spacing w:line="194" w:lineRule="auto" w:before="38"/>
        <w:ind w:left="1704" w:right="332" w:hanging="1513"/>
        <w:jc w:val="left"/>
        <w:rPr>
          <w:sz w:val="16"/>
        </w:rPr>
      </w:pPr>
      <w:r>
        <w:rPr>
          <w:spacing w:val="9"/>
          <w:w w:val="105"/>
          <w:sz w:val="16"/>
        </w:rPr>
        <w:t>K2014-02475</w:t>
        <w:tab/>
      </w:r>
      <w:r>
        <w:rPr>
          <w:spacing w:val="7"/>
          <w:w w:val="105"/>
          <w:sz w:val="16"/>
        </w:rPr>
        <w:t>COUCHS </w:t>
      </w:r>
      <w:r>
        <w:rPr>
          <w:spacing w:val="4"/>
          <w:w w:val="105"/>
          <w:sz w:val="16"/>
        </w:rPr>
        <w:t>1ST </w:t>
      </w:r>
      <w:r>
        <w:rPr>
          <w:spacing w:val="8"/>
          <w:w w:val="105"/>
          <w:sz w:val="16"/>
        </w:rPr>
        <w:t>ADD </w:t>
      </w:r>
      <w:r>
        <w:rPr>
          <w:spacing w:val="-3"/>
          <w:w w:val="105"/>
          <w:sz w:val="16"/>
        </w:rPr>
        <w:t>LOTS </w:t>
      </w:r>
      <w:r>
        <w:rPr>
          <w:w w:val="105"/>
          <w:sz w:val="16"/>
        </w:rPr>
        <w:t>6</w:t>
      </w:r>
      <w:r>
        <w:rPr>
          <w:spacing w:val="3"/>
          <w:w w:val="105"/>
          <w:sz w:val="16"/>
        </w:rPr>
        <w:t> </w:t>
      </w:r>
      <w:r>
        <w:rPr>
          <w:w w:val="105"/>
          <w:sz w:val="16"/>
        </w:rPr>
        <w:t>&amp;</w:t>
      </w:r>
      <w:r>
        <w:rPr>
          <w:spacing w:val="-7"/>
          <w:w w:val="105"/>
          <w:sz w:val="16"/>
        </w:rPr>
        <w:t> </w:t>
      </w:r>
      <w:r>
        <w:rPr>
          <w:w w:val="105"/>
          <w:sz w:val="16"/>
        </w:rPr>
        <w:t>7</w:t>
        <w:tab/>
      </w:r>
      <w:r>
        <w:rPr>
          <w:spacing w:val="13"/>
          <w:w w:val="105"/>
          <w:position w:val="-3"/>
          <w:sz w:val="16"/>
        </w:rPr>
        <w:t>$197.</w:t>
      </w:r>
      <w:r>
        <w:rPr>
          <w:spacing w:val="-35"/>
          <w:w w:val="105"/>
          <w:position w:val="-3"/>
          <w:sz w:val="16"/>
        </w:rPr>
        <w:t> </w:t>
      </w:r>
      <w:r>
        <w:rPr>
          <w:spacing w:val="3"/>
          <w:w w:val="105"/>
          <w:position w:val="-3"/>
          <w:sz w:val="16"/>
        </w:rPr>
        <w:t>83</w:t>
        <w:tab/>
      </w:r>
      <w:r>
        <w:rPr>
          <w:spacing w:val="6"/>
          <w:w w:val="105"/>
          <w:position w:val="-3"/>
          <w:sz w:val="16"/>
        </w:rPr>
        <w:t>8/25/15</w:t>
        <w:tab/>
        <w:t>8/28/15</w:t>
        <w:tab/>
      </w:r>
      <w:r>
        <w:rPr>
          <w:spacing w:val="12"/>
          <w:position w:val="-3"/>
          <w:sz w:val="16"/>
        </w:rPr>
        <w:t>$197.83 </w:t>
      </w:r>
      <w:r>
        <w:rPr>
          <w:spacing w:val="6"/>
          <w:w w:val="105"/>
          <w:position w:val="4"/>
          <w:sz w:val="16"/>
        </w:rPr>
        <w:t>BLK</w:t>
      </w:r>
      <w:r>
        <w:rPr>
          <w:spacing w:val="9"/>
          <w:w w:val="105"/>
          <w:position w:val="4"/>
          <w:sz w:val="16"/>
        </w:rPr>
        <w:t> </w:t>
      </w:r>
      <w:r>
        <w:rPr>
          <w:spacing w:val="7"/>
          <w:w w:val="105"/>
          <w:position w:val="4"/>
          <w:sz w:val="16"/>
        </w:rPr>
        <w:t>14</w:t>
        <w:tab/>
        <w:tab/>
      </w:r>
      <w:r>
        <w:rPr>
          <w:spacing w:val="5"/>
          <w:w w:val="105"/>
          <w:sz w:val="16"/>
        </w:rPr>
        <w:t>8/27/15</w:t>
      </w:r>
      <w:r>
        <w:rPr>
          <w:spacing w:val="-26"/>
          <w:sz w:val="16"/>
        </w:rPr>
        <w:t> </w:t>
      </w:r>
    </w:p>
    <w:p>
      <w:pPr>
        <w:spacing w:line="127" w:lineRule="exact" w:before="17"/>
        <w:ind w:left="6196" w:right="0" w:firstLine="0"/>
        <w:jc w:val="left"/>
        <w:rPr>
          <w:sz w:val="16"/>
        </w:rPr>
      </w:pPr>
      <w:r>
        <w:rPr>
          <w:w w:val="115"/>
          <w:sz w:val="16"/>
        </w:rPr>
        <w:t>8/28/15</w:t>
      </w:r>
      <w:r>
        <w:rPr>
          <w:sz w:val="16"/>
        </w:rPr>
        <w:t> </w:t>
      </w:r>
    </w:p>
    <w:p>
      <w:pPr>
        <w:pStyle w:val="BodyText"/>
        <w:spacing w:before="44"/>
        <w:ind w:left="1694"/>
      </w:pPr>
      <w:r>
        <w:rPr>
          <w:w w:val="90"/>
        </w:rPr>
        <w:t>31 -21 0-08-04-00-0-00-000</w:t>
      </w:r>
    </w:p>
    <w:p>
      <w:pPr>
        <w:tabs>
          <w:tab w:pos="1684" w:val="left" w:leader="none"/>
          <w:tab w:pos="5044" w:val="left" w:leader="none"/>
          <w:tab w:pos="6192" w:val="left" w:leader="none"/>
          <w:tab w:pos="7247" w:val="left" w:leader="none"/>
          <w:tab w:pos="8505" w:val="left" w:leader="none"/>
        </w:tabs>
        <w:spacing w:line="194" w:lineRule="exact" w:before="44"/>
        <w:ind w:left="1694" w:right="330" w:hanging="1503"/>
        <w:jc w:val="left"/>
        <w:rPr>
          <w:sz w:val="16"/>
        </w:rPr>
      </w:pPr>
      <w:r>
        <w:rPr>
          <w:spacing w:val="7"/>
          <w:position w:val="4"/>
          <w:sz w:val="16"/>
        </w:rPr>
        <w:t>K2014-02487</w:t>
        <w:tab/>
      </w:r>
      <w:r>
        <w:rPr>
          <w:spacing w:val="8"/>
          <w:position w:val="4"/>
          <w:sz w:val="16"/>
        </w:rPr>
        <w:t>THOMAS </w:t>
      </w:r>
      <w:r>
        <w:rPr>
          <w:position w:val="4"/>
          <w:sz w:val="16"/>
        </w:rPr>
        <w:t>B</w:t>
      </w:r>
      <w:r>
        <w:rPr>
          <w:spacing w:val="6"/>
          <w:position w:val="4"/>
          <w:sz w:val="16"/>
        </w:rPr>
        <w:t> </w:t>
      </w:r>
      <w:r>
        <w:rPr>
          <w:spacing w:val="8"/>
          <w:position w:val="4"/>
          <w:sz w:val="16"/>
        </w:rPr>
        <w:t>THOMAS'</w:t>
      </w:r>
      <w:r>
        <w:rPr>
          <w:spacing w:val="18"/>
          <w:position w:val="4"/>
          <w:sz w:val="16"/>
        </w:rPr>
        <w:t> </w:t>
      </w:r>
      <w:r>
        <w:rPr>
          <w:position w:val="4"/>
          <w:sz w:val="16"/>
        </w:rPr>
        <w:t>EST</w:t>
        <w:tab/>
      </w:r>
      <w:r>
        <w:rPr>
          <w:spacing w:val="9"/>
          <w:sz w:val="16"/>
        </w:rPr>
        <w:t>$4,659.26</w:t>
        <w:tab/>
      </w:r>
      <w:r>
        <w:rPr>
          <w:spacing w:val="6"/>
          <w:sz w:val="16"/>
        </w:rPr>
        <w:t>8/25/15</w:t>
        <w:tab/>
      </w:r>
      <w:r>
        <w:rPr>
          <w:spacing w:val="5"/>
          <w:sz w:val="16"/>
        </w:rPr>
        <w:t>8/28/15</w:t>
        <w:tab/>
      </w:r>
      <w:r>
        <w:rPr>
          <w:spacing w:val="10"/>
          <w:sz w:val="16"/>
        </w:rPr>
        <w:t>$4,659.26 </w:t>
      </w:r>
      <w:r>
        <w:rPr>
          <w:spacing w:val="10"/>
          <w:position w:val="4"/>
          <w:sz w:val="16"/>
        </w:rPr>
        <w:t>COMM</w:t>
      </w:r>
      <w:r>
        <w:rPr>
          <w:spacing w:val="7"/>
          <w:position w:val="4"/>
          <w:sz w:val="16"/>
        </w:rPr>
        <w:t> </w:t>
      </w:r>
      <w:r>
        <w:rPr>
          <w:position w:val="4"/>
          <w:sz w:val="16"/>
        </w:rPr>
        <w:t>P</w:t>
        <w:tab/>
        <w:tab/>
      </w:r>
      <w:r>
        <w:rPr>
          <w:spacing w:val="6"/>
          <w:sz w:val="16"/>
        </w:rPr>
        <w:t>8/27/15</w:t>
      </w:r>
      <w:r>
        <w:rPr>
          <w:spacing w:val="-26"/>
          <w:sz w:val="16"/>
        </w:rPr>
        <w:t> </w:t>
      </w:r>
    </w:p>
    <w:p>
      <w:pPr>
        <w:tabs>
          <w:tab w:pos="6192" w:val="left" w:leader="none"/>
        </w:tabs>
        <w:spacing w:line="184" w:lineRule="exact" w:before="0"/>
        <w:ind w:left="1704" w:right="0" w:firstLine="0"/>
        <w:jc w:val="left"/>
        <w:rPr>
          <w:sz w:val="16"/>
        </w:rPr>
      </w:pPr>
      <w:r>
        <w:rPr>
          <w:spacing w:val="-7"/>
          <w:w w:val="105"/>
          <w:sz w:val="16"/>
        </w:rPr>
        <w:t>LAT </w:t>
      </w:r>
      <w:r>
        <w:rPr>
          <w:spacing w:val="6"/>
          <w:w w:val="105"/>
          <w:sz w:val="16"/>
        </w:rPr>
        <w:t>OF </w:t>
      </w:r>
      <w:r>
        <w:rPr>
          <w:w w:val="105"/>
          <w:sz w:val="16"/>
        </w:rPr>
        <w:t>S </w:t>
      </w:r>
      <w:r>
        <w:rPr>
          <w:spacing w:val="7"/>
          <w:w w:val="105"/>
          <w:sz w:val="16"/>
        </w:rPr>
        <w:t>120 </w:t>
      </w:r>
      <w:r>
        <w:rPr>
          <w:spacing w:val="-8"/>
          <w:w w:val="105"/>
          <w:sz w:val="16"/>
        </w:rPr>
        <w:t>FT </w:t>
      </w:r>
      <w:r>
        <w:rPr>
          <w:spacing w:val="6"/>
          <w:w w:val="105"/>
          <w:sz w:val="16"/>
        </w:rPr>
        <w:t>OF </w:t>
      </w:r>
      <w:r>
        <w:rPr>
          <w:spacing w:val="12"/>
          <w:w w:val="105"/>
          <w:sz w:val="16"/>
        </w:rPr>
        <w:t> </w:t>
      </w:r>
      <w:r>
        <w:rPr>
          <w:spacing w:val="-3"/>
          <w:w w:val="105"/>
          <w:sz w:val="16"/>
        </w:rPr>
        <w:t>LOT</w:t>
      </w:r>
      <w:r>
        <w:rPr>
          <w:spacing w:val="-1"/>
          <w:w w:val="105"/>
          <w:sz w:val="16"/>
        </w:rPr>
        <w:t> </w:t>
      </w:r>
      <w:r>
        <w:rPr>
          <w:w w:val="105"/>
          <w:sz w:val="16"/>
        </w:rPr>
        <w:t>4</w:t>
        <w:tab/>
      </w:r>
      <w:r>
        <w:rPr>
          <w:spacing w:val="6"/>
          <w:w w:val="105"/>
          <w:position w:val="-3"/>
          <w:sz w:val="16"/>
        </w:rPr>
        <w:t>8/28/15</w:t>
      </w:r>
      <w:r>
        <w:rPr>
          <w:spacing w:val="-27"/>
          <w:position w:val="-3"/>
          <w:sz w:val="16"/>
        </w:rPr>
        <w:t> </w:t>
      </w:r>
    </w:p>
    <w:p>
      <w:pPr>
        <w:pStyle w:val="BodyText"/>
        <w:spacing w:line="224" w:lineRule="exact"/>
        <w:ind w:left="1694"/>
      </w:pPr>
      <w:r>
        <w:rPr>
          <w:w w:val="95"/>
        </w:rPr>
        <w:t>31 -220-07 1 6-00-0-00-000</w:t>
      </w:r>
    </w:p>
    <w:p>
      <w:pPr>
        <w:spacing w:after="0" w:line="224" w:lineRule="exact"/>
        <w:sectPr>
          <w:headerReference w:type="default" r:id="rId777"/>
          <w:footerReference w:type="default" r:id="rId778"/>
          <w:pgSz w:w="12240" w:h="15840"/>
          <w:pgMar w:header="0" w:footer="1523" w:top="1220" w:bottom="1720" w:left="1320" w:right="1240"/>
          <w:pgNumType w:start="455"/>
        </w:sectPr>
      </w:pPr>
    </w:p>
    <w:p>
      <w:pPr>
        <w:tabs>
          <w:tab w:pos="2251" w:val="left" w:leader="none"/>
          <w:tab w:pos="4790" w:val="left" w:leader="none"/>
          <w:tab w:pos="6340" w:val="left" w:leader="none"/>
          <w:tab w:pos="7387" w:val="left" w:leader="none"/>
          <w:tab w:pos="8304" w:val="left" w:leader="none"/>
          <w:tab w:pos="8681" w:val="left" w:leader="none"/>
        </w:tabs>
        <w:spacing w:line="249" w:lineRule="auto" w:before="139"/>
        <w:ind w:left="528" w:right="343" w:firstLine="33"/>
        <w:jc w:val="left"/>
        <w:rPr>
          <w:sz w:val="16"/>
        </w:rPr>
      </w:pPr>
      <w:r>
        <w:rPr/>
        <w:pict>
          <v:group style="position:absolute;margin-left:71.019997pt;margin-top:63.82pt;width:472.6pt;height:605.1pt;mso-position-horizontal-relative:page;mso-position-vertical-relative:page;z-index:-618016" coordorigin="1420,1276" coordsize="9452,12102">
            <v:shape style="position:absolute;left:1426;top:1286;width:9446;height:12086" type="#_x0000_t75" stroked="false">
              <v:imagedata r:id="rId782" o:title=""/>
            </v:shape>
            <v:line style="position:absolute" from="7385,1978" to="7385,1286" stroked="true" strokeweight=".96pt" strokecolor="#000000">
              <v:stroke dashstyle="solid"/>
            </v:line>
            <v:line style="position:absolute" from="8470,2674" to="8470,1286" stroked="true" strokeweight=".96pt" strokecolor="#000000">
              <v:stroke dashstyle="solid"/>
            </v:line>
            <v:line style="position:absolute" from="9430,3355" to="9430,1286" stroked="true" strokeweight=".96pt" strokecolor="#000000">
              <v:stroke dashstyle="solid"/>
            </v:line>
            <v:line style="position:absolute" from="1450,5021" to="10853,5021" stroked="true" strokeweight=".72pt" strokecolor="#000000">
              <v:stroke dashstyle="solid"/>
            </v:line>
            <v:line style="position:absolute" from="10846,7507" to="10846,2534" stroked="true" strokeweight=".96pt" strokecolor="#000000">
              <v:stroke dashstyle="solid"/>
            </v:line>
            <v:line style="position:absolute" from="8460,5842" to="8460,2534" stroked="true" strokeweight=".96pt" strokecolor="#000000">
              <v:stroke dashstyle="solid"/>
            </v:line>
            <v:line style="position:absolute" from="7375,6494" to="7375,1286" stroked="true" strokeweight=".96pt" strokecolor="#000000">
              <v:stroke dashstyle="solid"/>
            </v:line>
            <v:line style="position:absolute" from="1445,6691" to="10843,6691" stroked="true" strokeweight=".96pt" strokecolor="#000000">
              <v:stroke dashstyle="solid"/>
            </v:line>
            <v:line style="position:absolute" from="5923,7330" to="5923,2813" stroked="true" strokeweight=".96pt" strokecolor="#000000">
              <v:stroke dashstyle="solid"/>
            </v:line>
            <v:line style="position:absolute" from="9420,7843" to="9420,3278" stroked="true" strokeweight=".96pt" strokecolor="#000000">
              <v:stroke dashstyle="solid"/>
            </v:line>
            <v:line style="position:absolute" from="10834,7579" to="10834,6288" stroked="true" strokeweight=".96pt" strokecolor="#000000">
              <v:stroke dashstyle="solid"/>
            </v:line>
            <v:line style="position:absolute" from="1440,7522" to="10843,7522" stroked="true" strokeweight=".96pt" strokecolor="#000000">
              <v:stroke dashstyle="solid"/>
            </v:line>
            <v:line style="position:absolute" from="1440,8354" to="10838,8354" stroked="true" strokeweight=".96pt" strokecolor="#000000">
              <v:stroke dashstyle="solid"/>
            </v:line>
            <v:line style="position:absolute" from="1435,9190" to="10838,9190" stroked="true" strokeweight=".96pt" strokecolor="#000000">
              <v:stroke dashstyle="solid"/>
            </v:line>
            <v:line style="position:absolute" from="1435,10027" to="10834,10027" stroked="true" strokeweight=".96pt" strokecolor="#000000">
              <v:stroke dashstyle="solid"/>
            </v:line>
            <v:line style="position:absolute" from="1430,10865" to="10834,10865" stroked="true" strokeweight=".96pt" strokecolor="#000000">
              <v:stroke dashstyle="solid"/>
            </v:line>
            <v:line style="position:absolute" from="7361,13368" to="7361,5885" stroked="true" strokeweight=".96pt" strokecolor="#000000">
              <v:stroke dashstyle="solid"/>
            </v:line>
            <v:line style="position:absolute" from="8446,13368" to="8446,5592" stroked="true" strokeweight=".96pt" strokecolor="#000000">
              <v:stroke dashstyle="solid"/>
            </v:line>
            <v:line style="position:absolute" from="1430,11702" to="10834,11702" stroked="true" strokeweight=".96pt" strokecolor="#000000">
              <v:stroke dashstyle="solid"/>
            </v:line>
            <v:line style="position:absolute" from="10829,13368" to="10829,6048" stroked="true" strokeweight=".96pt" strokecolor="#000000">
              <v:stroke dashstyle="solid"/>
            </v:line>
            <v:line style="position:absolute" from="1430,12540" to="10829,12540" stroked="true" strokeweight=".96pt" strokecolor="#000000">
              <v:stroke dashstyle="solid"/>
            </v:line>
            <v:line style="position:absolute" from="9406,13368" to="9406,7718" stroked="true" strokeweight=".96pt" strokecolor="#000000">
              <v:stroke dashstyle="solid"/>
            </v:line>
            <v:line style="position:absolute" from="5911,13368" to="5911,6806" stroked="true" strokeweight=".96pt" strokecolor="#000000">
              <v:stroke dashstyle="solid"/>
            </v:line>
            <w10:wrap type="none"/>
          </v:group>
        </w:pict>
      </w:r>
      <w:r>
        <w:rPr>
          <w:spacing w:val="5"/>
          <w:sz w:val="16"/>
        </w:rPr>
        <w:t>PARCEL</w:t>
        <w:tab/>
      </w:r>
      <w:r>
        <w:rPr>
          <w:spacing w:val="4"/>
          <w:sz w:val="16"/>
        </w:rPr>
        <w:t>LEGAL</w:t>
      </w:r>
      <w:r>
        <w:rPr>
          <w:spacing w:val="-6"/>
          <w:sz w:val="16"/>
        </w:rPr>
        <w:t> </w:t>
      </w:r>
      <w:r>
        <w:rPr>
          <w:spacing w:val="6"/>
          <w:sz w:val="16"/>
        </w:rPr>
        <w:t>DESCRIPTION</w:t>
        <w:tab/>
      </w:r>
      <w:r>
        <w:rPr>
          <w:spacing w:val="11"/>
          <w:w w:val="95"/>
          <w:sz w:val="16"/>
        </w:rPr>
        <w:t>JUDGEM</w:t>
      </w:r>
      <w:r>
        <w:rPr>
          <w:spacing w:val="-30"/>
          <w:w w:val="95"/>
          <w:sz w:val="16"/>
        </w:rPr>
        <w:t> </w:t>
      </w:r>
      <w:r>
        <w:rPr>
          <w:spacing w:val="4"/>
          <w:w w:val="95"/>
          <w:sz w:val="16"/>
        </w:rPr>
        <w:t>ENT,</w:t>
        <w:tab/>
      </w:r>
      <w:r>
        <w:rPr>
          <w:spacing w:val="7"/>
          <w:sz w:val="16"/>
        </w:rPr>
        <w:t>OFFER</w:t>
        <w:tab/>
      </w:r>
      <w:r>
        <w:rPr>
          <w:sz w:val="16"/>
        </w:rPr>
        <w:t>DATE</w:t>
        <w:tab/>
      </w:r>
      <w:r>
        <w:rPr>
          <w:spacing w:val="8"/>
          <w:w w:val="95"/>
          <w:sz w:val="16"/>
        </w:rPr>
        <w:t>AMOUNT</w:t>
      </w:r>
      <w:r>
        <w:rPr>
          <w:spacing w:val="13"/>
          <w:w w:val="95"/>
          <w:sz w:val="16"/>
        </w:rPr>
        <w:t> </w:t>
      </w:r>
      <w:r>
        <w:rPr>
          <w:spacing w:val="8"/>
          <w:w w:val="95"/>
          <w:sz w:val="16"/>
        </w:rPr>
        <w:t>OF</w:t>
      </w:r>
      <w:r>
        <w:rPr>
          <w:spacing w:val="-28"/>
          <w:sz w:val="16"/>
        </w:rPr>
        <w:t> </w:t>
      </w:r>
      <w:r>
        <w:rPr>
          <w:spacing w:val="13"/>
          <w:sz w:val="16"/>
        </w:rPr>
        <w:t>NUMBER</w:t>
        <w:tab/>
        <w:tab/>
      </w:r>
      <w:r>
        <w:rPr>
          <w:spacing w:val="8"/>
          <w:sz w:val="16"/>
        </w:rPr>
        <w:t>INT.,</w:t>
      </w:r>
      <w:r>
        <w:rPr>
          <w:spacing w:val="21"/>
          <w:sz w:val="16"/>
        </w:rPr>
        <w:t> </w:t>
      </w:r>
      <w:r>
        <w:rPr>
          <w:spacing w:val="2"/>
          <w:sz w:val="16"/>
        </w:rPr>
        <w:t>COSTS,</w:t>
        <w:tab/>
      </w:r>
      <w:r>
        <w:rPr>
          <w:sz w:val="16"/>
        </w:rPr>
        <w:t>DATES</w:t>
        <w:tab/>
      </w:r>
      <w:r>
        <w:rPr>
          <w:spacing w:val="6"/>
          <w:sz w:val="16"/>
        </w:rPr>
        <w:t>SOLD</w:t>
        <w:tab/>
        <w:tab/>
      </w:r>
      <w:r>
        <w:rPr>
          <w:spacing w:val="8"/>
          <w:sz w:val="16"/>
        </w:rPr>
        <w:t>BID</w:t>
      </w:r>
    </w:p>
    <w:p>
      <w:pPr>
        <w:spacing w:line="182" w:lineRule="exact" w:before="0"/>
        <w:ind w:left="4422" w:right="3358" w:firstLine="0"/>
        <w:jc w:val="center"/>
        <w:rPr>
          <w:sz w:val="16"/>
        </w:rPr>
      </w:pPr>
      <w:r>
        <w:rPr>
          <w:w w:val="90"/>
          <w:sz w:val="16"/>
        </w:rPr>
        <w:t>PUB. FEE</w:t>
      </w:r>
    </w:p>
    <w:p>
      <w:pPr>
        <w:pStyle w:val="BodyText"/>
        <w:spacing w:before="3"/>
        <w:rPr>
          <w:sz w:val="17"/>
        </w:rPr>
      </w:pPr>
    </w:p>
    <w:p>
      <w:pPr>
        <w:tabs>
          <w:tab w:pos="1713" w:val="left" w:leader="none"/>
          <w:tab w:pos="5222" w:val="left" w:leader="none"/>
          <w:tab w:pos="6211" w:val="left" w:leader="none"/>
          <w:tab w:pos="7262" w:val="left" w:leader="none"/>
          <w:tab w:pos="8678" w:val="left" w:leader="none"/>
        </w:tabs>
        <w:spacing w:line="190" w:lineRule="exact" w:before="0"/>
        <w:ind w:left="1713" w:right="300" w:hanging="1503"/>
        <w:jc w:val="left"/>
        <w:rPr>
          <w:sz w:val="16"/>
        </w:rPr>
      </w:pPr>
      <w:r>
        <w:rPr>
          <w:spacing w:val="7"/>
          <w:w w:val="105"/>
          <w:sz w:val="16"/>
        </w:rPr>
        <w:t>K2014-02488</w:t>
        <w:tab/>
      </w:r>
      <w:r>
        <w:rPr>
          <w:spacing w:val="5"/>
          <w:w w:val="105"/>
          <w:sz w:val="16"/>
        </w:rPr>
        <w:t>SEC-23 </w:t>
      </w:r>
      <w:r>
        <w:rPr>
          <w:spacing w:val="3"/>
          <w:w w:val="105"/>
          <w:sz w:val="16"/>
        </w:rPr>
        <w:t>TWP-49</w:t>
      </w:r>
      <w:r>
        <w:rPr>
          <w:spacing w:val="10"/>
          <w:w w:val="105"/>
          <w:sz w:val="16"/>
        </w:rPr>
        <w:t> </w:t>
      </w:r>
      <w:r>
        <w:rPr>
          <w:spacing w:val="7"/>
          <w:w w:val="105"/>
          <w:sz w:val="16"/>
        </w:rPr>
        <w:t>RNG-33---</w:t>
      </w:r>
      <w:r>
        <w:rPr>
          <w:spacing w:val="16"/>
          <w:w w:val="105"/>
          <w:sz w:val="16"/>
        </w:rPr>
        <w:t> </w:t>
      </w:r>
      <w:r>
        <w:rPr>
          <w:spacing w:val="-4"/>
          <w:w w:val="105"/>
          <w:sz w:val="16"/>
        </w:rPr>
        <w:t>PT</w:t>
        <w:tab/>
      </w:r>
      <w:r>
        <w:rPr>
          <w:spacing w:val="5"/>
          <w:w w:val="105"/>
          <w:position w:val="-3"/>
          <w:sz w:val="16"/>
        </w:rPr>
        <w:t>$468</w:t>
      </w:r>
      <w:r>
        <w:rPr>
          <w:spacing w:val="-28"/>
          <w:w w:val="105"/>
          <w:position w:val="-3"/>
          <w:sz w:val="16"/>
        </w:rPr>
        <w:t> </w:t>
      </w:r>
      <w:r>
        <w:rPr>
          <w:spacing w:val="8"/>
          <w:w w:val="105"/>
          <w:position w:val="-3"/>
          <w:sz w:val="16"/>
        </w:rPr>
        <w:t>.45</w:t>
        <w:tab/>
      </w:r>
      <w:r>
        <w:rPr>
          <w:spacing w:val="5"/>
          <w:w w:val="105"/>
          <w:position w:val="-3"/>
          <w:sz w:val="16"/>
        </w:rPr>
        <w:t>8/25/15</w:t>
        <w:tab/>
        <w:t>8/28/15</w:t>
        <w:tab/>
      </w:r>
      <w:r>
        <w:rPr>
          <w:spacing w:val="10"/>
          <w:w w:val="105"/>
          <w:position w:val="-3"/>
          <w:sz w:val="16"/>
        </w:rPr>
        <w:t>$468.45 </w:t>
      </w:r>
      <w:r>
        <w:rPr>
          <w:spacing w:val="6"/>
          <w:w w:val="105"/>
          <w:sz w:val="16"/>
        </w:rPr>
        <w:t>OF NW </w:t>
      </w:r>
      <w:r>
        <w:rPr>
          <w:spacing w:val="8"/>
          <w:w w:val="105"/>
          <w:sz w:val="16"/>
        </w:rPr>
        <w:t>1/4 </w:t>
      </w:r>
      <w:r>
        <w:rPr>
          <w:spacing w:val="9"/>
          <w:w w:val="105"/>
          <w:sz w:val="16"/>
        </w:rPr>
        <w:t>DAF: </w:t>
      </w:r>
      <w:r>
        <w:rPr>
          <w:spacing w:val="6"/>
          <w:w w:val="105"/>
          <w:sz w:val="16"/>
        </w:rPr>
        <w:t>BEG</w:t>
      </w:r>
      <w:r>
        <w:rPr>
          <w:spacing w:val="-7"/>
          <w:w w:val="105"/>
          <w:sz w:val="16"/>
        </w:rPr>
        <w:t> </w:t>
      </w:r>
      <w:r>
        <w:rPr>
          <w:spacing w:val="9"/>
          <w:w w:val="105"/>
          <w:sz w:val="16"/>
        </w:rPr>
        <w:t>345'</w:t>
      </w:r>
      <w:r>
        <w:rPr>
          <w:spacing w:val="1"/>
          <w:w w:val="105"/>
          <w:sz w:val="16"/>
        </w:rPr>
        <w:t> </w:t>
      </w:r>
      <w:r>
        <w:rPr>
          <w:w w:val="105"/>
          <w:sz w:val="16"/>
        </w:rPr>
        <w:t>S</w:t>
        <w:tab/>
        <w:tab/>
      </w:r>
      <w:r>
        <w:rPr>
          <w:spacing w:val="5"/>
          <w:w w:val="105"/>
          <w:position w:val="-3"/>
          <w:sz w:val="16"/>
        </w:rPr>
        <w:t>8/27/15</w:t>
      </w:r>
      <w:r>
        <w:rPr>
          <w:spacing w:val="-21"/>
          <w:position w:val="-3"/>
          <w:sz w:val="16"/>
        </w:rPr>
        <w:t> </w:t>
      </w:r>
    </w:p>
    <w:p>
      <w:pPr>
        <w:tabs>
          <w:tab w:pos="6211" w:val="left" w:leader="none"/>
        </w:tabs>
        <w:spacing w:line="190" w:lineRule="exact" w:before="2"/>
        <w:ind w:left="1723" w:right="2769" w:hanging="15"/>
        <w:jc w:val="left"/>
        <w:rPr>
          <w:sz w:val="16"/>
        </w:rPr>
      </w:pPr>
      <w:r>
        <w:rPr>
          <w:spacing w:val="8"/>
          <w:sz w:val="16"/>
        </w:rPr>
        <w:t>OF </w:t>
      </w:r>
      <w:r>
        <w:rPr>
          <w:spacing w:val="12"/>
          <w:sz w:val="16"/>
        </w:rPr>
        <w:t>NW </w:t>
      </w:r>
      <w:r>
        <w:rPr>
          <w:spacing w:val="5"/>
          <w:sz w:val="16"/>
        </w:rPr>
        <w:t>COR </w:t>
      </w:r>
      <w:r>
        <w:rPr>
          <w:spacing w:val="7"/>
          <w:sz w:val="16"/>
        </w:rPr>
        <w:t>SD </w:t>
      </w:r>
      <w:r>
        <w:rPr>
          <w:sz w:val="16"/>
        </w:rPr>
        <w:t>1/4 </w:t>
      </w:r>
      <w:r>
        <w:rPr>
          <w:spacing w:val="6"/>
          <w:sz w:val="16"/>
        </w:rPr>
        <w:t>SEC</w:t>
      </w:r>
      <w:r>
        <w:rPr>
          <w:spacing w:val="21"/>
          <w:sz w:val="16"/>
        </w:rPr>
        <w:t> </w:t>
      </w:r>
      <w:r>
        <w:rPr>
          <w:spacing w:val="12"/>
          <w:sz w:val="16"/>
        </w:rPr>
        <w:t>TH</w:t>
      </w:r>
      <w:r>
        <w:rPr>
          <w:spacing w:val="15"/>
          <w:sz w:val="16"/>
        </w:rPr>
        <w:t> </w:t>
      </w:r>
      <w:r>
        <w:rPr>
          <w:sz w:val="16"/>
        </w:rPr>
        <w:t>E</w:t>
        <w:tab/>
      </w:r>
      <w:r>
        <w:rPr>
          <w:spacing w:val="5"/>
          <w:position w:val="-3"/>
          <w:sz w:val="16"/>
        </w:rPr>
        <w:t>8/28/15 </w:t>
      </w:r>
      <w:r>
        <w:rPr>
          <w:spacing w:val="9"/>
          <w:sz w:val="16"/>
        </w:rPr>
        <w:t>175' </w:t>
      </w:r>
      <w:r>
        <w:rPr>
          <w:sz w:val="16"/>
        </w:rPr>
        <w:t>TH S </w:t>
      </w:r>
      <w:r>
        <w:rPr>
          <w:spacing w:val="18"/>
          <w:sz w:val="16"/>
        </w:rPr>
        <w:t>115' </w:t>
      </w:r>
      <w:r>
        <w:rPr>
          <w:spacing w:val="12"/>
          <w:sz w:val="16"/>
        </w:rPr>
        <w:t>TH </w:t>
      </w:r>
      <w:r>
        <w:rPr>
          <w:sz w:val="16"/>
        </w:rPr>
        <w:t>W  </w:t>
      </w:r>
      <w:r>
        <w:rPr>
          <w:spacing w:val="10"/>
          <w:sz w:val="16"/>
        </w:rPr>
        <w:t>175' </w:t>
      </w:r>
      <w:r>
        <w:rPr>
          <w:spacing w:val="12"/>
          <w:sz w:val="16"/>
        </w:rPr>
        <w:t>TH</w:t>
      </w:r>
      <w:r>
        <w:rPr>
          <w:spacing w:val="-3"/>
          <w:sz w:val="16"/>
        </w:rPr>
        <w:t> </w:t>
      </w:r>
      <w:r>
        <w:rPr>
          <w:sz w:val="16"/>
        </w:rPr>
        <w:t>N</w:t>
      </w:r>
    </w:p>
    <w:p>
      <w:pPr>
        <w:spacing w:line="177" w:lineRule="exact" w:before="4"/>
        <w:ind w:left="1718" w:right="0" w:firstLine="0"/>
        <w:jc w:val="left"/>
        <w:rPr>
          <w:sz w:val="16"/>
        </w:rPr>
      </w:pPr>
      <w:r>
        <w:rPr>
          <w:sz w:val="16"/>
        </w:rPr>
        <w:t>11 5' TO  BEG  (EX PT IN STS)</w:t>
      </w:r>
    </w:p>
    <w:p>
      <w:pPr>
        <w:pStyle w:val="BodyText"/>
        <w:spacing w:line="223" w:lineRule="exact"/>
        <w:ind w:left="1708"/>
      </w:pPr>
      <w:r>
        <w:rPr>
          <w:spacing w:val="7"/>
          <w:w w:val="90"/>
        </w:rPr>
        <w:t>31</w:t>
      </w:r>
      <w:r>
        <w:rPr>
          <w:spacing w:val="62"/>
          <w:w w:val="90"/>
        </w:rPr>
        <w:t> </w:t>
      </w:r>
      <w:r>
        <w:rPr>
          <w:spacing w:val="5"/>
          <w:w w:val="90"/>
        </w:rPr>
        <w:t>-220-08-08-00-0-00-000</w:t>
      </w:r>
    </w:p>
    <w:p>
      <w:pPr>
        <w:tabs>
          <w:tab w:pos="1708" w:val="left" w:leader="none"/>
          <w:tab w:pos="5055" w:val="left" w:leader="none"/>
          <w:tab w:pos="6206" w:val="left" w:leader="none"/>
          <w:tab w:pos="7257" w:val="left" w:leader="none"/>
          <w:tab w:pos="8515" w:val="left" w:leader="none"/>
        </w:tabs>
        <w:spacing w:line="199" w:lineRule="auto" w:before="34"/>
        <w:ind w:left="1698" w:right="300" w:hanging="1492"/>
        <w:jc w:val="left"/>
        <w:rPr>
          <w:sz w:val="16"/>
        </w:rPr>
      </w:pPr>
      <w:r>
        <w:rPr>
          <w:spacing w:val="7"/>
          <w:position w:val="4"/>
          <w:sz w:val="16"/>
        </w:rPr>
        <w:t>K2014-02493</w:t>
        <w:tab/>
        <w:tab/>
      </w:r>
      <w:r>
        <w:rPr>
          <w:spacing w:val="10"/>
          <w:position w:val="4"/>
          <w:sz w:val="16"/>
        </w:rPr>
        <w:t>SUNNY</w:t>
      </w:r>
      <w:r>
        <w:rPr>
          <w:spacing w:val="-13"/>
          <w:position w:val="4"/>
          <w:sz w:val="16"/>
        </w:rPr>
        <w:t> </w:t>
      </w:r>
      <w:r>
        <w:rPr>
          <w:position w:val="4"/>
          <w:sz w:val="16"/>
        </w:rPr>
        <w:t>M</w:t>
      </w:r>
      <w:r>
        <w:rPr>
          <w:spacing w:val="-33"/>
          <w:position w:val="4"/>
          <w:sz w:val="16"/>
        </w:rPr>
        <w:t> </w:t>
      </w:r>
      <w:r>
        <w:rPr>
          <w:spacing w:val="6"/>
          <w:position w:val="4"/>
          <w:sz w:val="16"/>
        </w:rPr>
        <w:t>EADE</w:t>
        <w:tab/>
      </w:r>
      <w:r>
        <w:rPr>
          <w:spacing w:val="10"/>
          <w:sz w:val="16"/>
        </w:rPr>
        <w:t>$2,282.98</w:t>
        <w:tab/>
      </w:r>
      <w:r>
        <w:rPr>
          <w:spacing w:val="5"/>
          <w:sz w:val="16"/>
        </w:rPr>
        <w:t>8/25/15</w:t>
        <w:tab/>
        <w:t>8/28/15</w:t>
        <w:tab/>
      </w:r>
      <w:r>
        <w:rPr>
          <w:spacing w:val="9"/>
          <w:sz w:val="16"/>
        </w:rPr>
        <w:t>$2,282.98 ALL </w:t>
      </w:r>
      <w:r>
        <w:rPr>
          <w:sz w:val="16"/>
        </w:rPr>
        <w:t>- EX SFLY </w:t>
      </w:r>
      <w:r>
        <w:rPr>
          <w:spacing w:val="10"/>
          <w:sz w:val="16"/>
        </w:rPr>
        <w:t>31 </w:t>
      </w:r>
      <w:r>
        <w:rPr>
          <w:spacing w:val="-8"/>
          <w:sz w:val="16"/>
        </w:rPr>
        <w:t>FT </w:t>
      </w:r>
      <w:r>
        <w:rPr>
          <w:spacing w:val="-1"/>
          <w:sz w:val="16"/>
        </w:rPr>
        <w:t> </w:t>
      </w:r>
      <w:r>
        <w:rPr>
          <w:sz w:val="16"/>
        </w:rPr>
        <w:t>M EAS</w:t>
      </w:r>
      <w:r>
        <w:rPr>
          <w:spacing w:val="14"/>
          <w:sz w:val="16"/>
        </w:rPr>
        <w:t> </w:t>
      </w:r>
      <w:r>
        <w:rPr>
          <w:spacing w:val="4"/>
          <w:sz w:val="16"/>
        </w:rPr>
        <w:t>ON</w:t>
        <w:tab/>
        <w:tab/>
      </w:r>
      <w:r>
        <w:rPr>
          <w:spacing w:val="5"/>
          <w:position w:val="-3"/>
          <w:sz w:val="16"/>
        </w:rPr>
        <w:t>8/27/15</w:t>
      </w:r>
      <w:r>
        <w:rPr>
          <w:spacing w:val="-26"/>
          <w:position w:val="-3"/>
          <w:sz w:val="16"/>
        </w:rPr>
        <w:t> </w:t>
      </w:r>
    </w:p>
    <w:p>
      <w:pPr>
        <w:tabs>
          <w:tab w:pos="6206" w:val="left" w:leader="none"/>
        </w:tabs>
        <w:spacing w:line="191" w:lineRule="exact" w:before="0"/>
        <w:ind w:left="1704" w:right="0" w:firstLine="0"/>
        <w:jc w:val="left"/>
        <w:rPr>
          <w:sz w:val="16"/>
        </w:rPr>
      </w:pPr>
      <w:r>
        <w:rPr>
          <w:w w:val="105"/>
          <w:sz w:val="16"/>
        </w:rPr>
        <w:t>S </w:t>
      </w:r>
      <w:r>
        <w:rPr>
          <w:spacing w:val="-5"/>
          <w:w w:val="105"/>
          <w:sz w:val="16"/>
        </w:rPr>
        <w:t>LY </w:t>
      </w:r>
      <w:r>
        <w:rPr>
          <w:spacing w:val="-3"/>
          <w:w w:val="105"/>
          <w:sz w:val="16"/>
        </w:rPr>
        <w:t>LI </w:t>
      </w:r>
      <w:r>
        <w:rPr>
          <w:spacing w:val="6"/>
          <w:w w:val="105"/>
          <w:sz w:val="16"/>
        </w:rPr>
        <w:t>OF </w:t>
      </w:r>
      <w:r>
        <w:rPr>
          <w:w w:val="105"/>
          <w:sz w:val="16"/>
        </w:rPr>
        <w:t>LOT 1</w:t>
      </w:r>
      <w:r>
        <w:rPr>
          <w:spacing w:val="6"/>
          <w:w w:val="105"/>
          <w:sz w:val="16"/>
        </w:rPr>
        <w:t> </w:t>
      </w:r>
      <w:r>
        <w:rPr>
          <w:spacing w:val="12"/>
          <w:w w:val="105"/>
          <w:sz w:val="16"/>
        </w:rPr>
        <w:t>BLK</w:t>
      </w:r>
      <w:r>
        <w:rPr>
          <w:spacing w:val="-5"/>
          <w:w w:val="105"/>
          <w:sz w:val="16"/>
        </w:rPr>
        <w:t> </w:t>
      </w:r>
      <w:r>
        <w:rPr>
          <w:w w:val="105"/>
          <w:sz w:val="16"/>
        </w:rPr>
        <w:t>6</w:t>
        <w:tab/>
      </w:r>
      <w:r>
        <w:rPr>
          <w:spacing w:val="5"/>
          <w:w w:val="105"/>
          <w:position w:val="-3"/>
          <w:sz w:val="16"/>
        </w:rPr>
        <w:t>8/28/15</w:t>
      </w:r>
      <w:r>
        <w:rPr>
          <w:spacing w:val="-21"/>
          <w:position w:val="-3"/>
          <w:sz w:val="16"/>
        </w:rPr>
        <w:t> </w:t>
      </w:r>
    </w:p>
    <w:p>
      <w:pPr>
        <w:pStyle w:val="BodyText"/>
        <w:spacing w:line="223" w:lineRule="exact"/>
        <w:ind w:left="1704"/>
      </w:pPr>
      <w:r>
        <w:rPr>
          <w:w w:val="90"/>
        </w:rPr>
        <w:t>31 -220-1 5-02-00-0-00-000</w:t>
      </w:r>
    </w:p>
    <w:p>
      <w:pPr>
        <w:tabs>
          <w:tab w:pos="1694" w:val="left" w:leader="none"/>
          <w:tab w:pos="5217" w:val="left" w:leader="none"/>
          <w:tab w:pos="6201" w:val="left" w:leader="none"/>
          <w:tab w:pos="7252" w:val="left" w:leader="none"/>
          <w:tab w:pos="8673" w:val="left" w:leader="none"/>
        </w:tabs>
        <w:spacing w:line="199" w:lineRule="auto" w:before="33"/>
        <w:ind w:left="1708" w:right="305" w:hanging="1508"/>
        <w:jc w:val="left"/>
        <w:rPr>
          <w:sz w:val="16"/>
        </w:rPr>
      </w:pPr>
      <w:r>
        <w:rPr>
          <w:spacing w:val="10"/>
          <w:w w:val="105"/>
          <w:position w:val="4"/>
          <w:sz w:val="16"/>
        </w:rPr>
        <w:t>K2014-02510</w:t>
        <w:tab/>
      </w:r>
      <w:r>
        <w:rPr>
          <w:spacing w:val="4"/>
          <w:w w:val="105"/>
          <w:position w:val="4"/>
          <w:sz w:val="16"/>
        </w:rPr>
        <w:t>TOWERS</w:t>
      </w:r>
      <w:r>
        <w:rPr>
          <w:spacing w:val="-15"/>
          <w:w w:val="105"/>
          <w:position w:val="4"/>
          <w:sz w:val="16"/>
        </w:rPr>
        <w:t> </w:t>
      </w:r>
      <w:r>
        <w:rPr>
          <w:spacing w:val="8"/>
          <w:w w:val="105"/>
          <w:position w:val="4"/>
          <w:sz w:val="16"/>
        </w:rPr>
        <w:t>HILLSIDE</w:t>
        <w:tab/>
      </w:r>
      <w:r>
        <w:rPr>
          <w:spacing w:val="8"/>
          <w:w w:val="105"/>
          <w:sz w:val="16"/>
        </w:rPr>
        <w:t>$449.85</w:t>
        <w:tab/>
      </w:r>
      <w:r>
        <w:rPr>
          <w:spacing w:val="6"/>
          <w:w w:val="105"/>
          <w:sz w:val="16"/>
        </w:rPr>
        <w:t>8/25/15</w:t>
        <w:tab/>
      </w:r>
      <w:r>
        <w:rPr>
          <w:spacing w:val="5"/>
          <w:w w:val="105"/>
          <w:sz w:val="16"/>
        </w:rPr>
        <w:t>8/28/15</w:t>
        <w:tab/>
      </w:r>
      <w:r>
        <w:rPr>
          <w:spacing w:val="9"/>
          <w:w w:val="105"/>
          <w:sz w:val="16"/>
        </w:rPr>
        <w:t>$449.85 </w:t>
      </w:r>
      <w:r>
        <w:rPr>
          <w:w w:val="105"/>
          <w:sz w:val="16"/>
        </w:rPr>
        <w:t>LOTS</w:t>
      </w:r>
      <w:r>
        <w:rPr>
          <w:spacing w:val="11"/>
          <w:w w:val="105"/>
          <w:sz w:val="16"/>
        </w:rPr>
        <w:t> </w:t>
      </w:r>
      <w:r>
        <w:rPr>
          <w:spacing w:val="9"/>
          <w:w w:val="105"/>
          <w:sz w:val="16"/>
        </w:rPr>
        <w:t>209-215</w:t>
        <w:tab/>
        <w:tab/>
      </w:r>
      <w:r>
        <w:rPr>
          <w:spacing w:val="5"/>
          <w:w w:val="105"/>
          <w:position w:val="-3"/>
          <w:sz w:val="16"/>
        </w:rPr>
        <w:t>8/27/15</w:t>
      </w:r>
      <w:r>
        <w:rPr>
          <w:spacing w:val="-26"/>
          <w:position w:val="-3"/>
          <w:sz w:val="16"/>
        </w:rPr>
        <w:t> </w:t>
      </w:r>
    </w:p>
    <w:p>
      <w:pPr>
        <w:spacing w:line="170" w:lineRule="exact" w:before="10"/>
        <w:ind w:left="6201" w:right="0" w:firstLine="0"/>
        <w:jc w:val="left"/>
        <w:rPr>
          <w:sz w:val="16"/>
        </w:rPr>
      </w:pPr>
      <w:r>
        <w:rPr>
          <w:w w:val="115"/>
          <w:sz w:val="16"/>
        </w:rPr>
        <w:t>8/28/15</w:t>
      </w:r>
      <w:r>
        <w:rPr>
          <w:sz w:val="16"/>
        </w:rPr>
        <w:t> </w:t>
      </w:r>
    </w:p>
    <w:p>
      <w:pPr>
        <w:pStyle w:val="BodyText"/>
        <w:ind w:left="1704"/>
      </w:pPr>
      <w:r>
        <w:rPr>
          <w:w w:val="90"/>
        </w:rPr>
        <w:t>31 -230-1 8-1 7-01 -0-00-000</w:t>
      </w:r>
    </w:p>
    <w:p>
      <w:pPr>
        <w:tabs>
          <w:tab w:pos="1689" w:val="left" w:leader="none"/>
          <w:tab w:pos="5049" w:val="left" w:leader="none"/>
          <w:tab w:pos="6201" w:val="left" w:leader="none"/>
          <w:tab w:pos="7247" w:val="left" w:leader="none"/>
          <w:tab w:pos="8505" w:val="left" w:leader="none"/>
        </w:tabs>
        <w:spacing w:before="12"/>
        <w:ind w:left="201" w:right="0" w:firstLine="0"/>
        <w:jc w:val="left"/>
        <w:rPr>
          <w:sz w:val="16"/>
        </w:rPr>
      </w:pPr>
      <w:r>
        <w:rPr>
          <w:spacing w:val="11"/>
          <w:w w:val="105"/>
          <w:sz w:val="16"/>
        </w:rPr>
        <w:t>K2014-02511</w:t>
        <w:tab/>
      </w:r>
      <w:r>
        <w:rPr>
          <w:spacing w:val="5"/>
          <w:w w:val="105"/>
          <w:sz w:val="16"/>
        </w:rPr>
        <w:t>TOWERS</w:t>
      </w:r>
      <w:r>
        <w:rPr>
          <w:spacing w:val="-3"/>
          <w:w w:val="105"/>
          <w:sz w:val="16"/>
        </w:rPr>
        <w:t> </w:t>
      </w:r>
      <w:r>
        <w:rPr>
          <w:spacing w:val="7"/>
          <w:w w:val="105"/>
          <w:sz w:val="16"/>
        </w:rPr>
        <w:t>HILLSIDES---LOT</w:t>
      </w:r>
      <w:r>
        <w:rPr>
          <w:spacing w:val="-15"/>
          <w:w w:val="105"/>
          <w:sz w:val="16"/>
        </w:rPr>
        <w:t> </w:t>
      </w:r>
      <w:r>
        <w:rPr>
          <w:spacing w:val="3"/>
          <w:w w:val="105"/>
          <w:sz w:val="16"/>
        </w:rPr>
        <w:t>63</w:t>
        <w:tab/>
      </w:r>
      <w:r>
        <w:rPr>
          <w:spacing w:val="10"/>
          <w:w w:val="105"/>
          <w:position w:val="-3"/>
          <w:sz w:val="16"/>
        </w:rPr>
        <w:t>$1</w:t>
      </w:r>
      <w:r>
        <w:rPr>
          <w:spacing w:val="-31"/>
          <w:w w:val="105"/>
          <w:position w:val="-3"/>
          <w:sz w:val="16"/>
        </w:rPr>
        <w:t> </w:t>
      </w:r>
      <w:r>
        <w:rPr>
          <w:spacing w:val="9"/>
          <w:w w:val="105"/>
          <w:position w:val="-3"/>
          <w:sz w:val="16"/>
        </w:rPr>
        <w:t>,622.06</w:t>
        <w:tab/>
      </w:r>
      <w:r>
        <w:rPr>
          <w:spacing w:val="6"/>
          <w:w w:val="105"/>
          <w:position w:val="-3"/>
          <w:sz w:val="16"/>
        </w:rPr>
        <w:t>8/25/15</w:t>
        <w:tab/>
      </w:r>
      <w:r>
        <w:rPr>
          <w:w w:val="105"/>
          <w:position w:val="-3"/>
          <w:sz w:val="16"/>
        </w:rPr>
        <w:t>8/28/</w:t>
      </w:r>
      <w:r>
        <w:rPr>
          <w:spacing w:val="-21"/>
          <w:w w:val="105"/>
          <w:position w:val="-3"/>
          <w:sz w:val="16"/>
        </w:rPr>
        <w:t> </w:t>
      </w:r>
      <w:r>
        <w:rPr>
          <w:spacing w:val="7"/>
          <w:w w:val="105"/>
          <w:position w:val="-3"/>
          <w:sz w:val="16"/>
        </w:rPr>
        <w:t>15</w:t>
        <w:tab/>
      </w:r>
      <w:r>
        <w:rPr>
          <w:spacing w:val="12"/>
          <w:position w:val="-3"/>
          <w:sz w:val="16"/>
        </w:rPr>
        <w:t>$1,</w:t>
      </w:r>
      <w:r>
        <w:rPr>
          <w:spacing w:val="-15"/>
          <w:position w:val="-3"/>
          <w:sz w:val="16"/>
        </w:rPr>
        <w:t> </w:t>
      </w:r>
      <w:r>
        <w:rPr>
          <w:spacing w:val="10"/>
          <w:position w:val="-3"/>
          <w:sz w:val="16"/>
        </w:rPr>
        <w:t>622.06</w:t>
      </w:r>
    </w:p>
    <w:p>
      <w:pPr>
        <w:spacing w:before="2"/>
        <w:ind w:left="6197" w:right="0" w:firstLine="0"/>
        <w:jc w:val="left"/>
        <w:rPr>
          <w:sz w:val="16"/>
        </w:rPr>
      </w:pPr>
      <w:r>
        <w:rPr>
          <w:w w:val="115"/>
          <w:sz w:val="16"/>
        </w:rPr>
        <w:t>8/27/15</w:t>
      </w:r>
      <w:r>
        <w:rPr>
          <w:sz w:val="16"/>
        </w:rPr>
        <w:t> </w:t>
      </w:r>
    </w:p>
    <w:p>
      <w:pPr>
        <w:spacing w:line="170" w:lineRule="exact" w:before="10"/>
        <w:ind w:left="6197" w:right="0" w:firstLine="0"/>
        <w:jc w:val="left"/>
        <w:rPr>
          <w:sz w:val="16"/>
        </w:rPr>
      </w:pPr>
      <w:r>
        <w:rPr>
          <w:w w:val="115"/>
          <w:sz w:val="16"/>
        </w:rPr>
        <w:t>8/28/15</w:t>
      </w:r>
      <w:r>
        <w:rPr>
          <w:sz w:val="16"/>
        </w:rPr>
        <w:t> </w:t>
      </w:r>
    </w:p>
    <w:p>
      <w:pPr>
        <w:pStyle w:val="BodyText"/>
        <w:spacing w:before="1"/>
        <w:ind w:left="1699"/>
      </w:pPr>
      <w:r>
        <w:rPr>
          <w:w w:val="90"/>
        </w:rPr>
        <w:t>31 -230-1 9-37-00-0-00-000</w:t>
      </w:r>
    </w:p>
    <w:p>
      <w:pPr>
        <w:tabs>
          <w:tab w:pos="1694" w:val="left" w:leader="none"/>
          <w:tab w:pos="5049" w:val="left" w:leader="none"/>
          <w:tab w:pos="6196" w:val="left" w:leader="none"/>
          <w:tab w:pos="7247" w:val="left" w:leader="none"/>
          <w:tab w:pos="8505" w:val="left" w:leader="none"/>
        </w:tabs>
        <w:spacing w:line="199" w:lineRule="exact" w:before="16"/>
        <w:ind w:left="197" w:right="0" w:firstLine="0"/>
        <w:jc w:val="left"/>
        <w:rPr>
          <w:sz w:val="16"/>
        </w:rPr>
      </w:pPr>
      <w:r>
        <w:rPr>
          <w:spacing w:val="10"/>
          <w:w w:val="105"/>
          <w:position w:val="3"/>
          <w:sz w:val="16"/>
        </w:rPr>
        <w:t>K2014-02516</w:t>
        <w:tab/>
      </w:r>
      <w:r>
        <w:rPr>
          <w:spacing w:val="6"/>
          <w:w w:val="105"/>
          <w:position w:val="3"/>
          <w:sz w:val="16"/>
        </w:rPr>
        <w:t>VINEYARD</w:t>
      </w:r>
      <w:r>
        <w:rPr>
          <w:spacing w:val="-19"/>
          <w:w w:val="105"/>
          <w:position w:val="3"/>
          <w:sz w:val="16"/>
        </w:rPr>
        <w:t> </w:t>
      </w:r>
      <w:r>
        <w:rPr>
          <w:w w:val="105"/>
          <w:position w:val="3"/>
          <w:sz w:val="16"/>
        </w:rPr>
        <w:t>ESTATES</w:t>
        <w:tab/>
      </w:r>
      <w:r>
        <w:rPr>
          <w:spacing w:val="9"/>
          <w:w w:val="105"/>
          <w:sz w:val="16"/>
        </w:rPr>
        <w:t>$4,205.95</w:t>
        <w:tab/>
      </w:r>
      <w:r>
        <w:rPr>
          <w:spacing w:val="5"/>
          <w:w w:val="105"/>
          <w:sz w:val="16"/>
        </w:rPr>
        <w:t>8/25/15</w:t>
        <w:tab/>
        <w:t>8/28/15</w:t>
        <w:tab/>
      </w:r>
      <w:r>
        <w:rPr>
          <w:spacing w:val="11"/>
          <w:w w:val="105"/>
          <w:sz w:val="16"/>
        </w:rPr>
        <w:t>$4,205.95</w:t>
      </w:r>
    </w:p>
    <w:p>
      <w:pPr>
        <w:tabs>
          <w:tab w:pos="6196" w:val="left" w:leader="none"/>
        </w:tabs>
        <w:spacing w:line="209" w:lineRule="exact" w:before="0"/>
        <w:ind w:left="1704" w:right="0" w:firstLine="0"/>
        <w:jc w:val="left"/>
        <w:rPr>
          <w:sz w:val="16"/>
        </w:rPr>
      </w:pPr>
      <w:r>
        <w:rPr>
          <w:w w:val="105"/>
          <w:sz w:val="16"/>
        </w:rPr>
        <w:t>LOT 2</w:t>
      </w:r>
      <w:r>
        <w:rPr>
          <w:spacing w:val="15"/>
          <w:w w:val="105"/>
          <w:sz w:val="16"/>
        </w:rPr>
        <w:t> </w:t>
      </w:r>
      <w:r>
        <w:rPr>
          <w:spacing w:val="6"/>
          <w:w w:val="105"/>
          <w:sz w:val="16"/>
        </w:rPr>
        <w:t>BLK</w:t>
      </w:r>
      <w:r>
        <w:rPr>
          <w:spacing w:val="5"/>
          <w:w w:val="105"/>
          <w:sz w:val="16"/>
        </w:rPr>
        <w:t> </w:t>
      </w:r>
      <w:r>
        <w:rPr>
          <w:w w:val="105"/>
          <w:sz w:val="16"/>
        </w:rPr>
        <w:t>3</w:t>
        <w:tab/>
      </w:r>
      <w:r>
        <w:rPr>
          <w:spacing w:val="5"/>
          <w:w w:val="105"/>
          <w:position w:val="-3"/>
          <w:sz w:val="16"/>
        </w:rPr>
        <w:t>8/27/15</w:t>
      </w:r>
      <w:r>
        <w:rPr>
          <w:spacing w:val="-26"/>
          <w:position w:val="-3"/>
          <w:sz w:val="16"/>
        </w:rPr>
        <w:t> </w:t>
      </w:r>
    </w:p>
    <w:p>
      <w:pPr>
        <w:spacing w:line="171" w:lineRule="exact" w:before="4"/>
        <w:ind w:left="6196" w:right="0" w:firstLine="0"/>
        <w:jc w:val="left"/>
        <w:rPr>
          <w:sz w:val="16"/>
        </w:rPr>
      </w:pPr>
      <w:r>
        <w:rPr>
          <w:w w:val="115"/>
          <w:sz w:val="16"/>
        </w:rPr>
        <w:t>8/28/15</w:t>
      </w:r>
      <w:r>
        <w:rPr>
          <w:sz w:val="16"/>
        </w:rPr>
        <w:t> </w:t>
      </w:r>
    </w:p>
    <w:p>
      <w:pPr>
        <w:pStyle w:val="BodyText"/>
        <w:spacing w:before="1"/>
        <w:ind w:left="1699"/>
      </w:pPr>
      <w:r>
        <w:rPr>
          <w:w w:val="90"/>
        </w:rPr>
        <w:t>31 -240-08-1 2-00-0-00-000</w:t>
      </w:r>
    </w:p>
    <w:p>
      <w:pPr>
        <w:tabs>
          <w:tab w:pos="1704" w:val="left" w:leader="none"/>
          <w:tab w:pos="5044" w:val="left" w:leader="none"/>
          <w:tab w:pos="6192" w:val="left" w:leader="none"/>
          <w:tab w:pos="7243" w:val="left" w:leader="none"/>
          <w:tab w:pos="8500" w:val="left" w:leader="none"/>
        </w:tabs>
        <w:spacing w:line="202" w:lineRule="exact" w:before="18"/>
        <w:ind w:left="196" w:right="0" w:firstLine="0"/>
        <w:jc w:val="left"/>
        <w:rPr>
          <w:sz w:val="16"/>
        </w:rPr>
      </w:pPr>
      <w:r>
        <w:rPr>
          <w:spacing w:val="8"/>
          <w:w w:val="105"/>
          <w:position w:val="3"/>
          <w:sz w:val="16"/>
        </w:rPr>
        <w:t>K2014-02527</w:t>
        <w:tab/>
        <w:t>BOWER</w:t>
      </w:r>
      <w:r>
        <w:rPr>
          <w:spacing w:val="-30"/>
          <w:w w:val="105"/>
          <w:position w:val="3"/>
          <w:sz w:val="16"/>
        </w:rPr>
        <w:t> </w:t>
      </w:r>
      <w:r>
        <w:rPr>
          <w:spacing w:val="7"/>
          <w:w w:val="105"/>
          <w:position w:val="3"/>
          <w:sz w:val="16"/>
        </w:rPr>
        <w:t>SARAH</w:t>
      </w:r>
      <w:r>
        <w:rPr>
          <w:spacing w:val="-26"/>
          <w:w w:val="105"/>
          <w:position w:val="3"/>
          <w:sz w:val="16"/>
        </w:rPr>
        <w:t> </w:t>
      </w:r>
      <w:r>
        <w:rPr>
          <w:w w:val="105"/>
          <w:position w:val="3"/>
          <w:sz w:val="16"/>
        </w:rPr>
        <w:t>A</w:t>
      </w:r>
      <w:r>
        <w:rPr>
          <w:spacing w:val="-22"/>
          <w:w w:val="105"/>
          <w:position w:val="3"/>
          <w:sz w:val="16"/>
        </w:rPr>
        <w:t> </w:t>
      </w:r>
      <w:r>
        <w:rPr>
          <w:spacing w:val="3"/>
          <w:w w:val="105"/>
          <w:position w:val="3"/>
          <w:sz w:val="16"/>
        </w:rPr>
        <w:t>PLACE</w:t>
        <w:tab/>
      </w:r>
      <w:r>
        <w:rPr>
          <w:spacing w:val="9"/>
          <w:w w:val="105"/>
          <w:sz w:val="16"/>
        </w:rPr>
        <w:t>$4,392.74</w:t>
        <w:tab/>
      </w:r>
      <w:r>
        <w:rPr>
          <w:spacing w:val="6"/>
          <w:w w:val="105"/>
          <w:sz w:val="16"/>
        </w:rPr>
        <w:t>8/25/15</w:t>
        <w:tab/>
        <w:t>8/28/15</w:t>
        <w:tab/>
      </w:r>
      <w:r>
        <w:rPr>
          <w:spacing w:val="9"/>
          <w:w w:val="105"/>
          <w:sz w:val="16"/>
        </w:rPr>
        <w:t>$4,392.74</w:t>
      </w:r>
    </w:p>
    <w:p>
      <w:pPr>
        <w:tabs>
          <w:tab w:pos="6192" w:val="left" w:leader="none"/>
        </w:tabs>
        <w:spacing w:line="202" w:lineRule="exact" w:before="0"/>
        <w:ind w:left="1704" w:right="0" w:firstLine="0"/>
        <w:jc w:val="left"/>
        <w:rPr>
          <w:sz w:val="16"/>
        </w:rPr>
      </w:pPr>
      <w:r>
        <w:rPr>
          <w:w w:val="110"/>
          <w:position w:val="3"/>
          <w:sz w:val="16"/>
        </w:rPr>
        <w:t>LOT</w:t>
      </w:r>
      <w:r>
        <w:rPr>
          <w:spacing w:val="-11"/>
          <w:w w:val="110"/>
          <w:position w:val="3"/>
          <w:sz w:val="16"/>
        </w:rPr>
        <w:t> </w:t>
      </w:r>
      <w:r>
        <w:rPr>
          <w:spacing w:val="10"/>
          <w:w w:val="110"/>
          <w:position w:val="3"/>
          <w:sz w:val="16"/>
        </w:rPr>
        <w:t>31</w:t>
        <w:tab/>
      </w:r>
      <w:r>
        <w:rPr>
          <w:spacing w:val="6"/>
          <w:w w:val="110"/>
          <w:sz w:val="16"/>
        </w:rPr>
        <w:t>8/27/15</w:t>
      </w:r>
      <w:r>
        <w:rPr>
          <w:spacing w:val="-21"/>
          <w:sz w:val="16"/>
        </w:rPr>
        <w:t> </w:t>
      </w:r>
    </w:p>
    <w:p>
      <w:pPr>
        <w:spacing w:line="173" w:lineRule="exact" w:before="8"/>
        <w:ind w:left="6192" w:right="0" w:firstLine="0"/>
        <w:jc w:val="left"/>
        <w:rPr>
          <w:sz w:val="16"/>
        </w:rPr>
      </w:pPr>
      <w:r>
        <w:rPr>
          <w:w w:val="115"/>
          <w:sz w:val="16"/>
        </w:rPr>
        <w:t>8/28/15</w:t>
      </w:r>
      <w:r>
        <w:rPr>
          <w:sz w:val="16"/>
        </w:rPr>
        <w:t> </w:t>
      </w:r>
    </w:p>
    <w:p>
      <w:pPr>
        <w:pStyle w:val="BodyText"/>
        <w:spacing w:before="1"/>
        <w:ind w:left="1694"/>
      </w:pPr>
      <w:r>
        <w:rPr>
          <w:w w:val="90"/>
        </w:rPr>
        <w:t>31 -31 0-06-1 4-00-0-00-000</w:t>
      </w:r>
    </w:p>
    <w:p>
      <w:pPr>
        <w:tabs>
          <w:tab w:pos="1699" w:val="left" w:leader="none"/>
          <w:tab w:pos="5203" w:val="left" w:leader="none"/>
          <w:tab w:pos="6192" w:val="left" w:leader="none"/>
          <w:tab w:pos="7243" w:val="left" w:leader="none"/>
          <w:tab w:pos="8659" w:val="left" w:leader="none"/>
        </w:tabs>
        <w:spacing w:line="209" w:lineRule="exact" w:before="6"/>
        <w:ind w:left="192" w:right="0" w:firstLine="0"/>
        <w:jc w:val="left"/>
        <w:rPr>
          <w:sz w:val="16"/>
        </w:rPr>
      </w:pPr>
      <w:r>
        <w:rPr>
          <w:spacing w:val="8"/>
          <w:w w:val="105"/>
          <w:position w:val="4"/>
          <w:sz w:val="16"/>
        </w:rPr>
        <w:t>K2014-02533</w:t>
        <w:tab/>
      </w:r>
      <w:r>
        <w:rPr>
          <w:spacing w:val="6"/>
          <w:position w:val="4"/>
          <w:sz w:val="16"/>
        </w:rPr>
        <w:t>MARYLAND</w:t>
        <w:tab/>
      </w:r>
      <w:r>
        <w:rPr>
          <w:spacing w:val="6"/>
          <w:w w:val="105"/>
          <w:sz w:val="16"/>
        </w:rPr>
        <w:t>$939</w:t>
      </w:r>
      <w:r>
        <w:rPr>
          <w:spacing w:val="-31"/>
          <w:w w:val="105"/>
          <w:sz w:val="16"/>
        </w:rPr>
        <w:t> </w:t>
      </w:r>
      <w:r>
        <w:rPr>
          <w:spacing w:val="14"/>
          <w:w w:val="105"/>
          <w:sz w:val="16"/>
        </w:rPr>
        <w:t>.12</w:t>
        <w:tab/>
      </w:r>
      <w:r>
        <w:rPr>
          <w:spacing w:val="5"/>
          <w:w w:val="105"/>
          <w:sz w:val="16"/>
        </w:rPr>
        <w:t>8/25/15</w:t>
        <w:tab/>
        <w:t>8/28/15</w:t>
        <w:tab/>
      </w:r>
      <w:r>
        <w:rPr>
          <w:spacing w:val="12"/>
          <w:w w:val="105"/>
          <w:sz w:val="16"/>
        </w:rPr>
        <w:t>$939.12</w:t>
      </w:r>
      <w:r>
        <w:rPr>
          <w:spacing w:val="-23"/>
          <w:sz w:val="16"/>
        </w:rPr>
        <w:t> </w:t>
      </w:r>
    </w:p>
    <w:p>
      <w:pPr>
        <w:tabs>
          <w:tab w:pos="6192" w:val="left" w:leader="none"/>
        </w:tabs>
        <w:spacing w:line="209" w:lineRule="exact" w:before="0"/>
        <w:ind w:left="1699" w:right="0" w:firstLine="0"/>
        <w:jc w:val="left"/>
        <w:rPr>
          <w:sz w:val="16"/>
        </w:rPr>
      </w:pPr>
      <w:r>
        <w:rPr>
          <w:w w:val="105"/>
          <w:sz w:val="16"/>
        </w:rPr>
        <w:t>LOT 7</w:t>
      </w:r>
      <w:r>
        <w:rPr>
          <w:spacing w:val="9"/>
          <w:w w:val="105"/>
          <w:sz w:val="16"/>
        </w:rPr>
        <w:t> </w:t>
      </w:r>
      <w:r>
        <w:rPr>
          <w:spacing w:val="6"/>
          <w:w w:val="105"/>
          <w:sz w:val="16"/>
        </w:rPr>
        <w:t>BLK</w:t>
      </w:r>
      <w:r>
        <w:rPr>
          <w:spacing w:val="11"/>
          <w:w w:val="105"/>
          <w:sz w:val="16"/>
        </w:rPr>
        <w:t> </w:t>
      </w:r>
      <w:r>
        <w:rPr>
          <w:spacing w:val="9"/>
          <w:w w:val="105"/>
          <w:sz w:val="16"/>
        </w:rPr>
        <w:t>12</w:t>
        <w:tab/>
      </w:r>
      <w:r>
        <w:rPr>
          <w:spacing w:val="5"/>
          <w:w w:val="105"/>
          <w:position w:val="-3"/>
          <w:sz w:val="16"/>
        </w:rPr>
        <w:t>8/27/15</w:t>
      </w:r>
      <w:r>
        <w:rPr>
          <w:spacing w:val="-26"/>
          <w:position w:val="-3"/>
          <w:sz w:val="16"/>
        </w:rPr>
        <w:t> </w:t>
      </w:r>
    </w:p>
    <w:p>
      <w:pPr>
        <w:spacing w:line="171" w:lineRule="exact" w:before="5"/>
        <w:ind w:left="6192" w:right="0" w:firstLine="0"/>
        <w:jc w:val="left"/>
        <w:rPr>
          <w:sz w:val="16"/>
        </w:rPr>
      </w:pPr>
      <w:r>
        <w:rPr>
          <w:w w:val="115"/>
          <w:sz w:val="16"/>
        </w:rPr>
        <w:t>8/28/15</w:t>
      </w:r>
      <w:r>
        <w:rPr>
          <w:sz w:val="16"/>
        </w:rPr>
        <w:t> </w:t>
      </w:r>
    </w:p>
    <w:p>
      <w:pPr>
        <w:pStyle w:val="BodyText"/>
        <w:ind w:left="1694"/>
      </w:pPr>
      <w:r>
        <w:rPr>
          <w:w w:val="90"/>
        </w:rPr>
        <w:t>31 -31 0-09-27-00-0-00-000</w:t>
      </w:r>
    </w:p>
    <w:p>
      <w:pPr>
        <w:tabs>
          <w:tab w:pos="1692" w:val="left" w:leader="none"/>
          <w:tab w:pos="5203" w:val="left" w:leader="none"/>
          <w:tab w:pos="6187" w:val="left" w:leader="none"/>
          <w:tab w:pos="7243" w:val="left" w:leader="none"/>
          <w:tab w:pos="8659" w:val="left" w:leader="none"/>
        </w:tabs>
        <w:spacing w:line="206" w:lineRule="auto" w:before="28"/>
        <w:ind w:left="1699" w:right="321" w:hanging="1508"/>
        <w:jc w:val="left"/>
        <w:rPr>
          <w:sz w:val="16"/>
        </w:rPr>
      </w:pPr>
      <w:r>
        <w:rPr>
          <w:spacing w:val="9"/>
          <w:w w:val="105"/>
          <w:position w:val="4"/>
          <w:sz w:val="16"/>
        </w:rPr>
        <w:t>K2014-02541</w:t>
        <w:tab/>
      </w:r>
      <w:r>
        <w:rPr>
          <w:spacing w:val="8"/>
          <w:w w:val="105"/>
          <w:position w:val="4"/>
          <w:sz w:val="16"/>
        </w:rPr>
        <w:t>BOWERS</w:t>
      </w:r>
      <w:r>
        <w:rPr>
          <w:spacing w:val="-16"/>
          <w:w w:val="105"/>
          <w:position w:val="4"/>
          <w:sz w:val="16"/>
        </w:rPr>
        <w:t> </w:t>
      </w:r>
      <w:r>
        <w:rPr>
          <w:spacing w:val="2"/>
          <w:w w:val="105"/>
          <w:position w:val="4"/>
          <w:sz w:val="16"/>
        </w:rPr>
        <w:t>FIRST</w:t>
      </w:r>
      <w:r>
        <w:rPr>
          <w:spacing w:val="-20"/>
          <w:w w:val="105"/>
          <w:position w:val="4"/>
          <w:sz w:val="16"/>
        </w:rPr>
        <w:t> </w:t>
      </w:r>
      <w:r>
        <w:rPr>
          <w:spacing w:val="6"/>
          <w:w w:val="105"/>
          <w:position w:val="4"/>
          <w:sz w:val="16"/>
        </w:rPr>
        <w:t>SUB</w:t>
        <w:tab/>
      </w:r>
      <w:r>
        <w:rPr>
          <w:spacing w:val="9"/>
          <w:w w:val="105"/>
          <w:sz w:val="16"/>
        </w:rPr>
        <w:t>$962.30</w:t>
        <w:tab/>
      </w:r>
      <w:r>
        <w:rPr>
          <w:spacing w:val="6"/>
          <w:w w:val="105"/>
          <w:sz w:val="16"/>
        </w:rPr>
        <w:t>8/25/15</w:t>
        <w:tab/>
      </w:r>
      <w:r>
        <w:rPr>
          <w:spacing w:val="5"/>
          <w:w w:val="105"/>
          <w:sz w:val="16"/>
        </w:rPr>
        <w:t>8/28/15</w:t>
        <w:tab/>
      </w:r>
      <w:r>
        <w:rPr>
          <w:spacing w:val="10"/>
          <w:w w:val="105"/>
          <w:sz w:val="16"/>
        </w:rPr>
        <w:t>$962.30 </w:t>
      </w:r>
      <w:r>
        <w:rPr>
          <w:w w:val="105"/>
          <w:sz w:val="16"/>
        </w:rPr>
        <w:t>N  </w:t>
      </w:r>
      <w:r>
        <w:rPr>
          <w:spacing w:val="4"/>
          <w:w w:val="105"/>
          <w:sz w:val="16"/>
        </w:rPr>
        <w:t>1/2 </w:t>
      </w:r>
      <w:r>
        <w:rPr>
          <w:spacing w:val="8"/>
          <w:w w:val="105"/>
          <w:sz w:val="16"/>
        </w:rPr>
        <w:t>OF</w:t>
      </w:r>
      <w:r>
        <w:rPr>
          <w:spacing w:val="-7"/>
          <w:w w:val="105"/>
          <w:sz w:val="16"/>
        </w:rPr>
        <w:t> </w:t>
      </w:r>
      <w:r>
        <w:rPr>
          <w:w w:val="105"/>
          <w:sz w:val="16"/>
        </w:rPr>
        <w:t>LOT </w:t>
      </w:r>
      <w:r>
        <w:rPr>
          <w:spacing w:val="4"/>
          <w:w w:val="105"/>
          <w:sz w:val="16"/>
        </w:rPr>
        <w:t>45</w:t>
        <w:tab/>
        <w:tab/>
      </w:r>
      <w:r>
        <w:rPr>
          <w:spacing w:val="4"/>
          <w:w w:val="105"/>
          <w:position w:val="-2"/>
          <w:sz w:val="16"/>
        </w:rPr>
        <w:t>8/27/15</w:t>
      </w:r>
      <w:r>
        <w:rPr>
          <w:spacing w:val="-26"/>
          <w:position w:val="-2"/>
          <w:sz w:val="16"/>
        </w:rPr>
        <w:t> </w:t>
      </w:r>
    </w:p>
    <w:p>
      <w:pPr>
        <w:spacing w:line="170" w:lineRule="exact" w:before="17"/>
        <w:ind w:left="6192" w:right="0" w:firstLine="0"/>
        <w:jc w:val="left"/>
        <w:rPr>
          <w:sz w:val="16"/>
        </w:rPr>
      </w:pPr>
      <w:r>
        <w:rPr>
          <w:w w:val="115"/>
          <w:sz w:val="16"/>
        </w:rPr>
        <w:t>8/28/15</w:t>
      </w:r>
      <w:r>
        <w:rPr>
          <w:sz w:val="16"/>
        </w:rPr>
        <w:t> </w:t>
      </w:r>
    </w:p>
    <w:p>
      <w:pPr>
        <w:pStyle w:val="BodyText"/>
        <w:spacing w:before="1"/>
        <w:ind w:left="1689"/>
      </w:pPr>
      <w:r>
        <w:rPr>
          <w:w w:val="90"/>
        </w:rPr>
        <w:t>31 -31 0-1 2-07-00-0-00-000</w:t>
      </w:r>
    </w:p>
    <w:p>
      <w:pPr>
        <w:tabs>
          <w:tab w:pos="1689" w:val="left" w:leader="none"/>
          <w:tab w:pos="5198" w:val="left" w:leader="none"/>
          <w:tab w:pos="6187" w:val="left" w:leader="none"/>
          <w:tab w:pos="7238" w:val="left" w:leader="none"/>
          <w:tab w:pos="8654" w:val="left" w:leader="none"/>
        </w:tabs>
        <w:spacing w:line="201" w:lineRule="auto" w:before="33"/>
        <w:ind w:left="1694" w:right="317" w:hanging="1508"/>
        <w:jc w:val="left"/>
        <w:rPr>
          <w:sz w:val="16"/>
        </w:rPr>
      </w:pPr>
      <w:r>
        <w:rPr>
          <w:spacing w:val="8"/>
          <w:w w:val="105"/>
          <w:position w:val="4"/>
          <w:sz w:val="16"/>
        </w:rPr>
        <w:t>K2014-02554</w:t>
        <w:tab/>
      </w:r>
      <w:r>
        <w:rPr>
          <w:spacing w:val="7"/>
          <w:w w:val="105"/>
          <w:position w:val="4"/>
          <w:sz w:val="16"/>
        </w:rPr>
        <w:t>OAKLAND</w:t>
      </w:r>
      <w:r>
        <w:rPr>
          <w:spacing w:val="-22"/>
          <w:w w:val="105"/>
          <w:position w:val="4"/>
          <w:sz w:val="16"/>
        </w:rPr>
        <w:t> </w:t>
      </w:r>
      <w:r>
        <w:rPr>
          <w:spacing w:val="6"/>
          <w:w w:val="105"/>
          <w:position w:val="4"/>
          <w:sz w:val="16"/>
        </w:rPr>
        <w:t>PARK</w:t>
        <w:tab/>
      </w:r>
      <w:r>
        <w:rPr>
          <w:spacing w:val="9"/>
          <w:w w:val="105"/>
          <w:sz w:val="16"/>
        </w:rPr>
        <w:t>$324.79</w:t>
        <w:tab/>
      </w:r>
      <w:r>
        <w:rPr>
          <w:spacing w:val="6"/>
          <w:w w:val="105"/>
          <w:sz w:val="16"/>
        </w:rPr>
        <w:t>8/25/15</w:t>
        <w:tab/>
      </w:r>
      <w:r>
        <w:rPr>
          <w:spacing w:val="5"/>
          <w:w w:val="105"/>
          <w:sz w:val="16"/>
        </w:rPr>
        <w:t>8/28/15</w:t>
        <w:tab/>
      </w:r>
      <w:r>
        <w:rPr>
          <w:spacing w:val="10"/>
          <w:w w:val="105"/>
          <w:sz w:val="16"/>
        </w:rPr>
        <w:t>$324.79 </w:t>
      </w:r>
      <w:r>
        <w:rPr>
          <w:w w:val="105"/>
          <w:sz w:val="16"/>
        </w:rPr>
        <w:t>LOT </w:t>
      </w:r>
      <w:r>
        <w:rPr>
          <w:spacing w:val="7"/>
          <w:w w:val="105"/>
          <w:sz w:val="16"/>
        </w:rPr>
        <w:t>10</w:t>
      </w:r>
      <w:r>
        <w:rPr>
          <w:spacing w:val="18"/>
          <w:w w:val="105"/>
          <w:sz w:val="16"/>
        </w:rPr>
        <w:t> </w:t>
      </w:r>
      <w:r>
        <w:rPr>
          <w:spacing w:val="6"/>
          <w:w w:val="105"/>
          <w:sz w:val="16"/>
        </w:rPr>
        <w:t>BLK</w:t>
      </w:r>
      <w:r>
        <w:rPr>
          <w:spacing w:val="3"/>
          <w:w w:val="105"/>
          <w:sz w:val="16"/>
        </w:rPr>
        <w:t> </w:t>
      </w:r>
      <w:r>
        <w:rPr>
          <w:w w:val="105"/>
          <w:sz w:val="16"/>
        </w:rPr>
        <w:t>5</w:t>
        <w:tab/>
        <w:tab/>
      </w:r>
      <w:r>
        <w:rPr>
          <w:spacing w:val="5"/>
          <w:w w:val="105"/>
          <w:position w:val="-3"/>
          <w:sz w:val="16"/>
        </w:rPr>
        <w:t>8/27/15</w:t>
      </w:r>
      <w:r>
        <w:rPr>
          <w:spacing w:val="-26"/>
          <w:position w:val="-3"/>
          <w:sz w:val="16"/>
        </w:rPr>
        <w:t> </w:t>
      </w:r>
    </w:p>
    <w:p>
      <w:pPr>
        <w:spacing w:line="173" w:lineRule="exact" w:before="9"/>
        <w:ind w:left="6187" w:right="0" w:firstLine="0"/>
        <w:jc w:val="left"/>
        <w:rPr>
          <w:sz w:val="16"/>
        </w:rPr>
      </w:pPr>
      <w:r>
        <w:rPr>
          <w:w w:val="115"/>
          <w:sz w:val="16"/>
        </w:rPr>
        <w:t>8/28/15</w:t>
      </w:r>
      <w:r>
        <w:rPr>
          <w:sz w:val="16"/>
        </w:rPr>
        <w:t> </w:t>
      </w:r>
    </w:p>
    <w:p>
      <w:pPr>
        <w:pStyle w:val="BodyText"/>
        <w:ind w:left="1689"/>
      </w:pPr>
      <w:r>
        <w:rPr>
          <w:w w:val="90"/>
        </w:rPr>
        <w:t>31 -31 0-21 -1 1 -00-0-00-000</w:t>
      </w:r>
    </w:p>
    <w:p>
      <w:pPr>
        <w:tabs>
          <w:tab w:pos="1689" w:val="left" w:leader="none"/>
          <w:tab w:pos="5198" w:val="left" w:leader="none"/>
          <w:tab w:pos="6187" w:val="left" w:leader="none"/>
          <w:tab w:pos="7238" w:val="left" w:leader="none"/>
          <w:tab w:pos="8654" w:val="left" w:leader="none"/>
        </w:tabs>
        <w:spacing w:line="201" w:lineRule="auto" w:before="33"/>
        <w:ind w:left="1694" w:right="320" w:hanging="1508"/>
        <w:jc w:val="left"/>
        <w:rPr>
          <w:sz w:val="16"/>
        </w:rPr>
      </w:pPr>
      <w:r>
        <w:rPr>
          <w:spacing w:val="8"/>
          <w:w w:val="105"/>
          <w:position w:val="4"/>
          <w:sz w:val="16"/>
        </w:rPr>
        <w:t>K2014-02564</w:t>
        <w:tab/>
      </w:r>
      <w:r>
        <w:rPr>
          <w:spacing w:val="7"/>
          <w:w w:val="105"/>
          <w:position w:val="4"/>
          <w:sz w:val="16"/>
        </w:rPr>
        <w:t>OAKLAND</w:t>
      </w:r>
      <w:r>
        <w:rPr>
          <w:spacing w:val="-24"/>
          <w:w w:val="105"/>
          <w:position w:val="4"/>
          <w:sz w:val="16"/>
        </w:rPr>
        <w:t> </w:t>
      </w:r>
      <w:r>
        <w:rPr>
          <w:spacing w:val="6"/>
          <w:w w:val="105"/>
          <w:position w:val="4"/>
          <w:sz w:val="16"/>
        </w:rPr>
        <w:t>PARK</w:t>
        <w:tab/>
      </w:r>
      <w:r>
        <w:rPr>
          <w:spacing w:val="9"/>
          <w:w w:val="105"/>
          <w:sz w:val="16"/>
        </w:rPr>
        <w:t>$324.79</w:t>
        <w:tab/>
      </w:r>
      <w:r>
        <w:rPr>
          <w:spacing w:val="6"/>
          <w:w w:val="105"/>
          <w:sz w:val="16"/>
        </w:rPr>
        <w:t>8/25/15</w:t>
        <w:tab/>
      </w:r>
      <w:r>
        <w:rPr>
          <w:spacing w:val="5"/>
          <w:w w:val="105"/>
          <w:sz w:val="16"/>
        </w:rPr>
        <w:t>8/28/15</w:t>
        <w:tab/>
      </w:r>
      <w:r>
        <w:rPr>
          <w:spacing w:val="9"/>
          <w:w w:val="105"/>
          <w:sz w:val="16"/>
        </w:rPr>
        <w:t>$324.79 </w:t>
      </w:r>
      <w:r>
        <w:rPr>
          <w:w w:val="105"/>
          <w:sz w:val="16"/>
        </w:rPr>
        <w:t>LOT </w:t>
      </w:r>
      <w:r>
        <w:rPr>
          <w:spacing w:val="3"/>
          <w:w w:val="105"/>
          <w:sz w:val="16"/>
        </w:rPr>
        <w:t>30</w:t>
      </w:r>
      <w:r>
        <w:rPr>
          <w:spacing w:val="5"/>
          <w:w w:val="105"/>
          <w:sz w:val="16"/>
        </w:rPr>
        <w:t> </w:t>
      </w:r>
      <w:r>
        <w:rPr>
          <w:spacing w:val="10"/>
          <w:w w:val="105"/>
          <w:sz w:val="16"/>
        </w:rPr>
        <w:t>BLK </w:t>
      </w:r>
      <w:r>
        <w:rPr>
          <w:spacing w:val="7"/>
          <w:w w:val="105"/>
          <w:sz w:val="16"/>
        </w:rPr>
        <w:t>12</w:t>
        <w:tab/>
        <w:tab/>
      </w:r>
      <w:r>
        <w:rPr>
          <w:spacing w:val="5"/>
          <w:w w:val="105"/>
          <w:position w:val="-3"/>
          <w:sz w:val="16"/>
        </w:rPr>
        <w:t>8/27/15</w:t>
      </w:r>
      <w:r>
        <w:rPr>
          <w:spacing w:val="-27"/>
          <w:position w:val="-3"/>
          <w:sz w:val="16"/>
        </w:rPr>
        <w:t> </w:t>
      </w:r>
    </w:p>
    <w:p>
      <w:pPr>
        <w:spacing w:line="174" w:lineRule="exact" w:before="10"/>
        <w:ind w:left="6182" w:right="0" w:firstLine="0"/>
        <w:jc w:val="left"/>
        <w:rPr>
          <w:sz w:val="16"/>
        </w:rPr>
      </w:pPr>
      <w:r>
        <w:rPr>
          <w:w w:val="115"/>
          <w:sz w:val="16"/>
        </w:rPr>
        <w:t>8/28/15</w:t>
      </w:r>
      <w:r>
        <w:rPr>
          <w:sz w:val="16"/>
        </w:rPr>
        <w:t> </w:t>
      </w:r>
    </w:p>
    <w:p>
      <w:pPr>
        <w:pStyle w:val="BodyText"/>
        <w:spacing w:before="1"/>
        <w:ind w:left="1684"/>
      </w:pPr>
      <w:r>
        <w:rPr>
          <w:w w:val="90"/>
        </w:rPr>
        <w:t>31 -31 0-27-01 -00-0-00-000</w:t>
      </w:r>
    </w:p>
    <w:p>
      <w:pPr>
        <w:tabs>
          <w:tab w:pos="1684" w:val="left" w:leader="none"/>
          <w:tab w:pos="5035" w:val="left" w:leader="none"/>
          <w:tab w:pos="6182" w:val="left" w:leader="none"/>
          <w:tab w:pos="7233" w:val="left" w:leader="none"/>
          <w:tab w:pos="8487" w:val="left" w:leader="none"/>
        </w:tabs>
        <w:spacing w:line="204" w:lineRule="auto" w:before="31"/>
        <w:ind w:left="1694" w:right="318" w:hanging="1512"/>
        <w:jc w:val="left"/>
        <w:rPr>
          <w:sz w:val="16"/>
        </w:rPr>
      </w:pPr>
      <w:r>
        <w:rPr>
          <w:spacing w:val="8"/>
          <w:w w:val="105"/>
          <w:position w:val="4"/>
          <w:sz w:val="16"/>
        </w:rPr>
        <w:t>K2014-02565</w:t>
        <w:tab/>
      </w:r>
      <w:r>
        <w:rPr>
          <w:spacing w:val="6"/>
          <w:w w:val="105"/>
          <w:position w:val="4"/>
          <w:sz w:val="16"/>
        </w:rPr>
        <w:t>OAKLAND</w:t>
      </w:r>
      <w:r>
        <w:rPr>
          <w:spacing w:val="-21"/>
          <w:w w:val="105"/>
          <w:position w:val="4"/>
          <w:sz w:val="16"/>
        </w:rPr>
        <w:t> </w:t>
      </w:r>
      <w:r>
        <w:rPr>
          <w:spacing w:val="6"/>
          <w:w w:val="105"/>
          <w:position w:val="4"/>
          <w:sz w:val="16"/>
        </w:rPr>
        <w:t>PARK</w:t>
        <w:tab/>
      </w:r>
      <w:r>
        <w:rPr>
          <w:spacing w:val="12"/>
          <w:w w:val="105"/>
          <w:sz w:val="16"/>
        </w:rPr>
        <w:t>$2,129.50</w:t>
        <w:tab/>
      </w:r>
      <w:r>
        <w:rPr>
          <w:spacing w:val="5"/>
          <w:w w:val="105"/>
          <w:sz w:val="16"/>
        </w:rPr>
        <w:t>8/25/15</w:t>
        <w:tab/>
      </w:r>
      <w:r>
        <w:rPr>
          <w:w w:val="105"/>
          <w:sz w:val="16"/>
        </w:rPr>
        <w:t>8/28/</w:t>
      </w:r>
      <w:r>
        <w:rPr>
          <w:spacing w:val="-21"/>
          <w:w w:val="105"/>
          <w:sz w:val="16"/>
        </w:rPr>
        <w:t> </w:t>
      </w:r>
      <w:r>
        <w:rPr>
          <w:spacing w:val="7"/>
          <w:w w:val="105"/>
          <w:sz w:val="16"/>
        </w:rPr>
        <w:t>15</w:t>
        <w:tab/>
      </w:r>
      <w:r>
        <w:rPr>
          <w:spacing w:val="12"/>
          <w:sz w:val="16"/>
        </w:rPr>
        <w:t>$2,129.50 </w:t>
      </w:r>
      <w:r>
        <w:rPr>
          <w:w w:val="105"/>
          <w:sz w:val="16"/>
        </w:rPr>
        <w:t>LOT 28</w:t>
      </w:r>
      <w:r>
        <w:rPr>
          <w:spacing w:val="10"/>
          <w:w w:val="105"/>
          <w:sz w:val="16"/>
        </w:rPr>
        <w:t> </w:t>
      </w:r>
      <w:r>
        <w:rPr>
          <w:spacing w:val="9"/>
          <w:w w:val="105"/>
          <w:sz w:val="16"/>
        </w:rPr>
        <w:t>BLK</w:t>
      </w:r>
      <w:r>
        <w:rPr>
          <w:spacing w:val="6"/>
          <w:w w:val="105"/>
          <w:sz w:val="16"/>
        </w:rPr>
        <w:t> </w:t>
      </w:r>
      <w:r>
        <w:rPr>
          <w:spacing w:val="9"/>
          <w:w w:val="105"/>
          <w:sz w:val="16"/>
        </w:rPr>
        <w:t>12</w:t>
        <w:tab/>
        <w:tab/>
      </w:r>
      <w:r>
        <w:rPr>
          <w:spacing w:val="5"/>
          <w:w w:val="105"/>
          <w:position w:val="-3"/>
          <w:sz w:val="16"/>
        </w:rPr>
        <w:t>8/27/15</w:t>
      </w:r>
      <w:r>
        <w:rPr>
          <w:spacing w:val="-26"/>
          <w:position w:val="-3"/>
          <w:sz w:val="16"/>
        </w:rPr>
        <w:t> </w:t>
      </w:r>
    </w:p>
    <w:p>
      <w:pPr>
        <w:spacing w:line="171" w:lineRule="exact" w:before="11"/>
        <w:ind w:left="6182" w:right="0" w:firstLine="0"/>
        <w:jc w:val="left"/>
        <w:rPr>
          <w:sz w:val="16"/>
        </w:rPr>
      </w:pPr>
      <w:r>
        <w:rPr>
          <w:w w:val="115"/>
          <w:sz w:val="16"/>
        </w:rPr>
        <w:t>8/28/15</w:t>
      </w:r>
      <w:r>
        <w:rPr>
          <w:sz w:val="16"/>
        </w:rPr>
        <w:t> </w:t>
      </w:r>
    </w:p>
    <w:p>
      <w:pPr>
        <w:pStyle w:val="BodyText"/>
        <w:spacing w:before="1"/>
        <w:ind w:left="1684"/>
      </w:pPr>
      <w:r>
        <w:rPr>
          <w:w w:val="90"/>
        </w:rPr>
        <w:t>31 -31 0-27-26-00-0-00-000</w:t>
      </w:r>
    </w:p>
    <w:p>
      <w:pPr>
        <w:tabs>
          <w:tab w:pos="1684" w:val="left" w:leader="none"/>
          <w:tab w:pos="5198" w:val="left" w:leader="none"/>
          <w:tab w:pos="6182" w:val="left" w:leader="none"/>
          <w:tab w:pos="7233" w:val="left" w:leader="none"/>
          <w:tab w:pos="8649" w:val="left" w:leader="none"/>
        </w:tabs>
        <w:spacing w:line="201" w:lineRule="auto" w:before="33"/>
        <w:ind w:left="1689" w:right="320" w:hanging="1508"/>
        <w:jc w:val="left"/>
        <w:rPr>
          <w:sz w:val="16"/>
        </w:rPr>
      </w:pPr>
      <w:r>
        <w:rPr>
          <w:spacing w:val="8"/>
          <w:w w:val="105"/>
          <w:position w:val="4"/>
          <w:sz w:val="16"/>
        </w:rPr>
        <w:t>K2014-02566</w:t>
        <w:tab/>
      </w:r>
      <w:r>
        <w:rPr>
          <w:spacing w:val="7"/>
          <w:w w:val="105"/>
          <w:position w:val="4"/>
          <w:sz w:val="16"/>
        </w:rPr>
        <w:t>OAKLAND</w:t>
      </w:r>
      <w:r>
        <w:rPr>
          <w:spacing w:val="-24"/>
          <w:w w:val="105"/>
          <w:position w:val="4"/>
          <w:sz w:val="16"/>
        </w:rPr>
        <w:t> </w:t>
      </w:r>
      <w:r>
        <w:rPr>
          <w:spacing w:val="6"/>
          <w:w w:val="105"/>
          <w:position w:val="4"/>
          <w:sz w:val="16"/>
        </w:rPr>
        <w:t>PARK</w:t>
        <w:tab/>
      </w:r>
      <w:r>
        <w:rPr>
          <w:spacing w:val="8"/>
          <w:w w:val="105"/>
          <w:sz w:val="16"/>
        </w:rPr>
        <w:t>$324.79</w:t>
        <w:tab/>
      </w:r>
      <w:r>
        <w:rPr>
          <w:spacing w:val="6"/>
          <w:w w:val="105"/>
          <w:sz w:val="16"/>
        </w:rPr>
        <w:t>8/25/15</w:t>
        <w:tab/>
      </w:r>
      <w:r>
        <w:rPr>
          <w:spacing w:val="5"/>
          <w:w w:val="105"/>
          <w:sz w:val="16"/>
        </w:rPr>
        <w:t>8/28/15</w:t>
        <w:tab/>
      </w:r>
      <w:r>
        <w:rPr>
          <w:spacing w:val="9"/>
          <w:w w:val="105"/>
          <w:sz w:val="16"/>
        </w:rPr>
        <w:t>$324.79 </w:t>
      </w:r>
      <w:r>
        <w:rPr>
          <w:w w:val="105"/>
          <w:sz w:val="16"/>
        </w:rPr>
        <w:t>LOT </w:t>
      </w:r>
      <w:r>
        <w:rPr>
          <w:spacing w:val="7"/>
          <w:w w:val="105"/>
          <w:sz w:val="16"/>
        </w:rPr>
        <w:t>29</w:t>
      </w:r>
      <w:r>
        <w:rPr>
          <w:spacing w:val="4"/>
          <w:w w:val="105"/>
          <w:sz w:val="16"/>
        </w:rPr>
        <w:t> </w:t>
      </w:r>
      <w:r>
        <w:rPr>
          <w:spacing w:val="6"/>
          <w:w w:val="105"/>
          <w:sz w:val="16"/>
        </w:rPr>
        <w:t>BLK</w:t>
      </w:r>
      <w:r>
        <w:rPr>
          <w:spacing w:val="12"/>
          <w:w w:val="105"/>
          <w:sz w:val="16"/>
        </w:rPr>
        <w:t> </w:t>
      </w:r>
      <w:r>
        <w:rPr>
          <w:spacing w:val="9"/>
          <w:w w:val="105"/>
          <w:sz w:val="16"/>
        </w:rPr>
        <w:t>12</w:t>
        <w:tab/>
        <w:tab/>
      </w:r>
      <w:r>
        <w:rPr>
          <w:spacing w:val="5"/>
          <w:w w:val="105"/>
          <w:position w:val="-3"/>
          <w:sz w:val="16"/>
        </w:rPr>
        <w:t>8/27/15</w:t>
      </w:r>
      <w:r>
        <w:rPr>
          <w:spacing w:val="-26"/>
          <w:position w:val="-3"/>
          <w:sz w:val="16"/>
        </w:rPr>
        <w:t> </w:t>
      </w:r>
    </w:p>
    <w:p>
      <w:pPr>
        <w:spacing w:line="174" w:lineRule="exact" w:before="10"/>
        <w:ind w:left="6182" w:right="0" w:firstLine="0"/>
        <w:jc w:val="left"/>
        <w:rPr>
          <w:sz w:val="16"/>
        </w:rPr>
      </w:pPr>
      <w:r>
        <w:rPr>
          <w:w w:val="115"/>
          <w:sz w:val="16"/>
        </w:rPr>
        <w:t>8/28/15</w:t>
      </w:r>
      <w:r>
        <w:rPr>
          <w:sz w:val="16"/>
        </w:rPr>
        <w:t> </w:t>
      </w:r>
    </w:p>
    <w:p>
      <w:pPr>
        <w:pStyle w:val="BodyText"/>
        <w:ind w:left="1684"/>
      </w:pPr>
      <w:r>
        <w:rPr>
          <w:w w:val="90"/>
        </w:rPr>
        <w:t>31 -31 0-27-27-00-0-00-000</w:t>
      </w:r>
    </w:p>
    <w:p>
      <w:pPr>
        <w:tabs>
          <w:tab w:pos="1689" w:val="left" w:leader="none"/>
          <w:tab w:pos="5193" w:val="left" w:leader="none"/>
          <w:tab w:pos="6182" w:val="left" w:leader="none"/>
          <w:tab w:pos="7233" w:val="left" w:leader="none"/>
          <w:tab w:pos="8649" w:val="left" w:leader="none"/>
        </w:tabs>
        <w:spacing w:line="192" w:lineRule="exact" w:before="45"/>
        <w:ind w:left="1689" w:right="325" w:hanging="1508"/>
        <w:jc w:val="left"/>
        <w:rPr>
          <w:sz w:val="16"/>
        </w:rPr>
      </w:pPr>
      <w:r>
        <w:rPr>
          <w:spacing w:val="8"/>
          <w:w w:val="105"/>
          <w:position w:val="4"/>
          <w:sz w:val="16"/>
        </w:rPr>
        <w:t>K2014-02567</w:t>
        <w:tab/>
      </w:r>
      <w:r>
        <w:rPr>
          <w:spacing w:val="5"/>
          <w:position w:val="4"/>
          <w:sz w:val="16"/>
        </w:rPr>
        <w:t>BEVERLY</w:t>
      </w:r>
      <w:r>
        <w:rPr>
          <w:spacing w:val="-10"/>
          <w:position w:val="4"/>
          <w:sz w:val="16"/>
        </w:rPr>
        <w:t> </w:t>
      </w:r>
      <w:r>
        <w:rPr>
          <w:spacing w:val="7"/>
          <w:position w:val="4"/>
          <w:sz w:val="16"/>
        </w:rPr>
        <w:t>HEIGHTS</w:t>
        <w:tab/>
      </w:r>
      <w:r>
        <w:rPr>
          <w:spacing w:val="8"/>
          <w:w w:val="105"/>
          <w:sz w:val="16"/>
        </w:rPr>
        <w:t>$324.79</w:t>
        <w:tab/>
      </w:r>
      <w:r>
        <w:rPr>
          <w:spacing w:val="5"/>
          <w:w w:val="105"/>
          <w:sz w:val="16"/>
        </w:rPr>
        <w:t>8/25/15</w:t>
        <w:tab/>
        <w:t>8/28/15</w:t>
        <w:tab/>
      </w:r>
      <w:r>
        <w:rPr>
          <w:spacing w:val="9"/>
          <w:w w:val="105"/>
          <w:sz w:val="16"/>
        </w:rPr>
        <w:t>$324.79 </w:t>
      </w:r>
      <w:r>
        <w:rPr>
          <w:w w:val="105"/>
          <w:position w:val="4"/>
          <w:sz w:val="16"/>
        </w:rPr>
        <w:t>LOT</w:t>
      </w:r>
      <w:r>
        <w:rPr>
          <w:spacing w:val="6"/>
          <w:w w:val="105"/>
          <w:position w:val="4"/>
          <w:sz w:val="16"/>
        </w:rPr>
        <w:t> </w:t>
      </w:r>
      <w:r>
        <w:rPr>
          <w:spacing w:val="7"/>
          <w:w w:val="105"/>
          <w:position w:val="4"/>
          <w:sz w:val="16"/>
        </w:rPr>
        <w:t>55</w:t>
        <w:tab/>
        <w:tab/>
      </w:r>
      <w:r>
        <w:rPr>
          <w:w w:val="105"/>
          <w:sz w:val="16"/>
        </w:rPr>
        <w:t>8/27/</w:t>
      </w:r>
      <w:r>
        <w:rPr>
          <w:spacing w:val="24"/>
          <w:w w:val="105"/>
          <w:sz w:val="16"/>
        </w:rPr>
        <w:t> </w:t>
      </w:r>
      <w:r>
        <w:rPr>
          <w:spacing w:val="9"/>
          <w:w w:val="105"/>
          <w:sz w:val="16"/>
        </w:rPr>
        <w:t>15</w:t>
      </w:r>
      <w:r>
        <w:rPr>
          <w:spacing w:val="-26"/>
          <w:sz w:val="16"/>
        </w:rPr>
        <w:t> </w:t>
      </w:r>
    </w:p>
    <w:p>
      <w:pPr>
        <w:spacing w:line="173" w:lineRule="exact" w:before="5"/>
        <w:ind w:left="6182" w:right="0" w:firstLine="0"/>
        <w:jc w:val="left"/>
        <w:rPr>
          <w:sz w:val="16"/>
        </w:rPr>
      </w:pPr>
      <w:r>
        <w:rPr>
          <w:w w:val="115"/>
          <w:sz w:val="16"/>
        </w:rPr>
        <w:t>8/28/15</w:t>
      </w:r>
      <w:r>
        <w:rPr>
          <w:sz w:val="16"/>
        </w:rPr>
        <w:t> </w:t>
      </w:r>
    </w:p>
    <w:p>
      <w:pPr>
        <w:pStyle w:val="BodyText"/>
        <w:spacing w:before="1"/>
        <w:ind w:left="1684"/>
      </w:pPr>
      <w:r>
        <w:rPr>
          <w:w w:val="90"/>
        </w:rPr>
        <w:t>31 -31 0-28-04-00-0-00-000</w:t>
      </w:r>
    </w:p>
    <w:p>
      <w:pPr>
        <w:spacing w:after="0"/>
        <w:sectPr>
          <w:headerReference w:type="default" r:id="rId780"/>
          <w:footerReference w:type="default" r:id="rId781"/>
          <w:pgSz w:w="12240" w:h="15840"/>
          <w:pgMar w:header="0" w:footer="1470" w:top="1280" w:bottom="1660" w:left="1320" w:right="1260"/>
          <w:pgNumType w:start="456"/>
        </w:sectPr>
      </w:pPr>
    </w:p>
    <w:p>
      <w:pPr>
        <w:pStyle w:val="BodyText"/>
        <w:spacing w:before="2"/>
        <w:rPr>
          <w:sz w:val="11"/>
        </w:rPr>
      </w:pPr>
      <w:r>
        <w:rPr/>
        <w:pict>
          <v:group style="position:absolute;margin-left:70.779999pt;margin-top:61.419998pt;width:472.6pt;height:595.5pt;mso-position-horizontal-relative:page;mso-position-vertical-relative:page;z-index:-617992" coordorigin="1416,1228" coordsize="9452,11910">
            <v:shape style="position:absolute;left:1421;top:1234;width:9437;height:11894" type="#_x0000_t75" stroked="false">
              <v:imagedata r:id="rId785" o:title=""/>
            </v:shape>
            <v:line style="position:absolute" from="8472,2117" to="8472,1238" stroked="true" strokeweight=".96pt" strokecolor="#000000">
              <v:stroke dashstyle="solid"/>
            </v:line>
            <v:line style="position:absolute" from="9437,1997" to="9437,1238" stroked="true" strokeweight=".96pt" strokecolor="#000000">
              <v:stroke dashstyle="solid"/>
            </v:line>
            <v:line style="position:absolute" from="10858,2117" to="10858,1382" stroked="true" strokeweight=".96pt" strokecolor="#000000">
              <v:stroke dashstyle="solid"/>
            </v:line>
            <v:line style="position:absolute" from="10855,4219" to="10855,1243" stroked="true" strokeweight=".96pt" strokecolor="#000000">
              <v:stroke dashstyle="solid"/>
            </v:line>
            <v:line style="position:absolute" from="9430,4627" to="9430,1704" stroked="true" strokeweight=".96pt" strokecolor="#000000">
              <v:stroke dashstyle="solid"/>
            </v:line>
            <v:line style="position:absolute" from="8465,4627" to="8465,1507" stroked="true" strokeweight=".96pt" strokecolor="#000000">
              <v:stroke dashstyle="solid"/>
            </v:line>
            <v:line style="position:absolute" from="7373,5467" to="7373,2693" stroked="true" strokeweight=".96pt" strokecolor="#000000">
              <v:stroke dashstyle="solid"/>
            </v:line>
            <v:line style="position:absolute" from="10841,5448" to="10841,4296" stroked="true" strokeweight=".96pt" strokecolor="#000000">
              <v:stroke dashstyle="solid"/>
            </v:line>
            <v:line style="position:absolute" from="1450,5458" to="10848,5458" stroked="true" strokeweight=".72pt" strokecolor="#000000">
              <v:stroke dashstyle="solid"/>
            </v:line>
            <v:line style="position:absolute" from="1445,6295" to="10848,6295" stroked="true" strokeweight=".96pt" strokecolor="#000000">
              <v:stroke dashstyle="solid"/>
            </v:line>
            <v:line style="position:absolute" from="1440,7128" to="10843,7128" stroked="true" strokeweight=".96pt" strokecolor="#000000">
              <v:stroke dashstyle="solid"/>
            </v:line>
            <v:line style="position:absolute" from="5918,7973" to="5918,4109" stroked="true" strokeweight=".96pt" strokecolor="#000000">
              <v:stroke dashstyle="solid"/>
            </v:line>
            <v:line style="position:absolute" from="9415,7771" to="9415,4142" stroked="true" strokeweight=".96pt" strokecolor="#000000">
              <v:stroke dashstyle="solid"/>
            </v:line>
            <v:line style="position:absolute" from="1440,7961" to="10838,7961" stroked="true" strokeweight=".96pt" strokecolor="#000000">
              <v:stroke dashstyle="solid"/>
            </v:line>
            <v:line style="position:absolute" from="8450,8611" to="8450,4478" stroked="true" strokeweight=".96pt" strokecolor="#000000">
              <v:stroke dashstyle="solid"/>
            </v:line>
            <v:line style="position:absolute" from="7361,9451" to="7361,5083" stroked="true" strokeweight=".96pt" strokecolor="#000000">
              <v:stroke dashstyle="solid"/>
            </v:line>
            <v:line style="position:absolute" from="1435,8796" to="10834,8796" stroked="true" strokeweight=".96pt" strokecolor="#000000">
              <v:stroke dashstyle="solid"/>
            </v:line>
            <v:line style="position:absolute" from="1430,9631" to="10834,9631" stroked="true" strokeweight=".96pt" strokecolor="#000000">
              <v:stroke dashstyle="solid"/>
            </v:line>
            <v:line style="position:absolute" from="1430,10471" to="10829,10471" stroked="true" strokeweight=".96pt" strokecolor="#000000">
              <v:stroke dashstyle="solid"/>
            </v:line>
            <v:line style="position:absolute" from="1430,11306" to="10829,11306" stroked="true" strokeweight=".96pt" strokecolor="#000000">
              <v:stroke dashstyle="solid"/>
            </v:line>
            <v:line style="position:absolute" from="1426,12300" to="10829,12300" stroked="true" strokeweight=".96pt" strokecolor="#000000">
              <v:stroke dashstyle="solid"/>
            </v:line>
            <v:line style="position:absolute" from="5906,13123" to="5906,7694" stroked="true" strokeweight=".96pt" strokecolor="#000000">
              <v:stroke dashstyle="solid"/>
            </v:line>
            <v:line style="position:absolute" from="9401,13128" to="9401,7670" stroked="true" strokeweight=".96pt" strokecolor="#000000">
              <v:stroke dashstyle="solid"/>
            </v:line>
            <v:line style="position:absolute" from="7346,13128" to="7346,9394" stroked="true" strokeweight=".96pt" strokecolor="#000000">
              <v:stroke dashstyle="solid"/>
            </v:line>
            <v:line style="position:absolute" from="8436,13128" to="8436,8146" stroked="true" strokeweight=".96pt" strokecolor="#000000">
              <v:stroke dashstyle="solid"/>
            </v:line>
            <w10:wrap type="none"/>
          </v:group>
        </w:pict>
      </w:r>
    </w:p>
    <w:tbl>
      <w:tblPr>
        <w:tblW w:w="0" w:type="auto"/>
        <w:jc w:val="left"/>
        <w:tblInd w:w="50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63"/>
        <w:gridCol w:w="2635"/>
        <w:gridCol w:w="1735"/>
        <w:gridCol w:w="1033"/>
        <w:gridCol w:w="931"/>
        <w:gridCol w:w="1261"/>
      </w:tblGrid>
      <w:tr>
        <w:trPr>
          <w:trHeight w:val="208" w:hRule="exact"/>
        </w:trPr>
        <w:tc>
          <w:tcPr>
            <w:tcW w:w="1263" w:type="dxa"/>
          </w:tcPr>
          <w:p>
            <w:pPr>
              <w:pStyle w:val="TableParagraph"/>
              <w:spacing w:before="18"/>
              <w:ind w:left="88"/>
              <w:rPr>
                <w:sz w:val="16"/>
              </w:rPr>
            </w:pPr>
            <w:r>
              <w:rPr>
                <w:sz w:val="16"/>
              </w:rPr>
              <w:t>PARCEL</w:t>
            </w:r>
          </w:p>
        </w:tc>
        <w:tc>
          <w:tcPr>
            <w:tcW w:w="2635" w:type="dxa"/>
          </w:tcPr>
          <w:p>
            <w:pPr>
              <w:pStyle w:val="TableParagraph"/>
              <w:spacing w:before="18"/>
              <w:ind w:left="505"/>
              <w:rPr>
                <w:sz w:val="16"/>
              </w:rPr>
            </w:pPr>
            <w:r>
              <w:rPr>
                <w:w w:val="95"/>
                <w:sz w:val="16"/>
              </w:rPr>
              <w:t>LEGAL DESCRIPTION</w:t>
            </w:r>
          </w:p>
        </w:tc>
        <w:tc>
          <w:tcPr>
            <w:tcW w:w="1735" w:type="dxa"/>
          </w:tcPr>
          <w:p>
            <w:pPr>
              <w:pStyle w:val="TableParagraph"/>
              <w:spacing w:before="21"/>
              <w:ind w:left="399" w:right="250"/>
              <w:jc w:val="center"/>
              <w:rPr>
                <w:sz w:val="16"/>
              </w:rPr>
            </w:pPr>
            <w:r>
              <w:rPr>
                <w:w w:val="90"/>
                <w:sz w:val="16"/>
              </w:rPr>
              <w:t>JUDGEM ENT,</w:t>
            </w:r>
          </w:p>
        </w:tc>
        <w:tc>
          <w:tcPr>
            <w:tcW w:w="1033" w:type="dxa"/>
          </w:tcPr>
          <w:p>
            <w:pPr>
              <w:pStyle w:val="TableParagraph"/>
              <w:spacing w:before="23"/>
              <w:ind w:left="192" w:right="226"/>
              <w:jc w:val="center"/>
              <w:rPr>
                <w:sz w:val="16"/>
              </w:rPr>
            </w:pPr>
            <w:r>
              <w:rPr>
                <w:sz w:val="16"/>
              </w:rPr>
              <w:t>OFFER</w:t>
            </w:r>
          </w:p>
        </w:tc>
        <w:tc>
          <w:tcPr>
            <w:tcW w:w="931" w:type="dxa"/>
          </w:tcPr>
          <w:p>
            <w:pPr>
              <w:pStyle w:val="TableParagraph"/>
              <w:spacing w:before="23"/>
              <w:ind w:left="242"/>
              <w:rPr>
                <w:sz w:val="16"/>
              </w:rPr>
            </w:pPr>
            <w:r>
              <w:rPr>
                <w:sz w:val="16"/>
              </w:rPr>
              <w:t>DATE</w:t>
            </w:r>
          </w:p>
        </w:tc>
        <w:tc>
          <w:tcPr>
            <w:tcW w:w="1261" w:type="dxa"/>
          </w:tcPr>
          <w:p>
            <w:pPr>
              <w:pStyle w:val="TableParagraph"/>
              <w:spacing w:before="25"/>
              <w:ind w:left="217" w:right="44"/>
              <w:jc w:val="center"/>
              <w:rPr>
                <w:sz w:val="16"/>
              </w:rPr>
            </w:pPr>
            <w:r>
              <w:rPr>
                <w:sz w:val="16"/>
              </w:rPr>
              <w:t>AMOUNT OF</w:t>
            </w:r>
          </w:p>
        </w:tc>
      </w:tr>
      <w:tr>
        <w:trPr>
          <w:trHeight w:val="194" w:hRule="exact"/>
        </w:trPr>
        <w:tc>
          <w:tcPr>
            <w:tcW w:w="1263" w:type="dxa"/>
          </w:tcPr>
          <w:p>
            <w:pPr>
              <w:pStyle w:val="TableParagraph"/>
              <w:spacing w:before="2"/>
              <w:ind w:left="50"/>
              <w:rPr>
                <w:sz w:val="16"/>
              </w:rPr>
            </w:pPr>
            <w:r>
              <w:rPr>
                <w:sz w:val="16"/>
              </w:rPr>
              <w:t>NUMBER </w:t>
            </w:r>
          </w:p>
        </w:tc>
        <w:tc>
          <w:tcPr>
            <w:tcW w:w="2635" w:type="dxa"/>
          </w:tcPr>
          <w:p>
            <w:pPr/>
          </w:p>
        </w:tc>
        <w:tc>
          <w:tcPr>
            <w:tcW w:w="1735" w:type="dxa"/>
          </w:tcPr>
          <w:p>
            <w:pPr>
              <w:pStyle w:val="TableParagraph"/>
              <w:spacing w:before="7"/>
              <w:ind w:left="434" w:right="226"/>
              <w:jc w:val="center"/>
              <w:rPr>
                <w:sz w:val="16"/>
              </w:rPr>
            </w:pPr>
            <w:r>
              <w:rPr>
                <w:sz w:val="16"/>
              </w:rPr>
              <w:t>INT., COSTS,</w:t>
            </w:r>
          </w:p>
        </w:tc>
        <w:tc>
          <w:tcPr>
            <w:tcW w:w="1033" w:type="dxa"/>
          </w:tcPr>
          <w:p>
            <w:pPr>
              <w:pStyle w:val="TableParagraph"/>
              <w:spacing w:before="7"/>
              <w:ind w:left="208" w:right="201"/>
              <w:jc w:val="center"/>
              <w:rPr>
                <w:sz w:val="16"/>
              </w:rPr>
            </w:pPr>
            <w:r>
              <w:rPr>
                <w:sz w:val="16"/>
              </w:rPr>
              <w:t>DATES</w:t>
            </w:r>
          </w:p>
        </w:tc>
        <w:tc>
          <w:tcPr>
            <w:tcW w:w="931" w:type="dxa"/>
          </w:tcPr>
          <w:p>
            <w:pPr>
              <w:pStyle w:val="TableParagraph"/>
              <w:spacing w:before="8"/>
              <w:ind w:left="252"/>
              <w:rPr>
                <w:sz w:val="16"/>
              </w:rPr>
            </w:pPr>
            <w:r>
              <w:rPr>
                <w:sz w:val="16"/>
              </w:rPr>
              <w:t>SOLD</w:t>
            </w:r>
          </w:p>
        </w:tc>
        <w:tc>
          <w:tcPr>
            <w:tcW w:w="1261" w:type="dxa"/>
          </w:tcPr>
          <w:p>
            <w:pPr>
              <w:pStyle w:val="TableParagraph"/>
              <w:spacing w:before="9"/>
              <w:ind w:left="290" w:right="44"/>
              <w:jc w:val="center"/>
              <w:rPr>
                <w:sz w:val="16"/>
              </w:rPr>
            </w:pPr>
            <w:r>
              <w:rPr>
                <w:sz w:val="16"/>
              </w:rPr>
              <w:t>BID</w:t>
            </w:r>
          </w:p>
        </w:tc>
      </w:tr>
      <w:tr>
        <w:trPr>
          <w:trHeight w:val="203" w:hRule="exact"/>
        </w:trPr>
        <w:tc>
          <w:tcPr>
            <w:tcW w:w="1263" w:type="dxa"/>
          </w:tcPr>
          <w:p>
            <w:pPr/>
          </w:p>
        </w:tc>
        <w:tc>
          <w:tcPr>
            <w:tcW w:w="2635" w:type="dxa"/>
          </w:tcPr>
          <w:p>
            <w:pPr/>
          </w:p>
        </w:tc>
        <w:tc>
          <w:tcPr>
            <w:tcW w:w="1735" w:type="dxa"/>
          </w:tcPr>
          <w:p>
            <w:pPr>
              <w:pStyle w:val="TableParagraph"/>
              <w:spacing w:before="4"/>
              <w:ind w:left="434" w:right="199"/>
              <w:jc w:val="center"/>
              <w:rPr>
                <w:sz w:val="16"/>
              </w:rPr>
            </w:pPr>
            <w:r>
              <w:rPr>
                <w:w w:val="90"/>
                <w:sz w:val="16"/>
              </w:rPr>
              <w:t>PUB. FEE</w:t>
            </w:r>
          </w:p>
        </w:tc>
        <w:tc>
          <w:tcPr>
            <w:tcW w:w="1033" w:type="dxa"/>
          </w:tcPr>
          <w:p>
            <w:pPr/>
          </w:p>
        </w:tc>
        <w:tc>
          <w:tcPr>
            <w:tcW w:w="931" w:type="dxa"/>
          </w:tcPr>
          <w:p>
            <w:pPr/>
          </w:p>
        </w:tc>
        <w:tc>
          <w:tcPr>
            <w:tcW w:w="1261" w:type="dxa"/>
          </w:tcPr>
          <w:p>
            <w:pPr/>
          </w:p>
        </w:tc>
      </w:tr>
    </w:tbl>
    <w:p>
      <w:pPr>
        <w:tabs>
          <w:tab w:pos="1738" w:val="left" w:leader="none"/>
          <w:tab w:pos="5247" w:val="left" w:leader="none"/>
          <w:tab w:pos="6231" w:val="left" w:leader="none"/>
          <w:tab w:pos="7282" w:val="left" w:leader="none"/>
          <w:tab w:pos="8698" w:val="left" w:leader="none"/>
        </w:tabs>
        <w:spacing w:line="190" w:lineRule="exact" w:before="222"/>
        <w:ind w:left="1743" w:right="295" w:hanging="1507"/>
        <w:jc w:val="left"/>
        <w:rPr>
          <w:sz w:val="16"/>
        </w:rPr>
      </w:pPr>
      <w:r>
        <w:rPr>
          <w:spacing w:val="8"/>
          <w:w w:val="105"/>
          <w:position w:val="4"/>
          <w:sz w:val="16"/>
        </w:rPr>
        <w:t>K2014-02576</w:t>
        <w:tab/>
        <w:t>ZURN</w:t>
      </w:r>
      <w:r>
        <w:rPr>
          <w:spacing w:val="-8"/>
          <w:w w:val="105"/>
          <w:position w:val="4"/>
          <w:sz w:val="16"/>
        </w:rPr>
        <w:t> </w:t>
      </w:r>
      <w:r>
        <w:rPr>
          <w:spacing w:val="8"/>
          <w:w w:val="105"/>
          <w:position w:val="4"/>
          <w:sz w:val="16"/>
        </w:rPr>
        <w:t>ADD</w:t>
        <w:tab/>
      </w:r>
      <w:r>
        <w:rPr>
          <w:spacing w:val="9"/>
          <w:w w:val="105"/>
          <w:sz w:val="16"/>
        </w:rPr>
        <w:t>$289.87</w:t>
        <w:tab/>
      </w:r>
      <w:r>
        <w:rPr>
          <w:spacing w:val="6"/>
          <w:w w:val="105"/>
          <w:sz w:val="16"/>
        </w:rPr>
        <w:t>8/25/15</w:t>
        <w:tab/>
        <w:t>8/28/15</w:t>
        <w:tab/>
      </w:r>
      <w:r>
        <w:rPr>
          <w:spacing w:val="11"/>
          <w:w w:val="105"/>
          <w:sz w:val="16"/>
        </w:rPr>
        <w:t>$289.87 </w:t>
      </w:r>
      <w:r>
        <w:rPr>
          <w:w w:val="105"/>
          <w:position w:val="4"/>
          <w:sz w:val="16"/>
        </w:rPr>
        <w:t>LOT</w:t>
      </w:r>
      <w:r>
        <w:rPr>
          <w:spacing w:val="6"/>
          <w:w w:val="105"/>
          <w:position w:val="4"/>
          <w:sz w:val="16"/>
        </w:rPr>
        <w:t> </w:t>
      </w:r>
      <w:r>
        <w:rPr>
          <w:spacing w:val="3"/>
          <w:w w:val="105"/>
          <w:position w:val="4"/>
          <w:sz w:val="16"/>
        </w:rPr>
        <w:t>36</w:t>
        <w:tab/>
        <w:tab/>
      </w:r>
      <w:r>
        <w:rPr>
          <w:spacing w:val="6"/>
          <w:w w:val="105"/>
          <w:sz w:val="16"/>
        </w:rPr>
        <w:t>8/27/15</w:t>
      </w:r>
      <w:r>
        <w:rPr>
          <w:spacing w:val="-29"/>
          <w:sz w:val="16"/>
        </w:rPr>
        <w:t> </w:t>
      </w:r>
    </w:p>
    <w:p>
      <w:pPr>
        <w:spacing w:line="125" w:lineRule="exact" w:before="2"/>
        <w:ind w:left="6231" w:right="0" w:firstLine="0"/>
        <w:jc w:val="left"/>
        <w:rPr>
          <w:sz w:val="16"/>
        </w:rPr>
      </w:pPr>
      <w:r>
        <w:rPr>
          <w:w w:val="115"/>
          <w:sz w:val="16"/>
        </w:rPr>
        <w:t>8/28/15</w:t>
      </w:r>
      <w:r>
        <w:rPr>
          <w:sz w:val="16"/>
        </w:rPr>
        <w:t> </w:t>
      </w:r>
    </w:p>
    <w:p>
      <w:pPr>
        <w:pStyle w:val="BodyText"/>
        <w:spacing w:before="43"/>
        <w:ind w:left="1733"/>
      </w:pPr>
      <w:r>
        <w:rPr>
          <w:w w:val="90"/>
        </w:rPr>
        <w:t>31 -320-04-1 8-00-0-00-000</w:t>
      </w:r>
    </w:p>
    <w:p>
      <w:pPr>
        <w:tabs>
          <w:tab w:pos="1739" w:val="left" w:leader="none"/>
          <w:tab w:pos="5242" w:val="left" w:leader="none"/>
          <w:tab w:pos="6226" w:val="left" w:leader="none"/>
          <w:tab w:pos="7277" w:val="left" w:leader="none"/>
          <w:tab w:pos="8698" w:val="left" w:leader="none"/>
        </w:tabs>
        <w:spacing w:line="189" w:lineRule="auto" w:before="36"/>
        <w:ind w:left="1738" w:right="312" w:hanging="1508"/>
        <w:jc w:val="left"/>
        <w:rPr>
          <w:sz w:val="16"/>
        </w:rPr>
      </w:pPr>
      <w:r>
        <w:rPr>
          <w:spacing w:val="8"/>
          <w:w w:val="105"/>
          <w:position w:val="5"/>
          <w:sz w:val="16"/>
        </w:rPr>
        <w:t>K2014-02587</w:t>
        <w:tab/>
        <w:tab/>
      </w:r>
      <w:r>
        <w:rPr>
          <w:spacing w:val="6"/>
          <w:w w:val="105"/>
          <w:position w:val="5"/>
          <w:sz w:val="16"/>
        </w:rPr>
        <w:t>ZURN</w:t>
      </w:r>
      <w:r>
        <w:rPr>
          <w:spacing w:val="-6"/>
          <w:w w:val="105"/>
          <w:position w:val="5"/>
          <w:sz w:val="16"/>
        </w:rPr>
        <w:t> </w:t>
      </w:r>
      <w:r>
        <w:rPr>
          <w:spacing w:val="8"/>
          <w:w w:val="105"/>
          <w:position w:val="5"/>
          <w:sz w:val="16"/>
        </w:rPr>
        <w:t>ADD</w:t>
        <w:tab/>
      </w:r>
      <w:r>
        <w:rPr>
          <w:spacing w:val="7"/>
          <w:w w:val="105"/>
          <w:sz w:val="16"/>
        </w:rPr>
        <w:t>$461</w:t>
      </w:r>
      <w:r>
        <w:rPr>
          <w:spacing w:val="-26"/>
          <w:w w:val="105"/>
          <w:sz w:val="16"/>
        </w:rPr>
        <w:t> </w:t>
      </w:r>
      <w:r>
        <w:rPr>
          <w:spacing w:val="9"/>
          <w:w w:val="105"/>
          <w:sz w:val="16"/>
        </w:rPr>
        <w:t>.50</w:t>
        <w:tab/>
      </w:r>
      <w:r>
        <w:rPr>
          <w:spacing w:val="6"/>
          <w:w w:val="105"/>
          <w:sz w:val="16"/>
        </w:rPr>
        <w:t>8/25/15</w:t>
        <w:tab/>
        <w:t>8/28/15</w:t>
        <w:tab/>
      </w:r>
      <w:r>
        <w:rPr>
          <w:spacing w:val="11"/>
          <w:sz w:val="16"/>
        </w:rPr>
        <w:t>$461.50 </w:t>
      </w:r>
      <w:r>
        <w:rPr>
          <w:w w:val="105"/>
          <w:position w:val="4"/>
          <w:sz w:val="16"/>
        </w:rPr>
        <w:t>LOT</w:t>
      </w:r>
      <w:r>
        <w:rPr>
          <w:spacing w:val="7"/>
          <w:w w:val="105"/>
          <w:position w:val="4"/>
          <w:sz w:val="16"/>
        </w:rPr>
        <w:t> </w:t>
      </w:r>
      <w:r>
        <w:rPr>
          <w:w w:val="105"/>
          <w:position w:val="4"/>
          <w:sz w:val="16"/>
        </w:rPr>
        <w:t>27</w:t>
        <w:tab/>
        <w:tab/>
      </w:r>
      <w:r>
        <w:rPr>
          <w:spacing w:val="6"/>
          <w:w w:val="105"/>
          <w:sz w:val="16"/>
        </w:rPr>
        <w:t>8/27/15</w:t>
      </w:r>
      <w:r>
        <w:rPr>
          <w:spacing w:val="-27"/>
          <w:sz w:val="16"/>
        </w:rPr>
        <w:t> </w:t>
      </w:r>
    </w:p>
    <w:p>
      <w:pPr>
        <w:spacing w:line="124" w:lineRule="exact" w:before="16"/>
        <w:ind w:left="6226" w:right="0" w:firstLine="0"/>
        <w:jc w:val="left"/>
        <w:rPr>
          <w:sz w:val="16"/>
        </w:rPr>
      </w:pPr>
      <w:r>
        <w:rPr>
          <w:w w:val="115"/>
          <w:sz w:val="16"/>
        </w:rPr>
        <w:t>8/28/15</w:t>
      </w:r>
      <w:r>
        <w:rPr>
          <w:sz w:val="16"/>
        </w:rPr>
        <w:t> </w:t>
      </w:r>
    </w:p>
    <w:p>
      <w:pPr>
        <w:pStyle w:val="BodyText"/>
        <w:spacing w:before="43"/>
        <w:ind w:left="1733"/>
      </w:pPr>
      <w:r>
        <w:rPr>
          <w:w w:val="90"/>
        </w:rPr>
        <w:t>31 -320-1 3-1 0-00-0-00-000</w:t>
      </w:r>
    </w:p>
    <w:p>
      <w:pPr>
        <w:tabs>
          <w:tab w:pos="1729" w:val="left" w:leader="none"/>
          <w:tab w:pos="5079" w:val="left" w:leader="none"/>
          <w:tab w:pos="6226" w:val="left" w:leader="none"/>
          <w:tab w:pos="7277" w:val="left" w:leader="none"/>
          <w:tab w:pos="8535" w:val="left" w:leader="none"/>
        </w:tabs>
        <w:spacing w:line="196" w:lineRule="auto" w:before="37"/>
        <w:ind w:left="1728" w:right="300" w:hanging="1503"/>
        <w:jc w:val="left"/>
        <w:rPr>
          <w:sz w:val="16"/>
        </w:rPr>
      </w:pPr>
      <w:r>
        <w:rPr>
          <w:spacing w:val="8"/>
          <w:w w:val="105"/>
          <w:position w:val="4"/>
          <w:sz w:val="16"/>
        </w:rPr>
        <w:t>K2014-02590</w:t>
        <w:tab/>
        <w:tab/>
      </w:r>
      <w:r>
        <w:rPr>
          <w:spacing w:val="7"/>
          <w:w w:val="105"/>
          <w:position w:val="4"/>
          <w:sz w:val="16"/>
        </w:rPr>
        <w:t>HASSON</w:t>
      </w:r>
      <w:r>
        <w:rPr>
          <w:spacing w:val="-20"/>
          <w:w w:val="105"/>
          <w:position w:val="4"/>
          <w:sz w:val="16"/>
        </w:rPr>
        <w:t> </w:t>
      </w:r>
      <w:r>
        <w:rPr>
          <w:spacing w:val="4"/>
          <w:w w:val="105"/>
          <w:position w:val="4"/>
          <w:sz w:val="16"/>
        </w:rPr>
        <w:t>PARK</w:t>
        <w:tab/>
      </w:r>
      <w:r>
        <w:rPr>
          <w:spacing w:val="9"/>
          <w:w w:val="105"/>
          <w:sz w:val="16"/>
        </w:rPr>
        <w:t>$2,352.89</w:t>
        <w:tab/>
      </w:r>
      <w:r>
        <w:rPr>
          <w:spacing w:val="6"/>
          <w:w w:val="105"/>
          <w:sz w:val="16"/>
        </w:rPr>
        <w:t>8/25/15</w:t>
        <w:tab/>
      </w:r>
      <w:r>
        <w:rPr>
          <w:spacing w:val="5"/>
          <w:w w:val="105"/>
          <w:sz w:val="16"/>
        </w:rPr>
        <w:t>8/28/15</w:t>
        <w:tab/>
      </w:r>
      <w:r>
        <w:rPr>
          <w:spacing w:val="11"/>
          <w:sz w:val="16"/>
        </w:rPr>
        <w:t>$2,352.89 </w:t>
      </w:r>
      <w:r>
        <w:rPr>
          <w:w w:val="105"/>
          <w:sz w:val="16"/>
        </w:rPr>
        <w:t>S </w:t>
      </w:r>
      <w:r>
        <w:rPr>
          <w:spacing w:val="4"/>
          <w:w w:val="105"/>
          <w:sz w:val="16"/>
        </w:rPr>
        <w:t>33 </w:t>
      </w:r>
      <w:r>
        <w:rPr>
          <w:spacing w:val="8"/>
          <w:w w:val="105"/>
          <w:sz w:val="16"/>
        </w:rPr>
        <w:t>1/3' </w:t>
      </w:r>
      <w:r>
        <w:rPr>
          <w:spacing w:val="6"/>
          <w:w w:val="105"/>
          <w:sz w:val="16"/>
        </w:rPr>
        <w:t>OF</w:t>
      </w:r>
      <w:r>
        <w:rPr>
          <w:spacing w:val="42"/>
          <w:w w:val="105"/>
          <w:sz w:val="16"/>
        </w:rPr>
        <w:t> </w:t>
      </w:r>
      <w:r>
        <w:rPr>
          <w:w w:val="105"/>
          <w:sz w:val="16"/>
        </w:rPr>
        <w:t>LOT</w:t>
      </w:r>
      <w:r>
        <w:rPr>
          <w:spacing w:val="11"/>
          <w:w w:val="105"/>
          <w:sz w:val="16"/>
        </w:rPr>
        <w:t> </w:t>
      </w:r>
      <w:r>
        <w:rPr>
          <w:spacing w:val="7"/>
          <w:w w:val="105"/>
          <w:sz w:val="16"/>
        </w:rPr>
        <w:t>190</w:t>
        <w:tab/>
        <w:tab/>
      </w:r>
      <w:r>
        <w:rPr>
          <w:spacing w:val="6"/>
          <w:w w:val="105"/>
          <w:position w:val="-3"/>
          <w:sz w:val="16"/>
        </w:rPr>
        <w:t>8/27/15</w:t>
      </w:r>
      <w:r>
        <w:rPr>
          <w:spacing w:val="-27"/>
          <w:position w:val="-3"/>
          <w:sz w:val="16"/>
        </w:rPr>
        <w:t> </w:t>
      </w:r>
    </w:p>
    <w:p>
      <w:pPr>
        <w:spacing w:line="125" w:lineRule="exact" w:before="11"/>
        <w:ind w:left="6221" w:right="0" w:firstLine="0"/>
        <w:jc w:val="left"/>
        <w:rPr>
          <w:sz w:val="16"/>
        </w:rPr>
      </w:pPr>
      <w:r>
        <w:rPr>
          <w:w w:val="115"/>
          <w:sz w:val="16"/>
        </w:rPr>
        <w:t>8/28/15</w:t>
      </w:r>
      <w:r>
        <w:rPr>
          <w:sz w:val="16"/>
        </w:rPr>
        <w:t> </w:t>
      </w:r>
    </w:p>
    <w:p>
      <w:pPr>
        <w:pStyle w:val="BodyText"/>
        <w:spacing w:before="43"/>
        <w:ind w:left="1728"/>
      </w:pPr>
      <w:r>
        <w:rPr>
          <w:w w:val="90"/>
        </w:rPr>
        <w:t>31 -320-1 8-06-00-0-00-000</w:t>
      </w:r>
    </w:p>
    <w:p>
      <w:pPr>
        <w:tabs>
          <w:tab w:pos="1733" w:val="left" w:leader="none"/>
          <w:tab w:pos="5237" w:val="left" w:leader="none"/>
          <w:tab w:pos="6221" w:val="left" w:leader="none"/>
          <w:tab w:pos="7272" w:val="left" w:leader="none"/>
          <w:tab w:pos="8688" w:val="left" w:leader="none"/>
        </w:tabs>
        <w:spacing w:line="194" w:lineRule="auto" w:before="42"/>
        <w:ind w:left="1724" w:right="302" w:hanging="1503"/>
        <w:jc w:val="left"/>
        <w:rPr>
          <w:sz w:val="16"/>
        </w:rPr>
      </w:pPr>
      <w:r>
        <w:rPr>
          <w:spacing w:val="9"/>
          <w:w w:val="105"/>
          <w:position w:val="4"/>
          <w:sz w:val="16"/>
        </w:rPr>
        <w:t>K2014-02591</w:t>
        <w:tab/>
        <w:tab/>
      </w:r>
      <w:r>
        <w:rPr>
          <w:spacing w:val="5"/>
          <w:w w:val="105"/>
          <w:position w:val="4"/>
          <w:sz w:val="16"/>
        </w:rPr>
        <w:t>HASSON</w:t>
      </w:r>
      <w:r>
        <w:rPr>
          <w:spacing w:val="-15"/>
          <w:w w:val="105"/>
          <w:position w:val="4"/>
          <w:sz w:val="16"/>
        </w:rPr>
        <w:t> </w:t>
      </w:r>
      <w:r>
        <w:rPr>
          <w:spacing w:val="4"/>
          <w:w w:val="105"/>
          <w:position w:val="4"/>
          <w:sz w:val="16"/>
        </w:rPr>
        <w:t>PARK</w:t>
        <w:tab/>
      </w:r>
      <w:r>
        <w:rPr>
          <w:spacing w:val="8"/>
          <w:w w:val="105"/>
          <w:sz w:val="16"/>
        </w:rPr>
        <w:t>$324.79</w:t>
        <w:tab/>
      </w:r>
      <w:r>
        <w:rPr>
          <w:spacing w:val="6"/>
          <w:w w:val="105"/>
          <w:sz w:val="16"/>
        </w:rPr>
        <w:t>8/25/15</w:t>
        <w:tab/>
      </w:r>
      <w:r>
        <w:rPr>
          <w:spacing w:val="5"/>
          <w:w w:val="105"/>
          <w:sz w:val="16"/>
        </w:rPr>
        <w:t>8/28/15</w:t>
        <w:tab/>
      </w:r>
      <w:r>
        <w:rPr>
          <w:spacing w:val="9"/>
          <w:w w:val="105"/>
          <w:sz w:val="16"/>
        </w:rPr>
        <w:t>$324.79 </w:t>
      </w:r>
      <w:r>
        <w:rPr>
          <w:w w:val="105"/>
          <w:sz w:val="16"/>
        </w:rPr>
        <w:t>S  </w:t>
      </w:r>
      <w:r>
        <w:rPr>
          <w:spacing w:val="7"/>
          <w:w w:val="105"/>
          <w:sz w:val="16"/>
        </w:rPr>
        <w:t>16 </w:t>
      </w:r>
      <w:r>
        <w:rPr>
          <w:w w:val="105"/>
          <w:sz w:val="16"/>
        </w:rPr>
        <w:t>2/3'  LOT </w:t>
      </w:r>
      <w:r>
        <w:rPr>
          <w:spacing w:val="9"/>
          <w:w w:val="105"/>
          <w:sz w:val="16"/>
        </w:rPr>
        <w:t>154 </w:t>
      </w:r>
      <w:r>
        <w:rPr>
          <w:w w:val="105"/>
          <w:sz w:val="16"/>
        </w:rPr>
        <w:t>&amp; N </w:t>
      </w:r>
      <w:r>
        <w:rPr>
          <w:spacing w:val="14"/>
          <w:w w:val="105"/>
          <w:sz w:val="16"/>
        </w:rPr>
        <w:t> </w:t>
      </w:r>
      <w:r>
        <w:rPr>
          <w:spacing w:val="9"/>
          <w:w w:val="105"/>
          <w:sz w:val="16"/>
        </w:rPr>
        <w:t>16</w:t>
      </w:r>
      <w:r>
        <w:rPr>
          <w:spacing w:val="21"/>
          <w:w w:val="105"/>
          <w:sz w:val="16"/>
        </w:rPr>
        <w:t> </w:t>
      </w:r>
      <w:r>
        <w:rPr>
          <w:w w:val="105"/>
          <w:sz w:val="16"/>
        </w:rPr>
        <w:t>2/3'</w:t>
        <w:tab/>
        <w:tab/>
      </w:r>
      <w:r>
        <w:rPr>
          <w:spacing w:val="5"/>
          <w:w w:val="105"/>
          <w:position w:val="-3"/>
          <w:sz w:val="16"/>
        </w:rPr>
        <w:t>8/27/15</w:t>
      </w:r>
      <w:r>
        <w:rPr>
          <w:spacing w:val="-21"/>
          <w:position w:val="-3"/>
          <w:sz w:val="16"/>
        </w:rPr>
        <w:t> </w:t>
      </w:r>
    </w:p>
    <w:p>
      <w:pPr>
        <w:tabs>
          <w:tab w:pos="6221" w:val="left" w:leader="none"/>
        </w:tabs>
        <w:spacing w:line="190" w:lineRule="exact" w:before="0"/>
        <w:ind w:left="1728" w:right="0" w:firstLine="0"/>
        <w:jc w:val="left"/>
        <w:rPr>
          <w:sz w:val="16"/>
        </w:rPr>
      </w:pPr>
      <w:r>
        <w:rPr>
          <w:w w:val="105"/>
          <w:position w:val="4"/>
          <w:sz w:val="16"/>
        </w:rPr>
        <w:t>LOT</w:t>
      </w:r>
      <w:r>
        <w:rPr>
          <w:spacing w:val="5"/>
          <w:w w:val="105"/>
          <w:position w:val="4"/>
          <w:sz w:val="16"/>
        </w:rPr>
        <w:t> </w:t>
      </w:r>
      <w:r>
        <w:rPr>
          <w:spacing w:val="10"/>
          <w:w w:val="105"/>
          <w:position w:val="4"/>
          <w:sz w:val="16"/>
        </w:rPr>
        <w:t>155</w:t>
        <w:tab/>
      </w:r>
      <w:r>
        <w:rPr>
          <w:spacing w:val="5"/>
          <w:w w:val="105"/>
          <w:sz w:val="16"/>
        </w:rPr>
        <w:t>8/28/15</w:t>
      </w:r>
      <w:r>
        <w:rPr>
          <w:spacing w:val="-27"/>
          <w:sz w:val="16"/>
        </w:rPr>
        <w:t> </w:t>
      </w:r>
    </w:p>
    <w:p>
      <w:pPr>
        <w:pStyle w:val="BodyText"/>
        <w:spacing w:line="223" w:lineRule="exact"/>
        <w:ind w:left="1724"/>
      </w:pPr>
      <w:r>
        <w:rPr>
          <w:w w:val="90"/>
        </w:rPr>
        <w:t>31 -320-1 8-21 -00-0-00-000</w:t>
      </w:r>
    </w:p>
    <w:p>
      <w:pPr>
        <w:tabs>
          <w:tab w:pos="1723" w:val="left" w:leader="none"/>
          <w:tab w:pos="5232" w:val="left" w:leader="none"/>
          <w:tab w:pos="6216" w:val="left" w:leader="none"/>
          <w:tab w:pos="7267" w:val="left" w:leader="none"/>
          <w:tab w:pos="8684" w:val="left" w:leader="none"/>
        </w:tabs>
        <w:spacing w:line="194" w:lineRule="auto" w:before="41"/>
        <w:ind w:left="1728" w:right="307" w:hanging="1508"/>
        <w:jc w:val="left"/>
        <w:rPr>
          <w:sz w:val="16"/>
        </w:rPr>
      </w:pPr>
      <w:r>
        <w:rPr>
          <w:spacing w:val="8"/>
          <w:w w:val="105"/>
          <w:position w:val="4"/>
          <w:sz w:val="16"/>
        </w:rPr>
        <w:t>K2014-02593</w:t>
        <w:tab/>
      </w:r>
      <w:r>
        <w:rPr>
          <w:spacing w:val="7"/>
          <w:w w:val="105"/>
          <w:position w:val="4"/>
          <w:sz w:val="16"/>
        </w:rPr>
        <w:t>HASSON</w:t>
      </w:r>
      <w:r>
        <w:rPr>
          <w:spacing w:val="-22"/>
          <w:w w:val="105"/>
          <w:position w:val="4"/>
          <w:sz w:val="16"/>
        </w:rPr>
        <w:t> </w:t>
      </w:r>
      <w:r>
        <w:rPr>
          <w:spacing w:val="6"/>
          <w:w w:val="105"/>
          <w:position w:val="4"/>
          <w:sz w:val="16"/>
        </w:rPr>
        <w:t>PARK</w:t>
        <w:tab/>
      </w:r>
      <w:r>
        <w:rPr>
          <w:spacing w:val="8"/>
          <w:w w:val="105"/>
          <w:sz w:val="16"/>
        </w:rPr>
        <w:t>$324.79</w:t>
        <w:tab/>
      </w:r>
      <w:r>
        <w:rPr>
          <w:spacing w:val="6"/>
          <w:w w:val="105"/>
          <w:sz w:val="16"/>
        </w:rPr>
        <w:t>8/25/15</w:t>
        <w:tab/>
        <w:t>8/28/15</w:t>
        <w:tab/>
      </w:r>
      <w:r>
        <w:rPr>
          <w:spacing w:val="9"/>
          <w:w w:val="105"/>
          <w:sz w:val="16"/>
        </w:rPr>
        <w:t>$324.79 </w:t>
      </w:r>
      <w:r>
        <w:rPr>
          <w:w w:val="105"/>
          <w:sz w:val="16"/>
        </w:rPr>
        <w:t>N  </w:t>
      </w:r>
      <w:r>
        <w:rPr>
          <w:spacing w:val="7"/>
          <w:w w:val="105"/>
          <w:sz w:val="16"/>
        </w:rPr>
        <w:t>16 </w:t>
      </w:r>
      <w:r>
        <w:rPr>
          <w:spacing w:val="3"/>
          <w:w w:val="105"/>
          <w:sz w:val="16"/>
        </w:rPr>
        <w:t>2/3'  </w:t>
      </w:r>
      <w:r>
        <w:rPr>
          <w:w w:val="105"/>
          <w:sz w:val="16"/>
        </w:rPr>
        <w:t>LOT </w:t>
      </w:r>
      <w:r>
        <w:rPr>
          <w:spacing w:val="8"/>
          <w:w w:val="105"/>
          <w:sz w:val="16"/>
        </w:rPr>
        <w:t>139 </w:t>
      </w:r>
      <w:r>
        <w:rPr>
          <w:w w:val="105"/>
          <w:sz w:val="16"/>
        </w:rPr>
        <w:t>&amp; S</w:t>
      </w:r>
      <w:r>
        <w:rPr>
          <w:spacing w:val="37"/>
          <w:w w:val="105"/>
          <w:sz w:val="16"/>
        </w:rPr>
        <w:t> </w:t>
      </w:r>
      <w:r>
        <w:rPr>
          <w:spacing w:val="9"/>
          <w:w w:val="105"/>
          <w:sz w:val="16"/>
        </w:rPr>
        <w:t>16</w:t>
      </w:r>
      <w:r>
        <w:rPr>
          <w:spacing w:val="19"/>
          <w:w w:val="105"/>
          <w:sz w:val="16"/>
        </w:rPr>
        <w:t> </w:t>
      </w:r>
      <w:r>
        <w:rPr>
          <w:spacing w:val="3"/>
          <w:w w:val="105"/>
          <w:sz w:val="16"/>
        </w:rPr>
        <w:t>2/3'</w:t>
        <w:tab/>
        <w:tab/>
      </w:r>
      <w:r>
        <w:rPr>
          <w:spacing w:val="6"/>
          <w:w w:val="105"/>
          <w:position w:val="-3"/>
          <w:sz w:val="16"/>
        </w:rPr>
        <w:t>8/27/15</w:t>
      </w:r>
      <w:r>
        <w:rPr>
          <w:spacing w:val="-29"/>
          <w:position w:val="-3"/>
          <w:sz w:val="16"/>
        </w:rPr>
        <w:t> </w:t>
      </w:r>
    </w:p>
    <w:p>
      <w:pPr>
        <w:tabs>
          <w:tab w:pos="6216" w:val="left" w:leader="none"/>
        </w:tabs>
        <w:spacing w:line="192" w:lineRule="exact" w:before="0"/>
        <w:ind w:left="1728" w:right="0" w:firstLine="0"/>
        <w:jc w:val="left"/>
        <w:rPr>
          <w:sz w:val="16"/>
        </w:rPr>
      </w:pPr>
      <w:r>
        <w:rPr>
          <w:w w:val="110"/>
          <w:position w:val="4"/>
          <w:sz w:val="16"/>
        </w:rPr>
        <w:t>LOT</w:t>
      </w:r>
      <w:r>
        <w:rPr>
          <w:spacing w:val="-5"/>
          <w:w w:val="110"/>
          <w:position w:val="4"/>
          <w:sz w:val="16"/>
        </w:rPr>
        <w:t> </w:t>
      </w:r>
      <w:r>
        <w:rPr>
          <w:spacing w:val="6"/>
          <w:w w:val="110"/>
          <w:position w:val="4"/>
          <w:sz w:val="16"/>
        </w:rPr>
        <w:t>140</w:t>
        <w:tab/>
      </w:r>
      <w:r>
        <w:rPr>
          <w:spacing w:val="5"/>
          <w:w w:val="110"/>
          <w:sz w:val="16"/>
        </w:rPr>
        <w:t>8/28/15</w:t>
      </w:r>
      <w:r>
        <w:rPr>
          <w:spacing w:val="-26"/>
          <w:sz w:val="16"/>
        </w:rPr>
        <w:t> </w:t>
      </w:r>
    </w:p>
    <w:p>
      <w:pPr>
        <w:pStyle w:val="BodyText"/>
        <w:spacing w:line="223" w:lineRule="exact"/>
        <w:ind w:left="1719"/>
      </w:pPr>
      <w:r>
        <w:rPr>
          <w:w w:val="90"/>
        </w:rPr>
        <w:t>31 -320-1 9-06-00-0-00-000</w:t>
      </w:r>
    </w:p>
    <w:p>
      <w:pPr>
        <w:tabs>
          <w:tab w:pos="1718" w:val="left" w:leader="none"/>
          <w:tab w:pos="5227" w:val="left" w:leader="none"/>
          <w:tab w:pos="6212" w:val="left" w:leader="none"/>
          <w:tab w:pos="7263" w:val="left" w:leader="none"/>
          <w:tab w:pos="8684" w:val="left" w:leader="none"/>
        </w:tabs>
        <w:spacing w:line="194" w:lineRule="auto" w:before="40"/>
        <w:ind w:left="1724" w:right="314" w:hanging="1508"/>
        <w:jc w:val="left"/>
        <w:rPr>
          <w:sz w:val="16"/>
        </w:rPr>
      </w:pPr>
      <w:r>
        <w:rPr>
          <w:spacing w:val="8"/>
          <w:w w:val="105"/>
          <w:position w:val="4"/>
          <w:sz w:val="16"/>
        </w:rPr>
        <w:t>K2014-02594</w:t>
        <w:tab/>
      </w:r>
      <w:r>
        <w:rPr>
          <w:spacing w:val="7"/>
          <w:w w:val="105"/>
          <w:position w:val="4"/>
          <w:sz w:val="16"/>
        </w:rPr>
        <w:t>HASSON</w:t>
      </w:r>
      <w:r>
        <w:rPr>
          <w:spacing w:val="-22"/>
          <w:w w:val="105"/>
          <w:position w:val="4"/>
          <w:sz w:val="16"/>
        </w:rPr>
        <w:t> </w:t>
      </w:r>
      <w:r>
        <w:rPr>
          <w:spacing w:val="6"/>
          <w:w w:val="105"/>
          <w:position w:val="4"/>
          <w:sz w:val="16"/>
        </w:rPr>
        <w:t>PARK</w:t>
        <w:tab/>
      </w:r>
      <w:r>
        <w:rPr>
          <w:spacing w:val="10"/>
          <w:w w:val="105"/>
          <w:sz w:val="16"/>
        </w:rPr>
        <w:t>$366.55</w:t>
        <w:tab/>
      </w:r>
      <w:r>
        <w:rPr>
          <w:spacing w:val="6"/>
          <w:w w:val="105"/>
          <w:sz w:val="16"/>
        </w:rPr>
        <w:t>8/25/15</w:t>
        <w:tab/>
        <w:t>8/28/15</w:t>
        <w:tab/>
      </w:r>
      <w:r>
        <w:rPr>
          <w:spacing w:val="12"/>
          <w:sz w:val="16"/>
        </w:rPr>
        <w:t>$366.55 </w:t>
      </w:r>
      <w:r>
        <w:rPr>
          <w:w w:val="105"/>
          <w:sz w:val="16"/>
        </w:rPr>
        <w:t>LOT </w:t>
      </w:r>
      <w:r>
        <w:rPr>
          <w:spacing w:val="6"/>
          <w:w w:val="105"/>
          <w:sz w:val="16"/>
        </w:rPr>
        <w:t>37 </w:t>
      </w:r>
      <w:r>
        <w:rPr>
          <w:w w:val="105"/>
          <w:sz w:val="16"/>
        </w:rPr>
        <w:t>EX</w:t>
      </w:r>
      <w:r>
        <w:rPr>
          <w:spacing w:val="24"/>
          <w:w w:val="105"/>
          <w:sz w:val="16"/>
        </w:rPr>
        <w:t> </w:t>
      </w:r>
      <w:r>
        <w:rPr>
          <w:w w:val="105"/>
          <w:sz w:val="16"/>
        </w:rPr>
        <w:t>N</w:t>
      </w:r>
      <w:r>
        <w:rPr>
          <w:spacing w:val="10"/>
          <w:w w:val="105"/>
          <w:sz w:val="16"/>
        </w:rPr>
        <w:t> </w:t>
      </w:r>
      <w:r>
        <w:rPr>
          <w:spacing w:val="8"/>
          <w:w w:val="105"/>
          <w:sz w:val="16"/>
        </w:rPr>
        <w:t>26'</w:t>
        <w:tab/>
        <w:tab/>
      </w:r>
      <w:r>
        <w:rPr>
          <w:spacing w:val="6"/>
          <w:w w:val="105"/>
          <w:position w:val="-3"/>
          <w:sz w:val="16"/>
        </w:rPr>
        <w:t>8/27/15</w:t>
      </w:r>
      <w:r>
        <w:rPr>
          <w:spacing w:val="-29"/>
          <w:position w:val="-3"/>
          <w:sz w:val="16"/>
        </w:rPr>
        <w:t> </w:t>
      </w:r>
    </w:p>
    <w:p>
      <w:pPr>
        <w:spacing w:line="125" w:lineRule="exact" w:before="14"/>
        <w:ind w:left="6212" w:right="0" w:firstLine="0"/>
        <w:jc w:val="left"/>
        <w:rPr>
          <w:sz w:val="16"/>
        </w:rPr>
      </w:pPr>
      <w:r>
        <w:rPr>
          <w:w w:val="115"/>
          <w:sz w:val="16"/>
        </w:rPr>
        <w:t>8/28/15</w:t>
      </w:r>
      <w:r>
        <w:rPr>
          <w:sz w:val="16"/>
        </w:rPr>
        <w:t> </w:t>
      </w:r>
    </w:p>
    <w:p>
      <w:pPr>
        <w:pStyle w:val="BodyText"/>
        <w:spacing w:before="43"/>
        <w:ind w:left="1714"/>
      </w:pPr>
      <w:r>
        <w:rPr>
          <w:w w:val="90"/>
        </w:rPr>
        <w:t>31 -320-21 -1 9-00-0-00-000</w:t>
      </w:r>
    </w:p>
    <w:p>
      <w:pPr>
        <w:tabs>
          <w:tab w:pos="1724" w:val="left" w:leader="none"/>
          <w:tab w:pos="5223" w:val="left" w:leader="none"/>
          <w:tab w:pos="6212" w:val="left" w:leader="none"/>
          <w:tab w:pos="7263" w:val="left" w:leader="none"/>
          <w:tab w:pos="8679" w:val="left" w:leader="none"/>
        </w:tabs>
        <w:spacing w:line="192" w:lineRule="auto" w:before="42"/>
        <w:ind w:left="1719" w:right="312" w:hanging="1508"/>
        <w:jc w:val="left"/>
        <w:rPr>
          <w:sz w:val="16"/>
        </w:rPr>
      </w:pPr>
      <w:r>
        <w:rPr>
          <w:spacing w:val="8"/>
          <w:w w:val="105"/>
          <w:position w:val="4"/>
          <w:sz w:val="16"/>
        </w:rPr>
        <w:t>K2014-02603</w:t>
        <w:tab/>
        <w:tab/>
      </w:r>
      <w:r>
        <w:rPr>
          <w:spacing w:val="5"/>
          <w:position w:val="4"/>
          <w:sz w:val="16"/>
        </w:rPr>
        <w:t>MARYLAND</w:t>
        <w:tab/>
      </w:r>
      <w:r>
        <w:rPr>
          <w:spacing w:val="10"/>
          <w:w w:val="105"/>
          <w:sz w:val="16"/>
        </w:rPr>
        <w:t>$324.79</w:t>
        <w:tab/>
      </w:r>
      <w:r>
        <w:rPr>
          <w:spacing w:val="6"/>
          <w:w w:val="105"/>
          <w:sz w:val="16"/>
        </w:rPr>
        <w:t>8/25/15</w:t>
        <w:tab/>
      </w:r>
      <w:r>
        <w:rPr>
          <w:spacing w:val="5"/>
          <w:w w:val="105"/>
          <w:sz w:val="16"/>
        </w:rPr>
        <w:t>8/28/15</w:t>
        <w:tab/>
      </w:r>
      <w:r>
        <w:rPr>
          <w:spacing w:val="9"/>
          <w:w w:val="105"/>
          <w:sz w:val="16"/>
        </w:rPr>
        <w:t>$324.79 </w:t>
      </w:r>
      <w:r>
        <w:rPr>
          <w:w w:val="105"/>
          <w:sz w:val="16"/>
        </w:rPr>
        <w:t>LOT 3 </w:t>
      </w:r>
      <w:r>
        <w:rPr>
          <w:spacing w:val="7"/>
          <w:w w:val="105"/>
          <w:sz w:val="16"/>
        </w:rPr>
        <w:t>(EX </w:t>
      </w:r>
      <w:r>
        <w:rPr>
          <w:w w:val="105"/>
          <w:sz w:val="16"/>
        </w:rPr>
        <w:t>W </w:t>
      </w:r>
      <w:r>
        <w:rPr>
          <w:spacing w:val="10"/>
          <w:w w:val="105"/>
          <w:sz w:val="16"/>
        </w:rPr>
        <w:t>32.75'</w:t>
      </w:r>
      <w:r>
        <w:rPr>
          <w:spacing w:val="16"/>
          <w:w w:val="105"/>
          <w:sz w:val="16"/>
        </w:rPr>
        <w:t> </w:t>
      </w:r>
      <w:r>
        <w:rPr>
          <w:spacing w:val="8"/>
          <w:w w:val="105"/>
          <w:sz w:val="16"/>
        </w:rPr>
        <w:t>OF</w:t>
      </w:r>
      <w:r>
        <w:rPr>
          <w:spacing w:val="-5"/>
          <w:w w:val="105"/>
          <w:sz w:val="16"/>
        </w:rPr>
        <w:t> </w:t>
      </w:r>
      <w:r>
        <w:rPr>
          <w:spacing w:val="7"/>
          <w:w w:val="105"/>
          <w:sz w:val="16"/>
        </w:rPr>
        <w:t>SD</w:t>
        <w:tab/>
        <w:tab/>
      </w:r>
      <w:r>
        <w:rPr>
          <w:spacing w:val="6"/>
          <w:w w:val="105"/>
          <w:position w:val="-3"/>
          <w:sz w:val="16"/>
        </w:rPr>
        <w:t>8/27/15</w:t>
      </w:r>
      <w:r>
        <w:rPr>
          <w:spacing w:val="-27"/>
          <w:position w:val="-3"/>
          <w:sz w:val="16"/>
        </w:rPr>
        <w:t> </w:t>
      </w:r>
    </w:p>
    <w:p>
      <w:pPr>
        <w:tabs>
          <w:tab w:pos="6207" w:val="left" w:leader="none"/>
        </w:tabs>
        <w:spacing w:line="192" w:lineRule="exact" w:before="0"/>
        <w:ind w:left="1719" w:right="0" w:firstLine="0"/>
        <w:jc w:val="left"/>
        <w:rPr>
          <w:sz w:val="16"/>
        </w:rPr>
      </w:pPr>
      <w:r>
        <w:rPr>
          <w:w w:val="105"/>
          <w:sz w:val="16"/>
        </w:rPr>
        <w:t>LOT)</w:t>
      </w:r>
      <w:r>
        <w:rPr>
          <w:spacing w:val="8"/>
          <w:w w:val="105"/>
          <w:sz w:val="16"/>
        </w:rPr>
        <w:t> </w:t>
      </w:r>
      <w:r>
        <w:rPr>
          <w:spacing w:val="12"/>
          <w:w w:val="105"/>
          <w:sz w:val="16"/>
        </w:rPr>
        <w:t>BLK</w:t>
      </w:r>
      <w:r>
        <w:rPr>
          <w:spacing w:val="-4"/>
          <w:w w:val="105"/>
          <w:sz w:val="16"/>
        </w:rPr>
        <w:t> </w:t>
      </w:r>
      <w:r>
        <w:rPr>
          <w:w w:val="105"/>
          <w:sz w:val="16"/>
        </w:rPr>
        <w:t>8</w:t>
        <w:tab/>
      </w:r>
      <w:r>
        <w:rPr>
          <w:spacing w:val="6"/>
          <w:w w:val="105"/>
          <w:position w:val="-3"/>
          <w:sz w:val="16"/>
        </w:rPr>
        <w:t>8/28/15</w:t>
      </w:r>
      <w:r>
        <w:rPr>
          <w:spacing w:val="-27"/>
          <w:position w:val="-3"/>
          <w:sz w:val="16"/>
        </w:rPr>
        <w:t> </w:t>
      </w:r>
    </w:p>
    <w:p>
      <w:pPr>
        <w:pStyle w:val="BodyText"/>
        <w:spacing w:line="223" w:lineRule="exact"/>
        <w:ind w:left="1714"/>
      </w:pPr>
      <w:r>
        <w:rPr>
          <w:w w:val="90"/>
        </w:rPr>
        <w:t>31  -320-26-34-00-0-00-000</w:t>
      </w:r>
    </w:p>
    <w:p>
      <w:pPr>
        <w:tabs>
          <w:tab w:pos="1719" w:val="left" w:leader="none"/>
          <w:tab w:pos="5223" w:val="left" w:leader="none"/>
          <w:tab w:pos="6207" w:val="left" w:leader="none"/>
          <w:tab w:pos="7258" w:val="left" w:leader="none"/>
          <w:tab w:pos="8674" w:val="left" w:leader="none"/>
        </w:tabs>
        <w:spacing w:line="194" w:lineRule="auto" w:before="40"/>
        <w:ind w:left="1719" w:right="331" w:hanging="1508"/>
        <w:jc w:val="left"/>
        <w:rPr>
          <w:sz w:val="16"/>
        </w:rPr>
      </w:pPr>
      <w:r>
        <w:rPr>
          <w:spacing w:val="7"/>
          <w:w w:val="105"/>
          <w:position w:val="4"/>
          <w:sz w:val="16"/>
        </w:rPr>
        <w:t>K2014-02604</w:t>
        <w:tab/>
      </w:r>
      <w:r>
        <w:rPr>
          <w:spacing w:val="5"/>
          <w:position w:val="4"/>
          <w:sz w:val="16"/>
        </w:rPr>
        <w:t>MARYLAND</w:t>
        <w:tab/>
      </w:r>
      <w:r>
        <w:rPr>
          <w:spacing w:val="7"/>
          <w:w w:val="105"/>
          <w:sz w:val="16"/>
        </w:rPr>
        <w:t>$449.88</w:t>
        <w:tab/>
      </w:r>
      <w:r>
        <w:rPr>
          <w:spacing w:val="6"/>
          <w:w w:val="105"/>
          <w:sz w:val="16"/>
        </w:rPr>
        <w:t>8/25/15</w:t>
        <w:tab/>
      </w:r>
      <w:r>
        <w:rPr>
          <w:spacing w:val="5"/>
          <w:w w:val="105"/>
          <w:sz w:val="16"/>
        </w:rPr>
        <w:t>8/28/15</w:t>
        <w:tab/>
      </w:r>
      <w:r>
        <w:rPr>
          <w:spacing w:val="8"/>
          <w:w w:val="105"/>
          <w:sz w:val="16"/>
        </w:rPr>
        <w:t>$449.88 </w:t>
      </w:r>
      <w:r>
        <w:rPr>
          <w:w w:val="105"/>
          <w:sz w:val="16"/>
        </w:rPr>
        <w:t>LOT 31</w:t>
      </w:r>
      <w:r>
        <w:rPr>
          <w:spacing w:val="29"/>
          <w:w w:val="105"/>
          <w:sz w:val="16"/>
        </w:rPr>
        <w:t> </w:t>
      </w:r>
      <w:r>
        <w:rPr>
          <w:spacing w:val="6"/>
          <w:w w:val="105"/>
          <w:sz w:val="16"/>
        </w:rPr>
        <w:t>BLK</w:t>
      </w:r>
      <w:r>
        <w:rPr>
          <w:spacing w:val="2"/>
          <w:w w:val="105"/>
          <w:sz w:val="16"/>
        </w:rPr>
        <w:t> </w:t>
      </w:r>
      <w:r>
        <w:rPr>
          <w:w w:val="105"/>
          <w:sz w:val="16"/>
        </w:rPr>
        <w:t>7</w:t>
        <w:tab/>
        <w:tab/>
      </w:r>
      <w:r>
        <w:rPr>
          <w:spacing w:val="5"/>
          <w:w w:val="105"/>
          <w:position w:val="-3"/>
          <w:sz w:val="16"/>
        </w:rPr>
        <w:t>8/27/15</w:t>
      </w:r>
      <w:r>
        <w:rPr>
          <w:spacing w:val="-26"/>
          <w:position w:val="-3"/>
          <w:sz w:val="16"/>
        </w:rPr>
        <w:t> </w:t>
      </w:r>
    </w:p>
    <w:p>
      <w:pPr>
        <w:spacing w:line="126" w:lineRule="exact" w:before="14"/>
        <w:ind w:left="6207" w:right="0" w:firstLine="0"/>
        <w:jc w:val="left"/>
        <w:rPr>
          <w:sz w:val="16"/>
        </w:rPr>
      </w:pPr>
      <w:r>
        <w:rPr>
          <w:w w:val="115"/>
          <w:sz w:val="16"/>
        </w:rPr>
        <w:t>8/28/15</w:t>
      </w:r>
      <w:r>
        <w:rPr>
          <w:sz w:val="16"/>
        </w:rPr>
        <w:t> </w:t>
      </w:r>
    </w:p>
    <w:p>
      <w:pPr>
        <w:pStyle w:val="BodyText"/>
        <w:spacing w:before="43"/>
        <w:ind w:left="1709"/>
      </w:pPr>
      <w:r>
        <w:rPr>
          <w:w w:val="90"/>
        </w:rPr>
        <w:t>31  -320-27-07-00-0-00-000</w:t>
      </w:r>
    </w:p>
    <w:p>
      <w:pPr>
        <w:tabs>
          <w:tab w:pos="1714" w:val="left" w:leader="none"/>
          <w:tab w:pos="5059" w:val="left" w:leader="none"/>
          <w:tab w:pos="6202" w:val="left" w:leader="none"/>
          <w:tab w:pos="7258" w:val="left" w:leader="none"/>
          <w:tab w:pos="8511" w:val="left" w:leader="none"/>
        </w:tabs>
        <w:spacing w:line="194" w:lineRule="auto" w:before="42"/>
        <w:ind w:left="1714" w:right="316" w:hanging="1508"/>
        <w:jc w:val="left"/>
        <w:rPr>
          <w:sz w:val="16"/>
        </w:rPr>
      </w:pPr>
      <w:r>
        <w:rPr>
          <w:spacing w:val="10"/>
          <w:w w:val="105"/>
          <w:position w:val="4"/>
          <w:sz w:val="16"/>
        </w:rPr>
        <w:t>K2014-02615</w:t>
        <w:tab/>
      </w:r>
      <w:r>
        <w:rPr>
          <w:spacing w:val="5"/>
          <w:w w:val="105"/>
          <w:position w:val="4"/>
          <w:sz w:val="16"/>
        </w:rPr>
        <w:t>HASSON </w:t>
      </w:r>
      <w:r>
        <w:rPr>
          <w:spacing w:val="4"/>
          <w:w w:val="105"/>
          <w:position w:val="4"/>
          <w:sz w:val="16"/>
        </w:rPr>
        <w:t>PARK </w:t>
      </w:r>
      <w:r>
        <w:rPr>
          <w:spacing w:val="-3"/>
          <w:w w:val="105"/>
          <w:position w:val="4"/>
          <w:sz w:val="16"/>
        </w:rPr>
        <w:t>LOTS </w:t>
      </w:r>
      <w:r>
        <w:rPr>
          <w:spacing w:val="8"/>
          <w:w w:val="105"/>
          <w:position w:val="4"/>
          <w:sz w:val="16"/>
        </w:rPr>
        <w:t>13 </w:t>
      </w:r>
      <w:r>
        <w:rPr>
          <w:w w:val="105"/>
          <w:position w:val="4"/>
          <w:sz w:val="16"/>
        </w:rPr>
        <w:t>&amp;</w:t>
      </w:r>
      <w:r>
        <w:rPr>
          <w:spacing w:val="-4"/>
          <w:w w:val="105"/>
          <w:position w:val="4"/>
          <w:sz w:val="16"/>
        </w:rPr>
        <w:t> </w:t>
      </w:r>
      <w:r>
        <w:rPr>
          <w:spacing w:val="12"/>
          <w:w w:val="105"/>
          <w:position w:val="4"/>
          <w:sz w:val="16"/>
        </w:rPr>
        <w:t>14</w:t>
        <w:tab/>
      </w:r>
      <w:r>
        <w:rPr>
          <w:spacing w:val="11"/>
          <w:w w:val="105"/>
          <w:sz w:val="16"/>
        </w:rPr>
        <w:t>$2,052.17</w:t>
        <w:tab/>
      </w:r>
      <w:r>
        <w:rPr>
          <w:spacing w:val="6"/>
          <w:w w:val="105"/>
          <w:sz w:val="16"/>
        </w:rPr>
        <w:t>8/25/15</w:t>
        <w:tab/>
      </w:r>
      <w:r>
        <w:rPr>
          <w:spacing w:val="5"/>
          <w:w w:val="105"/>
          <w:sz w:val="16"/>
        </w:rPr>
        <w:t>8/28/15</w:t>
        <w:tab/>
      </w:r>
      <w:r>
        <w:rPr>
          <w:spacing w:val="12"/>
          <w:sz w:val="16"/>
        </w:rPr>
        <w:t>$2,052.17 </w:t>
      </w:r>
      <w:r>
        <w:rPr>
          <w:spacing w:val="8"/>
          <w:w w:val="105"/>
          <w:sz w:val="16"/>
        </w:rPr>
        <w:t>(EX</w:t>
      </w:r>
      <w:r>
        <w:rPr>
          <w:spacing w:val="5"/>
          <w:w w:val="105"/>
          <w:sz w:val="16"/>
        </w:rPr>
        <w:t> </w:t>
      </w:r>
      <w:r>
        <w:rPr>
          <w:w w:val="105"/>
          <w:sz w:val="16"/>
        </w:rPr>
        <w:t>E</w:t>
      </w:r>
      <w:r>
        <w:rPr>
          <w:spacing w:val="5"/>
          <w:w w:val="105"/>
          <w:sz w:val="16"/>
        </w:rPr>
        <w:t> </w:t>
      </w:r>
      <w:r>
        <w:rPr>
          <w:spacing w:val="9"/>
          <w:w w:val="105"/>
          <w:sz w:val="16"/>
        </w:rPr>
        <w:t>100')</w:t>
        <w:tab/>
        <w:tab/>
      </w:r>
      <w:r>
        <w:rPr>
          <w:spacing w:val="6"/>
          <w:w w:val="105"/>
          <w:position w:val="-3"/>
          <w:sz w:val="16"/>
        </w:rPr>
        <w:t>8/27/15</w:t>
      </w:r>
      <w:r>
        <w:rPr>
          <w:spacing w:val="-27"/>
          <w:position w:val="-3"/>
          <w:sz w:val="16"/>
        </w:rPr>
        <w:t> </w:t>
      </w:r>
    </w:p>
    <w:p>
      <w:pPr>
        <w:spacing w:line="127" w:lineRule="exact" w:before="15"/>
        <w:ind w:left="6202" w:right="0" w:firstLine="0"/>
        <w:jc w:val="left"/>
        <w:rPr>
          <w:sz w:val="16"/>
        </w:rPr>
      </w:pPr>
      <w:r>
        <w:rPr>
          <w:w w:val="115"/>
          <w:sz w:val="16"/>
        </w:rPr>
        <w:t>8/28/15</w:t>
      </w:r>
      <w:r>
        <w:rPr>
          <w:sz w:val="16"/>
        </w:rPr>
        <w:t> </w:t>
      </w:r>
    </w:p>
    <w:p>
      <w:pPr>
        <w:pStyle w:val="BodyText"/>
        <w:spacing w:before="44"/>
        <w:ind w:left="1709"/>
      </w:pPr>
      <w:r>
        <w:rPr>
          <w:w w:val="90"/>
        </w:rPr>
        <w:t>31  -320-30-02-00-0-00-000</w:t>
      </w:r>
    </w:p>
    <w:p>
      <w:pPr>
        <w:tabs>
          <w:tab w:pos="1714" w:val="left" w:leader="none"/>
          <w:tab w:pos="5059" w:val="left" w:leader="none"/>
          <w:tab w:pos="6202" w:val="left" w:leader="none"/>
          <w:tab w:pos="7253" w:val="left" w:leader="none"/>
          <w:tab w:pos="8511" w:val="left" w:leader="none"/>
        </w:tabs>
        <w:spacing w:line="196" w:lineRule="auto" w:before="39"/>
        <w:ind w:left="1704" w:right="326" w:hanging="1503"/>
        <w:jc w:val="left"/>
        <w:rPr>
          <w:sz w:val="16"/>
        </w:rPr>
      </w:pPr>
      <w:r>
        <w:rPr>
          <w:spacing w:val="9"/>
          <w:w w:val="105"/>
          <w:position w:val="4"/>
          <w:sz w:val="16"/>
        </w:rPr>
        <w:t>K2014-02616</w:t>
        <w:tab/>
        <w:tab/>
      </w:r>
      <w:r>
        <w:rPr>
          <w:spacing w:val="5"/>
          <w:w w:val="105"/>
          <w:position w:val="4"/>
          <w:sz w:val="16"/>
        </w:rPr>
        <w:t>HASSON</w:t>
      </w:r>
      <w:r>
        <w:rPr>
          <w:spacing w:val="-16"/>
          <w:w w:val="105"/>
          <w:position w:val="4"/>
          <w:sz w:val="16"/>
        </w:rPr>
        <w:t> </w:t>
      </w:r>
      <w:r>
        <w:rPr>
          <w:spacing w:val="4"/>
          <w:w w:val="105"/>
          <w:position w:val="4"/>
          <w:sz w:val="16"/>
        </w:rPr>
        <w:t>PARK</w:t>
        <w:tab/>
      </w:r>
      <w:r>
        <w:rPr>
          <w:spacing w:val="8"/>
          <w:w w:val="105"/>
          <w:sz w:val="16"/>
        </w:rPr>
        <w:t>$1</w:t>
      </w:r>
      <w:r>
        <w:rPr>
          <w:spacing w:val="-32"/>
          <w:w w:val="105"/>
          <w:sz w:val="16"/>
        </w:rPr>
        <w:t> </w:t>
      </w:r>
      <w:r>
        <w:rPr>
          <w:spacing w:val="9"/>
          <w:w w:val="105"/>
          <w:sz w:val="16"/>
        </w:rPr>
        <w:t>,673.40</w:t>
        <w:tab/>
      </w:r>
      <w:r>
        <w:rPr>
          <w:spacing w:val="6"/>
          <w:w w:val="105"/>
          <w:sz w:val="16"/>
        </w:rPr>
        <w:t>8/25/15</w:t>
        <w:tab/>
      </w:r>
      <w:r>
        <w:rPr>
          <w:spacing w:val="5"/>
          <w:w w:val="105"/>
          <w:sz w:val="16"/>
        </w:rPr>
        <w:t>8/28/15</w:t>
        <w:tab/>
      </w:r>
      <w:r>
        <w:rPr>
          <w:spacing w:val="12"/>
          <w:sz w:val="16"/>
        </w:rPr>
        <w:t>$1,</w:t>
      </w:r>
      <w:r>
        <w:rPr>
          <w:spacing w:val="-26"/>
          <w:sz w:val="16"/>
        </w:rPr>
        <w:t> </w:t>
      </w:r>
      <w:r>
        <w:rPr>
          <w:spacing w:val="6"/>
          <w:sz w:val="16"/>
        </w:rPr>
        <w:t>673</w:t>
      </w:r>
      <w:r>
        <w:rPr>
          <w:spacing w:val="-21"/>
          <w:sz w:val="16"/>
        </w:rPr>
        <w:t> </w:t>
      </w:r>
      <w:r>
        <w:rPr>
          <w:spacing w:val="9"/>
          <w:sz w:val="16"/>
        </w:rPr>
        <w:t>.40</w:t>
      </w:r>
      <w:r>
        <w:rPr>
          <w:spacing w:val="9"/>
          <w:w w:val="101"/>
          <w:sz w:val="16"/>
        </w:rPr>
        <w:t> </w:t>
      </w:r>
      <w:r>
        <w:rPr>
          <w:w w:val="105"/>
          <w:sz w:val="16"/>
        </w:rPr>
        <w:t>S </w:t>
      </w:r>
      <w:r>
        <w:rPr>
          <w:spacing w:val="10"/>
          <w:w w:val="105"/>
          <w:sz w:val="16"/>
        </w:rPr>
        <w:t>25.69' </w:t>
      </w:r>
      <w:r>
        <w:rPr>
          <w:spacing w:val="8"/>
          <w:w w:val="105"/>
          <w:sz w:val="16"/>
        </w:rPr>
        <w:t>OF </w:t>
      </w:r>
      <w:r>
        <w:rPr>
          <w:spacing w:val="6"/>
          <w:w w:val="105"/>
          <w:sz w:val="16"/>
        </w:rPr>
        <w:t>LOT </w:t>
      </w:r>
      <w:r>
        <w:rPr>
          <w:spacing w:val="3"/>
          <w:w w:val="105"/>
          <w:sz w:val="16"/>
        </w:rPr>
        <w:t>36 </w:t>
      </w:r>
      <w:r>
        <w:rPr>
          <w:w w:val="105"/>
          <w:sz w:val="16"/>
        </w:rPr>
        <w:t>&amp; E</w:t>
      </w:r>
      <w:r>
        <w:rPr>
          <w:spacing w:val="39"/>
          <w:w w:val="105"/>
          <w:sz w:val="16"/>
        </w:rPr>
        <w:t> </w:t>
      </w:r>
      <w:r>
        <w:rPr>
          <w:w w:val="105"/>
          <w:sz w:val="16"/>
        </w:rPr>
        <w:t>8</w:t>
      </w:r>
      <w:r>
        <w:rPr>
          <w:spacing w:val="24"/>
          <w:w w:val="105"/>
          <w:sz w:val="16"/>
        </w:rPr>
        <w:t> </w:t>
      </w:r>
      <w:r>
        <w:rPr>
          <w:spacing w:val="3"/>
          <w:w w:val="105"/>
          <w:sz w:val="16"/>
        </w:rPr>
        <w:t>1/2'</w:t>
        <w:tab/>
        <w:tab/>
      </w:r>
      <w:r>
        <w:rPr>
          <w:spacing w:val="5"/>
          <w:w w:val="105"/>
          <w:position w:val="-3"/>
          <w:sz w:val="16"/>
        </w:rPr>
        <w:t>8/27/15</w:t>
      </w:r>
      <w:r>
        <w:rPr>
          <w:spacing w:val="-26"/>
          <w:position w:val="-3"/>
          <w:sz w:val="16"/>
        </w:rPr>
        <w:t> </w:t>
      </w:r>
    </w:p>
    <w:p>
      <w:pPr>
        <w:tabs>
          <w:tab w:pos="6202" w:val="left" w:leader="none"/>
        </w:tabs>
        <w:spacing w:line="191" w:lineRule="exact" w:before="0"/>
        <w:ind w:left="1704" w:right="0" w:firstLine="0"/>
        <w:jc w:val="left"/>
        <w:rPr>
          <w:sz w:val="16"/>
        </w:rPr>
      </w:pPr>
      <w:r>
        <w:rPr>
          <w:spacing w:val="8"/>
          <w:sz w:val="16"/>
        </w:rPr>
        <w:t>OF </w:t>
      </w:r>
      <w:r>
        <w:rPr>
          <w:sz w:val="16"/>
        </w:rPr>
        <w:t>N  </w:t>
      </w:r>
      <w:r>
        <w:rPr>
          <w:spacing w:val="4"/>
          <w:sz w:val="16"/>
        </w:rPr>
        <w:t>28' </w:t>
      </w:r>
      <w:r>
        <w:rPr>
          <w:spacing w:val="8"/>
          <w:sz w:val="16"/>
        </w:rPr>
        <w:t>OF</w:t>
      </w:r>
      <w:r>
        <w:rPr>
          <w:spacing w:val="24"/>
          <w:sz w:val="16"/>
        </w:rPr>
        <w:t> </w:t>
      </w:r>
      <w:r>
        <w:rPr>
          <w:sz w:val="16"/>
        </w:rPr>
        <w:t>LOT</w:t>
      </w:r>
      <w:r>
        <w:rPr>
          <w:spacing w:val="11"/>
          <w:sz w:val="16"/>
        </w:rPr>
        <w:t> </w:t>
      </w:r>
      <w:r>
        <w:rPr>
          <w:spacing w:val="3"/>
          <w:sz w:val="16"/>
        </w:rPr>
        <w:t>36</w:t>
        <w:tab/>
      </w:r>
      <w:r>
        <w:rPr>
          <w:spacing w:val="5"/>
          <w:position w:val="-3"/>
          <w:sz w:val="16"/>
        </w:rPr>
        <w:t>8/28/15</w:t>
      </w:r>
      <w:r>
        <w:rPr>
          <w:spacing w:val="-26"/>
          <w:position w:val="-3"/>
          <w:sz w:val="16"/>
        </w:rPr>
        <w:t> </w:t>
      </w:r>
    </w:p>
    <w:p>
      <w:pPr>
        <w:pStyle w:val="BodyText"/>
        <w:spacing w:line="223" w:lineRule="exact"/>
        <w:ind w:left="1704"/>
      </w:pPr>
      <w:r>
        <w:rPr>
          <w:w w:val="90"/>
        </w:rPr>
        <w:t>31  -320-30-04-00-0-00-000</w:t>
      </w:r>
    </w:p>
    <w:p>
      <w:pPr>
        <w:tabs>
          <w:tab w:pos="1704" w:val="left" w:leader="none"/>
          <w:tab w:pos="5055" w:val="left" w:leader="none"/>
          <w:tab w:pos="6197" w:val="left" w:leader="none"/>
          <w:tab w:pos="7253" w:val="left" w:leader="none"/>
          <w:tab w:pos="8506" w:val="left" w:leader="none"/>
        </w:tabs>
        <w:spacing w:line="199" w:lineRule="auto" w:before="40"/>
        <w:ind w:left="1709" w:right="342" w:hanging="1508"/>
        <w:jc w:val="left"/>
        <w:rPr>
          <w:sz w:val="16"/>
        </w:rPr>
      </w:pPr>
      <w:r>
        <w:rPr>
          <w:spacing w:val="8"/>
          <w:position w:val="4"/>
          <w:sz w:val="16"/>
        </w:rPr>
        <w:t>K2014-02620</w:t>
        <w:tab/>
      </w:r>
      <w:r>
        <w:rPr>
          <w:spacing w:val="7"/>
          <w:position w:val="4"/>
          <w:sz w:val="16"/>
        </w:rPr>
        <w:t>HASSON</w:t>
      </w:r>
      <w:r>
        <w:rPr>
          <w:spacing w:val="4"/>
          <w:position w:val="4"/>
          <w:sz w:val="16"/>
        </w:rPr>
        <w:t> </w:t>
      </w:r>
      <w:r>
        <w:rPr>
          <w:spacing w:val="6"/>
          <w:position w:val="4"/>
          <w:sz w:val="16"/>
        </w:rPr>
        <w:t>PARK</w:t>
        <w:tab/>
      </w:r>
      <w:r>
        <w:rPr>
          <w:spacing w:val="8"/>
          <w:sz w:val="16"/>
        </w:rPr>
        <w:t>$1</w:t>
      </w:r>
      <w:r>
        <w:rPr>
          <w:spacing w:val="-25"/>
          <w:sz w:val="16"/>
        </w:rPr>
        <w:t> </w:t>
      </w:r>
      <w:r>
        <w:rPr>
          <w:spacing w:val="6"/>
          <w:sz w:val="16"/>
        </w:rPr>
        <w:t>,626</w:t>
      </w:r>
      <w:r>
        <w:rPr>
          <w:spacing w:val="-25"/>
          <w:sz w:val="16"/>
        </w:rPr>
        <w:t> </w:t>
      </w:r>
      <w:r>
        <w:rPr>
          <w:spacing w:val="8"/>
          <w:sz w:val="16"/>
        </w:rPr>
        <w:t>.90</w:t>
        <w:tab/>
      </w:r>
      <w:r>
        <w:rPr>
          <w:spacing w:val="6"/>
          <w:sz w:val="16"/>
        </w:rPr>
        <w:t>8/25/15</w:t>
        <w:tab/>
      </w:r>
      <w:r>
        <w:rPr>
          <w:spacing w:val="5"/>
          <w:sz w:val="16"/>
        </w:rPr>
        <w:t>8/28/15</w:t>
        <w:tab/>
      </w:r>
      <w:r>
        <w:rPr>
          <w:spacing w:val="10"/>
          <w:sz w:val="16"/>
        </w:rPr>
        <w:t>$1</w:t>
      </w:r>
      <w:r>
        <w:rPr>
          <w:spacing w:val="-7"/>
          <w:sz w:val="16"/>
        </w:rPr>
        <w:t> </w:t>
      </w:r>
      <w:r>
        <w:rPr>
          <w:spacing w:val="8"/>
          <w:sz w:val="16"/>
        </w:rPr>
        <w:t>,626.90</w:t>
      </w:r>
      <w:r>
        <w:rPr>
          <w:w w:val="107"/>
          <w:sz w:val="16"/>
        </w:rPr>
        <w:t> </w:t>
      </w:r>
      <w:r>
        <w:rPr>
          <w:sz w:val="16"/>
        </w:rPr>
        <w:t>N  </w:t>
      </w:r>
      <w:r>
        <w:rPr>
          <w:spacing w:val="6"/>
          <w:sz w:val="16"/>
        </w:rPr>
        <w:t>33' </w:t>
      </w:r>
      <w:r>
        <w:rPr>
          <w:sz w:val="16"/>
        </w:rPr>
        <w:t>OF S  36'  OF LOT</w:t>
      </w:r>
      <w:r>
        <w:rPr>
          <w:spacing w:val="25"/>
          <w:sz w:val="16"/>
        </w:rPr>
        <w:t> </w:t>
      </w:r>
      <w:r>
        <w:rPr>
          <w:spacing w:val="12"/>
          <w:sz w:val="16"/>
        </w:rPr>
        <w:t>11</w:t>
      </w:r>
      <w:r>
        <w:rPr>
          <w:spacing w:val="-28"/>
          <w:sz w:val="16"/>
        </w:rPr>
        <w:t> </w:t>
      </w:r>
      <w:r>
        <w:rPr>
          <w:sz w:val="16"/>
        </w:rPr>
        <w:t>2</w:t>
        <w:tab/>
        <w:tab/>
      </w:r>
      <w:r>
        <w:rPr>
          <w:spacing w:val="6"/>
          <w:position w:val="-3"/>
          <w:sz w:val="16"/>
        </w:rPr>
        <w:t>8/27/15</w:t>
      </w:r>
      <w:r>
        <w:rPr>
          <w:spacing w:val="-29"/>
          <w:position w:val="-3"/>
          <w:sz w:val="16"/>
        </w:rPr>
        <w:t> </w:t>
      </w:r>
    </w:p>
    <w:p>
      <w:pPr>
        <w:spacing w:line="126" w:lineRule="exact" w:before="13"/>
        <w:ind w:left="6197" w:right="0" w:firstLine="0"/>
        <w:jc w:val="left"/>
        <w:rPr>
          <w:sz w:val="16"/>
        </w:rPr>
      </w:pPr>
      <w:r>
        <w:rPr>
          <w:w w:val="115"/>
          <w:sz w:val="16"/>
        </w:rPr>
        <w:t>8/28/15</w:t>
      </w:r>
      <w:r>
        <w:rPr>
          <w:sz w:val="16"/>
        </w:rPr>
        <w:t> </w:t>
      </w:r>
    </w:p>
    <w:p>
      <w:pPr>
        <w:pStyle w:val="BodyText"/>
        <w:spacing w:before="43"/>
        <w:ind w:left="1699"/>
      </w:pPr>
      <w:r>
        <w:rPr>
          <w:w w:val="90"/>
        </w:rPr>
        <w:t>31 -320-32-31 -00-0-00-000</w:t>
      </w:r>
    </w:p>
    <w:p>
      <w:pPr>
        <w:tabs>
          <w:tab w:pos="1699" w:val="left" w:leader="none"/>
          <w:tab w:pos="5213" w:val="left" w:leader="none"/>
          <w:tab w:pos="6197" w:val="left" w:leader="none"/>
          <w:tab w:pos="7248" w:val="left" w:leader="none"/>
          <w:tab w:pos="8664" w:val="left" w:leader="none"/>
        </w:tabs>
        <w:spacing w:line="196" w:lineRule="auto" w:before="40"/>
        <w:ind w:left="1695" w:right="342" w:hanging="1498"/>
        <w:jc w:val="left"/>
        <w:rPr>
          <w:sz w:val="16"/>
        </w:rPr>
      </w:pPr>
      <w:r>
        <w:rPr>
          <w:spacing w:val="8"/>
          <w:w w:val="105"/>
          <w:position w:val="4"/>
          <w:sz w:val="16"/>
        </w:rPr>
        <w:t>K2014-02622</w:t>
        <w:tab/>
        <w:tab/>
      </w:r>
      <w:r>
        <w:rPr>
          <w:spacing w:val="8"/>
          <w:position w:val="4"/>
          <w:sz w:val="16"/>
        </w:rPr>
        <w:t>SH</w:t>
      </w:r>
      <w:r>
        <w:rPr>
          <w:spacing w:val="-35"/>
          <w:position w:val="4"/>
          <w:sz w:val="16"/>
        </w:rPr>
        <w:t> </w:t>
      </w:r>
      <w:r>
        <w:rPr>
          <w:spacing w:val="7"/>
          <w:position w:val="4"/>
          <w:sz w:val="16"/>
        </w:rPr>
        <w:t>ELDON</w:t>
      </w:r>
      <w:r>
        <w:rPr>
          <w:spacing w:val="-3"/>
          <w:position w:val="4"/>
          <w:sz w:val="16"/>
        </w:rPr>
        <w:t> </w:t>
      </w:r>
      <w:r>
        <w:rPr>
          <w:spacing w:val="2"/>
          <w:position w:val="4"/>
          <w:sz w:val="16"/>
        </w:rPr>
        <w:t>PLACE</w:t>
        <w:tab/>
      </w:r>
      <w:r>
        <w:rPr>
          <w:spacing w:val="9"/>
          <w:w w:val="105"/>
          <w:sz w:val="16"/>
        </w:rPr>
        <w:t>$706.20</w:t>
        <w:tab/>
      </w:r>
      <w:r>
        <w:rPr>
          <w:spacing w:val="6"/>
          <w:w w:val="105"/>
          <w:sz w:val="16"/>
        </w:rPr>
        <w:t>8/25/15</w:t>
        <w:tab/>
      </w:r>
      <w:r>
        <w:rPr>
          <w:w w:val="105"/>
          <w:sz w:val="16"/>
        </w:rPr>
        <w:t>8/28/</w:t>
      </w:r>
      <w:r>
        <w:rPr>
          <w:spacing w:val="-21"/>
          <w:w w:val="105"/>
          <w:sz w:val="16"/>
        </w:rPr>
        <w:t> </w:t>
      </w:r>
      <w:r>
        <w:rPr>
          <w:spacing w:val="7"/>
          <w:w w:val="105"/>
          <w:sz w:val="16"/>
        </w:rPr>
        <w:t>15</w:t>
        <w:tab/>
        <w:t>$706</w:t>
      </w:r>
      <w:r>
        <w:rPr>
          <w:spacing w:val="-34"/>
          <w:w w:val="105"/>
          <w:sz w:val="16"/>
        </w:rPr>
        <w:t> </w:t>
      </w:r>
      <w:r>
        <w:rPr>
          <w:spacing w:val="7"/>
          <w:w w:val="105"/>
          <w:sz w:val="16"/>
        </w:rPr>
        <w:t>.20</w:t>
      </w:r>
      <w:r>
        <w:rPr>
          <w:w w:val="107"/>
          <w:sz w:val="16"/>
        </w:rPr>
        <w:t> </w:t>
      </w:r>
      <w:r>
        <w:rPr>
          <w:w w:val="105"/>
          <w:sz w:val="16"/>
        </w:rPr>
        <w:t>VAC ST </w:t>
      </w:r>
      <w:r>
        <w:rPr>
          <w:spacing w:val="5"/>
          <w:w w:val="105"/>
          <w:sz w:val="16"/>
        </w:rPr>
        <w:t>LYING </w:t>
      </w:r>
      <w:r>
        <w:rPr>
          <w:w w:val="105"/>
          <w:sz w:val="16"/>
        </w:rPr>
        <w:t>W OF &amp;</w:t>
      </w:r>
      <w:r>
        <w:rPr>
          <w:spacing w:val="32"/>
          <w:w w:val="105"/>
          <w:sz w:val="16"/>
        </w:rPr>
        <w:t> </w:t>
      </w:r>
      <w:r>
        <w:rPr>
          <w:w w:val="105"/>
          <w:sz w:val="16"/>
        </w:rPr>
        <w:t>ADJ</w:t>
      </w:r>
      <w:r>
        <w:rPr>
          <w:spacing w:val="11"/>
          <w:w w:val="105"/>
          <w:sz w:val="16"/>
        </w:rPr>
        <w:t> </w:t>
      </w:r>
      <w:r>
        <w:rPr>
          <w:w w:val="105"/>
          <w:sz w:val="16"/>
        </w:rPr>
        <w:t>&amp;</w:t>
        <w:tab/>
        <w:tab/>
      </w:r>
      <w:r>
        <w:rPr>
          <w:spacing w:val="5"/>
          <w:w w:val="105"/>
          <w:position w:val="-3"/>
          <w:sz w:val="16"/>
        </w:rPr>
        <w:t>8/27/15</w:t>
      </w:r>
      <w:r>
        <w:rPr>
          <w:spacing w:val="-26"/>
          <w:position w:val="-3"/>
          <w:sz w:val="16"/>
        </w:rPr>
        <w:t> </w:t>
      </w:r>
    </w:p>
    <w:p>
      <w:pPr>
        <w:tabs>
          <w:tab w:pos="6197" w:val="left" w:leader="none"/>
        </w:tabs>
        <w:spacing w:line="199" w:lineRule="auto" w:before="0"/>
        <w:ind w:left="1704" w:right="2809" w:hanging="5"/>
        <w:jc w:val="left"/>
        <w:rPr>
          <w:sz w:val="16"/>
        </w:rPr>
      </w:pPr>
      <w:r>
        <w:rPr>
          <w:sz w:val="16"/>
        </w:rPr>
        <w:t>W  1/2 </w:t>
      </w:r>
      <w:r>
        <w:rPr>
          <w:spacing w:val="4"/>
          <w:sz w:val="16"/>
        </w:rPr>
        <w:t>NOT </w:t>
      </w:r>
      <w:r>
        <w:rPr>
          <w:spacing w:val="6"/>
          <w:sz w:val="16"/>
        </w:rPr>
        <w:t>SU</w:t>
      </w:r>
      <w:r>
        <w:rPr>
          <w:spacing w:val="-4"/>
          <w:sz w:val="16"/>
        </w:rPr>
        <w:t> </w:t>
      </w:r>
      <w:r>
        <w:rPr>
          <w:spacing w:val="8"/>
          <w:sz w:val="16"/>
        </w:rPr>
        <w:t>BDIVIDED</w:t>
      </w:r>
      <w:r>
        <w:rPr>
          <w:spacing w:val="19"/>
          <w:sz w:val="16"/>
        </w:rPr>
        <w:t> </w:t>
      </w:r>
      <w:r>
        <w:rPr>
          <w:spacing w:val="8"/>
          <w:sz w:val="16"/>
        </w:rPr>
        <w:t>OF</w:t>
        <w:tab/>
      </w:r>
      <w:r>
        <w:rPr>
          <w:spacing w:val="5"/>
          <w:position w:val="-3"/>
          <w:sz w:val="16"/>
        </w:rPr>
        <w:t>8/28/15 </w:t>
      </w:r>
      <w:r>
        <w:rPr>
          <w:spacing w:val="8"/>
          <w:sz w:val="16"/>
        </w:rPr>
        <w:t>BLK</w:t>
      </w:r>
      <w:r>
        <w:rPr>
          <w:spacing w:val="-1"/>
          <w:sz w:val="16"/>
        </w:rPr>
        <w:t> </w:t>
      </w:r>
      <w:r>
        <w:rPr>
          <w:sz w:val="16"/>
        </w:rPr>
        <w:t>7</w:t>
      </w:r>
    </w:p>
    <w:p>
      <w:pPr>
        <w:pStyle w:val="BodyText"/>
        <w:spacing w:line="224" w:lineRule="exact"/>
        <w:ind w:left="1700"/>
      </w:pPr>
      <w:r>
        <w:rPr>
          <w:w w:val="90"/>
        </w:rPr>
        <w:t>31  -320-34-02-00-0-00-000</w:t>
      </w:r>
    </w:p>
    <w:p>
      <w:pPr>
        <w:tabs>
          <w:tab w:pos="1704" w:val="left" w:leader="none"/>
          <w:tab w:pos="5050" w:val="left" w:leader="none"/>
          <w:tab w:pos="6192" w:val="left" w:leader="none"/>
          <w:tab w:pos="7244" w:val="left" w:leader="none"/>
          <w:tab w:pos="8501" w:val="left" w:leader="none"/>
        </w:tabs>
        <w:spacing w:line="196" w:lineRule="auto" w:before="42"/>
        <w:ind w:left="1704" w:right="333" w:hanging="1508"/>
        <w:jc w:val="left"/>
        <w:rPr>
          <w:sz w:val="16"/>
        </w:rPr>
      </w:pPr>
      <w:r>
        <w:rPr>
          <w:spacing w:val="8"/>
          <w:w w:val="105"/>
          <w:position w:val="4"/>
          <w:sz w:val="16"/>
        </w:rPr>
        <w:t>K2014-02627</w:t>
        <w:tab/>
      </w:r>
      <w:r>
        <w:rPr>
          <w:spacing w:val="6"/>
          <w:w w:val="105"/>
          <w:position w:val="4"/>
          <w:sz w:val="16"/>
        </w:rPr>
        <w:t>BUNGALOW</w:t>
      </w:r>
      <w:r>
        <w:rPr>
          <w:spacing w:val="-19"/>
          <w:w w:val="105"/>
          <w:position w:val="4"/>
          <w:sz w:val="16"/>
        </w:rPr>
        <w:t> </w:t>
      </w:r>
      <w:r>
        <w:rPr>
          <w:spacing w:val="10"/>
          <w:w w:val="105"/>
          <w:position w:val="4"/>
          <w:sz w:val="16"/>
        </w:rPr>
        <w:t>HILL</w:t>
        <w:tab/>
      </w:r>
      <w:r>
        <w:rPr>
          <w:spacing w:val="6"/>
          <w:w w:val="105"/>
          <w:sz w:val="16"/>
        </w:rPr>
        <w:t>$3,</w:t>
      </w:r>
      <w:r>
        <w:rPr>
          <w:spacing w:val="-25"/>
          <w:w w:val="105"/>
          <w:sz w:val="16"/>
        </w:rPr>
        <w:t> </w:t>
      </w:r>
      <w:r>
        <w:rPr>
          <w:spacing w:val="8"/>
          <w:w w:val="105"/>
          <w:sz w:val="16"/>
        </w:rPr>
        <w:t>194.44</w:t>
        <w:tab/>
      </w:r>
      <w:r>
        <w:rPr>
          <w:spacing w:val="6"/>
          <w:w w:val="105"/>
          <w:sz w:val="16"/>
        </w:rPr>
        <w:t>8/25/15</w:t>
        <w:tab/>
      </w:r>
      <w:r>
        <w:rPr>
          <w:spacing w:val="5"/>
          <w:w w:val="105"/>
          <w:sz w:val="16"/>
        </w:rPr>
        <w:t>8/28/15</w:t>
        <w:tab/>
      </w:r>
      <w:r>
        <w:rPr>
          <w:spacing w:val="8"/>
          <w:w w:val="105"/>
          <w:sz w:val="16"/>
        </w:rPr>
        <w:t>$3,</w:t>
      </w:r>
      <w:r>
        <w:rPr>
          <w:spacing w:val="-27"/>
          <w:w w:val="105"/>
          <w:sz w:val="16"/>
        </w:rPr>
        <w:t> </w:t>
      </w:r>
      <w:r>
        <w:rPr>
          <w:spacing w:val="8"/>
          <w:w w:val="105"/>
          <w:sz w:val="16"/>
        </w:rPr>
        <w:t>194.44</w:t>
      </w:r>
      <w:r>
        <w:rPr>
          <w:spacing w:val="7"/>
          <w:w w:val="105"/>
          <w:sz w:val="16"/>
        </w:rPr>
        <w:t> </w:t>
      </w:r>
      <w:r>
        <w:rPr>
          <w:w w:val="105"/>
          <w:sz w:val="16"/>
        </w:rPr>
        <w:t>N </w:t>
      </w:r>
      <w:r>
        <w:rPr>
          <w:spacing w:val="5"/>
          <w:w w:val="105"/>
          <w:sz w:val="16"/>
        </w:rPr>
        <w:t>20' </w:t>
      </w:r>
      <w:r>
        <w:rPr>
          <w:spacing w:val="4"/>
          <w:w w:val="105"/>
          <w:sz w:val="16"/>
        </w:rPr>
        <w:t>LOT 25 </w:t>
      </w:r>
      <w:r>
        <w:rPr>
          <w:w w:val="105"/>
          <w:sz w:val="16"/>
        </w:rPr>
        <w:t>&amp; S  </w:t>
      </w:r>
      <w:r>
        <w:rPr>
          <w:spacing w:val="7"/>
          <w:w w:val="105"/>
          <w:sz w:val="16"/>
        </w:rPr>
        <w:t>10'</w:t>
      </w:r>
      <w:r>
        <w:rPr>
          <w:spacing w:val="45"/>
          <w:w w:val="105"/>
          <w:sz w:val="16"/>
        </w:rPr>
        <w:t> </w:t>
      </w:r>
      <w:r>
        <w:rPr>
          <w:spacing w:val="-3"/>
          <w:w w:val="105"/>
          <w:sz w:val="16"/>
        </w:rPr>
        <w:t>LOT</w:t>
      </w:r>
      <w:r>
        <w:rPr>
          <w:spacing w:val="7"/>
          <w:w w:val="105"/>
          <w:sz w:val="16"/>
        </w:rPr>
        <w:t> </w:t>
      </w:r>
      <w:r>
        <w:rPr>
          <w:spacing w:val="4"/>
          <w:w w:val="105"/>
          <w:sz w:val="16"/>
        </w:rPr>
        <w:t>26</w:t>
        <w:tab/>
        <w:tab/>
      </w:r>
      <w:r>
        <w:rPr>
          <w:spacing w:val="6"/>
          <w:w w:val="105"/>
          <w:position w:val="-3"/>
          <w:sz w:val="16"/>
        </w:rPr>
        <w:t>8/27/15</w:t>
      </w:r>
      <w:r>
        <w:rPr>
          <w:spacing w:val="-29"/>
          <w:position w:val="-3"/>
          <w:sz w:val="16"/>
        </w:rPr>
        <w:t> </w:t>
      </w:r>
    </w:p>
    <w:p>
      <w:pPr>
        <w:spacing w:line="128" w:lineRule="exact" w:before="13"/>
        <w:ind w:left="6193" w:right="0" w:firstLine="0"/>
        <w:jc w:val="left"/>
        <w:rPr>
          <w:sz w:val="16"/>
        </w:rPr>
      </w:pPr>
      <w:r>
        <w:rPr>
          <w:w w:val="115"/>
          <w:sz w:val="16"/>
        </w:rPr>
        <w:t>8/28/15</w:t>
      </w:r>
      <w:r>
        <w:rPr>
          <w:sz w:val="16"/>
        </w:rPr>
        <w:t> </w:t>
      </w:r>
    </w:p>
    <w:p>
      <w:pPr>
        <w:pStyle w:val="BodyText"/>
        <w:spacing w:before="43"/>
        <w:ind w:left="1695"/>
      </w:pPr>
      <w:r>
        <w:rPr>
          <w:spacing w:val="7"/>
          <w:w w:val="95"/>
        </w:rPr>
        <w:t>31 </w:t>
      </w:r>
      <w:r>
        <w:rPr>
          <w:spacing w:val="4"/>
          <w:w w:val="95"/>
        </w:rPr>
        <w:t>330-05-1 </w:t>
      </w:r>
      <w:r>
        <w:rPr>
          <w:spacing w:val="5"/>
          <w:w w:val="95"/>
        </w:rPr>
        <w:t>4-00-0-00-000</w:t>
      </w:r>
    </w:p>
    <w:p>
      <w:pPr>
        <w:spacing w:after="0"/>
        <w:sectPr>
          <w:headerReference w:type="default" r:id="rId783"/>
          <w:footerReference w:type="default" r:id="rId784"/>
          <w:pgSz w:w="12240" w:h="15840"/>
          <w:pgMar w:header="0" w:footer="1520" w:top="1220" w:bottom="1700" w:left="1300" w:right="1260"/>
          <w:pgNumType w:start="457"/>
        </w:sectPr>
      </w:pPr>
    </w:p>
    <w:tbl>
      <w:tblPr>
        <w:tblW w:w="0" w:type="auto"/>
        <w:jc w:val="left"/>
        <w:tblInd w:w="78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92"/>
        <w:gridCol w:w="3093"/>
        <w:gridCol w:w="1453"/>
        <w:gridCol w:w="1093"/>
        <w:gridCol w:w="959"/>
        <w:gridCol w:w="1427"/>
      </w:tblGrid>
      <w:tr>
        <w:trPr>
          <w:trHeight w:val="320" w:hRule="exact"/>
        </w:trPr>
        <w:tc>
          <w:tcPr>
            <w:tcW w:w="1392" w:type="dxa"/>
            <w:vMerge w:val="restart"/>
          </w:tcPr>
          <w:p>
            <w:pPr>
              <w:pStyle w:val="TableParagraph"/>
              <w:spacing w:line="249" w:lineRule="auto" w:before="128"/>
              <w:ind w:left="427" w:firstLine="38"/>
              <w:rPr>
                <w:sz w:val="16"/>
              </w:rPr>
            </w:pPr>
            <w:r>
              <w:rPr>
                <w:w w:val="95"/>
                <w:sz w:val="16"/>
              </w:rPr>
              <w:t>PARCEL </w:t>
            </w:r>
            <w:r>
              <w:rPr>
                <w:w w:val="85"/>
                <w:sz w:val="16"/>
              </w:rPr>
              <w:t>NUMBER</w:t>
            </w:r>
            <w:r>
              <w:rPr>
                <w:sz w:val="16"/>
              </w:rPr>
              <w:t> </w:t>
            </w:r>
          </w:p>
          <w:p>
            <w:pPr>
              <w:pStyle w:val="TableParagraph"/>
              <w:rPr>
                <w:sz w:val="22"/>
              </w:rPr>
            </w:pPr>
          </w:p>
          <w:p>
            <w:pPr>
              <w:pStyle w:val="TableParagraph"/>
              <w:spacing w:before="128"/>
              <w:ind w:left="110"/>
              <w:rPr>
                <w:sz w:val="16"/>
              </w:rPr>
            </w:pPr>
            <w:r>
              <w:rPr>
                <w:w w:val="105"/>
                <w:sz w:val="16"/>
              </w:rPr>
              <w:t>K2014-02643</w:t>
            </w:r>
          </w:p>
        </w:tc>
        <w:tc>
          <w:tcPr>
            <w:tcW w:w="3093" w:type="dxa"/>
            <w:vMerge w:val="restart"/>
          </w:tcPr>
          <w:p>
            <w:pPr>
              <w:pStyle w:val="TableParagraph"/>
              <w:spacing w:before="126"/>
              <w:ind w:left="763"/>
              <w:rPr>
                <w:sz w:val="16"/>
              </w:rPr>
            </w:pPr>
            <w:r>
              <w:rPr>
                <w:w w:val="95"/>
                <w:sz w:val="16"/>
              </w:rPr>
              <w:t>LEGAL  DESCRI PTION</w:t>
            </w:r>
          </w:p>
          <w:p>
            <w:pPr>
              <w:pStyle w:val="TableParagraph"/>
              <w:rPr>
                <w:sz w:val="22"/>
              </w:rPr>
            </w:pPr>
          </w:p>
          <w:p>
            <w:pPr>
              <w:pStyle w:val="TableParagraph"/>
              <w:spacing w:before="7"/>
              <w:rPr>
                <w:sz w:val="28"/>
              </w:rPr>
            </w:pPr>
          </w:p>
          <w:p>
            <w:pPr>
              <w:pStyle w:val="TableParagraph"/>
              <w:ind w:left="220"/>
              <w:rPr>
                <w:sz w:val="16"/>
              </w:rPr>
            </w:pPr>
            <w:r>
              <w:rPr>
                <w:sz w:val="16"/>
              </w:rPr>
              <w:t>SOUTH WANUN ETA PARK</w:t>
            </w:r>
          </w:p>
          <w:p>
            <w:pPr>
              <w:pStyle w:val="TableParagraph"/>
              <w:spacing w:line="247" w:lineRule="auto" w:before="6"/>
              <w:ind w:left="211" w:right="434" w:firstLine="18"/>
              <w:rPr>
                <w:sz w:val="16"/>
              </w:rPr>
            </w:pPr>
            <w:r>
              <w:rPr>
                <w:sz w:val="16"/>
              </w:rPr>
              <w:t>ALL OF LOT </w:t>
            </w:r>
            <w:r>
              <w:rPr>
                <w:spacing w:val="4"/>
                <w:sz w:val="16"/>
              </w:rPr>
              <w:t>66 </w:t>
            </w:r>
            <w:r>
              <w:rPr>
                <w:sz w:val="16"/>
              </w:rPr>
              <w:t>N 10  FT OF LO T</w:t>
            </w:r>
            <w:r>
              <w:rPr>
                <w:spacing w:val="34"/>
                <w:sz w:val="16"/>
              </w:rPr>
              <w:t> </w:t>
            </w:r>
            <w:r>
              <w:rPr>
                <w:spacing w:val="9"/>
                <w:sz w:val="16"/>
              </w:rPr>
              <w:t>67</w:t>
            </w:r>
            <w:r>
              <w:rPr>
                <w:spacing w:val="-26"/>
                <w:sz w:val="16"/>
              </w:rPr>
              <w:t> </w:t>
            </w:r>
          </w:p>
          <w:p>
            <w:pPr>
              <w:pStyle w:val="TableParagraph"/>
              <w:spacing w:line="197" w:lineRule="exact" w:before="24"/>
              <w:ind w:left="220"/>
              <w:rPr>
                <w:sz w:val="20"/>
              </w:rPr>
            </w:pPr>
            <w:r>
              <w:rPr>
                <w:w w:val="90"/>
                <w:sz w:val="20"/>
              </w:rPr>
              <w:t>31 -330-1 7-1 2-00-0-00-000</w:t>
            </w:r>
          </w:p>
        </w:tc>
        <w:tc>
          <w:tcPr>
            <w:tcW w:w="1453" w:type="dxa"/>
            <w:vMerge w:val="restart"/>
          </w:tcPr>
          <w:p>
            <w:pPr>
              <w:pStyle w:val="TableParagraph"/>
              <w:spacing w:line="249" w:lineRule="auto" w:before="129"/>
              <w:ind w:left="209" w:right="140" w:hanging="43"/>
              <w:jc w:val="center"/>
              <w:rPr>
                <w:sz w:val="16"/>
              </w:rPr>
            </w:pPr>
            <w:r>
              <w:rPr>
                <w:w w:val="90"/>
                <w:sz w:val="16"/>
              </w:rPr>
              <w:t>JUDGEMENT, </w:t>
            </w:r>
            <w:r>
              <w:rPr>
                <w:sz w:val="16"/>
              </w:rPr>
              <w:t>INT., COSTS, </w:t>
            </w:r>
            <w:r>
              <w:rPr>
                <w:w w:val="90"/>
                <w:sz w:val="16"/>
              </w:rPr>
              <w:t>PUB. FEE</w:t>
            </w:r>
            <w:r>
              <w:rPr>
                <w:sz w:val="16"/>
              </w:rPr>
              <w:t> </w:t>
            </w:r>
          </w:p>
          <w:p>
            <w:pPr>
              <w:pStyle w:val="TableParagraph"/>
              <w:spacing w:before="10"/>
              <w:rPr>
                <w:sz w:val="19"/>
              </w:rPr>
            </w:pPr>
          </w:p>
          <w:p>
            <w:pPr>
              <w:pStyle w:val="TableParagraph"/>
              <w:ind w:left="477"/>
              <w:rPr>
                <w:sz w:val="16"/>
              </w:rPr>
            </w:pPr>
            <w:r>
              <w:rPr>
                <w:sz w:val="16"/>
              </w:rPr>
              <w:t>$1 ,260.45</w:t>
            </w:r>
          </w:p>
        </w:tc>
        <w:tc>
          <w:tcPr>
            <w:tcW w:w="1093" w:type="dxa"/>
            <w:vMerge w:val="restart"/>
            <w:tcBorders>
              <w:right w:val="single" w:sz="8" w:space="0" w:color="000000"/>
            </w:tcBorders>
          </w:tcPr>
          <w:p>
            <w:pPr>
              <w:pStyle w:val="TableParagraph"/>
              <w:spacing w:line="249" w:lineRule="auto" w:before="129"/>
              <w:ind w:left="176" w:right="219" w:firstLine="129"/>
              <w:jc w:val="right"/>
              <w:rPr>
                <w:sz w:val="16"/>
              </w:rPr>
            </w:pPr>
            <w:r>
              <w:rPr>
                <w:w w:val="90"/>
                <w:sz w:val="16"/>
              </w:rPr>
              <w:t>OFFER </w:t>
            </w:r>
            <w:r>
              <w:rPr>
                <w:sz w:val="16"/>
              </w:rPr>
              <w:t>DATES</w:t>
            </w:r>
          </w:p>
          <w:p>
            <w:pPr>
              <w:pStyle w:val="TableParagraph"/>
              <w:rPr>
                <w:sz w:val="22"/>
              </w:rPr>
            </w:pPr>
          </w:p>
          <w:p>
            <w:pPr>
              <w:pStyle w:val="TableParagraph"/>
              <w:spacing w:before="166"/>
              <w:ind w:right="237"/>
              <w:jc w:val="right"/>
              <w:rPr>
                <w:sz w:val="16"/>
              </w:rPr>
            </w:pPr>
            <w:r>
              <w:rPr>
                <w:w w:val="115"/>
                <w:sz w:val="16"/>
              </w:rPr>
              <w:t>8/26/15</w:t>
            </w:r>
            <w:r>
              <w:rPr>
                <w:sz w:val="16"/>
              </w:rPr>
              <w:t> </w:t>
            </w:r>
          </w:p>
          <w:p>
            <w:pPr>
              <w:pStyle w:val="TableParagraph"/>
              <w:spacing w:before="6"/>
              <w:ind w:right="233"/>
              <w:jc w:val="right"/>
              <w:rPr>
                <w:sz w:val="16"/>
              </w:rPr>
            </w:pPr>
            <w:r>
              <w:rPr>
                <w:w w:val="115"/>
                <w:sz w:val="16"/>
              </w:rPr>
              <w:t>8/27/15</w:t>
            </w:r>
            <w:r>
              <w:rPr>
                <w:sz w:val="16"/>
              </w:rPr>
              <w:t> </w:t>
            </w:r>
          </w:p>
          <w:p>
            <w:pPr>
              <w:pStyle w:val="TableParagraph"/>
              <w:spacing w:before="7"/>
              <w:ind w:right="228"/>
              <w:jc w:val="right"/>
              <w:rPr>
                <w:sz w:val="16"/>
              </w:rPr>
            </w:pPr>
            <w:r>
              <w:rPr>
                <w:w w:val="115"/>
                <w:sz w:val="16"/>
              </w:rPr>
              <w:t>8/28/15</w:t>
            </w:r>
            <w:r>
              <w:rPr>
                <w:sz w:val="16"/>
              </w:rPr>
              <w:t> </w:t>
            </w:r>
          </w:p>
        </w:tc>
        <w:tc>
          <w:tcPr>
            <w:tcW w:w="959" w:type="dxa"/>
            <w:tcBorders>
              <w:left w:val="single" w:sz="8" w:space="0" w:color="000000"/>
              <w:right w:val="single" w:sz="8" w:space="0" w:color="000000"/>
            </w:tcBorders>
          </w:tcPr>
          <w:p>
            <w:pPr>
              <w:pStyle w:val="TableParagraph"/>
              <w:spacing w:before="130"/>
              <w:ind w:left="244"/>
              <w:rPr>
                <w:sz w:val="16"/>
              </w:rPr>
            </w:pPr>
            <w:r>
              <w:rPr>
                <w:sz w:val="16"/>
              </w:rPr>
              <w:t>DATE</w:t>
            </w:r>
          </w:p>
        </w:tc>
        <w:tc>
          <w:tcPr>
            <w:tcW w:w="1427" w:type="dxa"/>
            <w:tcBorders>
              <w:left w:val="single" w:sz="8" w:space="0" w:color="000000"/>
              <w:right w:val="single" w:sz="8" w:space="0" w:color="000000"/>
            </w:tcBorders>
          </w:tcPr>
          <w:p>
            <w:pPr>
              <w:pStyle w:val="TableParagraph"/>
              <w:spacing w:before="130"/>
              <w:ind w:right="198"/>
              <w:jc w:val="right"/>
              <w:rPr>
                <w:sz w:val="16"/>
              </w:rPr>
            </w:pPr>
            <w:r>
              <w:rPr>
                <w:w w:val="95"/>
                <w:sz w:val="16"/>
              </w:rPr>
              <w:t>AMOUNT OF</w:t>
            </w:r>
          </w:p>
        </w:tc>
      </w:tr>
      <w:tr>
        <w:trPr>
          <w:trHeight w:val="403" w:hRule="exact"/>
        </w:trPr>
        <w:tc>
          <w:tcPr>
            <w:tcW w:w="1392" w:type="dxa"/>
            <w:vMerge/>
          </w:tcPr>
          <w:p>
            <w:pPr/>
          </w:p>
        </w:tc>
        <w:tc>
          <w:tcPr>
            <w:tcW w:w="3093" w:type="dxa"/>
            <w:vMerge/>
          </w:tcPr>
          <w:p>
            <w:pPr/>
          </w:p>
        </w:tc>
        <w:tc>
          <w:tcPr>
            <w:tcW w:w="1453" w:type="dxa"/>
            <w:vMerge/>
          </w:tcPr>
          <w:p>
            <w:pPr/>
          </w:p>
        </w:tc>
        <w:tc>
          <w:tcPr>
            <w:tcW w:w="1093" w:type="dxa"/>
            <w:vMerge/>
            <w:tcBorders>
              <w:right w:val="single" w:sz="8" w:space="0" w:color="000000"/>
            </w:tcBorders>
          </w:tcPr>
          <w:p>
            <w:pPr/>
          </w:p>
        </w:tc>
        <w:tc>
          <w:tcPr>
            <w:tcW w:w="959" w:type="dxa"/>
            <w:tcBorders>
              <w:left w:val="single" w:sz="8" w:space="0" w:color="000000"/>
              <w:right w:val="single" w:sz="8" w:space="0" w:color="000000"/>
            </w:tcBorders>
          </w:tcPr>
          <w:p>
            <w:pPr>
              <w:pStyle w:val="TableParagraph"/>
              <w:spacing w:before="3"/>
              <w:ind w:left="254"/>
              <w:rPr>
                <w:sz w:val="16"/>
              </w:rPr>
            </w:pPr>
            <w:r>
              <w:rPr>
                <w:sz w:val="16"/>
              </w:rPr>
              <w:t>SOLD</w:t>
            </w:r>
          </w:p>
        </w:tc>
        <w:tc>
          <w:tcPr>
            <w:tcW w:w="1427" w:type="dxa"/>
            <w:tcBorders>
              <w:left w:val="single" w:sz="8" w:space="0" w:color="000000"/>
              <w:right w:val="single" w:sz="8" w:space="0" w:color="000000"/>
            </w:tcBorders>
          </w:tcPr>
          <w:p>
            <w:pPr>
              <w:pStyle w:val="TableParagraph"/>
              <w:ind w:left="573" w:right="515"/>
              <w:jc w:val="center"/>
              <w:rPr>
                <w:sz w:val="16"/>
              </w:rPr>
            </w:pPr>
            <w:r>
              <w:rPr>
                <w:sz w:val="16"/>
              </w:rPr>
              <w:t>BID </w:t>
            </w:r>
          </w:p>
        </w:tc>
      </w:tr>
      <w:tr>
        <w:trPr>
          <w:trHeight w:val="923" w:hRule="exact"/>
        </w:trPr>
        <w:tc>
          <w:tcPr>
            <w:tcW w:w="1392" w:type="dxa"/>
            <w:vMerge/>
          </w:tcPr>
          <w:p>
            <w:pPr/>
          </w:p>
        </w:tc>
        <w:tc>
          <w:tcPr>
            <w:tcW w:w="3093" w:type="dxa"/>
            <w:vMerge/>
          </w:tcPr>
          <w:p>
            <w:pPr/>
          </w:p>
        </w:tc>
        <w:tc>
          <w:tcPr>
            <w:tcW w:w="1453" w:type="dxa"/>
            <w:vMerge/>
          </w:tcPr>
          <w:p>
            <w:pPr/>
          </w:p>
        </w:tc>
        <w:tc>
          <w:tcPr>
            <w:tcW w:w="1093" w:type="dxa"/>
            <w:vMerge/>
            <w:tcBorders>
              <w:right w:val="single" w:sz="8" w:space="0" w:color="000000"/>
            </w:tcBorders>
          </w:tcPr>
          <w:p>
            <w:pPr/>
          </w:p>
        </w:tc>
        <w:tc>
          <w:tcPr>
            <w:tcW w:w="959" w:type="dxa"/>
            <w:tcBorders>
              <w:left w:val="single" w:sz="8" w:space="0" w:color="000000"/>
              <w:right w:val="single" w:sz="8" w:space="0" w:color="000000"/>
            </w:tcBorders>
          </w:tcPr>
          <w:p>
            <w:pPr>
              <w:pStyle w:val="TableParagraph"/>
              <w:spacing w:before="4"/>
              <w:rPr>
                <w:sz w:val="18"/>
              </w:rPr>
            </w:pPr>
          </w:p>
          <w:p>
            <w:pPr>
              <w:pStyle w:val="TableParagraph"/>
              <w:ind w:left="115"/>
              <w:rPr>
                <w:sz w:val="16"/>
              </w:rPr>
            </w:pPr>
            <w:r>
              <w:rPr>
                <w:w w:val="115"/>
                <w:sz w:val="16"/>
              </w:rPr>
              <w:t>8/28/15</w:t>
            </w:r>
            <w:r>
              <w:rPr>
                <w:sz w:val="16"/>
              </w:rPr>
              <w:t> </w:t>
            </w:r>
          </w:p>
        </w:tc>
        <w:tc>
          <w:tcPr>
            <w:tcW w:w="1427" w:type="dxa"/>
            <w:tcBorders>
              <w:left w:val="single" w:sz="8" w:space="0" w:color="000000"/>
              <w:right w:val="single" w:sz="8" w:space="0" w:color="000000"/>
            </w:tcBorders>
          </w:tcPr>
          <w:p>
            <w:pPr>
              <w:pStyle w:val="TableParagraph"/>
              <w:spacing w:before="4"/>
              <w:rPr>
                <w:sz w:val="18"/>
              </w:rPr>
            </w:pPr>
          </w:p>
          <w:p>
            <w:pPr>
              <w:pStyle w:val="TableParagraph"/>
              <w:ind w:right="162"/>
              <w:jc w:val="right"/>
              <w:rPr>
                <w:sz w:val="16"/>
              </w:rPr>
            </w:pPr>
            <w:r>
              <w:rPr>
                <w:sz w:val="16"/>
              </w:rPr>
              <w:t>$1 ,260.45</w:t>
            </w:r>
          </w:p>
        </w:tc>
      </w:tr>
      <w:tr>
        <w:trPr>
          <w:trHeight w:val="498" w:hRule="exact"/>
        </w:trPr>
        <w:tc>
          <w:tcPr>
            <w:tcW w:w="1392" w:type="dxa"/>
          </w:tcPr>
          <w:p>
            <w:pPr>
              <w:pStyle w:val="TableParagraph"/>
              <w:spacing w:before="77"/>
              <w:ind w:left="110"/>
              <w:rPr>
                <w:sz w:val="16"/>
              </w:rPr>
            </w:pPr>
            <w:r>
              <w:rPr>
                <w:w w:val="105"/>
                <w:sz w:val="16"/>
              </w:rPr>
              <w:t>K2014-02651</w:t>
            </w:r>
          </w:p>
        </w:tc>
        <w:tc>
          <w:tcPr>
            <w:tcW w:w="3093" w:type="dxa"/>
          </w:tcPr>
          <w:p>
            <w:pPr>
              <w:pStyle w:val="TableParagraph"/>
              <w:spacing w:line="249" w:lineRule="auto" w:before="76"/>
              <w:ind w:left="225" w:right="1757" w:firstLine="2"/>
              <w:rPr>
                <w:sz w:val="16"/>
              </w:rPr>
            </w:pPr>
            <w:r>
              <w:rPr>
                <w:sz w:val="16"/>
              </w:rPr>
              <w:t>OAK PARK LOT 347</w:t>
            </w:r>
          </w:p>
        </w:tc>
        <w:tc>
          <w:tcPr>
            <w:tcW w:w="1453" w:type="dxa"/>
            <w:tcBorders>
              <w:right w:val="single" w:sz="8" w:space="0" w:color="000000"/>
            </w:tcBorders>
          </w:tcPr>
          <w:p>
            <w:pPr>
              <w:pStyle w:val="TableParagraph"/>
              <w:spacing w:before="120"/>
              <w:ind w:right="117"/>
              <w:jc w:val="right"/>
              <w:rPr>
                <w:sz w:val="16"/>
              </w:rPr>
            </w:pPr>
            <w:r>
              <w:rPr>
                <w:sz w:val="16"/>
              </w:rPr>
              <w:t>$765.33</w:t>
            </w:r>
          </w:p>
        </w:tc>
        <w:tc>
          <w:tcPr>
            <w:tcW w:w="1093" w:type="dxa"/>
            <w:tcBorders>
              <w:left w:val="single" w:sz="8" w:space="0" w:color="000000"/>
              <w:right w:val="single" w:sz="8" w:space="0" w:color="000000"/>
            </w:tcBorders>
          </w:tcPr>
          <w:p>
            <w:pPr>
              <w:pStyle w:val="TableParagraph"/>
              <w:spacing w:before="118"/>
              <w:ind w:left="162"/>
              <w:rPr>
                <w:sz w:val="16"/>
              </w:rPr>
            </w:pPr>
            <w:r>
              <w:rPr>
                <w:w w:val="115"/>
                <w:sz w:val="16"/>
              </w:rPr>
              <w:t>8/26/15</w:t>
            </w:r>
            <w:r>
              <w:rPr>
                <w:sz w:val="16"/>
              </w:rPr>
              <w:t> </w:t>
            </w:r>
          </w:p>
          <w:p>
            <w:pPr>
              <w:pStyle w:val="TableParagraph"/>
              <w:spacing w:before="5"/>
              <w:ind w:left="162"/>
              <w:rPr>
                <w:sz w:val="16"/>
              </w:rPr>
            </w:pPr>
            <w:r>
              <w:rPr>
                <w:w w:val="115"/>
                <w:sz w:val="16"/>
              </w:rPr>
              <w:t>8/27/15</w:t>
            </w:r>
            <w:r>
              <w:rPr>
                <w:sz w:val="16"/>
              </w:rPr>
              <w:t> </w:t>
            </w:r>
          </w:p>
        </w:tc>
        <w:tc>
          <w:tcPr>
            <w:tcW w:w="959" w:type="dxa"/>
            <w:tcBorders>
              <w:left w:val="single" w:sz="8" w:space="0" w:color="000000"/>
              <w:right w:val="single" w:sz="8" w:space="0" w:color="000000"/>
            </w:tcBorders>
          </w:tcPr>
          <w:p>
            <w:pPr>
              <w:pStyle w:val="TableParagraph"/>
              <w:spacing w:before="120"/>
              <w:ind w:left="115"/>
              <w:rPr>
                <w:sz w:val="16"/>
              </w:rPr>
            </w:pPr>
            <w:r>
              <w:rPr>
                <w:w w:val="115"/>
                <w:sz w:val="16"/>
              </w:rPr>
              <w:t>8/28/15</w:t>
            </w:r>
            <w:r>
              <w:rPr>
                <w:sz w:val="16"/>
              </w:rPr>
              <w:t> </w:t>
            </w:r>
          </w:p>
        </w:tc>
        <w:tc>
          <w:tcPr>
            <w:tcW w:w="1427" w:type="dxa"/>
            <w:tcBorders>
              <w:left w:val="single" w:sz="8" w:space="0" w:color="000000"/>
              <w:right w:val="single" w:sz="8" w:space="0" w:color="000000"/>
            </w:tcBorders>
          </w:tcPr>
          <w:p>
            <w:pPr>
              <w:pStyle w:val="TableParagraph"/>
              <w:spacing w:before="120"/>
              <w:ind w:right="148"/>
              <w:jc w:val="right"/>
              <w:rPr>
                <w:sz w:val="16"/>
              </w:rPr>
            </w:pPr>
            <w:r>
              <w:rPr>
                <w:sz w:val="16"/>
              </w:rPr>
              <w:t>$765.33</w:t>
            </w:r>
          </w:p>
        </w:tc>
      </w:tr>
      <w:tr>
        <w:trPr>
          <w:trHeight w:val="145" w:hRule="exact"/>
        </w:trPr>
        <w:tc>
          <w:tcPr>
            <w:tcW w:w="1392" w:type="dxa"/>
          </w:tcPr>
          <w:p>
            <w:pPr/>
          </w:p>
        </w:tc>
        <w:tc>
          <w:tcPr>
            <w:tcW w:w="3093" w:type="dxa"/>
          </w:tcPr>
          <w:p>
            <w:pPr/>
          </w:p>
        </w:tc>
        <w:tc>
          <w:tcPr>
            <w:tcW w:w="1453" w:type="dxa"/>
            <w:tcBorders>
              <w:right w:val="single" w:sz="8" w:space="0" w:color="000000"/>
            </w:tcBorders>
          </w:tcPr>
          <w:p>
            <w:pPr/>
          </w:p>
        </w:tc>
        <w:tc>
          <w:tcPr>
            <w:tcW w:w="1093" w:type="dxa"/>
            <w:vMerge w:val="restart"/>
            <w:tcBorders>
              <w:left w:val="single" w:sz="8" w:space="0" w:color="000000"/>
              <w:right w:val="single" w:sz="8" w:space="0" w:color="000000"/>
            </w:tcBorders>
          </w:tcPr>
          <w:p>
            <w:pPr>
              <w:pStyle w:val="TableParagraph"/>
              <w:spacing w:before="2"/>
              <w:ind w:left="162"/>
              <w:rPr>
                <w:sz w:val="16"/>
              </w:rPr>
            </w:pPr>
            <w:r>
              <w:rPr>
                <w:w w:val="115"/>
                <w:sz w:val="16"/>
              </w:rPr>
              <w:t>8/28/15</w:t>
            </w:r>
            <w:r>
              <w:rPr>
                <w:sz w:val="16"/>
              </w:rPr>
              <w:t> </w:t>
            </w:r>
          </w:p>
        </w:tc>
        <w:tc>
          <w:tcPr>
            <w:tcW w:w="959" w:type="dxa"/>
            <w:vMerge w:val="restart"/>
            <w:tcBorders>
              <w:left w:val="single" w:sz="8" w:space="0" w:color="000000"/>
              <w:right w:val="single" w:sz="8" w:space="0" w:color="000000"/>
            </w:tcBorders>
          </w:tcPr>
          <w:p>
            <w:pPr/>
          </w:p>
        </w:tc>
        <w:tc>
          <w:tcPr>
            <w:tcW w:w="1427" w:type="dxa"/>
            <w:vMerge w:val="restart"/>
            <w:tcBorders>
              <w:left w:val="single" w:sz="8" w:space="0" w:color="000000"/>
              <w:right w:val="single" w:sz="8" w:space="0" w:color="000000"/>
            </w:tcBorders>
          </w:tcPr>
          <w:p>
            <w:pPr/>
          </w:p>
        </w:tc>
      </w:tr>
      <w:tr>
        <w:trPr>
          <w:trHeight w:val="268" w:hRule="exact"/>
        </w:trPr>
        <w:tc>
          <w:tcPr>
            <w:tcW w:w="1392" w:type="dxa"/>
          </w:tcPr>
          <w:p>
            <w:pPr/>
          </w:p>
        </w:tc>
        <w:tc>
          <w:tcPr>
            <w:tcW w:w="3093" w:type="dxa"/>
            <w:tcBorders>
              <w:right w:val="single" w:sz="8" w:space="0" w:color="000000"/>
            </w:tcBorders>
          </w:tcPr>
          <w:p>
            <w:pPr>
              <w:pStyle w:val="TableParagraph"/>
              <w:spacing w:before="27"/>
              <w:ind w:left="215"/>
              <w:rPr>
                <w:sz w:val="20"/>
              </w:rPr>
            </w:pPr>
            <w:r>
              <w:rPr>
                <w:w w:val="90"/>
                <w:sz w:val="20"/>
              </w:rPr>
              <w:t>31 -330-21 -1 0-00-0-00-000</w:t>
            </w:r>
          </w:p>
        </w:tc>
        <w:tc>
          <w:tcPr>
            <w:tcW w:w="1453" w:type="dxa"/>
            <w:tcBorders>
              <w:left w:val="single" w:sz="8" w:space="0" w:color="000000"/>
              <w:right w:val="single" w:sz="8" w:space="0" w:color="000000"/>
            </w:tcBorders>
          </w:tcPr>
          <w:p>
            <w:pPr/>
          </w:p>
        </w:tc>
        <w:tc>
          <w:tcPr>
            <w:tcW w:w="1093" w:type="dxa"/>
            <w:vMerge/>
            <w:tcBorders>
              <w:left w:val="single" w:sz="8" w:space="0" w:color="000000"/>
              <w:right w:val="single" w:sz="8" w:space="0" w:color="000000"/>
            </w:tcBorders>
          </w:tcPr>
          <w:p>
            <w:pPr/>
          </w:p>
        </w:tc>
        <w:tc>
          <w:tcPr>
            <w:tcW w:w="959" w:type="dxa"/>
            <w:vMerge/>
            <w:tcBorders>
              <w:left w:val="single" w:sz="8" w:space="0" w:color="000000"/>
              <w:right w:val="single" w:sz="8" w:space="0" w:color="000000"/>
            </w:tcBorders>
          </w:tcPr>
          <w:p>
            <w:pPr/>
          </w:p>
        </w:tc>
        <w:tc>
          <w:tcPr>
            <w:tcW w:w="1427" w:type="dxa"/>
            <w:vMerge/>
            <w:tcBorders>
              <w:left w:val="single" w:sz="8" w:space="0" w:color="000000"/>
              <w:right w:val="single" w:sz="8" w:space="0" w:color="000000"/>
            </w:tcBorders>
          </w:tcPr>
          <w:p>
            <w:pPr/>
          </w:p>
        </w:tc>
      </w:tr>
      <w:tr>
        <w:trPr>
          <w:trHeight w:val="831" w:hRule="exact"/>
        </w:trPr>
        <w:tc>
          <w:tcPr>
            <w:tcW w:w="1392" w:type="dxa"/>
          </w:tcPr>
          <w:p>
            <w:pPr>
              <w:pStyle w:val="TableParagraph"/>
              <w:spacing w:line="182" w:lineRule="exact"/>
              <w:ind w:left="100"/>
              <w:rPr>
                <w:sz w:val="16"/>
              </w:rPr>
            </w:pPr>
            <w:r>
              <w:rPr>
                <w:w w:val="105"/>
                <w:sz w:val="16"/>
              </w:rPr>
              <w:t>K2014-02661</w:t>
            </w:r>
          </w:p>
        </w:tc>
        <w:tc>
          <w:tcPr>
            <w:tcW w:w="3093" w:type="dxa"/>
            <w:tcBorders>
              <w:right w:val="single" w:sz="8" w:space="0" w:color="000000"/>
            </w:tcBorders>
          </w:tcPr>
          <w:p>
            <w:pPr>
              <w:pStyle w:val="TableParagraph"/>
              <w:spacing w:line="182" w:lineRule="exact"/>
              <w:ind w:left="215"/>
              <w:rPr>
                <w:sz w:val="16"/>
              </w:rPr>
            </w:pPr>
            <w:r>
              <w:rPr>
                <w:sz w:val="16"/>
              </w:rPr>
              <w:t>OAK PARK</w:t>
            </w:r>
          </w:p>
          <w:p>
            <w:pPr>
              <w:pStyle w:val="TableParagraph"/>
              <w:spacing w:line="252" w:lineRule="auto" w:before="5"/>
              <w:ind w:left="220" w:right="466"/>
              <w:rPr>
                <w:sz w:val="16"/>
              </w:rPr>
            </w:pPr>
            <w:r>
              <w:rPr>
                <w:sz w:val="16"/>
              </w:rPr>
              <w:t>N 31 .33' OF S 32.33' OF LOT 197</w:t>
            </w:r>
          </w:p>
          <w:p>
            <w:pPr>
              <w:pStyle w:val="TableParagraph"/>
              <w:spacing w:before="15"/>
              <w:ind w:left="211"/>
              <w:rPr>
                <w:sz w:val="20"/>
              </w:rPr>
            </w:pPr>
            <w:r>
              <w:rPr>
                <w:w w:val="90"/>
                <w:sz w:val="20"/>
              </w:rPr>
              <w:t>31  -330-26-28-00-0-00-000</w:t>
            </w:r>
          </w:p>
        </w:tc>
        <w:tc>
          <w:tcPr>
            <w:tcW w:w="1453" w:type="dxa"/>
            <w:tcBorders>
              <w:left w:val="single" w:sz="8" w:space="0" w:color="000000"/>
              <w:right w:val="single" w:sz="8" w:space="0" w:color="000000"/>
            </w:tcBorders>
          </w:tcPr>
          <w:p>
            <w:pPr>
              <w:pStyle w:val="TableParagraph"/>
              <w:spacing w:before="39"/>
              <w:ind w:right="122"/>
              <w:jc w:val="right"/>
              <w:rPr>
                <w:sz w:val="16"/>
              </w:rPr>
            </w:pPr>
            <w:r>
              <w:rPr>
                <w:sz w:val="16"/>
              </w:rPr>
              <w:t>$1,884.67</w:t>
            </w:r>
          </w:p>
        </w:tc>
        <w:tc>
          <w:tcPr>
            <w:tcW w:w="1093" w:type="dxa"/>
            <w:tcBorders>
              <w:left w:val="single" w:sz="8" w:space="0" w:color="000000"/>
              <w:right w:val="single" w:sz="8" w:space="0" w:color="000000"/>
            </w:tcBorders>
          </w:tcPr>
          <w:p>
            <w:pPr>
              <w:pStyle w:val="TableParagraph"/>
              <w:spacing w:before="36"/>
              <w:ind w:left="157"/>
              <w:rPr>
                <w:sz w:val="16"/>
              </w:rPr>
            </w:pPr>
            <w:r>
              <w:rPr>
                <w:w w:val="115"/>
                <w:sz w:val="16"/>
              </w:rPr>
              <w:t>8/26/15</w:t>
            </w:r>
            <w:r>
              <w:rPr>
                <w:sz w:val="16"/>
              </w:rPr>
              <w:t> </w:t>
            </w:r>
          </w:p>
          <w:p>
            <w:pPr>
              <w:pStyle w:val="TableParagraph"/>
              <w:spacing w:before="6"/>
              <w:ind w:left="157"/>
              <w:rPr>
                <w:sz w:val="16"/>
              </w:rPr>
            </w:pPr>
            <w:r>
              <w:rPr>
                <w:w w:val="115"/>
                <w:sz w:val="16"/>
              </w:rPr>
              <w:t>8/27/15</w:t>
            </w:r>
            <w:r>
              <w:rPr>
                <w:sz w:val="16"/>
              </w:rPr>
              <w:t> </w:t>
            </w:r>
          </w:p>
          <w:p>
            <w:pPr>
              <w:pStyle w:val="TableParagraph"/>
              <w:spacing w:before="8"/>
              <w:ind w:left="152"/>
              <w:rPr>
                <w:sz w:val="16"/>
              </w:rPr>
            </w:pPr>
            <w:r>
              <w:rPr>
                <w:w w:val="115"/>
                <w:sz w:val="16"/>
              </w:rPr>
              <w:t>8/28/15</w:t>
            </w:r>
            <w:r>
              <w:rPr>
                <w:sz w:val="16"/>
              </w:rPr>
              <w:t> </w:t>
            </w:r>
          </w:p>
        </w:tc>
        <w:tc>
          <w:tcPr>
            <w:tcW w:w="959" w:type="dxa"/>
            <w:tcBorders>
              <w:left w:val="single" w:sz="8" w:space="0" w:color="000000"/>
              <w:right w:val="single" w:sz="8" w:space="0" w:color="000000"/>
            </w:tcBorders>
          </w:tcPr>
          <w:p>
            <w:pPr>
              <w:pStyle w:val="TableParagraph"/>
              <w:spacing w:before="39"/>
              <w:ind w:left="110"/>
              <w:rPr>
                <w:sz w:val="16"/>
              </w:rPr>
            </w:pPr>
            <w:r>
              <w:rPr>
                <w:w w:val="115"/>
                <w:sz w:val="16"/>
              </w:rPr>
              <w:t>8/28/15</w:t>
            </w:r>
            <w:r>
              <w:rPr>
                <w:sz w:val="16"/>
              </w:rPr>
              <w:t> </w:t>
            </w:r>
          </w:p>
        </w:tc>
        <w:tc>
          <w:tcPr>
            <w:tcW w:w="1427" w:type="dxa"/>
            <w:tcBorders>
              <w:left w:val="single" w:sz="8" w:space="0" w:color="000000"/>
              <w:right w:val="single" w:sz="8" w:space="0" w:color="000000"/>
            </w:tcBorders>
          </w:tcPr>
          <w:p>
            <w:pPr>
              <w:pStyle w:val="TableParagraph"/>
              <w:spacing w:before="37"/>
              <w:ind w:right="156"/>
              <w:jc w:val="right"/>
              <w:rPr>
                <w:sz w:val="16"/>
              </w:rPr>
            </w:pPr>
            <w:r>
              <w:rPr>
                <w:sz w:val="16"/>
              </w:rPr>
              <w:t>$1 ,884.67</w:t>
            </w:r>
          </w:p>
        </w:tc>
      </w:tr>
      <w:tr>
        <w:trPr>
          <w:trHeight w:val="419" w:hRule="exact"/>
        </w:trPr>
        <w:tc>
          <w:tcPr>
            <w:tcW w:w="1392" w:type="dxa"/>
          </w:tcPr>
          <w:p>
            <w:pPr>
              <w:pStyle w:val="TableParagraph"/>
              <w:ind w:left="96"/>
              <w:rPr>
                <w:sz w:val="16"/>
              </w:rPr>
            </w:pPr>
            <w:r>
              <w:rPr>
                <w:w w:val="105"/>
                <w:sz w:val="16"/>
              </w:rPr>
              <w:t>K2014-02689</w:t>
            </w:r>
          </w:p>
        </w:tc>
        <w:tc>
          <w:tcPr>
            <w:tcW w:w="3093" w:type="dxa"/>
            <w:tcBorders>
              <w:right w:val="single" w:sz="8" w:space="0" w:color="000000"/>
            </w:tcBorders>
          </w:tcPr>
          <w:p>
            <w:pPr>
              <w:pStyle w:val="TableParagraph"/>
              <w:spacing w:line="247" w:lineRule="auto" w:before="1"/>
              <w:ind w:left="220" w:right="839" w:hanging="15"/>
              <w:rPr>
                <w:sz w:val="16"/>
              </w:rPr>
            </w:pPr>
            <w:r>
              <w:rPr>
                <w:w w:val="95"/>
                <w:sz w:val="16"/>
              </w:rPr>
              <w:t>SEVEN OAKS TERRACE </w:t>
            </w:r>
            <w:r>
              <w:rPr>
                <w:sz w:val="16"/>
              </w:rPr>
              <w:t>LOT 93 </w:t>
            </w:r>
          </w:p>
        </w:tc>
        <w:tc>
          <w:tcPr>
            <w:tcW w:w="1453" w:type="dxa"/>
            <w:tcBorders>
              <w:left w:val="single" w:sz="8" w:space="0" w:color="000000"/>
              <w:right w:val="single" w:sz="8" w:space="0" w:color="000000"/>
            </w:tcBorders>
          </w:tcPr>
          <w:p>
            <w:pPr>
              <w:pStyle w:val="TableParagraph"/>
              <w:spacing w:before="40"/>
              <w:ind w:right="114"/>
              <w:jc w:val="right"/>
              <w:rPr>
                <w:sz w:val="16"/>
              </w:rPr>
            </w:pPr>
            <w:r>
              <w:rPr>
                <w:w w:val="95"/>
                <w:sz w:val="16"/>
              </w:rPr>
              <w:t>$1 ,385.15</w:t>
            </w:r>
            <w:r>
              <w:rPr>
                <w:sz w:val="16"/>
              </w:rPr>
              <w:t> </w:t>
            </w:r>
          </w:p>
        </w:tc>
        <w:tc>
          <w:tcPr>
            <w:tcW w:w="1093" w:type="dxa"/>
            <w:tcBorders>
              <w:left w:val="single" w:sz="8" w:space="0" w:color="000000"/>
              <w:right w:val="single" w:sz="8" w:space="0" w:color="000000"/>
            </w:tcBorders>
          </w:tcPr>
          <w:p>
            <w:pPr>
              <w:pStyle w:val="TableParagraph"/>
              <w:spacing w:before="36"/>
              <w:ind w:left="152"/>
              <w:rPr>
                <w:sz w:val="16"/>
              </w:rPr>
            </w:pPr>
            <w:r>
              <w:rPr>
                <w:w w:val="115"/>
                <w:sz w:val="16"/>
              </w:rPr>
              <w:t>8/26/15</w:t>
            </w:r>
            <w:r>
              <w:rPr>
                <w:sz w:val="16"/>
              </w:rPr>
              <w:t> </w:t>
            </w:r>
          </w:p>
          <w:p>
            <w:pPr>
              <w:pStyle w:val="TableParagraph"/>
              <w:spacing w:before="7"/>
              <w:ind w:left="152"/>
              <w:rPr>
                <w:sz w:val="16"/>
              </w:rPr>
            </w:pPr>
            <w:r>
              <w:rPr>
                <w:w w:val="115"/>
                <w:sz w:val="16"/>
              </w:rPr>
              <w:t>8/27/15</w:t>
            </w:r>
            <w:r>
              <w:rPr>
                <w:sz w:val="16"/>
              </w:rPr>
              <w:t> </w:t>
            </w:r>
          </w:p>
        </w:tc>
        <w:tc>
          <w:tcPr>
            <w:tcW w:w="959" w:type="dxa"/>
            <w:tcBorders>
              <w:left w:val="single" w:sz="8" w:space="0" w:color="000000"/>
              <w:right w:val="single" w:sz="8" w:space="0" w:color="000000"/>
            </w:tcBorders>
          </w:tcPr>
          <w:p>
            <w:pPr>
              <w:pStyle w:val="TableParagraph"/>
              <w:spacing w:before="41"/>
              <w:ind w:left="105"/>
              <w:rPr>
                <w:sz w:val="16"/>
              </w:rPr>
            </w:pPr>
            <w:r>
              <w:rPr>
                <w:w w:val="115"/>
                <w:sz w:val="16"/>
              </w:rPr>
              <w:t>8/28/15</w:t>
            </w:r>
            <w:r>
              <w:rPr>
                <w:sz w:val="16"/>
              </w:rPr>
              <w:t> </w:t>
            </w:r>
          </w:p>
        </w:tc>
        <w:tc>
          <w:tcPr>
            <w:tcW w:w="1427" w:type="dxa"/>
            <w:tcBorders>
              <w:left w:val="single" w:sz="8" w:space="0" w:color="000000"/>
              <w:right w:val="single" w:sz="8" w:space="0" w:color="000000"/>
            </w:tcBorders>
          </w:tcPr>
          <w:p>
            <w:pPr>
              <w:pStyle w:val="TableParagraph"/>
              <w:spacing w:before="39"/>
              <w:ind w:right="149"/>
              <w:jc w:val="right"/>
              <w:rPr>
                <w:sz w:val="16"/>
              </w:rPr>
            </w:pPr>
            <w:r>
              <w:rPr>
                <w:spacing w:val="10"/>
                <w:sz w:val="16"/>
              </w:rPr>
              <w:t>$1 </w:t>
            </w:r>
            <w:r>
              <w:rPr>
                <w:spacing w:val="13"/>
                <w:sz w:val="16"/>
              </w:rPr>
              <w:t>,385.15</w:t>
            </w:r>
            <w:r>
              <w:rPr>
                <w:spacing w:val="-24"/>
                <w:sz w:val="16"/>
              </w:rPr>
              <w:t> </w:t>
            </w:r>
          </w:p>
        </w:tc>
      </w:tr>
      <w:tr>
        <w:trPr>
          <w:trHeight w:val="416"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3"/>
              <w:ind w:left="211"/>
              <w:rPr>
                <w:sz w:val="20"/>
              </w:rPr>
            </w:pPr>
            <w:r>
              <w:rPr>
                <w:w w:val="90"/>
                <w:sz w:val="20"/>
              </w:rPr>
              <w:t>31 -340-1 3-09-00-0-00-000</w:t>
            </w:r>
          </w:p>
        </w:tc>
        <w:tc>
          <w:tcPr>
            <w:tcW w:w="1453" w:type="dxa"/>
            <w:tcBorders>
              <w:left w:val="single" w:sz="8" w:space="0" w:color="000000"/>
              <w:bottom w:val="single" w:sz="8" w:space="0" w:color="000000"/>
              <w:right w:val="single" w:sz="8" w:space="0" w:color="000000"/>
            </w:tcBorders>
          </w:tcPr>
          <w:p>
            <w:pPr/>
          </w:p>
        </w:tc>
        <w:tc>
          <w:tcPr>
            <w:tcW w:w="1093" w:type="dxa"/>
            <w:tcBorders>
              <w:left w:val="single" w:sz="8" w:space="0" w:color="000000"/>
              <w:bottom w:val="single" w:sz="8" w:space="0" w:color="000000"/>
              <w:right w:val="single" w:sz="8" w:space="0" w:color="000000"/>
            </w:tcBorders>
          </w:tcPr>
          <w:p>
            <w:pPr>
              <w:pStyle w:val="TableParagraph"/>
              <w:spacing w:before="2"/>
              <w:ind w:left="152"/>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19" w:hRule="exact"/>
        </w:trPr>
        <w:tc>
          <w:tcPr>
            <w:tcW w:w="1392" w:type="dxa"/>
            <w:vMerge w:val="restart"/>
            <w:tcBorders>
              <w:top w:val="single" w:sz="8" w:space="0" w:color="000000"/>
            </w:tcBorders>
          </w:tcPr>
          <w:p>
            <w:pPr>
              <w:pStyle w:val="TableParagraph"/>
              <w:spacing w:line="170" w:lineRule="exact"/>
              <w:ind w:left="91" w:firstLine="4"/>
              <w:rPr>
                <w:sz w:val="16"/>
              </w:rPr>
            </w:pPr>
            <w:r>
              <w:rPr>
                <w:w w:val="105"/>
                <w:sz w:val="16"/>
              </w:rPr>
              <w:t>K2014-02692</w:t>
            </w:r>
          </w:p>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ind w:left="91"/>
              <w:rPr>
                <w:sz w:val="16"/>
              </w:rPr>
            </w:pPr>
            <w:r>
              <w:rPr>
                <w:w w:val="105"/>
                <w:sz w:val="16"/>
              </w:rPr>
              <w:t>K2014-02693</w:t>
            </w:r>
          </w:p>
        </w:tc>
        <w:tc>
          <w:tcPr>
            <w:tcW w:w="3093" w:type="dxa"/>
            <w:vMerge w:val="restart"/>
            <w:tcBorders>
              <w:top w:val="single" w:sz="8" w:space="0" w:color="000000"/>
              <w:right w:val="single" w:sz="8" w:space="0" w:color="000000"/>
            </w:tcBorders>
          </w:tcPr>
          <w:p>
            <w:pPr>
              <w:pStyle w:val="TableParagraph"/>
              <w:spacing w:line="170" w:lineRule="exact"/>
              <w:ind w:left="206"/>
              <w:rPr>
                <w:sz w:val="16"/>
              </w:rPr>
            </w:pPr>
            <w:r>
              <w:rPr>
                <w:sz w:val="16"/>
              </w:rPr>
              <w:t>SEC-22 TWP-49  RNG-33---PT</w:t>
            </w:r>
          </w:p>
          <w:p>
            <w:pPr>
              <w:pStyle w:val="TableParagraph"/>
              <w:spacing w:line="252" w:lineRule="auto" w:before="8"/>
              <w:ind w:left="198" w:right="247" w:firstLine="14"/>
              <w:rPr>
                <w:sz w:val="16"/>
              </w:rPr>
            </w:pPr>
            <w:r>
              <w:rPr>
                <w:sz w:val="16"/>
              </w:rPr>
              <w:t>SE 1/4 DAF: BEG 272' S OF SE COR LOT 76 SEVEN OAKS TERR TH S 33' TH W 135' TH N 33' TH E 135' TO POB</w:t>
            </w:r>
          </w:p>
          <w:p>
            <w:pPr>
              <w:pStyle w:val="TableParagraph"/>
              <w:spacing w:line="207" w:lineRule="exact"/>
              <w:ind w:left="201"/>
              <w:rPr>
                <w:sz w:val="20"/>
              </w:rPr>
            </w:pPr>
            <w:r>
              <w:rPr>
                <w:w w:val="90"/>
                <w:sz w:val="20"/>
              </w:rPr>
              <w:t>31 -340-1 3-37-00-0-00-000</w:t>
            </w:r>
          </w:p>
          <w:p>
            <w:pPr>
              <w:pStyle w:val="TableParagraph"/>
              <w:spacing w:line="247" w:lineRule="auto" w:before="12"/>
              <w:ind w:left="206" w:right="466" w:hanging="15"/>
              <w:rPr>
                <w:sz w:val="16"/>
              </w:rPr>
            </w:pPr>
            <w:r>
              <w:rPr>
                <w:w w:val="95"/>
                <w:sz w:val="16"/>
              </w:rPr>
              <w:t>JACKSON HEIGHTS RESU RVEY </w:t>
            </w:r>
            <w:r>
              <w:rPr>
                <w:sz w:val="16"/>
              </w:rPr>
              <w:t>LOT 47</w:t>
            </w:r>
          </w:p>
          <w:p>
            <w:pPr>
              <w:pStyle w:val="TableParagraph"/>
              <w:spacing w:before="3"/>
              <w:rPr>
                <w:sz w:val="18"/>
              </w:rPr>
            </w:pPr>
          </w:p>
          <w:p>
            <w:pPr>
              <w:pStyle w:val="TableParagraph"/>
              <w:ind w:left="201"/>
              <w:rPr>
                <w:sz w:val="20"/>
              </w:rPr>
            </w:pPr>
            <w:r>
              <w:rPr>
                <w:w w:val="90"/>
                <w:sz w:val="20"/>
              </w:rPr>
              <w:t>31 -340-1 4-1 3-00-0-00-000</w:t>
            </w:r>
          </w:p>
        </w:tc>
        <w:tc>
          <w:tcPr>
            <w:tcW w:w="1453" w:type="dxa"/>
            <w:tcBorders>
              <w:top w:val="single" w:sz="8" w:space="0" w:color="000000"/>
              <w:left w:val="single" w:sz="8" w:space="0" w:color="000000"/>
              <w:right w:val="single" w:sz="8" w:space="0" w:color="000000"/>
            </w:tcBorders>
          </w:tcPr>
          <w:p>
            <w:pPr>
              <w:pStyle w:val="TableParagraph"/>
              <w:spacing w:before="29"/>
              <w:ind w:right="138"/>
              <w:jc w:val="right"/>
              <w:rPr>
                <w:sz w:val="16"/>
              </w:rPr>
            </w:pPr>
            <w:r>
              <w:rPr>
                <w:sz w:val="16"/>
              </w:rPr>
              <w:t>$324.79</w:t>
            </w:r>
          </w:p>
        </w:tc>
        <w:tc>
          <w:tcPr>
            <w:tcW w:w="1093" w:type="dxa"/>
            <w:tcBorders>
              <w:top w:val="single" w:sz="8" w:space="0" w:color="000000"/>
              <w:left w:val="single" w:sz="8" w:space="0" w:color="000000"/>
              <w:right w:val="single" w:sz="8" w:space="0" w:color="000000"/>
            </w:tcBorders>
          </w:tcPr>
          <w:p>
            <w:pPr>
              <w:pStyle w:val="TableParagraph"/>
              <w:spacing w:before="27"/>
              <w:ind w:left="152"/>
              <w:rPr>
                <w:sz w:val="16"/>
              </w:rPr>
            </w:pPr>
            <w:r>
              <w:rPr>
                <w:w w:val="115"/>
                <w:sz w:val="16"/>
              </w:rPr>
              <w:t>8/26/15</w:t>
            </w:r>
            <w:r>
              <w:rPr>
                <w:sz w:val="16"/>
              </w:rPr>
              <w:t> </w:t>
            </w:r>
          </w:p>
          <w:p>
            <w:pPr>
              <w:pStyle w:val="TableParagraph"/>
              <w:spacing w:before="8"/>
              <w:ind w:left="147"/>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30"/>
              <w:ind w:left="105"/>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28"/>
              <w:ind w:right="170"/>
              <w:jc w:val="right"/>
              <w:rPr>
                <w:sz w:val="16"/>
              </w:rPr>
            </w:pPr>
            <w:r>
              <w:rPr>
                <w:sz w:val="16"/>
              </w:rPr>
              <w:t>$324.79</w:t>
            </w:r>
          </w:p>
        </w:tc>
      </w:tr>
      <w:tr>
        <w:trPr>
          <w:trHeight w:val="493" w:hRule="exact"/>
        </w:trPr>
        <w:tc>
          <w:tcPr>
            <w:tcW w:w="1392" w:type="dxa"/>
            <w:vMerge/>
          </w:tcPr>
          <w:p>
            <w:pPr/>
          </w:p>
        </w:tc>
        <w:tc>
          <w:tcPr>
            <w:tcW w:w="3093" w:type="dxa"/>
            <w:vMerge/>
            <w:tcBorders>
              <w:right w:val="single" w:sz="8" w:space="0" w:color="000000"/>
            </w:tcBorders>
          </w:tcPr>
          <w:p>
            <w:pPr/>
          </w:p>
        </w:tc>
        <w:tc>
          <w:tcPr>
            <w:tcW w:w="1453" w:type="dxa"/>
            <w:tcBorders>
              <w:left w:val="single" w:sz="8" w:space="0" w:color="000000"/>
              <w:right w:val="single" w:sz="8" w:space="0" w:color="000000"/>
            </w:tcBorders>
          </w:tcPr>
          <w:p>
            <w:pPr/>
          </w:p>
        </w:tc>
        <w:tc>
          <w:tcPr>
            <w:tcW w:w="1093" w:type="dxa"/>
            <w:tcBorders>
              <w:left w:val="single" w:sz="8" w:space="0" w:color="000000"/>
              <w:right w:val="single" w:sz="8" w:space="0" w:color="000000"/>
            </w:tcBorders>
          </w:tcPr>
          <w:p>
            <w:pPr>
              <w:pStyle w:val="TableParagraph"/>
              <w:spacing w:before="2"/>
              <w:ind w:left="147"/>
              <w:rPr>
                <w:sz w:val="16"/>
              </w:rPr>
            </w:pPr>
            <w:r>
              <w:rPr>
                <w:w w:val="115"/>
                <w:sz w:val="16"/>
              </w:rPr>
              <w:t>8/28/15</w:t>
            </w:r>
            <w:r>
              <w:rPr>
                <w:sz w:val="16"/>
              </w:rPr>
              <w:t> </w:t>
            </w:r>
          </w:p>
        </w:tc>
        <w:tc>
          <w:tcPr>
            <w:tcW w:w="959" w:type="dxa"/>
            <w:tcBorders>
              <w:left w:val="single" w:sz="8" w:space="0" w:color="000000"/>
              <w:right w:val="single" w:sz="8" w:space="0" w:color="000000"/>
            </w:tcBorders>
          </w:tcPr>
          <w:p>
            <w:pPr/>
          </w:p>
        </w:tc>
        <w:tc>
          <w:tcPr>
            <w:tcW w:w="1427" w:type="dxa"/>
            <w:tcBorders>
              <w:left w:val="single" w:sz="8" w:space="0" w:color="000000"/>
              <w:right w:val="single" w:sz="8" w:space="0" w:color="000000"/>
            </w:tcBorders>
          </w:tcPr>
          <w:p>
            <w:pPr/>
          </w:p>
        </w:tc>
      </w:tr>
      <w:tr>
        <w:trPr>
          <w:trHeight w:val="684" w:hRule="exact"/>
        </w:trPr>
        <w:tc>
          <w:tcPr>
            <w:tcW w:w="1392" w:type="dxa"/>
            <w:vMerge/>
          </w:tcPr>
          <w:p>
            <w:pPr/>
          </w:p>
        </w:tc>
        <w:tc>
          <w:tcPr>
            <w:tcW w:w="3093" w:type="dxa"/>
            <w:vMerge/>
            <w:tcBorders>
              <w:right w:val="single" w:sz="8" w:space="0" w:color="000000"/>
            </w:tcBorders>
          </w:tcPr>
          <w:p>
            <w:pPr/>
          </w:p>
        </w:tc>
        <w:tc>
          <w:tcPr>
            <w:tcW w:w="1453" w:type="dxa"/>
            <w:tcBorders>
              <w:left w:val="single" w:sz="8" w:space="0" w:color="000000"/>
              <w:right w:val="single" w:sz="8" w:space="0" w:color="000000"/>
            </w:tcBorders>
          </w:tcPr>
          <w:p>
            <w:pPr>
              <w:pStyle w:val="TableParagraph"/>
              <w:spacing w:before="7"/>
              <w:rPr>
                <w:sz w:val="26"/>
              </w:rPr>
            </w:pPr>
          </w:p>
          <w:p>
            <w:pPr>
              <w:pStyle w:val="TableParagraph"/>
              <w:ind w:right="135"/>
              <w:jc w:val="right"/>
              <w:rPr>
                <w:sz w:val="16"/>
              </w:rPr>
            </w:pPr>
            <w:r>
              <w:rPr>
                <w:w w:val="105"/>
                <w:sz w:val="16"/>
              </w:rPr>
              <w:t>$324.79</w:t>
            </w:r>
          </w:p>
        </w:tc>
        <w:tc>
          <w:tcPr>
            <w:tcW w:w="1093" w:type="dxa"/>
            <w:tcBorders>
              <w:left w:val="single" w:sz="8" w:space="0" w:color="000000"/>
              <w:right w:val="single" w:sz="8" w:space="0" w:color="000000"/>
            </w:tcBorders>
          </w:tcPr>
          <w:p>
            <w:pPr>
              <w:pStyle w:val="TableParagraph"/>
              <w:spacing w:before="4"/>
              <w:rPr>
                <w:sz w:val="26"/>
              </w:rPr>
            </w:pPr>
          </w:p>
          <w:p>
            <w:pPr>
              <w:pStyle w:val="TableParagraph"/>
              <w:ind w:left="142"/>
              <w:rPr>
                <w:sz w:val="16"/>
              </w:rPr>
            </w:pPr>
            <w:r>
              <w:rPr>
                <w:w w:val="115"/>
                <w:sz w:val="16"/>
              </w:rPr>
              <w:t>8/26/15</w:t>
            </w:r>
            <w:r>
              <w:rPr>
                <w:sz w:val="16"/>
              </w:rPr>
              <w:t> </w:t>
            </w:r>
          </w:p>
          <w:p>
            <w:pPr>
              <w:pStyle w:val="TableParagraph"/>
              <w:spacing w:before="6"/>
              <w:ind w:left="142"/>
              <w:rPr>
                <w:sz w:val="16"/>
              </w:rPr>
            </w:pPr>
            <w:r>
              <w:rPr>
                <w:w w:val="115"/>
                <w:sz w:val="16"/>
              </w:rPr>
              <w:t>8/27/15</w:t>
            </w:r>
            <w:r>
              <w:rPr>
                <w:sz w:val="16"/>
              </w:rPr>
              <w:t> </w:t>
            </w:r>
          </w:p>
        </w:tc>
        <w:tc>
          <w:tcPr>
            <w:tcW w:w="959" w:type="dxa"/>
            <w:tcBorders>
              <w:left w:val="single" w:sz="8" w:space="0" w:color="000000"/>
              <w:right w:val="single" w:sz="8" w:space="0" w:color="000000"/>
            </w:tcBorders>
          </w:tcPr>
          <w:p>
            <w:pPr>
              <w:pStyle w:val="TableParagraph"/>
              <w:spacing w:before="6"/>
              <w:rPr>
                <w:sz w:val="26"/>
              </w:rPr>
            </w:pPr>
          </w:p>
          <w:p>
            <w:pPr>
              <w:pStyle w:val="TableParagraph"/>
              <w:ind w:left="95"/>
              <w:rPr>
                <w:sz w:val="16"/>
              </w:rPr>
            </w:pPr>
            <w:r>
              <w:rPr>
                <w:w w:val="115"/>
                <w:sz w:val="16"/>
              </w:rPr>
              <w:t>8/28/15</w:t>
            </w:r>
            <w:r>
              <w:rPr>
                <w:sz w:val="16"/>
              </w:rPr>
              <w:t> </w:t>
            </w:r>
          </w:p>
        </w:tc>
        <w:tc>
          <w:tcPr>
            <w:tcW w:w="1427" w:type="dxa"/>
            <w:tcBorders>
              <w:left w:val="single" w:sz="8" w:space="0" w:color="000000"/>
              <w:right w:val="single" w:sz="8" w:space="0" w:color="000000"/>
            </w:tcBorders>
          </w:tcPr>
          <w:p>
            <w:pPr>
              <w:pStyle w:val="TableParagraph"/>
              <w:spacing w:before="6"/>
              <w:rPr>
                <w:sz w:val="26"/>
              </w:rPr>
            </w:pPr>
          </w:p>
          <w:p>
            <w:pPr>
              <w:pStyle w:val="TableParagraph"/>
              <w:ind w:right="181"/>
              <w:jc w:val="right"/>
              <w:rPr>
                <w:sz w:val="16"/>
              </w:rPr>
            </w:pPr>
            <w:r>
              <w:rPr>
                <w:sz w:val="16"/>
              </w:rPr>
              <w:t>$324.79</w:t>
            </w:r>
          </w:p>
        </w:tc>
      </w:tr>
      <w:tr>
        <w:trPr>
          <w:trHeight w:val="418" w:hRule="exact"/>
        </w:trPr>
        <w:tc>
          <w:tcPr>
            <w:tcW w:w="1392" w:type="dxa"/>
            <w:vMerge/>
            <w:tcBorders>
              <w:bottom w:val="single" w:sz="8" w:space="0" w:color="000000"/>
            </w:tcBorders>
          </w:tcPr>
          <w:p>
            <w:pPr/>
          </w:p>
        </w:tc>
        <w:tc>
          <w:tcPr>
            <w:tcW w:w="3093" w:type="dxa"/>
            <w:vMerge/>
            <w:tcBorders>
              <w:bottom w:val="single" w:sz="8" w:space="0" w:color="000000"/>
              <w:right w:val="single" w:sz="8" w:space="0" w:color="000000"/>
            </w:tcBorders>
          </w:tcPr>
          <w:p>
            <w:pPr/>
          </w:p>
        </w:tc>
        <w:tc>
          <w:tcPr>
            <w:tcW w:w="1453" w:type="dxa"/>
            <w:tcBorders>
              <w:left w:val="single" w:sz="8" w:space="0" w:color="000000"/>
              <w:bottom w:val="single" w:sz="8" w:space="0" w:color="000000"/>
              <w:right w:val="single" w:sz="8" w:space="0" w:color="000000"/>
            </w:tcBorders>
          </w:tcPr>
          <w:p>
            <w:pPr/>
          </w:p>
        </w:tc>
        <w:tc>
          <w:tcPr>
            <w:tcW w:w="1093" w:type="dxa"/>
            <w:tcBorders>
              <w:left w:val="single" w:sz="8" w:space="0" w:color="000000"/>
              <w:bottom w:val="single" w:sz="8" w:space="0" w:color="000000"/>
              <w:right w:val="single" w:sz="8" w:space="0" w:color="000000"/>
            </w:tcBorders>
          </w:tcPr>
          <w:p>
            <w:pPr>
              <w:pStyle w:val="TableParagraph"/>
              <w:spacing w:before="2"/>
              <w:ind w:left="142"/>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15" w:hRule="exact"/>
        </w:trPr>
        <w:tc>
          <w:tcPr>
            <w:tcW w:w="1392" w:type="dxa"/>
            <w:tcBorders>
              <w:top w:val="single" w:sz="8" w:space="0" w:color="000000"/>
            </w:tcBorders>
          </w:tcPr>
          <w:p>
            <w:pPr>
              <w:pStyle w:val="TableParagraph"/>
              <w:spacing w:line="169" w:lineRule="exact"/>
              <w:ind w:left="86"/>
              <w:rPr>
                <w:sz w:val="16"/>
              </w:rPr>
            </w:pPr>
            <w:r>
              <w:rPr>
                <w:w w:val="105"/>
                <w:sz w:val="16"/>
              </w:rPr>
              <w:t>K2014-02697</w:t>
            </w:r>
          </w:p>
        </w:tc>
        <w:tc>
          <w:tcPr>
            <w:tcW w:w="3093" w:type="dxa"/>
            <w:tcBorders>
              <w:top w:val="single" w:sz="8" w:space="0" w:color="000000"/>
              <w:right w:val="single" w:sz="8" w:space="0" w:color="000000"/>
            </w:tcBorders>
          </w:tcPr>
          <w:p>
            <w:pPr>
              <w:pStyle w:val="TableParagraph"/>
              <w:spacing w:line="169" w:lineRule="exact"/>
              <w:ind w:left="209"/>
              <w:rPr>
                <w:sz w:val="16"/>
              </w:rPr>
            </w:pPr>
            <w:r>
              <w:rPr>
                <w:w w:val="95"/>
                <w:sz w:val="16"/>
              </w:rPr>
              <w:t>SUNNY HOMES ADD</w:t>
            </w:r>
          </w:p>
          <w:p>
            <w:pPr>
              <w:pStyle w:val="TableParagraph"/>
              <w:spacing w:before="9"/>
              <w:ind w:left="206"/>
              <w:rPr>
                <w:sz w:val="16"/>
              </w:rPr>
            </w:pPr>
            <w:r>
              <w:rPr>
                <w:w w:val="105"/>
                <w:sz w:val="16"/>
              </w:rPr>
              <w:t>LOT 66</w:t>
            </w:r>
          </w:p>
        </w:tc>
        <w:tc>
          <w:tcPr>
            <w:tcW w:w="1453" w:type="dxa"/>
            <w:tcBorders>
              <w:top w:val="single" w:sz="8" w:space="0" w:color="000000"/>
              <w:left w:val="single" w:sz="8" w:space="0" w:color="000000"/>
              <w:right w:val="single" w:sz="8" w:space="0" w:color="000000"/>
            </w:tcBorders>
          </w:tcPr>
          <w:p>
            <w:pPr>
              <w:pStyle w:val="TableParagraph"/>
              <w:spacing w:before="27"/>
              <w:ind w:right="133"/>
              <w:jc w:val="right"/>
              <w:rPr>
                <w:sz w:val="16"/>
              </w:rPr>
            </w:pPr>
            <w:r>
              <w:rPr>
                <w:w w:val="95"/>
                <w:sz w:val="16"/>
              </w:rPr>
              <w:t>$838.11</w:t>
            </w:r>
            <w:r>
              <w:rPr>
                <w:sz w:val="16"/>
              </w:rPr>
              <w:t> </w:t>
            </w:r>
          </w:p>
        </w:tc>
        <w:tc>
          <w:tcPr>
            <w:tcW w:w="1093" w:type="dxa"/>
            <w:tcBorders>
              <w:top w:val="single" w:sz="8" w:space="0" w:color="000000"/>
              <w:left w:val="single" w:sz="8" w:space="0" w:color="000000"/>
              <w:right w:val="single" w:sz="8" w:space="0" w:color="000000"/>
            </w:tcBorders>
          </w:tcPr>
          <w:p>
            <w:pPr>
              <w:pStyle w:val="TableParagraph"/>
              <w:spacing w:before="24"/>
              <w:ind w:left="143"/>
              <w:rPr>
                <w:sz w:val="16"/>
              </w:rPr>
            </w:pPr>
            <w:r>
              <w:rPr>
                <w:w w:val="115"/>
                <w:sz w:val="16"/>
              </w:rPr>
              <w:t>8/26/15</w:t>
            </w:r>
            <w:r>
              <w:rPr>
                <w:sz w:val="16"/>
              </w:rPr>
              <w:t> </w:t>
            </w:r>
          </w:p>
          <w:p>
            <w:pPr>
              <w:pStyle w:val="TableParagraph"/>
              <w:spacing w:before="6"/>
              <w:ind w:left="142"/>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28"/>
              <w:ind w:left="95"/>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25"/>
              <w:ind w:right="165"/>
              <w:jc w:val="right"/>
              <w:rPr>
                <w:sz w:val="16"/>
              </w:rPr>
            </w:pPr>
            <w:r>
              <w:rPr>
                <w:sz w:val="16"/>
              </w:rPr>
              <w:t>$838. 11 </w:t>
            </w:r>
          </w:p>
        </w:tc>
      </w:tr>
      <w:tr>
        <w:trPr>
          <w:trHeight w:val="415"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4"/>
              <w:ind w:left="196"/>
              <w:rPr>
                <w:sz w:val="20"/>
              </w:rPr>
            </w:pPr>
            <w:r>
              <w:rPr>
                <w:w w:val="90"/>
                <w:sz w:val="20"/>
              </w:rPr>
              <w:t>31 -340-21 -1 0-00-0-00-000</w:t>
            </w:r>
          </w:p>
        </w:tc>
        <w:tc>
          <w:tcPr>
            <w:tcW w:w="1453" w:type="dxa"/>
            <w:tcBorders>
              <w:left w:val="single" w:sz="8" w:space="0" w:color="000000"/>
              <w:bottom w:val="single" w:sz="8" w:space="0" w:color="000000"/>
              <w:right w:val="single" w:sz="8" w:space="0" w:color="000000"/>
            </w:tcBorders>
          </w:tcPr>
          <w:p>
            <w:pPr/>
          </w:p>
        </w:tc>
        <w:tc>
          <w:tcPr>
            <w:tcW w:w="1093" w:type="dxa"/>
            <w:tcBorders>
              <w:left w:val="single" w:sz="8" w:space="0" w:color="000000"/>
              <w:bottom w:val="single" w:sz="8" w:space="0" w:color="000000"/>
              <w:right w:val="single" w:sz="8" w:space="0" w:color="000000"/>
            </w:tcBorders>
          </w:tcPr>
          <w:p>
            <w:pPr>
              <w:pStyle w:val="TableParagraph"/>
              <w:spacing w:before="2"/>
              <w:ind w:left="142"/>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19" w:hRule="exact"/>
        </w:trPr>
        <w:tc>
          <w:tcPr>
            <w:tcW w:w="1392" w:type="dxa"/>
            <w:tcBorders>
              <w:top w:val="single" w:sz="8" w:space="0" w:color="000000"/>
            </w:tcBorders>
          </w:tcPr>
          <w:p>
            <w:pPr>
              <w:pStyle w:val="TableParagraph"/>
              <w:spacing w:line="172" w:lineRule="exact"/>
              <w:ind w:left="86"/>
              <w:rPr>
                <w:sz w:val="16"/>
              </w:rPr>
            </w:pPr>
            <w:r>
              <w:rPr>
                <w:w w:val="105"/>
                <w:sz w:val="16"/>
              </w:rPr>
              <w:t>K2014-02704</w:t>
            </w:r>
          </w:p>
        </w:tc>
        <w:tc>
          <w:tcPr>
            <w:tcW w:w="3093" w:type="dxa"/>
            <w:tcBorders>
              <w:top w:val="single" w:sz="8" w:space="0" w:color="000000"/>
              <w:right w:val="single" w:sz="8" w:space="0" w:color="000000"/>
            </w:tcBorders>
          </w:tcPr>
          <w:p>
            <w:pPr>
              <w:pStyle w:val="TableParagraph"/>
              <w:spacing w:line="172" w:lineRule="exact"/>
              <w:ind w:left="201"/>
              <w:rPr>
                <w:sz w:val="16"/>
              </w:rPr>
            </w:pPr>
            <w:r>
              <w:rPr>
                <w:sz w:val="16"/>
              </w:rPr>
              <w:t>BENTON VIEW</w:t>
            </w:r>
          </w:p>
          <w:p>
            <w:pPr>
              <w:pStyle w:val="TableParagraph"/>
              <w:spacing w:before="10"/>
              <w:ind w:left="201"/>
              <w:rPr>
                <w:sz w:val="16"/>
              </w:rPr>
            </w:pPr>
            <w:r>
              <w:rPr>
                <w:sz w:val="16"/>
              </w:rPr>
              <w:t>LOT 185 </w:t>
            </w:r>
          </w:p>
        </w:tc>
        <w:tc>
          <w:tcPr>
            <w:tcW w:w="1453" w:type="dxa"/>
            <w:tcBorders>
              <w:top w:val="single" w:sz="8" w:space="0" w:color="000000"/>
              <w:left w:val="single" w:sz="8" w:space="0" w:color="000000"/>
            </w:tcBorders>
          </w:tcPr>
          <w:p>
            <w:pPr>
              <w:pStyle w:val="TableParagraph"/>
              <w:spacing w:before="30"/>
              <w:ind w:right="148"/>
              <w:jc w:val="right"/>
              <w:rPr>
                <w:sz w:val="16"/>
              </w:rPr>
            </w:pPr>
            <w:r>
              <w:rPr>
                <w:w w:val="105"/>
                <w:sz w:val="16"/>
              </w:rPr>
              <w:t>$324.79</w:t>
            </w:r>
          </w:p>
        </w:tc>
        <w:tc>
          <w:tcPr>
            <w:tcW w:w="1093" w:type="dxa"/>
            <w:tcBorders>
              <w:top w:val="single" w:sz="8" w:space="0" w:color="000000"/>
              <w:right w:val="single" w:sz="8" w:space="0" w:color="000000"/>
            </w:tcBorders>
          </w:tcPr>
          <w:p>
            <w:pPr>
              <w:pStyle w:val="TableParagraph"/>
              <w:spacing w:before="27"/>
              <w:ind w:left="147"/>
              <w:rPr>
                <w:sz w:val="16"/>
              </w:rPr>
            </w:pPr>
            <w:r>
              <w:rPr>
                <w:w w:val="115"/>
                <w:sz w:val="16"/>
              </w:rPr>
              <w:t>8/26/15</w:t>
            </w:r>
            <w:r>
              <w:rPr>
                <w:sz w:val="16"/>
              </w:rPr>
              <w:t> </w:t>
            </w:r>
          </w:p>
          <w:p>
            <w:pPr>
              <w:pStyle w:val="TableParagraph"/>
              <w:spacing w:before="7"/>
              <w:ind w:left="147"/>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30"/>
              <w:ind w:left="91"/>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30"/>
              <w:ind w:right="184"/>
              <w:jc w:val="right"/>
              <w:rPr>
                <w:sz w:val="16"/>
              </w:rPr>
            </w:pPr>
            <w:r>
              <w:rPr>
                <w:w w:val="105"/>
                <w:sz w:val="16"/>
              </w:rPr>
              <w:t>$324.79</w:t>
            </w:r>
          </w:p>
        </w:tc>
      </w:tr>
      <w:tr>
        <w:trPr>
          <w:trHeight w:val="417"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4"/>
              <w:ind w:left="191"/>
              <w:rPr>
                <w:sz w:val="20"/>
              </w:rPr>
            </w:pPr>
            <w:r>
              <w:rPr>
                <w:w w:val="90"/>
                <w:sz w:val="20"/>
              </w:rPr>
              <w:t>31 -41 0-05-04-00-0-00-000</w:t>
            </w:r>
          </w:p>
        </w:tc>
        <w:tc>
          <w:tcPr>
            <w:tcW w:w="1453" w:type="dxa"/>
            <w:tcBorders>
              <w:left w:val="single" w:sz="8" w:space="0" w:color="000000"/>
              <w:bottom w:val="single" w:sz="8" w:space="0" w:color="000000"/>
            </w:tcBorders>
          </w:tcPr>
          <w:p>
            <w:pPr/>
          </w:p>
        </w:tc>
        <w:tc>
          <w:tcPr>
            <w:tcW w:w="1093" w:type="dxa"/>
            <w:tcBorders>
              <w:bottom w:val="single" w:sz="8" w:space="0" w:color="000000"/>
              <w:right w:val="single" w:sz="8" w:space="0" w:color="000000"/>
            </w:tcBorders>
          </w:tcPr>
          <w:p>
            <w:pPr>
              <w:pStyle w:val="TableParagraph"/>
              <w:spacing w:before="2"/>
              <w:ind w:left="143"/>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19" w:hRule="exact"/>
        </w:trPr>
        <w:tc>
          <w:tcPr>
            <w:tcW w:w="1392" w:type="dxa"/>
            <w:tcBorders>
              <w:top w:val="single" w:sz="8" w:space="0" w:color="000000"/>
            </w:tcBorders>
          </w:tcPr>
          <w:p>
            <w:pPr>
              <w:pStyle w:val="TableParagraph"/>
              <w:spacing w:line="172" w:lineRule="exact"/>
              <w:ind w:left="81"/>
              <w:rPr>
                <w:sz w:val="16"/>
              </w:rPr>
            </w:pPr>
            <w:r>
              <w:rPr>
                <w:w w:val="105"/>
                <w:sz w:val="16"/>
              </w:rPr>
              <w:t>K2014-02707</w:t>
            </w:r>
          </w:p>
        </w:tc>
        <w:tc>
          <w:tcPr>
            <w:tcW w:w="3093" w:type="dxa"/>
            <w:tcBorders>
              <w:top w:val="single" w:sz="8" w:space="0" w:color="000000"/>
              <w:right w:val="single" w:sz="8" w:space="0" w:color="000000"/>
            </w:tcBorders>
          </w:tcPr>
          <w:p>
            <w:pPr>
              <w:pStyle w:val="TableParagraph"/>
              <w:spacing w:line="173" w:lineRule="exact"/>
              <w:ind w:left="196"/>
              <w:rPr>
                <w:sz w:val="16"/>
              </w:rPr>
            </w:pPr>
            <w:r>
              <w:rPr>
                <w:sz w:val="16"/>
              </w:rPr>
              <w:t>BENTON VIEW</w:t>
            </w:r>
          </w:p>
          <w:p>
            <w:pPr>
              <w:pStyle w:val="TableParagraph"/>
              <w:spacing w:before="9"/>
              <w:ind w:left="196"/>
              <w:rPr>
                <w:sz w:val="16"/>
              </w:rPr>
            </w:pPr>
            <w:r>
              <w:rPr>
                <w:sz w:val="16"/>
              </w:rPr>
              <w:t>LOT 169</w:t>
            </w:r>
          </w:p>
        </w:tc>
        <w:tc>
          <w:tcPr>
            <w:tcW w:w="1453" w:type="dxa"/>
            <w:tcBorders>
              <w:top w:val="single" w:sz="8" w:space="0" w:color="000000"/>
              <w:left w:val="single" w:sz="8" w:space="0" w:color="000000"/>
            </w:tcBorders>
          </w:tcPr>
          <w:p>
            <w:pPr>
              <w:pStyle w:val="TableParagraph"/>
              <w:spacing w:before="30"/>
              <w:ind w:right="153"/>
              <w:jc w:val="right"/>
              <w:rPr>
                <w:sz w:val="16"/>
              </w:rPr>
            </w:pPr>
            <w:r>
              <w:rPr>
                <w:w w:val="105"/>
                <w:sz w:val="16"/>
              </w:rPr>
              <w:t>$324.79</w:t>
            </w:r>
          </w:p>
        </w:tc>
        <w:tc>
          <w:tcPr>
            <w:tcW w:w="1093" w:type="dxa"/>
            <w:tcBorders>
              <w:top w:val="single" w:sz="8" w:space="0" w:color="000000"/>
              <w:right w:val="single" w:sz="8" w:space="0" w:color="000000"/>
            </w:tcBorders>
          </w:tcPr>
          <w:p>
            <w:pPr>
              <w:pStyle w:val="TableParagraph"/>
              <w:spacing w:before="27"/>
              <w:ind w:left="143"/>
              <w:rPr>
                <w:sz w:val="16"/>
              </w:rPr>
            </w:pPr>
            <w:r>
              <w:rPr>
                <w:w w:val="115"/>
                <w:sz w:val="16"/>
              </w:rPr>
              <w:t>8/26/15</w:t>
            </w:r>
            <w:r>
              <w:rPr>
                <w:sz w:val="16"/>
              </w:rPr>
              <w:t> </w:t>
            </w:r>
          </w:p>
          <w:p>
            <w:pPr>
              <w:pStyle w:val="TableParagraph"/>
              <w:spacing w:before="8"/>
              <w:ind w:left="143"/>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30"/>
              <w:ind w:left="86"/>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29"/>
              <w:ind w:right="178"/>
              <w:jc w:val="right"/>
              <w:rPr>
                <w:sz w:val="16"/>
              </w:rPr>
            </w:pPr>
            <w:r>
              <w:rPr>
                <w:w w:val="105"/>
                <w:sz w:val="16"/>
              </w:rPr>
              <w:t>$324.79</w:t>
            </w:r>
          </w:p>
        </w:tc>
      </w:tr>
      <w:tr>
        <w:trPr>
          <w:trHeight w:val="416"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5"/>
              <w:ind w:left="191"/>
              <w:rPr>
                <w:sz w:val="20"/>
              </w:rPr>
            </w:pPr>
            <w:r>
              <w:rPr>
                <w:w w:val="90"/>
                <w:sz w:val="20"/>
              </w:rPr>
              <w:t>31 -41 0-06-1 8-00-0-00-000</w:t>
            </w:r>
          </w:p>
        </w:tc>
        <w:tc>
          <w:tcPr>
            <w:tcW w:w="1453" w:type="dxa"/>
            <w:tcBorders>
              <w:left w:val="single" w:sz="8" w:space="0" w:color="000000"/>
              <w:bottom w:val="single" w:sz="8" w:space="0" w:color="000000"/>
            </w:tcBorders>
          </w:tcPr>
          <w:p>
            <w:pPr/>
          </w:p>
        </w:tc>
        <w:tc>
          <w:tcPr>
            <w:tcW w:w="1093" w:type="dxa"/>
            <w:tcBorders>
              <w:bottom w:val="single" w:sz="8" w:space="0" w:color="000000"/>
              <w:right w:val="single" w:sz="8" w:space="0" w:color="000000"/>
            </w:tcBorders>
          </w:tcPr>
          <w:p>
            <w:pPr>
              <w:pStyle w:val="TableParagraph"/>
              <w:spacing w:before="2"/>
              <w:ind w:left="143"/>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21" w:hRule="exact"/>
        </w:trPr>
        <w:tc>
          <w:tcPr>
            <w:tcW w:w="1392" w:type="dxa"/>
            <w:tcBorders>
              <w:top w:val="single" w:sz="8" w:space="0" w:color="000000"/>
            </w:tcBorders>
          </w:tcPr>
          <w:p>
            <w:pPr>
              <w:pStyle w:val="TableParagraph"/>
              <w:spacing w:line="173" w:lineRule="exact"/>
              <w:ind w:left="81"/>
              <w:rPr>
                <w:sz w:val="16"/>
              </w:rPr>
            </w:pPr>
            <w:r>
              <w:rPr>
                <w:w w:val="105"/>
                <w:sz w:val="16"/>
              </w:rPr>
              <w:t>K2014-02710</w:t>
            </w:r>
            <w:r>
              <w:rPr>
                <w:sz w:val="16"/>
              </w:rPr>
              <w:t> </w:t>
            </w:r>
          </w:p>
        </w:tc>
        <w:tc>
          <w:tcPr>
            <w:tcW w:w="3093" w:type="dxa"/>
            <w:tcBorders>
              <w:top w:val="single" w:sz="8" w:space="0" w:color="000000"/>
              <w:right w:val="single" w:sz="8" w:space="0" w:color="000000"/>
            </w:tcBorders>
          </w:tcPr>
          <w:p>
            <w:pPr>
              <w:pStyle w:val="TableParagraph"/>
              <w:spacing w:line="174" w:lineRule="exact"/>
              <w:ind w:left="196"/>
              <w:rPr>
                <w:sz w:val="16"/>
              </w:rPr>
            </w:pPr>
            <w:r>
              <w:rPr>
                <w:w w:val="105"/>
                <w:sz w:val="16"/>
              </w:rPr>
              <w:t>BENTON VIEW---LOT 50</w:t>
            </w:r>
            <w:r>
              <w:rPr>
                <w:sz w:val="16"/>
              </w:rPr>
              <w:t> </w:t>
            </w:r>
          </w:p>
        </w:tc>
        <w:tc>
          <w:tcPr>
            <w:tcW w:w="1453" w:type="dxa"/>
            <w:tcBorders>
              <w:top w:val="single" w:sz="8" w:space="0" w:color="000000"/>
              <w:left w:val="single" w:sz="8" w:space="0" w:color="000000"/>
            </w:tcBorders>
          </w:tcPr>
          <w:p>
            <w:pPr>
              <w:pStyle w:val="TableParagraph"/>
              <w:spacing w:before="32"/>
              <w:ind w:right="153"/>
              <w:jc w:val="right"/>
              <w:rPr>
                <w:sz w:val="16"/>
              </w:rPr>
            </w:pPr>
            <w:r>
              <w:rPr>
                <w:w w:val="105"/>
                <w:sz w:val="16"/>
              </w:rPr>
              <w:t>$324.79</w:t>
            </w:r>
          </w:p>
        </w:tc>
        <w:tc>
          <w:tcPr>
            <w:tcW w:w="1093" w:type="dxa"/>
            <w:tcBorders>
              <w:top w:val="single" w:sz="8" w:space="0" w:color="000000"/>
              <w:right w:val="single" w:sz="8" w:space="0" w:color="000000"/>
            </w:tcBorders>
          </w:tcPr>
          <w:p>
            <w:pPr>
              <w:pStyle w:val="TableParagraph"/>
              <w:spacing w:before="29"/>
              <w:ind w:left="143"/>
              <w:rPr>
                <w:sz w:val="16"/>
              </w:rPr>
            </w:pPr>
            <w:r>
              <w:rPr>
                <w:w w:val="115"/>
                <w:sz w:val="16"/>
              </w:rPr>
              <w:t>8/26/15</w:t>
            </w:r>
            <w:r>
              <w:rPr>
                <w:sz w:val="16"/>
              </w:rPr>
              <w:t> </w:t>
            </w:r>
          </w:p>
          <w:p>
            <w:pPr>
              <w:pStyle w:val="TableParagraph"/>
              <w:spacing w:before="7"/>
              <w:ind w:left="143"/>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31"/>
              <w:ind w:left="86"/>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31"/>
              <w:ind w:right="176"/>
              <w:jc w:val="right"/>
              <w:rPr>
                <w:sz w:val="16"/>
              </w:rPr>
            </w:pPr>
            <w:r>
              <w:rPr>
                <w:w w:val="105"/>
                <w:sz w:val="16"/>
              </w:rPr>
              <w:t>$324.79</w:t>
            </w:r>
          </w:p>
        </w:tc>
      </w:tr>
      <w:tr>
        <w:trPr>
          <w:trHeight w:val="419"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5"/>
              <w:ind w:left="191"/>
              <w:rPr>
                <w:sz w:val="20"/>
              </w:rPr>
            </w:pPr>
            <w:r>
              <w:rPr>
                <w:w w:val="90"/>
                <w:sz w:val="20"/>
              </w:rPr>
              <w:t>31 -41 0-08-1 8-00-0-00-000</w:t>
            </w:r>
          </w:p>
        </w:tc>
        <w:tc>
          <w:tcPr>
            <w:tcW w:w="1453" w:type="dxa"/>
            <w:tcBorders>
              <w:left w:val="single" w:sz="8" w:space="0" w:color="000000"/>
              <w:bottom w:val="single" w:sz="8" w:space="0" w:color="000000"/>
            </w:tcBorders>
          </w:tcPr>
          <w:p>
            <w:pPr/>
          </w:p>
        </w:tc>
        <w:tc>
          <w:tcPr>
            <w:tcW w:w="1093" w:type="dxa"/>
            <w:tcBorders>
              <w:bottom w:val="single" w:sz="8" w:space="0" w:color="000000"/>
              <w:right w:val="single" w:sz="8" w:space="0" w:color="000000"/>
            </w:tcBorders>
          </w:tcPr>
          <w:p>
            <w:pPr>
              <w:pStyle w:val="TableParagraph"/>
              <w:spacing w:before="2"/>
              <w:ind w:left="143"/>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338" w:hRule="exact"/>
        </w:trPr>
        <w:tc>
          <w:tcPr>
            <w:tcW w:w="1392" w:type="dxa"/>
            <w:vMerge w:val="restart"/>
            <w:tcBorders>
              <w:top w:val="single" w:sz="8" w:space="0" w:color="000000"/>
            </w:tcBorders>
          </w:tcPr>
          <w:p>
            <w:pPr>
              <w:pStyle w:val="TableParagraph"/>
              <w:spacing w:line="171" w:lineRule="exact"/>
              <w:ind w:left="76"/>
              <w:rPr>
                <w:sz w:val="16"/>
              </w:rPr>
            </w:pPr>
            <w:r>
              <w:rPr>
                <w:sz w:val="16"/>
              </w:rPr>
              <w:t>K2014-027 12 </w:t>
            </w:r>
          </w:p>
        </w:tc>
        <w:tc>
          <w:tcPr>
            <w:tcW w:w="3093" w:type="dxa"/>
            <w:vMerge w:val="restart"/>
            <w:tcBorders>
              <w:top w:val="single" w:sz="8" w:space="0" w:color="000000"/>
              <w:right w:val="single" w:sz="8" w:space="0" w:color="000000"/>
            </w:tcBorders>
          </w:tcPr>
          <w:p>
            <w:pPr>
              <w:pStyle w:val="TableParagraph"/>
              <w:spacing w:line="171" w:lineRule="exact"/>
              <w:ind w:left="196"/>
              <w:rPr>
                <w:sz w:val="16"/>
              </w:rPr>
            </w:pPr>
            <w:r>
              <w:rPr>
                <w:sz w:val="16"/>
              </w:rPr>
              <w:t>BENTON VIEW</w:t>
            </w:r>
          </w:p>
          <w:p>
            <w:pPr>
              <w:pStyle w:val="TableParagraph"/>
              <w:spacing w:before="9"/>
              <w:ind w:left="196"/>
              <w:rPr>
                <w:sz w:val="16"/>
              </w:rPr>
            </w:pPr>
            <w:r>
              <w:rPr>
                <w:w w:val="105"/>
                <w:sz w:val="16"/>
              </w:rPr>
              <w:t>LOT 33</w:t>
            </w:r>
          </w:p>
        </w:tc>
        <w:tc>
          <w:tcPr>
            <w:tcW w:w="1453" w:type="dxa"/>
            <w:tcBorders>
              <w:top w:val="single" w:sz="8" w:space="0" w:color="000000"/>
              <w:left w:val="single" w:sz="8" w:space="0" w:color="000000"/>
            </w:tcBorders>
          </w:tcPr>
          <w:p>
            <w:pPr>
              <w:pStyle w:val="TableParagraph"/>
              <w:spacing w:before="29"/>
              <w:ind w:right="160"/>
              <w:jc w:val="right"/>
              <w:rPr>
                <w:sz w:val="16"/>
              </w:rPr>
            </w:pPr>
            <w:r>
              <w:rPr>
                <w:w w:val="105"/>
                <w:sz w:val="16"/>
              </w:rPr>
              <w:t>$2,898.87</w:t>
            </w:r>
          </w:p>
        </w:tc>
        <w:tc>
          <w:tcPr>
            <w:tcW w:w="1093" w:type="dxa"/>
            <w:tcBorders>
              <w:top w:val="single" w:sz="8" w:space="0" w:color="000000"/>
              <w:right w:val="single" w:sz="8" w:space="0" w:color="000000"/>
            </w:tcBorders>
          </w:tcPr>
          <w:p>
            <w:pPr>
              <w:pStyle w:val="TableParagraph"/>
              <w:spacing w:before="27"/>
              <w:ind w:left="138"/>
              <w:rPr>
                <w:sz w:val="16"/>
              </w:rPr>
            </w:pPr>
            <w:r>
              <w:rPr>
                <w:w w:val="115"/>
                <w:sz w:val="16"/>
              </w:rPr>
              <w:t>8/26/15</w:t>
            </w:r>
            <w:r>
              <w:rPr>
                <w:sz w:val="16"/>
              </w:rPr>
              <w:t> </w:t>
            </w:r>
          </w:p>
          <w:p>
            <w:pPr>
              <w:pStyle w:val="TableParagraph"/>
              <w:spacing w:line="147" w:lineRule="exact" w:before="6"/>
              <w:ind w:left="138"/>
              <w:rPr>
                <w:sz w:val="16"/>
              </w:rPr>
            </w:pPr>
            <w:r>
              <w:rPr>
                <w:w w:val="115"/>
                <w:sz w:val="16"/>
              </w:rPr>
              <w:t>8/27/15</w:t>
            </w:r>
            <w:r>
              <w:rPr>
                <w:sz w:val="16"/>
              </w:rPr>
              <w:t> </w:t>
            </w:r>
          </w:p>
        </w:tc>
        <w:tc>
          <w:tcPr>
            <w:tcW w:w="959" w:type="dxa"/>
            <w:vMerge w:val="restart"/>
            <w:tcBorders>
              <w:top w:val="single" w:sz="8" w:space="0" w:color="000000"/>
              <w:left w:val="single" w:sz="8" w:space="0" w:color="000000"/>
              <w:right w:val="single" w:sz="8" w:space="0" w:color="000000"/>
            </w:tcBorders>
          </w:tcPr>
          <w:p>
            <w:pPr>
              <w:pStyle w:val="TableParagraph"/>
              <w:spacing w:before="29"/>
              <w:ind w:left="86"/>
              <w:rPr>
                <w:sz w:val="16"/>
              </w:rPr>
            </w:pPr>
            <w:r>
              <w:rPr>
                <w:w w:val="115"/>
                <w:sz w:val="16"/>
              </w:rPr>
              <w:t>8/28/15</w:t>
            </w:r>
            <w:r>
              <w:rPr>
                <w:sz w:val="16"/>
              </w:rPr>
              <w:t> </w:t>
            </w:r>
          </w:p>
        </w:tc>
        <w:tc>
          <w:tcPr>
            <w:tcW w:w="1427" w:type="dxa"/>
            <w:vMerge w:val="restart"/>
            <w:tcBorders>
              <w:top w:val="single" w:sz="8" w:space="0" w:color="000000"/>
              <w:left w:val="single" w:sz="8" w:space="0" w:color="000000"/>
              <w:right w:val="single" w:sz="8" w:space="0" w:color="000000"/>
            </w:tcBorders>
          </w:tcPr>
          <w:p>
            <w:pPr>
              <w:pStyle w:val="TableParagraph"/>
              <w:spacing w:before="28"/>
              <w:ind w:left="380"/>
              <w:rPr>
                <w:sz w:val="16"/>
              </w:rPr>
            </w:pPr>
            <w:r>
              <w:rPr>
                <w:w w:val="105"/>
                <w:sz w:val="16"/>
              </w:rPr>
              <w:t>$2,898.87</w:t>
            </w:r>
          </w:p>
        </w:tc>
      </w:tr>
      <w:tr>
        <w:trPr>
          <w:trHeight w:val="150" w:hRule="exact"/>
        </w:trPr>
        <w:tc>
          <w:tcPr>
            <w:tcW w:w="1392" w:type="dxa"/>
            <w:vMerge/>
          </w:tcPr>
          <w:p>
            <w:pPr/>
          </w:p>
        </w:tc>
        <w:tc>
          <w:tcPr>
            <w:tcW w:w="3093" w:type="dxa"/>
            <w:vMerge/>
            <w:tcBorders>
              <w:right w:val="single" w:sz="8" w:space="0" w:color="000000"/>
            </w:tcBorders>
          </w:tcPr>
          <w:p>
            <w:pPr/>
          </w:p>
        </w:tc>
        <w:tc>
          <w:tcPr>
            <w:tcW w:w="1453" w:type="dxa"/>
            <w:vMerge w:val="restart"/>
            <w:tcBorders>
              <w:left w:val="single" w:sz="8" w:space="0" w:color="000000"/>
              <w:right w:val="single" w:sz="8" w:space="0" w:color="000000"/>
            </w:tcBorders>
          </w:tcPr>
          <w:p>
            <w:pPr/>
          </w:p>
        </w:tc>
        <w:tc>
          <w:tcPr>
            <w:tcW w:w="1093" w:type="dxa"/>
            <w:vMerge w:val="restart"/>
            <w:tcBorders>
              <w:left w:val="single" w:sz="8" w:space="0" w:color="000000"/>
              <w:right w:val="single" w:sz="8" w:space="0" w:color="000000"/>
            </w:tcBorders>
          </w:tcPr>
          <w:p>
            <w:pPr>
              <w:pStyle w:val="TableParagraph"/>
              <w:spacing w:before="83"/>
              <w:ind w:left="128"/>
              <w:rPr>
                <w:sz w:val="16"/>
              </w:rPr>
            </w:pPr>
            <w:r>
              <w:rPr>
                <w:w w:val="115"/>
                <w:sz w:val="16"/>
              </w:rPr>
              <w:t>8/28/15</w:t>
            </w:r>
            <w:r>
              <w:rPr>
                <w:sz w:val="16"/>
              </w:rPr>
              <w:t> </w:t>
            </w:r>
          </w:p>
        </w:tc>
        <w:tc>
          <w:tcPr>
            <w:tcW w:w="959" w:type="dxa"/>
            <w:vMerge/>
            <w:tcBorders>
              <w:left w:val="single" w:sz="8" w:space="0" w:color="000000"/>
              <w:right w:val="single" w:sz="8" w:space="0" w:color="000000"/>
            </w:tcBorders>
          </w:tcPr>
          <w:p>
            <w:pPr/>
          </w:p>
        </w:tc>
        <w:tc>
          <w:tcPr>
            <w:tcW w:w="1427" w:type="dxa"/>
            <w:vMerge/>
            <w:tcBorders>
              <w:left w:val="single" w:sz="8" w:space="0" w:color="000000"/>
              <w:right w:val="single" w:sz="8" w:space="0" w:color="000000"/>
            </w:tcBorders>
          </w:tcPr>
          <w:p>
            <w:pPr/>
          </w:p>
        </w:tc>
      </w:tr>
      <w:tr>
        <w:trPr>
          <w:trHeight w:val="347"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05"/>
              <w:ind w:left="187"/>
              <w:rPr>
                <w:sz w:val="20"/>
              </w:rPr>
            </w:pPr>
            <w:r>
              <w:rPr>
                <w:w w:val="90"/>
                <w:sz w:val="20"/>
              </w:rPr>
              <w:t>31 -41 0-09-1 6-00-0-00-000</w:t>
            </w:r>
          </w:p>
        </w:tc>
        <w:tc>
          <w:tcPr>
            <w:tcW w:w="1453" w:type="dxa"/>
            <w:vMerge/>
            <w:tcBorders>
              <w:left w:val="single" w:sz="8" w:space="0" w:color="000000"/>
              <w:bottom w:val="single" w:sz="8" w:space="0" w:color="000000"/>
              <w:right w:val="single" w:sz="8" w:space="0" w:color="000000"/>
            </w:tcBorders>
          </w:tcPr>
          <w:p>
            <w:pPr/>
          </w:p>
        </w:tc>
        <w:tc>
          <w:tcPr>
            <w:tcW w:w="1093" w:type="dxa"/>
            <w:vMerge/>
            <w:tcBorders>
              <w:left w:val="single" w:sz="8" w:space="0" w:color="000000"/>
              <w:bottom w:val="single" w:sz="8" w:space="0" w:color="000000"/>
              <w:right w:val="single" w:sz="8" w:space="0" w:color="000000"/>
            </w:tcBorders>
          </w:tcPr>
          <w:p>
            <w:pP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21" w:hRule="exact"/>
        </w:trPr>
        <w:tc>
          <w:tcPr>
            <w:tcW w:w="1392" w:type="dxa"/>
            <w:tcBorders>
              <w:top w:val="single" w:sz="8" w:space="0" w:color="000000"/>
            </w:tcBorders>
          </w:tcPr>
          <w:p>
            <w:pPr>
              <w:pStyle w:val="TableParagraph"/>
              <w:spacing w:line="173" w:lineRule="exact"/>
              <w:ind w:left="72"/>
              <w:rPr>
                <w:sz w:val="16"/>
              </w:rPr>
            </w:pPr>
            <w:r>
              <w:rPr>
                <w:w w:val="105"/>
                <w:sz w:val="16"/>
              </w:rPr>
              <w:t>K2014-02713</w:t>
            </w:r>
            <w:r>
              <w:rPr>
                <w:sz w:val="16"/>
              </w:rPr>
              <w:t> </w:t>
            </w:r>
          </w:p>
        </w:tc>
        <w:tc>
          <w:tcPr>
            <w:tcW w:w="3093" w:type="dxa"/>
            <w:tcBorders>
              <w:top w:val="single" w:sz="8" w:space="0" w:color="000000"/>
              <w:right w:val="single" w:sz="8" w:space="0" w:color="000000"/>
            </w:tcBorders>
          </w:tcPr>
          <w:p>
            <w:pPr>
              <w:pStyle w:val="TableParagraph"/>
              <w:spacing w:line="249" w:lineRule="auto"/>
              <w:ind w:left="191" w:right="1481"/>
              <w:rPr>
                <w:sz w:val="16"/>
              </w:rPr>
            </w:pPr>
            <w:r>
              <w:rPr>
                <w:sz w:val="16"/>
              </w:rPr>
              <w:t>BENTON VIEW LOT 34</w:t>
            </w:r>
          </w:p>
        </w:tc>
        <w:tc>
          <w:tcPr>
            <w:tcW w:w="1453" w:type="dxa"/>
            <w:tcBorders>
              <w:top w:val="single" w:sz="8" w:space="0" w:color="000000"/>
              <w:left w:val="single" w:sz="8" w:space="0" w:color="000000"/>
              <w:right w:val="single" w:sz="8" w:space="0" w:color="000000"/>
            </w:tcBorders>
          </w:tcPr>
          <w:p>
            <w:pPr>
              <w:pStyle w:val="TableParagraph"/>
              <w:spacing w:before="33"/>
              <w:ind w:right="155"/>
              <w:jc w:val="right"/>
              <w:rPr>
                <w:sz w:val="16"/>
              </w:rPr>
            </w:pPr>
            <w:r>
              <w:rPr>
                <w:w w:val="105"/>
                <w:sz w:val="16"/>
              </w:rPr>
              <w:t>$2,696.63</w:t>
            </w:r>
          </w:p>
        </w:tc>
        <w:tc>
          <w:tcPr>
            <w:tcW w:w="1093" w:type="dxa"/>
            <w:tcBorders>
              <w:top w:val="single" w:sz="8" w:space="0" w:color="000000"/>
              <w:left w:val="single" w:sz="8" w:space="0" w:color="000000"/>
              <w:right w:val="single" w:sz="8" w:space="0" w:color="000000"/>
            </w:tcBorders>
          </w:tcPr>
          <w:p>
            <w:pPr>
              <w:pStyle w:val="TableParagraph"/>
              <w:spacing w:before="29"/>
              <w:ind w:left="123"/>
              <w:rPr>
                <w:sz w:val="16"/>
              </w:rPr>
            </w:pPr>
            <w:r>
              <w:rPr>
                <w:w w:val="115"/>
                <w:sz w:val="16"/>
              </w:rPr>
              <w:t>8/26/15</w:t>
            </w:r>
            <w:r>
              <w:rPr>
                <w:sz w:val="16"/>
              </w:rPr>
              <w:t> </w:t>
            </w:r>
          </w:p>
          <w:p>
            <w:pPr>
              <w:pStyle w:val="TableParagraph"/>
              <w:spacing w:before="8"/>
              <w:ind w:left="123"/>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32"/>
              <w:ind w:left="81"/>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30"/>
              <w:ind w:right="188"/>
              <w:jc w:val="right"/>
              <w:rPr>
                <w:sz w:val="16"/>
              </w:rPr>
            </w:pPr>
            <w:r>
              <w:rPr>
                <w:w w:val="105"/>
                <w:sz w:val="16"/>
              </w:rPr>
              <w:t>$2,696.63</w:t>
            </w:r>
          </w:p>
        </w:tc>
      </w:tr>
      <w:tr>
        <w:trPr>
          <w:trHeight w:val="419" w:hRule="exact"/>
        </w:trPr>
        <w:tc>
          <w:tcPr>
            <w:tcW w:w="1392" w:type="dxa"/>
            <w:tcBorders>
              <w:bottom w:val="single" w:sz="8" w:space="0" w:color="000000"/>
            </w:tcBorders>
          </w:tcPr>
          <w:p>
            <w:pPr/>
          </w:p>
        </w:tc>
        <w:tc>
          <w:tcPr>
            <w:tcW w:w="3093" w:type="dxa"/>
            <w:tcBorders>
              <w:bottom w:val="single" w:sz="8" w:space="0" w:color="000000"/>
              <w:right w:val="single" w:sz="8" w:space="0" w:color="000000"/>
            </w:tcBorders>
          </w:tcPr>
          <w:p>
            <w:pPr>
              <w:pStyle w:val="TableParagraph"/>
              <w:spacing w:before="174"/>
              <w:ind w:left="187"/>
              <w:rPr>
                <w:sz w:val="20"/>
              </w:rPr>
            </w:pPr>
            <w:r>
              <w:rPr>
                <w:w w:val="90"/>
                <w:sz w:val="20"/>
              </w:rPr>
              <w:t>31 -41 0-09-1 7-00-0-00-000</w:t>
            </w:r>
          </w:p>
        </w:tc>
        <w:tc>
          <w:tcPr>
            <w:tcW w:w="1453" w:type="dxa"/>
            <w:tcBorders>
              <w:left w:val="single" w:sz="8" w:space="0" w:color="000000"/>
              <w:bottom w:val="single" w:sz="8" w:space="0" w:color="000000"/>
              <w:right w:val="single" w:sz="8" w:space="0" w:color="000000"/>
            </w:tcBorders>
          </w:tcPr>
          <w:p>
            <w:pPr/>
          </w:p>
        </w:tc>
        <w:tc>
          <w:tcPr>
            <w:tcW w:w="1093" w:type="dxa"/>
            <w:tcBorders>
              <w:left w:val="single" w:sz="8" w:space="0" w:color="000000"/>
              <w:bottom w:val="single" w:sz="8" w:space="0" w:color="000000"/>
              <w:right w:val="single" w:sz="8" w:space="0" w:color="000000"/>
            </w:tcBorders>
          </w:tcPr>
          <w:p>
            <w:pPr>
              <w:pStyle w:val="TableParagraph"/>
              <w:spacing w:before="2"/>
              <w:ind w:left="123"/>
              <w:rPr>
                <w:sz w:val="16"/>
              </w:rPr>
            </w:pPr>
            <w:r>
              <w:rPr>
                <w:w w:val="115"/>
                <w:sz w:val="16"/>
              </w:rPr>
              <w:t>8/28/15</w:t>
            </w:r>
            <w:r>
              <w:rPr>
                <w:sz w:val="16"/>
              </w:rPr>
              <w:t> </w:t>
            </w:r>
          </w:p>
        </w:tc>
        <w:tc>
          <w:tcPr>
            <w:tcW w:w="959" w:type="dxa"/>
            <w:tcBorders>
              <w:left w:val="single" w:sz="8" w:space="0" w:color="000000"/>
              <w:bottom w:val="single" w:sz="8" w:space="0" w:color="000000"/>
              <w:right w:val="single" w:sz="8" w:space="0" w:color="000000"/>
            </w:tcBorders>
          </w:tcPr>
          <w:p>
            <w:pPr/>
          </w:p>
        </w:tc>
        <w:tc>
          <w:tcPr>
            <w:tcW w:w="1427" w:type="dxa"/>
            <w:tcBorders>
              <w:left w:val="single" w:sz="8" w:space="0" w:color="000000"/>
              <w:bottom w:val="single" w:sz="8" w:space="0" w:color="000000"/>
              <w:right w:val="single" w:sz="8" w:space="0" w:color="000000"/>
            </w:tcBorders>
          </w:tcPr>
          <w:p>
            <w:pPr/>
          </w:p>
        </w:tc>
      </w:tr>
      <w:tr>
        <w:trPr>
          <w:trHeight w:val="419" w:hRule="exact"/>
        </w:trPr>
        <w:tc>
          <w:tcPr>
            <w:tcW w:w="1392" w:type="dxa"/>
            <w:tcBorders>
              <w:top w:val="single" w:sz="8" w:space="0" w:color="000000"/>
            </w:tcBorders>
          </w:tcPr>
          <w:p>
            <w:pPr>
              <w:pStyle w:val="TableParagraph"/>
              <w:spacing w:line="170" w:lineRule="exact"/>
              <w:ind w:left="72"/>
              <w:rPr>
                <w:sz w:val="16"/>
              </w:rPr>
            </w:pPr>
            <w:r>
              <w:rPr>
                <w:w w:val="105"/>
                <w:sz w:val="16"/>
              </w:rPr>
              <w:t>K2014-02714</w:t>
            </w:r>
            <w:r>
              <w:rPr>
                <w:sz w:val="16"/>
              </w:rPr>
              <w:t> </w:t>
            </w:r>
          </w:p>
        </w:tc>
        <w:tc>
          <w:tcPr>
            <w:tcW w:w="3093" w:type="dxa"/>
            <w:tcBorders>
              <w:top w:val="single" w:sz="8" w:space="0" w:color="000000"/>
              <w:right w:val="single" w:sz="8" w:space="0" w:color="000000"/>
            </w:tcBorders>
          </w:tcPr>
          <w:p>
            <w:pPr>
              <w:pStyle w:val="TableParagraph"/>
              <w:spacing w:line="173" w:lineRule="exact"/>
              <w:ind w:left="191"/>
              <w:rPr>
                <w:sz w:val="16"/>
              </w:rPr>
            </w:pPr>
            <w:r>
              <w:rPr>
                <w:sz w:val="16"/>
              </w:rPr>
              <w:t>BENTON VIEW</w:t>
            </w:r>
          </w:p>
          <w:p>
            <w:pPr>
              <w:pStyle w:val="TableParagraph"/>
              <w:spacing w:before="8"/>
              <w:ind w:left="191"/>
              <w:rPr>
                <w:sz w:val="16"/>
              </w:rPr>
            </w:pPr>
            <w:r>
              <w:rPr>
                <w:w w:val="105"/>
                <w:sz w:val="16"/>
              </w:rPr>
              <w:t>LOT 35</w:t>
            </w:r>
          </w:p>
        </w:tc>
        <w:tc>
          <w:tcPr>
            <w:tcW w:w="1453" w:type="dxa"/>
            <w:tcBorders>
              <w:top w:val="single" w:sz="8" w:space="0" w:color="000000"/>
              <w:left w:val="single" w:sz="8" w:space="0" w:color="000000"/>
              <w:right w:val="single" w:sz="8" w:space="0" w:color="000000"/>
            </w:tcBorders>
          </w:tcPr>
          <w:p>
            <w:pPr>
              <w:pStyle w:val="TableParagraph"/>
              <w:spacing w:before="29"/>
              <w:ind w:right="169"/>
              <w:jc w:val="right"/>
              <w:rPr>
                <w:sz w:val="16"/>
              </w:rPr>
            </w:pPr>
            <w:r>
              <w:rPr>
                <w:w w:val="105"/>
                <w:sz w:val="16"/>
              </w:rPr>
              <w:t>$4,674.03</w:t>
            </w:r>
          </w:p>
        </w:tc>
        <w:tc>
          <w:tcPr>
            <w:tcW w:w="1093" w:type="dxa"/>
            <w:tcBorders>
              <w:top w:val="single" w:sz="8" w:space="0" w:color="000000"/>
              <w:left w:val="single" w:sz="8" w:space="0" w:color="000000"/>
              <w:right w:val="single" w:sz="8" w:space="0" w:color="000000"/>
            </w:tcBorders>
          </w:tcPr>
          <w:p>
            <w:pPr>
              <w:pStyle w:val="TableParagraph"/>
              <w:spacing w:before="26"/>
              <w:ind w:left="123"/>
              <w:rPr>
                <w:sz w:val="16"/>
              </w:rPr>
            </w:pPr>
            <w:r>
              <w:rPr>
                <w:w w:val="115"/>
                <w:sz w:val="16"/>
              </w:rPr>
              <w:t>8/26/15</w:t>
            </w:r>
            <w:r>
              <w:rPr>
                <w:sz w:val="16"/>
              </w:rPr>
              <w:t> </w:t>
            </w:r>
          </w:p>
          <w:p>
            <w:pPr>
              <w:pStyle w:val="TableParagraph"/>
              <w:spacing w:before="9"/>
              <w:ind w:left="123"/>
              <w:rPr>
                <w:sz w:val="16"/>
              </w:rPr>
            </w:pPr>
            <w:r>
              <w:rPr>
                <w:w w:val="115"/>
                <w:sz w:val="16"/>
              </w:rPr>
              <w:t>8/27/15</w:t>
            </w:r>
            <w:r>
              <w:rPr>
                <w:sz w:val="16"/>
              </w:rPr>
              <w:t> </w:t>
            </w:r>
          </w:p>
        </w:tc>
        <w:tc>
          <w:tcPr>
            <w:tcW w:w="959" w:type="dxa"/>
            <w:tcBorders>
              <w:top w:val="single" w:sz="8" w:space="0" w:color="000000"/>
              <w:left w:val="single" w:sz="8" w:space="0" w:color="000000"/>
              <w:right w:val="single" w:sz="8" w:space="0" w:color="000000"/>
            </w:tcBorders>
          </w:tcPr>
          <w:p>
            <w:pPr>
              <w:pStyle w:val="TableParagraph"/>
              <w:spacing w:before="29"/>
              <w:ind w:left="81"/>
              <w:rPr>
                <w:sz w:val="16"/>
              </w:rPr>
            </w:pPr>
            <w:r>
              <w:rPr>
                <w:w w:val="115"/>
                <w:sz w:val="16"/>
              </w:rPr>
              <w:t>8/28/15</w:t>
            </w:r>
            <w:r>
              <w:rPr>
                <w:sz w:val="16"/>
              </w:rPr>
              <w:t> </w:t>
            </w:r>
          </w:p>
        </w:tc>
        <w:tc>
          <w:tcPr>
            <w:tcW w:w="1427" w:type="dxa"/>
            <w:tcBorders>
              <w:top w:val="single" w:sz="8" w:space="0" w:color="000000"/>
              <w:left w:val="single" w:sz="8" w:space="0" w:color="000000"/>
              <w:right w:val="single" w:sz="8" w:space="0" w:color="000000"/>
            </w:tcBorders>
          </w:tcPr>
          <w:p>
            <w:pPr>
              <w:pStyle w:val="TableParagraph"/>
              <w:spacing w:before="27"/>
              <w:ind w:right="189"/>
              <w:jc w:val="right"/>
              <w:rPr>
                <w:sz w:val="16"/>
              </w:rPr>
            </w:pPr>
            <w:r>
              <w:rPr>
                <w:w w:val="105"/>
                <w:sz w:val="16"/>
              </w:rPr>
              <w:t>$4,674.03</w:t>
            </w:r>
          </w:p>
        </w:tc>
      </w:tr>
      <w:tr>
        <w:trPr>
          <w:trHeight w:val="413" w:hRule="exact"/>
        </w:trPr>
        <w:tc>
          <w:tcPr>
            <w:tcW w:w="1392" w:type="dxa"/>
          </w:tcPr>
          <w:p>
            <w:pPr/>
          </w:p>
        </w:tc>
        <w:tc>
          <w:tcPr>
            <w:tcW w:w="3093" w:type="dxa"/>
            <w:tcBorders>
              <w:right w:val="single" w:sz="8" w:space="0" w:color="000000"/>
            </w:tcBorders>
          </w:tcPr>
          <w:p>
            <w:pPr>
              <w:pStyle w:val="TableParagraph"/>
              <w:spacing w:before="175"/>
              <w:ind w:left="182"/>
              <w:rPr>
                <w:sz w:val="20"/>
              </w:rPr>
            </w:pPr>
            <w:r>
              <w:rPr>
                <w:w w:val="90"/>
                <w:sz w:val="20"/>
              </w:rPr>
              <w:t>31 -41 0-09-1 8-00-0-00-000</w:t>
            </w:r>
          </w:p>
        </w:tc>
        <w:tc>
          <w:tcPr>
            <w:tcW w:w="1453" w:type="dxa"/>
            <w:tcBorders>
              <w:left w:val="single" w:sz="8" w:space="0" w:color="000000"/>
              <w:right w:val="single" w:sz="8" w:space="0" w:color="000000"/>
            </w:tcBorders>
          </w:tcPr>
          <w:p>
            <w:pPr/>
          </w:p>
        </w:tc>
        <w:tc>
          <w:tcPr>
            <w:tcW w:w="1093" w:type="dxa"/>
            <w:tcBorders>
              <w:left w:val="single" w:sz="8" w:space="0" w:color="000000"/>
              <w:right w:val="single" w:sz="8" w:space="0" w:color="000000"/>
            </w:tcBorders>
          </w:tcPr>
          <w:p>
            <w:pPr>
              <w:pStyle w:val="TableParagraph"/>
              <w:spacing w:before="2"/>
              <w:ind w:left="123"/>
              <w:rPr>
                <w:sz w:val="16"/>
              </w:rPr>
            </w:pPr>
            <w:r>
              <w:rPr>
                <w:w w:val="115"/>
                <w:sz w:val="16"/>
              </w:rPr>
              <w:t>8/28/15</w:t>
            </w:r>
            <w:r>
              <w:rPr>
                <w:sz w:val="16"/>
              </w:rPr>
              <w:t> </w:t>
            </w:r>
          </w:p>
        </w:tc>
        <w:tc>
          <w:tcPr>
            <w:tcW w:w="959" w:type="dxa"/>
            <w:tcBorders>
              <w:left w:val="single" w:sz="8" w:space="0" w:color="000000"/>
              <w:right w:val="single" w:sz="8" w:space="0" w:color="000000"/>
            </w:tcBorders>
          </w:tcPr>
          <w:p>
            <w:pPr/>
          </w:p>
        </w:tc>
        <w:tc>
          <w:tcPr>
            <w:tcW w:w="1427" w:type="dxa"/>
            <w:tcBorders>
              <w:left w:val="single" w:sz="8" w:space="0" w:color="000000"/>
              <w:right w:val="single" w:sz="8" w:space="0" w:color="000000"/>
            </w:tcBorders>
          </w:tcPr>
          <w:p>
            <w:pPr/>
          </w:p>
        </w:tc>
      </w:tr>
    </w:tbl>
    <w:p>
      <w:pPr>
        <w:rPr>
          <w:sz w:val="2"/>
          <w:szCs w:val="2"/>
        </w:rPr>
      </w:pPr>
      <w:r>
        <w:rPr/>
        <w:drawing>
          <wp:anchor distT="0" distB="0" distL="0" distR="0" allowOverlap="1" layoutInCell="1" locked="0" behindDoc="1" simplePos="0" relativeHeight="267817487">
            <wp:simplePos x="0" y="0"/>
            <wp:positionH relativeFrom="page">
              <wp:posOffset>481711</wp:posOffset>
            </wp:positionH>
            <wp:positionV relativeFrom="page">
              <wp:posOffset>829054</wp:posOffset>
            </wp:positionV>
            <wp:extent cx="6400798" cy="7677911"/>
            <wp:effectExtent l="0" t="0" r="0" b="0"/>
            <wp:wrapNone/>
            <wp:docPr id="73" name="image44.png" descr=""/>
            <wp:cNvGraphicFramePr>
              <a:graphicFrameLocks noChangeAspect="1"/>
            </wp:cNvGraphicFramePr>
            <a:graphic>
              <a:graphicData uri="http://schemas.openxmlformats.org/drawingml/2006/picture">
                <pic:pic>
                  <pic:nvPicPr>
                    <pic:cNvPr id="74" name="image44.png"/>
                    <pic:cNvPicPr/>
                  </pic:nvPicPr>
                  <pic:blipFill>
                    <a:blip r:embed="rId788" cstate="print"/>
                    <a:stretch>
                      <a:fillRect/>
                    </a:stretch>
                  </pic:blipFill>
                  <pic:spPr>
                    <a:xfrm>
                      <a:off x="0" y="0"/>
                      <a:ext cx="6400798" cy="7677911"/>
                    </a:xfrm>
                    <a:prstGeom prst="rect">
                      <a:avLst/>
                    </a:prstGeom>
                  </pic:spPr>
                </pic:pic>
              </a:graphicData>
            </a:graphic>
          </wp:anchor>
        </w:drawing>
      </w:r>
      <w:r>
        <w:rPr/>
        <w:pict>
          <v:shape style="position:absolute;margin-left:288.309082pt;margin-top:711.66510pt;width:18.1pt;height:12pt;mso-position-horizontal-relative:page;mso-position-vertical-relative:page;z-index:2176;rotation:1" type="#_x0000_t136" fillcolor="#000000" stroked="f">
            <o:extrusion v:ext="view" autorotationcenter="t"/>
            <v:textpath style="font-family:&amp;quot;Arial&amp;quot;;font-size:12pt;v-text-kern:t;mso-text-shadow:auto" string="458"/>
            <w10:wrap type="none"/>
          </v:shape>
        </w:pict>
      </w:r>
    </w:p>
    <w:p>
      <w:pPr>
        <w:spacing w:after="0"/>
        <w:rPr>
          <w:sz w:val="2"/>
          <w:szCs w:val="2"/>
        </w:rPr>
        <w:sectPr>
          <w:headerReference w:type="default" r:id="rId786"/>
          <w:footerReference w:type="default" r:id="rId787"/>
          <w:pgSz w:w="12240" w:h="15840"/>
          <w:pgMar w:header="0" w:footer="0" w:top="1300" w:bottom="280" w:left="640" w:right="1260"/>
        </w:sect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6"/>
        <w:gridCol w:w="3022"/>
        <w:gridCol w:w="1457"/>
        <w:gridCol w:w="1086"/>
        <w:gridCol w:w="963"/>
        <w:gridCol w:w="1427"/>
      </w:tblGrid>
      <w:tr>
        <w:trPr>
          <w:trHeight w:val="319" w:hRule="exact"/>
        </w:trPr>
        <w:tc>
          <w:tcPr>
            <w:tcW w:w="1466" w:type="dxa"/>
            <w:tcBorders>
              <w:top w:val="nil"/>
              <w:left w:val="nil"/>
              <w:bottom w:val="nil"/>
              <w:right w:val="nil"/>
            </w:tcBorders>
          </w:tcPr>
          <w:p>
            <w:pPr>
              <w:pStyle w:val="TableParagraph"/>
              <w:spacing w:before="132"/>
              <w:ind w:left="465"/>
              <w:rPr>
                <w:sz w:val="16"/>
              </w:rPr>
            </w:pPr>
            <w:r>
              <w:rPr>
                <w:sz w:val="16"/>
              </w:rPr>
              <w:t>PARCEL</w:t>
            </w:r>
          </w:p>
        </w:tc>
        <w:tc>
          <w:tcPr>
            <w:tcW w:w="3022" w:type="dxa"/>
            <w:tcBorders>
              <w:top w:val="nil"/>
              <w:left w:val="nil"/>
              <w:bottom w:val="nil"/>
              <w:right w:val="nil"/>
            </w:tcBorders>
          </w:tcPr>
          <w:p>
            <w:pPr>
              <w:pStyle w:val="TableParagraph"/>
              <w:spacing w:before="130"/>
              <w:ind w:left="688"/>
              <w:rPr>
                <w:sz w:val="16"/>
              </w:rPr>
            </w:pPr>
            <w:r>
              <w:rPr>
                <w:w w:val="95"/>
                <w:sz w:val="16"/>
              </w:rPr>
              <w:t>LEGAL DESCRIPTION</w:t>
            </w:r>
          </w:p>
        </w:tc>
        <w:tc>
          <w:tcPr>
            <w:tcW w:w="1457" w:type="dxa"/>
            <w:tcBorders>
              <w:top w:val="nil"/>
              <w:left w:val="nil"/>
              <w:bottom w:val="nil"/>
              <w:right w:val="nil"/>
            </w:tcBorders>
          </w:tcPr>
          <w:p>
            <w:pPr>
              <w:pStyle w:val="TableParagraph"/>
              <w:spacing w:before="133"/>
              <w:ind w:right="199"/>
              <w:jc w:val="right"/>
              <w:rPr>
                <w:sz w:val="16"/>
              </w:rPr>
            </w:pPr>
            <w:r>
              <w:rPr>
                <w:w w:val="90"/>
                <w:sz w:val="16"/>
              </w:rPr>
              <w:t>JUDGEMENT,</w:t>
            </w:r>
          </w:p>
        </w:tc>
        <w:tc>
          <w:tcPr>
            <w:tcW w:w="1086" w:type="dxa"/>
            <w:tcBorders>
              <w:top w:val="nil"/>
              <w:left w:val="nil"/>
              <w:bottom w:val="nil"/>
            </w:tcBorders>
          </w:tcPr>
          <w:p>
            <w:pPr>
              <w:pStyle w:val="TableParagraph"/>
              <w:spacing w:before="133"/>
              <w:ind w:left="300"/>
              <w:rPr>
                <w:sz w:val="16"/>
              </w:rPr>
            </w:pPr>
            <w:r>
              <w:rPr>
                <w:sz w:val="16"/>
              </w:rPr>
              <w:t>OFFER</w:t>
            </w:r>
          </w:p>
        </w:tc>
        <w:tc>
          <w:tcPr>
            <w:tcW w:w="963" w:type="dxa"/>
            <w:tcBorders>
              <w:top w:val="nil"/>
              <w:bottom w:val="nil"/>
            </w:tcBorders>
          </w:tcPr>
          <w:p>
            <w:pPr>
              <w:pStyle w:val="TableParagraph"/>
              <w:spacing w:before="133"/>
              <w:ind w:left="101" w:right="129"/>
              <w:jc w:val="center"/>
              <w:rPr>
                <w:sz w:val="16"/>
              </w:rPr>
            </w:pPr>
            <w:r>
              <w:rPr>
                <w:sz w:val="16"/>
              </w:rPr>
              <w:t>DATE</w:t>
            </w:r>
          </w:p>
        </w:tc>
        <w:tc>
          <w:tcPr>
            <w:tcW w:w="1427" w:type="dxa"/>
            <w:tcBorders>
              <w:top w:val="nil"/>
              <w:bottom w:val="nil"/>
            </w:tcBorders>
          </w:tcPr>
          <w:p>
            <w:pPr>
              <w:pStyle w:val="TableParagraph"/>
              <w:spacing w:before="133"/>
              <w:ind w:right="190"/>
              <w:jc w:val="right"/>
              <w:rPr>
                <w:sz w:val="16"/>
              </w:rPr>
            </w:pPr>
            <w:r>
              <w:rPr>
                <w:w w:val="95"/>
                <w:sz w:val="16"/>
              </w:rPr>
              <w:t>AMOUNT OF</w:t>
            </w:r>
            <w:r>
              <w:rPr>
                <w:sz w:val="16"/>
              </w:rPr>
              <w:t> </w:t>
            </w:r>
          </w:p>
        </w:tc>
      </w:tr>
      <w:tr>
        <w:trPr>
          <w:trHeight w:val="478" w:hRule="exact"/>
        </w:trPr>
        <w:tc>
          <w:tcPr>
            <w:tcW w:w="1466" w:type="dxa"/>
            <w:tcBorders>
              <w:top w:val="nil"/>
              <w:left w:val="nil"/>
              <w:bottom w:val="nil"/>
              <w:right w:val="nil"/>
            </w:tcBorders>
          </w:tcPr>
          <w:p>
            <w:pPr>
              <w:pStyle w:val="TableParagraph"/>
              <w:spacing w:before="4"/>
              <w:ind w:left="427"/>
              <w:rPr>
                <w:sz w:val="16"/>
              </w:rPr>
            </w:pPr>
            <w:r>
              <w:rPr>
                <w:sz w:val="16"/>
              </w:rPr>
              <w:t>NUMBER </w:t>
            </w:r>
          </w:p>
        </w:tc>
        <w:tc>
          <w:tcPr>
            <w:tcW w:w="3022" w:type="dxa"/>
            <w:tcBorders>
              <w:top w:val="nil"/>
              <w:left w:val="nil"/>
              <w:bottom w:val="nil"/>
              <w:right w:val="nil"/>
            </w:tcBorders>
          </w:tcPr>
          <w:p>
            <w:pPr/>
          </w:p>
        </w:tc>
        <w:tc>
          <w:tcPr>
            <w:tcW w:w="1457" w:type="dxa"/>
            <w:tcBorders>
              <w:top w:val="nil"/>
              <w:left w:val="nil"/>
              <w:bottom w:val="nil"/>
              <w:right w:val="nil"/>
            </w:tcBorders>
          </w:tcPr>
          <w:p>
            <w:pPr>
              <w:pStyle w:val="TableParagraph"/>
              <w:spacing w:line="249" w:lineRule="auto" w:before="7"/>
              <w:ind w:left="410" w:hanging="181"/>
              <w:rPr>
                <w:sz w:val="16"/>
              </w:rPr>
            </w:pPr>
            <w:r>
              <w:rPr>
                <w:sz w:val="16"/>
              </w:rPr>
              <w:t>INT., COSTS, </w:t>
            </w:r>
            <w:r>
              <w:rPr>
                <w:w w:val="90"/>
                <w:sz w:val="16"/>
              </w:rPr>
              <w:t>PUB. FEE</w:t>
            </w:r>
          </w:p>
        </w:tc>
        <w:tc>
          <w:tcPr>
            <w:tcW w:w="1086" w:type="dxa"/>
            <w:tcBorders>
              <w:top w:val="nil"/>
              <w:left w:val="nil"/>
              <w:bottom w:val="nil"/>
            </w:tcBorders>
          </w:tcPr>
          <w:p>
            <w:pPr>
              <w:pStyle w:val="TableParagraph"/>
              <w:spacing w:before="3"/>
              <w:ind w:left="320"/>
              <w:rPr>
                <w:sz w:val="16"/>
              </w:rPr>
            </w:pPr>
            <w:r>
              <w:rPr>
                <w:sz w:val="16"/>
              </w:rPr>
              <w:t>DATES</w:t>
            </w:r>
          </w:p>
        </w:tc>
        <w:tc>
          <w:tcPr>
            <w:tcW w:w="963" w:type="dxa"/>
            <w:tcBorders>
              <w:top w:val="nil"/>
              <w:bottom w:val="nil"/>
            </w:tcBorders>
          </w:tcPr>
          <w:p>
            <w:pPr>
              <w:pStyle w:val="TableParagraph"/>
              <w:spacing w:before="7"/>
              <w:ind w:left="101" w:right="79"/>
              <w:jc w:val="center"/>
              <w:rPr>
                <w:sz w:val="16"/>
              </w:rPr>
            </w:pPr>
            <w:r>
              <w:rPr>
                <w:sz w:val="16"/>
              </w:rPr>
              <w:t>SOLD</w:t>
            </w:r>
          </w:p>
        </w:tc>
        <w:tc>
          <w:tcPr>
            <w:tcW w:w="1427" w:type="dxa"/>
            <w:tcBorders>
              <w:top w:val="nil"/>
              <w:bottom w:val="nil"/>
            </w:tcBorders>
          </w:tcPr>
          <w:p>
            <w:pPr>
              <w:pStyle w:val="TableParagraph"/>
              <w:spacing w:before="6"/>
              <w:ind w:left="576" w:right="525"/>
              <w:jc w:val="center"/>
              <w:rPr>
                <w:sz w:val="16"/>
              </w:rPr>
            </w:pPr>
            <w:r>
              <w:rPr>
                <w:sz w:val="16"/>
              </w:rPr>
              <w:t>BID</w:t>
            </w:r>
          </w:p>
        </w:tc>
      </w:tr>
      <w:tr>
        <w:trPr>
          <w:trHeight w:val="331" w:hRule="exact"/>
        </w:trPr>
        <w:tc>
          <w:tcPr>
            <w:tcW w:w="1466" w:type="dxa"/>
            <w:tcBorders>
              <w:top w:val="nil"/>
              <w:left w:val="nil"/>
              <w:bottom w:val="nil"/>
              <w:right w:val="nil"/>
            </w:tcBorders>
          </w:tcPr>
          <w:p>
            <w:pPr>
              <w:pStyle w:val="TableParagraph"/>
              <w:spacing w:before="101"/>
              <w:ind w:left="115"/>
              <w:rPr>
                <w:sz w:val="16"/>
              </w:rPr>
            </w:pPr>
            <w:r>
              <w:rPr>
                <w:w w:val="105"/>
                <w:sz w:val="16"/>
              </w:rPr>
              <w:t>K2014-02748</w:t>
            </w:r>
          </w:p>
        </w:tc>
        <w:tc>
          <w:tcPr>
            <w:tcW w:w="3022" w:type="dxa"/>
            <w:tcBorders>
              <w:top w:val="nil"/>
              <w:left w:val="nil"/>
              <w:bottom w:val="nil"/>
              <w:right w:val="nil"/>
            </w:tcBorders>
          </w:tcPr>
          <w:p>
            <w:pPr>
              <w:pStyle w:val="TableParagraph"/>
              <w:spacing w:before="99"/>
              <w:ind w:left="155"/>
              <w:rPr>
                <w:sz w:val="16"/>
              </w:rPr>
            </w:pPr>
            <w:r>
              <w:rPr>
                <w:sz w:val="16"/>
              </w:rPr>
              <w:t>HEATH LAWN</w:t>
            </w:r>
          </w:p>
        </w:tc>
        <w:tc>
          <w:tcPr>
            <w:tcW w:w="1457" w:type="dxa"/>
            <w:tcBorders>
              <w:top w:val="nil"/>
              <w:left w:val="nil"/>
              <w:bottom w:val="nil"/>
              <w:right w:val="nil"/>
            </w:tcBorders>
          </w:tcPr>
          <w:p>
            <w:pPr>
              <w:pStyle w:val="TableParagraph"/>
              <w:spacing w:before="138"/>
              <w:ind w:right="129"/>
              <w:jc w:val="right"/>
              <w:rPr>
                <w:sz w:val="16"/>
              </w:rPr>
            </w:pPr>
            <w:r>
              <w:rPr>
                <w:sz w:val="16"/>
              </w:rPr>
              <w:t>$324.79 </w:t>
            </w:r>
          </w:p>
        </w:tc>
        <w:tc>
          <w:tcPr>
            <w:tcW w:w="1086" w:type="dxa"/>
            <w:tcBorders>
              <w:top w:val="nil"/>
              <w:left w:val="nil"/>
              <w:bottom w:val="nil"/>
            </w:tcBorders>
          </w:tcPr>
          <w:p>
            <w:pPr>
              <w:pStyle w:val="TableParagraph"/>
              <w:spacing w:before="136"/>
              <w:ind w:left="170"/>
              <w:rPr>
                <w:sz w:val="16"/>
              </w:rPr>
            </w:pPr>
            <w:r>
              <w:rPr>
                <w:w w:val="115"/>
                <w:sz w:val="16"/>
              </w:rPr>
              <w:t>8/26/15</w:t>
            </w:r>
            <w:r>
              <w:rPr>
                <w:sz w:val="16"/>
              </w:rPr>
              <w:t> </w:t>
            </w:r>
          </w:p>
        </w:tc>
        <w:tc>
          <w:tcPr>
            <w:tcW w:w="963" w:type="dxa"/>
            <w:vMerge w:val="restart"/>
            <w:tcBorders>
              <w:top w:val="nil"/>
            </w:tcBorders>
          </w:tcPr>
          <w:p>
            <w:pPr>
              <w:pStyle w:val="TableParagraph"/>
              <w:spacing w:before="140"/>
              <w:ind w:left="121"/>
              <w:rPr>
                <w:sz w:val="16"/>
              </w:rPr>
            </w:pPr>
            <w:r>
              <w:rPr>
                <w:w w:val="115"/>
                <w:sz w:val="16"/>
              </w:rPr>
              <w:t>8/28/15</w:t>
            </w:r>
            <w:r>
              <w:rPr>
                <w:sz w:val="16"/>
              </w:rPr>
              <w:t> </w:t>
            </w:r>
          </w:p>
        </w:tc>
        <w:tc>
          <w:tcPr>
            <w:tcW w:w="1427" w:type="dxa"/>
            <w:vMerge w:val="restart"/>
            <w:tcBorders>
              <w:top w:val="nil"/>
            </w:tcBorders>
          </w:tcPr>
          <w:p>
            <w:pPr>
              <w:pStyle w:val="TableParagraph"/>
              <w:spacing w:before="139"/>
              <w:ind w:left="579"/>
              <w:rPr>
                <w:sz w:val="16"/>
              </w:rPr>
            </w:pPr>
            <w:r>
              <w:rPr>
                <w:w w:val="105"/>
                <w:sz w:val="16"/>
              </w:rPr>
              <w:t>$324.79</w:t>
            </w:r>
          </w:p>
        </w:tc>
      </w:tr>
      <w:tr>
        <w:trPr>
          <w:trHeight w:val="184" w:hRule="exact"/>
        </w:trPr>
        <w:tc>
          <w:tcPr>
            <w:tcW w:w="1466" w:type="dxa"/>
            <w:vMerge w:val="restart"/>
            <w:tcBorders>
              <w:top w:val="nil"/>
              <w:left w:val="nil"/>
              <w:right w:val="nil"/>
            </w:tcBorders>
          </w:tcPr>
          <w:p>
            <w:pPr>
              <w:pStyle w:val="TableParagraph"/>
              <w:rPr>
                <w:sz w:val="22"/>
              </w:rPr>
            </w:pPr>
          </w:p>
          <w:p>
            <w:pPr>
              <w:pStyle w:val="TableParagraph"/>
              <w:spacing w:before="5"/>
              <w:rPr>
                <w:sz w:val="30"/>
              </w:rPr>
            </w:pPr>
          </w:p>
          <w:p>
            <w:pPr>
              <w:pStyle w:val="TableParagraph"/>
              <w:ind w:left="100" w:firstLine="4"/>
              <w:rPr>
                <w:sz w:val="16"/>
              </w:rPr>
            </w:pPr>
            <w:r>
              <w:rPr>
                <w:w w:val="105"/>
                <w:sz w:val="16"/>
              </w:rPr>
              <w:t>K2014-02750</w:t>
            </w:r>
          </w:p>
          <w:p>
            <w:pPr>
              <w:pStyle w:val="TableParagraph"/>
              <w:rPr>
                <w:sz w:val="22"/>
              </w:rPr>
            </w:pPr>
          </w:p>
          <w:p>
            <w:pPr>
              <w:pStyle w:val="TableParagraph"/>
              <w:rPr>
                <w:sz w:val="22"/>
              </w:rPr>
            </w:pPr>
          </w:p>
          <w:p>
            <w:pPr>
              <w:pStyle w:val="TableParagraph"/>
              <w:spacing w:before="140"/>
              <w:ind w:left="96" w:firstLine="5"/>
              <w:rPr>
                <w:sz w:val="16"/>
              </w:rPr>
            </w:pPr>
            <w:r>
              <w:rPr>
                <w:w w:val="105"/>
                <w:sz w:val="16"/>
              </w:rPr>
              <w:t>K2014-02757</w:t>
            </w:r>
          </w:p>
          <w:p>
            <w:pPr>
              <w:pStyle w:val="TableParagraph"/>
              <w:rPr>
                <w:sz w:val="22"/>
              </w:rPr>
            </w:pPr>
          </w:p>
          <w:p>
            <w:pPr>
              <w:pStyle w:val="TableParagraph"/>
              <w:rPr>
                <w:sz w:val="22"/>
              </w:rPr>
            </w:pPr>
          </w:p>
          <w:p>
            <w:pPr>
              <w:pStyle w:val="TableParagraph"/>
              <w:spacing w:before="143"/>
              <w:ind w:left="96"/>
              <w:rPr>
                <w:sz w:val="16"/>
              </w:rPr>
            </w:pPr>
            <w:r>
              <w:rPr>
                <w:w w:val="105"/>
                <w:sz w:val="16"/>
              </w:rPr>
              <w:t>K2014-02759</w:t>
            </w:r>
          </w:p>
        </w:tc>
        <w:tc>
          <w:tcPr>
            <w:tcW w:w="3022" w:type="dxa"/>
            <w:vMerge w:val="restart"/>
            <w:tcBorders>
              <w:top w:val="nil"/>
              <w:left w:val="nil"/>
              <w:right w:val="nil"/>
            </w:tcBorders>
          </w:tcPr>
          <w:p>
            <w:pPr>
              <w:pStyle w:val="TableParagraph"/>
              <w:spacing w:line="144" w:lineRule="exact"/>
              <w:ind w:left="155"/>
              <w:rPr>
                <w:sz w:val="16"/>
              </w:rPr>
            </w:pPr>
            <w:r>
              <w:rPr>
                <w:w w:val="105"/>
                <w:sz w:val="16"/>
              </w:rPr>
              <w:t>LOT 26</w:t>
            </w:r>
          </w:p>
          <w:p>
            <w:pPr>
              <w:pStyle w:val="TableParagraph"/>
              <w:spacing w:before="8"/>
              <w:rPr>
                <w:sz w:val="18"/>
              </w:rPr>
            </w:pPr>
          </w:p>
          <w:p>
            <w:pPr>
              <w:pStyle w:val="TableParagraph"/>
              <w:ind w:left="151"/>
              <w:rPr>
                <w:sz w:val="20"/>
              </w:rPr>
            </w:pPr>
            <w:r>
              <w:rPr>
                <w:w w:val="90"/>
                <w:sz w:val="20"/>
              </w:rPr>
              <w:t>31 -420-1 9-27-00-0-00-000</w:t>
            </w:r>
          </w:p>
          <w:p>
            <w:pPr>
              <w:pStyle w:val="TableParagraph"/>
              <w:spacing w:line="252" w:lineRule="auto" w:before="9"/>
              <w:ind w:left="155" w:right="1526"/>
              <w:rPr>
                <w:sz w:val="16"/>
              </w:rPr>
            </w:pPr>
            <w:r>
              <w:rPr>
                <w:sz w:val="16"/>
              </w:rPr>
              <w:t>HEATH LAWN LOT 83</w:t>
            </w:r>
          </w:p>
          <w:p>
            <w:pPr>
              <w:pStyle w:val="TableParagraph"/>
              <w:spacing w:before="11"/>
              <w:rPr>
                <w:sz w:val="17"/>
              </w:rPr>
            </w:pPr>
          </w:p>
          <w:p>
            <w:pPr>
              <w:pStyle w:val="TableParagraph"/>
              <w:ind w:left="146"/>
              <w:rPr>
                <w:sz w:val="20"/>
              </w:rPr>
            </w:pPr>
            <w:r>
              <w:rPr>
                <w:w w:val="90"/>
                <w:sz w:val="20"/>
              </w:rPr>
              <w:t>31 -420-20-1 7-00-0-00-000</w:t>
            </w:r>
          </w:p>
          <w:p>
            <w:pPr>
              <w:pStyle w:val="TableParagraph"/>
              <w:spacing w:before="8"/>
              <w:ind w:left="151"/>
              <w:rPr>
                <w:sz w:val="16"/>
              </w:rPr>
            </w:pPr>
            <w:r>
              <w:rPr>
                <w:sz w:val="16"/>
              </w:rPr>
              <w:t>DOLMOR </w:t>
            </w:r>
          </w:p>
          <w:p>
            <w:pPr>
              <w:pStyle w:val="TableParagraph"/>
              <w:spacing w:line="252" w:lineRule="auto" w:before="5"/>
              <w:ind w:left="137" w:right="328" w:firstLine="8"/>
              <w:rPr>
                <w:sz w:val="16"/>
              </w:rPr>
            </w:pPr>
            <w:r>
              <w:rPr>
                <w:sz w:val="16"/>
              </w:rPr>
              <w:t>N 5' OF LOT 52 &amp; S 33' OF LOT 53 </w:t>
            </w:r>
          </w:p>
          <w:p>
            <w:pPr>
              <w:pStyle w:val="TableParagraph"/>
              <w:spacing w:before="14"/>
              <w:ind w:left="137"/>
              <w:rPr>
                <w:sz w:val="20"/>
              </w:rPr>
            </w:pPr>
            <w:r>
              <w:rPr>
                <w:w w:val="90"/>
                <w:sz w:val="20"/>
              </w:rPr>
              <w:t>31  -420-25-20-00-0-00-000</w:t>
            </w:r>
          </w:p>
          <w:p>
            <w:pPr>
              <w:pStyle w:val="TableParagraph"/>
              <w:spacing w:before="12"/>
              <w:ind w:left="146"/>
              <w:rPr>
                <w:sz w:val="16"/>
              </w:rPr>
            </w:pPr>
            <w:r>
              <w:rPr>
                <w:sz w:val="16"/>
              </w:rPr>
              <w:t>DOLMOR </w:t>
            </w:r>
          </w:p>
          <w:p>
            <w:pPr>
              <w:pStyle w:val="TableParagraph"/>
              <w:spacing w:line="249" w:lineRule="auto" w:before="7"/>
              <w:ind w:left="131" w:right="328" w:firstLine="14"/>
              <w:rPr>
                <w:sz w:val="16"/>
              </w:rPr>
            </w:pPr>
            <w:r>
              <w:rPr>
                <w:w w:val="105"/>
                <w:sz w:val="16"/>
              </w:rPr>
              <w:t>LOT 50 &amp; W 1/2 VAC ALLEY E &amp; ADJ</w:t>
            </w:r>
          </w:p>
          <w:p>
            <w:pPr>
              <w:pStyle w:val="TableParagraph"/>
              <w:spacing w:before="16"/>
              <w:ind w:left="136"/>
              <w:rPr>
                <w:sz w:val="20"/>
              </w:rPr>
            </w:pPr>
            <w:r>
              <w:rPr>
                <w:w w:val="90"/>
                <w:sz w:val="20"/>
              </w:rPr>
              <w:t>31 -420-26-1 6-00-0-00-000</w:t>
            </w:r>
          </w:p>
        </w:tc>
        <w:tc>
          <w:tcPr>
            <w:tcW w:w="1457" w:type="dxa"/>
            <w:vMerge w:val="restart"/>
            <w:tcBorders>
              <w:top w:val="nil"/>
              <w:left w:val="nil"/>
            </w:tcBorders>
          </w:tcPr>
          <w:p>
            <w:pPr>
              <w:pStyle w:val="TableParagraph"/>
              <w:rPr>
                <w:sz w:val="22"/>
              </w:rPr>
            </w:pPr>
          </w:p>
          <w:p>
            <w:pPr>
              <w:pStyle w:val="TableParagraph"/>
              <w:rPr>
                <w:sz w:val="22"/>
              </w:rPr>
            </w:pPr>
          </w:p>
          <w:p>
            <w:pPr>
              <w:pStyle w:val="TableParagraph"/>
              <w:spacing w:before="135"/>
              <w:ind w:left="518" w:right="2"/>
              <w:jc w:val="center"/>
              <w:rPr>
                <w:sz w:val="16"/>
              </w:rPr>
            </w:pPr>
            <w:r>
              <w:rPr>
                <w:w w:val="105"/>
                <w:sz w:val="16"/>
              </w:rPr>
              <w:t>$324.79</w:t>
            </w:r>
            <w:r>
              <w:rPr>
                <w:sz w:val="16"/>
              </w:rPr>
              <w:t> </w:t>
            </w:r>
          </w:p>
          <w:p>
            <w:pPr>
              <w:pStyle w:val="TableParagraph"/>
              <w:rPr>
                <w:sz w:val="22"/>
              </w:rPr>
            </w:pPr>
          </w:p>
          <w:p>
            <w:pPr>
              <w:pStyle w:val="TableParagraph"/>
              <w:rPr>
                <w:sz w:val="22"/>
              </w:rPr>
            </w:pPr>
          </w:p>
          <w:p>
            <w:pPr>
              <w:pStyle w:val="TableParagraph"/>
              <w:spacing w:before="139"/>
              <w:ind w:left="518" w:right="10"/>
              <w:jc w:val="center"/>
              <w:rPr>
                <w:sz w:val="16"/>
              </w:rPr>
            </w:pPr>
            <w:r>
              <w:rPr>
                <w:w w:val="105"/>
                <w:sz w:val="16"/>
              </w:rPr>
              <w:t>$324.79</w:t>
            </w:r>
            <w:r>
              <w:rPr>
                <w:sz w:val="16"/>
              </w:rPr>
              <w:t> </w:t>
            </w:r>
          </w:p>
          <w:p>
            <w:pPr>
              <w:pStyle w:val="TableParagraph"/>
              <w:rPr>
                <w:sz w:val="22"/>
              </w:rPr>
            </w:pPr>
          </w:p>
          <w:p>
            <w:pPr>
              <w:pStyle w:val="TableParagraph"/>
              <w:rPr>
                <w:sz w:val="22"/>
              </w:rPr>
            </w:pPr>
          </w:p>
          <w:p>
            <w:pPr>
              <w:pStyle w:val="TableParagraph"/>
              <w:spacing w:before="142"/>
              <w:ind w:left="482" w:right="141"/>
              <w:jc w:val="center"/>
              <w:rPr>
                <w:sz w:val="16"/>
              </w:rPr>
            </w:pPr>
            <w:r>
              <w:rPr>
                <w:sz w:val="16"/>
              </w:rPr>
              <w:t>$2,441.18 </w:t>
            </w:r>
          </w:p>
        </w:tc>
        <w:tc>
          <w:tcPr>
            <w:tcW w:w="1086" w:type="dxa"/>
            <w:tcBorders>
              <w:top w:val="nil"/>
              <w:bottom w:val="nil"/>
            </w:tcBorders>
          </w:tcPr>
          <w:p>
            <w:pPr>
              <w:pStyle w:val="TableParagraph"/>
              <w:spacing w:line="183" w:lineRule="exact"/>
              <w:ind w:left="160"/>
              <w:rPr>
                <w:sz w:val="16"/>
              </w:rPr>
            </w:pPr>
            <w:r>
              <w:rPr>
                <w:w w:val="115"/>
                <w:sz w:val="16"/>
              </w:rPr>
              <w:t>8/27/15</w:t>
            </w:r>
            <w:r>
              <w:rPr>
                <w:sz w:val="16"/>
              </w:rPr>
              <w:t> </w:t>
            </w:r>
          </w:p>
        </w:tc>
        <w:tc>
          <w:tcPr>
            <w:tcW w:w="963" w:type="dxa"/>
            <w:vMerge/>
            <w:tcBorders>
              <w:bottom w:val="nil"/>
            </w:tcBorders>
          </w:tcPr>
          <w:p>
            <w:pPr/>
          </w:p>
        </w:tc>
        <w:tc>
          <w:tcPr>
            <w:tcW w:w="1427" w:type="dxa"/>
            <w:vMerge/>
            <w:tcBorders>
              <w:bottom w:val="nil"/>
            </w:tcBorders>
          </w:tcPr>
          <w:p>
            <w:pPr/>
          </w:p>
        </w:tc>
      </w:tr>
      <w:tr>
        <w:trPr>
          <w:trHeight w:val="320"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5"/>
              <w:ind w:left="160"/>
              <w:rPr>
                <w:sz w:val="16"/>
              </w:rPr>
            </w:pPr>
            <w:r>
              <w:rPr>
                <w:w w:val="115"/>
                <w:sz w:val="16"/>
              </w:rPr>
              <w:t>8/28/15</w:t>
            </w:r>
            <w:r>
              <w:rPr>
                <w:sz w:val="16"/>
              </w:rPr>
              <w:t> </w:t>
            </w:r>
          </w:p>
        </w:tc>
        <w:tc>
          <w:tcPr>
            <w:tcW w:w="963" w:type="dxa"/>
            <w:tcBorders>
              <w:top w:val="nil"/>
              <w:bottom w:val="nil"/>
            </w:tcBorders>
          </w:tcPr>
          <w:p>
            <w:pPr/>
          </w:p>
        </w:tc>
        <w:tc>
          <w:tcPr>
            <w:tcW w:w="1427" w:type="dxa"/>
            <w:tcBorders>
              <w:top w:val="nil"/>
              <w:bottom w:val="nil"/>
            </w:tcBorders>
          </w:tcPr>
          <w:p>
            <w:pPr/>
          </w:p>
        </w:tc>
      </w:tr>
      <w:tr>
        <w:trPr>
          <w:trHeight w:val="511"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134"/>
              <w:ind w:left="156"/>
              <w:rPr>
                <w:sz w:val="16"/>
              </w:rPr>
            </w:pPr>
            <w:r>
              <w:rPr>
                <w:w w:val="115"/>
                <w:sz w:val="16"/>
              </w:rPr>
              <w:t>8/26/15</w:t>
            </w:r>
            <w:r>
              <w:rPr>
                <w:sz w:val="16"/>
              </w:rPr>
              <w:t> </w:t>
            </w:r>
          </w:p>
          <w:p>
            <w:pPr>
              <w:pStyle w:val="TableParagraph"/>
              <w:spacing w:before="6"/>
              <w:ind w:left="156"/>
              <w:rPr>
                <w:sz w:val="16"/>
              </w:rPr>
            </w:pPr>
            <w:r>
              <w:rPr>
                <w:w w:val="115"/>
                <w:sz w:val="16"/>
              </w:rPr>
              <w:t>8/27/15</w:t>
            </w:r>
            <w:r>
              <w:rPr>
                <w:sz w:val="16"/>
              </w:rPr>
              <w:t> </w:t>
            </w:r>
          </w:p>
        </w:tc>
        <w:tc>
          <w:tcPr>
            <w:tcW w:w="963" w:type="dxa"/>
            <w:tcBorders>
              <w:top w:val="nil"/>
              <w:bottom w:val="nil"/>
            </w:tcBorders>
          </w:tcPr>
          <w:p>
            <w:pPr>
              <w:pStyle w:val="TableParagraph"/>
              <w:spacing w:before="136"/>
              <w:ind w:left="101" w:right="124"/>
              <w:jc w:val="center"/>
              <w:rPr>
                <w:sz w:val="16"/>
              </w:rPr>
            </w:pPr>
            <w:r>
              <w:rPr>
                <w:w w:val="115"/>
                <w:sz w:val="16"/>
              </w:rPr>
              <w:t>8/28/15</w:t>
            </w:r>
            <w:r>
              <w:rPr>
                <w:sz w:val="16"/>
              </w:rPr>
              <w:t> </w:t>
            </w:r>
          </w:p>
        </w:tc>
        <w:tc>
          <w:tcPr>
            <w:tcW w:w="1427" w:type="dxa"/>
            <w:tcBorders>
              <w:top w:val="nil"/>
              <w:bottom w:val="nil"/>
            </w:tcBorders>
          </w:tcPr>
          <w:p>
            <w:pPr>
              <w:pStyle w:val="TableParagraph"/>
              <w:spacing w:before="135"/>
              <w:ind w:right="148"/>
              <w:jc w:val="right"/>
              <w:rPr>
                <w:sz w:val="16"/>
              </w:rPr>
            </w:pPr>
            <w:r>
              <w:rPr>
                <w:w w:val="105"/>
                <w:sz w:val="16"/>
              </w:rPr>
              <w:t>$324.79</w:t>
            </w:r>
          </w:p>
        </w:tc>
      </w:tr>
      <w:tr>
        <w:trPr>
          <w:trHeight w:val="319"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5"/>
              <w:ind w:left="156"/>
              <w:rPr>
                <w:sz w:val="16"/>
              </w:rPr>
            </w:pPr>
            <w:r>
              <w:rPr>
                <w:w w:val="115"/>
                <w:sz w:val="16"/>
              </w:rPr>
              <w:t>8/28/15</w:t>
            </w:r>
            <w:r>
              <w:rPr>
                <w:sz w:val="16"/>
              </w:rPr>
              <w:t> </w:t>
            </w:r>
          </w:p>
        </w:tc>
        <w:tc>
          <w:tcPr>
            <w:tcW w:w="963" w:type="dxa"/>
            <w:tcBorders>
              <w:top w:val="nil"/>
              <w:bottom w:val="nil"/>
            </w:tcBorders>
          </w:tcPr>
          <w:p>
            <w:pPr/>
          </w:p>
        </w:tc>
        <w:tc>
          <w:tcPr>
            <w:tcW w:w="1427" w:type="dxa"/>
            <w:tcBorders>
              <w:top w:val="nil"/>
              <w:bottom w:val="nil"/>
            </w:tcBorders>
          </w:tcPr>
          <w:p>
            <w:pPr/>
          </w:p>
        </w:tc>
      </w:tr>
      <w:tr>
        <w:trPr>
          <w:trHeight w:val="511"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133"/>
              <w:ind w:left="151"/>
              <w:rPr>
                <w:sz w:val="16"/>
              </w:rPr>
            </w:pPr>
            <w:r>
              <w:rPr>
                <w:w w:val="115"/>
                <w:sz w:val="16"/>
              </w:rPr>
              <w:t>8/26/15</w:t>
            </w:r>
            <w:r>
              <w:rPr>
                <w:sz w:val="16"/>
              </w:rPr>
              <w:t> </w:t>
            </w:r>
          </w:p>
          <w:p>
            <w:pPr>
              <w:pStyle w:val="TableParagraph"/>
              <w:spacing w:before="7"/>
              <w:ind w:left="151"/>
              <w:rPr>
                <w:sz w:val="16"/>
              </w:rPr>
            </w:pPr>
            <w:r>
              <w:rPr>
                <w:w w:val="115"/>
                <w:sz w:val="16"/>
              </w:rPr>
              <w:t>8/27/15</w:t>
            </w:r>
            <w:r>
              <w:rPr>
                <w:sz w:val="16"/>
              </w:rPr>
              <w:t> </w:t>
            </w:r>
          </w:p>
        </w:tc>
        <w:tc>
          <w:tcPr>
            <w:tcW w:w="963" w:type="dxa"/>
            <w:tcBorders>
              <w:top w:val="nil"/>
              <w:bottom w:val="nil"/>
            </w:tcBorders>
          </w:tcPr>
          <w:p>
            <w:pPr>
              <w:pStyle w:val="TableParagraph"/>
              <w:spacing w:before="136"/>
              <w:ind w:left="101" w:right="143"/>
              <w:jc w:val="center"/>
              <w:rPr>
                <w:sz w:val="16"/>
              </w:rPr>
            </w:pPr>
            <w:r>
              <w:rPr>
                <w:w w:val="115"/>
                <w:sz w:val="16"/>
              </w:rPr>
              <w:t>8/28/15</w:t>
            </w:r>
            <w:r>
              <w:rPr>
                <w:sz w:val="16"/>
              </w:rPr>
              <w:t> </w:t>
            </w:r>
          </w:p>
        </w:tc>
        <w:tc>
          <w:tcPr>
            <w:tcW w:w="1427" w:type="dxa"/>
            <w:tcBorders>
              <w:top w:val="nil"/>
              <w:bottom w:val="nil"/>
            </w:tcBorders>
          </w:tcPr>
          <w:p>
            <w:pPr>
              <w:pStyle w:val="TableParagraph"/>
              <w:spacing w:before="135"/>
              <w:ind w:right="153"/>
              <w:jc w:val="right"/>
              <w:rPr>
                <w:sz w:val="16"/>
              </w:rPr>
            </w:pPr>
            <w:r>
              <w:rPr>
                <w:w w:val="105"/>
                <w:sz w:val="16"/>
              </w:rPr>
              <w:t>$324.79</w:t>
            </w:r>
          </w:p>
        </w:tc>
      </w:tr>
      <w:tr>
        <w:trPr>
          <w:trHeight w:val="321"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5"/>
              <w:ind w:left="151"/>
              <w:rPr>
                <w:sz w:val="16"/>
              </w:rPr>
            </w:pPr>
            <w:r>
              <w:rPr>
                <w:w w:val="115"/>
                <w:sz w:val="16"/>
              </w:rPr>
              <w:t>8/28/15</w:t>
            </w:r>
            <w:r>
              <w:rPr>
                <w:sz w:val="16"/>
              </w:rPr>
              <w:t> </w:t>
            </w:r>
          </w:p>
        </w:tc>
        <w:tc>
          <w:tcPr>
            <w:tcW w:w="963" w:type="dxa"/>
            <w:tcBorders>
              <w:top w:val="nil"/>
              <w:bottom w:val="nil"/>
            </w:tcBorders>
          </w:tcPr>
          <w:p>
            <w:pPr/>
          </w:p>
        </w:tc>
        <w:tc>
          <w:tcPr>
            <w:tcW w:w="1427" w:type="dxa"/>
            <w:tcBorders>
              <w:top w:val="nil"/>
              <w:bottom w:val="nil"/>
            </w:tcBorders>
          </w:tcPr>
          <w:p>
            <w:pPr/>
          </w:p>
        </w:tc>
      </w:tr>
      <w:tr>
        <w:trPr>
          <w:trHeight w:val="512"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bottom w:val="nil"/>
            </w:tcBorders>
          </w:tcPr>
          <w:p>
            <w:pPr>
              <w:pStyle w:val="TableParagraph"/>
              <w:spacing w:before="135"/>
              <w:ind w:left="146"/>
              <w:rPr>
                <w:sz w:val="16"/>
              </w:rPr>
            </w:pPr>
            <w:r>
              <w:rPr>
                <w:w w:val="115"/>
                <w:sz w:val="16"/>
              </w:rPr>
              <w:t>8/26/15</w:t>
            </w:r>
            <w:r>
              <w:rPr>
                <w:sz w:val="16"/>
              </w:rPr>
              <w:t> </w:t>
            </w:r>
          </w:p>
          <w:p>
            <w:pPr>
              <w:pStyle w:val="TableParagraph"/>
              <w:spacing w:before="6"/>
              <w:ind w:left="151"/>
              <w:rPr>
                <w:sz w:val="16"/>
              </w:rPr>
            </w:pPr>
            <w:r>
              <w:rPr>
                <w:w w:val="115"/>
                <w:sz w:val="16"/>
              </w:rPr>
              <w:t>8/27/15</w:t>
            </w:r>
            <w:r>
              <w:rPr>
                <w:sz w:val="16"/>
              </w:rPr>
              <w:t> </w:t>
            </w:r>
          </w:p>
        </w:tc>
        <w:tc>
          <w:tcPr>
            <w:tcW w:w="963" w:type="dxa"/>
            <w:tcBorders>
              <w:top w:val="nil"/>
              <w:bottom w:val="nil"/>
            </w:tcBorders>
          </w:tcPr>
          <w:p>
            <w:pPr>
              <w:pStyle w:val="TableParagraph"/>
              <w:spacing w:before="136"/>
              <w:ind w:left="101" w:right="153"/>
              <w:jc w:val="center"/>
              <w:rPr>
                <w:sz w:val="16"/>
              </w:rPr>
            </w:pPr>
            <w:r>
              <w:rPr>
                <w:w w:val="115"/>
                <w:sz w:val="16"/>
              </w:rPr>
              <w:t>8/28/15</w:t>
            </w:r>
            <w:r>
              <w:rPr>
                <w:sz w:val="16"/>
              </w:rPr>
              <w:t> </w:t>
            </w:r>
          </w:p>
        </w:tc>
        <w:tc>
          <w:tcPr>
            <w:tcW w:w="1427" w:type="dxa"/>
            <w:tcBorders>
              <w:top w:val="nil"/>
              <w:bottom w:val="nil"/>
            </w:tcBorders>
          </w:tcPr>
          <w:p>
            <w:pPr>
              <w:pStyle w:val="TableParagraph"/>
              <w:spacing w:before="136"/>
              <w:ind w:right="169"/>
              <w:jc w:val="right"/>
              <w:rPr>
                <w:sz w:val="16"/>
              </w:rPr>
            </w:pPr>
            <w:r>
              <w:rPr>
                <w:sz w:val="16"/>
              </w:rPr>
              <w:t>$2,441.18</w:t>
            </w:r>
          </w:p>
        </w:tc>
      </w:tr>
      <w:tr>
        <w:trPr>
          <w:trHeight w:val="418" w:hRule="exact"/>
        </w:trPr>
        <w:tc>
          <w:tcPr>
            <w:tcW w:w="1466" w:type="dxa"/>
            <w:vMerge/>
            <w:tcBorders>
              <w:left w:val="nil"/>
              <w:right w:val="nil"/>
            </w:tcBorders>
          </w:tcPr>
          <w:p>
            <w:pPr/>
          </w:p>
        </w:tc>
        <w:tc>
          <w:tcPr>
            <w:tcW w:w="3022" w:type="dxa"/>
            <w:vMerge/>
            <w:tcBorders>
              <w:left w:val="nil"/>
              <w:right w:val="nil"/>
            </w:tcBorders>
          </w:tcPr>
          <w:p>
            <w:pPr/>
          </w:p>
        </w:tc>
        <w:tc>
          <w:tcPr>
            <w:tcW w:w="1457" w:type="dxa"/>
            <w:vMerge/>
            <w:tcBorders>
              <w:left w:val="nil"/>
            </w:tcBorders>
          </w:tcPr>
          <w:p>
            <w:pPr/>
          </w:p>
        </w:tc>
        <w:tc>
          <w:tcPr>
            <w:tcW w:w="1086" w:type="dxa"/>
            <w:tcBorders>
              <w:top w:val="nil"/>
            </w:tcBorders>
          </w:tcPr>
          <w:p>
            <w:pPr>
              <w:pStyle w:val="TableParagraph"/>
              <w:spacing w:before="6"/>
              <w:ind w:left="151"/>
              <w:rPr>
                <w:sz w:val="16"/>
              </w:rPr>
            </w:pPr>
            <w:r>
              <w:rPr>
                <w:w w:val="115"/>
                <w:sz w:val="16"/>
              </w:rPr>
              <w:t>8/28/15</w:t>
            </w:r>
            <w:r>
              <w:rPr>
                <w:sz w:val="16"/>
              </w:rPr>
              <w:t> </w:t>
            </w:r>
          </w:p>
        </w:tc>
        <w:tc>
          <w:tcPr>
            <w:tcW w:w="963" w:type="dxa"/>
            <w:tcBorders>
              <w:top w:val="nil"/>
            </w:tcBorders>
          </w:tcPr>
          <w:p>
            <w:pPr/>
          </w:p>
        </w:tc>
        <w:tc>
          <w:tcPr>
            <w:tcW w:w="1427" w:type="dxa"/>
            <w:tcBorders>
              <w:top w:val="nil"/>
            </w:tcBorders>
          </w:tcPr>
          <w:p>
            <w:pPr/>
          </w:p>
        </w:tc>
      </w:tr>
      <w:tr>
        <w:trPr>
          <w:trHeight w:val="416" w:hRule="exact"/>
        </w:trPr>
        <w:tc>
          <w:tcPr>
            <w:tcW w:w="1466" w:type="dxa"/>
            <w:tcBorders>
              <w:left w:val="nil"/>
              <w:bottom w:val="nil"/>
              <w:right w:val="nil"/>
            </w:tcBorders>
          </w:tcPr>
          <w:p>
            <w:pPr>
              <w:pStyle w:val="TableParagraph"/>
              <w:spacing w:line="177" w:lineRule="exact"/>
              <w:ind w:left="95"/>
              <w:rPr>
                <w:sz w:val="16"/>
              </w:rPr>
            </w:pPr>
            <w:r>
              <w:rPr>
                <w:w w:val="105"/>
                <w:sz w:val="16"/>
              </w:rPr>
              <w:t>K2014-02761</w:t>
            </w:r>
            <w:r>
              <w:rPr>
                <w:sz w:val="16"/>
              </w:rPr>
              <w:t> </w:t>
            </w:r>
          </w:p>
        </w:tc>
        <w:tc>
          <w:tcPr>
            <w:tcW w:w="3022" w:type="dxa"/>
            <w:tcBorders>
              <w:left w:val="nil"/>
              <w:bottom w:val="nil"/>
              <w:right w:val="nil"/>
            </w:tcBorders>
          </w:tcPr>
          <w:p>
            <w:pPr>
              <w:pStyle w:val="TableParagraph"/>
              <w:spacing w:line="176" w:lineRule="exact"/>
              <w:ind w:left="141"/>
              <w:rPr>
                <w:sz w:val="16"/>
              </w:rPr>
            </w:pPr>
            <w:r>
              <w:rPr>
                <w:sz w:val="16"/>
              </w:rPr>
              <w:t>LEBANON---LOTS 105-111 &amp;</w:t>
            </w:r>
          </w:p>
          <w:p>
            <w:pPr>
              <w:pStyle w:val="TableParagraph"/>
              <w:spacing w:before="7"/>
              <w:ind w:left="146"/>
              <w:rPr>
                <w:sz w:val="16"/>
              </w:rPr>
            </w:pPr>
            <w:r>
              <w:rPr>
                <w:sz w:val="16"/>
              </w:rPr>
              <w:t>137- 143 (EX PT IN US 71 HWY)</w:t>
            </w:r>
          </w:p>
        </w:tc>
        <w:tc>
          <w:tcPr>
            <w:tcW w:w="1457" w:type="dxa"/>
            <w:tcBorders>
              <w:left w:val="nil"/>
              <w:bottom w:val="nil"/>
            </w:tcBorders>
          </w:tcPr>
          <w:p>
            <w:pPr>
              <w:pStyle w:val="TableParagraph"/>
              <w:spacing w:before="32"/>
              <w:ind w:right="123"/>
              <w:jc w:val="right"/>
              <w:rPr>
                <w:sz w:val="16"/>
              </w:rPr>
            </w:pPr>
            <w:r>
              <w:rPr>
                <w:sz w:val="16"/>
              </w:rPr>
              <w:t>$742.19 </w:t>
            </w:r>
          </w:p>
        </w:tc>
        <w:tc>
          <w:tcPr>
            <w:tcW w:w="1086" w:type="dxa"/>
            <w:tcBorders>
              <w:bottom w:val="nil"/>
            </w:tcBorders>
          </w:tcPr>
          <w:p>
            <w:pPr>
              <w:pStyle w:val="TableParagraph"/>
              <w:spacing w:before="28"/>
              <w:ind w:left="146"/>
              <w:rPr>
                <w:sz w:val="16"/>
              </w:rPr>
            </w:pPr>
            <w:r>
              <w:rPr>
                <w:w w:val="115"/>
                <w:sz w:val="16"/>
              </w:rPr>
              <w:t>8/26/15</w:t>
            </w:r>
            <w:r>
              <w:rPr>
                <w:sz w:val="16"/>
              </w:rPr>
              <w:t> </w:t>
            </w:r>
          </w:p>
          <w:p>
            <w:pPr>
              <w:pStyle w:val="TableParagraph"/>
              <w:spacing w:before="7"/>
              <w:ind w:left="146"/>
              <w:rPr>
                <w:sz w:val="16"/>
              </w:rPr>
            </w:pPr>
            <w:r>
              <w:rPr>
                <w:w w:val="115"/>
                <w:sz w:val="16"/>
              </w:rPr>
              <w:t>8/27/15</w:t>
            </w:r>
            <w:r>
              <w:rPr>
                <w:sz w:val="16"/>
              </w:rPr>
              <w:t> </w:t>
            </w:r>
          </w:p>
        </w:tc>
        <w:tc>
          <w:tcPr>
            <w:tcW w:w="963" w:type="dxa"/>
            <w:tcBorders>
              <w:bottom w:val="nil"/>
            </w:tcBorders>
          </w:tcPr>
          <w:p>
            <w:pPr>
              <w:pStyle w:val="TableParagraph"/>
              <w:spacing w:before="31"/>
              <w:ind w:left="101" w:right="153"/>
              <w:jc w:val="center"/>
              <w:rPr>
                <w:sz w:val="16"/>
              </w:rPr>
            </w:pPr>
            <w:r>
              <w:rPr>
                <w:w w:val="115"/>
                <w:sz w:val="16"/>
              </w:rPr>
              <w:t>8/28/15</w:t>
            </w:r>
            <w:r>
              <w:rPr>
                <w:sz w:val="16"/>
              </w:rPr>
              <w:t> </w:t>
            </w:r>
          </w:p>
        </w:tc>
        <w:tc>
          <w:tcPr>
            <w:tcW w:w="1427" w:type="dxa"/>
            <w:tcBorders>
              <w:bottom w:val="nil"/>
            </w:tcBorders>
          </w:tcPr>
          <w:p>
            <w:pPr>
              <w:pStyle w:val="TableParagraph"/>
              <w:spacing w:before="29"/>
              <w:ind w:right="151"/>
              <w:jc w:val="right"/>
              <w:rPr>
                <w:sz w:val="16"/>
              </w:rPr>
            </w:pPr>
            <w:r>
              <w:rPr>
                <w:sz w:val="16"/>
              </w:rPr>
              <w:t>$742.19 </w:t>
            </w:r>
          </w:p>
        </w:tc>
      </w:tr>
      <w:tr>
        <w:trPr>
          <w:trHeight w:val="414" w:hRule="exact"/>
        </w:trPr>
        <w:tc>
          <w:tcPr>
            <w:tcW w:w="1466" w:type="dxa"/>
            <w:tcBorders>
              <w:top w:val="nil"/>
              <w:left w:val="nil"/>
              <w:bottom w:val="single" w:sz="6" w:space="0" w:color="000000"/>
              <w:right w:val="nil"/>
            </w:tcBorders>
          </w:tcPr>
          <w:p>
            <w:pPr/>
          </w:p>
        </w:tc>
        <w:tc>
          <w:tcPr>
            <w:tcW w:w="3022" w:type="dxa"/>
            <w:tcBorders>
              <w:top w:val="nil"/>
              <w:left w:val="nil"/>
              <w:bottom w:val="single" w:sz="6" w:space="0" w:color="000000"/>
              <w:right w:val="nil"/>
            </w:tcBorders>
          </w:tcPr>
          <w:p>
            <w:pPr>
              <w:pStyle w:val="TableParagraph"/>
              <w:spacing w:before="178"/>
              <w:ind w:left="131"/>
              <w:rPr>
                <w:sz w:val="20"/>
              </w:rPr>
            </w:pPr>
            <w:r>
              <w:rPr>
                <w:w w:val="90"/>
                <w:sz w:val="20"/>
              </w:rPr>
              <w:t>31 -430-1 1 -28-00-0-00-000</w:t>
            </w:r>
          </w:p>
        </w:tc>
        <w:tc>
          <w:tcPr>
            <w:tcW w:w="1457" w:type="dxa"/>
            <w:tcBorders>
              <w:top w:val="nil"/>
              <w:left w:val="nil"/>
              <w:bottom w:val="single" w:sz="6" w:space="0" w:color="000000"/>
            </w:tcBorders>
          </w:tcPr>
          <w:p>
            <w:pPr/>
          </w:p>
        </w:tc>
        <w:tc>
          <w:tcPr>
            <w:tcW w:w="1086" w:type="dxa"/>
            <w:tcBorders>
              <w:top w:val="nil"/>
              <w:bottom w:val="single" w:sz="6" w:space="0" w:color="000000"/>
            </w:tcBorders>
          </w:tcPr>
          <w:p>
            <w:pPr>
              <w:pStyle w:val="TableParagraph"/>
              <w:spacing w:before="6"/>
              <w:ind w:left="146"/>
              <w:rPr>
                <w:sz w:val="16"/>
              </w:rPr>
            </w:pPr>
            <w:r>
              <w:rPr>
                <w:w w:val="115"/>
                <w:sz w:val="16"/>
              </w:rPr>
              <w:t>8/28/15</w:t>
            </w:r>
            <w:r>
              <w:rPr>
                <w:sz w:val="16"/>
              </w:rPr>
              <w:t> </w:t>
            </w:r>
          </w:p>
        </w:tc>
        <w:tc>
          <w:tcPr>
            <w:tcW w:w="963" w:type="dxa"/>
            <w:tcBorders>
              <w:top w:val="nil"/>
              <w:bottom w:val="single" w:sz="6" w:space="0" w:color="000000"/>
            </w:tcBorders>
          </w:tcPr>
          <w:p>
            <w:pPr/>
          </w:p>
        </w:tc>
        <w:tc>
          <w:tcPr>
            <w:tcW w:w="1427" w:type="dxa"/>
            <w:tcBorders>
              <w:top w:val="nil"/>
              <w:bottom w:val="single" w:sz="6" w:space="0" w:color="000000"/>
            </w:tcBorders>
          </w:tcPr>
          <w:p>
            <w:pPr/>
          </w:p>
        </w:tc>
      </w:tr>
      <w:tr>
        <w:trPr>
          <w:trHeight w:val="419" w:hRule="exact"/>
        </w:trPr>
        <w:tc>
          <w:tcPr>
            <w:tcW w:w="1466" w:type="dxa"/>
            <w:tcBorders>
              <w:top w:val="single" w:sz="6" w:space="0" w:color="000000"/>
              <w:left w:val="nil"/>
              <w:bottom w:val="nil"/>
              <w:right w:val="nil"/>
            </w:tcBorders>
          </w:tcPr>
          <w:p>
            <w:pPr>
              <w:pStyle w:val="TableParagraph"/>
              <w:spacing w:line="183" w:lineRule="exact"/>
              <w:ind w:left="91"/>
              <w:rPr>
                <w:sz w:val="16"/>
              </w:rPr>
            </w:pPr>
            <w:r>
              <w:rPr>
                <w:w w:val="105"/>
                <w:sz w:val="16"/>
              </w:rPr>
              <w:t>K2014-02764</w:t>
            </w:r>
          </w:p>
        </w:tc>
        <w:tc>
          <w:tcPr>
            <w:tcW w:w="3022" w:type="dxa"/>
            <w:tcBorders>
              <w:top w:val="single" w:sz="6" w:space="0" w:color="000000"/>
              <w:left w:val="nil"/>
              <w:bottom w:val="nil"/>
              <w:right w:val="nil"/>
            </w:tcBorders>
          </w:tcPr>
          <w:p>
            <w:pPr>
              <w:pStyle w:val="TableParagraph"/>
              <w:spacing w:line="182" w:lineRule="exact"/>
              <w:ind w:left="136"/>
              <w:rPr>
                <w:sz w:val="16"/>
              </w:rPr>
            </w:pPr>
            <w:r>
              <w:rPr>
                <w:sz w:val="16"/>
              </w:rPr>
              <w:t>LEBANON</w:t>
            </w:r>
          </w:p>
          <w:p>
            <w:pPr>
              <w:pStyle w:val="TableParagraph"/>
              <w:spacing w:before="7"/>
              <w:ind w:left="122"/>
              <w:rPr>
                <w:sz w:val="16"/>
              </w:rPr>
            </w:pPr>
            <w:r>
              <w:rPr>
                <w:w w:val="105"/>
                <w:sz w:val="16"/>
              </w:rPr>
              <w:t>ALL OF LOTS 71 - 72 &amp;  73</w:t>
            </w:r>
          </w:p>
        </w:tc>
        <w:tc>
          <w:tcPr>
            <w:tcW w:w="1457" w:type="dxa"/>
            <w:tcBorders>
              <w:top w:val="single" w:sz="6" w:space="0" w:color="000000"/>
              <w:left w:val="nil"/>
              <w:bottom w:val="nil"/>
            </w:tcBorders>
          </w:tcPr>
          <w:p>
            <w:pPr>
              <w:pStyle w:val="TableParagraph"/>
              <w:spacing w:before="37"/>
              <w:ind w:right="150"/>
              <w:jc w:val="right"/>
              <w:rPr>
                <w:sz w:val="16"/>
              </w:rPr>
            </w:pPr>
            <w:r>
              <w:rPr>
                <w:w w:val="105"/>
                <w:sz w:val="16"/>
              </w:rPr>
              <w:t>$394.40</w:t>
            </w:r>
          </w:p>
        </w:tc>
        <w:tc>
          <w:tcPr>
            <w:tcW w:w="1086" w:type="dxa"/>
            <w:tcBorders>
              <w:top w:val="single" w:sz="6" w:space="0" w:color="000000"/>
              <w:bottom w:val="nil"/>
            </w:tcBorders>
          </w:tcPr>
          <w:p>
            <w:pPr>
              <w:pStyle w:val="TableParagraph"/>
              <w:spacing w:before="34"/>
              <w:ind w:left="141"/>
              <w:rPr>
                <w:sz w:val="16"/>
              </w:rPr>
            </w:pPr>
            <w:r>
              <w:rPr>
                <w:w w:val="115"/>
                <w:sz w:val="16"/>
              </w:rPr>
              <w:t>8/26/15</w:t>
            </w:r>
            <w:r>
              <w:rPr>
                <w:sz w:val="16"/>
              </w:rPr>
              <w:t> </w:t>
            </w:r>
          </w:p>
          <w:p>
            <w:pPr>
              <w:pStyle w:val="TableParagraph"/>
              <w:spacing w:before="7"/>
              <w:ind w:left="141"/>
              <w:rPr>
                <w:sz w:val="16"/>
              </w:rPr>
            </w:pPr>
            <w:r>
              <w:rPr>
                <w:w w:val="115"/>
                <w:sz w:val="16"/>
              </w:rPr>
              <w:t>8/27/15</w:t>
            </w:r>
            <w:r>
              <w:rPr>
                <w:sz w:val="16"/>
              </w:rPr>
              <w:t> </w:t>
            </w:r>
          </w:p>
        </w:tc>
        <w:tc>
          <w:tcPr>
            <w:tcW w:w="963" w:type="dxa"/>
            <w:tcBorders>
              <w:top w:val="single" w:sz="6" w:space="0" w:color="000000"/>
              <w:bottom w:val="nil"/>
            </w:tcBorders>
          </w:tcPr>
          <w:p>
            <w:pPr>
              <w:pStyle w:val="TableParagraph"/>
              <w:spacing w:before="37"/>
              <w:ind w:left="95" w:right="156"/>
              <w:jc w:val="center"/>
              <w:rPr>
                <w:sz w:val="16"/>
              </w:rPr>
            </w:pPr>
            <w:r>
              <w:rPr>
                <w:w w:val="115"/>
                <w:sz w:val="16"/>
              </w:rPr>
              <w:t>8/28/15</w:t>
            </w:r>
            <w:r>
              <w:rPr>
                <w:sz w:val="16"/>
              </w:rPr>
              <w:t> </w:t>
            </w:r>
          </w:p>
        </w:tc>
        <w:tc>
          <w:tcPr>
            <w:tcW w:w="1427" w:type="dxa"/>
            <w:tcBorders>
              <w:top w:val="single" w:sz="6" w:space="0" w:color="000000"/>
              <w:bottom w:val="nil"/>
            </w:tcBorders>
          </w:tcPr>
          <w:p>
            <w:pPr>
              <w:pStyle w:val="TableParagraph"/>
              <w:spacing w:before="36"/>
              <w:ind w:right="164"/>
              <w:jc w:val="right"/>
              <w:rPr>
                <w:sz w:val="16"/>
              </w:rPr>
            </w:pPr>
            <w:r>
              <w:rPr>
                <w:w w:val="105"/>
                <w:sz w:val="16"/>
              </w:rPr>
              <w:t>$394.40</w:t>
            </w:r>
          </w:p>
        </w:tc>
      </w:tr>
      <w:tr>
        <w:trPr>
          <w:trHeight w:val="416" w:hRule="exact"/>
        </w:trPr>
        <w:tc>
          <w:tcPr>
            <w:tcW w:w="1466" w:type="dxa"/>
            <w:tcBorders>
              <w:top w:val="nil"/>
              <w:left w:val="nil"/>
              <w:right w:val="nil"/>
            </w:tcBorders>
          </w:tcPr>
          <w:p>
            <w:pPr/>
          </w:p>
        </w:tc>
        <w:tc>
          <w:tcPr>
            <w:tcW w:w="3022" w:type="dxa"/>
            <w:tcBorders>
              <w:top w:val="nil"/>
              <w:left w:val="nil"/>
              <w:right w:val="nil"/>
            </w:tcBorders>
          </w:tcPr>
          <w:p>
            <w:pPr>
              <w:pStyle w:val="TableParagraph"/>
              <w:spacing w:before="177"/>
              <w:ind w:left="127"/>
              <w:rPr>
                <w:sz w:val="20"/>
              </w:rPr>
            </w:pPr>
            <w:r>
              <w:rPr>
                <w:w w:val="90"/>
                <w:sz w:val="20"/>
              </w:rPr>
              <w:t>31 -430-1 2-32-00-0-00-000</w:t>
            </w:r>
          </w:p>
        </w:tc>
        <w:tc>
          <w:tcPr>
            <w:tcW w:w="1457" w:type="dxa"/>
            <w:tcBorders>
              <w:top w:val="nil"/>
              <w:left w:val="nil"/>
            </w:tcBorders>
          </w:tcPr>
          <w:p>
            <w:pPr/>
          </w:p>
        </w:tc>
        <w:tc>
          <w:tcPr>
            <w:tcW w:w="1086" w:type="dxa"/>
            <w:tcBorders>
              <w:top w:val="nil"/>
            </w:tcBorders>
          </w:tcPr>
          <w:p>
            <w:pPr>
              <w:pStyle w:val="TableParagraph"/>
              <w:spacing w:before="5"/>
              <w:ind w:left="141"/>
              <w:rPr>
                <w:sz w:val="16"/>
              </w:rPr>
            </w:pPr>
            <w:r>
              <w:rPr>
                <w:w w:val="115"/>
                <w:sz w:val="16"/>
              </w:rPr>
              <w:t>8/28/15</w:t>
            </w:r>
            <w:r>
              <w:rPr>
                <w:sz w:val="16"/>
              </w:rPr>
              <w:t> </w:t>
            </w:r>
          </w:p>
        </w:tc>
        <w:tc>
          <w:tcPr>
            <w:tcW w:w="963" w:type="dxa"/>
            <w:tcBorders>
              <w:top w:val="nil"/>
            </w:tcBorders>
          </w:tcPr>
          <w:p>
            <w:pPr/>
          </w:p>
        </w:tc>
        <w:tc>
          <w:tcPr>
            <w:tcW w:w="1427" w:type="dxa"/>
            <w:tcBorders>
              <w:top w:val="nil"/>
            </w:tcBorders>
          </w:tcPr>
          <w:p>
            <w:pPr/>
          </w:p>
        </w:tc>
      </w:tr>
      <w:tr>
        <w:trPr>
          <w:trHeight w:val="416" w:hRule="exact"/>
        </w:trPr>
        <w:tc>
          <w:tcPr>
            <w:tcW w:w="1466" w:type="dxa"/>
            <w:tcBorders>
              <w:left w:val="nil"/>
              <w:bottom w:val="nil"/>
              <w:right w:val="nil"/>
            </w:tcBorders>
          </w:tcPr>
          <w:p>
            <w:pPr>
              <w:pStyle w:val="TableParagraph"/>
              <w:spacing w:line="178" w:lineRule="exact"/>
              <w:ind w:left="86"/>
              <w:rPr>
                <w:sz w:val="16"/>
              </w:rPr>
            </w:pPr>
            <w:r>
              <w:rPr>
                <w:w w:val="105"/>
                <w:sz w:val="16"/>
              </w:rPr>
              <w:t>K2014-02767</w:t>
            </w:r>
          </w:p>
        </w:tc>
        <w:tc>
          <w:tcPr>
            <w:tcW w:w="3022" w:type="dxa"/>
            <w:tcBorders>
              <w:left w:val="nil"/>
              <w:bottom w:val="nil"/>
            </w:tcBorders>
          </w:tcPr>
          <w:p>
            <w:pPr>
              <w:pStyle w:val="TableParagraph"/>
              <w:spacing w:line="249" w:lineRule="auto"/>
              <w:ind w:left="137" w:right="953" w:hanging="5"/>
              <w:rPr>
                <w:sz w:val="16"/>
              </w:rPr>
            </w:pPr>
            <w:r>
              <w:rPr>
                <w:sz w:val="16"/>
              </w:rPr>
              <w:t>EVANSTON HEIGHTS LOT 136 </w:t>
            </w:r>
          </w:p>
        </w:tc>
        <w:tc>
          <w:tcPr>
            <w:tcW w:w="1457" w:type="dxa"/>
            <w:tcBorders>
              <w:bottom w:val="nil"/>
            </w:tcBorders>
          </w:tcPr>
          <w:p>
            <w:pPr>
              <w:pStyle w:val="TableParagraph"/>
              <w:spacing w:before="32"/>
              <w:ind w:right="146"/>
              <w:jc w:val="right"/>
              <w:rPr>
                <w:sz w:val="16"/>
              </w:rPr>
            </w:pPr>
            <w:r>
              <w:rPr>
                <w:w w:val="95"/>
                <w:sz w:val="16"/>
              </w:rPr>
              <w:t>$1,1 19.91</w:t>
            </w:r>
            <w:r>
              <w:rPr>
                <w:sz w:val="16"/>
              </w:rPr>
              <w:t> </w:t>
            </w:r>
          </w:p>
        </w:tc>
        <w:tc>
          <w:tcPr>
            <w:tcW w:w="1086" w:type="dxa"/>
            <w:tcBorders>
              <w:bottom w:val="nil"/>
            </w:tcBorders>
          </w:tcPr>
          <w:p>
            <w:pPr>
              <w:pStyle w:val="TableParagraph"/>
              <w:spacing w:before="30"/>
              <w:ind w:left="137"/>
              <w:rPr>
                <w:sz w:val="16"/>
              </w:rPr>
            </w:pPr>
            <w:r>
              <w:rPr>
                <w:w w:val="115"/>
                <w:sz w:val="16"/>
              </w:rPr>
              <w:t>8/26/15</w:t>
            </w:r>
            <w:r>
              <w:rPr>
                <w:sz w:val="16"/>
              </w:rPr>
              <w:t> </w:t>
            </w:r>
          </w:p>
          <w:p>
            <w:pPr>
              <w:pStyle w:val="TableParagraph"/>
              <w:spacing w:before="6"/>
              <w:ind w:left="141"/>
              <w:rPr>
                <w:sz w:val="16"/>
              </w:rPr>
            </w:pPr>
            <w:r>
              <w:rPr>
                <w:w w:val="115"/>
                <w:sz w:val="16"/>
              </w:rPr>
              <w:t>8/27/15</w:t>
            </w:r>
            <w:r>
              <w:rPr>
                <w:sz w:val="16"/>
              </w:rPr>
              <w:t> </w:t>
            </w:r>
          </w:p>
        </w:tc>
        <w:tc>
          <w:tcPr>
            <w:tcW w:w="963" w:type="dxa"/>
            <w:tcBorders>
              <w:bottom w:val="nil"/>
            </w:tcBorders>
          </w:tcPr>
          <w:p>
            <w:pPr>
              <w:pStyle w:val="TableParagraph"/>
              <w:spacing w:before="31"/>
              <w:ind w:left="91" w:right="156"/>
              <w:jc w:val="center"/>
              <w:rPr>
                <w:sz w:val="16"/>
              </w:rPr>
            </w:pPr>
            <w:r>
              <w:rPr>
                <w:w w:val="115"/>
                <w:sz w:val="16"/>
              </w:rPr>
              <w:t>8/28/15</w:t>
            </w:r>
            <w:r>
              <w:rPr>
                <w:sz w:val="16"/>
              </w:rPr>
              <w:t> </w:t>
            </w:r>
          </w:p>
        </w:tc>
        <w:tc>
          <w:tcPr>
            <w:tcW w:w="1427" w:type="dxa"/>
            <w:tcBorders>
              <w:bottom w:val="nil"/>
            </w:tcBorders>
          </w:tcPr>
          <w:p>
            <w:pPr>
              <w:pStyle w:val="TableParagraph"/>
              <w:spacing w:before="29"/>
              <w:ind w:right="171"/>
              <w:jc w:val="right"/>
              <w:rPr>
                <w:sz w:val="16"/>
              </w:rPr>
            </w:pPr>
            <w:r>
              <w:rPr>
                <w:w w:val="95"/>
                <w:sz w:val="16"/>
              </w:rPr>
              <w:t>$1,1 19.91</w:t>
            </w:r>
            <w:r>
              <w:rPr>
                <w:sz w:val="16"/>
              </w:rPr>
              <w:t> </w:t>
            </w:r>
          </w:p>
        </w:tc>
      </w:tr>
      <w:tr>
        <w:trPr>
          <w:trHeight w:val="416" w:hRule="exact"/>
        </w:trPr>
        <w:tc>
          <w:tcPr>
            <w:tcW w:w="1466" w:type="dxa"/>
            <w:tcBorders>
              <w:top w:val="nil"/>
              <w:left w:val="nil"/>
              <w:right w:val="nil"/>
            </w:tcBorders>
          </w:tcPr>
          <w:p>
            <w:pPr/>
          </w:p>
        </w:tc>
        <w:tc>
          <w:tcPr>
            <w:tcW w:w="3022" w:type="dxa"/>
            <w:tcBorders>
              <w:top w:val="nil"/>
              <w:left w:val="nil"/>
            </w:tcBorders>
          </w:tcPr>
          <w:p>
            <w:pPr>
              <w:pStyle w:val="TableParagraph"/>
              <w:spacing w:before="178"/>
              <w:ind w:left="127"/>
              <w:rPr>
                <w:sz w:val="20"/>
              </w:rPr>
            </w:pPr>
            <w:r>
              <w:rPr>
                <w:w w:val="90"/>
                <w:sz w:val="20"/>
              </w:rPr>
              <w:t>31 -430-1 5-02-00-0-00-000</w:t>
            </w:r>
          </w:p>
        </w:tc>
        <w:tc>
          <w:tcPr>
            <w:tcW w:w="1457" w:type="dxa"/>
            <w:tcBorders>
              <w:top w:val="nil"/>
            </w:tcBorders>
          </w:tcPr>
          <w:p>
            <w:pPr/>
          </w:p>
        </w:tc>
        <w:tc>
          <w:tcPr>
            <w:tcW w:w="1086" w:type="dxa"/>
            <w:tcBorders>
              <w:top w:val="nil"/>
            </w:tcBorders>
          </w:tcPr>
          <w:p>
            <w:pPr>
              <w:pStyle w:val="TableParagraph"/>
              <w:spacing w:before="6"/>
              <w:ind w:left="141"/>
              <w:rPr>
                <w:sz w:val="16"/>
              </w:rPr>
            </w:pPr>
            <w:r>
              <w:rPr>
                <w:w w:val="115"/>
                <w:sz w:val="16"/>
              </w:rPr>
              <w:t>8/28/15</w:t>
            </w:r>
            <w:r>
              <w:rPr>
                <w:sz w:val="16"/>
              </w:rPr>
              <w:t> </w:t>
            </w:r>
          </w:p>
        </w:tc>
        <w:tc>
          <w:tcPr>
            <w:tcW w:w="963" w:type="dxa"/>
            <w:tcBorders>
              <w:top w:val="nil"/>
            </w:tcBorders>
          </w:tcPr>
          <w:p>
            <w:pPr/>
          </w:p>
        </w:tc>
        <w:tc>
          <w:tcPr>
            <w:tcW w:w="1427" w:type="dxa"/>
            <w:tcBorders>
              <w:top w:val="nil"/>
            </w:tcBorders>
          </w:tcPr>
          <w:p>
            <w:pPr/>
          </w:p>
        </w:tc>
      </w:tr>
      <w:tr>
        <w:trPr>
          <w:trHeight w:val="417" w:hRule="exact"/>
        </w:trPr>
        <w:tc>
          <w:tcPr>
            <w:tcW w:w="1466" w:type="dxa"/>
            <w:tcBorders>
              <w:left w:val="nil"/>
              <w:bottom w:val="nil"/>
              <w:right w:val="nil"/>
            </w:tcBorders>
          </w:tcPr>
          <w:p>
            <w:pPr>
              <w:pStyle w:val="TableParagraph"/>
              <w:spacing w:line="177" w:lineRule="exact"/>
              <w:ind w:left="86"/>
              <w:rPr>
                <w:sz w:val="16"/>
              </w:rPr>
            </w:pPr>
            <w:r>
              <w:rPr>
                <w:w w:val="105"/>
                <w:sz w:val="16"/>
              </w:rPr>
              <w:t>K2014-02768</w:t>
            </w:r>
          </w:p>
        </w:tc>
        <w:tc>
          <w:tcPr>
            <w:tcW w:w="3022" w:type="dxa"/>
            <w:tcBorders>
              <w:left w:val="nil"/>
              <w:bottom w:val="nil"/>
            </w:tcBorders>
          </w:tcPr>
          <w:p>
            <w:pPr>
              <w:pStyle w:val="TableParagraph"/>
              <w:spacing w:line="249" w:lineRule="auto"/>
              <w:ind w:left="132" w:right="953"/>
              <w:rPr>
                <w:sz w:val="16"/>
              </w:rPr>
            </w:pPr>
            <w:r>
              <w:rPr>
                <w:sz w:val="16"/>
              </w:rPr>
              <w:t>EVANSTON HEIGHTS LOT 135 </w:t>
            </w:r>
          </w:p>
        </w:tc>
        <w:tc>
          <w:tcPr>
            <w:tcW w:w="1457" w:type="dxa"/>
            <w:tcBorders>
              <w:bottom w:val="nil"/>
            </w:tcBorders>
          </w:tcPr>
          <w:p>
            <w:pPr>
              <w:pStyle w:val="TableParagraph"/>
              <w:spacing w:before="32"/>
              <w:ind w:right="139"/>
              <w:jc w:val="right"/>
              <w:rPr>
                <w:sz w:val="16"/>
              </w:rPr>
            </w:pPr>
            <w:r>
              <w:rPr>
                <w:sz w:val="16"/>
              </w:rPr>
              <w:t>$324.79 </w:t>
            </w:r>
          </w:p>
        </w:tc>
        <w:tc>
          <w:tcPr>
            <w:tcW w:w="1086" w:type="dxa"/>
            <w:tcBorders>
              <w:bottom w:val="nil"/>
            </w:tcBorders>
          </w:tcPr>
          <w:p>
            <w:pPr>
              <w:pStyle w:val="TableParagraph"/>
              <w:spacing w:before="28"/>
              <w:ind w:left="137"/>
              <w:rPr>
                <w:sz w:val="16"/>
              </w:rPr>
            </w:pPr>
            <w:r>
              <w:rPr>
                <w:w w:val="115"/>
                <w:sz w:val="16"/>
              </w:rPr>
              <w:t>8/26/15</w:t>
            </w:r>
            <w:r>
              <w:rPr>
                <w:sz w:val="16"/>
              </w:rPr>
              <w:t> </w:t>
            </w:r>
          </w:p>
          <w:p>
            <w:pPr>
              <w:pStyle w:val="TableParagraph"/>
              <w:spacing w:before="8"/>
              <w:ind w:left="137"/>
              <w:rPr>
                <w:sz w:val="16"/>
              </w:rPr>
            </w:pPr>
            <w:r>
              <w:rPr>
                <w:w w:val="115"/>
                <w:sz w:val="16"/>
              </w:rPr>
              <w:t>8/27/15</w:t>
            </w:r>
            <w:r>
              <w:rPr>
                <w:sz w:val="16"/>
              </w:rPr>
              <w:t> </w:t>
            </w:r>
          </w:p>
        </w:tc>
        <w:tc>
          <w:tcPr>
            <w:tcW w:w="963" w:type="dxa"/>
            <w:tcBorders>
              <w:bottom w:val="nil"/>
              <w:right w:val="nil"/>
            </w:tcBorders>
          </w:tcPr>
          <w:p>
            <w:pPr>
              <w:pStyle w:val="TableParagraph"/>
              <w:spacing w:before="32"/>
              <w:ind w:left="99" w:right="178"/>
              <w:jc w:val="center"/>
              <w:rPr>
                <w:sz w:val="16"/>
              </w:rPr>
            </w:pPr>
            <w:r>
              <w:rPr>
                <w:w w:val="115"/>
                <w:sz w:val="16"/>
              </w:rPr>
              <w:t>8/28/15</w:t>
            </w:r>
            <w:r>
              <w:rPr>
                <w:sz w:val="16"/>
              </w:rPr>
              <w:t> </w:t>
            </w:r>
          </w:p>
        </w:tc>
        <w:tc>
          <w:tcPr>
            <w:tcW w:w="1427" w:type="dxa"/>
            <w:tcBorders>
              <w:left w:val="nil"/>
              <w:bottom w:val="nil"/>
            </w:tcBorders>
          </w:tcPr>
          <w:p>
            <w:pPr>
              <w:pStyle w:val="TableParagraph"/>
              <w:spacing w:before="30"/>
              <w:ind w:right="168"/>
              <w:jc w:val="right"/>
              <w:rPr>
                <w:sz w:val="16"/>
              </w:rPr>
            </w:pPr>
            <w:r>
              <w:rPr>
                <w:sz w:val="16"/>
              </w:rPr>
              <w:t>$324.79</w:t>
            </w:r>
          </w:p>
        </w:tc>
      </w:tr>
      <w:tr>
        <w:trPr>
          <w:trHeight w:val="416" w:hRule="exact"/>
        </w:trPr>
        <w:tc>
          <w:tcPr>
            <w:tcW w:w="1466" w:type="dxa"/>
            <w:tcBorders>
              <w:top w:val="nil"/>
              <w:left w:val="nil"/>
              <w:right w:val="nil"/>
            </w:tcBorders>
          </w:tcPr>
          <w:p>
            <w:pPr/>
          </w:p>
        </w:tc>
        <w:tc>
          <w:tcPr>
            <w:tcW w:w="3022" w:type="dxa"/>
            <w:tcBorders>
              <w:top w:val="nil"/>
              <w:left w:val="nil"/>
            </w:tcBorders>
          </w:tcPr>
          <w:p>
            <w:pPr>
              <w:pStyle w:val="TableParagraph"/>
              <w:spacing w:before="178"/>
              <w:ind w:left="122"/>
              <w:rPr>
                <w:sz w:val="20"/>
              </w:rPr>
            </w:pPr>
            <w:r>
              <w:rPr>
                <w:w w:val="90"/>
                <w:sz w:val="20"/>
              </w:rPr>
              <w:t>31 -430-1 5-03-00-0-00-000</w:t>
            </w:r>
          </w:p>
        </w:tc>
        <w:tc>
          <w:tcPr>
            <w:tcW w:w="1457" w:type="dxa"/>
            <w:tcBorders>
              <w:top w:val="nil"/>
            </w:tcBorders>
          </w:tcPr>
          <w:p>
            <w:pPr/>
          </w:p>
        </w:tc>
        <w:tc>
          <w:tcPr>
            <w:tcW w:w="1086" w:type="dxa"/>
            <w:tcBorders>
              <w:top w:val="nil"/>
            </w:tcBorders>
          </w:tcPr>
          <w:p>
            <w:pPr>
              <w:pStyle w:val="TableParagraph"/>
              <w:spacing w:before="5"/>
              <w:ind w:left="137"/>
              <w:rPr>
                <w:sz w:val="16"/>
              </w:rPr>
            </w:pPr>
            <w:r>
              <w:rPr>
                <w:w w:val="115"/>
                <w:sz w:val="16"/>
              </w:rPr>
              <w:t>8/28/15</w:t>
            </w:r>
            <w:r>
              <w:rPr>
                <w:sz w:val="16"/>
              </w:rPr>
              <w:t> </w:t>
            </w:r>
          </w:p>
        </w:tc>
        <w:tc>
          <w:tcPr>
            <w:tcW w:w="963" w:type="dxa"/>
            <w:tcBorders>
              <w:top w:val="nil"/>
              <w:right w:val="nil"/>
            </w:tcBorders>
          </w:tcPr>
          <w:p>
            <w:pPr/>
          </w:p>
        </w:tc>
        <w:tc>
          <w:tcPr>
            <w:tcW w:w="1427" w:type="dxa"/>
            <w:tcBorders>
              <w:top w:val="nil"/>
              <w:left w:val="nil"/>
            </w:tcBorders>
          </w:tcPr>
          <w:p>
            <w:pPr/>
          </w:p>
        </w:tc>
      </w:tr>
      <w:tr>
        <w:trPr>
          <w:trHeight w:val="419" w:hRule="exact"/>
        </w:trPr>
        <w:tc>
          <w:tcPr>
            <w:tcW w:w="1466" w:type="dxa"/>
            <w:tcBorders>
              <w:left w:val="nil"/>
              <w:bottom w:val="nil"/>
            </w:tcBorders>
          </w:tcPr>
          <w:p>
            <w:pPr>
              <w:pStyle w:val="TableParagraph"/>
              <w:spacing w:line="179" w:lineRule="exact"/>
              <w:ind w:left="81"/>
              <w:rPr>
                <w:sz w:val="16"/>
              </w:rPr>
            </w:pPr>
            <w:r>
              <w:rPr>
                <w:sz w:val="16"/>
              </w:rPr>
              <w:t>K2014-02771 </w:t>
            </w:r>
          </w:p>
        </w:tc>
        <w:tc>
          <w:tcPr>
            <w:tcW w:w="3022" w:type="dxa"/>
            <w:tcBorders>
              <w:bottom w:val="nil"/>
            </w:tcBorders>
          </w:tcPr>
          <w:p>
            <w:pPr>
              <w:pStyle w:val="TableParagraph"/>
              <w:spacing w:line="252" w:lineRule="auto"/>
              <w:ind w:left="117" w:right="954" w:firstLine="4"/>
              <w:rPr>
                <w:sz w:val="16"/>
              </w:rPr>
            </w:pPr>
            <w:r>
              <w:rPr>
                <w:sz w:val="16"/>
              </w:rPr>
              <w:t>EVANSTON HEIGHTS LOT 18 </w:t>
            </w:r>
          </w:p>
        </w:tc>
        <w:tc>
          <w:tcPr>
            <w:tcW w:w="1457" w:type="dxa"/>
            <w:tcBorders>
              <w:bottom w:val="nil"/>
            </w:tcBorders>
          </w:tcPr>
          <w:p>
            <w:pPr>
              <w:pStyle w:val="TableParagraph"/>
              <w:spacing w:before="33"/>
              <w:ind w:right="144"/>
              <w:jc w:val="right"/>
              <w:rPr>
                <w:sz w:val="16"/>
              </w:rPr>
            </w:pPr>
            <w:r>
              <w:rPr>
                <w:sz w:val="16"/>
              </w:rPr>
              <w:t>$324.79 </w:t>
            </w:r>
          </w:p>
        </w:tc>
        <w:tc>
          <w:tcPr>
            <w:tcW w:w="1086" w:type="dxa"/>
            <w:tcBorders>
              <w:bottom w:val="nil"/>
            </w:tcBorders>
          </w:tcPr>
          <w:p>
            <w:pPr>
              <w:pStyle w:val="TableParagraph"/>
              <w:spacing w:before="31"/>
              <w:ind w:left="132"/>
              <w:rPr>
                <w:sz w:val="16"/>
              </w:rPr>
            </w:pPr>
            <w:r>
              <w:rPr>
                <w:w w:val="115"/>
                <w:sz w:val="16"/>
              </w:rPr>
              <w:t>8/26/15</w:t>
            </w:r>
            <w:r>
              <w:rPr>
                <w:sz w:val="16"/>
              </w:rPr>
              <w:t> </w:t>
            </w:r>
          </w:p>
          <w:p>
            <w:pPr>
              <w:pStyle w:val="TableParagraph"/>
              <w:spacing w:before="9"/>
              <w:ind w:left="132"/>
              <w:rPr>
                <w:sz w:val="16"/>
              </w:rPr>
            </w:pPr>
            <w:r>
              <w:rPr>
                <w:w w:val="115"/>
                <w:sz w:val="16"/>
              </w:rPr>
              <w:t>8/27/15</w:t>
            </w:r>
            <w:r>
              <w:rPr>
                <w:sz w:val="16"/>
              </w:rPr>
              <w:t> </w:t>
            </w:r>
          </w:p>
        </w:tc>
        <w:tc>
          <w:tcPr>
            <w:tcW w:w="963" w:type="dxa"/>
            <w:tcBorders>
              <w:bottom w:val="nil"/>
              <w:right w:val="nil"/>
            </w:tcBorders>
          </w:tcPr>
          <w:p>
            <w:pPr>
              <w:pStyle w:val="TableParagraph"/>
              <w:spacing w:before="32"/>
              <w:ind w:left="99" w:right="183"/>
              <w:jc w:val="center"/>
              <w:rPr>
                <w:sz w:val="16"/>
              </w:rPr>
            </w:pPr>
            <w:r>
              <w:rPr>
                <w:w w:val="115"/>
                <w:sz w:val="16"/>
              </w:rPr>
              <w:t>8/28/15</w:t>
            </w:r>
            <w:r>
              <w:rPr>
                <w:sz w:val="16"/>
              </w:rPr>
              <w:t> </w:t>
            </w:r>
          </w:p>
        </w:tc>
        <w:tc>
          <w:tcPr>
            <w:tcW w:w="1427" w:type="dxa"/>
            <w:tcBorders>
              <w:left w:val="nil"/>
              <w:bottom w:val="nil"/>
            </w:tcBorders>
          </w:tcPr>
          <w:p>
            <w:pPr>
              <w:pStyle w:val="TableParagraph"/>
              <w:spacing w:before="32"/>
              <w:ind w:right="164"/>
              <w:jc w:val="right"/>
              <w:rPr>
                <w:sz w:val="16"/>
              </w:rPr>
            </w:pPr>
            <w:r>
              <w:rPr>
                <w:sz w:val="16"/>
              </w:rPr>
              <w:t>$324.79 </w:t>
            </w:r>
          </w:p>
        </w:tc>
      </w:tr>
      <w:tr>
        <w:trPr>
          <w:trHeight w:val="418" w:hRule="exact"/>
        </w:trPr>
        <w:tc>
          <w:tcPr>
            <w:tcW w:w="1466" w:type="dxa"/>
            <w:tcBorders>
              <w:top w:val="nil"/>
              <w:left w:val="nil"/>
            </w:tcBorders>
          </w:tcPr>
          <w:p>
            <w:pPr/>
          </w:p>
        </w:tc>
        <w:tc>
          <w:tcPr>
            <w:tcW w:w="3022" w:type="dxa"/>
            <w:tcBorders>
              <w:top w:val="nil"/>
            </w:tcBorders>
          </w:tcPr>
          <w:p>
            <w:pPr>
              <w:pStyle w:val="TableParagraph"/>
              <w:spacing w:before="179"/>
              <w:ind w:left="113"/>
              <w:rPr>
                <w:sz w:val="20"/>
              </w:rPr>
            </w:pPr>
            <w:r>
              <w:rPr>
                <w:w w:val="90"/>
                <w:sz w:val="20"/>
              </w:rPr>
              <w:t>31 -430-1 8-1 5-00-0-00-000</w:t>
            </w:r>
          </w:p>
        </w:tc>
        <w:tc>
          <w:tcPr>
            <w:tcW w:w="1457" w:type="dxa"/>
            <w:tcBorders>
              <w:top w:val="nil"/>
            </w:tcBorders>
          </w:tcPr>
          <w:p>
            <w:pPr/>
          </w:p>
        </w:tc>
        <w:tc>
          <w:tcPr>
            <w:tcW w:w="1086" w:type="dxa"/>
            <w:tcBorders>
              <w:top w:val="nil"/>
            </w:tcBorders>
          </w:tcPr>
          <w:p>
            <w:pPr>
              <w:pStyle w:val="TableParagraph"/>
              <w:spacing w:before="5"/>
              <w:ind w:left="132"/>
              <w:rPr>
                <w:sz w:val="16"/>
              </w:rPr>
            </w:pPr>
            <w:r>
              <w:rPr>
                <w:w w:val="115"/>
                <w:sz w:val="16"/>
              </w:rPr>
              <w:t>8/28/15</w:t>
            </w:r>
            <w:r>
              <w:rPr>
                <w:sz w:val="16"/>
              </w:rPr>
              <w:t> </w:t>
            </w:r>
          </w:p>
        </w:tc>
        <w:tc>
          <w:tcPr>
            <w:tcW w:w="963" w:type="dxa"/>
            <w:tcBorders>
              <w:top w:val="nil"/>
              <w:right w:val="nil"/>
            </w:tcBorders>
          </w:tcPr>
          <w:p>
            <w:pPr/>
          </w:p>
        </w:tc>
        <w:tc>
          <w:tcPr>
            <w:tcW w:w="1427" w:type="dxa"/>
            <w:tcBorders>
              <w:top w:val="nil"/>
              <w:left w:val="nil"/>
            </w:tcBorders>
          </w:tcPr>
          <w:p>
            <w:pPr/>
          </w:p>
        </w:tc>
      </w:tr>
      <w:tr>
        <w:trPr>
          <w:trHeight w:val="401" w:hRule="exact"/>
        </w:trPr>
        <w:tc>
          <w:tcPr>
            <w:tcW w:w="1466" w:type="dxa"/>
            <w:tcBorders>
              <w:left w:val="nil"/>
              <w:bottom w:val="nil"/>
            </w:tcBorders>
          </w:tcPr>
          <w:p>
            <w:pPr>
              <w:pStyle w:val="TableParagraph"/>
              <w:spacing w:line="178" w:lineRule="exact"/>
              <w:ind w:left="81"/>
              <w:rPr>
                <w:sz w:val="16"/>
              </w:rPr>
            </w:pPr>
            <w:r>
              <w:rPr>
                <w:w w:val="105"/>
                <w:sz w:val="16"/>
              </w:rPr>
              <w:t>K2014-02773</w:t>
            </w:r>
          </w:p>
        </w:tc>
        <w:tc>
          <w:tcPr>
            <w:tcW w:w="3022" w:type="dxa"/>
            <w:tcBorders>
              <w:bottom w:val="nil"/>
            </w:tcBorders>
          </w:tcPr>
          <w:p>
            <w:pPr>
              <w:pStyle w:val="TableParagraph"/>
              <w:spacing w:line="247" w:lineRule="auto"/>
              <w:ind w:left="117" w:right="954"/>
              <w:rPr>
                <w:sz w:val="16"/>
              </w:rPr>
            </w:pPr>
            <w:r>
              <w:rPr>
                <w:sz w:val="16"/>
              </w:rPr>
              <w:t>MC MAHON HEIGHTS LOT 48</w:t>
            </w:r>
          </w:p>
        </w:tc>
        <w:tc>
          <w:tcPr>
            <w:tcW w:w="1457" w:type="dxa"/>
            <w:tcBorders>
              <w:bottom w:val="nil"/>
            </w:tcBorders>
          </w:tcPr>
          <w:p>
            <w:pPr>
              <w:pStyle w:val="TableParagraph"/>
              <w:spacing w:before="33"/>
              <w:ind w:right="159"/>
              <w:jc w:val="right"/>
              <w:rPr>
                <w:sz w:val="16"/>
              </w:rPr>
            </w:pPr>
            <w:r>
              <w:rPr>
                <w:sz w:val="16"/>
              </w:rPr>
              <w:t>$3,038.81 </w:t>
            </w:r>
          </w:p>
        </w:tc>
        <w:tc>
          <w:tcPr>
            <w:tcW w:w="1086" w:type="dxa"/>
            <w:tcBorders>
              <w:bottom w:val="nil"/>
            </w:tcBorders>
          </w:tcPr>
          <w:p>
            <w:pPr>
              <w:pStyle w:val="TableParagraph"/>
              <w:spacing w:before="28"/>
              <w:ind w:left="132"/>
              <w:rPr>
                <w:sz w:val="16"/>
              </w:rPr>
            </w:pPr>
            <w:r>
              <w:rPr>
                <w:w w:val="115"/>
                <w:sz w:val="16"/>
              </w:rPr>
              <w:t>8/26/15</w:t>
            </w:r>
            <w:r>
              <w:rPr>
                <w:sz w:val="16"/>
              </w:rPr>
              <w:t> </w:t>
            </w:r>
          </w:p>
          <w:p>
            <w:pPr>
              <w:pStyle w:val="TableParagraph"/>
              <w:spacing w:before="8"/>
              <w:ind w:left="132"/>
              <w:rPr>
                <w:sz w:val="16"/>
              </w:rPr>
            </w:pPr>
            <w:r>
              <w:rPr>
                <w:w w:val="115"/>
                <w:sz w:val="16"/>
              </w:rPr>
              <w:t>8/27/15</w:t>
            </w:r>
            <w:r>
              <w:rPr>
                <w:sz w:val="16"/>
              </w:rPr>
              <w:t> </w:t>
            </w:r>
          </w:p>
        </w:tc>
        <w:tc>
          <w:tcPr>
            <w:tcW w:w="963" w:type="dxa"/>
            <w:tcBorders>
              <w:bottom w:val="nil"/>
              <w:right w:val="nil"/>
            </w:tcBorders>
          </w:tcPr>
          <w:p>
            <w:pPr>
              <w:pStyle w:val="TableParagraph"/>
              <w:spacing w:before="32"/>
              <w:ind w:left="95" w:right="189"/>
              <w:jc w:val="center"/>
              <w:rPr>
                <w:sz w:val="16"/>
              </w:rPr>
            </w:pPr>
            <w:r>
              <w:rPr>
                <w:w w:val="115"/>
                <w:sz w:val="16"/>
              </w:rPr>
              <w:t>8/28/15</w:t>
            </w:r>
            <w:r>
              <w:rPr>
                <w:sz w:val="16"/>
              </w:rPr>
              <w:t> </w:t>
            </w:r>
          </w:p>
        </w:tc>
        <w:tc>
          <w:tcPr>
            <w:tcW w:w="1427" w:type="dxa"/>
            <w:tcBorders>
              <w:left w:val="nil"/>
              <w:bottom w:val="nil"/>
            </w:tcBorders>
          </w:tcPr>
          <w:p>
            <w:pPr>
              <w:pStyle w:val="TableParagraph"/>
              <w:spacing w:before="30"/>
              <w:ind w:right="177"/>
              <w:jc w:val="right"/>
              <w:rPr>
                <w:sz w:val="16"/>
              </w:rPr>
            </w:pPr>
            <w:r>
              <w:rPr>
                <w:sz w:val="16"/>
              </w:rPr>
              <w:t>$3,038.81 </w:t>
            </w:r>
          </w:p>
        </w:tc>
      </w:tr>
      <w:tr>
        <w:trPr>
          <w:trHeight w:val="437" w:hRule="exact"/>
        </w:trPr>
        <w:tc>
          <w:tcPr>
            <w:tcW w:w="1466" w:type="dxa"/>
            <w:tcBorders>
              <w:top w:val="nil"/>
              <w:left w:val="nil"/>
            </w:tcBorders>
          </w:tcPr>
          <w:p>
            <w:pPr/>
          </w:p>
        </w:tc>
        <w:tc>
          <w:tcPr>
            <w:tcW w:w="3022" w:type="dxa"/>
            <w:tcBorders>
              <w:top w:val="nil"/>
            </w:tcBorders>
          </w:tcPr>
          <w:p>
            <w:pPr>
              <w:pStyle w:val="TableParagraph"/>
              <w:spacing w:before="188"/>
              <w:ind w:left="113"/>
              <w:rPr>
                <w:sz w:val="20"/>
              </w:rPr>
            </w:pPr>
            <w:r>
              <w:rPr>
                <w:w w:val="90"/>
                <w:sz w:val="20"/>
              </w:rPr>
              <w:t>31 -430-20-1 3-00-0-00-000</w:t>
            </w:r>
          </w:p>
        </w:tc>
        <w:tc>
          <w:tcPr>
            <w:tcW w:w="1457" w:type="dxa"/>
            <w:tcBorders>
              <w:top w:val="nil"/>
            </w:tcBorders>
          </w:tcPr>
          <w:p>
            <w:pPr/>
          </w:p>
        </w:tc>
        <w:tc>
          <w:tcPr>
            <w:tcW w:w="1086" w:type="dxa"/>
            <w:tcBorders>
              <w:top w:val="nil"/>
            </w:tcBorders>
          </w:tcPr>
          <w:p>
            <w:pPr>
              <w:pStyle w:val="TableParagraph"/>
              <w:spacing w:before="14"/>
              <w:ind w:left="132"/>
              <w:rPr>
                <w:sz w:val="16"/>
              </w:rPr>
            </w:pPr>
            <w:r>
              <w:rPr>
                <w:w w:val="115"/>
                <w:sz w:val="16"/>
              </w:rPr>
              <w:t>8/28/15</w:t>
            </w:r>
            <w:r>
              <w:rPr>
                <w:sz w:val="16"/>
              </w:rPr>
              <w:t> </w:t>
            </w:r>
          </w:p>
        </w:tc>
        <w:tc>
          <w:tcPr>
            <w:tcW w:w="963" w:type="dxa"/>
            <w:tcBorders>
              <w:top w:val="nil"/>
            </w:tcBorders>
          </w:tcPr>
          <w:p>
            <w:pPr/>
          </w:p>
        </w:tc>
        <w:tc>
          <w:tcPr>
            <w:tcW w:w="1427" w:type="dxa"/>
            <w:tcBorders>
              <w:top w:val="nil"/>
            </w:tcBorders>
          </w:tcPr>
          <w:p>
            <w:pPr/>
          </w:p>
        </w:tc>
      </w:tr>
      <w:tr>
        <w:trPr>
          <w:trHeight w:val="418" w:hRule="exact"/>
        </w:trPr>
        <w:tc>
          <w:tcPr>
            <w:tcW w:w="1466" w:type="dxa"/>
            <w:tcBorders>
              <w:left w:val="nil"/>
              <w:bottom w:val="nil"/>
            </w:tcBorders>
          </w:tcPr>
          <w:p>
            <w:pPr>
              <w:pStyle w:val="TableParagraph"/>
              <w:spacing w:line="177" w:lineRule="exact"/>
              <w:ind w:left="81"/>
              <w:rPr>
                <w:sz w:val="16"/>
              </w:rPr>
            </w:pPr>
            <w:r>
              <w:rPr>
                <w:w w:val="105"/>
                <w:sz w:val="16"/>
              </w:rPr>
              <w:t>K2014-02774</w:t>
            </w:r>
          </w:p>
        </w:tc>
        <w:tc>
          <w:tcPr>
            <w:tcW w:w="3022" w:type="dxa"/>
            <w:tcBorders>
              <w:bottom w:val="nil"/>
            </w:tcBorders>
          </w:tcPr>
          <w:p>
            <w:pPr>
              <w:pStyle w:val="TableParagraph"/>
              <w:spacing w:line="249" w:lineRule="auto"/>
              <w:ind w:left="117" w:right="954"/>
              <w:rPr>
                <w:sz w:val="16"/>
              </w:rPr>
            </w:pPr>
            <w:r>
              <w:rPr>
                <w:sz w:val="16"/>
              </w:rPr>
              <w:t>MC MAHON HEIG HTS LOT 41 </w:t>
            </w:r>
          </w:p>
        </w:tc>
        <w:tc>
          <w:tcPr>
            <w:tcW w:w="1457" w:type="dxa"/>
            <w:tcBorders>
              <w:bottom w:val="nil"/>
            </w:tcBorders>
          </w:tcPr>
          <w:p>
            <w:pPr>
              <w:pStyle w:val="TableParagraph"/>
              <w:spacing w:before="32"/>
              <w:ind w:right="150"/>
              <w:jc w:val="right"/>
              <w:rPr>
                <w:sz w:val="16"/>
              </w:rPr>
            </w:pPr>
            <w:r>
              <w:rPr>
                <w:sz w:val="16"/>
              </w:rPr>
              <w:t>$324.79 </w:t>
            </w:r>
          </w:p>
        </w:tc>
        <w:tc>
          <w:tcPr>
            <w:tcW w:w="1086" w:type="dxa"/>
            <w:tcBorders>
              <w:bottom w:val="nil"/>
            </w:tcBorders>
          </w:tcPr>
          <w:p>
            <w:pPr>
              <w:pStyle w:val="TableParagraph"/>
              <w:spacing w:before="28"/>
              <w:ind w:left="132"/>
              <w:rPr>
                <w:sz w:val="16"/>
              </w:rPr>
            </w:pPr>
            <w:r>
              <w:rPr>
                <w:w w:val="110"/>
                <w:sz w:val="16"/>
              </w:rPr>
              <w:t>8/26/ 15</w:t>
            </w:r>
            <w:r>
              <w:rPr>
                <w:sz w:val="16"/>
              </w:rPr>
              <w:t> </w:t>
            </w:r>
          </w:p>
          <w:p>
            <w:pPr>
              <w:pStyle w:val="TableParagraph"/>
              <w:spacing w:before="7"/>
              <w:ind w:left="132"/>
              <w:rPr>
                <w:sz w:val="16"/>
              </w:rPr>
            </w:pPr>
            <w:r>
              <w:rPr>
                <w:w w:val="115"/>
                <w:sz w:val="16"/>
              </w:rPr>
              <w:t>8/27/15</w:t>
            </w:r>
            <w:r>
              <w:rPr>
                <w:sz w:val="16"/>
              </w:rPr>
              <w:t> </w:t>
            </w:r>
          </w:p>
        </w:tc>
        <w:tc>
          <w:tcPr>
            <w:tcW w:w="963" w:type="dxa"/>
            <w:tcBorders>
              <w:bottom w:val="nil"/>
            </w:tcBorders>
          </w:tcPr>
          <w:p>
            <w:pPr>
              <w:pStyle w:val="TableParagraph"/>
              <w:spacing w:before="31"/>
              <w:ind w:left="70" w:right="156"/>
              <w:jc w:val="center"/>
              <w:rPr>
                <w:sz w:val="16"/>
              </w:rPr>
            </w:pPr>
            <w:r>
              <w:rPr>
                <w:w w:val="115"/>
                <w:sz w:val="16"/>
              </w:rPr>
              <w:t>8/28/15</w:t>
            </w:r>
            <w:r>
              <w:rPr>
                <w:sz w:val="16"/>
              </w:rPr>
              <w:t> </w:t>
            </w:r>
          </w:p>
        </w:tc>
        <w:tc>
          <w:tcPr>
            <w:tcW w:w="1427" w:type="dxa"/>
            <w:tcBorders>
              <w:bottom w:val="nil"/>
            </w:tcBorders>
          </w:tcPr>
          <w:p>
            <w:pPr>
              <w:pStyle w:val="TableParagraph"/>
              <w:spacing w:before="29"/>
              <w:ind w:right="169"/>
              <w:jc w:val="right"/>
              <w:rPr>
                <w:sz w:val="16"/>
              </w:rPr>
            </w:pPr>
            <w:r>
              <w:rPr>
                <w:sz w:val="16"/>
              </w:rPr>
              <w:t>$324.79 </w:t>
            </w:r>
          </w:p>
        </w:tc>
      </w:tr>
      <w:tr>
        <w:trPr>
          <w:trHeight w:val="245" w:hRule="exact"/>
        </w:trPr>
        <w:tc>
          <w:tcPr>
            <w:tcW w:w="1466" w:type="dxa"/>
            <w:vMerge w:val="restart"/>
            <w:tcBorders>
              <w:top w:val="nil"/>
              <w:left w:val="nil"/>
            </w:tcBorders>
          </w:tcPr>
          <w:p>
            <w:pPr/>
          </w:p>
        </w:tc>
        <w:tc>
          <w:tcPr>
            <w:tcW w:w="3022" w:type="dxa"/>
            <w:vMerge w:val="restart"/>
            <w:tcBorders>
              <w:top w:val="nil"/>
            </w:tcBorders>
          </w:tcPr>
          <w:p>
            <w:pPr>
              <w:pStyle w:val="TableParagraph"/>
              <w:spacing w:before="181"/>
              <w:ind w:left="108"/>
              <w:rPr>
                <w:sz w:val="20"/>
              </w:rPr>
            </w:pPr>
            <w:r>
              <w:rPr>
                <w:w w:val="90"/>
                <w:sz w:val="20"/>
              </w:rPr>
              <w:t>31  -430-20-20-00-0-00-000</w:t>
            </w:r>
          </w:p>
        </w:tc>
        <w:tc>
          <w:tcPr>
            <w:tcW w:w="1457" w:type="dxa"/>
            <w:vMerge w:val="restart"/>
            <w:tcBorders>
              <w:top w:val="nil"/>
            </w:tcBorders>
          </w:tcPr>
          <w:p>
            <w:pPr/>
          </w:p>
        </w:tc>
        <w:tc>
          <w:tcPr>
            <w:tcW w:w="1086" w:type="dxa"/>
            <w:vMerge w:val="restart"/>
            <w:tcBorders>
              <w:top w:val="nil"/>
            </w:tcBorders>
          </w:tcPr>
          <w:p>
            <w:pPr>
              <w:pStyle w:val="TableParagraph"/>
              <w:spacing w:before="7"/>
              <w:ind w:left="127"/>
              <w:rPr>
                <w:sz w:val="16"/>
              </w:rPr>
            </w:pPr>
            <w:r>
              <w:rPr>
                <w:w w:val="115"/>
                <w:sz w:val="16"/>
              </w:rPr>
              <w:t>8/28/15</w:t>
            </w:r>
            <w:r>
              <w:rPr>
                <w:sz w:val="16"/>
              </w:rPr>
              <w:t> </w:t>
            </w:r>
          </w:p>
        </w:tc>
        <w:tc>
          <w:tcPr>
            <w:tcW w:w="963" w:type="dxa"/>
            <w:tcBorders>
              <w:top w:val="nil"/>
              <w:bottom w:val="nil"/>
            </w:tcBorders>
          </w:tcPr>
          <w:p>
            <w:pPr/>
          </w:p>
        </w:tc>
        <w:tc>
          <w:tcPr>
            <w:tcW w:w="1427" w:type="dxa"/>
            <w:tcBorders>
              <w:top w:val="nil"/>
              <w:bottom w:val="nil"/>
            </w:tcBorders>
          </w:tcPr>
          <w:p>
            <w:pPr/>
          </w:p>
        </w:tc>
      </w:tr>
      <w:tr>
        <w:trPr>
          <w:trHeight w:val="173" w:hRule="exact"/>
        </w:trPr>
        <w:tc>
          <w:tcPr>
            <w:tcW w:w="1466" w:type="dxa"/>
            <w:vMerge/>
            <w:tcBorders>
              <w:left w:val="nil"/>
            </w:tcBorders>
          </w:tcPr>
          <w:p>
            <w:pPr/>
          </w:p>
        </w:tc>
        <w:tc>
          <w:tcPr>
            <w:tcW w:w="3022" w:type="dxa"/>
            <w:vMerge/>
          </w:tcPr>
          <w:p>
            <w:pPr/>
          </w:p>
        </w:tc>
        <w:tc>
          <w:tcPr>
            <w:tcW w:w="1457" w:type="dxa"/>
            <w:vMerge/>
          </w:tcPr>
          <w:p>
            <w:pPr/>
          </w:p>
        </w:tc>
        <w:tc>
          <w:tcPr>
            <w:tcW w:w="1086" w:type="dxa"/>
            <w:vMerge/>
          </w:tcPr>
          <w:p>
            <w:pPr/>
          </w:p>
        </w:tc>
        <w:tc>
          <w:tcPr>
            <w:tcW w:w="2390" w:type="dxa"/>
            <w:gridSpan w:val="2"/>
            <w:tcBorders>
              <w:top w:val="nil"/>
            </w:tcBorders>
          </w:tcPr>
          <w:p>
            <w:pPr/>
          </w:p>
        </w:tc>
      </w:tr>
      <w:tr>
        <w:trPr>
          <w:trHeight w:val="420" w:hRule="exact"/>
        </w:trPr>
        <w:tc>
          <w:tcPr>
            <w:tcW w:w="1466" w:type="dxa"/>
            <w:tcBorders>
              <w:left w:val="nil"/>
              <w:bottom w:val="nil"/>
            </w:tcBorders>
          </w:tcPr>
          <w:p>
            <w:pPr>
              <w:pStyle w:val="TableParagraph"/>
              <w:spacing w:line="179" w:lineRule="exact"/>
              <w:ind w:left="76"/>
              <w:rPr>
                <w:sz w:val="16"/>
              </w:rPr>
            </w:pPr>
            <w:r>
              <w:rPr>
                <w:w w:val="105"/>
                <w:sz w:val="16"/>
              </w:rPr>
              <w:t>K2014-02783</w:t>
            </w:r>
          </w:p>
        </w:tc>
        <w:tc>
          <w:tcPr>
            <w:tcW w:w="3022" w:type="dxa"/>
            <w:tcBorders>
              <w:bottom w:val="nil"/>
            </w:tcBorders>
          </w:tcPr>
          <w:p>
            <w:pPr>
              <w:pStyle w:val="TableParagraph"/>
              <w:spacing w:line="252" w:lineRule="auto"/>
              <w:ind w:left="113" w:right="1367" w:hanging="10"/>
              <w:rPr>
                <w:sz w:val="16"/>
              </w:rPr>
            </w:pPr>
            <w:r>
              <w:rPr>
                <w:sz w:val="16"/>
              </w:rPr>
              <w:t>VIN EYARD VALLEY LOT  18 BLK 7</w:t>
            </w:r>
          </w:p>
        </w:tc>
        <w:tc>
          <w:tcPr>
            <w:tcW w:w="1457" w:type="dxa"/>
            <w:tcBorders>
              <w:bottom w:val="nil"/>
            </w:tcBorders>
          </w:tcPr>
          <w:p>
            <w:pPr>
              <w:pStyle w:val="TableParagraph"/>
              <w:spacing w:before="33"/>
              <w:ind w:right="157"/>
              <w:jc w:val="right"/>
              <w:rPr>
                <w:sz w:val="16"/>
              </w:rPr>
            </w:pPr>
            <w:r>
              <w:rPr>
                <w:w w:val="105"/>
                <w:sz w:val="16"/>
              </w:rPr>
              <w:t>$2,604.85</w:t>
            </w:r>
          </w:p>
        </w:tc>
        <w:tc>
          <w:tcPr>
            <w:tcW w:w="1086" w:type="dxa"/>
            <w:tcBorders>
              <w:bottom w:val="nil"/>
            </w:tcBorders>
          </w:tcPr>
          <w:p>
            <w:pPr>
              <w:pStyle w:val="TableParagraph"/>
              <w:spacing w:before="31"/>
              <w:ind w:left="127"/>
              <w:rPr>
                <w:sz w:val="16"/>
              </w:rPr>
            </w:pPr>
            <w:r>
              <w:rPr>
                <w:w w:val="115"/>
                <w:sz w:val="16"/>
              </w:rPr>
              <w:t>8/26/15</w:t>
            </w:r>
            <w:r>
              <w:rPr>
                <w:sz w:val="16"/>
              </w:rPr>
              <w:t> </w:t>
            </w:r>
          </w:p>
          <w:p>
            <w:pPr>
              <w:pStyle w:val="TableParagraph"/>
              <w:spacing w:before="9"/>
              <w:ind w:left="127"/>
              <w:rPr>
                <w:sz w:val="16"/>
              </w:rPr>
            </w:pPr>
            <w:r>
              <w:rPr>
                <w:w w:val="115"/>
                <w:sz w:val="16"/>
              </w:rPr>
              <w:t>8/27/15</w:t>
            </w:r>
            <w:r>
              <w:rPr>
                <w:sz w:val="16"/>
              </w:rPr>
              <w:t> </w:t>
            </w:r>
          </w:p>
        </w:tc>
        <w:tc>
          <w:tcPr>
            <w:tcW w:w="963" w:type="dxa"/>
            <w:tcBorders>
              <w:bottom w:val="nil"/>
              <w:right w:val="nil"/>
            </w:tcBorders>
          </w:tcPr>
          <w:p>
            <w:pPr>
              <w:pStyle w:val="TableParagraph"/>
              <w:spacing w:before="34"/>
              <w:ind w:left="95" w:right="189"/>
              <w:jc w:val="center"/>
              <w:rPr>
                <w:sz w:val="16"/>
              </w:rPr>
            </w:pPr>
            <w:r>
              <w:rPr>
                <w:w w:val="115"/>
                <w:sz w:val="16"/>
              </w:rPr>
              <w:t>8/28/15</w:t>
            </w:r>
            <w:r>
              <w:rPr>
                <w:sz w:val="16"/>
              </w:rPr>
              <w:t> </w:t>
            </w:r>
          </w:p>
        </w:tc>
        <w:tc>
          <w:tcPr>
            <w:tcW w:w="1427" w:type="dxa"/>
            <w:tcBorders>
              <w:left w:val="nil"/>
              <w:bottom w:val="nil"/>
            </w:tcBorders>
          </w:tcPr>
          <w:p>
            <w:pPr>
              <w:pStyle w:val="TableParagraph"/>
              <w:spacing w:before="31"/>
              <w:ind w:right="178"/>
              <w:jc w:val="right"/>
              <w:rPr>
                <w:sz w:val="16"/>
              </w:rPr>
            </w:pPr>
            <w:r>
              <w:rPr>
                <w:sz w:val="16"/>
              </w:rPr>
              <w:t>$2,604.85</w:t>
            </w:r>
          </w:p>
        </w:tc>
      </w:tr>
      <w:tr>
        <w:trPr>
          <w:trHeight w:val="418" w:hRule="exact"/>
        </w:trPr>
        <w:tc>
          <w:tcPr>
            <w:tcW w:w="1466" w:type="dxa"/>
            <w:tcBorders>
              <w:top w:val="nil"/>
              <w:left w:val="nil"/>
            </w:tcBorders>
          </w:tcPr>
          <w:p>
            <w:pPr/>
          </w:p>
        </w:tc>
        <w:tc>
          <w:tcPr>
            <w:tcW w:w="3022" w:type="dxa"/>
            <w:tcBorders>
              <w:top w:val="nil"/>
            </w:tcBorders>
          </w:tcPr>
          <w:p>
            <w:pPr>
              <w:pStyle w:val="TableParagraph"/>
              <w:spacing w:before="179"/>
              <w:ind w:left="103"/>
              <w:rPr>
                <w:sz w:val="20"/>
              </w:rPr>
            </w:pPr>
            <w:r>
              <w:rPr>
                <w:w w:val="90"/>
                <w:sz w:val="20"/>
              </w:rPr>
              <w:t>31 -520-01- 1 4-00-0-00-000</w:t>
            </w:r>
          </w:p>
        </w:tc>
        <w:tc>
          <w:tcPr>
            <w:tcW w:w="1457" w:type="dxa"/>
            <w:tcBorders>
              <w:top w:val="nil"/>
            </w:tcBorders>
          </w:tcPr>
          <w:p>
            <w:pPr/>
          </w:p>
        </w:tc>
        <w:tc>
          <w:tcPr>
            <w:tcW w:w="1086" w:type="dxa"/>
            <w:tcBorders>
              <w:top w:val="nil"/>
            </w:tcBorders>
          </w:tcPr>
          <w:p>
            <w:pPr>
              <w:pStyle w:val="TableParagraph"/>
              <w:spacing w:before="6"/>
              <w:ind w:left="127"/>
              <w:rPr>
                <w:sz w:val="16"/>
              </w:rPr>
            </w:pPr>
            <w:r>
              <w:rPr>
                <w:w w:val="115"/>
                <w:sz w:val="16"/>
              </w:rPr>
              <w:t>8/28/15</w:t>
            </w:r>
            <w:r>
              <w:rPr>
                <w:sz w:val="16"/>
              </w:rPr>
              <w:t> </w:t>
            </w:r>
          </w:p>
        </w:tc>
        <w:tc>
          <w:tcPr>
            <w:tcW w:w="963" w:type="dxa"/>
            <w:tcBorders>
              <w:top w:val="nil"/>
              <w:right w:val="nil"/>
            </w:tcBorders>
          </w:tcPr>
          <w:p>
            <w:pPr/>
          </w:p>
        </w:tc>
        <w:tc>
          <w:tcPr>
            <w:tcW w:w="1427" w:type="dxa"/>
            <w:tcBorders>
              <w:top w:val="nil"/>
              <w:left w:val="nil"/>
            </w:tcBorders>
          </w:tcPr>
          <w:p>
            <w:pPr/>
          </w:p>
        </w:tc>
      </w:tr>
      <w:tr>
        <w:trPr>
          <w:trHeight w:val="828" w:hRule="exact"/>
        </w:trPr>
        <w:tc>
          <w:tcPr>
            <w:tcW w:w="1466" w:type="dxa"/>
            <w:tcBorders>
              <w:left w:val="nil"/>
              <w:bottom w:val="nil"/>
            </w:tcBorders>
          </w:tcPr>
          <w:p>
            <w:pPr>
              <w:pStyle w:val="TableParagraph"/>
              <w:spacing w:line="179" w:lineRule="exact"/>
              <w:ind w:left="72"/>
              <w:rPr>
                <w:sz w:val="16"/>
              </w:rPr>
            </w:pPr>
            <w:r>
              <w:rPr>
                <w:w w:val="105"/>
                <w:sz w:val="16"/>
              </w:rPr>
              <w:t>K2014-02784</w:t>
            </w:r>
          </w:p>
        </w:tc>
        <w:tc>
          <w:tcPr>
            <w:tcW w:w="3022" w:type="dxa"/>
            <w:tcBorders>
              <w:bottom w:val="nil"/>
            </w:tcBorders>
          </w:tcPr>
          <w:p>
            <w:pPr>
              <w:pStyle w:val="TableParagraph"/>
              <w:spacing w:line="179" w:lineRule="exact"/>
              <w:ind w:left="108"/>
              <w:rPr>
                <w:sz w:val="16"/>
              </w:rPr>
            </w:pPr>
            <w:r>
              <w:rPr>
                <w:sz w:val="16"/>
              </w:rPr>
              <w:t>HO LLYWOOD HILLS</w:t>
            </w:r>
          </w:p>
          <w:p>
            <w:pPr>
              <w:pStyle w:val="TableParagraph"/>
              <w:spacing w:line="252" w:lineRule="auto" w:before="6"/>
              <w:ind w:left="108" w:right="479" w:hanging="5"/>
              <w:rPr>
                <w:sz w:val="16"/>
              </w:rPr>
            </w:pPr>
            <w:r>
              <w:rPr>
                <w:sz w:val="16"/>
              </w:rPr>
              <w:t>S 1/2 OF E  1/2 OF LOT 5  BLK 6</w:t>
            </w:r>
          </w:p>
          <w:p>
            <w:pPr>
              <w:pStyle w:val="TableParagraph"/>
              <w:spacing w:before="19"/>
              <w:ind w:left="103"/>
              <w:rPr>
                <w:sz w:val="20"/>
              </w:rPr>
            </w:pPr>
            <w:r>
              <w:rPr>
                <w:w w:val="90"/>
                <w:sz w:val="20"/>
              </w:rPr>
              <w:t>31 -520-08-1 1 -00-0-00-000</w:t>
            </w:r>
          </w:p>
        </w:tc>
        <w:tc>
          <w:tcPr>
            <w:tcW w:w="1457" w:type="dxa"/>
            <w:tcBorders>
              <w:bottom w:val="nil"/>
            </w:tcBorders>
          </w:tcPr>
          <w:p>
            <w:pPr>
              <w:pStyle w:val="TableParagraph"/>
              <w:spacing w:before="33"/>
              <w:ind w:right="157"/>
              <w:jc w:val="right"/>
              <w:rPr>
                <w:sz w:val="16"/>
              </w:rPr>
            </w:pPr>
            <w:r>
              <w:rPr>
                <w:w w:val="105"/>
                <w:sz w:val="16"/>
              </w:rPr>
              <w:t>$430 .95</w:t>
            </w:r>
          </w:p>
        </w:tc>
        <w:tc>
          <w:tcPr>
            <w:tcW w:w="1086" w:type="dxa"/>
            <w:tcBorders>
              <w:bottom w:val="nil"/>
            </w:tcBorders>
          </w:tcPr>
          <w:p>
            <w:pPr>
              <w:pStyle w:val="TableParagraph"/>
              <w:spacing w:before="32"/>
              <w:ind w:left="127"/>
              <w:rPr>
                <w:sz w:val="16"/>
              </w:rPr>
            </w:pPr>
            <w:r>
              <w:rPr>
                <w:w w:val="115"/>
                <w:sz w:val="16"/>
              </w:rPr>
              <w:t>8/26/15</w:t>
            </w:r>
            <w:r>
              <w:rPr>
                <w:sz w:val="16"/>
              </w:rPr>
              <w:t> </w:t>
            </w:r>
          </w:p>
          <w:p>
            <w:pPr>
              <w:pStyle w:val="TableParagraph"/>
              <w:spacing w:before="6"/>
              <w:ind w:left="127"/>
              <w:rPr>
                <w:sz w:val="16"/>
              </w:rPr>
            </w:pPr>
            <w:r>
              <w:rPr>
                <w:w w:val="115"/>
                <w:sz w:val="16"/>
              </w:rPr>
              <w:t>8/27/15</w:t>
            </w:r>
            <w:r>
              <w:rPr>
                <w:sz w:val="16"/>
              </w:rPr>
              <w:t> </w:t>
            </w:r>
          </w:p>
          <w:p>
            <w:pPr>
              <w:pStyle w:val="TableParagraph"/>
              <w:spacing w:before="8"/>
              <w:ind w:left="127"/>
              <w:rPr>
                <w:sz w:val="16"/>
              </w:rPr>
            </w:pPr>
            <w:r>
              <w:rPr>
                <w:w w:val="115"/>
                <w:sz w:val="16"/>
              </w:rPr>
              <w:t>8/28/15</w:t>
            </w:r>
            <w:r>
              <w:rPr>
                <w:sz w:val="16"/>
              </w:rPr>
              <w:t> </w:t>
            </w:r>
          </w:p>
        </w:tc>
        <w:tc>
          <w:tcPr>
            <w:tcW w:w="963" w:type="dxa"/>
            <w:tcBorders>
              <w:bottom w:val="nil"/>
              <w:right w:val="nil"/>
            </w:tcBorders>
          </w:tcPr>
          <w:p>
            <w:pPr>
              <w:pStyle w:val="TableParagraph"/>
              <w:spacing w:before="33"/>
              <w:ind w:left="89" w:right="189"/>
              <w:jc w:val="center"/>
              <w:rPr>
                <w:sz w:val="16"/>
              </w:rPr>
            </w:pPr>
            <w:r>
              <w:rPr>
                <w:w w:val="115"/>
                <w:sz w:val="16"/>
              </w:rPr>
              <w:t>8/28/15</w:t>
            </w:r>
            <w:r>
              <w:rPr>
                <w:sz w:val="16"/>
              </w:rPr>
              <w:t> </w:t>
            </w:r>
          </w:p>
        </w:tc>
        <w:tc>
          <w:tcPr>
            <w:tcW w:w="1427" w:type="dxa"/>
            <w:tcBorders>
              <w:left w:val="nil"/>
              <w:bottom w:val="nil"/>
            </w:tcBorders>
          </w:tcPr>
          <w:p>
            <w:pPr>
              <w:pStyle w:val="TableParagraph"/>
              <w:spacing w:before="31"/>
              <w:ind w:right="174"/>
              <w:jc w:val="right"/>
              <w:rPr>
                <w:sz w:val="16"/>
              </w:rPr>
            </w:pPr>
            <w:r>
              <w:rPr>
                <w:w w:val="105"/>
                <w:sz w:val="16"/>
              </w:rPr>
              <w:t>$430.95</w:t>
            </w:r>
            <w:r>
              <w:rPr>
                <w:sz w:val="16"/>
              </w:rPr>
              <w:t> </w:t>
            </w:r>
          </w:p>
        </w:tc>
      </w:tr>
    </w:tbl>
    <w:p>
      <w:pPr>
        <w:pStyle w:val="BodyText"/>
      </w:pPr>
    </w:p>
    <w:p>
      <w:pPr>
        <w:pStyle w:val="BodyText"/>
      </w:pPr>
    </w:p>
    <w:p>
      <w:pPr>
        <w:pStyle w:val="BodyText"/>
      </w:pPr>
    </w:p>
    <w:p>
      <w:pPr>
        <w:pStyle w:val="BodyText"/>
      </w:pPr>
    </w:p>
    <w:p>
      <w:pPr>
        <w:spacing w:before="241"/>
        <w:ind w:left="3551" w:right="3952" w:firstLine="0"/>
        <w:jc w:val="center"/>
        <w:rPr>
          <w:sz w:val="24"/>
        </w:rPr>
      </w:pPr>
      <w:r>
        <w:rPr/>
        <w:pict>
          <v:group style="position:absolute;margin-left:71.040001pt;margin-top:-633.404114pt;width:470.4pt;height:587.550pt;mso-position-horizontal-relative:page;mso-position-vertical-relative:paragraph;z-index:-617920" coordorigin="1421,-12668" coordsize="9408,11751">
            <v:shape style="position:absolute;left:1421;top:-12668;width:9408;height:11750" type="#_x0000_t75" stroked="false">
              <v:imagedata r:id="rId791" o:title=""/>
            </v:shape>
            <v:line style="position:absolute" from="9398,-932" to="9398,-1349" stroked="true" strokeweight=".96pt" strokecolor="#000000">
              <v:stroke dashstyle="solid"/>
            </v:line>
            <w10:wrap type="none"/>
          </v:group>
        </w:pict>
      </w:r>
      <w:r>
        <w:rPr>
          <w:w w:val="95"/>
          <w:sz w:val="24"/>
        </w:rPr>
        <w:t>459</w:t>
      </w:r>
    </w:p>
    <w:p>
      <w:pPr>
        <w:spacing w:after="0"/>
        <w:jc w:val="center"/>
        <w:rPr>
          <w:sz w:val="24"/>
        </w:rPr>
        <w:sectPr>
          <w:headerReference w:type="default" r:id="rId789"/>
          <w:footerReference w:type="default" r:id="rId790"/>
          <w:pgSz w:w="12240" w:h="15840"/>
          <w:pgMar w:header="0" w:footer="0" w:top="1240" w:bottom="280" w:left="1300" w:right="1260"/>
        </w:sectPr>
      </w:pPr>
    </w:p>
    <w:tbl>
      <w:tblPr>
        <w:tblW w:w="0" w:type="auto"/>
        <w:jc w:val="left"/>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2"/>
        <w:gridCol w:w="3106"/>
        <w:gridCol w:w="1450"/>
        <w:gridCol w:w="1082"/>
        <w:gridCol w:w="965"/>
        <w:gridCol w:w="1428"/>
      </w:tblGrid>
      <w:tr>
        <w:trPr>
          <w:trHeight w:val="319" w:hRule="exact"/>
        </w:trPr>
        <w:tc>
          <w:tcPr>
            <w:tcW w:w="1382" w:type="dxa"/>
            <w:vMerge w:val="restart"/>
            <w:tcBorders>
              <w:top w:val="nil"/>
              <w:left w:val="nil"/>
              <w:right w:val="nil"/>
            </w:tcBorders>
          </w:tcPr>
          <w:p>
            <w:pPr>
              <w:pStyle w:val="TableParagraph"/>
              <w:spacing w:line="252" w:lineRule="auto" w:before="128"/>
              <w:ind w:left="412" w:firstLine="38"/>
              <w:rPr>
                <w:sz w:val="16"/>
              </w:rPr>
            </w:pPr>
            <w:r>
              <w:rPr>
                <w:w w:val="95"/>
                <w:sz w:val="16"/>
              </w:rPr>
              <w:t>PARCEL </w:t>
            </w:r>
            <w:r>
              <w:rPr>
                <w:w w:val="90"/>
                <w:sz w:val="16"/>
              </w:rPr>
              <w:t>NUMBER</w:t>
            </w:r>
            <w:r>
              <w:rPr>
                <w:sz w:val="16"/>
              </w:rPr>
              <w:t> </w:t>
            </w:r>
          </w:p>
          <w:p>
            <w:pPr>
              <w:pStyle w:val="TableParagraph"/>
              <w:rPr>
                <w:sz w:val="22"/>
              </w:rPr>
            </w:pPr>
          </w:p>
          <w:p>
            <w:pPr>
              <w:pStyle w:val="TableParagraph"/>
              <w:spacing w:before="127"/>
              <w:ind w:left="91"/>
              <w:rPr>
                <w:sz w:val="16"/>
              </w:rPr>
            </w:pPr>
            <w:r>
              <w:rPr>
                <w:w w:val="105"/>
                <w:sz w:val="16"/>
              </w:rPr>
              <w:t>K2014-02786</w:t>
            </w:r>
          </w:p>
        </w:tc>
        <w:tc>
          <w:tcPr>
            <w:tcW w:w="3106" w:type="dxa"/>
            <w:vMerge w:val="restart"/>
            <w:tcBorders>
              <w:top w:val="nil"/>
              <w:left w:val="nil"/>
              <w:right w:val="nil"/>
            </w:tcBorders>
          </w:tcPr>
          <w:p>
            <w:pPr>
              <w:pStyle w:val="TableParagraph"/>
              <w:spacing w:before="125"/>
              <w:ind w:left="753"/>
              <w:rPr>
                <w:sz w:val="16"/>
              </w:rPr>
            </w:pPr>
            <w:r>
              <w:rPr>
                <w:w w:val="95"/>
                <w:sz w:val="16"/>
              </w:rPr>
              <w:t>LEGAL DESCRIPTION</w:t>
            </w:r>
          </w:p>
          <w:p>
            <w:pPr>
              <w:pStyle w:val="TableParagraph"/>
              <w:rPr>
                <w:sz w:val="22"/>
              </w:rPr>
            </w:pPr>
          </w:p>
          <w:p>
            <w:pPr>
              <w:pStyle w:val="TableParagraph"/>
              <w:spacing w:before="7"/>
              <w:rPr>
                <w:sz w:val="28"/>
              </w:rPr>
            </w:pPr>
          </w:p>
          <w:p>
            <w:pPr>
              <w:pStyle w:val="TableParagraph"/>
              <w:spacing w:line="252" w:lineRule="auto"/>
              <w:ind w:left="225" w:right="1291" w:hanging="5"/>
              <w:rPr>
                <w:sz w:val="16"/>
              </w:rPr>
            </w:pPr>
            <w:r>
              <w:rPr>
                <w:sz w:val="16"/>
              </w:rPr>
              <w:t>HO LLYWOOD HILLS LOT 6  BLK 8</w:t>
            </w:r>
          </w:p>
          <w:p>
            <w:pPr>
              <w:pStyle w:val="TableParagraph"/>
              <w:spacing w:before="10"/>
              <w:rPr>
                <w:sz w:val="17"/>
              </w:rPr>
            </w:pPr>
          </w:p>
          <w:p>
            <w:pPr>
              <w:pStyle w:val="TableParagraph"/>
              <w:spacing w:line="203" w:lineRule="exact"/>
              <w:ind w:left="211"/>
              <w:rPr>
                <w:sz w:val="20"/>
              </w:rPr>
            </w:pPr>
            <w:r>
              <w:rPr>
                <w:w w:val="90"/>
                <w:sz w:val="20"/>
              </w:rPr>
              <w:t>31 -520-1 0-21 -00-0-00-000</w:t>
            </w:r>
          </w:p>
        </w:tc>
        <w:tc>
          <w:tcPr>
            <w:tcW w:w="1450" w:type="dxa"/>
            <w:vMerge w:val="restart"/>
            <w:tcBorders>
              <w:top w:val="nil"/>
              <w:left w:val="nil"/>
            </w:tcBorders>
          </w:tcPr>
          <w:p>
            <w:pPr>
              <w:pStyle w:val="TableParagraph"/>
              <w:spacing w:line="249" w:lineRule="auto" w:before="124"/>
              <w:ind w:left="192" w:right="148" w:hanging="42"/>
              <w:jc w:val="center"/>
              <w:rPr>
                <w:sz w:val="16"/>
              </w:rPr>
            </w:pPr>
            <w:r>
              <w:rPr>
                <w:w w:val="95"/>
                <w:sz w:val="16"/>
              </w:rPr>
              <w:t>JUDGEM ENT, </w:t>
            </w:r>
            <w:r>
              <w:rPr>
                <w:sz w:val="16"/>
              </w:rPr>
              <w:t>INT., COSTS, </w:t>
            </w:r>
            <w:r>
              <w:rPr>
                <w:w w:val="90"/>
                <w:sz w:val="16"/>
              </w:rPr>
              <w:t>PUB. FEE</w:t>
            </w:r>
          </w:p>
          <w:p>
            <w:pPr>
              <w:pStyle w:val="TableParagraph"/>
              <w:spacing w:before="11"/>
              <w:rPr>
                <w:sz w:val="19"/>
              </w:rPr>
            </w:pPr>
          </w:p>
          <w:p>
            <w:pPr>
              <w:pStyle w:val="TableParagraph"/>
              <w:ind w:left="623"/>
              <w:rPr>
                <w:sz w:val="16"/>
              </w:rPr>
            </w:pPr>
            <w:r>
              <w:rPr>
                <w:w w:val="105"/>
                <w:sz w:val="16"/>
              </w:rPr>
              <w:t>$430.95</w:t>
            </w:r>
            <w:r>
              <w:rPr>
                <w:sz w:val="16"/>
              </w:rPr>
              <w:t> </w:t>
            </w:r>
          </w:p>
        </w:tc>
        <w:tc>
          <w:tcPr>
            <w:tcW w:w="1082" w:type="dxa"/>
            <w:tcBorders>
              <w:top w:val="nil"/>
              <w:bottom w:val="nil"/>
            </w:tcBorders>
          </w:tcPr>
          <w:p>
            <w:pPr>
              <w:pStyle w:val="TableParagraph"/>
              <w:spacing w:before="124"/>
              <w:ind w:right="240"/>
              <w:jc w:val="right"/>
              <w:rPr>
                <w:sz w:val="16"/>
              </w:rPr>
            </w:pPr>
            <w:r>
              <w:rPr>
                <w:w w:val="90"/>
                <w:sz w:val="16"/>
              </w:rPr>
              <w:t>OFFER</w:t>
            </w:r>
          </w:p>
        </w:tc>
        <w:tc>
          <w:tcPr>
            <w:tcW w:w="965" w:type="dxa"/>
            <w:tcBorders>
              <w:top w:val="nil"/>
              <w:bottom w:val="nil"/>
            </w:tcBorders>
          </w:tcPr>
          <w:p>
            <w:pPr>
              <w:pStyle w:val="TableParagraph"/>
              <w:spacing w:before="123"/>
              <w:ind w:left="100" w:right="127"/>
              <w:jc w:val="center"/>
              <w:rPr>
                <w:sz w:val="16"/>
              </w:rPr>
            </w:pPr>
            <w:r>
              <w:rPr>
                <w:sz w:val="16"/>
              </w:rPr>
              <w:t>DATE</w:t>
            </w:r>
          </w:p>
        </w:tc>
        <w:tc>
          <w:tcPr>
            <w:tcW w:w="1428" w:type="dxa"/>
            <w:tcBorders>
              <w:top w:val="nil"/>
              <w:bottom w:val="nil"/>
            </w:tcBorders>
          </w:tcPr>
          <w:p>
            <w:pPr>
              <w:pStyle w:val="TableParagraph"/>
              <w:spacing w:before="123"/>
              <w:ind w:right="196"/>
              <w:jc w:val="right"/>
              <w:rPr>
                <w:sz w:val="16"/>
              </w:rPr>
            </w:pPr>
            <w:r>
              <w:rPr>
                <w:w w:val="95"/>
                <w:sz w:val="16"/>
              </w:rPr>
              <w:t>AMOUNT OF</w:t>
            </w:r>
            <w:r>
              <w:rPr>
                <w:sz w:val="16"/>
              </w:rPr>
              <w:t> </w:t>
            </w:r>
          </w:p>
        </w:tc>
      </w:tr>
      <w:tr>
        <w:trPr>
          <w:trHeight w:val="401" w:hRule="exact"/>
        </w:trPr>
        <w:tc>
          <w:tcPr>
            <w:tcW w:w="1382" w:type="dxa"/>
            <w:vMerge/>
            <w:tcBorders>
              <w:left w:val="nil"/>
              <w:right w:val="nil"/>
            </w:tcBorders>
          </w:tcPr>
          <w:p>
            <w:pPr/>
          </w:p>
        </w:tc>
        <w:tc>
          <w:tcPr>
            <w:tcW w:w="3106" w:type="dxa"/>
            <w:vMerge/>
            <w:tcBorders>
              <w:left w:val="nil"/>
              <w:right w:val="nil"/>
            </w:tcBorders>
          </w:tcPr>
          <w:p>
            <w:pPr/>
          </w:p>
        </w:tc>
        <w:tc>
          <w:tcPr>
            <w:tcW w:w="1450" w:type="dxa"/>
            <w:vMerge/>
            <w:tcBorders>
              <w:left w:val="nil"/>
            </w:tcBorders>
          </w:tcPr>
          <w:p>
            <w:pPr/>
          </w:p>
        </w:tc>
        <w:tc>
          <w:tcPr>
            <w:tcW w:w="1082" w:type="dxa"/>
            <w:tcBorders>
              <w:top w:val="nil"/>
              <w:bottom w:val="nil"/>
            </w:tcBorders>
          </w:tcPr>
          <w:p>
            <w:pPr>
              <w:pStyle w:val="TableParagraph"/>
              <w:spacing w:line="182" w:lineRule="exact"/>
              <w:ind w:right="216"/>
              <w:jc w:val="right"/>
              <w:rPr>
                <w:sz w:val="16"/>
              </w:rPr>
            </w:pPr>
            <w:r>
              <w:rPr>
                <w:sz w:val="16"/>
              </w:rPr>
              <w:t>DATES</w:t>
            </w:r>
          </w:p>
        </w:tc>
        <w:tc>
          <w:tcPr>
            <w:tcW w:w="965" w:type="dxa"/>
            <w:tcBorders>
              <w:top w:val="nil"/>
              <w:bottom w:val="nil"/>
            </w:tcBorders>
          </w:tcPr>
          <w:p>
            <w:pPr>
              <w:pStyle w:val="TableParagraph"/>
              <w:spacing w:line="181" w:lineRule="exact"/>
              <w:ind w:left="100" w:right="78"/>
              <w:jc w:val="center"/>
              <w:rPr>
                <w:sz w:val="16"/>
              </w:rPr>
            </w:pPr>
            <w:r>
              <w:rPr>
                <w:sz w:val="16"/>
              </w:rPr>
              <w:t>SOLD</w:t>
            </w:r>
          </w:p>
        </w:tc>
        <w:tc>
          <w:tcPr>
            <w:tcW w:w="1428" w:type="dxa"/>
            <w:tcBorders>
              <w:top w:val="nil"/>
              <w:bottom w:val="nil"/>
            </w:tcBorders>
          </w:tcPr>
          <w:p>
            <w:pPr>
              <w:pStyle w:val="TableParagraph"/>
              <w:spacing w:line="181" w:lineRule="exact"/>
              <w:ind w:left="565" w:right="526"/>
              <w:jc w:val="center"/>
              <w:rPr>
                <w:sz w:val="16"/>
              </w:rPr>
            </w:pPr>
            <w:r>
              <w:rPr>
                <w:sz w:val="16"/>
              </w:rPr>
              <w:t>BID</w:t>
            </w:r>
          </w:p>
        </w:tc>
      </w:tr>
      <w:tr>
        <w:trPr>
          <w:trHeight w:val="593" w:hRule="exact"/>
        </w:trPr>
        <w:tc>
          <w:tcPr>
            <w:tcW w:w="1382" w:type="dxa"/>
            <w:vMerge/>
            <w:tcBorders>
              <w:left w:val="nil"/>
              <w:right w:val="nil"/>
            </w:tcBorders>
          </w:tcPr>
          <w:p>
            <w:pPr/>
          </w:p>
        </w:tc>
        <w:tc>
          <w:tcPr>
            <w:tcW w:w="3106" w:type="dxa"/>
            <w:vMerge/>
            <w:tcBorders>
              <w:left w:val="nil"/>
              <w:right w:val="nil"/>
            </w:tcBorders>
          </w:tcPr>
          <w:p>
            <w:pPr/>
          </w:p>
        </w:tc>
        <w:tc>
          <w:tcPr>
            <w:tcW w:w="1450" w:type="dxa"/>
            <w:vMerge/>
            <w:tcBorders>
              <w:left w:val="nil"/>
            </w:tcBorders>
          </w:tcPr>
          <w:p>
            <w:pPr/>
          </w:p>
        </w:tc>
        <w:tc>
          <w:tcPr>
            <w:tcW w:w="1082" w:type="dxa"/>
            <w:tcBorders>
              <w:top w:val="nil"/>
              <w:bottom w:val="nil"/>
            </w:tcBorders>
          </w:tcPr>
          <w:p>
            <w:pPr>
              <w:pStyle w:val="TableParagraph"/>
              <w:rPr>
                <w:sz w:val="18"/>
              </w:rPr>
            </w:pPr>
          </w:p>
          <w:p>
            <w:pPr>
              <w:pStyle w:val="TableParagraph"/>
              <w:ind w:left="148"/>
              <w:rPr>
                <w:sz w:val="16"/>
              </w:rPr>
            </w:pPr>
            <w:r>
              <w:rPr>
                <w:w w:val="115"/>
                <w:sz w:val="16"/>
              </w:rPr>
              <w:t>8/26/15</w:t>
            </w:r>
            <w:r>
              <w:rPr>
                <w:sz w:val="16"/>
              </w:rPr>
              <w:t> </w:t>
            </w:r>
          </w:p>
          <w:p>
            <w:pPr>
              <w:pStyle w:val="TableParagraph"/>
              <w:spacing w:before="5"/>
              <w:ind w:left="153"/>
              <w:rPr>
                <w:sz w:val="16"/>
              </w:rPr>
            </w:pPr>
            <w:r>
              <w:rPr>
                <w:w w:val="115"/>
                <w:sz w:val="16"/>
              </w:rPr>
              <w:t>8/27/15</w:t>
            </w:r>
            <w:r>
              <w:rPr>
                <w:sz w:val="16"/>
              </w:rPr>
              <w:t> </w:t>
            </w:r>
          </w:p>
        </w:tc>
        <w:tc>
          <w:tcPr>
            <w:tcW w:w="965" w:type="dxa"/>
            <w:tcBorders>
              <w:top w:val="nil"/>
              <w:bottom w:val="nil"/>
            </w:tcBorders>
          </w:tcPr>
          <w:p>
            <w:pPr>
              <w:pStyle w:val="TableParagraph"/>
              <w:spacing w:before="9"/>
              <w:rPr>
                <w:sz w:val="17"/>
              </w:rPr>
            </w:pPr>
          </w:p>
          <w:p>
            <w:pPr>
              <w:pStyle w:val="TableParagraph"/>
              <w:spacing w:before="1"/>
              <w:ind w:left="100" w:right="132"/>
              <w:jc w:val="center"/>
              <w:rPr>
                <w:sz w:val="16"/>
              </w:rPr>
            </w:pPr>
            <w:r>
              <w:rPr>
                <w:w w:val="115"/>
                <w:sz w:val="16"/>
              </w:rPr>
              <w:t>8/28/15</w:t>
            </w:r>
            <w:r>
              <w:rPr>
                <w:sz w:val="16"/>
              </w:rPr>
              <w:t> </w:t>
            </w:r>
          </w:p>
        </w:tc>
        <w:tc>
          <w:tcPr>
            <w:tcW w:w="1428" w:type="dxa"/>
            <w:tcBorders>
              <w:top w:val="nil"/>
              <w:bottom w:val="nil"/>
            </w:tcBorders>
          </w:tcPr>
          <w:p>
            <w:pPr>
              <w:pStyle w:val="TableParagraph"/>
              <w:spacing w:before="11"/>
              <w:rPr>
                <w:sz w:val="17"/>
              </w:rPr>
            </w:pPr>
          </w:p>
          <w:p>
            <w:pPr>
              <w:pStyle w:val="TableParagraph"/>
              <w:ind w:right="153"/>
              <w:jc w:val="right"/>
              <w:rPr>
                <w:sz w:val="16"/>
              </w:rPr>
            </w:pPr>
            <w:r>
              <w:rPr>
                <w:sz w:val="16"/>
              </w:rPr>
              <w:t>$430.95</w:t>
            </w:r>
          </w:p>
        </w:tc>
      </w:tr>
      <w:tr>
        <w:trPr>
          <w:trHeight w:val="343" w:hRule="exact"/>
        </w:trPr>
        <w:tc>
          <w:tcPr>
            <w:tcW w:w="1382" w:type="dxa"/>
            <w:vMerge/>
            <w:tcBorders>
              <w:left w:val="nil"/>
              <w:bottom w:val="nil"/>
              <w:right w:val="nil"/>
            </w:tcBorders>
          </w:tcPr>
          <w:p>
            <w:pPr/>
          </w:p>
        </w:tc>
        <w:tc>
          <w:tcPr>
            <w:tcW w:w="3106" w:type="dxa"/>
            <w:vMerge/>
            <w:tcBorders>
              <w:left w:val="nil"/>
              <w:bottom w:val="nil"/>
              <w:right w:val="nil"/>
            </w:tcBorders>
          </w:tcPr>
          <w:p>
            <w:pPr/>
          </w:p>
        </w:tc>
        <w:tc>
          <w:tcPr>
            <w:tcW w:w="1450" w:type="dxa"/>
            <w:vMerge/>
            <w:tcBorders>
              <w:left w:val="nil"/>
              <w:bottom w:val="nil"/>
            </w:tcBorders>
          </w:tcPr>
          <w:p>
            <w:pPr/>
          </w:p>
        </w:tc>
        <w:tc>
          <w:tcPr>
            <w:tcW w:w="1082" w:type="dxa"/>
            <w:tcBorders>
              <w:top w:val="nil"/>
              <w:bottom w:val="nil"/>
            </w:tcBorders>
          </w:tcPr>
          <w:p>
            <w:pPr>
              <w:pStyle w:val="TableParagraph"/>
              <w:spacing w:line="182" w:lineRule="exact"/>
              <w:ind w:right="235"/>
              <w:jc w:val="right"/>
              <w:rPr>
                <w:sz w:val="16"/>
              </w:rPr>
            </w:pPr>
            <w:r>
              <w:rPr>
                <w:w w:val="115"/>
                <w:sz w:val="16"/>
              </w:rPr>
              <w:t>8/28/15</w:t>
            </w:r>
            <w:r>
              <w:rPr>
                <w:sz w:val="16"/>
              </w:rPr>
              <w:t> </w:t>
            </w:r>
          </w:p>
        </w:tc>
        <w:tc>
          <w:tcPr>
            <w:tcW w:w="965" w:type="dxa"/>
            <w:tcBorders>
              <w:top w:val="nil"/>
              <w:bottom w:val="nil"/>
            </w:tcBorders>
          </w:tcPr>
          <w:p>
            <w:pPr/>
          </w:p>
        </w:tc>
        <w:tc>
          <w:tcPr>
            <w:tcW w:w="1428" w:type="dxa"/>
            <w:tcBorders>
              <w:top w:val="nil"/>
              <w:bottom w:val="nil"/>
            </w:tcBorders>
          </w:tcPr>
          <w:p>
            <w:pPr/>
          </w:p>
        </w:tc>
      </w:tr>
      <w:tr>
        <w:trPr>
          <w:trHeight w:val="490" w:hRule="exact"/>
        </w:trPr>
        <w:tc>
          <w:tcPr>
            <w:tcW w:w="1382" w:type="dxa"/>
            <w:vMerge w:val="restart"/>
            <w:tcBorders>
              <w:top w:val="nil"/>
              <w:left w:val="nil"/>
              <w:right w:val="nil"/>
            </w:tcBorders>
          </w:tcPr>
          <w:p>
            <w:pPr>
              <w:pStyle w:val="TableParagraph"/>
              <w:spacing w:before="71"/>
              <w:ind w:left="91"/>
              <w:rPr>
                <w:sz w:val="16"/>
              </w:rPr>
            </w:pPr>
            <w:r>
              <w:rPr>
                <w:w w:val="105"/>
                <w:sz w:val="16"/>
              </w:rPr>
              <w:t>K2014-02787</w:t>
            </w:r>
          </w:p>
          <w:p>
            <w:pPr>
              <w:pStyle w:val="TableParagraph"/>
              <w:rPr>
                <w:sz w:val="22"/>
              </w:rPr>
            </w:pPr>
          </w:p>
          <w:p>
            <w:pPr>
              <w:pStyle w:val="TableParagraph"/>
              <w:rPr>
                <w:sz w:val="22"/>
              </w:rPr>
            </w:pPr>
          </w:p>
          <w:p>
            <w:pPr>
              <w:pStyle w:val="TableParagraph"/>
              <w:spacing w:before="140"/>
              <w:ind w:left="86" w:firstLine="4"/>
              <w:rPr>
                <w:sz w:val="16"/>
              </w:rPr>
            </w:pPr>
            <w:r>
              <w:rPr>
                <w:w w:val="105"/>
                <w:sz w:val="16"/>
              </w:rPr>
              <w:t>K2014-02788</w:t>
            </w:r>
          </w:p>
          <w:p>
            <w:pPr>
              <w:pStyle w:val="TableParagraph"/>
              <w:rPr>
                <w:sz w:val="22"/>
              </w:rPr>
            </w:pPr>
          </w:p>
          <w:p>
            <w:pPr>
              <w:pStyle w:val="TableParagraph"/>
              <w:rPr>
                <w:sz w:val="22"/>
              </w:rPr>
            </w:pPr>
          </w:p>
          <w:p>
            <w:pPr>
              <w:pStyle w:val="TableParagraph"/>
              <w:spacing w:before="144"/>
              <w:ind w:left="81" w:firstLine="4"/>
              <w:rPr>
                <w:sz w:val="16"/>
              </w:rPr>
            </w:pPr>
            <w:r>
              <w:rPr>
                <w:w w:val="105"/>
                <w:sz w:val="16"/>
              </w:rPr>
              <w:t>K2014-02790</w:t>
            </w:r>
          </w:p>
          <w:p>
            <w:pPr>
              <w:pStyle w:val="TableParagraph"/>
              <w:rPr>
                <w:sz w:val="22"/>
              </w:rPr>
            </w:pPr>
          </w:p>
          <w:p>
            <w:pPr>
              <w:pStyle w:val="TableParagraph"/>
              <w:rPr>
                <w:sz w:val="22"/>
              </w:rPr>
            </w:pPr>
          </w:p>
          <w:p>
            <w:pPr>
              <w:pStyle w:val="TableParagraph"/>
              <w:spacing w:before="141"/>
              <w:ind w:left="81"/>
              <w:rPr>
                <w:sz w:val="16"/>
              </w:rPr>
            </w:pPr>
            <w:r>
              <w:rPr>
                <w:w w:val="105"/>
                <w:sz w:val="16"/>
              </w:rPr>
              <w:t>K2014-02792</w:t>
            </w:r>
          </w:p>
          <w:p>
            <w:pPr>
              <w:pStyle w:val="TableParagraph"/>
              <w:rPr>
                <w:sz w:val="22"/>
              </w:rPr>
            </w:pPr>
          </w:p>
          <w:p>
            <w:pPr>
              <w:pStyle w:val="TableParagraph"/>
              <w:rPr>
                <w:sz w:val="22"/>
              </w:rPr>
            </w:pPr>
          </w:p>
          <w:p>
            <w:pPr>
              <w:pStyle w:val="TableParagraph"/>
              <w:spacing w:before="144"/>
              <w:ind w:left="81"/>
              <w:rPr>
                <w:sz w:val="16"/>
              </w:rPr>
            </w:pPr>
            <w:r>
              <w:rPr>
                <w:w w:val="105"/>
                <w:sz w:val="16"/>
              </w:rPr>
              <w:t>K2014-02793</w:t>
            </w:r>
          </w:p>
        </w:tc>
        <w:tc>
          <w:tcPr>
            <w:tcW w:w="3106" w:type="dxa"/>
            <w:vMerge w:val="restart"/>
            <w:tcBorders>
              <w:top w:val="nil"/>
              <w:left w:val="nil"/>
            </w:tcBorders>
          </w:tcPr>
          <w:p>
            <w:pPr>
              <w:pStyle w:val="TableParagraph"/>
              <w:spacing w:line="249" w:lineRule="auto" w:before="69"/>
              <w:ind w:left="215" w:right="1282" w:firstLine="5"/>
              <w:rPr>
                <w:sz w:val="16"/>
              </w:rPr>
            </w:pPr>
            <w:r>
              <w:rPr>
                <w:sz w:val="16"/>
              </w:rPr>
              <w:t>HO LLYWOOD HILLS LOT 5  BLK 8</w:t>
            </w:r>
          </w:p>
          <w:p>
            <w:pPr>
              <w:pStyle w:val="TableParagraph"/>
              <w:spacing w:before="2"/>
              <w:rPr>
                <w:sz w:val="18"/>
              </w:rPr>
            </w:pPr>
          </w:p>
          <w:p>
            <w:pPr>
              <w:pStyle w:val="TableParagraph"/>
              <w:ind w:left="211"/>
              <w:rPr>
                <w:sz w:val="20"/>
              </w:rPr>
            </w:pPr>
            <w:r>
              <w:rPr>
                <w:w w:val="90"/>
                <w:sz w:val="20"/>
              </w:rPr>
              <w:t>31 -520-1 0-22-00-0-00-000</w:t>
            </w:r>
          </w:p>
          <w:p>
            <w:pPr>
              <w:pStyle w:val="TableParagraph"/>
              <w:spacing w:line="249" w:lineRule="auto" w:before="10"/>
              <w:ind w:left="215" w:right="995"/>
              <w:rPr>
                <w:sz w:val="16"/>
              </w:rPr>
            </w:pPr>
            <w:r>
              <w:rPr>
                <w:sz w:val="16"/>
              </w:rPr>
              <w:t>HO LLYWOOD HI LLS LOT 3  BLK 8</w:t>
            </w:r>
          </w:p>
          <w:p>
            <w:pPr>
              <w:pStyle w:val="TableParagraph"/>
              <w:spacing w:before="9"/>
              <w:rPr>
                <w:sz w:val="17"/>
              </w:rPr>
            </w:pPr>
          </w:p>
          <w:p>
            <w:pPr>
              <w:pStyle w:val="TableParagraph"/>
              <w:ind w:left="206"/>
              <w:rPr>
                <w:sz w:val="20"/>
              </w:rPr>
            </w:pPr>
            <w:r>
              <w:rPr>
                <w:w w:val="90"/>
                <w:sz w:val="20"/>
              </w:rPr>
              <w:t>31 -520-1 0-24-00-0-00-000</w:t>
            </w:r>
          </w:p>
          <w:p>
            <w:pPr>
              <w:pStyle w:val="TableParagraph"/>
              <w:spacing w:line="249" w:lineRule="auto" w:before="12"/>
              <w:ind w:left="215" w:right="1364" w:hanging="15"/>
              <w:rPr>
                <w:sz w:val="16"/>
              </w:rPr>
            </w:pPr>
            <w:r>
              <w:rPr>
                <w:sz w:val="16"/>
              </w:rPr>
              <w:t>VIN EYARD VALLEY LOT 27  BLK 2</w:t>
            </w:r>
          </w:p>
          <w:p>
            <w:pPr>
              <w:pStyle w:val="TableParagraph"/>
              <w:spacing w:before="3"/>
              <w:rPr>
                <w:sz w:val="18"/>
              </w:rPr>
            </w:pPr>
          </w:p>
          <w:p>
            <w:pPr>
              <w:pStyle w:val="TableParagraph"/>
              <w:ind w:left="206"/>
              <w:rPr>
                <w:sz w:val="20"/>
              </w:rPr>
            </w:pPr>
            <w:r>
              <w:rPr>
                <w:w w:val="90"/>
                <w:sz w:val="20"/>
              </w:rPr>
              <w:t>31 -520-1 2-37-00-0-00-000</w:t>
            </w:r>
          </w:p>
          <w:p>
            <w:pPr>
              <w:pStyle w:val="TableParagraph"/>
              <w:spacing w:before="11"/>
              <w:ind w:left="211"/>
              <w:rPr>
                <w:sz w:val="16"/>
              </w:rPr>
            </w:pPr>
            <w:r>
              <w:rPr>
                <w:sz w:val="16"/>
              </w:rPr>
              <w:t>HO LLYWOOD HI LLS</w:t>
            </w:r>
          </w:p>
          <w:p>
            <w:pPr>
              <w:pStyle w:val="TableParagraph"/>
              <w:spacing w:line="244" w:lineRule="auto" w:before="8"/>
              <w:ind w:left="201" w:right="587" w:firstLine="9"/>
              <w:rPr>
                <w:sz w:val="16"/>
              </w:rPr>
            </w:pPr>
            <w:r>
              <w:rPr>
                <w:sz w:val="16"/>
              </w:rPr>
              <w:t>N SO' OF S 100' OF E 139.75' OF BLK 11 </w:t>
            </w:r>
          </w:p>
          <w:p>
            <w:pPr>
              <w:pStyle w:val="TableParagraph"/>
              <w:spacing w:before="22"/>
              <w:ind w:left="206"/>
              <w:rPr>
                <w:sz w:val="20"/>
              </w:rPr>
            </w:pPr>
            <w:r>
              <w:rPr>
                <w:w w:val="90"/>
                <w:sz w:val="20"/>
              </w:rPr>
              <w:t>31 -520-1 7-1 0-00-0-00-000</w:t>
            </w:r>
          </w:p>
          <w:p>
            <w:pPr>
              <w:pStyle w:val="TableParagraph"/>
              <w:spacing w:line="249" w:lineRule="auto" w:before="10"/>
              <w:ind w:left="206" w:right="995" w:hanging="10"/>
              <w:rPr>
                <w:sz w:val="16"/>
              </w:rPr>
            </w:pPr>
            <w:r>
              <w:rPr>
                <w:w w:val="95"/>
                <w:sz w:val="16"/>
              </w:rPr>
              <w:t>VIN EYARD GARDENS </w:t>
            </w:r>
            <w:r>
              <w:rPr>
                <w:sz w:val="16"/>
              </w:rPr>
              <w:t>LOT 54 BLK 4</w:t>
            </w:r>
          </w:p>
          <w:p>
            <w:pPr>
              <w:pStyle w:val="TableParagraph"/>
              <w:spacing w:before="3"/>
              <w:rPr>
                <w:sz w:val="18"/>
              </w:rPr>
            </w:pPr>
          </w:p>
          <w:p>
            <w:pPr>
              <w:pStyle w:val="TableParagraph"/>
              <w:ind w:left="201"/>
              <w:rPr>
                <w:sz w:val="20"/>
              </w:rPr>
            </w:pPr>
            <w:r>
              <w:rPr>
                <w:w w:val="90"/>
                <w:sz w:val="20"/>
              </w:rPr>
              <w:t>31 -520-1 8-28-00-0-00-000</w:t>
            </w:r>
          </w:p>
        </w:tc>
        <w:tc>
          <w:tcPr>
            <w:tcW w:w="1450" w:type="dxa"/>
            <w:tcBorders>
              <w:top w:val="nil"/>
              <w:bottom w:val="nil"/>
            </w:tcBorders>
          </w:tcPr>
          <w:p>
            <w:pPr>
              <w:pStyle w:val="TableParagraph"/>
              <w:spacing w:before="105"/>
              <w:ind w:right="134"/>
              <w:jc w:val="right"/>
              <w:rPr>
                <w:sz w:val="16"/>
              </w:rPr>
            </w:pPr>
            <w:r>
              <w:rPr>
                <w:w w:val="105"/>
                <w:sz w:val="16"/>
              </w:rPr>
              <w:t>$430 .95</w:t>
            </w:r>
          </w:p>
        </w:tc>
        <w:tc>
          <w:tcPr>
            <w:tcW w:w="1082" w:type="dxa"/>
            <w:tcBorders>
              <w:top w:val="nil"/>
              <w:bottom w:val="nil"/>
            </w:tcBorders>
          </w:tcPr>
          <w:p>
            <w:pPr>
              <w:pStyle w:val="TableParagraph"/>
              <w:spacing w:before="103"/>
              <w:ind w:left="148"/>
              <w:rPr>
                <w:sz w:val="16"/>
              </w:rPr>
            </w:pPr>
            <w:r>
              <w:rPr>
                <w:w w:val="115"/>
                <w:sz w:val="16"/>
              </w:rPr>
              <w:t>8/26/15</w:t>
            </w:r>
            <w:r>
              <w:rPr>
                <w:sz w:val="16"/>
              </w:rPr>
              <w:t> </w:t>
            </w:r>
          </w:p>
          <w:p>
            <w:pPr>
              <w:pStyle w:val="TableParagraph"/>
              <w:spacing w:before="7"/>
              <w:ind w:left="148"/>
              <w:rPr>
                <w:sz w:val="16"/>
              </w:rPr>
            </w:pPr>
            <w:r>
              <w:rPr>
                <w:w w:val="115"/>
                <w:sz w:val="16"/>
              </w:rPr>
              <w:t>8/27/15</w:t>
            </w:r>
            <w:r>
              <w:rPr>
                <w:sz w:val="16"/>
              </w:rPr>
              <w:t> </w:t>
            </w:r>
          </w:p>
        </w:tc>
        <w:tc>
          <w:tcPr>
            <w:tcW w:w="965" w:type="dxa"/>
            <w:tcBorders>
              <w:top w:val="nil"/>
              <w:bottom w:val="nil"/>
            </w:tcBorders>
          </w:tcPr>
          <w:p>
            <w:pPr>
              <w:pStyle w:val="TableParagraph"/>
              <w:spacing w:before="102"/>
              <w:ind w:left="100" w:right="137"/>
              <w:jc w:val="center"/>
              <w:rPr>
                <w:sz w:val="16"/>
              </w:rPr>
            </w:pPr>
            <w:r>
              <w:rPr>
                <w:w w:val="115"/>
                <w:sz w:val="16"/>
              </w:rPr>
              <w:t>8/28/15</w:t>
            </w:r>
            <w:r>
              <w:rPr>
                <w:sz w:val="16"/>
              </w:rPr>
              <w:t> </w:t>
            </w:r>
          </w:p>
        </w:tc>
        <w:tc>
          <w:tcPr>
            <w:tcW w:w="1428" w:type="dxa"/>
            <w:tcBorders>
              <w:top w:val="nil"/>
              <w:bottom w:val="nil"/>
            </w:tcBorders>
          </w:tcPr>
          <w:p>
            <w:pPr>
              <w:pStyle w:val="TableParagraph"/>
              <w:spacing w:before="102"/>
              <w:ind w:right="154"/>
              <w:jc w:val="right"/>
              <w:rPr>
                <w:sz w:val="16"/>
              </w:rPr>
            </w:pPr>
            <w:r>
              <w:rPr>
                <w:w w:val="105"/>
                <w:sz w:val="16"/>
              </w:rPr>
              <w:t>$430.95</w:t>
            </w:r>
          </w:p>
        </w:tc>
      </w:tr>
      <w:tr>
        <w:trPr>
          <w:trHeight w:val="318"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
        </w:tc>
        <w:tc>
          <w:tcPr>
            <w:tcW w:w="1082" w:type="dxa"/>
            <w:tcBorders>
              <w:top w:val="nil"/>
              <w:bottom w:val="nil"/>
            </w:tcBorders>
          </w:tcPr>
          <w:p>
            <w:pPr>
              <w:pStyle w:val="TableParagraph"/>
              <w:spacing w:line="180" w:lineRule="exact"/>
              <w:ind w:right="241"/>
              <w:jc w:val="right"/>
              <w:rPr>
                <w:sz w:val="16"/>
              </w:rPr>
            </w:pPr>
            <w:r>
              <w:rPr>
                <w:w w:val="115"/>
                <w:sz w:val="16"/>
              </w:rPr>
              <w:t>8/28/15</w:t>
            </w:r>
            <w:r>
              <w:rPr>
                <w:sz w:val="16"/>
              </w:rPr>
              <w:t> </w:t>
            </w:r>
          </w:p>
        </w:tc>
        <w:tc>
          <w:tcPr>
            <w:tcW w:w="965" w:type="dxa"/>
            <w:tcBorders>
              <w:top w:val="nil"/>
              <w:bottom w:val="nil"/>
            </w:tcBorders>
          </w:tcPr>
          <w:p>
            <w:pPr/>
          </w:p>
        </w:tc>
        <w:tc>
          <w:tcPr>
            <w:tcW w:w="1428" w:type="dxa"/>
            <w:tcBorders>
              <w:top w:val="nil"/>
              <w:bottom w:val="nil"/>
            </w:tcBorders>
          </w:tcPr>
          <w:p>
            <w:pPr/>
          </w:p>
        </w:tc>
      </w:tr>
      <w:tr>
        <w:trPr>
          <w:trHeight w:val="511"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Style w:val="TableParagraph"/>
              <w:spacing w:before="126"/>
              <w:ind w:right="126"/>
              <w:jc w:val="right"/>
              <w:rPr>
                <w:sz w:val="16"/>
              </w:rPr>
            </w:pPr>
            <w:r>
              <w:rPr>
                <w:sz w:val="16"/>
              </w:rPr>
              <w:t>$430.95 </w:t>
            </w:r>
          </w:p>
        </w:tc>
        <w:tc>
          <w:tcPr>
            <w:tcW w:w="1082" w:type="dxa"/>
            <w:tcBorders>
              <w:top w:val="nil"/>
              <w:bottom w:val="nil"/>
            </w:tcBorders>
          </w:tcPr>
          <w:p>
            <w:pPr>
              <w:pStyle w:val="TableParagraph"/>
              <w:spacing w:before="126"/>
              <w:ind w:left="148"/>
              <w:rPr>
                <w:sz w:val="16"/>
              </w:rPr>
            </w:pPr>
            <w:r>
              <w:rPr>
                <w:w w:val="115"/>
                <w:sz w:val="16"/>
              </w:rPr>
              <w:t>8/26/15</w:t>
            </w:r>
            <w:r>
              <w:rPr>
                <w:sz w:val="16"/>
              </w:rPr>
              <w:t> </w:t>
            </w:r>
          </w:p>
          <w:p>
            <w:pPr>
              <w:pStyle w:val="TableParagraph"/>
              <w:spacing w:before="5"/>
              <w:ind w:left="143"/>
              <w:rPr>
                <w:sz w:val="16"/>
              </w:rPr>
            </w:pPr>
            <w:r>
              <w:rPr>
                <w:w w:val="115"/>
                <w:sz w:val="16"/>
              </w:rPr>
              <w:t>8/27/15</w:t>
            </w:r>
            <w:r>
              <w:rPr>
                <w:sz w:val="16"/>
              </w:rPr>
              <w:t> </w:t>
            </w:r>
          </w:p>
        </w:tc>
        <w:tc>
          <w:tcPr>
            <w:tcW w:w="965" w:type="dxa"/>
            <w:tcBorders>
              <w:top w:val="nil"/>
              <w:bottom w:val="nil"/>
            </w:tcBorders>
          </w:tcPr>
          <w:p>
            <w:pPr>
              <w:pStyle w:val="TableParagraph"/>
              <w:spacing w:before="123"/>
              <w:ind w:left="100" w:right="137"/>
              <w:jc w:val="center"/>
              <w:rPr>
                <w:sz w:val="16"/>
              </w:rPr>
            </w:pPr>
            <w:r>
              <w:rPr>
                <w:w w:val="115"/>
                <w:sz w:val="16"/>
              </w:rPr>
              <w:t>8/28/15</w:t>
            </w:r>
            <w:r>
              <w:rPr>
                <w:sz w:val="16"/>
              </w:rPr>
              <w:t> </w:t>
            </w:r>
          </w:p>
        </w:tc>
        <w:tc>
          <w:tcPr>
            <w:tcW w:w="1428" w:type="dxa"/>
            <w:tcBorders>
              <w:top w:val="nil"/>
              <w:bottom w:val="nil"/>
            </w:tcBorders>
          </w:tcPr>
          <w:p>
            <w:pPr>
              <w:pStyle w:val="TableParagraph"/>
              <w:spacing w:before="124"/>
              <w:ind w:right="160"/>
              <w:jc w:val="right"/>
              <w:rPr>
                <w:sz w:val="16"/>
              </w:rPr>
            </w:pPr>
            <w:r>
              <w:rPr>
                <w:sz w:val="16"/>
              </w:rPr>
              <w:t>$430.95</w:t>
            </w:r>
          </w:p>
        </w:tc>
      </w:tr>
      <w:tr>
        <w:trPr>
          <w:trHeight w:val="321"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
        </w:tc>
        <w:tc>
          <w:tcPr>
            <w:tcW w:w="1082" w:type="dxa"/>
            <w:tcBorders>
              <w:top w:val="nil"/>
              <w:bottom w:val="nil"/>
            </w:tcBorders>
          </w:tcPr>
          <w:p>
            <w:pPr>
              <w:pStyle w:val="TableParagraph"/>
              <w:spacing w:line="181" w:lineRule="exact"/>
              <w:ind w:right="235"/>
              <w:jc w:val="right"/>
              <w:rPr>
                <w:sz w:val="16"/>
              </w:rPr>
            </w:pPr>
            <w:r>
              <w:rPr>
                <w:w w:val="115"/>
                <w:sz w:val="16"/>
              </w:rPr>
              <w:t>8/28/15</w:t>
            </w:r>
            <w:r>
              <w:rPr>
                <w:sz w:val="16"/>
              </w:rPr>
              <w:t> </w:t>
            </w:r>
          </w:p>
        </w:tc>
        <w:tc>
          <w:tcPr>
            <w:tcW w:w="965" w:type="dxa"/>
            <w:tcBorders>
              <w:top w:val="nil"/>
              <w:bottom w:val="nil"/>
            </w:tcBorders>
          </w:tcPr>
          <w:p>
            <w:pPr/>
          </w:p>
        </w:tc>
        <w:tc>
          <w:tcPr>
            <w:tcW w:w="1428" w:type="dxa"/>
            <w:tcBorders>
              <w:top w:val="nil"/>
              <w:bottom w:val="nil"/>
            </w:tcBorders>
          </w:tcPr>
          <w:p>
            <w:pPr/>
          </w:p>
        </w:tc>
      </w:tr>
      <w:tr>
        <w:trPr>
          <w:trHeight w:val="513"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Style w:val="TableParagraph"/>
              <w:spacing w:before="129"/>
              <w:ind w:right="137"/>
              <w:jc w:val="right"/>
              <w:rPr>
                <w:sz w:val="16"/>
              </w:rPr>
            </w:pPr>
            <w:r>
              <w:rPr>
                <w:sz w:val="16"/>
              </w:rPr>
              <w:t>$3,154.32</w:t>
            </w:r>
          </w:p>
        </w:tc>
        <w:tc>
          <w:tcPr>
            <w:tcW w:w="1082" w:type="dxa"/>
            <w:tcBorders>
              <w:top w:val="nil"/>
              <w:bottom w:val="nil"/>
            </w:tcBorders>
          </w:tcPr>
          <w:p>
            <w:pPr>
              <w:pStyle w:val="TableParagraph"/>
              <w:spacing w:before="126"/>
              <w:ind w:left="143"/>
              <w:rPr>
                <w:sz w:val="16"/>
              </w:rPr>
            </w:pPr>
            <w:r>
              <w:rPr>
                <w:w w:val="115"/>
                <w:sz w:val="16"/>
              </w:rPr>
              <w:t>8/26/15</w:t>
            </w:r>
            <w:r>
              <w:rPr>
                <w:sz w:val="16"/>
              </w:rPr>
              <w:t> </w:t>
            </w:r>
          </w:p>
          <w:p>
            <w:pPr>
              <w:pStyle w:val="TableParagraph"/>
              <w:spacing w:before="7"/>
              <w:ind w:left="143"/>
              <w:rPr>
                <w:sz w:val="16"/>
              </w:rPr>
            </w:pPr>
            <w:r>
              <w:rPr>
                <w:w w:val="115"/>
                <w:sz w:val="16"/>
              </w:rPr>
              <w:t>8/27/15</w:t>
            </w:r>
            <w:r>
              <w:rPr>
                <w:sz w:val="16"/>
              </w:rPr>
              <w:t> </w:t>
            </w:r>
          </w:p>
        </w:tc>
        <w:tc>
          <w:tcPr>
            <w:tcW w:w="965" w:type="dxa"/>
            <w:tcBorders>
              <w:top w:val="nil"/>
              <w:bottom w:val="nil"/>
            </w:tcBorders>
          </w:tcPr>
          <w:p>
            <w:pPr>
              <w:pStyle w:val="TableParagraph"/>
              <w:spacing w:before="125"/>
              <w:ind w:left="100" w:right="151"/>
              <w:jc w:val="center"/>
              <w:rPr>
                <w:sz w:val="16"/>
              </w:rPr>
            </w:pPr>
            <w:r>
              <w:rPr>
                <w:w w:val="115"/>
                <w:sz w:val="16"/>
              </w:rPr>
              <w:t>8/28/15</w:t>
            </w:r>
            <w:r>
              <w:rPr>
                <w:sz w:val="16"/>
              </w:rPr>
              <w:t> </w:t>
            </w:r>
          </w:p>
        </w:tc>
        <w:tc>
          <w:tcPr>
            <w:tcW w:w="1428" w:type="dxa"/>
            <w:tcBorders>
              <w:top w:val="nil"/>
              <w:bottom w:val="nil"/>
            </w:tcBorders>
          </w:tcPr>
          <w:p>
            <w:pPr>
              <w:pStyle w:val="TableParagraph"/>
              <w:spacing w:before="126"/>
              <w:ind w:right="158"/>
              <w:jc w:val="right"/>
              <w:rPr>
                <w:sz w:val="16"/>
              </w:rPr>
            </w:pPr>
            <w:r>
              <w:rPr>
                <w:sz w:val="16"/>
              </w:rPr>
              <w:t>$3,154.32</w:t>
            </w:r>
          </w:p>
        </w:tc>
      </w:tr>
      <w:tr>
        <w:trPr>
          <w:trHeight w:val="415"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tcBorders>
          </w:tcPr>
          <w:p>
            <w:pPr/>
          </w:p>
        </w:tc>
        <w:tc>
          <w:tcPr>
            <w:tcW w:w="1082" w:type="dxa"/>
            <w:tcBorders>
              <w:top w:val="nil"/>
            </w:tcBorders>
          </w:tcPr>
          <w:p>
            <w:pPr>
              <w:pStyle w:val="TableParagraph"/>
              <w:spacing w:line="181" w:lineRule="exact"/>
              <w:ind w:right="241"/>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19" w:hRule="exact"/>
        </w:trPr>
        <w:tc>
          <w:tcPr>
            <w:tcW w:w="1382" w:type="dxa"/>
            <w:vMerge/>
            <w:tcBorders>
              <w:left w:val="nil"/>
              <w:right w:val="nil"/>
            </w:tcBorders>
          </w:tcPr>
          <w:p>
            <w:pPr/>
          </w:p>
        </w:tc>
        <w:tc>
          <w:tcPr>
            <w:tcW w:w="3106" w:type="dxa"/>
            <w:vMerge/>
            <w:tcBorders>
              <w:left w:val="nil"/>
            </w:tcBorders>
          </w:tcPr>
          <w:p>
            <w:pPr/>
          </w:p>
        </w:tc>
        <w:tc>
          <w:tcPr>
            <w:tcW w:w="1450" w:type="dxa"/>
            <w:tcBorders>
              <w:bottom w:val="nil"/>
            </w:tcBorders>
          </w:tcPr>
          <w:p>
            <w:pPr>
              <w:pStyle w:val="TableParagraph"/>
              <w:spacing w:before="25"/>
              <w:ind w:right="139"/>
              <w:jc w:val="right"/>
              <w:rPr>
                <w:sz w:val="16"/>
              </w:rPr>
            </w:pPr>
            <w:r>
              <w:rPr>
                <w:w w:val="105"/>
                <w:sz w:val="16"/>
              </w:rPr>
              <w:t>$2,258.96</w:t>
            </w:r>
          </w:p>
        </w:tc>
        <w:tc>
          <w:tcPr>
            <w:tcW w:w="1082" w:type="dxa"/>
            <w:tcBorders>
              <w:bottom w:val="nil"/>
            </w:tcBorders>
          </w:tcPr>
          <w:p>
            <w:pPr>
              <w:pStyle w:val="TableParagraph"/>
              <w:spacing w:before="23"/>
              <w:ind w:left="139"/>
              <w:rPr>
                <w:sz w:val="16"/>
              </w:rPr>
            </w:pPr>
            <w:r>
              <w:rPr>
                <w:w w:val="115"/>
                <w:sz w:val="16"/>
              </w:rPr>
              <w:t>8/26/15</w:t>
            </w:r>
            <w:r>
              <w:rPr>
                <w:sz w:val="16"/>
              </w:rPr>
              <w:t> </w:t>
            </w:r>
          </w:p>
          <w:p>
            <w:pPr>
              <w:pStyle w:val="TableParagraph"/>
              <w:spacing w:before="6"/>
              <w:ind w:left="139"/>
              <w:rPr>
                <w:sz w:val="16"/>
              </w:rPr>
            </w:pPr>
            <w:r>
              <w:rPr>
                <w:w w:val="115"/>
                <w:sz w:val="16"/>
              </w:rPr>
              <w:t>8/27/15</w:t>
            </w:r>
            <w:r>
              <w:rPr>
                <w:sz w:val="16"/>
              </w:rPr>
              <w:t> </w:t>
            </w:r>
          </w:p>
        </w:tc>
        <w:tc>
          <w:tcPr>
            <w:tcW w:w="965" w:type="dxa"/>
            <w:tcBorders>
              <w:bottom w:val="nil"/>
            </w:tcBorders>
          </w:tcPr>
          <w:p>
            <w:pPr>
              <w:pStyle w:val="TableParagraph"/>
              <w:spacing w:before="22"/>
              <w:ind w:left="100" w:right="151"/>
              <w:jc w:val="center"/>
              <w:rPr>
                <w:sz w:val="16"/>
              </w:rPr>
            </w:pPr>
            <w:r>
              <w:rPr>
                <w:w w:val="115"/>
                <w:sz w:val="16"/>
              </w:rPr>
              <w:t>8/28/15</w:t>
            </w:r>
            <w:r>
              <w:rPr>
                <w:sz w:val="16"/>
              </w:rPr>
              <w:t> </w:t>
            </w:r>
          </w:p>
        </w:tc>
        <w:tc>
          <w:tcPr>
            <w:tcW w:w="1428" w:type="dxa"/>
            <w:tcBorders>
              <w:bottom w:val="nil"/>
            </w:tcBorders>
          </w:tcPr>
          <w:p>
            <w:pPr>
              <w:pStyle w:val="TableParagraph"/>
              <w:spacing w:before="21"/>
              <w:ind w:right="175"/>
              <w:jc w:val="right"/>
              <w:rPr>
                <w:sz w:val="16"/>
              </w:rPr>
            </w:pPr>
            <w:r>
              <w:rPr>
                <w:sz w:val="16"/>
              </w:rPr>
              <w:t>$2,258 .96</w:t>
            </w:r>
          </w:p>
        </w:tc>
      </w:tr>
      <w:tr>
        <w:trPr>
          <w:trHeight w:val="320"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
        </w:tc>
        <w:tc>
          <w:tcPr>
            <w:tcW w:w="1082" w:type="dxa"/>
            <w:tcBorders>
              <w:top w:val="nil"/>
              <w:bottom w:val="nil"/>
            </w:tcBorders>
          </w:tcPr>
          <w:p>
            <w:pPr>
              <w:pStyle w:val="TableParagraph"/>
              <w:spacing w:line="181" w:lineRule="exact"/>
              <w:ind w:right="249"/>
              <w:jc w:val="right"/>
              <w:rPr>
                <w:sz w:val="16"/>
              </w:rPr>
            </w:pPr>
            <w:r>
              <w:rPr>
                <w:w w:val="115"/>
                <w:sz w:val="16"/>
              </w:rPr>
              <w:t>8/28/15</w:t>
            </w:r>
            <w:r>
              <w:rPr>
                <w:sz w:val="16"/>
              </w:rPr>
              <w:t> </w:t>
            </w:r>
          </w:p>
        </w:tc>
        <w:tc>
          <w:tcPr>
            <w:tcW w:w="965" w:type="dxa"/>
            <w:tcBorders>
              <w:top w:val="nil"/>
              <w:bottom w:val="nil"/>
            </w:tcBorders>
          </w:tcPr>
          <w:p>
            <w:pPr/>
          </w:p>
        </w:tc>
        <w:tc>
          <w:tcPr>
            <w:tcW w:w="1428" w:type="dxa"/>
            <w:tcBorders>
              <w:top w:val="nil"/>
              <w:bottom w:val="nil"/>
            </w:tcBorders>
          </w:tcPr>
          <w:p>
            <w:pPr/>
          </w:p>
        </w:tc>
      </w:tr>
      <w:tr>
        <w:trPr>
          <w:trHeight w:val="513"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bottom w:val="nil"/>
            </w:tcBorders>
          </w:tcPr>
          <w:p>
            <w:pPr>
              <w:pStyle w:val="TableParagraph"/>
              <w:spacing w:before="128"/>
              <w:ind w:right="144"/>
              <w:jc w:val="right"/>
              <w:rPr>
                <w:sz w:val="16"/>
              </w:rPr>
            </w:pPr>
            <w:r>
              <w:rPr>
                <w:w w:val="95"/>
                <w:sz w:val="16"/>
              </w:rPr>
              <w:t>$512.61</w:t>
            </w:r>
            <w:r>
              <w:rPr>
                <w:sz w:val="16"/>
              </w:rPr>
              <w:t> </w:t>
            </w:r>
          </w:p>
        </w:tc>
        <w:tc>
          <w:tcPr>
            <w:tcW w:w="1082" w:type="dxa"/>
            <w:tcBorders>
              <w:top w:val="nil"/>
              <w:bottom w:val="nil"/>
            </w:tcBorders>
          </w:tcPr>
          <w:p>
            <w:pPr>
              <w:pStyle w:val="TableParagraph"/>
              <w:spacing w:before="128"/>
              <w:ind w:left="139"/>
              <w:rPr>
                <w:sz w:val="16"/>
              </w:rPr>
            </w:pPr>
            <w:r>
              <w:rPr>
                <w:w w:val="115"/>
                <w:sz w:val="16"/>
              </w:rPr>
              <w:t>8/26/15</w:t>
            </w:r>
            <w:r>
              <w:rPr>
                <w:sz w:val="16"/>
              </w:rPr>
              <w:t> </w:t>
            </w:r>
          </w:p>
          <w:p>
            <w:pPr>
              <w:pStyle w:val="TableParagraph"/>
              <w:spacing w:before="5"/>
              <w:ind w:left="139"/>
              <w:rPr>
                <w:sz w:val="16"/>
              </w:rPr>
            </w:pPr>
            <w:r>
              <w:rPr>
                <w:w w:val="115"/>
                <w:sz w:val="16"/>
              </w:rPr>
              <w:t>8/27/15</w:t>
            </w:r>
            <w:r>
              <w:rPr>
                <w:sz w:val="16"/>
              </w:rPr>
              <w:t> </w:t>
            </w:r>
          </w:p>
        </w:tc>
        <w:tc>
          <w:tcPr>
            <w:tcW w:w="965" w:type="dxa"/>
            <w:tcBorders>
              <w:top w:val="nil"/>
              <w:bottom w:val="nil"/>
            </w:tcBorders>
          </w:tcPr>
          <w:p>
            <w:pPr>
              <w:pStyle w:val="TableParagraph"/>
              <w:spacing w:before="126"/>
              <w:ind w:left="100" w:right="151"/>
              <w:jc w:val="center"/>
              <w:rPr>
                <w:sz w:val="16"/>
              </w:rPr>
            </w:pPr>
            <w:r>
              <w:rPr>
                <w:w w:val="115"/>
                <w:sz w:val="16"/>
              </w:rPr>
              <w:t>8/28/15</w:t>
            </w:r>
            <w:r>
              <w:rPr>
                <w:sz w:val="16"/>
              </w:rPr>
              <w:t> </w:t>
            </w:r>
          </w:p>
        </w:tc>
        <w:tc>
          <w:tcPr>
            <w:tcW w:w="1428" w:type="dxa"/>
            <w:tcBorders>
              <w:top w:val="nil"/>
              <w:bottom w:val="nil"/>
            </w:tcBorders>
          </w:tcPr>
          <w:p>
            <w:pPr>
              <w:pStyle w:val="TableParagraph"/>
              <w:spacing w:before="125"/>
              <w:ind w:right="169"/>
              <w:jc w:val="right"/>
              <w:rPr>
                <w:sz w:val="16"/>
              </w:rPr>
            </w:pPr>
            <w:r>
              <w:rPr>
                <w:w w:val="95"/>
                <w:sz w:val="16"/>
              </w:rPr>
              <w:t>$512.61</w:t>
            </w:r>
            <w:r>
              <w:rPr>
                <w:sz w:val="16"/>
              </w:rPr>
              <w:t> </w:t>
            </w:r>
          </w:p>
        </w:tc>
      </w:tr>
      <w:tr>
        <w:trPr>
          <w:trHeight w:val="416"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tcBorders>
          </w:tcPr>
          <w:p>
            <w:pPr/>
          </w:p>
        </w:tc>
        <w:tc>
          <w:tcPr>
            <w:tcW w:w="1082" w:type="dxa"/>
            <w:tcBorders>
              <w:top w:val="nil"/>
            </w:tcBorders>
          </w:tcPr>
          <w:p>
            <w:pPr>
              <w:pStyle w:val="TableParagraph"/>
              <w:spacing w:line="182" w:lineRule="exact"/>
              <w:ind w:right="249"/>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17" w:hRule="exact"/>
        </w:trPr>
        <w:tc>
          <w:tcPr>
            <w:tcW w:w="1382" w:type="dxa"/>
            <w:vMerge w:val="restart"/>
            <w:tcBorders>
              <w:left w:val="nil"/>
              <w:right w:val="nil"/>
            </w:tcBorders>
          </w:tcPr>
          <w:p>
            <w:pPr>
              <w:pStyle w:val="TableParagraph"/>
              <w:spacing w:line="173" w:lineRule="exact"/>
              <w:ind w:left="76"/>
              <w:rPr>
                <w:sz w:val="16"/>
              </w:rPr>
            </w:pPr>
            <w:r>
              <w:rPr>
                <w:w w:val="105"/>
                <w:sz w:val="16"/>
              </w:rPr>
              <w:t>K2014-02809</w:t>
            </w:r>
          </w:p>
        </w:tc>
        <w:tc>
          <w:tcPr>
            <w:tcW w:w="3106" w:type="dxa"/>
            <w:vMerge w:val="restart"/>
            <w:tcBorders>
              <w:left w:val="nil"/>
            </w:tcBorders>
          </w:tcPr>
          <w:p>
            <w:pPr>
              <w:pStyle w:val="TableParagraph"/>
              <w:spacing w:line="173" w:lineRule="exact"/>
              <w:ind w:left="206"/>
              <w:rPr>
                <w:sz w:val="16"/>
              </w:rPr>
            </w:pPr>
            <w:r>
              <w:rPr>
                <w:sz w:val="16"/>
              </w:rPr>
              <w:t>BLU E RIDGE PARK</w:t>
            </w:r>
          </w:p>
          <w:p>
            <w:pPr>
              <w:pStyle w:val="TableParagraph"/>
              <w:spacing w:before="6"/>
              <w:ind w:left="195" w:right="436" w:firstLine="6"/>
              <w:rPr>
                <w:sz w:val="20"/>
              </w:rPr>
            </w:pPr>
            <w:r>
              <w:rPr>
                <w:sz w:val="16"/>
              </w:rPr>
              <w:t>S 60 FT M EAS ALG E LY LI OF LOT 124 -TH E N LI OF WHICH IS PARL TO S  LI  OF SD LOT </w:t>
            </w:r>
            <w:r>
              <w:rPr>
                <w:w w:val="90"/>
                <w:sz w:val="20"/>
              </w:rPr>
              <w:t>31 -540-1 6-04-00-0-00-000</w:t>
            </w:r>
          </w:p>
        </w:tc>
        <w:tc>
          <w:tcPr>
            <w:tcW w:w="1450" w:type="dxa"/>
            <w:tcBorders>
              <w:bottom w:val="nil"/>
            </w:tcBorders>
          </w:tcPr>
          <w:p>
            <w:pPr>
              <w:pStyle w:val="TableParagraph"/>
              <w:spacing w:before="22"/>
              <w:ind w:right="146"/>
              <w:jc w:val="right"/>
              <w:rPr>
                <w:sz w:val="16"/>
              </w:rPr>
            </w:pPr>
            <w:r>
              <w:rPr>
                <w:w w:val="105"/>
                <w:sz w:val="16"/>
              </w:rPr>
              <w:t>$223 .24</w:t>
            </w:r>
          </w:p>
        </w:tc>
        <w:tc>
          <w:tcPr>
            <w:tcW w:w="1082" w:type="dxa"/>
            <w:tcBorders>
              <w:bottom w:val="nil"/>
            </w:tcBorders>
          </w:tcPr>
          <w:p>
            <w:pPr>
              <w:pStyle w:val="TableParagraph"/>
              <w:spacing w:before="22"/>
              <w:ind w:left="134"/>
              <w:rPr>
                <w:sz w:val="16"/>
              </w:rPr>
            </w:pPr>
            <w:r>
              <w:rPr>
                <w:w w:val="115"/>
                <w:sz w:val="16"/>
              </w:rPr>
              <w:t>8/26/15</w:t>
            </w:r>
            <w:r>
              <w:rPr>
                <w:sz w:val="16"/>
              </w:rPr>
              <w:t> </w:t>
            </w:r>
          </w:p>
          <w:p>
            <w:pPr>
              <w:pStyle w:val="TableParagraph"/>
              <w:spacing w:before="6"/>
              <w:ind w:left="139"/>
              <w:rPr>
                <w:sz w:val="16"/>
              </w:rPr>
            </w:pPr>
            <w:r>
              <w:rPr>
                <w:w w:val="115"/>
                <w:sz w:val="16"/>
              </w:rPr>
              <w:t>8/27/15</w:t>
            </w:r>
            <w:r>
              <w:rPr>
                <w:sz w:val="16"/>
              </w:rPr>
              <w:t> </w:t>
            </w:r>
          </w:p>
        </w:tc>
        <w:tc>
          <w:tcPr>
            <w:tcW w:w="965" w:type="dxa"/>
            <w:tcBorders>
              <w:bottom w:val="nil"/>
            </w:tcBorders>
          </w:tcPr>
          <w:p>
            <w:pPr>
              <w:pStyle w:val="TableParagraph"/>
              <w:spacing w:before="20"/>
              <w:ind w:left="99" w:right="161"/>
              <w:jc w:val="center"/>
              <w:rPr>
                <w:sz w:val="16"/>
              </w:rPr>
            </w:pPr>
            <w:r>
              <w:rPr>
                <w:w w:val="115"/>
                <w:sz w:val="16"/>
              </w:rPr>
              <w:t>8/28/15</w:t>
            </w:r>
            <w:r>
              <w:rPr>
                <w:sz w:val="16"/>
              </w:rPr>
              <w:t> </w:t>
            </w:r>
          </w:p>
        </w:tc>
        <w:tc>
          <w:tcPr>
            <w:tcW w:w="1428" w:type="dxa"/>
            <w:tcBorders>
              <w:bottom w:val="nil"/>
            </w:tcBorders>
          </w:tcPr>
          <w:p>
            <w:pPr>
              <w:pStyle w:val="TableParagraph"/>
              <w:spacing w:before="20"/>
              <w:ind w:right="181"/>
              <w:jc w:val="right"/>
              <w:rPr>
                <w:sz w:val="16"/>
              </w:rPr>
            </w:pPr>
            <w:r>
              <w:rPr>
                <w:w w:val="105"/>
                <w:sz w:val="16"/>
              </w:rPr>
              <w:t>$223 .24</w:t>
            </w:r>
          </w:p>
        </w:tc>
      </w:tr>
      <w:tr>
        <w:trPr>
          <w:trHeight w:val="567"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tcBorders>
          </w:tcPr>
          <w:p>
            <w:pPr/>
          </w:p>
        </w:tc>
        <w:tc>
          <w:tcPr>
            <w:tcW w:w="1082" w:type="dxa"/>
            <w:tcBorders>
              <w:top w:val="nil"/>
            </w:tcBorders>
          </w:tcPr>
          <w:p>
            <w:pPr>
              <w:pStyle w:val="TableParagraph"/>
              <w:spacing w:line="180" w:lineRule="exact"/>
              <w:ind w:right="249"/>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20" w:hRule="exact"/>
        </w:trPr>
        <w:tc>
          <w:tcPr>
            <w:tcW w:w="1382" w:type="dxa"/>
            <w:vMerge w:val="restart"/>
            <w:tcBorders>
              <w:left w:val="nil"/>
              <w:right w:val="nil"/>
            </w:tcBorders>
          </w:tcPr>
          <w:p>
            <w:pPr>
              <w:pStyle w:val="TableParagraph"/>
              <w:spacing w:line="175" w:lineRule="exact"/>
              <w:ind w:left="76"/>
              <w:rPr>
                <w:sz w:val="16"/>
              </w:rPr>
            </w:pPr>
            <w:r>
              <w:rPr>
                <w:w w:val="105"/>
                <w:sz w:val="16"/>
              </w:rPr>
              <w:t>K2014-02810</w:t>
            </w:r>
            <w:r>
              <w:rPr>
                <w:sz w:val="16"/>
              </w:rPr>
              <w:t> </w:t>
            </w:r>
          </w:p>
        </w:tc>
        <w:tc>
          <w:tcPr>
            <w:tcW w:w="3106" w:type="dxa"/>
            <w:vMerge w:val="restart"/>
            <w:tcBorders>
              <w:left w:val="nil"/>
            </w:tcBorders>
          </w:tcPr>
          <w:p>
            <w:pPr>
              <w:pStyle w:val="TableParagraph"/>
              <w:spacing w:line="173" w:lineRule="exact"/>
              <w:ind w:left="206"/>
              <w:rPr>
                <w:sz w:val="16"/>
              </w:rPr>
            </w:pPr>
            <w:r>
              <w:rPr>
                <w:w w:val="95"/>
                <w:sz w:val="16"/>
              </w:rPr>
              <w:t>BLUE RIDGE PARK</w:t>
            </w:r>
          </w:p>
          <w:p>
            <w:pPr>
              <w:pStyle w:val="TableParagraph"/>
              <w:spacing w:line="252" w:lineRule="auto" w:before="7"/>
              <w:ind w:left="187" w:right="436" w:firstLine="14"/>
              <w:rPr>
                <w:sz w:val="16"/>
              </w:rPr>
            </w:pPr>
            <w:r>
              <w:rPr>
                <w:sz w:val="16"/>
              </w:rPr>
              <w:t>N 164.67' -MEAS ON ELY LI- OF LOT 124 THE S LI OF WHICH RUNS PAR TO S LI SD LOT</w:t>
            </w:r>
          </w:p>
          <w:p>
            <w:pPr>
              <w:pStyle w:val="TableParagraph"/>
              <w:spacing w:line="208" w:lineRule="exact"/>
              <w:ind w:left="196"/>
              <w:rPr>
                <w:sz w:val="20"/>
              </w:rPr>
            </w:pPr>
            <w:r>
              <w:rPr>
                <w:w w:val="90"/>
                <w:sz w:val="20"/>
              </w:rPr>
              <w:t>31 -540-1 6-06-00-0-00-000</w:t>
            </w:r>
          </w:p>
        </w:tc>
        <w:tc>
          <w:tcPr>
            <w:tcW w:w="1450" w:type="dxa"/>
            <w:tcBorders>
              <w:bottom w:val="nil"/>
            </w:tcBorders>
          </w:tcPr>
          <w:p>
            <w:pPr>
              <w:pStyle w:val="TableParagraph"/>
              <w:spacing w:before="26"/>
              <w:ind w:right="162"/>
              <w:jc w:val="right"/>
              <w:rPr>
                <w:sz w:val="16"/>
              </w:rPr>
            </w:pPr>
            <w:r>
              <w:rPr>
                <w:w w:val="105"/>
                <w:sz w:val="16"/>
              </w:rPr>
              <w:t>$263 .69</w:t>
            </w:r>
          </w:p>
        </w:tc>
        <w:tc>
          <w:tcPr>
            <w:tcW w:w="1082" w:type="dxa"/>
            <w:tcBorders>
              <w:bottom w:val="nil"/>
            </w:tcBorders>
          </w:tcPr>
          <w:p>
            <w:pPr>
              <w:pStyle w:val="TableParagraph"/>
              <w:spacing w:before="23"/>
              <w:ind w:left="134"/>
              <w:rPr>
                <w:sz w:val="16"/>
              </w:rPr>
            </w:pPr>
            <w:r>
              <w:rPr>
                <w:w w:val="115"/>
                <w:sz w:val="16"/>
              </w:rPr>
              <w:t>8/26/15</w:t>
            </w:r>
            <w:r>
              <w:rPr>
                <w:sz w:val="16"/>
              </w:rPr>
              <w:t> </w:t>
            </w:r>
          </w:p>
          <w:p>
            <w:pPr>
              <w:pStyle w:val="TableParagraph"/>
              <w:spacing w:before="7"/>
              <w:ind w:left="129"/>
              <w:rPr>
                <w:sz w:val="16"/>
              </w:rPr>
            </w:pPr>
            <w:r>
              <w:rPr>
                <w:w w:val="115"/>
                <w:sz w:val="16"/>
              </w:rPr>
              <w:t>8/27/15</w:t>
            </w:r>
            <w:r>
              <w:rPr>
                <w:sz w:val="16"/>
              </w:rPr>
              <w:t> </w:t>
            </w:r>
          </w:p>
        </w:tc>
        <w:tc>
          <w:tcPr>
            <w:tcW w:w="965" w:type="dxa"/>
            <w:tcBorders>
              <w:bottom w:val="nil"/>
            </w:tcBorders>
          </w:tcPr>
          <w:p>
            <w:pPr>
              <w:pStyle w:val="TableParagraph"/>
              <w:spacing w:before="22"/>
              <w:ind w:left="97" w:right="161"/>
              <w:jc w:val="center"/>
              <w:rPr>
                <w:sz w:val="16"/>
              </w:rPr>
            </w:pPr>
            <w:r>
              <w:rPr>
                <w:w w:val="115"/>
                <w:sz w:val="16"/>
              </w:rPr>
              <w:t>8/28/15</w:t>
            </w:r>
            <w:r>
              <w:rPr>
                <w:sz w:val="16"/>
              </w:rPr>
              <w:t> </w:t>
            </w:r>
          </w:p>
        </w:tc>
        <w:tc>
          <w:tcPr>
            <w:tcW w:w="1428" w:type="dxa"/>
            <w:tcBorders>
              <w:bottom w:val="nil"/>
            </w:tcBorders>
          </w:tcPr>
          <w:p>
            <w:pPr>
              <w:pStyle w:val="TableParagraph"/>
              <w:spacing w:before="22"/>
              <w:ind w:right="169"/>
              <w:jc w:val="right"/>
              <w:rPr>
                <w:sz w:val="16"/>
              </w:rPr>
            </w:pPr>
            <w:r>
              <w:rPr>
                <w:w w:val="105"/>
                <w:sz w:val="16"/>
              </w:rPr>
              <w:t>$263 .69</w:t>
            </w:r>
          </w:p>
        </w:tc>
      </w:tr>
      <w:tr>
        <w:trPr>
          <w:trHeight w:val="763" w:hRule="exact"/>
        </w:trPr>
        <w:tc>
          <w:tcPr>
            <w:tcW w:w="1382" w:type="dxa"/>
            <w:vMerge/>
            <w:tcBorders>
              <w:left w:val="nil"/>
              <w:right w:val="nil"/>
            </w:tcBorders>
          </w:tcPr>
          <w:p>
            <w:pPr/>
          </w:p>
        </w:tc>
        <w:tc>
          <w:tcPr>
            <w:tcW w:w="3106" w:type="dxa"/>
            <w:vMerge/>
            <w:tcBorders>
              <w:left w:val="nil"/>
            </w:tcBorders>
          </w:tcPr>
          <w:p>
            <w:pPr/>
          </w:p>
        </w:tc>
        <w:tc>
          <w:tcPr>
            <w:tcW w:w="1450" w:type="dxa"/>
            <w:tcBorders>
              <w:top w:val="nil"/>
            </w:tcBorders>
          </w:tcPr>
          <w:p>
            <w:pPr/>
          </w:p>
        </w:tc>
        <w:tc>
          <w:tcPr>
            <w:tcW w:w="1082" w:type="dxa"/>
            <w:tcBorders>
              <w:top w:val="nil"/>
            </w:tcBorders>
          </w:tcPr>
          <w:p>
            <w:pPr>
              <w:pStyle w:val="TableParagraph"/>
              <w:spacing w:line="181" w:lineRule="exact"/>
              <w:ind w:right="250"/>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18" w:hRule="exact"/>
        </w:trPr>
        <w:tc>
          <w:tcPr>
            <w:tcW w:w="1382" w:type="dxa"/>
            <w:tcBorders>
              <w:left w:val="nil"/>
              <w:bottom w:val="nil"/>
              <w:right w:val="nil"/>
            </w:tcBorders>
          </w:tcPr>
          <w:p>
            <w:pPr>
              <w:pStyle w:val="TableParagraph"/>
              <w:spacing w:line="172" w:lineRule="exact"/>
              <w:ind w:left="71"/>
              <w:rPr>
                <w:sz w:val="16"/>
              </w:rPr>
            </w:pPr>
            <w:r>
              <w:rPr>
                <w:w w:val="105"/>
                <w:sz w:val="16"/>
              </w:rPr>
              <w:t>K2014-02827</w:t>
            </w:r>
          </w:p>
        </w:tc>
        <w:tc>
          <w:tcPr>
            <w:tcW w:w="3106" w:type="dxa"/>
            <w:tcBorders>
              <w:left w:val="nil"/>
              <w:bottom w:val="nil"/>
            </w:tcBorders>
          </w:tcPr>
          <w:p>
            <w:pPr>
              <w:pStyle w:val="TableParagraph"/>
              <w:spacing w:line="172" w:lineRule="exact"/>
              <w:ind w:left="201"/>
              <w:rPr>
                <w:sz w:val="16"/>
              </w:rPr>
            </w:pPr>
            <w:r>
              <w:rPr>
                <w:sz w:val="16"/>
              </w:rPr>
              <w:t>BLUE RIDGE PARK ALL LOTS</w:t>
            </w:r>
          </w:p>
          <w:p>
            <w:pPr>
              <w:pStyle w:val="TableParagraph"/>
              <w:spacing w:before="7"/>
              <w:ind w:left="189"/>
              <w:rPr>
                <w:sz w:val="16"/>
              </w:rPr>
            </w:pPr>
            <w:r>
              <w:rPr>
                <w:sz w:val="16"/>
              </w:rPr>
              <w:t>222 &amp; 223 (EX E   100')</w:t>
            </w:r>
          </w:p>
        </w:tc>
        <w:tc>
          <w:tcPr>
            <w:tcW w:w="1450" w:type="dxa"/>
            <w:tcBorders>
              <w:bottom w:val="nil"/>
            </w:tcBorders>
          </w:tcPr>
          <w:p>
            <w:pPr>
              <w:pStyle w:val="TableParagraph"/>
              <w:spacing w:before="22"/>
              <w:ind w:right="146"/>
              <w:jc w:val="right"/>
              <w:rPr>
                <w:sz w:val="16"/>
              </w:rPr>
            </w:pPr>
            <w:r>
              <w:rPr>
                <w:sz w:val="16"/>
              </w:rPr>
              <w:t>$365 .58 </w:t>
            </w:r>
          </w:p>
        </w:tc>
        <w:tc>
          <w:tcPr>
            <w:tcW w:w="1082" w:type="dxa"/>
            <w:tcBorders>
              <w:bottom w:val="nil"/>
            </w:tcBorders>
          </w:tcPr>
          <w:p>
            <w:pPr>
              <w:pStyle w:val="TableParagraph"/>
              <w:spacing w:before="21"/>
              <w:ind w:left="129"/>
              <w:rPr>
                <w:sz w:val="16"/>
              </w:rPr>
            </w:pPr>
            <w:r>
              <w:rPr>
                <w:w w:val="115"/>
                <w:sz w:val="16"/>
              </w:rPr>
              <w:t>8/26/15</w:t>
            </w:r>
            <w:r>
              <w:rPr>
                <w:sz w:val="16"/>
              </w:rPr>
              <w:t> </w:t>
            </w:r>
          </w:p>
          <w:p>
            <w:pPr>
              <w:pStyle w:val="TableParagraph"/>
              <w:spacing w:before="7"/>
              <w:ind w:left="129"/>
              <w:rPr>
                <w:sz w:val="16"/>
              </w:rPr>
            </w:pPr>
            <w:r>
              <w:rPr>
                <w:w w:val="115"/>
                <w:sz w:val="16"/>
              </w:rPr>
              <w:t>8/27/15</w:t>
            </w:r>
            <w:r>
              <w:rPr>
                <w:sz w:val="16"/>
              </w:rPr>
              <w:t> </w:t>
            </w:r>
          </w:p>
        </w:tc>
        <w:tc>
          <w:tcPr>
            <w:tcW w:w="965" w:type="dxa"/>
            <w:tcBorders>
              <w:bottom w:val="nil"/>
            </w:tcBorders>
          </w:tcPr>
          <w:p>
            <w:pPr>
              <w:pStyle w:val="TableParagraph"/>
              <w:spacing w:before="18"/>
              <w:ind w:left="100" w:right="161"/>
              <w:jc w:val="center"/>
              <w:rPr>
                <w:sz w:val="16"/>
              </w:rPr>
            </w:pPr>
            <w:r>
              <w:rPr>
                <w:w w:val="115"/>
                <w:sz w:val="16"/>
              </w:rPr>
              <w:t>8/28/15</w:t>
            </w:r>
            <w:r>
              <w:rPr>
                <w:sz w:val="16"/>
              </w:rPr>
              <w:t> </w:t>
            </w:r>
          </w:p>
        </w:tc>
        <w:tc>
          <w:tcPr>
            <w:tcW w:w="1428" w:type="dxa"/>
            <w:tcBorders>
              <w:bottom w:val="nil"/>
            </w:tcBorders>
          </w:tcPr>
          <w:p>
            <w:pPr>
              <w:pStyle w:val="TableParagraph"/>
              <w:spacing w:before="18"/>
              <w:ind w:right="165"/>
              <w:jc w:val="right"/>
              <w:rPr>
                <w:sz w:val="16"/>
              </w:rPr>
            </w:pPr>
            <w:r>
              <w:rPr>
                <w:sz w:val="16"/>
              </w:rPr>
              <w:t>$365 .58 </w:t>
            </w:r>
          </w:p>
        </w:tc>
      </w:tr>
      <w:tr>
        <w:trPr>
          <w:trHeight w:val="420" w:hRule="exact"/>
        </w:trPr>
        <w:tc>
          <w:tcPr>
            <w:tcW w:w="1382" w:type="dxa"/>
            <w:tcBorders>
              <w:top w:val="nil"/>
              <w:left w:val="nil"/>
              <w:right w:val="nil"/>
            </w:tcBorders>
          </w:tcPr>
          <w:p>
            <w:pPr/>
          </w:p>
        </w:tc>
        <w:tc>
          <w:tcPr>
            <w:tcW w:w="3106" w:type="dxa"/>
            <w:tcBorders>
              <w:top w:val="nil"/>
              <w:left w:val="nil"/>
            </w:tcBorders>
          </w:tcPr>
          <w:p>
            <w:pPr>
              <w:pStyle w:val="TableParagraph"/>
              <w:spacing w:before="175"/>
              <w:ind w:left="196"/>
              <w:rPr>
                <w:sz w:val="20"/>
              </w:rPr>
            </w:pPr>
            <w:r>
              <w:rPr>
                <w:w w:val="90"/>
                <w:sz w:val="20"/>
              </w:rPr>
              <w:t>31 -81 0-1 5-08-00-0-00-000</w:t>
            </w:r>
          </w:p>
        </w:tc>
        <w:tc>
          <w:tcPr>
            <w:tcW w:w="1450" w:type="dxa"/>
            <w:tcBorders>
              <w:top w:val="nil"/>
            </w:tcBorders>
          </w:tcPr>
          <w:p>
            <w:pPr/>
          </w:p>
        </w:tc>
        <w:tc>
          <w:tcPr>
            <w:tcW w:w="1082" w:type="dxa"/>
            <w:tcBorders>
              <w:top w:val="nil"/>
            </w:tcBorders>
          </w:tcPr>
          <w:p>
            <w:pPr>
              <w:pStyle w:val="TableParagraph"/>
              <w:spacing w:line="181" w:lineRule="exact"/>
              <w:ind w:right="248"/>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17" w:hRule="exact"/>
        </w:trPr>
        <w:tc>
          <w:tcPr>
            <w:tcW w:w="1382" w:type="dxa"/>
            <w:tcBorders>
              <w:left w:val="nil"/>
              <w:bottom w:val="nil"/>
              <w:right w:val="nil"/>
            </w:tcBorders>
          </w:tcPr>
          <w:p>
            <w:pPr>
              <w:pStyle w:val="TableParagraph"/>
              <w:spacing w:line="172" w:lineRule="exact"/>
              <w:ind w:left="71"/>
              <w:rPr>
                <w:sz w:val="16"/>
              </w:rPr>
            </w:pPr>
            <w:r>
              <w:rPr>
                <w:w w:val="105"/>
                <w:sz w:val="16"/>
              </w:rPr>
              <w:t>K2014-02828</w:t>
            </w:r>
          </w:p>
        </w:tc>
        <w:tc>
          <w:tcPr>
            <w:tcW w:w="3106" w:type="dxa"/>
            <w:tcBorders>
              <w:left w:val="nil"/>
              <w:bottom w:val="nil"/>
            </w:tcBorders>
          </w:tcPr>
          <w:p>
            <w:pPr>
              <w:pStyle w:val="TableParagraph"/>
              <w:spacing w:line="172" w:lineRule="exact"/>
              <w:ind w:left="201"/>
              <w:rPr>
                <w:sz w:val="16"/>
              </w:rPr>
            </w:pPr>
            <w:r>
              <w:rPr>
                <w:sz w:val="16"/>
              </w:rPr>
              <w:t>BLUE RIDGE PARK</w:t>
            </w:r>
          </w:p>
          <w:p>
            <w:pPr>
              <w:pStyle w:val="TableParagraph"/>
              <w:spacing w:before="8"/>
              <w:ind w:left="201"/>
              <w:rPr>
                <w:sz w:val="16"/>
              </w:rPr>
            </w:pPr>
            <w:r>
              <w:rPr>
                <w:sz w:val="16"/>
              </w:rPr>
              <w:t>E  100'  LOTS  222 &amp; 223</w:t>
            </w:r>
          </w:p>
        </w:tc>
        <w:tc>
          <w:tcPr>
            <w:tcW w:w="1450" w:type="dxa"/>
            <w:tcBorders>
              <w:bottom w:val="nil"/>
            </w:tcBorders>
          </w:tcPr>
          <w:p>
            <w:pPr>
              <w:pStyle w:val="TableParagraph"/>
              <w:spacing w:before="22"/>
              <w:ind w:right="148"/>
              <w:jc w:val="right"/>
              <w:rPr>
                <w:sz w:val="16"/>
              </w:rPr>
            </w:pPr>
            <w:r>
              <w:rPr>
                <w:sz w:val="16"/>
              </w:rPr>
              <w:t>$4,293.65</w:t>
            </w:r>
          </w:p>
        </w:tc>
        <w:tc>
          <w:tcPr>
            <w:tcW w:w="1082" w:type="dxa"/>
            <w:tcBorders>
              <w:bottom w:val="nil"/>
            </w:tcBorders>
          </w:tcPr>
          <w:p>
            <w:pPr>
              <w:pStyle w:val="TableParagraph"/>
              <w:spacing w:before="20"/>
              <w:ind w:left="129"/>
              <w:rPr>
                <w:sz w:val="16"/>
              </w:rPr>
            </w:pPr>
            <w:r>
              <w:rPr>
                <w:w w:val="115"/>
                <w:sz w:val="16"/>
              </w:rPr>
              <w:t>8/26/15</w:t>
            </w:r>
            <w:r>
              <w:rPr>
                <w:sz w:val="16"/>
              </w:rPr>
              <w:t> </w:t>
            </w:r>
          </w:p>
          <w:p>
            <w:pPr>
              <w:pStyle w:val="TableParagraph"/>
              <w:spacing w:before="8"/>
              <w:ind w:left="129"/>
              <w:rPr>
                <w:sz w:val="16"/>
              </w:rPr>
            </w:pPr>
            <w:r>
              <w:rPr>
                <w:w w:val="115"/>
                <w:sz w:val="16"/>
              </w:rPr>
              <w:t>8/27/15</w:t>
            </w:r>
            <w:r>
              <w:rPr>
                <w:sz w:val="16"/>
              </w:rPr>
              <w:t> </w:t>
            </w:r>
          </w:p>
        </w:tc>
        <w:tc>
          <w:tcPr>
            <w:tcW w:w="965" w:type="dxa"/>
            <w:tcBorders>
              <w:bottom w:val="nil"/>
            </w:tcBorders>
          </w:tcPr>
          <w:p>
            <w:pPr>
              <w:pStyle w:val="TableParagraph"/>
              <w:spacing w:before="20"/>
              <w:ind w:left="89" w:right="161"/>
              <w:jc w:val="center"/>
              <w:rPr>
                <w:sz w:val="16"/>
              </w:rPr>
            </w:pPr>
            <w:r>
              <w:rPr>
                <w:w w:val="115"/>
                <w:sz w:val="16"/>
              </w:rPr>
              <w:t>8/28/15</w:t>
            </w:r>
            <w:r>
              <w:rPr>
                <w:sz w:val="16"/>
              </w:rPr>
              <w:t> </w:t>
            </w:r>
          </w:p>
        </w:tc>
        <w:tc>
          <w:tcPr>
            <w:tcW w:w="1428" w:type="dxa"/>
            <w:tcBorders>
              <w:bottom w:val="nil"/>
            </w:tcBorders>
          </w:tcPr>
          <w:p>
            <w:pPr>
              <w:pStyle w:val="TableParagraph"/>
              <w:spacing w:before="17"/>
              <w:ind w:right="172"/>
              <w:jc w:val="right"/>
              <w:rPr>
                <w:sz w:val="16"/>
              </w:rPr>
            </w:pPr>
            <w:r>
              <w:rPr>
                <w:sz w:val="16"/>
              </w:rPr>
              <w:t>$4,293.65</w:t>
            </w:r>
          </w:p>
        </w:tc>
      </w:tr>
      <w:tr>
        <w:trPr>
          <w:trHeight w:val="421" w:hRule="exact"/>
        </w:trPr>
        <w:tc>
          <w:tcPr>
            <w:tcW w:w="1382" w:type="dxa"/>
            <w:tcBorders>
              <w:top w:val="nil"/>
              <w:left w:val="nil"/>
              <w:right w:val="nil"/>
            </w:tcBorders>
          </w:tcPr>
          <w:p>
            <w:pPr/>
          </w:p>
        </w:tc>
        <w:tc>
          <w:tcPr>
            <w:tcW w:w="3106" w:type="dxa"/>
            <w:tcBorders>
              <w:top w:val="nil"/>
              <w:left w:val="nil"/>
            </w:tcBorders>
          </w:tcPr>
          <w:p>
            <w:pPr>
              <w:pStyle w:val="TableParagraph"/>
              <w:spacing w:before="175"/>
              <w:ind w:left="191"/>
              <w:rPr>
                <w:sz w:val="20"/>
              </w:rPr>
            </w:pPr>
            <w:r>
              <w:rPr>
                <w:w w:val="90"/>
                <w:sz w:val="20"/>
              </w:rPr>
              <w:t>31 -81 0-1 5-09-00-0-00-000</w:t>
            </w:r>
          </w:p>
        </w:tc>
        <w:tc>
          <w:tcPr>
            <w:tcW w:w="1450" w:type="dxa"/>
            <w:tcBorders>
              <w:top w:val="nil"/>
            </w:tcBorders>
          </w:tcPr>
          <w:p>
            <w:pPr/>
          </w:p>
        </w:tc>
        <w:tc>
          <w:tcPr>
            <w:tcW w:w="1082" w:type="dxa"/>
            <w:tcBorders>
              <w:top w:val="nil"/>
            </w:tcBorders>
          </w:tcPr>
          <w:p>
            <w:pPr>
              <w:pStyle w:val="TableParagraph"/>
              <w:spacing w:line="182" w:lineRule="exact"/>
              <w:ind w:right="253"/>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838" w:hRule="exact"/>
        </w:trPr>
        <w:tc>
          <w:tcPr>
            <w:tcW w:w="1382" w:type="dxa"/>
            <w:tcBorders>
              <w:left w:val="nil"/>
              <w:right w:val="nil"/>
            </w:tcBorders>
          </w:tcPr>
          <w:p>
            <w:pPr>
              <w:pStyle w:val="TableParagraph"/>
              <w:spacing w:line="171" w:lineRule="exact"/>
              <w:ind w:left="71"/>
              <w:rPr>
                <w:sz w:val="16"/>
              </w:rPr>
            </w:pPr>
            <w:r>
              <w:rPr>
                <w:w w:val="105"/>
                <w:sz w:val="16"/>
              </w:rPr>
              <w:t>K2014-02849</w:t>
            </w:r>
          </w:p>
        </w:tc>
        <w:tc>
          <w:tcPr>
            <w:tcW w:w="3106" w:type="dxa"/>
            <w:tcBorders>
              <w:left w:val="nil"/>
            </w:tcBorders>
          </w:tcPr>
          <w:p>
            <w:pPr>
              <w:pStyle w:val="TableParagraph"/>
              <w:spacing w:line="171" w:lineRule="exact"/>
              <w:ind w:left="207"/>
              <w:rPr>
                <w:sz w:val="16"/>
              </w:rPr>
            </w:pPr>
            <w:r>
              <w:rPr>
                <w:sz w:val="16"/>
              </w:rPr>
              <w:t>BLUE RIDGE PARK</w:t>
            </w:r>
          </w:p>
          <w:p>
            <w:pPr>
              <w:pStyle w:val="TableParagraph"/>
              <w:spacing w:line="254" w:lineRule="auto" w:before="6"/>
              <w:ind w:left="201" w:right="587"/>
              <w:rPr>
                <w:sz w:val="16"/>
              </w:rPr>
            </w:pPr>
            <w:r>
              <w:rPr>
                <w:sz w:val="16"/>
              </w:rPr>
              <w:t>N SO' OF S </w:t>
            </w:r>
            <w:r>
              <w:rPr>
                <w:spacing w:val="7"/>
                <w:sz w:val="16"/>
              </w:rPr>
              <w:t>145' </w:t>
            </w:r>
            <w:r>
              <w:rPr>
                <w:sz w:val="16"/>
              </w:rPr>
              <w:t>OF </w:t>
            </w:r>
            <w:r>
              <w:rPr>
                <w:spacing w:val="-3"/>
                <w:sz w:val="16"/>
              </w:rPr>
              <w:t>LOT </w:t>
            </w:r>
            <w:r>
              <w:rPr>
                <w:spacing w:val="12"/>
                <w:sz w:val="16"/>
              </w:rPr>
              <w:t>184 </w:t>
            </w:r>
            <w:r>
              <w:rPr>
                <w:sz w:val="16"/>
              </w:rPr>
              <w:t>M EAS </w:t>
            </w:r>
            <w:r>
              <w:rPr>
                <w:spacing w:val="7"/>
                <w:sz w:val="16"/>
              </w:rPr>
              <w:t>ON </w:t>
            </w:r>
            <w:r>
              <w:rPr>
                <w:sz w:val="16"/>
              </w:rPr>
              <w:t>E</w:t>
            </w:r>
            <w:r>
              <w:rPr>
                <w:spacing w:val="-1"/>
                <w:sz w:val="16"/>
              </w:rPr>
              <w:t> </w:t>
            </w:r>
            <w:r>
              <w:rPr>
                <w:spacing w:val="-3"/>
                <w:sz w:val="16"/>
              </w:rPr>
              <w:t>LI</w:t>
            </w:r>
          </w:p>
          <w:p>
            <w:pPr>
              <w:pStyle w:val="TableParagraph"/>
              <w:spacing w:before="15"/>
              <w:ind w:left="191"/>
              <w:rPr>
                <w:sz w:val="20"/>
              </w:rPr>
            </w:pPr>
            <w:r>
              <w:rPr>
                <w:w w:val="90"/>
                <w:sz w:val="20"/>
              </w:rPr>
              <w:t>31  -840-02-06-00-0-00-000</w:t>
            </w:r>
          </w:p>
        </w:tc>
        <w:tc>
          <w:tcPr>
            <w:tcW w:w="1450" w:type="dxa"/>
          </w:tcPr>
          <w:p>
            <w:pPr>
              <w:pStyle w:val="TableParagraph"/>
              <w:spacing w:before="22"/>
              <w:ind w:right="162"/>
              <w:jc w:val="right"/>
              <w:rPr>
                <w:sz w:val="16"/>
              </w:rPr>
            </w:pPr>
            <w:r>
              <w:rPr>
                <w:w w:val="105"/>
                <w:sz w:val="16"/>
              </w:rPr>
              <w:t>$2,055.49</w:t>
            </w:r>
          </w:p>
        </w:tc>
        <w:tc>
          <w:tcPr>
            <w:tcW w:w="1082" w:type="dxa"/>
          </w:tcPr>
          <w:p>
            <w:pPr>
              <w:pStyle w:val="TableParagraph"/>
              <w:spacing w:before="21"/>
              <w:ind w:left="129"/>
              <w:rPr>
                <w:sz w:val="16"/>
              </w:rPr>
            </w:pPr>
            <w:r>
              <w:rPr>
                <w:w w:val="115"/>
                <w:sz w:val="16"/>
              </w:rPr>
              <w:t>8/26/15</w:t>
            </w:r>
            <w:r>
              <w:rPr>
                <w:sz w:val="16"/>
              </w:rPr>
              <w:t> </w:t>
            </w:r>
          </w:p>
          <w:p>
            <w:pPr>
              <w:pStyle w:val="TableParagraph"/>
              <w:spacing w:before="8"/>
              <w:ind w:left="129"/>
              <w:rPr>
                <w:sz w:val="16"/>
              </w:rPr>
            </w:pPr>
            <w:r>
              <w:rPr>
                <w:w w:val="110"/>
                <w:sz w:val="16"/>
              </w:rPr>
              <w:t>8/27/ 15</w:t>
            </w:r>
            <w:r>
              <w:rPr>
                <w:sz w:val="16"/>
              </w:rPr>
              <w:t> </w:t>
            </w:r>
          </w:p>
          <w:p>
            <w:pPr>
              <w:pStyle w:val="TableParagraph"/>
              <w:spacing w:before="8"/>
              <w:ind w:left="129"/>
              <w:rPr>
                <w:sz w:val="16"/>
              </w:rPr>
            </w:pPr>
            <w:r>
              <w:rPr>
                <w:w w:val="115"/>
                <w:sz w:val="16"/>
              </w:rPr>
              <w:t>8/28/15</w:t>
            </w:r>
            <w:r>
              <w:rPr>
                <w:sz w:val="16"/>
              </w:rPr>
              <w:t> </w:t>
            </w:r>
          </w:p>
        </w:tc>
        <w:tc>
          <w:tcPr>
            <w:tcW w:w="965" w:type="dxa"/>
          </w:tcPr>
          <w:p>
            <w:pPr>
              <w:pStyle w:val="TableParagraph"/>
              <w:spacing w:before="18"/>
              <w:ind w:left="97" w:right="161"/>
              <w:jc w:val="center"/>
              <w:rPr>
                <w:sz w:val="16"/>
              </w:rPr>
            </w:pPr>
            <w:r>
              <w:rPr>
                <w:w w:val="115"/>
                <w:sz w:val="16"/>
              </w:rPr>
              <w:t>8/28/15</w:t>
            </w:r>
            <w:r>
              <w:rPr>
                <w:sz w:val="16"/>
              </w:rPr>
              <w:t> </w:t>
            </w:r>
          </w:p>
        </w:tc>
        <w:tc>
          <w:tcPr>
            <w:tcW w:w="1428" w:type="dxa"/>
          </w:tcPr>
          <w:p>
            <w:pPr>
              <w:pStyle w:val="TableParagraph"/>
              <w:spacing w:before="17"/>
              <w:ind w:right="181"/>
              <w:jc w:val="right"/>
              <w:rPr>
                <w:sz w:val="16"/>
              </w:rPr>
            </w:pPr>
            <w:r>
              <w:rPr>
                <w:sz w:val="16"/>
              </w:rPr>
              <w:t>$2,055.49</w:t>
            </w:r>
          </w:p>
        </w:tc>
      </w:tr>
      <w:tr>
        <w:trPr>
          <w:trHeight w:val="418" w:hRule="exact"/>
        </w:trPr>
        <w:tc>
          <w:tcPr>
            <w:tcW w:w="1382" w:type="dxa"/>
            <w:tcBorders>
              <w:left w:val="nil"/>
              <w:bottom w:val="nil"/>
              <w:right w:val="nil"/>
            </w:tcBorders>
          </w:tcPr>
          <w:p>
            <w:pPr>
              <w:pStyle w:val="TableParagraph"/>
              <w:spacing w:line="171" w:lineRule="exact"/>
              <w:ind w:left="71"/>
              <w:rPr>
                <w:sz w:val="16"/>
              </w:rPr>
            </w:pPr>
            <w:r>
              <w:rPr>
                <w:w w:val="105"/>
                <w:sz w:val="16"/>
              </w:rPr>
              <w:t>K2014-02851</w:t>
            </w:r>
            <w:r>
              <w:rPr>
                <w:sz w:val="16"/>
              </w:rPr>
              <w:t> </w:t>
            </w:r>
          </w:p>
        </w:tc>
        <w:tc>
          <w:tcPr>
            <w:tcW w:w="3106" w:type="dxa"/>
            <w:tcBorders>
              <w:left w:val="nil"/>
              <w:bottom w:val="nil"/>
            </w:tcBorders>
          </w:tcPr>
          <w:p>
            <w:pPr>
              <w:pStyle w:val="TableParagraph"/>
              <w:spacing w:line="172" w:lineRule="exact"/>
              <w:ind w:left="189"/>
              <w:rPr>
                <w:sz w:val="16"/>
              </w:rPr>
            </w:pPr>
            <w:r>
              <w:rPr>
                <w:w w:val="95"/>
                <w:sz w:val="16"/>
              </w:rPr>
              <w:t>BLUE RIDGE PARK</w:t>
            </w:r>
          </w:p>
          <w:p>
            <w:pPr>
              <w:pStyle w:val="TableParagraph"/>
              <w:spacing w:before="7"/>
              <w:ind w:left="187"/>
              <w:rPr>
                <w:sz w:val="16"/>
              </w:rPr>
            </w:pPr>
            <w:r>
              <w:rPr>
                <w:w w:val="105"/>
                <w:sz w:val="16"/>
              </w:rPr>
              <w:t>W 5' LOT 258 &amp; ALL LOT  259</w:t>
            </w:r>
          </w:p>
        </w:tc>
        <w:tc>
          <w:tcPr>
            <w:tcW w:w="1450" w:type="dxa"/>
            <w:tcBorders>
              <w:bottom w:val="nil"/>
            </w:tcBorders>
          </w:tcPr>
          <w:p>
            <w:pPr>
              <w:pStyle w:val="TableParagraph"/>
              <w:spacing w:before="22"/>
              <w:ind w:right="155"/>
              <w:jc w:val="right"/>
              <w:rPr>
                <w:sz w:val="16"/>
              </w:rPr>
            </w:pPr>
            <w:r>
              <w:rPr>
                <w:w w:val="105"/>
                <w:sz w:val="16"/>
              </w:rPr>
              <w:t>$9,420.96</w:t>
            </w:r>
          </w:p>
        </w:tc>
        <w:tc>
          <w:tcPr>
            <w:tcW w:w="1082" w:type="dxa"/>
            <w:tcBorders>
              <w:bottom w:val="nil"/>
            </w:tcBorders>
          </w:tcPr>
          <w:p>
            <w:pPr>
              <w:pStyle w:val="TableParagraph"/>
              <w:spacing w:before="19"/>
              <w:ind w:left="129"/>
              <w:rPr>
                <w:sz w:val="16"/>
              </w:rPr>
            </w:pPr>
            <w:r>
              <w:rPr>
                <w:w w:val="115"/>
                <w:sz w:val="16"/>
              </w:rPr>
              <w:t>8/26/15</w:t>
            </w:r>
            <w:r>
              <w:rPr>
                <w:sz w:val="16"/>
              </w:rPr>
              <w:t> </w:t>
            </w:r>
          </w:p>
          <w:p>
            <w:pPr>
              <w:pStyle w:val="TableParagraph"/>
              <w:spacing w:before="7"/>
              <w:ind w:left="124"/>
              <w:rPr>
                <w:sz w:val="16"/>
              </w:rPr>
            </w:pPr>
            <w:r>
              <w:rPr>
                <w:w w:val="115"/>
                <w:sz w:val="16"/>
              </w:rPr>
              <w:t>8/27/15</w:t>
            </w:r>
            <w:r>
              <w:rPr>
                <w:sz w:val="16"/>
              </w:rPr>
              <w:t> </w:t>
            </w:r>
          </w:p>
        </w:tc>
        <w:tc>
          <w:tcPr>
            <w:tcW w:w="965" w:type="dxa"/>
            <w:tcBorders>
              <w:bottom w:val="nil"/>
            </w:tcBorders>
          </w:tcPr>
          <w:p>
            <w:pPr>
              <w:pStyle w:val="TableParagraph"/>
              <w:spacing w:before="19"/>
              <w:ind w:left="87" w:right="161"/>
              <w:jc w:val="center"/>
              <w:rPr>
                <w:sz w:val="16"/>
              </w:rPr>
            </w:pPr>
            <w:r>
              <w:rPr>
                <w:w w:val="115"/>
                <w:sz w:val="16"/>
              </w:rPr>
              <w:t>8/28/15</w:t>
            </w:r>
            <w:r>
              <w:rPr>
                <w:sz w:val="16"/>
              </w:rPr>
              <w:t> </w:t>
            </w:r>
          </w:p>
        </w:tc>
        <w:tc>
          <w:tcPr>
            <w:tcW w:w="1428" w:type="dxa"/>
            <w:tcBorders>
              <w:bottom w:val="nil"/>
            </w:tcBorders>
          </w:tcPr>
          <w:p>
            <w:pPr>
              <w:pStyle w:val="TableParagraph"/>
              <w:spacing w:before="17"/>
              <w:ind w:right="175"/>
              <w:jc w:val="right"/>
              <w:rPr>
                <w:sz w:val="16"/>
              </w:rPr>
            </w:pPr>
            <w:r>
              <w:rPr>
                <w:w w:val="105"/>
                <w:sz w:val="16"/>
              </w:rPr>
              <w:t>$9,420.96</w:t>
            </w:r>
          </w:p>
        </w:tc>
      </w:tr>
      <w:tr>
        <w:trPr>
          <w:trHeight w:val="420" w:hRule="exact"/>
        </w:trPr>
        <w:tc>
          <w:tcPr>
            <w:tcW w:w="1382" w:type="dxa"/>
            <w:tcBorders>
              <w:top w:val="nil"/>
              <w:left w:val="nil"/>
              <w:right w:val="nil"/>
            </w:tcBorders>
          </w:tcPr>
          <w:p>
            <w:pPr/>
          </w:p>
        </w:tc>
        <w:tc>
          <w:tcPr>
            <w:tcW w:w="3106" w:type="dxa"/>
            <w:tcBorders>
              <w:top w:val="nil"/>
              <w:left w:val="nil"/>
            </w:tcBorders>
          </w:tcPr>
          <w:p>
            <w:pPr>
              <w:pStyle w:val="TableParagraph"/>
              <w:spacing w:before="174"/>
              <w:ind w:left="191"/>
              <w:rPr>
                <w:sz w:val="20"/>
              </w:rPr>
            </w:pPr>
            <w:r>
              <w:rPr>
                <w:w w:val="90"/>
                <w:sz w:val="20"/>
              </w:rPr>
              <w:t>31  -840-07-05-00-0-00-000</w:t>
            </w:r>
          </w:p>
        </w:tc>
        <w:tc>
          <w:tcPr>
            <w:tcW w:w="1450" w:type="dxa"/>
            <w:tcBorders>
              <w:top w:val="nil"/>
            </w:tcBorders>
          </w:tcPr>
          <w:p>
            <w:pPr/>
          </w:p>
        </w:tc>
        <w:tc>
          <w:tcPr>
            <w:tcW w:w="1082" w:type="dxa"/>
            <w:tcBorders>
              <w:top w:val="nil"/>
            </w:tcBorders>
          </w:tcPr>
          <w:p>
            <w:pPr>
              <w:pStyle w:val="TableParagraph"/>
              <w:spacing w:line="182" w:lineRule="exact"/>
              <w:ind w:right="255"/>
              <w:jc w:val="right"/>
              <w:rPr>
                <w:sz w:val="16"/>
              </w:rPr>
            </w:pPr>
            <w:r>
              <w:rPr>
                <w:w w:val="115"/>
                <w:sz w:val="16"/>
              </w:rPr>
              <w:t>8/28/15</w:t>
            </w:r>
            <w:r>
              <w:rPr>
                <w:sz w:val="16"/>
              </w:rPr>
              <w:t> </w:t>
            </w:r>
          </w:p>
        </w:tc>
        <w:tc>
          <w:tcPr>
            <w:tcW w:w="965" w:type="dxa"/>
            <w:tcBorders>
              <w:top w:val="nil"/>
            </w:tcBorders>
          </w:tcPr>
          <w:p>
            <w:pPr/>
          </w:p>
        </w:tc>
        <w:tc>
          <w:tcPr>
            <w:tcW w:w="1428" w:type="dxa"/>
            <w:tcBorders>
              <w:top w:val="nil"/>
            </w:tcBorders>
          </w:tcPr>
          <w:p>
            <w:pPr/>
          </w:p>
        </w:tc>
      </w:tr>
      <w:tr>
        <w:trPr>
          <w:trHeight w:val="417" w:hRule="exact"/>
        </w:trPr>
        <w:tc>
          <w:tcPr>
            <w:tcW w:w="1382" w:type="dxa"/>
            <w:tcBorders>
              <w:left w:val="nil"/>
              <w:bottom w:val="nil"/>
              <w:right w:val="nil"/>
            </w:tcBorders>
          </w:tcPr>
          <w:p>
            <w:pPr>
              <w:pStyle w:val="TableParagraph"/>
              <w:spacing w:line="170" w:lineRule="exact"/>
              <w:ind w:left="71"/>
              <w:rPr>
                <w:sz w:val="16"/>
              </w:rPr>
            </w:pPr>
            <w:r>
              <w:rPr>
                <w:w w:val="105"/>
                <w:sz w:val="16"/>
              </w:rPr>
              <w:t>K2014-02856</w:t>
            </w:r>
          </w:p>
        </w:tc>
        <w:tc>
          <w:tcPr>
            <w:tcW w:w="3106" w:type="dxa"/>
            <w:tcBorders>
              <w:left w:val="nil"/>
              <w:bottom w:val="nil"/>
            </w:tcBorders>
          </w:tcPr>
          <w:p>
            <w:pPr>
              <w:pStyle w:val="TableParagraph"/>
              <w:spacing w:line="170" w:lineRule="exact"/>
              <w:ind w:left="196"/>
              <w:rPr>
                <w:sz w:val="16"/>
              </w:rPr>
            </w:pPr>
            <w:r>
              <w:rPr>
                <w:sz w:val="16"/>
              </w:rPr>
              <w:t>MOU NTAIN VIEW PLAT</w:t>
            </w:r>
          </w:p>
          <w:p>
            <w:pPr>
              <w:pStyle w:val="TableParagraph"/>
              <w:spacing w:before="10"/>
              <w:ind w:left="196"/>
              <w:rPr>
                <w:sz w:val="16"/>
              </w:rPr>
            </w:pPr>
            <w:r>
              <w:rPr>
                <w:w w:val="105"/>
                <w:sz w:val="16"/>
              </w:rPr>
              <w:t>LOT 66 &amp; 67</w:t>
            </w:r>
          </w:p>
        </w:tc>
        <w:tc>
          <w:tcPr>
            <w:tcW w:w="1450" w:type="dxa"/>
            <w:tcBorders>
              <w:bottom w:val="nil"/>
            </w:tcBorders>
          </w:tcPr>
          <w:p>
            <w:pPr>
              <w:pStyle w:val="TableParagraph"/>
              <w:spacing w:before="23"/>
              <w:ind w:right="151"/>
              <w:jc w:val="right"/>
              <w:rPr>
                <w:sz w:val="16"/>
              </w:rPr>
            </w:pPr>
            <w:r>
              <w:rPr>
                <w:w w:val="105"/>
                <w:sz w:val="16"/>
              </w:rPr>
              <w:t>$438.67</w:t>
            </w:r>
            <w:r>
              <w:rPr>
                <w:sz w:val="16"/>
              </w:rPr>
              <w:t> </w:t>
            </w:r>
          </w:p>
        </w:tc>
        <w:tc>
          <w:tcPr>
            <w:tcW w:w="1082" w:type="dxa"/>
            <w:tcBorders>
              <w:bottom w:val="nil"/>
            </w:tcBorders>
          </w:tcPr>
          <w:p>
            <w:pPr>
              <w:pStyle w:val="TableParagraph"/>
              <w:spacing w:before="20"/>
              <w:ind w:left="129"/>
              <w:rPr>
                <w:sz w:val="16"/>
              </w:rPr>
            </w:pPr>
            <w:r>
              <w:rPr>
                <w:w w:val="115"/>
                <w:sz w:val="16"/>
              </w:rPr>
              <w:t>8/26/15</w:t>
            </w:r>
            <w:r>
              <w:rPr>
                <w:sz w:val="16"/>
              </w:rPr>
              <w:t> </w:t>
            </w:r>
          </w:p>
          <w:p>
            <w:pPr>
              <w:pStyle w:val="TableParagraph"/>
              <w:spacing w:before="8"/>
              <w:ind w:left="124"/>
              <w:rPr>
                <w:sz w:val="16"/>
              </w:rPr>
            </w:pPr>
            <w:r>
              <w:rPr>
                <w:w w:val="115"/>
                <w:sz w:val="16"/>
              </w:rPr>
              <w:t>8/27/15</w:t>
            </w:r>
            <w:r>
              <w:rPr>
                <w:sz w:val="16"/>
              </w:rPr>
              <w:t> </w:t>
            </w:r>
          </w:p>
        </w:tc>
        <w:tc>
          <w:tcPr>
            <w:tcW w:w="965" w:type="dxa"/>
            <w:tcBorders>
              <w:bottom w:val="nil"/>
            </w:tcBorders>
          </w:tcPr>
          <w:p>
            <w:pPr>
              <w:pStyle w:val="TableParagraph"/>
              <w:spacing w:before="17"/>
              <w:ind w:left="87" w:right="161"/>
              <w:jc w:val="center"/>
              <w:rPr>
                <w:sz w:val="16"/>
              </w:rPr>
            </w:pPr>
            <w:r>
              <w:rPr>
                <w:w w:val="115"/>
                <w:sz w:val="16"/>
              </w:rPr>
              <w:t>8/28/15</w:t>
            </w:r>
            <w:r>
              <w:rPr>
                <w:sz w:val="16"/>
              </w:rPr>
              <w:t> </w:t>
            </w:r>
          </w:p>
        </w:tc>
        <w:tc>
          <w:tcPr>
            <w:tcW w:w="1428" w:type="dxa"/>
            <w:tcBorders>
              <w:bottom w:val="nil"/>
            </w:tcBorders>
          </w:tcPr>
          <w:p>
            <w:pPr>
              <w:pStyle w:val="TableParagraph"/>
              <w:spacing w:before="18"/>
              <w:ind w:right="170"/>
              <w:jc w:val="right"/>
              <w:rPr>
                <w:sz w:val="16"/>
              </w:rPr>
            </w:pPr>
            <w:r>
              <w:rPr>
                <w:sz w:val="16"/>
              </w:rPr>
              <w:t>$438.67 </w:t>
            </w:r>
          </w:p>
        </w:tc>
      </w:tr>
      <w:tr>
        <w:trPr>
          <w:trHeight w:val="414" w:hRule="exact"/>
        </w:trPr>
        <w:tc>
          <w:tcPr>
            <w:tcW w:w="1382" w:type="dxa"/>
            <w:tcBorders>
              <w:top w:val="nil"/>
              <w:left w:val="nil"/>
              <w:bottom w:val="nil"/>
              <w:right w:val="nil"/>
            </w:tcBorders>
          </w:tcPr>
          <w:p>
            <w:pPr/>
          </w:p>
        </w:tc>
        <w:tc>
          <w:tcPr>
            <w:tcW w:w="3106" w:type="dxa"/>
            <w:tcBorders>
              <w:top w:val="nil"/>
              <w:left w:val="nil"/>
              <w:bottom w:val="nil"/>
            </w:tcBorders>
          </w:tcPr>
          <w:p>
            <w:pPr>
              <w:pStyle w:val="TableParagraph"/>
              <w:spacing w:before="175"/>
              <w:ind w:left="187"/>
              <w:rPr>
                <w:sz w:val="20"/>
              </w:rPr>
            </w:pPr>
            <w:r>
              <w:rPr>
                <w:w w:val="90"/>
                <w:sz w:val="20"/>
              </w:rPr>
              <w:t>31-91 0-1 5-1 5-00-0-00-000</w:t>
            </w:r>
          </w:p>
        </w:tc>
        <w:tc>
          <w:tcPr>
            <w:tcW w:w="1450" w:type="dxa"/>
            <w:tcBorders>
              <w:top w:val="nil"/>
              <w:bottom w:val="nil"/>
            </w:tcBorders>
          </w:tcPr>
          <w:p>
            <w:pPr/>
          </w:p>
        </w:tc>
        <w:tc>
          <w:tcPr>
            <w:tcW w:w="1082" w:type="dxa"/>
            <w:tcBorders>
              <w:top w:val="nil"/>
              <w:bottom w:val="nil"/>
            </w:tcBorders>
          </w:tcPr>
          <w:p>
            <w:pPr>
              <w:pStyle w:val="TableParagraph"/>
              <w:spacing w:line="182" w:lineRule="exact"/>
              <w:ind w:right="260"/>
              <w:jc w:val="right"/>
              <w:rPr>
                <w:sz w:val="16"/>
              </w:rPr>
            </w:pPr>
            <w:r>
              <w:rPr>
                <w:w w:val="115"/>
                <w:sz w:val="16"/>
              </w:rPr>
              <w:t>8/28/15</w:t>
            </w:r>
            <w:r>
              <w:rPr>
                <w:sz w:val="16"/>
              </w:rPr>
              <w:t> </w:t>
            </w:r>
          </w:p>
        </w:tc>
        <w:tc>
          <w:tcPr>
            <w:tcW w:w="965" w:type="dxa"/>
            <w:tcBorders>
              <w:top w:val="nil"/>
              <w:bottom w:val="nil"/>
            </w:tcBorders>
          </w:tcPr>
          <w:p>
            <w:pPr/>
          </w:p>
        </w:tc>
        <w:tc>
          <w:tcPr>
            <w:tcW w:w="1428" w:type="dxa"/>
            <w:tcBorders>
              <w:top w:val="nil"/>
              <w:bottom w:val="nil"/>
            </w:tcBorders>
          </w:tcPr>
          <w:p>
            <w:pPr/>
          </w:p>
        </w:tc>
      </w:tr>
    </w:tbl>
    <w:p>
      <w:pPr>
        <w:pStyle w:val="BodyText"/>
      </w:pPr>
    </w:p>
    <w:p>
      <w:pPr>
        <w:pStyle w:val="BodyText"/>
        <w:rPr>
          <w:sz w:val="25"/>
        </w:rPr>
      </w:pPr>
    </w:p>
    <w:p>
      <w:pPr>
        <w:spacing w:before="116"/>
        <w:ind w:left="3564" w:right="3949" w:firstLine="0"/>
        <w:jc w:val="center"/>
        <w:rPr>
          <w:sz w:val="26"/>
        </w:rPr>
      </w:pPr>
      <w:r>
        <w:rPr/>
        <w:drawing>
          <wp:anchor distT="0" distB="0" distL="0" distR="0" allowOverlap="1" layoutInCell="1" locked="0" behindDoc="1" simplePos="0" relativeHeight="267817559">
            <wp:simplePos x="0" y="0"/>
            <wp:positionH relativeFrom="page">
              <wp:posOffset>923544</wp:posOffset>
            </wp:positionH>
            <wp:positionV relativeFrom="paragraph">
              <wp:posOffset>-8113093</wp:posOffset>
            </wp:positionV>
            <wp:extent cx="5971032" cy="7775448"/>
            <wp:effectExtent l="0" t="0" r="0" b="0"/>
            <wp:wrapNone/>
            <wp:docPr id="75" name="image46.png" descr=""/>
            <wp:cNvGraphicFramePr>
              <a:graphicFrameLocks noChangeAspect="1"/>
            </wp:cNvGraphicFramePr>
            <a:graphic>
              <a:graphicData uri="http://schemas.openxmlformats.org/drawingml/2006/picture">
                <pic:pic>
                  <pic:nvPicPr>
                    <pic:cNvPr id="76" name="image46.png"/>
                    <pic:cNvPicPr/>
                  </pic:nvPicPr>
                  <pic:blipFill>
                    <a:blip r:embed="rId794" cstate="print"/>
                    <a:stretch>
                      <a:fillRect/>
                    </a:stretch>
                  </pic:blipFill>
                  <pic:spPr>
                    <a:xfrm>
                      <a:off x="0" y="0"/>
                      <a:ext cx="5971032" cy="7775448"/>
                    </a:xfrm>
                    <a:prstGeom prst="rect">
                      <a:avLst/>
                    </a:prstGeom>
                  </pic:spPr>
                </pic:pic>
              </a:graphicData>
            </a:graphic>
          </wp:anchor>
        </w:drawing>
      </w:r>
      <w:r>
        <w:rPr>
          <w:w w:val="90"/>
          <w:sz w:val="26"/>
        </w:rPr>
        <w:t>460</w:t>
      </w:r>
    </w:p>
    <w:p>
      <w:pPr>
        <w:spacing w:after="0"/>
        <w:jc w:val="center"/>
        <w:rPr>
          <w:sz w:val="26"/>
        </w:rPr>
        <w:sectPr>
          <w:headerReference w:type="default" r:id="rId792"/>
          <w:footerReference w:type="default" r:id="rId793"/>
          <w:pgSz w:w="12240" w:h="15840"/>
          <w:pgMar w:header="0" w:footer="0" w:top="1320" w:bottom="280" w:left="1340" w:right="1240"/>
        </w:sectPr>
      </w:pPr>
    </w:p>
    <w:tbl>
      <w:tblPr>
        <w:tblW w:w="0" w:type="auto"/>
        <w:jc w:val="left"/>
        <w:tblInd w:w="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86"/>
        <w:gridCol w:w="3097"/>
        <w:gridCol w:w="1456"/>
        <w:gridCol w:w="1085"/>
        <w:gridCol w:w="973"/>
        <w:gridCol w:w="1426"/>
      </w:tblGrid>
      <w:tr>
        <w:trPr>
          <w:trHeight w:val="259" w:hRule="exact"/>
        </w:trPr>
        <w:tc>
          <w:tcPr>
            <w:tcW w:w="1386" w:type="dxa"/>
            <w:tcBorders>
              <w:top w:val="nil"/>
              <w:left w:val="nil"/>
              <w:bottom w:val="nil"/>
              <w:right w:val="nil"/>
            </w:tcBorders>
          </w:tcPr>
          <w:p>
            <w:pPr>
              <w:pStyle w:val="TableParagraph"/>
              <w:spacing w:line="167" w:lineRule="exact" w:before="123"/>
              <w:ind w:left="460"/>
              <w:rPr>
                <w:sz w:val="16"/>
              </w:rPr>
            </w:pPr>
            <w:r>
              <w:rPr>
                <w:sz w:val="16"/>
              </w:rPr>
              <w:t>PARCEL</w:t>
            </w:r>
          </w:p>
        </w:tc>
        <w:tc>
          <w:tcPr>
            <w:tcW w:w="3097" w:type="dxa"/>
            <w:tcBorders>
              <w:top w:val="nil"/>
              <w:left w:val="nil"/>
              <w:bottom w:val="nil"/>
              <w:right w:val="nil"/>
            </w:tcBorders>
          </w:tcPr>
          <w:p>
            <w:pPr>
              <w:pStyle w:val="TableParagraph"/>
              <w:spacing w:line="169" w:lineRule="exact" w:before="121"/>
              <w:ind w:left="759"/>
              <w:rPr>
                <w:sz w:val="16"/>
              </w:rPr>
            </w:pPr>
            <w:r>
              <w:rPr>
                <w:w w:val="95"/>
                <w:sz w:val="16"/>
              </w:rPr>
              <w:t>LEGAL DESCRIPTION</w:t>
            </w:r>
          </w:p>
        </w:tc>
        <w:tc>
          <w:tcPr>
            <w:tcW w:w="1456" w:type="dxa"/>
            <w:tcBorders>
              <w:top w:val="nil"/>
              <w:left w:val="nil"/>
              <w:bottom w:val="nil"/>
              <w:right w:val="nil"/>
            </w:tcBorders>
          </w:tcPr>
          <w:p>
            <w:pPr>
              <w:pStyle w:val="TableParagraph"/>
              <w:spacing w:line="166" w:lineRule="exact" w:before="124"/>
              <w:ind w:right="191"/>
              <w:jc w:val="right"/>
              <w:rPr>
                <w:sz w:val="16"/>
              </w:rPr>
            </w:pPr>
            <w:r>
              <w:rPr>
                <w:w w:val="90"/>
                <w:sz w:val="16"/>
              </w:rPr>
              <w:t>JUDGEM ENT,</w:t>
            </w:r>
          </w:p>
        </w:tc>
        <w:tc>
          <w:tcPr>
            <w:tcW w:w="1085" w:type="dxa"/>
            <w:tcBorders>
              <w:top w:val="nil"/>
              <w:left w:val="nil"/>
              <w:bottom w:val="nil"/>
            </w:tcBorders>
          </w:tcPr>
          <w:p>
            <w:pPr>
              <w:pStyle w:val="TableParagraph"/>
              <w:spacing w:line="166" w:lineRule="exact" w:before="124"/>
              <w:ind w:right="228"/>
              <w:jc w:val="right"/>
              <w:rPr>
                <w:sz w:val="16"/>
              </w:rPr>
            </w:pPr>
            <w:r>
              <w:rPr>
                <w:w w:val="90"/>
                <w:sz w:val="16"/>
              </w:rPr>
              <w:t>OFFER</w:t>
            </w:r>
          </w:p>
        </w:tc>
        <w:tc>
          <w:tcPr>
            <w:tcW w:w="973" w:type="dxa"/>
            <w:vMerge w:val="restart"/>
            <w:tcBorders>
              <w:top w:val="nil"/>
            </w:tcBorders>
          </w:tcPr>
          <w:p>
            <w:pPr>
              <w:pStyle w:val="TableParagraph"/>
              <w:spacing w:line="252" w:lineRule="auto" w:before="124"/>
              <w:ind w:left="267" w:hanging="10"/>
              <w:rPr>
                <w:sz w:val="16"/>
              </w:rPr>
            </w:pPr>
            <w:r>
              <w:rPr>
                <w:sz w:val="16"/>
              </w:rPr>
              <w:t>DATE </w:t>
            </w:r>
            <w:r>
              <w:rPr>
                <w:w w:val="95"/>
                <w:sz w:val="16"/>
              </w:rPr>
              <w:t>SOLD</w:t>
            </w:r>
          </w:p>
        </w:tc>
        <w:tc>
          <w:tcPr>
            <w:tcW w:w="1426" w:type="dxa"/>
            <w:vMerge w:val="restart"/>
            <w:tcBorders>
              <w:top w:val="nil"/>
            </w:tcBorders>
          </w:tcPr>
          <w:p>
            <w:pPr>
              <w:pStyle w:val="TableParagraph"/>
              <w:spacing w:line="249" w:lineRule="auto" w:before="125"/>
              <w:ind w:left="580" w:right="15" w:hanging="384"/>
              <w:rPr>
                <w:sz w:val="16"/>
              </w:rPr>
            </w:pPr>
            <w:r>
              <w:rPr>
                <w:sz w:val="16"/>
              </w:rPr>
              <w:t>AMOUNT OF BID</w:t>
            </w:r>
          </w:p>
        </w:tc>
      </w:tr>
      <w:tr>
        <w:trPr>
          <w:trHeight w:val="461" w:hRule="exact"/>
        </w:trPr>
        <w:tc>
          <w:tcPr>
            <w:tcW w:w="1386" w:type="dxa"/>
            <w:vMerge w:val="restart"/>
            <w:tcBorders>
              <w:top w:val="nil"/>
              <w:left w:val="nil"/>
              <w:right w:val="nil"/>
            </w:tcBorders>
          </w:tcPr>
          <w:p>
            <w:pPr>
              <w:pStyle w:val="TableParagraph"/>
              <w:spacing w:before="56"/>
              <w:ind w:left="422"/>
              <w:rPr>
                <w:sz w:val="16"/>
              </w:rPr>
            </w:pPr>
            <w:r>
              <w:rPr>
                <w:sz w:val="16"/>
              </w:rPr>
              <w:t>NUMBER </w:t>
            </w:r>
          </w:p>
          <w:p>
            <w:pPr>
              <w:pStyle w:val="TableParagraph"/>
              <w:rPr>
                <w:sz w:val="22"/>
              </w:rPr>
            </w:pPr>
          </w:p>
          <w:p>
            <w:pPr>
              <w:pStyle w:val="TableParagraph"/>
              <w:spacing w:before="136"/>
              <w:ind w:left="105"/>
              <w:rPr>
                <w:sz w:val="16"/>
              </w:rPr>
            </w:pPr>
            <w:r>
              <w:rPr>
                <w:w w:val="105"/>
                <w:sz w:val="16"/>
              </w:rPr>
              <w:t>K2014-02862</w:t>
            </w:r>
          </w:p>
          <w:p>
            <w:pPr>
              <w:pStyle w:val="TableParagraph"/>
              <w:rPr>
                <w:sz w:val="22"/>
              </w:rPr>
            </w:pPr>
          </w:p>
          <w:p>
            <w:pPr>
              <w:pStyle w:val="TableParagraph"/>
              <w:rPr>
                <w:sz w:val="22"/>
              </w:rPr>
            </w:pPr>
          </w:p>
          <w:p>
            <w:pPr>
              <w:pStyle w:val="TableParagraph"/>
              <w:spacing w:before="143"/>
              <w:ind w:left="100" w:firstLine="4"/>
              <w:rPr>
                <w:sz w:val="16"/>
              </w:rPr>
            </w:pPr>
            <w:r>
              <w:rPr>
                <w:w w:val="105"/>
                <w:sz w:val="16"/>
              </w:rPr>
              <w:t>K2014-02872</w:t>
            </w:r>
          </w:p>
          <w:p>
            <w:pPr>
              <w:pStyle w:val="TableParagraph"/>
              <w:rPr>
                <w:sz w:val="22"/>
              </w:rPr>
            </w:pPr>
          </w:p>
          <w:p>
            <w:pPr>
              <w:pStyle w:val="TableParagraph"/>
              <w:rPr>
                <w:sz w:val="22"/>
              </w:rPr>
            </w:pPr>
          </w:p>
          <w:p>
            <w:pPr>
              <w:pStyle w:val="TableParagraph"/>
              <w:spacing w:before="141"/>
              <w:ind w:left="100"/>
              <w:rPr>
                <w:sz w:val="16"/>
              </w:rPr>
            </w:pPr>
            <w:r>
              <w:rPr>
                <w:w w:val="105"/>
                <w:sz w:val="16"/>
              </w:rPr>
              <w:t>K2014-02879</w:t>
            </w:r>
          </w:p>
          <w:p>
            <w:pPr>
              <w:pStyle w:val="TableParagraph"/>
              <w:rPr>
                <w:sz w:val="22"/>
              </w:rPr>
            </w:pPr>
          </w:p>
          <w:p>
            <w:pPr>
              <w:pStyle w:val="TableParagraph"/>
              <w:rPr>
                <w:sz w:val="22"/>
              </w:rPr>
            </w:pPr>
          </w:p>
          <w:p>
            <w:pPr>
              <w:pStyle w:val="TableParagraph"/>
              <w:spacing w:before="141"/>
              <w:ind w:left="91"/>
              <w:rPr>
                <w:sz w:val="16"/>
              </w:rPr>
            </w:pPr>
            <w:r>
              <w:rPr>
                <w:w w:val="105"/>
                <w:sz w:val="16"/>
              </w:rPr>
              <w:t>K2014-02895</w:t>
            </w:r>
          </w:p>
        </w:tc>
        <w:tc>
          <w:tcPr>
            <w:tcW w:w="3097" w:type="dxa"/>
            <w:vMerge w:val="restart"/>
            <w:tcBorders>
              <w:top w:val="nil"/>
              <w:left w:val="nil"/>
              <w:right w:val="nil"/>
            </w:tcBorders>
          </w:tcPr>
          <w:p>
            <w:pPr>
              <w:pStyle w:val="TableParagraph"/>
              <w:rPr>
                <w:sz w:val="22"/>
              </w:rPr>
            </w:pPr>
          </w:p>
          <w:p>
            <w:pPr>
              <w:pStyle w:val="TableParagraph"/>
              <w:spacing w:before="7"/>
              <w:rPr>
                <w:sz w:val="32"/>
              </w:rPr>
            </w:pPr>
          </w:p>
          <w:p>
            <w:pPr>
              <w:pStyle w:val="TableParagraph"/>
              <w:ind w:left="231"/>
              <w:rPr>
                <w:sz w:val="16"/>
              </w:rPr>
            </w:pPr>
            <w:r>
              <w:rPr>
                <w:w w:val="95"/>
                <w:sz w:val="16"/>
              </w:rPr>
              <w:t>MOUNT CLEVELAND</w:t>
            </w:r>
            <w:r>
              <w:rPr>
                <w:sz w:val="16"/>
              </w:rPr>
              <w:t> </w:t>
            </w:r>
          </w:p>
          <w:p>
            <w:pPr>
              <w:pStyle w:val="TableParagraph"/>
              <w:spacing w:before="6"/>
              <w:ind w:left="226"/>
              <w:rPr>
                <w:sz w:val="16"/>
              </w:rPr>
            </w:pPr>
            <w:r>
              <w:rPr>
                <w:sz w:val="16"/>
              </w:rPr>
              <w:t>S 67 F</w:t>
            </w:r>
            <w:r>
              <w:rPr>
                <w:rFonts w:ascii="Arial-BoldItalicMT"/>
                <w:b/>
                <w:i/>
                <w:sz w:val="16"/>
              </w:rPr>
              <w:t>T </w:t>
            </w:r>
            <w:r>
              <w:rPr>
                <w:sz w:val="16"/>
              </w:rPr>
              <w:t>OF N  229.42 FT OF  W</w:t>
            </w:r>
          </w:p>
          <w:p>
            <w:pPr>
              <w:pStyle w:val="TableParagraph"/>
              <w:spacing w:before="8"/>
              <w:ind w:left="241"/>
              <w:rPr>
                <w:sz w:val="16"/>
              </w:rPr>
            </w:pPr>
            <w:r>
              <w:rPr>
                <w:sz w:val="16"/>
              </w:rPr>
              <w:t>139.07 F</w:t>
            </w:r>
            <w:r>
              <w:rPr>
                <w:rFonts w:ascii="Arial-BoldItalicMT"/>
                <w:b/>
                <w:i/>
                <w:sz w:val="16"/>
              </w:rPr>
              <w:t>T </w:t>
            </w:r>
            <w:r>
              <w:rPr>
                <w:sz w:val="16"/>
              </w:rPr>
              <w:t>OF LOT 15 </w:t>
            </w:r>
          </w:p>
          <w:p>
            <w:pPr>
              <w:pStyle w:val="TableParagraph"/>
              <w:spacing w:before="25"/>
              <w:ind w:left="226"/>
              <w:rPr>
                <w:sz w:val="20"/>
              </w:rPr>
            </w:pPr>
            <w:r>
              <w:rPr>
                <w:w w:val="90"/>
                <w:sz w:val="20"/>
              </w:rPr>
              <w:t>31 -91 0-1 9-1 8-00-0-00-000</w:t>
            </w:r>
          </w:p>
          <w:p>
            <w:pPr>
              <w:pStyle w:val="TableParagraph"/>
              <w:spacing w:line="252" w:lineRule="auto" w:before="7"/>
              <w:ind w:left="221" w:right="240" w:firstLine="9"/>
              <w:rPr>
                <w:sz w:val="16"/>
              </w:rPr>
            </w:pPr>
            <w:r>
              <w:rPr>
                <w:sz w:val="16"/>
              </w:rPr>
              <w:t>MURRELL &amp; SMITH'S FIRST SUB W 34.1 2'  OF LOTS  29 &amp; 30 &amp;</w:t>
            </w:r>
          </w:p>
          <w:p>
            <w:pPr>
              <w:pStyle w:val="TableParagraph"/>
              <w:spacing w:line="182" w:lineRule="exact"/>
              <w:ind w:left="221"/>
              <w:rPr>
                <w:sz w:val="16"/>
              </w:rPr>
            </w:pPr>
            <w:r>
              <w:rPr>
                <w:sz w:val="16"/>
              </w:rPr>
              <w:t>W   34. 12' OF N  31' OF LOT 28</w:t>
            </w:r>
          </w:p>
          <w:p>
            <w:pPr>
              <w:pStyle w:val="TableParagraph"/>
              <w:spacing w:before="24"/>
              <w:ind w:left="221"/>
              <w:rPr>
                <w:sz w:val="20"/>
              </w:rPr>
            </w:pPr>
            <w:r>
              <w:rPr>
                <w:w w:val="95"/>
                <w:sz w:val="20"/>
              </w:rPr>
              <w:t>31 -920-04-03-00-0-00-000</w:t>
            </w:r>
          </w:p>
          <w:p>
            <w:pPr>
              <w:pStyle w:val="TableParagraph"/>
              <w:spacing w:before="10"/>
              <w:ind w:left="221"/>
              <w:rPr>
                <w:sz w:val="16"/>
              </w:rPr>
            </w:pPr>
            <w:r>
              <w:rPr>
                <w:sz w:val="16"/>
              </w:rPr>
              <w:t>CORDER AND BOYDS SUB </w:t>
            </w:r>
          </w:p>
          <w:p>
            <w:pPr>
              <w:pStyle w:val="TableParagraph"/>
              <w:spacing w:line="254" w:lineRule="auto" w:before="5"/>
              <w:ind w:left="207" w:right="555" w:firstLine="19"/>
              <w:rPr>
                <w:sz w:val="16"/>
              </w:rPr>
            </w:pPr>
            <w:r>
              <w:rPr>
                <w:sz w:val="16"/>
              </w:rPr>
              <w:t>E 1/2 OF N </w:t>
            </w:r>
            <w:r>
              <w:rPr>
                <w:spacing w:val="4"/>
                <w:sz w:val="16"/>
              </w:rPr>
              <w:t>90 </w:t>
            </w:r>
            <w:r>
              <w:rPr>
                <w:sz w:val="16"/>
              </w:rPr>
              <w:t>F</w:t>
            </w:r>
            <w:r>
              <w:rPr>
                <w:rFonts w:ascii="Arial-BoldItalicMT"/>
                <w:b/>
                <w:i/>
                <w:sz w:val="16"/>
              </w:rPr>
              <w:t>T </w:t>
            </w:r>
            <w:r>
              <w:rPr>
                <w:sz w:val="16"/>
              </w:rPr>
              <w:t>OF S  </w:t>
            </w:r>
            <w:r>
              <w:rPr>
                <w:spacing w:val="7"/>
                <w:sz w:val="16"/>
              </w:rPr>
              <w:t>190 </w:t>
            </w:r>
            <w:r>
              <w:rPr>
                <w:sz w:val="16"/>
              </w:rPr>
              <w:t>F  T </w:t>
            </w:r>
            <w:r>
              <w:rPr>
                <w:spacing w:val="6"/>
                <w:sz w:val="16"/>
              </w:rPr>
              <w:t>OF </w:t>
            </w:r>
            <w:r>
              <w:rPr>
                <w:sz w:val="16"/>
              </w:rPr>
              <w:t>N  1/2  </w:t>
            </w:r>
            <w:r>
              <w:rPr>
                <w:spacing w:val="6"/>
                <w:sz w:val="16"/>
              </w:rPr>
              <w:t>OF </w:t>
            </w:r>
            <w:r>
              <w:rPr>
                <w:spacing w:val="-3"/>
                <w:sz w:val="16"/>
              </w:rPr>
              <w:t>LOT </w:t>
            </w:r>
            <w:r>
              <w:rPr>
                <w:spacing w:val="1"/>
                <w:sz w:val="16"/>
              </w:rPr>
              <w:t> </w:t>
            </w:r>
            <w:r>
              <w:rPr>
                <w:sz w:val="16"/>
              </w:rPr>
              <w:t>3</w:t>
            </w:r>
          </w:p>
          <w:p>
            <w:pPr>
              <w:pStyle w:val="TableParagraph"/>
              <w:spacing w:before="10"/>
              <w:ind w:left="217"/>
              <w:rPr>
                <w:sz w:val="20"/>
              </w:rPr>
            </w:pPr>
            <w:r>
              <w:rPr>
                <w:w w:val="90"/>
                <w:sz w:val="20"/>
              </w:rPr>
              <w:t>31 -920-1 1 -22-00-0-00-000</w:t>
            </w:r>
          </w:p>
          <w:p>
            <w:pPr>
              <w:pStyle w:val="TableParagraph"/>
              <w:spacing w:line="249" w:lineRule="auto" w:before="13"/>
              <w:ind w:left="221" w:right="1182"/>
              <w:rPr>
                <w:sz w:val="16"/>
              </w:rPr>
            </w:pPr>
            <w:r>
              <w:rPr>
                <w:sz w:val="16"/>
              </w:rPr>
              <w:t>PROSPECT VISTA </w:t>
            </w:r>
            <w:r>
              <w:rPr>
                <w:w w:val="105"/>
                <w:sz w:val="16"/>
              </w:rPr>
              <w:t>LOT 387</w:t>
            </w:r>
          </w:p>
          <w:p>
            <w:pPr>
              <w:pStyle w:val="TableParagraph"/>
              <w:spacing w:before="1"/>
              <w:rPr>
                <w:sz w:val="18"/>
              </w:rPr>
            </w:pPr>
          </w:p>
          <w:p>
            <w:pPr>
              <w:pStyle w:val="TableParagraph"/>
              <w:ind w:left="212"/>
              <w:rPr>
                <w:sz w:val="20"/>
              </w:rPr>
            </w:pPr>
            <w:r>
              <w:rPr>
                <w:w w:val="90"/>
                <w:sz w:val="20"/>
              </w:rPr>
              <w:t>31 -930-1 0-03-00-0-00-000</w:t>
            </w:r>
          </w:p>
        </w:tc>
        <w:tc>
          <w:tcPr>
            <w:tcW w:w="1456" w:type="dxa"/>
            <w:vMerge w:val="restart"/>
            <w:tcBorders>
              <w:top w:val="nil"/>
              <w:left w:val="nil"/>
            </w:tcBorders>
          </w:tcPr>
          <w:p>
            <w:pPr>
              <w:pStyle w:val="TableParagraph"/>
              <w:spacing w:line="249" w:lineRule="auto" w:before="57"/>
              <w:ind w:left="415" w:hanging="185"/>
              <w:rPr>
                <w:sz w:val="16"/>
              </w:rPr>
            </w:pPr>
            <w:r>
              <w:rPr>
                <w:sz w:val="16"/>
              </w:rPr>
              <w:t>INT., COSTS, </w:t>
            </w:r>
            <w:r>
              <w:rPr>
                <w:w w:val="90"/>
                <w:sz w:val="16"/>
              </w:rPr>
              <w:t>PUB. FEE</w:t>
            </w:r>
          </w:p>
          <w:p>
            <w:pPr>
              <w:pStyle w:val="TableParagraph"/>
              <w:spacing w:before="9"/>
              <w:rPr>
                <w:sz w:val="19"/>
              </w:rPr>
            </w:pPr>
          </w:p>
          <w:p>
            <w:pPr>
              <w:pStyle w:val="TableParagraph"/>
              <w:ind w:left="480"/>
              <w:rPr>
                <w:sz w:val="16"/>
              </w:rPr>
            </w:pPr>
            <w:r>
              <w:rPr>
                <w:sz w:val="16"/>
              </w:rPr>
              <w:t>$4,327.17</w:t>
            </w:r>
          </w:p>
          <w:p>
            <w:pPr>
              <w:pStyle w:val="TableParagraph"/>
              <w:rPr>
                <w:sz w:val="22"/>
              </w:rPr>
            </w:pPr>
          </w:p>
          <w:p>
            <w:pPr>
              <w:pStyle w:val="TableParagraph"/>
              <w:rPr>
                <w:sz w:val="22"/>
              </w:rPr>
            </w:pPr>
          </w:p>
          <w:p>
            <w:pPr>
              <w:pStyle w:val="TableParagraph"/>
              <w:spacing w:before="142"/>
              <w:ind w:left="475"/>
              <w:rPr>
                <w:sz w:val="16"/>
              </w:rPr>
            </w:pPr>
            <w:r>
              <w:rPr>
                <w:w w:val="105"/>
                <w:sz w:val="16"/>
              </w:rPr>
              <w:t>$2,286.72</w:t>
            </w:r>
          </w:p>
          <w:p>
            <w:pPr>
              <w:pStyle w:val="TableParagraph"/>
              <w:rPr>
                <w:sz w:val="22"/>
              </w:rPr>
            </w:pPr>
          </w:p>
          <w:p>
            <w:pPr>
              <w:pStyle w:val="TableParagraph"/>
              <w:rPr>
                <w:sz w:val="22"/>
              </w:rPr>
            </w:pPr>
          </w:p>
          <w:p>
            <w:pPr>
              <w:pStyle w:val="TableParagraph"/>
              <w:spacing w:before="138"/>
              <w:ind w:left="470"/>
              <w:rPr>
                <w:sz w:val="16"/>
              </w:rPr>
            </w:pPr>
            <w:r>
              <w:rPr>
                <w:sz w:val="16"/>
              </w:rPr>
              <w:t>$2,710.97</w:t>
            </w:r>
          </w:p>
          <w:p>
            <w:pPr>
              <w:pStyle w:val="TableParagraph"/>
              <w:rPr>
                <w:sz w:val="22"/>
              </w:rPr>
            </w:pPr>
          </w:p>
          <w:p>
            <w:pPr>
              <w:pStyle w:val="TableParagraph"/>
              <w:rPr>
                <w:sz w:val="22"/>
              </w:rPr>
            </w:pPr>
          </w:p>
          <w:p>
            <w:pPr>
              <w:pStyle w:val="TableParagraph"/>
              <w:spacing w:before="142"/>
              <w:ind w:left="465"/>
              <w:rPr>
                <w:sz w:val="16"/>
              </w:rPr>
            </w:pPr>
            <w:r>
              <w:rPr>
                <w:sz w:val="16"/>
              </w:rPr>
              <w:t>$1,662.62</w:t>
            </w:r>
          </w:p>
        </w:tc>
        <w:tc>
          <w:tcPr>
            <w:tcW w:w="1085" w:type="dxa"/>
            <w:tcBorders>
              <w:top w:val="nil"/>
              <w:bottom w:val="nil"/>
            </w:tcBorders>
          </w:tcPr>
          <w:p>
            <w:pPr>
              <w:pStyle w:val="TableParagraph"/>
              <w:spacing w:before="56"/>
              <w:ind w:right="209"/>
              <w:jc w:val="right"/>
              <w:rPr>
                <w:sz w:val="16"/>
              </w:rPr>
            </w:pPr>
            <w:r>
              <w:rPr>
                <w:w w:val="95"/>
                <w:sz w:val="16"/>
              </w:rPr>
              <w:t>DATES</w:t>
            </w:r>
          </w:p>
        </w:tc>
        <w:tc>
          <w:tcPr>
            <w:tcW w:w="973" w:type="dxa"/>
            <w:vMerge/>
            <w:tcBorders>
              <w:bottom w:val="nil"/>
            </w:tcBorders>
          </w:tcPr>
          <w:p>
            <w:pPr/>
          </w:p>
        </w:tc>
        <w:tc>
          <w:tcPr>
            <w:tcW w:w="1426" w:type="dxa"/>
            <w:vMerge/>
            <w:tcBorders>
              <w:bottom w:val="nil"/>
            </w:tcBorders>
          </w:tcPr>
          <w:p>
            <w:pPr/>
          </w:p>
        </w:tc>
      </w:tr>
      <w:tr>
        <w:trPr>
          <w:trHeight w:val="591"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before="9"/>
              <w:rPr>
                <w:sz w:val="17"/>
              </w:rPr>
            </w:pPr>
          </w:p>
          <w:p>
            <w:pPr>
              <w:pStyle w:val="TableParagraph"/>
              <w:ind w:left="157"/>
              <w:rPr>
                <w:sz w:val="16"/>
              </w:rPr>
            </w:pPr>
            <w:r>
              <w:rPr>
                <w:w w:val="115"/>
                <w:sz w:val="16"/>
              </w:rPr>
              <w:t>8/26/15</w:t>
            </w:r>
            <w:r>
              <w:rPr>
                <w:sz w:val="16"/>
              </w:rPr>
              <w:t> </w:t>
            </w:r>
          </w:p>
          <w:p>
            <w:pPr>
              <w:pStyle w:val="TableParagraph"/>
              <w:spacing w:before="6"/>
              <w:ind w:left="162"/>
              <w:rPr>
                <w:sz w:val="16"/>
              </w:rPr>
            </w:pPr>
            <w:r>
              <w:rPr>
                <w:w w:val="115"/>
                <w:sz w:val="16"/>
              </w:rPr>
              <w:t>8/27/15</w:t>
            </w:r>
            <w:r>
              <w:rPr>
                <w:sz w:val="16"/>
              </w:rPr>
              <w:t> </w:t>
            </w:r>
          </w:p>
        </w:tc>
        <w:tc>
          <w:tcPr>
            <w:tcW w:w="973" w:type="dxa"/>
            <w:tcBorders>
              <w:top w:val="nil"/>
              <w:bottom w:val="nil"/>
            </w:tcBorders>
          </w:tcPr>
          <w:p>
            <w:pPr>
              <w:pStyle w:val="TableParagraph"/>
              <w:spacing w:before="2"/>
              <w:rPr>
                <w:sz w:val="18"/>
              </w:rPr>
            </w:pPr>
          </w:p>
          <w:p>
            <w:pPr>
              <w:pStyle w:val="TableParagraph"/>
              <w:ind w:left="128"/>
              <w:rPr>
                <w:sz w:val="16"/>
              </w:rPr>
            </w:pPr>
            <w:r>
              <w:rPr>
                <w:w w:val="115"/>
                <w:sz w:val="16"/>
              </w:rPr>
              <w:t>8/28/15</w:t>
            </w:r>
            <w:r>
              <w:rPr>
                <w:sz w:val="16"/>
              </w:rPr>
              <w:t> </w:t>
            </w:r>
          </w:p>
        </w:tc>
        <w:tc>
          <w:tcPr>
            <w:tcW w:w="1426" w:type="dxa"/>
            <w:tcBorders>
              <w:top w:val="nil"/>
              <w:bottom w:val="nil"/>
            </w:tcBorders>
          </w:tcPr>
          <w:p>
            <w:pPr>
              <w:pStyle w:val="TableParagraph"/>
              <w:spacing w:before="2"/>
              <w:rPr>
                <w:sz w:val="18"/>
              </w:rPr>
            </w:pPr>
          </w:p>
          <w:p>
            <w:pPr>
              <w:pStyle w:val="TableParagraph"/>
              <w:ind w:right="140"/>
              <w:jc w:val="right"/>
              <w:rPr>
                <w:sz w:val="16"/>
              </w:rPr>
            </w:pPr>
            <w:r>
              <w:rPr>
                <w:sz w:val="16"/>
              </w:rPr>
              <w:t>$4,327.17 </w:t>
            </w:r>
          </w:p>
        </w:tc>
      </w:tr>
      <w:tr>
        <w:trPr>
          <w:trHeight w:val="321"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line="181" w:lineRule="exact"/>
              <w:ind w:right="223"/>
              <w:jc w:val="right"/>
              <w:rPr>
                <w:sz w:val="16"/>
              </w:rPr>
            </w:pPr>
            <w:r>
              <w:rPr>
                <w:w w:val="115"/>
                <w:sz w:val="16"/>
              </w:rPr>
              <w:t>8/28/15</w:t>
            </w:r>
            <w:r>
              <w:rPr>
                <w:sz w:val="16"/>
              </w:rPr>
              <w:t> </w:t>
            </w:r>
          </w:p>
        </w:tc>
        <w:tc>
          <w:tcPr>
            <w:tcW w:w="973" w:type="dxa"/>
            <w:tcBorders>
              <w:top w:val="nil"/>
              <w:bottom w:val="nil"/>
            </w:tcBorders>
          </w:tcPr>
          <w:p>
            <w:pPr/>
          </w:p>
        </w:tc>
        <w:tc>
          <w:tcPr>
            <w:tcW w:w="1426" w:type="dxa"/>
            <w:tcBorders>
              <w:top w:val="nil"/>
              <w:bottom w:val="nil"/>
            </w:tcBorders>
          </w:tcPr>
          <w:p>
            <w:pPr/>
          </w:p>
        </w:tc>
      </w:tr>
      <w:tr>
        <w:trPr>
          <w:trHeight w:val="511"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before="126"/>
              <w:ind w:left="157"/>
              <w:rPr>
                <w:sz w:val="16"/>
              </w:rPr>
            </w:pPr>
            <w:r>
              <w:rPr>
                <w:w w:val="115"/>
                <w:sz w:val="16"/>
              </w:rPr>
              <w:t>8/26/15</w:t>
            </w:r>
            <w:r>
              <w:rPr>
                <w:sz w:val="16"/>
              </w:rPr>
              <w:t> </w:t>
            </w:r>
          </w:p>
          <w:p>
            <w:pPr>
              <w:pStyle w:val="TableParagraph"/>
              <w:spacing w:before="6"/>
              <w:ind w:left="157"/>
              <w:rPr>
                <w:sz w:val="16"/>
              </w:rPr>
            </w:pPr>
            <w:r>
              <w:rPr>
                <w:w w:val="115"/>
                <w:sz w:val="16"/>
              </w:rPr>
              <w:t>8/27/15</w:t>
            </w:r>
            <w:r>
              <w:rPr>
                <w:sz w:val="16"/>
              </w:rPr>
              <w:t> </w:t>
            </w:r>
          </w:p>
        </w:tc>
        <w:tc>
          <w:tcPr>
            <w:tcW w:w="973" w:type="dxa"/>
            <w:tcBorders>
              <w:top w:val="nil"/>
              <w:bottom w:val="nil"/>
            </w:tcBorders>
          </w:tcPr>
          <w:p>
            <w:pPr>
              <w:pStyle w:val="TableParagraph"/>
              <w:spacing w:before="129"/>
              <w:ind w:left="128"/>
              <w:rPr>
                <w:sz w:val="16"/>
              </w:rPr>
            </w:pPr>
            <w:r>
              <w:rPr>
                <w:w w:val="115"/>
                <w:sz w:val="16"/>
              </w:rPr>
              <w:t>8/28/15</w:t>
            </w:r>
            <w:r>
              <w:rPr>
                <w:sz w:val="16"/>
              </w:rPr>
              <w:t> </w:t>
            </w:r>
          </w:p>
        </w:tc>
        <w:tc>
          <w:tcPr>
            <w:tcW w:w="1426" w:type="dxa"/>
            <w:tcBorders>
              <w:top w:val="nil"/>
              <w:bottom w:val="nil"/>
            </w:tcBorders>
          </w:tcPr>
          <w:p>
            <w:pPr>
              <w:pStyle w:val="TableParagraph"/>
              <w:spacing w:before="128"/>
              <w:ind w:right="146"/>
              <w:jc w:val="right"/>
              <w:rPr>
                <w:sz w:val="16"/>
              </w:rPr>
            </w:pPr>
            <w:r>
              <w:rPr>
                <w:w w:val="105"/>
                <w:sz w:val="16"/>
              </w:rPr>
              <w:t>$2,286.72</w:t>
            </w:r>
            <w:r>
              <w:rPr>
                <w:sz w:val="16"/>
              </w:rPr>
              <w:t> </w:t>
            </w:r>
          </w:p>
        </w:tc>
      </w:tr>
      <w:tr>
        <w:trPr>
          <w:trHeight w:val="319"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line="181" w:lineRule="exact"/>
              <w:ind w:right="234"/>
              <w:jc w:val="right"/>
              <w:rPr>
                <w:sz w:val="16"/>
              </w:rPr>
            </w:pPr>
            <w:r>
              <w:rPr>
                <w:w w:val="115"/>
                <w:sz w:val="16"/>
              </w:rPr>
              <w:t>8/28/15</w:t>
            </w:r>
            <w:r>
              <w:rPr>
                <w:sz w:val="16"/>
              </w:rPr>
              <w:t> </w:t>
            </w:r>
          </w:p>
        </w:tc>
        <w:tc>
          <w:tcPr>
            <w:tcW w:w="973" w:type="dxa"/>
            <w:tcBorders>
              <w:top w:val="nil"/>
              <w:bottom w:val="nil"/>
            </w:tcBorders>
          </w:tcPr>
          <w:p>
            <w:pPr/>
          </w:p>
        </w:tc>
        <w:tc>
          <w:tcPr>
            <w:tcW w:w="1426" w:type="dxa"/>
            <w:tcBorders>
              <w:top w:val="nil"/>
              <w:bottom w:val="nil"/>
            </w:tcBorders>
          </w:tcPr>
          <w:p>
            <w:pPr/>
          </w:p>
        </w:tc>
      </w:tr>
      <w:tr>
        <w:trPr>
          <w:trHeight w:val="511"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before="125"/>
              <w:ind w:left="152"/>
              <w:rPr>
                <w:sz w:val="16"/>
              </w:rPr>
            </w:pPr>
            <w:r>
              <w:rPr>
                <w:w w:val="115"/>
                <w:sz w:val="16"/>
              </w:rPr>
              <w:t>8/26/15</w:t>
            </w:r>
            <w:r>
              <w:rPr>
                <w:sz w:val="16"/>
              </w:rPr>
              <w:t> </w:t>
            </w:r>
          </w:p>
          <w:p>
            <w:pPr>
              <w:pStyle w:val="TableParagraph"/>
              <w:spacing w:before="6"/>
              <w:ind w:left="152"/>
              <w:rPr>
                <w:sz w:val="16"/>
              </w:rPr>
            </w:pPr>
            <w:r>
              <w:rPr>
                <w:w w:val="115"/>
                <w:sz w:val="16"/>
              </w:rPr>
              <w:t>8/27/15</w:t>
            </w:r>
            <w:r>
              <w:rPr>
                <w:sz w:val="16"/>
              </w:rPr>
              <w:t> </w:t>
            </w:r>
          </w:p>
        </w:tc>
        <w:tc>
          <w:tcPr>
            <w:tcW w:w="973" w:type="dxa"/>
            <w:tcBorders>
              <w:top w:val="nil"/>
              <w:bottom w:val="nil"/>
            </w:tcBorders>
          </w:tcPr>
          <w:p>
            <w:pPr>
              <w:pStyle w:val="TableParagraph"/>
              <w:spacing w:before="127"/>
              <w:ind w:left="123"/>
              <w:rPr>
                <w:sz w:val="16"/>
              </w:rPr>
            </w:pPr>
            <w:r>
              <w:rPr>
                <w:w w:val="115"/>
                <w:sz w:val="16"/>
              </w:rPr>
              <w:t>8/28/15</w:t>
            </w:r>
            <w:r>
              <w:rPr>
                <w:sz w:val="16"/>
              </w:rPr>
              <w:t> </w:t>
            </w:r>
          </w:p>
        </w:tc>
        <w:tc>
          <w:tcPr>
            <w:tcW w:w="1426" w:type="dxa"/>
            <w:tcBorders>
              <w:top w:val="nil"/>
              <w:bottom w:val="nil"/>
            </w:tcBorders>
          </w:tcPr>
          <w:p>
            <w:pPr>
              <w:pStyle w:val="TableParagraph"/>
              <w:spacing w:before="127"/>
              <w:ind w:right="165"/>
              <w:jc w:val="right"/>
              <w:rPr>
                <w:sz w:val="16"/>
              </w:rPr>
            </w:pPr>
            <w:r>
              <w:rPr>
                <w:sz w:val="16"/>
              </w:rPr>
              <w:t>$2,710.97</w:t>
            </w:r>
          </w:p>
        </w:tc>
      </w:tr>
      <w:tr>
        <w:trPr>
          <w:trHeight w:val="321"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line="181" w:lineRule="exact"/>
              <w:ind w:right="239"/>
              <w:jc w:val="right"/>
              <w:rPr>
                <w:sz w:val="16"/>
              </w:rPr>
            </w:pPr>
            <w:r>
              <w:rPr>
                <w:w w:val="115"/>
                <w:sz w:val="16"/>
              </w:rPr>
              <w:t>8/28/15</w:t>
            </w:r>
            <w:r>
              <w:rPr>
                <w:sz w:val="16"/>
              </w:rPr>
              <w:t> </w:t>
            </w:r>
          </w:p>
        </w:tc>
        <w:tc>
          <w:tcPr>
            <w:tcW w:w="973" w:type="dxa"/>
            <w:tcBorders>
              <w:top w:val="nil"/>
              <w:bottom w:val="nil"/>
            </w:tcBorders>
          </w:tcPr>
          <w:p>
            <w:pPr/>
          </w:p>
        </w:tc>
        <w:tc>
          <w:tcPr>
            <w:tcW w:w="1426" w:type="dxa"/>
            <w:tcBorders>
              <w:top w:val="nil"/>
              <w:bottom w:val="nil"/>
            </w:tcBorders>
          </w:tcPr>
          <w:p>
            <w:pPr/>
          </w:p>
        </w:tc>
      </w:tr>
      <w:tr>
        <w:trPr>
          <w:trHeight w:val="513" w:hRule="exact"/>
        </w:trPr>
        <w:tc>
          <w:tcPr>
            <w:tcW w:w="1386" w:type="dxa"/>
            <w:vMerge/>
            <w:tcBorders>
              <w:left w:val="nil"/>
              <w:right w:val="nil"/>
            </w:tcBorders>
          </w:tcPr>
          <w:p>
            <w:pPr/>
          </w:p>
        </w:tc>
        <w:tc>
          <w:tcPr>
            <w:tcW w:w="3097" w:type="dxa"/>
            <w:vMerge/>
            <w:tcBorders>
              <w:left w:val="nil"/>
              <w:right w:val="nil"/>
            </w:tcBorders>
          </w:tcPr>
          <w:p>
            <w:pPr/>
          </w:p>
        </w:tc>
        <w:tc>
          <w:tcPr>
            <w:tcW w:w="1456" w:type="dxa"/>
            <w:vMerge/>
            <w:tcBorders>
              <w:left w:val="nil"/>
            </w:tcBorders>
          </w:tcPr>
          <w:p>
            <w:pPr/>
          </w:p>
        </w:tc>
        <w:tc>
          <w:tcPr>
            <w:tcW w:w="1085" w:type="dxa"/>
            <w:tcBorders>
              <w:top w:val="nil"/>
              <w:bottom w:val="nil"/>
            </w:tcBorders>
          </w:tcPr>
          <w:p>
            <w:pPr>
              <w:pStyle w:val="TableParagraph"/>
              <w:spacing w:before="126"/>
              <w:ind w:left="147"/>
              <w:rPr>
                <w:sz w:val="16"/>
              </w:rPr>
            </w:pPr>
            <w:r>
              <w:rPr>
                <w:w w:val="115"/>
                <w:sz w:val="16"/>
              </w:rPr>
              <w:t>8/26/15</w:t>
            </w:r>
            <w:r>
              <w:rPr>
                <w:sz w:val="16"/>
              </w:rPr>
              <w:t> </w:t>
            </w:r>
          </w:p>
          <w:p>
            <w:pPr>
              <w:pStyle w:val="TableParagraph"/>
              <w:spacing w:before="7"/>
              <w:ind w:left="152"/>
              <w:rPr>
                <w:sz w:val="16"/>
              </w:rPr>
            </w:pPr>
            <w:r>
              <w:rPr>
                <w:w w:val="115"/>
                <w:sz w:val="16"/>
              </w:rPr>
              <w:t>8/27/15</w:t>
            </w:r>
            <w:r>
              <w:rPr>
                <w:sz w:val="16"/>
              </w:rPr>
              <w:t> </w:t>
            </w:r>
          </w:p>
        </w:tc>
        <w:tc>
          <w:tcPr>
            <w:tcW w:w="973" w:type="dxa"/>
            <w:tcBorders>
              <w:top w:val="nil"/>
              <w:bottom w:val="nil"/>
            </w:tcBorders>
          </w:tcPr>
          <w:p>
            <w:pPr>
              <w:pStyle w:val="TableParagraph"/>
              <w:spacing w:before="129"/>
              <w:ind w:left="118"/>
              <w:rPr>
                <w:sz w:val="16"/>
              </w:rPr>
            </w:pPr>
            <w:r>
              <w:rPr>
                <w:w w:val="115"/>
                <w:sz w:val="16"/>
              </w:rPr>
              <w:t>8/28/15</w:t>
            </w:r>
            <w:r>
              <w:rPr>
                <w:sz w:val="16"/>
              </w:rPr>
              <w:t> </w:t>
            </w:r>
          </w:p>
        </w:tc>
        <w:tc>
          <w:tcPr>
            <w:tcW w:w="1426" w:type="dxa"/>
            <w:tcBorders>
              <w:top w:val="nil"/>
              <w:bottom w:val="nil"/>
            </w:tcBorders>
          </w:tcPr>
          <w:p>
            <w:pPr>
              <w:pStyle w:val="TableParagraph"/>
              <w:spacing w:before="129"/>
              <w:ind w:right="158"/>
              <w:jc w:val="right"/>
              <w:rPr>
                <w:sz w:val="16"/>
              </w:rPr>
            </w:pPr>
            <w:r>
              <w:rPr>
                <w:sz w:val="16"/>
              </w:rPr>
              <w:t>$1 ,662.62</w:t>
            </w:r>
          </w:p>
        </w:tc>
      </w:tr>
      <w:tr>
        <w:trPr>
          <w:trHeight w:val="414" w:hRule="exact"/>
        </w:trPr>
        <w:tc>
          <w:tcPr>
            <w:tcW w:w="1386" w:type="dxa"/>
            <w:vMerge/>
            <w:tcBorders>
              <w:left w:val="nil"/>
              <w:bottom w:val="single" w:sz="6" w:space="0" w:color="000000"/>
              <w:right w:val="nil"/>
            </w:tcBorders>
          </w:tcPr>
          <w:p>
            <w:pPr/>
          </w:p>
        </w:tc>
        <w:tc>
          <w:tcPr>
            <w:tcW w:w="3097" w:type="dxa"/>
            <w:vMerge/>
            <w:tcBorders>
              <w:left w:val="nil"/>
              <w:bottom w:val="single" w:sz="6" w:space="0" w:color="000000"/>
              <w:right w:val="nil"/>
            </w:tcBorders>
          </w:tcPr>
          <w:p>
            <w:pPr/>
          </w:p>
        </w:tc>
        <w:tc>
          <w:tcPr>
            <w:tcW w:w="1456" w:type="dxa"/>
            <w:vMerge/>
            <w:tcBorders>
              <w:left w:val="nil"/>
              <w:bottom w:val="single" w:sz="6" w:space="0" w:color="000000"/>
            </w:tcBorders>
          </w:tcPr>
          <w:p>
            <w:pPr/>
          </w:p>
        </w:tc>
        <w:tc>
          <w:tcPr>
            <w:tcW w:w="1085" w:type="dxa"/>
            <w:tcBorders>
              <w:top w:val="nil"/>
              <w:bottom w:val="single" w:sz="6" w:space="0" w:color="000000"/>
            </w:tcBorders>
          </w:tcPr>
          <w:p>
            <w:pPr>
              <w:pStyle w:val="TableParagraph"/>
              <w:spacing w:line="181" w:lineRule="exact"/>
              <w:ind w:right="241"/>
              <w:jc w:val="right"/>
              <w:rPr>
                <w:sz w:val="16"/>
              </w:rPr>
            </w:pPr>
            <w:r>
              <w:rPr>
                <w:w w:val="115"/>
                <w:sz w:val="16"/>
              </w:rPr>
              <w:t>8/28/15</w:t>
            </w:r>
            <w:r>
              <w:rPr>
                <w:sz w:val="16"/>
              </w:rPr>
              <w:t> </w:t>
            </w:r>
          </w:p>
        </w:tc>
        <w:tc>
          <w:tcPr>
            <w:tcW w:w="973" w:type="dxa"/>
            <w:tcBorders>
              <w:top w:val="nil"/>
              <w:bottom w:val="single" w:sz="6" w:space="0" w:color="000000"/>
            </w:tcBorders>
          </w:tcPr>
          <w:p>
            <w:pPr/>
          </w:p>
        </w:tc>
        <w:tc>
          <w:tcPr>
            <w:tcW w:w="1426" w:type="dxa"/>
            <w:tcBorders>
              <w:top w:val="nil"/>
              <w:bottom w:val="single" w:sz="6" w:space="0" w:color="000000"/>
            </w:tcBorders>
          </w:tcPr>
          <w:p>
            <w:pPr/>
          </w:p>
        </w:tc>
      </w:tr>
      <w:tr>
        <w:trPr>
          <w:trHeight w:val="420" w:hRule="exact"/>
        </w:trPr>
        <w:tc>
          <w:tcPr>
            <w:tcW w:w="1386" w:type="dxa"/>
            <w:tcBorders>
              <w:top w:val="single" w:sz="6" w:space="0" w:color="000000"/>
              <w:left w:val="nil"/>
              <w:bottom w:val="nil"/>
              <w:right w:val="nil"/>
            </w:tcBorders>
          </w:tcPr>
          <w:p>
            <w:pPr>
              <w:pStyle w:val="TableParagraph"/>
              <w:spacing w:line="174" w:lineRule="exact"/>
              <w:ind w:left="91"/>
              <w:rPr>
                <w:sz w:val="16"/>
              </w:rPr>
            </w:pPr>
            <w:r>
              <w:rPr>
                <w:w w:val="105"/>
                <w:sz w:val="16"/>
              </w:rPr>
              <w:t>K2014-02898</w:t>
            </w:r>
          </w:p>
        </w:tc>
        <w:tc>
          <w:tcPr>
            <w:tcW w:w="3097" w:type="dxa"/>
            <w:tcBorders>
              <w:top w:val="single" w:sz="6" w:space="0" w:color="000000"/>
              <w:left w:val="nil"/>
              <w:bottom w:val="nil"/>
            </w:tcBorders>
          </w:tcPr>
          <w:p>
            <w:pPr>
              <w:pStyle w:val="TableParagraph"/>
              <w:spacing w:line="172" w:lineRule="exact"/>
              <w:ind w:left="221"/>
              <w:rPr>
                <w:sz w:val="16"/>
              </w:rPr>
            </w:pPr>
            <w:r>
              <w:rPr>
                <w:sz w:val="16"/>
              </w:rPr>
              <w:t>PROSPECT VISTA</w:t>
            </w:r>
          </w:p>
          <w:p>
            <w:pPr>
              <w:pStyle w:val="TableParagraph"/>
              <w:spacing w:before="8"/>
              <w:ind w:left="217"/>
              <w:rPr>
                <w:sz w:val="16"/>
              </w:rPr>
            </w:pPr>
            <w:r>
              <w:rPr>
                <w:w w:val="105"/>
                <w:sz w:val="16"/>
              </w:rPr>
              <w:t>LOT 98</w:t>
            </w:r>
          </w:p>
        </w:tc>
        <w:tc>
          <w:tcPr>
            <w:tcW w:w="1456" w:type="dxa"/>
            <w:tcBorders>
              <w:top w:val="single" w:sz="6" w:space="0" w:color="000000"/>
              <w:bottom w:val="nil"/>
            </w:tcBorders>
          </w:tcPr>
          <w:p>
            <w:pPr>
              <w:pStyle w:val="TableParagraph"/>
              <w:spacing w:before="28"/>
              <w:ind w:right="139"/>
              <w:jc w:val="right"/>
              <w:rPr>
                <w:sz w:val="16"/>
              </w:rPr>
            </w:pPr>
            <w:r>
              <w:rPr>
                <w:sz w:val="16"/>
              </w:rPr>
              <w:t>$204.71 </w:t>
            </w:r>
          </w:p>
        </w:tc>
        <w:tc>
          <w:tcPr>
            <w:tcW w:w="1085" w:type="dxa"/>
            <w:tcBorders>
              <w:top w:val="single" w:sz="6" w:space="0" w:color="000000"/>
              <w:bottom w:val="nil"/>
            </w:tcBorders>
          </w:tcPr>
          <w:p>
            <w:pPr>
              <w:pStyle w:val="TableParagraph"/>
              <w:spacing w:before="27"/>
              <w:ind w:left="147"/>
              <w:rPr>
                <w:sz w:val="16"/>
              </w:rPr>
            </w:pPr>
            <w:r>
              <w:rPr>
                <w:w w:val="115"/>
                <w:sz w:val="16"/>
              </w:rPr>
              <w:t>8/26/15</w:t>
            </w:r>
            <w:r>
              <w:rPr>
                <w:sz w:val="16"/>
              </w:rPr>
              <w:t> </w:t>
            </w:r>
          </w:p>
          <w:p>
            <w:pPr>
              <w:pStyle w:val="TableParagraph"/>
              <w:spacing w:before="6"/>
              <w:ind w:left="142"/>
              <w:rPr>
                <w:sz w:val="16"/>
              </w:rPr>
            </w:pPr>
            <w:r>
              <w:rPr>
                <w:w w:val="115"/>
                <w:sz w:val="16"/>
              </w:rPr>
              <w:t>8/27/15</w:t>
            </w:r>
            <w:r>
              <w:rPr>
                <w:sz w:val="16"/>
              </w:rPr>
              <w:t> </w:t>
            </w:r>
          </w:p>
        </w:tc>
        <w:tc>
          <w:tcPr>
            <w:tcW w:w="973" w:type="dxa"/>
            <w:tcBorders>
              <w:top w:val="single" w:sz="6" w:space="0" w:color="000000"/>
              <w:bottom w:val="nil"/>
            </w:tcBorders>
          </w:tcPr>
          <w:p>
            <w:pPr>
              <w:pStyle w:val="TableParagraph"/>
              <w:spacing w:before="29"/>
              <w:ind w:left="114"/>
              <w:rPr>
                <w:sz w:val="16"/>
              </w:rPr>
            </w:pPr>
            <w:r>
              <w:rPr>
                <w:w w:val="115"/>
                <w:sz w:val="16"/>
              </w:rPr>
              <w:t>8/28/15</w:t>
            </w:r>
            <w:r>
              <w:rPr>
                <w:sz w:val="16"/>
              </w:rPr>
              <w:t> </w:t>
            </w:r>
          </w:p>
        </w:tc>
        <w:tc>
          <w:tcPr>
            <w:tcW w:w="1426" w:type="dxa"/>
            <w:tcBorders>
              <w:top w:val="single" w:sz="6" w:space="0" w:color="000000"/>
              <w:bottom w:val="nil"/>
            </w:tcBorders>
          </w:tcPr>
          <w:p>
            <w:pPr>
              <w:pStyle w:val="TableParagraph"/>
              <w:spacing w:before="28"/>
              <w:ind w:right="162"/>
              <w:jc w:val="right"/>
              <w:rPr>
                <w:sz w:val="16"/>
              </w:rPr>
            </w:pPr>
            <w:r>
              <w:rPr>
                <w:sz w:val="16"/>
              </w:rPr>
              <w:t>$204.71 </w:t>
            </w:r>
          </w:p>
        </w:tc>
      </w:tr>
      <w:tr>
        <w:trPr>
          <w:trHeight w:val="415" w:hRule="exact"/>
        </w:trPr>
        <w:tc>
          <w:tcPr>
            <w:tcW w:w="1386" w:type="dxa"/>
            <w:tcBorders>
              <w:top w:val="nil"/>
              <w:left w:val="nil"/>
              <w:right w:val="nil"/>
            </w:tcBorders>
          </w:tcPr>
          <w:p>
            <w:pPr/>
          </w:p>
        </w:tc>
        <w:tc>
          <w:tcPr>
            <w:tcW w:w="3097" w:type="dxa"/>
            <w:tcBorders>
              <w:top w:val="nil"/>
              <w:left w:val="nil"/>
            </w:tcBorders>
          </w:tcPr>
          <w:p>
            <w:pPr>
              <w:pStyle w:val="TableParagraph"/>
              <w:spacing w:before="170"/>
              <w:ind w:left="207"/>
              <w:rPr>
                <w:sz w:val="20"/>
              </w:rPr>
            </w:pPr>
            <w:r>
              <w:rPr>
                <w:w w:val="90"/>
                <w:sz w:val="20"/>
              </w:rPr>
              <w:t>31 -930-1 5-1 4-00-0-00-000</w:t>
            </w:r>
          </w:p>
        </w:tc>
        <w:tc>
          <w:tcPr>
            <w:tcW w:w="1456" w:type="dxa"/>
            <w:tcBorders>
              <w:top w:val="nil"/>
            </w:tcBorders>
          </w:tcPr>
          <w:p>
            <w:pPr/>
          </w:p>
        </w:tc>
        <w:tc>
          <w:tcPr>
            <w:tcW w:w="1085" w:type="dxa"/>
            <w:tcBorders>
              <w:top w:val="nil"/>
            </w:tcBorders>
          </w:tcPr>
          <w:p>
            <w:pPr>
              <w:pStyle w:val="TableParagraph"/>
              <w:spacing w:line="181" w:lineRule="exact"/>
              <w:ind w:right="240"/>
              <w:jc w:val="right"/>
              <w:rPr>
                <w:sz w:val="16"/>
              </w:rPr>
            </w:pPr>
            <w:r>
              <w:rPr>
                <w:w w:val="115"/>
                <w:sz w:val="16"/>
              </w:rPr>
              <w:t>8/28/15</w:t>
            </w:r>
            <w:r>
              <w:rPr>
                <w:sz w:val="16"/>
              </w:rPr>
              <w:t> </w:t>
            </w:r>
          </w:p>
        </w:tc>
        <w:tc>
          <w:tcPr>
            <w:tcW w:w="973" w:type="dxa"/>
            <w:tcBorders>
              <w:top w:val="nil"/>
            </w:tcBorders>
          </w:tcPr>
          <w:p>
            <w:pPr/>
          </w:p>
        </w:tc>
        <w:tc>
          <w:tcPr>
            <w:tcW w:w="1426" w:type="dxa"/>
            <w:tcBorders>
              <w:top w:val="nil"/>
            </w:tcBorders>
          </w:tcPr>
          <w:p>
            <w:pPr/>
          </w:p>
        </w:tc>
      </w:tr>
      <w:tr>
        <w:trPr>
          <w:trHeight w:val="418" w:hRule="exact"/>
        </w:trPr>
        <w:tc>
          <w:tcPr>
            <w:tcW w:w="1386" w:type="dxa"/>
            <w:vMerge w:val="restart"/>
            <w:tcBorders>
              <w:left w:val="nil"/>
              <w:right w:val="nil"/>
            </w:tcBorders>
          </w:tcPr>
          <w:p>
            <w:pPr>
              <w:pStyle w:val="TableParagraph"/>
              <w:spacing w:line="170" w:lineRule="exact"/>
              <w:ind w:left="86"/>
              <w:rPr>
                <w:sz w:val="16"/>
              </w:rPr>
            </w:pPr>
            <w:r>
              <w:rPr>
                <w:w w:val="105"/>
                <w:sz w:val="16"/>
              </w:rPr>
              <w:t>K2014-02904</w:t>
            </w:r>
          </w:p>
          <w:p>
            <w:pPr>
              <w:pStyle w:val="TableParagraph"/>
              <w:rPr>
                <w:sz w:val="22"/>
              </w:rPr>
            </w:pPr>
          </w:p>
          <w:p>
            <w:pPr>
              <w:pStyle w:val="TableParagraph"/>
              <w:rPr>
                <w:sz w:val="22"/>
              </w:rPr>
            </w:pPr>
          </w:p>
          <w:p>
            <w:pPr>
              <w:pStyle w:val="TableParagraph"/>
              <w:spacing w:before="142"/>
              <w:ind w:left="81"/>
              <w:rPr>
                <w:sz w:val="16"/>
              </w:rPr>
            </w:pPr>
            <w:r>
              <w:rPr>
                <w:w w:val="105"/>
                <w:sz w:val="16"/>
              </w:rPr>
              <w:t>K2014-02914</w:t>
            </w:r>
            <w:r>
              <w:rPr>
                <w:sz w:val="16"/>
              </w:rPr>
              <w:t> </w:t>
            </w:r>
          </w:p>
        </w:tc>
        <w:tc>
          <w:tcPr>
            <w:tcW w:w="3097" w:type="dxa"/>
            <w:vMerge w:val="restart"/>
            <w:tcBorders>
              <w:left w:val="nil"/>
            </w:tcBorders>
          </w:tcPr>
          <w:p>
            <w:pPr>
              <w:pStyle w:val="TableParagraph"/>
              <w:spacing w:line="169" w:lineRule="exact"/>
              <w:ind w:left="212"/>
              <w:rPr>
                <w:sz w:val="16"/>
              </w:rPr>
            </w:pPr>
            <w:r>
              <w:rPr>
                <w:sz w:val="16"/>
              </w:rPr>
              <w:t>LIN DSAY'S 1 ST ADD</w:t>
            </w:r>
          </w:p>
          <w:p>
            <w:pPr>
              <w:pStyle w:val="TableParagraph"/>
              <w:spacing w:before="6"/>
              <w:ind w:left="212"/>
              <w:rPr>
                <w:sz w:val="16"/>
              </w:rPr>
            </w:pPr>
            <w:r>
              <w:rPr>
                <w:w w:val="105"/>
                <w:sz w:val="16"/>
              </w:rPr>
              <w:t>LOT 7</w:t>
            </w:r>
          </w:p>
          <w:p>
            <w:pPr>
              <w:pStyle w:val="TableParagraph"/>
              <w:spacing w:before="10"/>
              <w:rPr>
                <w:sz w:val="18"/>
              </w:rPr>
            </w:pPr>
          </w:p>
          <w:p>
            <w:pPr>
              <w:pStyle w:val="TableParagraph"/>
              <w:spacing w:before="1"/>
              <w:ind w:left="202"/>
              <w:rPr>
                <w:sz w:val="20"/>
              </w:rPr>
            </w:pPr>
            <w:r>
              <w:rPr>
                <w:w w:val="90"/>
                <w:sz w:val="20"/>
              </w:rPr>
              <w:t>31 -940-01 -1 1 -00-0-00-000</w:t>
            </w:r>
          </w:p>
          <w:p>
            <w:pPr>
              <w:pStyle w:val="TableParagraph"/>
              <w:spacing w:line="183" w:lineRule="exact" w:before="9"/>
              <w:ind w:left="202"/>
              <w:rPr>
                <w:sz w:val="16"/>
              </w:rPr>
            </w:pPr>
            <w:r>
              <w:rPr>
                <w:sz w:val="16"/>
              </w:rPr>
              <w:t>INDIANA HEIGHTS</w:t>
            </w:r>
          </w:p>
          <w:p>
            <w:pPr>
              <w:pStyle w:val="TableParagraph"/>
              <w:spacing w:line="193" w:lineRule="exact"/>
              <w:ind w:left="212"/>
              <w:rPr>
                <w:sz w:val="16"/>
              </w:rPr>
            </w:pPr>
            <w:r>
              <w:rPr>
                <w:position w:val="1"/>
                <w:sz w:val="16"/>
              </w:rPr>
              <w:t>E </w:t>
            </w:r>
            <w:r>
              <w:rPr>
                <w:sz w:val="16"/>
              </w:rPr>
              <w:t>139.54' OF N 62. 17' OF LOT</w:t>
            </w:r>
          </w:p>
          <w:p>
            <w:pPr>
              <w:pStyle w:val="TableParagraph"/>
              <w:spacing w:before="5"/>
              <w:ind w:left="217"/>
              <w:rPr>
                <w:sz w:val="16"/>
              </w:rPr>
            </w:pPr>
            <w:r>
              <w:rPr>
                <w:sz w:val="16"/>
              </w:rPr>
              <w:t>18 </w:t>
            </w:r>
          </w:p>
          <w:p>
            <w:pPr>
              <w:pStyle w:val="TableParagraph"/>
              <w:spacing w:before="27"/>
              <w:ind w:left="202"/>
              <w:rPr>
                <w:sz w:val="20"/>
              </w:rPr>
            </w:pPr>
            <w:r>
              <w:rPr>
                <w:w w:val="95"/>
                <w:sz w:val="20"/>
              </w:rPr>
              <w:t>31 -940-06-42-00-0-00-000</w:t>
            </w:r>
          </w:p>
        </w:tc>
        <w:tc>
          <w:tcPr>
            <w:tcW w:w="1456" w:type="dxa"/>
            <w:tcBorders>
              <w:bottom w:val="nil"/>
            </w:tcBorders>
          </w:tcPr>
          <w:p>
            <w:pPr>
              <w:pStyle w:val="TableParagraph"/>
              <w:spacing w:before="23"/>
              <w:ind w:right="152"/>
              <w:jc w:val="right"/>
              <w:rPr>
                <w:sz w:val="16"/>
              </w:rPr>
            </w:pPr>
            <w:r>
              <w:rPr>
                <w:w w:val="105"/>
                <w:sz w:val="16"/>
              </w:rPr>
              <w:t>$2,895.46</w:t>
            </w:r>
          </w:p>
        </w:tc>
        <w:tc>
          <w:tcPr>
            <w:tcW w:w="1085" w:type="dxa"/>
            <w:tcBorders>
              <w:bottom w:val="nil"/>
            </w:tcBorders>
          </w:tcPr>
          <w:p>
            <w:pPr>
              <w:pStyle w:val="TableParagraph"/>
              <w:spacing w:before="22"/>
              <w:ind w:left="142"/>
              <w:rPr>
                <w:sz w:val="16"/>
              </w:rPr>
            </w:pPr>
            <w:r>
              <w:rPr>
                <w:w w:val="115"/>
                <w:sz w:val="16"/>
              </w:rPr>
              <w:t>8/26/15</w:t>
            </w:r>
            <w:r>
              <w:rPr>
                <w:sz w:val="16"/>
              </w:rPr>
              <w:t> </w:t>
            </w:r>
          </w:p>
          <w:p>
            <w:pPr>
              <w:pStyle w:val="TableParagraph"/>
              <w:spacing w:before="6"/>
              <w:ind w:left="137"/>
              <w:rPr>
                <w:sz w:val="16"/>
              </w:rPr>
            </w:pPr>
            <w:r>
              <w:rPr>
                <w:w w:val="115"/>
                <w:sz w:val="16"/>
              </w:rPr>
              <w:t>8/27/15</w:t>
            </w:r>
            <w:r>
              <w:rPr>
                <w:sz w:val="16"/>
              </w:rPr>
              <w:t> </w:t>
            </w:r>
          </w:p>
        </w:tc>
        <w:tc>
          <w:tcPr>
            <w:tcW w:w="973" w:type="dxa"/>
            <w:tcBorders>
              <w:bottom w:val="nil"/>
            </w:tcBorders>
          </w:tcPr>
          <w:p>
            <w:pPr>
              <w:pStyle w:val="TableParagraph"/>
              <w:spacing w:before="24"/>
              <w:ind w:left="109"/>
              <w:rPr>
                <w:sz w:val="16"/>
              </w:rPr>
            </w:pPr>
            <w:r>
              <w:rPr>
                <w:w w:val="115"/>
                <w:sz w:val="16"/>
              </w:rPr>
              <w:t>8/28/15</w:t>
            </w:r>
            <w:r>
              <w:rPr>
                <w:sz w:val="16"/>
              </w:rPr>
              <w:t> </w:t>
            </w:r>
          </w:p>
        </w:tc>
        <w:tc>
          <w:tcPr>
            <w:tcW w:w="1426" w:type="dxa"/>
            <w:tcBorders>
              <w:bottom w:val="nil"/>
            </w:tcBorders>
          </w:tcPr>
          <w:p>
            <w:pPr>
              <w:pStyle w:val="TableParagraph"/>
              <w:spacing w:before="24"/>
              <w:ind w:right="164"/>
              <w:jc w:val="right"/>
              <w:rPr>
                <w:sz w:val="16"/>
              </w:rPr>
            </w:pPr>
            <w:r>
              <w:rPr>
                <w:w w:val="105"/>
                <w:sz w:val="16"/>
              </w:rPr>
              <w:t>$2,895.46</w:t>
            </w:r>
          </w:p>
        </w:tc>
      </w:tr>
      <w:tr>
        <w:trPr>
          <w:trHeight w:val="321" w:hRule="exact"/>
        </w:trPr>
        <w:tc>
          <w:tcPr>
            <w:tcW w:w="1386" w:type="dxa"/>
            <w:vMerge/>
            <w:tcBorders>
              <w:left w:val="nil"/>
              <w:right w:val="nil"/>
            </w:tcBorders>
          </w:tcPr>
          <w:p>
            <w:pPr/>
          </w:p>
        </w:tc>
        <w:tc>
          <w:tcPr>
            <w:tcW w:w="3097" w:type="dxa"/>
            <w:vMerge/>
            <w:tcBorders>
              <w:left w:val="nil"/>
            </w:tcBorders>
          </w:tcPr>
          <w:p>
            <w:pPr/>
          </w:p>
        </w:tc>
        <w:tc>
          <w:tcPr>
            <w:tcW w:w="1456" w:type="dxa"/>
            <w:tcBorders>
              <w:top w:val="nil"/>
              <w:bottom w:val="nil"/>
            </w:tcBorders>
          </w:tcPr>
          <w:p>
            <w:pPr/>
          </w:p>
        </w:tc>
        <w:tc>
          <w:tcPr>
            <w:tcW w:w="1085" w:type="dxa"/>
            <w:tcBorders>
              <w:top w:val="nil"/>
              <w:bottom w:val="nil"/>
            </w:tcBorders>
          </w:tcPr>
          <w:p>
            <w:pPr>
              <w:pStyle w:val="TableParagraph"/>
              <w:spacing w:line="181" w:lineRule="exact"/>
              <w:ind w:right="249"/>
              <w:jc w:val="right"/>
              <w:rPr>
                <w:sz w:val="16"/>
              </w:rPr>
            </w:pPr>
            <w:r>
              <w:rPr>
                <w:w w:val="115"/>
                <w:sz w:val="16"/>
              </w:rPr>
              <w:t>8/28/15</w:t>
            </w:r>
            <w:r>
              <w:rPr>
                <w:sz w:val="16"/>
              </w:rPr>
              <w:t> </w:t>
            </w:r>
          </w:p>
        </w:tc>
        <w:tc>
          <w:tcPr>
            <w:tcW w:w="973" w:type="dxa"/>
            <w:tcBorders>
              <w:top w:val="nil"/>
              <w:bottom w:val="nil"/>
            </w:tcBorders>
          </w:tcPr>
          <w:p>
            <w:pPr/>
          </w:p>
        </w:tc>
        <w:tc>
          <w:tcPr>
            <w:tcW w:w="1426" w:type="dxa"/>
            <w:tcBorders>
              <w:top w:val="nil"/>
              <w:bottom w:val="nil"/>
            </w:tcBorders>
          </w:tcPr>
          <w:p>
            <w:pPr/>
          </w:p>
        </w:tc>
      </w:tr>
      <w:tr>
        <w:trPr>
          <w:trHeight w:val="513" w:hRule="exact"/>
        </w:trPr>
        <w:tc>
          <w:tcPr>
            <w:tcW w:w="1386" w:type="dxa"/>
            <w:vMerge/>
            <w:tcBorders>
              <w:left w:val="nil"/>
              <w:right w:val="nil"/>
            </w:tcBorders>
          </w:tcPr>
          <w:p>
            <w:pPr/>
          </w:p>
        </w:tc>
        <w:tc>
          <w:tcPr>
            <w:tcW w:w="3097" w:type="dxa"/>
            <w:vMerge/>
            <w:tcBorders>
              <w:left w:val="nil"/>
            </w:tcBorders>
          </w:tcPr>
          <w:p>
            <w:pPr/>
          </w:p>
        </w:tc>
        <w:tc>
          <w:tcPr>
            <w:tcW w:w="1456" w:type="dxa"/>
            <w:tcBorders>
              <w:top w:val="nil"/>
              <w:bottom w:val="nil"/>
            </w:tcBorders>
          </w:tcPr>
          <w:p>
            <w:pPr>
              <w:pStyle w:val="TableParagraph"/>
              <w:spacing w:before="128"/>
              <w:ind w:right="136"/>
              <w:jc w:val="right"/>
              <w:rPr>
                <w:sz w:val="16"/>
              </w:rPr>
            </w:pPr>
            <w:r>
              <w:rPr>
                <w:sz w:val="16"/>
              </w:rPr>
              <w:t>$344.17 </w:t>
            </w:r>
          </w:p>
        </w:tc>
        <w:tc>
          <w:tcPr>
            <w:tcW w:w="1085" w:type="dxa"/>
            <w:tcBorders>
              <w:top w:val="nil"/>
              <w:bottom w:val="nil"/>
            </w:tcBorders>
          </w:tcPr>
          <w:p>
            <w:pPr>
              <w:pStyle w:val="TableParagraph"/>
              <w:spacing w:before="126"/>
              <w:ind w:left="137"/>
              <w:rPr>
                <w:sz w:val="16"/>
              </w:rPr>
            </w:pPr>
            <w:r>
              <w:rPr>
                <w:w w:val="115"/>
                <w:sz w:val="16"/>
              </w:rPr>
              <w:t>8/26/15</w:t>
            </w:r>
            <w:r>
              <w:rPr>
                <w:sz w:val="16"/>
              </w:rPr>
              <w:t> </w:t>
            </w:r>
          </w:p>
          <w:p>
            <w:pPr>
              <w:pStyle w:val="TableParagraph"/>
              <w:spacing w:before="7"/>
              <w:ind w:left="137"/>
              <w:rPr>
                <w:sz w:val="16"/>
              </w:rPr>
            </w:pPr>
            <w:r>
              <w:rPr>
                <w:w w:val="115"/>
                <w:sz w:val="16"/>
              </w:rPr>
              <w:t>8/27/15</w:t>
            </w:r>
            <w:r>
              <w:rPr>
                <w:sz w:val="16"/>
              </w:rPr>
              <w:t> </w:t>
            </w:r>
          </w:p>
        </w:tc>
        <w:tc>
          <w:tcPr>
            <w:tcW w:w="973" w:type="dxa"/>
            <w:tcBorders>
              <w:top w:val="nil"/>
              <w:bottom w:val="nil"/>
            </w:tcBorders>
          </w:tcPr>
          <w:p>
            <w:pPr>
              <w:pStyle w:val="TableParagraph"/>
              <w:spacing w:before="129"/>
              <w:ind w:left="104"/>
              <w:rPr>
                <w:sz w:val="16"/>
              </w:rPr>
            </w:pPr>
            <w:r>
              <w:rPr>
                <w:w w:val="115"/>
                <w:sz w:val="16"/>
              </w:rPr>
              <w:t>8/28/15</w:t>
            </w:r>
            <w:r>
              <w:rPr>
                <w:sz w:val="16"/>
              </w:rPr>
              <w:t> </w:t>
            </w:r>
          </w:p>
        </w:tc>
        <w:tc>
          <w:tcPr>
            <w:tcW w:w="1426" w:type="dxa"/>
            <w:tcBorders>
              <w:top w:val="nil"/>
              <w:bottom w:val="nil"/>
            </w:tcBorders>
          </w:tcPr>
          <w:p>
            <w:pPr>
              <w:pStyle w:val="TableParagraph"/>
              <w:spacing w:before="128"/>
              <w:ind w:right="164"/>
              <w:jc w:val="right"/>
              <w:rPr>
                <w:sz w:val="16"/>
              </w:rPr>
            </w:pPr>
            <w:r>
              <w:rPr>
                <w:sz w:val="16"/>
              </w:rPr>
              <w:t>$344.17 </w:t>
            </w:r>
          </w:p>
        </w:tc>
      </w:tr>
      <w:tr>
        <w:trPr>
          <w:trHeight w:val="414" w:hRule="exact"/>
        </w:trPr>
        <w:tc>
          <w:tcPr>
            <w:tcW w:w="1386" w:type="dxa"/>
            <w:vMerge/>
            <w:tcBorders>
              <w:left w:val="nil"/>
              <w:right w:val="nil"/>
            </w:tcBorders>
          </w:tcPr>
          <w:p>
            <w:pPr/>
          </w:p>
        </w:tc>
        <w:tc>
          <w:tcPr>
            <w:tcW w:w="3097" w:type="dxa"/>
            <w:vMerge/>
            <w:tcBorders>
              <w:left w:val="nil"/>
            </w:tcBorders>
          </w:tcPr>
          <w:p>
            <w:pPr/>
          </w:p>
        </w:tc>
        <w:tc>
          <w:tcPr>
            <w:tcW w:w="1456" w:type="dxa"/>
            <w:tcBorders>
              <w:top w:val="nil"/>
            </w:tcBorders>
          </w:tcPr>
          <w:p>
            <w:pPr/>
          </w:p>
        </w:tc>
        <w:tc>
          <w:tcPr>
            <w:tcW w:w="1085" w:type="dxa"/>
            <w:tcBorders>
              <w:top w:val="nil"/>
            </w:tcBorders>
          </w:tcPr>
          <w:p>
            <w:pPr>
              <w:pStyle w:val="TableParagraph"/>
              <w:spacing w:line="181" w:lineRule="exact"/>
              <w:ind w:right="248"/>
              <w:jc w:val="right"/>
              <w:rPr>
                <w:sz w:val="16"/>
              </w:rPr>
            </w:pPr>
            <w:r>
              <w:rPr>
                <w:w w:val="110"/>
                <w:sz w:val="16"/>
              </w:rPr>
              <w:t>8/28/ 15</w:t>
            </w:r>
            <w:r>
              <w:rPr>
                <w:sz w:val="16"/>
              </w:rPr>
              <w:t> </w:t>
            </w:r>
          </w:p>
        </w:tc>
        <w:tc>
          <w:tcPr>
            <w:tcW w:w="973" w:type="dxa"/>
            <w:tcBorders>
              <w:top w:val="nil"/>
            </w:tcBorders>
          </w:tcPr>
          <w:p>
            <w:pPr/>
          </w:p>
        </w:tc>
        <w:tc>
          <w:tcPr>
            <w:tcW w:w="1426" w:type="dxa"/>
            <w:tcBorders>
              <w:top w:val="nil"/>
            </w:tcBorders>
          </w:tcPr>
          <w:p>
            <w:pPr/>
          </w:p>
        </w:tc>
      </w:tr>
      <w:tr>
        <w:trPr>
          <w:trHeight w:val="418" w:hRule="exact"/>
        </w:trPr>
        <w:tc>
          <w:tcPr>
            <w:tcW w:w="1386" w:type="dxa"/>
            <w:tcBorders>
              <w:left w:val="nil"/>
              <w:bottom w:val="nil"/>
              <w:right w:val="nil"/>
            </w:tcBorders>
          </w:tcPr>
          <w:p>
            <w:pPr>
              <w:pStyle w:val="TableParagraph"/>
              <w:spacing w:line="169" w:lineRule="exact"/>
              <w:ind w:left="81"/>
              <w:rPr>
                <w:sz w:val="16"/>
              </w:rPr>
            </w:pPr>
            <w:r>
              <w:rPr>
                <w:w w:val="105"/>
                <w:sz w:val="16"/>
              </w:rPr>
              <w:t>K2014-02950</w:t>
            </w:r>
          </w:p>
        </w:tc>
        <w:tc>
          <w:tcPr>
            <w:tcW w:w="3097" w:type="dxa"/>
            <w:tcBorders>
              <w:left w:val="nil"/>
              <w:bottom w:val="nil"/>
            </w:tcBorders>
          </w:tcPr>
          <w:p>
            <w:pPr>
              <w:pStyle w:val="TableParagraph"/>
              <w:spacing w:line="167" w:lineRule="exact"/>
              <w:ind w:left="202"/>
              <w:rPr>
                <w:sz w:val="16"/>
              </w:rPr>
            </w:pPr>
            <w:r>
              <w:rPr>
                <w:sz w:val="16"/>
              </w:rPr>
              <w:t>SUNRISE VIEW</w:t>
            </w:r>
          </w:p>
          <w:p>
            <w:pPr>
              <w:pStyle w:val="TableParagraph"/>
              <w:spacing w:before="9"/>
              <w:ind w:left="207"/>
              <w:rPr>
                <w:sz w:val="16"/>
              </w:rPr>
            </w:pPr>
            <w:r>
              <w:rPr>
                <w:sz w:val="16"/>
              </w:rPr>
              <w:t>LOT 41 </w:t>
            </w:r>
          </w:p>
        </w:tc>
        <w:tc>
          <w:tcPr>
            <w:tcW w:w="1456" w:type="dxa"/>
            <w:tcBorders>
              <w:bottom w:val="nil"/>
            </w:tcBorders>
          </w:tcPr>
          <w:p>
            <w:pPr>
              <w:pStyle w:val="TableParagraph"/>
              <w:spacing w:before="24"/>
              <w:ind w:right="138"/>
              <w:jc w:val="right"/>
              <w:rPr>
                <w:sz w:val="16"/>
              </w:rPr>
            </w:pPr>
            <w:r>
              <w:rPr>
                <w:sz w:val="16"/>
              </w:rPr>
              <w:t>$739.18 </w:t>
            </w:r>
          </w:p>
        </w:tc>
        <w:tc>
          <w:tcPr>
            <w:tcW w:w="1085" w:type="dxa"/>
            <w:tcBorders>
              <w:bottom w:val="nil"/>
            </w:tcBorders>
          </w:tcPr>
          <w:p>
            <w:pPr>
              <w:pStyle w:val="TableParagraph"/>
              <w:spacing w:before="22"/>
              <w:ind w:left="137"/>
              <w:rPr>
                <w:sz w:val="16"/>
              </w:rPr>
            </w:pPr>
            <w:r>
              <w:rPr>
                <w:w w:val="115"/>
                <w:sz w:val="16"/>
              </w:rPr>
              <w:t>8/26/15</w:t>
            </w:r>
            <w:r>
              <w:rPr>
                <w:sz w:val="16"/>
              </w:rPr>
              <w:t> </w:t>
            </w:r>
          </w:p>
          <w:p>
            <w:pPr>
              <w:pStyle w:val="TableParagraph"/>
              <w:spacing w:before="6"/>
              <w:ind w:left="137"/>
              <w:rPr>
                <w:sz w:val="16"/>
              </w:rPr>
            </w:pPr>
            <w:r>
              <w:rPr>
                <w:w w:val="115"/>
                <w:sz w:val="16"/>
              </w:rPr>
              <w:t>8/27/15</w:t>
            </w:r>
            <w:r>
              <w:rPr>
                <w:sz w:val="16"/>
              </w:rPr>
              <w:t> </w:t>
            </w:r>
          </w:p>
        </w:tc>
        <w:tc>
          <w:tcPr>
            <w:tcW w:w="973" w:type="dxa"/>
            <w:tcBorders>
              <w:bottom w:val="nil"/>
            </w:tcBorders>
          </w:tcPr>
          <w:p>
            <w:pPr>
              <w:pStyle w:val="TableParagraph"/>
              <w:spacing w:before="24"/>
              <w:ind w:left="104"/>
              <w:rPr>
                <w:sz w:val="16"/>
              </w:rPr>
            </w:pPr>
            <w:r>
              <w:rPr>
                <w:w w:val="115"/>
                <w:sz w:val="16"/>
              </w:rPr>
              <w:t>8/28/15</w:t>
            </w:r>
            <w:r>
              <w:rPr>
                <w:sz w:val="16"/>
              </w:rPr>
              <w:t> </w:t>
            </w:r>
          </w:p>
        </w:tc>
        <w:tc>
          <w:tcPr>
            <w:tcW w:w="1426" w:type="dxa"/>
            <w:tcBorders>
              <w:bottom w:val="nil"/>
            </w:tcBorders>
          </w:tcPr>
          <w:p>
            <w:pPr>
              <w:pStyle w:val="TableParagraph"/>
              <w:spacing w:before="23"/>
              <w:ind w:right="159"/>
              <w:jc w:val="right"/>
              <w:rPr>
                <w:sz w:val="16"/>
              </w:rPr>
            </w:pPr>
            <w:r>
              <w:rPr>
                <w:sz w:val="16"/>
              </w:rPr>
              <w:t>$739.18 </w:t>
            </w:r>
          </w:p>
        </w:tc>
      </w:tr>
      <w:tr>
        <w:trPr>
          <w:trHeight w:val="418" w:hRule="exact"/>
        </w:trPr>
        <w:tc>
          <w:tcPr>
            <w:tcW w:w="1386" w:type="dxa"/>
            <w:tcBorders>
              <w:top w:val="nil"/>
              <w:left w:val="nil"/>
              <w:right w:val="nil"/>
            </w:tcBorders>
          </w:tcPr>
          <w:p>
            <w:pPr/>
          </w:p>
        </w:tc>
        <w:tc>
          <w:tcPr>
            <w:tcW w:w="3097" w:type="dxa"/>
            <w:tcBorders>
              <w:top w:val="nil"/>
              <w:left w:val="nil"/>
            </w:tcBorders>
          </w:tcPr>
          <w:p>
            <w:pPr>
              <w:pStyle w:val="TableParagraph"/>
              <w:spacing w:before="171"/>
              <w:ind w:left="197"/>
              <w:rPr>
                <w:sz w:val="20"/>
              </w:rPr>
            </w:pPr>
            <w:r>
              <w:rPr>
                <w:w w:val="95"/>
                <w:sz w:val="20"/>
              </w:rPr>
              <w:t>32-91 0-02-34-00-0-00-000</w:t>
            </w:r>
          </w:p>
        </w:tc>
        <w:tc>
          <w:tcPr>
            <w:tcW w:w="1456" w:type="dxa"/>
            <w:tcBorders>
              <w:top w:val="nil"/>
            </w:tcBorders>
          </w:tcPr>
          <w:p>
            <w:pPr/>
          </w:p>
        </w:tc>
        <w:tc>
          <w:tcPr>
            <w:tcW w:w="1085" w:type="dxa"/>
            <w:tcBorders>
              <w:top w:val="nil"/>
            </w:tcBorders>
          </w:tcPr>
          <w:p>
            <w:pPr>
              <w:pStyle w:val="TableParagraph"/>
              <w:spacing w:line="181" w:lineRule="exact"/>
              <w:ind w:right="254"/>
              <w:jc w:val="right"/>
              <w:rPr>
                <w:sz w:val="16"/>
              </w:rPr>
            </w:pPr>
            <w:r>
              <w:rPr>
                <w:w w:val="115"/>
                <w:sz w:val="16"/>
              </w:rPr>
              <w:t>8/28/15</w:t>
            </w:r>
            <w:r>
              <w:rPr>
                <w:sz w:val="16"/>
              </w:rPr>
              <w:t> </w:t>
            </w:r>
          </w:p>
        </w:tc>
        <w:tc>
          <w:tcPr>
            <w:tcW w:w="973" w:type="dxa"/>
            <w:tcBorders>
              <w:top w:val="nil"/>
            </w:tcBorders>
          </w:tcPr>
          <w:p>
            <w:pPr/>
          </w:p>
        </w:tc>
        <w:tc>
          <w:tcPr>
            <w:tcW w:w="1426" w:type="dxa"/>
            <w:tcBorders>
              <w:top w:val="nil"/>
            </w:tcBorders>
          </w:tcPr>
          <w:p>
            <w:pPr/>
          </w:p>
        </w:tc>
      </w:tr>
      <w:tr>
        <w:trPr>
          <w:trHeight w:val="835" w:hRule="exact"/>
        </w:trPr>
        <w:tc>
          <w:tcPr>
            <w:tcW w:w="1386" w:type="dxa"/>
            <w:tcBorders>
              <w:left w:val="nil"/>
              <w:right w:val="nil"/>
            </w:tcBorders>
          </w:tcPr>
          <w:p>
            <w:pPr>
              <w:pStyle w:val="TableParagraph"/>
              <w:spacing w:line="168" w:lineRule="exact"/>
              <w:ind w:left="76"/>
              <w:rPr>
                <w:sz w:val="16"/>
              </w:rPr>
            </w:pPr>
            <w:r>
              <w:rPr>
                <w:w w:val="105"/>
                <w:sz w:val="16"/>
              </w:rPr>
              <w:t>K2014-02952</w:t>
            </w:r>
          </w:p>
        </w:tc>
        <w:tc>
          <w:tcPr>
            <w:tcW w:w="3097" w:type="dxa"/>
            <w:tcBorders>
              <w:left w:val="nil"/>
            </w:tcBorders>
          </w:tcPr>
          <w:p>
            <w:pPr>
              <w:pStyle w:val="TableParagraph"/>
              <w:spacing w:line="167" w:lineRule="exact"/>
              <w:ind w:left="193"/>
              <w:rPr>
                <w:sz w:val="16"/>
              </w:rPr>
            </w:pPr>
            <w:r>
              <w:rPr>
                <w:sz w:val="16"/>
              </w:rPr>
              <w:t>VINEYARD HILLS EAST CORR</w:t>
            </w:r>
          </w:p>
          <w:p>
            <w:pPr>
              <w:pStyle w:val="TableParagraph"/>
              <w:spacing w:before="8"/>
              <w:ind w:left="202"/>
              <w:rPr>
                <w:sz w:val="16"/>
              </w:rPr>
            </w:pPr>
            <w:r>
              <w:rPr>
                <w:sz w:val="16"/>
              </w:rPr>
              <w:t>PLAT</w:t>
            </w:r>
          </w:p>
          <w:p>
            <w:pPr>
              <w:pStyle w:val="TableParagraph"/>
              <w:spacing w:before="9"/>
              <w:ind w:left="202"/>
              <w:rPr>
                <w:sz w:val="16"/>
              </w:rPr>
            </w:pPr>
            <w:r>
              <w:rPr>
                <w:sz w:val="16"/>
              </w:rPr>
              <w:t>LOT 11 BLK 3</w:t>
            </w:r>
          </w:p>
          <w:p>
            <w:pPr>
              <w:pStyle w:val="TableParagraph"/>
              <w:spacing w:before="26"/>
              <w:ind w:left="193"/>
              <w:rPr>
                <w:sz w:val="20"/>
              </w:rPr>
            </w:pPr>
            <w:r>
              <w:rPr>
                <w:w w:val="90"/>
                <w:sz w:val="20"/>
              </w:rPr>
              <w:t>32-920-02-11 -00-0-00-000</w:t>
            </w:r>
          </w:p>
        </w:tc>
        <w:tc>
          <w:tcPr>
            <w:tcW w:w="1456" w:type="dxa"/>
          </w:tcPr>
          <w:p>
            <w:pPr>
              <w:pStyle w:val="TableParagraph"/>
              <w:spacing w:before="23"/>
              <w:ind w:right="153"/>
              <w:jc w:val="right"/>
              <w:rPr>
                <w:sz w:val="16"/>
              </w:rPr>
            </w:pPr>
            <w:r>
              <w:rPr>
                <w:w w:val="105"/>
                <w:sz w:val="16"/>
              </w:rPr>
              <w:t>$4,040.48</w:t>
            </w:r>
          </w:p>
        </w:tc>
        <w:tc>
          <w:tcPr>
            <w:tcW w:w="1085" w:type="dxa"/>
          </w:tcPr>
          <w:p>
            <w:pPr>
              <w:pStyle w:val="TableParagraph"/>
              <w:spacing w:before="21"/>
              <w:ind w:left="133"/>
              <w:rPr>
                <w:sz w:val="16"/>
              </w:rPr>
            </w:pPr>
            <w:r>
              <w:rPr>
                <w:w w:val="115"/>
                <w:sz w:val="16"/>
              </w:rPr>
              <w:t>8/26/15</w:t>
            </w:r>
            <w:r>
              <w:rPr>
                <w:sz w:val="16"/>
              </w:rPr>
              <w:t> </w:t>
            </w:r>
          </w:p>
          <w:p>
            <w:pPr>
              <w:pStyle w:val="TableParagraph"/>
              <w:spacing w:before="7"/>
              <w:ind w:left="128"/>
              <w:rPr>
                <w:sz w:val="16"/>
              </w:rPr>
            </w:pPr>
            <w:r>
              <w:rPr>
                <w:w w:val="115"/>
                <w:sz w:val="16"/>
              </w:rPr>
              <w:t>8/27/15</w:t>
            </w:r>
            <w:r>
              <w:rPr>
                <w:sz w:val="16"/>
              </w:rPr>
              <w:t> </w:t>
            </w:r>
          </w:p>
          <w:p>
            <w:pPr>
              <w:pStyle w:val="TableParagraph"/>
              <w:spacing w:before="7"/>
              <w:ind w:left="128"/>
              <w:rPr>
                <w:sz w:val="16"/>
              </w:rPr>
            </w:pPr>
            <w:r>
              <w:rPr>
                <w:w w:val="115"/>
                <w:sz w:val="16"/>
              </w:rPr>
              <w:t>8/28/15</w:t>
            </w:r>
            <w:r>
              <w:rPr>
                <w:sz w:val="16"/>
              </w:rPr>
              <w:t> </w:t>
            </w:r>
          </w:p>
        </w:tc>
        <w:tc>
          <w:tcPr>
            <w:tcW w:w="973" w:type="dxa"/>
          </w:tcPr>
          <w:p>
            <w:pPr>
              <w:pStyle w:val="TableParagraph"/>
              <w:spacing w:before="24"/>
              <w:ind w:left="99"/>
              <w:rPr>
                <w:sz w:val="16"/>
              </w:rPr>
            </w:pPr>
            <w:r>
              <w:rPr>
                <w:w w:val="115"/>
                <w:sz w:val="16"/>
              </w:rPr>
              <w:t>8/28/15</w:t>
            </w:r>
            <w:r>
              <w:rPr>
                <w:sz w:val="16"/>
              </w:rPr>
              <w:t> </w:t>
            </w:r>
          </w:p>
        </w:tc>
        <w:tc>
          <w:tcPr>
            <w:tcW w:w="1426" w:type="dxa"/>
          </w:tcPr>
          <w:p>
            <w:pPr>
              <w:pStyle w:val="TableParagraph"/>
              <w:spacing w:before="23"/>
              <w:ind w:right="175"/>
              <w:jc w:val="right"/>
              <w:rPr>
                <w:sz w:val="16"/>
              </w:rPr>
            </w:pPr>
            <w:r>
              <w:rPr>
                <w:w w:val="105"/>
                <w:sz w:val="16"/>
              </w:rPr>
              <w:t>$4,040.48</w:t>
            </w:r>
          </w:p>
        </w:tc>
      </w:tr>
      <w:tr>
        <w:trPr>
          <w:trHeight w:val="420" w:hRule="exact"/>
        </w:trPr>
        <w:tc>
          <w:tcPr>
            <w:tcW w:w="1386" w:type="dxa"/>
            <w:vMerge w:val="restart"/>
            <w:tcBorders>
              <w:left w:val="nil"/>
              <w:right w:val="nil"/>
            </w:tcBorders>
          </w:tcPr>
          <w:p>
            <w:pPr>
              <w:pStyle w:val="TableParagraph"/>
              <w:spacing w:line="169" w:lineRule="exact"/>
              <w:ind w:left="72"/>
              <w:rPr>
                <w:sz w:val="16"/>
              </w:rPr>
            </w:pPr>
            <w:r>
              <w:rPr>
                <w:w w:val="105"/>
                <w:sz w:val="16"/>
              </w:rPr>
              <w:t>K2014-02960</w:t>
            </w:r>
          </w:p>
        </w:tc>
        <w:tc>
          <w:tcPr>
            <w:tcW w:w="3097" w:type="dxa"/>
            <w:vMerge w:val="restart"/>
            <w:tcBorders>
              <w:left w:val="nil"/>
            </w:tcBorders>
          </w:tcPr>
          <w:p>
            <w:pPr>
              <w:pStyle w:val="TableParagraph"/>
              <w:spacing w:line="169" w:lineRule="exact"/>
              <w:ind w:left="197" w:hanging="5"/>
              <w:rPr>
                <w:sz w:val="16"/>
              </w:rPr>
            </w:pPr>
            <w:r>
              <w:rPr>
                <w:sz w:val="16"/>
              </w:rPr>
              <w:t>SEC-06 TWP-48 RNG-32---E</w:t>
            </w:r>
          </w:p>
          <w:p>
            <w:pPr>
              <w:pStyle w:val="TableParagraph"/>
              <w:spacing w:line="254" w:lineRule="auto" w:before="4"/>
              <w:ind w:left="193" w:right="484" w:firstLine="4"/>
              <w:rPr>
                <w:sz w:val="16"/>
              </w:rPr>
            </w:pPr>
            <w:r>
              <w:rPr>
                <w:sz w:val="16"/>
              </w:rPr>
              <w:t>250' OF W 11 50' OF S 110' MOL OF NW 1/4 LYING SWLY OF 63RD ST</w:t>
            </w:r>
          </w:p>
          <w:p>
            <w:pPr>
              <w:pStyle w:val="TableParagraph"/>
              <w:spacing w:line="208" w:lineRule="exact"/>
              <w:ind w:left="188"/>
              <w:rPr>
                <w:sz w:val="20"/>
              </w:rPr>
            </w:pPr>
            <w:r>
              <w:rPr>
                <w:w w:val="95"/>
                <w:sz w:val="20"/>
              </w:rPr>
              <w:t>45-320-05-01 -00-0-00-000</w:t>
            </w:r>
          </w:p>
        </w:tc>
        <w:tc>
          <w:tcPr>
            <w:tcW w:w="1456" w:type="dxa"/>
            <w:tcBorders>
              <w:bottom w:val="nil"/>
            </w:tcBorders>
          </w:tcPr>
          <w:p>
            <w:pPr>
              <w:pStyle w:val="TableParagraph"/>
              <w:spacing w:before="24"/>
              <w:ind w:right="168"/>
              <w:jc w:val="right"/>
              <w:rPr>
                <w:sz w:val="16"/>
              </w:rPr>
            </w:pPr>
            <w:r>
              <w:rPr>
                <w:w w:val="105"/>
                <w:sz w:val="16"/>
              </w:rPr>
              <w:t>$288.20</w:t>
            </w:r>
          </w:p>
        </w:tc>
        <w:tc>
          <w:tcPr>
            <w:tcW w:w="1085" w:type="dxa"/>
            <w:tcBorders>
              <w:bottom w:val="nil"/>
            </w:tcBorders>
          </w:tcPr>
          <w:p>
            <w:pPr>
              <w:pStyle w:val="TableParagraph"/>
              <w:spacing w:before="22"/>
              <w:ind w:left="128"/>
              <w:rPr>
                <w:sz w:val="16"/>
              </w:rPr>
            </w:pPr>
            <w:r>
              <w:rPr>
                <w:w w:val="115"/>
                <w:sz w:val="16"/>
              </w:rPr>
              <w:t>8/26/15</w:t>
            </w:r>
            <w:r>
              <w:rPr>
                <w:sz w:val="16"/>
              </w:rPr>
              <w:t> </w:t>
            </w:r>
          </w:p>
          <w:p>
            <w:pPr>
              <w:pStyle w:val="TableParagraph"/>
              <w:spacing w:before="7"/>
              <w:ind w:left="133"/>
              <w:rPr>
                <w:sz w:val="16"/>
              </w:rPr>
            </w:pPr>
            <w:r>
              <w:rPr>
                <w:w w:val="115"/>
                <w:sz w:val="16"/>
              </w:rPr>
              <w:t>8/27/15</w:t>
            </w:r>
            <w:r>
              <w:rPr>
                <w:sz w:val="16"/>
              </w:rPr>
              <w:t> </w:t>
            </w:r>
          </w:p>
        </w:tc>
        <w:tc>
          <w:tcPr>
            <w:tcW w:w="973" w:type="dxa"/>
            <w:tcBorders>
              <w:bottom w:val="nil"/>
            </w:tcBorders>
          </w:tcPr>
          <w:p>
            <w:pPr>
              <w:pStyle w:val="TableParagraph"/>
              <w:spacing w:before="24"/>
              <w:ind w:left="99"/>
              <w:rPr>
                <w:sz w:val="16"/>
              </w:rPr>
            </w:pPr>
            <w:r>
              <w:rPr>
                <w:w w:val="115"/>
                <w:sz w:val="16"/>
              </w:rPr>
              <w:t>8/28/15</w:t>
            </w:r>
            <w:r>
              <w:rPr>
                <w:sz w:val="16"/>
              </w:rPr>
              <w:t> </w:t>
            </w:r>
          </w:p>
        </w:tc>
        <w:tc>
          <w:tcPr>
            <w:tcW w:w="1426" w:type="dxa"/>
            <w:tcBorders>
              <w:bottom w:val="nil"/>
            </w:tcBorders>
          </w:tcPr>
          <w:p>
            <w:pPr>
              <w:pStyle w:val="TableParagraph"/>
              <w:spacing w:before="23"/>
              <w:ind w:right="189"/>
              <w:jc w:val="right"/>
              <w:rPr>
                <w:sz w:val="16"/>
              </w:rPr>
            </w:pPr>
            <w:r>
              <w:rPr>
                <w:w w:val="105"/>
                <w:sz w:val="16"/>
              </w:rPr>
              <w:t>$288 .20</w:t>
            </w:r>
          </w:p>
        </w:tc>
      </w:tr>
      <w:tr>
        <w:trPr>
          <w:trHeight w:val="574" w:hRule="exact"/>
        </w:trPr>
        <w:tc>
          <w:tcPr>
            <w:tcW w:w="1386" w:type="dxa"/>
            <w:vMerge/>
            <w:tcBorders>
              <w:left w:val="nil"/>
              <w:right w:val="nil"/>
            </w:tcBorders>
          </w:tcPr>
          <w:p>
            <w:pPr/>
          </w:p>
        </w:tc>
        <w:tc>
          <w:tcPr>
            <w:tcW w:w="3097" w:type="dxa"/>
            <w:vMerge/>
            <w:tcBorders>
              <w:left w:val="nil"/>
            </w:tcBorders>
          </w:tcPr>
          <w:p>
            <w:pPr/>
          </w:p>
        </w:tc>
        <w:tc>
          <w:tcPr>
            <w:tcW w:w="1456" w:type="dxa"/>
            <w:tcBorders>
              <w:top w:val="nil"/>
            </w:tcBorders>
          </w:tcPr>
          <w:p>
            <w:pPr/>
          </w:p>
        </w:tc>
        <w:tc>
          <w:tcPr>
            <w:tcW w:w="1085" w:type="dxa"/>
            <w:tcBorders>
              <w:top w:val="nil"/>
            </w:tcBorders>
          </w:tcPr>
          <w:p>
            <w:pPr>
              <w:pStyle w:val="TableParagraph"/>
              <w:spacing w:line="182" w:lineRule="exact"/>
              <w:ind w:right="259"/>
              <w:jc w:val="right"/>
              <w:rPr>
                <w:sz w:val="16"/>
              </w:rPr>
            </w:pPr>
            <w:r>
              <w:rPr>
                <w:w w:val="115"/>
                <w:sz w:val="16"/>
              </w:rPr>
              <w:t>8/28/15</w:t>
            </w:r>
            <w:r>
              <w:rPr>
                <w:sz w:val="16"/>
              </w:rPr>
              <w:t> </w:t>
            </w:r>
          </w:p>
        </w:tc>
        <w:tc>
          <w:tcPr>
            <w:tcW w:w="973" w:type="dxa"/>
            <w:tcBorders>
              <w:top w:val="nil"/>
            </w:tcBorders>
          </w:tcPr>
          <w:p>
            <w:pPr/>
          </w:p>
        </w:tc>
        <w:tc>
          <w:tcPr>
            <w:tcW w:w="1426" w:type="dxa"/>
            <w:tcBorders>
              <w:top w:val="nil"/>
            </w:tcBorders>
          </w:tcPr>
          <w:p>
            <w:pPr/>
          </w:p>
        </w:tc>
      </w:tr>
      <w:tr>
        <w:trPr>
          <w:trHeight w:val="417" w:hRule="exact"/>
        </w:trPr>
        <w:tc>
          <w:tcPr>
            <w:tcW w:w="1386" w:type="dxa"/>
            <w:tcBorders>
              <w:left w:val="nil"/>
              <w:bottom w:val="nil"/>
              <w:right w:val="nil"/>
            </w:tcBorders>
          </w:tcPr>
          <w:p>
            <w:pPr>
              <w:pStyle w:val="TableParagraph"/>
              <w:spacing w:line="167" w:lineRule="exact"/>
              <w:ind w:left="72"/>
              <w:rPr>
                <w:sz w:val="16"/>
              </w:rPr>
            </w:pPr>
            <w:r>
              <w:rPr>
                <w:w w:val="105"/>
                <w:sz w:val="16"/>
              </w:rPr>
              <w:t>K2014-02961</w:t>
            </w:r>
          </w:p>
        </w:tc>
        <w:tc>
          <w:tcPr>
            <w:tcW w:w="3097" w:type="dxa"/>
            <w:tcBorders>
              <w:left w:val="nil"/>
              <w:bottom w:val="nil"/>
            </w:tcBorders>
          </w:tcPr>
          <w:p>
            <w:pPr>
              <w:pStyle w:val="TableParagraph"/>
              <w:spacing w:line="167" w:lineRule="exact"/>
              <w:ind w:left="197"/>
              <w:rPr>
                <w:sz w:val="16"/>
              </w:rPr>
            </w:pPr>
            <w:r>
              <w:rPr>
                <w:sz w:val="16"/>
              </w:rPr>
              <w:t>M EADOW LAWN</w:t>
            </w:r>
          </w:p>
          <w:p>
            <w:pPr>
              <w:pStyle w:val="TableParagraph"/>
              <w:spacing w:before="8"/>
              <w:ind w:left="197"/>
              <w:rPr>
                <w:sz w:val="16"/>
              </w:rPr>
            </w:pPr>
            <w:r>
              <w:rPr>
                <w:sz w:val="16"/>
              </w:rPr>
              <w:t>LOT 4  (EX S  140'  OF W 140')</w:t>
            </w:r>
          </w:p>
        </w:tc>
        <w:tc>
          <w:tcPr>
            <w:tcW w:w="1456" w:type="dxa"/>
            <w:tcBorders>
              <w:bottom w:val="nil"/>
            </w:tcBorders>
          </w:tcPr>
          <w:p>
            <w:pPr>
              <w:pStyle w:val="TableParagraph"/>
              <w:spacing w:before="21"/>
              <w:ind w:right="152"/>
              <w:jc w:val="right"/>
              <w:rPr>
                <w:sz w:val="16"/>
              </w:rPr>
            </w:pPr>
            <w:r>
              <w:rPr>
                <w:w w:val="105"/>
                <w:sz w:val="16"/>
              </w:rPr>
              <w:t>$2,046.94</w:t>
            </w:r>
          </w:p>
        </w:tc>
        <w:tc>
          <w:tcPr>
            <w:tcW w:w="1085" w:type="dxa"/>
            <w:tcBorders>
              <w:bottom w:val="nil"/>
            </w:tcBorders>
          </w:tcPr>
          <w:p>
            <w:pPr>
              <w:pStyle w:val="TableParagraph"/>
              <w:spacing w:before="19"/>
              <w:ind w:left="128"/>
              <w:rPr>
                <w:sz w:val="16"/>
              </w:rPr>
            </w:pPr>
            <w:r>
              <w:rPr>
                <w:w w:val="115"/>
                <w:sz w:val="16"/>
              </w:rPr>
              <w:t>8/26/15</w:t>
            </w:r>
            <w:r>
              <w:rPr>
                <w:sz w:val="16"/>
              </w:rPr>
              <w:t> </w:t>
            </w:r>
          </w:p>
          <w:p>
            <w:pPr>
              <w:pStyle w:val="TableParagraph"/>
              <w:spacing w:before="8"/>
              <w:ind w:left="128"/>
              <w:rPr>
                <w:sz w:val="16"/>
              </w:rPr>
            </w:pPr>
            <w:r>
              <w:rPr>
                <w:w w:val="115"/>
                <w:sz w:val="16"/>
              </w:rPr>
              <w:t>8/27/15</w:t>
            </w:r>
            <w:r>
              <w:rPr>
                <w:sz w:val="16"/>
              </w:rPr>
              <w:t> </w:t>
            </w:r>
          </w:p>
        </w:tc>
        <w:tc>
          <w:tcPr>
            <w:tcW w:w="973" w:type="dxa"/>
            <w:tcBorders>
              <w:bottom w:val="nil"/>
            </w:tcBorders>
          </w:tcPr>
          <w:p>
            <w:pPr>
              <w:pStyle w:val="TableParagraph"/>
              <w:spacing w:before="23"/>
              <w:ind w:left="95"/>
              <w:rPr>
                <w:sz w:val="16"/>
              </w:rPr>
            </w:pPr>
            <w:r>
              <w:rPr>
                <w:w w:val="115"/>
                <w:sz w:val="16"/>
              </w:rPr>
              <w:t>8/28/15</w:t>
            </w:r>
            <w:r>
              <w:rPr>
                <w:sz w:val="16"/>
              </w:rPr>
              <w:t> </w:t>
            </w:r>
          </w:p>
        </w:tc>
        <w:tc>
          <w:tcPr>
            <w:tcW w:w="1426" w:type="dxa"/>
            <w:tcBorders>
              <w:bottom w:val="nil"/>
            </w:tcBorders>
          </w:tcPr>
          <w:p>
            <w:pPr>
              <w:pStyle w:val="TableParagraph"/>
              <w:spacing w:before="21"/>
              <w:ind w:right="189"/>
              <w:jc w:val="right"/>
              <w:rPr>
                <w:sz w:val="16"/>
              </w:rPr>
            </w:pPr>
            <w:r>
              <w:rPr>
                <w:w w:val="105"/>
                <w:sz w:val="16"/>
              </w:rPr>
              <w:t>$2,046.94</w:t>
            </w:r>
          </w:p>
        </w:tc>
      </w:tr>
      <w:tr>
        <w:trPr>
          <w:trHeight w:val="418" w:hRule="exact"/>
        </w:trPr>
        <w:tc>
          <w:tcPr>
            <w:tcW w:w="1386" w:type="dxa"/>
            <w:tcBorders>
              <w:top w:val="nil"/>
              <w:left w:val="nil"/>
              <w:right w:val="nil"/>
            </w:tcBorders>
          </w:tcPr>
          <w:p>
            <w:pPr/>
          </w:p>
        </w:tc>
        <w:tc>
          <w:tcPr>
            <w:tcW w:w="3097" w:type="dxa"/>
            <w:tcBorders>
              <w:top w:val="nil"/>
              <w:left w:val="nil"/>
            </w:tcBorders>
          </w:tcPr>
          <w:p>
            <w:pPr>
              <w:pStyle w:val="TableParagraph"/>
              <w:spacing w:before="171"/>
              <w:ind w:left="183"/>
              <w:rPr>
                <w:sz w:val="20"/>
              </w:rPr>
            </w:pPr>
            <w:r>
              <w:rPr>
                <w:w w:val="90"/>
                <w:sz w:val="20"/>
              </w:rPr>
              <w:t>45-330-01 -1 5-00-0-00-000</w:t>
            </w:r>
          </w:p>
        </w:tc>
        <w:tc>
          <w:tcPr>
            <w:tcW w:w="1456" w:type="dxa"/>
            <w:tcBorders>
              <w:top w:val="nil"/>
            </w:tcBorders>
          </w:tcPr>
          <w:p>
            <w:pPr/>
          </w:p>
        </w:tc>
        <w:tc>
          <w:tcPr>
            <w:tcW w:w="1085" w:type="dxa"/>
            <w:tcBorders>
              <w:top w:val="nil"/>
            </w:tcBorders>
          </w:tcPr>
          <w:p>
            <w:pPr>
              <w:pStyle w:val="TableParagraph"/>
              <w:spacing w:line="181" w:lineRule="exact"/>
              <w:ind w:right="264"/>
              <w:jc w:val="right"/>
              <w:rPr>
                <w:sz w:val="16"/>
              </w:rPr>
            </w:pPr>
            <w:r>
              <w:rPr>
                <w:w w:val="115"/>
                <w:sz w:val="16"/>
              </w:rPr>
              <w:t>8/28/15</w:t>
            </w:r>
            <w:r>
              <w:rPr>
                <w:sz w:val="16"/>
              </w:rPr>
              <w:t> </w:t>
            </w:r>
          </w:p>
        </w:tc>
        <w:tc>
          <w:tcPr>
            <w:tcW w:w="973" w:type="dxa"/>
            <w:tcBorders>
              <w:top w:val="nil"/>
            </w:tcBorders>
          </w:tcPr>
          <w:p>
            <w:pPr/>
          </w:p>
        </w:tc>
        <w:tc>
          <w:tcPr>
            <w:tcW w:w="1426" w:type="dxa"/>
            <w:tcBorders>
              <w:top w:val="nil"/>
            </w:tcBorders>
          </w:tcPr>
          <w:p>
            <w:pPr/>
          </w:p>
        </w:tc>
      </w:tr>
      <w:tr>
        <w:trPr>
          <w:trHeight w:val="420" w:hRule="exact"/>
        </w:trPr>
        <w:tc>
          <w:tcPr>
            <w:tcW w:w="1386" w:type="dxa"/>
            <w:tcBorders>
              <w:left w:val="nil"/>
              <w:bottom w:val="nil"/>
              <w:right w:val="nil"/>
            </w:tcBorders>
          </w:tcPr>
          <w:p>
            <w:pPr>
              <w:pStyle w:val="TableParagraph"/>
              <w:spacing w:line="167" w:lineRule="exact"/>
              <w:ind w:left="67"/>
              <w:rPr>
                <w:sz w:val="16"/>
              </w:rPr>
            </w:pPr>
            <w:r>
              <w:rPr>
                <w:w w:val="105"/>
                <w:sz w:val="16"/>
              </w:rPr>
              <w:t>K2014-02962</w:t>
            </w:r>
          </w:p>
        </w:tc>
        <w:tc>
          <w:tcPr>
            <w:tcW w:w="3097" w:type="dxa"/>
            <w:tcBorders>
              <w:left w:val="nil"/>
              <w:bottom w:val="nil"/>
            </w:tcBorders>
          </w:tcPr>
          <w:p>
            <w:pPr>
              <w:pStyle w:val="TableParagraph"/>
              <w:spacing w:line="169" w:lineRule="exact"/>
              <w:ind w:left="197"/>
              <w:rPr>
                <w:sz w:val="16"/>
              </w:rPr>
            </w:pPr>
            <w:r>
              <w:rPr>
                <w:sz w:val="16"/>
              </w:rPr>
              <w:t>MEADOW LAWN</w:t>
            </w:r>
          </w:p>
          <w:p>
            <w:pPr>
              <w:pStyle w:val="TableParagraph"/>
              <w:spacing w:before="10"/>
              <w:ind w:left="193"/>
              <w:rPr>
                <w:sz w:val="16"/>
              </w:rPr>
            </w:pPr>
            <w:r>
              <w:rPr>
                <w:sz w:val="16"/>
              </w:rPr>
              <w:t>LOT 3 (EX S  140' OF  E 140')</w:t>
            </w:r>
          </w:p>
        </w:tc>
        <w:tc>
          <w:tcPr>
            <w:tcW w:w="1456" w:type="dxa"/>
            <w:tcBorders>
              <w:bottom w:val="nil"/>
            </w:tcBorders>
          </w:tcPr>
          <w:p>
            <w:pPr>
              <w:pStyle w:val="TableParagraph"/>
              <w:spacing w:before="24"/>
              <w:ind w:right="168"/>
              <w:jc w:val="right"/>
              <w:rPr>
                <w:sz w:val="16"/>
              </w:rPr>
            </w:pPr>
            <w:r>
              <w:rPr>
                <w:w w:val="105"/>
                <w:sz w:val="16"/>
              </w:rPr>
              <w:t>$2,046 .94</w:t>
            </w:r>
          </w:p>
        </w:tc>
        <w:tc>
          <w:tcPr>
            <w:tcW w:w="1085" w:type="dxa"/>
            <w:tcBorders>
              <w:bottom w:val="nil"/>
            </w:tcBorders>
          </w:tcPr>
          <w:p>
            <w:pPr>
              <w:pStyle w:val="TableParagraph"/>
              <w:spacing w:before="22"/>
              <w:ind w:left="123"/>
              <w:rPr>
                <w:sz w:val="16"/>
              </w:rPr>
            </w:pPr>
            <w:r>
              <w:rPr>
                <w:w w:val="115"/>
                <w:sz w:val="16"/>
              </w:rPr>
              <w:t>8/26/15</w:t>
            </w:r>
            <w:r>
              <w:rPr>
                <w:sz w:val="16"/>
              </w:rPr>
              <w:t> </w:t>
            </w:r>
          </w:p>
          <w:p>
            <w:pPr>
              <w:pStyle w:val="TableParagraph"/>
              <w:spacing w:before="8"/>
              <w:ind w:left="123"/>
              <w:rPr>
                <w:sz w:val="16"/>
              </w:rPr>
            </w:pPr>
            <w:r>
              <w:rPr>
                <w:w w:val="115"/>
                <w:sz w:val="16"/>
              </w:rPr>
              <w:t>8/27/15</w:t>
            </w:r>
            <w:r>
              <w:rPr>
                <w:sz w:val="16"/>
              </w:rPr>
              <w:t> </w:t>
            </w:r>
          </w:p>
        </w:tc>
        <w:tc>
          <w:tcPr>
            <w:tcW w:w="973" w:type="dxa"/>
            <w:tcBorders>
              <w:bottom w:val="nil"/>
            </w:tcBorders>
          </w:tcPr>
          <w:p>
            <w:pPr>
              <w:pStyle w:val="TableParagraph"/>
              <w:spacing w:before="24"/>
              <w:ind w:left="90"/>
              <w:rPr>
                <w:sz w:val="16"/>
              </w:rPr>
            </w:pPr>
            <w:r>
              <w:rPr>
                <w:w w:val="115"/>
                <w:sz w:val="16"/>
              </w:rPr>
              <w:t>8/28/15</w:t>
            </w:r>
            <w:r>
              <w:rPr>
                <w:sz w:val="16"/>
              </w:rPr>
              <w:t> </w:t>
            </w:r>
          </w:p>
        </w:tc>
        <w:tc>
          <w:tcPr>
            <w:tcW w:w="1426" w:type="dxa"/>
            <w:tcBorders>
              <w:bottom w:val="nil"/>
            </w:tcBorders>
          </w:tcPr>
          <w:p>
            <w:pPr>
              <w:pStyle w:val="TableParagraph"/>
              <w:spacing w:before="23"/>
              <w:ind w:right="194"/>
              <w:jc w:val="right"/>
              <w:rPr>
                <w:sz w:val="16"/>
              </w:rPr>
            </w:pPr>
            <w:r>
              <w:rPr>
                <w:w w:val="105"/>
                <w:sz w:val="16"/>
              </w:rPr>
              <w:t>$2,046 .94</w:t>
            </w:r>
          </w:p>
        </w:tc>
      </w:tr>
      <w:tr>
        <w:trPr>
          <w:trHeight w:val="417" w:hRule="exact"/>
        </w:trPr>
        <w:tc>
          <w:tcPr>
            <w:tcW w:w="1386" w:type="dxa"/>
            <w:tcBorders>
              <w:top w:val="nil"/>
              <w:left w:val="nil"/>
              <w:right w:val="nil"/>
            </w:tcBorders>
          </w:tcPr>
          <w:p>
            <w:pPr/>
          </w:p>
        </w:tc>
        <w:tc>
          <w:tcPr>
            <w:tcW w:w="3097" w:type="dxa"/>
            <w:tcBorders>
              <w:top w:val="nil"/>
              <w:left w:val="nil"/>
            </w:tcBorders>
          </w:tcPr>
          <w:p>
            <w:pPr>
              <w:pStyle w:val="TableParagraph"/>
              <w:spacing w:before="170"/>
              <w:ind w:left="178"/>
              <w:rPr>
                <w:sz w:val="20"/>
              </w:rPr>
            </w:pPr>
            <w:r>
              <w:rPr>
                <w:w w:val="90"/>
                <w:sz w:val="20"/>
              </w:rPr>
              <w:t>45-330-01 -1 6-01 -0-00-000</w:t>
            </w:r>
          </w:p>
        </w:tc>
        <w:tc>
          <w:tcPr>
            <w:tcW w:w="1456" w:type="dxa"/>
            <w:tcBorders>
              <w:top w:val="nil"/>
            </w:tcBorders>
          </w:tcPr>
          <w:p>
            <w:pPr/>
          </w:p>
        </w:tc>
        <w:tc>
          <w:tcPr>
            <w:tcW w:w="1085" w:type="dxa"/>
            <w:tcBorders>
              <w:top w:val="nil"/>
            </w:tcBorders>
          </w:tcPr>
          <w:p>
            <w:pPr>
              <w:pStyle w:val="TableParagraph"/>
              <w:spacing w:line="182" w:lineRule="exact"/>
              <w:ind w:right="267"/>
              <w:jc w:val="right"/>
              <w:rPr>
                <w:sz w:val="16"/>
              </w:rPr>
            </w:pPr>
            <w:r>
              <w:rPr>
                <w:w w:val="115"/>
                <w:sz w:val="16"/>
              </w:rPr>
              <w:t>8/28/15</w:t>
            </w:r>
            <w:r>
              <w:rPr>
                <w:sz w:val="16"/>
              </w:rPr>
              <w:t> </w:t>
            </w:r>
          </w:p>
        </w:tc>
        <w:tc>
          <w:tcPr>
            <w:tcW w:w="973" w:type="dxa"/>
            <w:tcBorders>
              <w:top w:val="nil"/>
            </w:tcBorders>
          </w:tcPr>
          <w:p>
            <w:pPr/>
          </w:p>
        </w:tc>
        <w:tc>
          <w:tcPr>
            <w:tcW w:w="1426" w:type="dxa"/>
            <w:tcBorders>
              <w:top w:val="nil"/>
            </w:tcBorders>
          </w:tcPr>
          <w:p>
            <w:pPr/>
          </w:p>
        </w:tc>
      </w:tr>
      <w:tr>
        <w:trPr>
          <w:trHeight w:val="419" w:hRule="exact"/>
        </w:trPr>
        <w:tc>
          <w:tcPr>
            <w:tcW w:w="1386" w:type="dxa"/>
            <w:tcBorders>
              <w:left w:val="nil"/>
              <w:bottom w:val="nil"/>
              <w:right w:val="nil"/>
            </w:tcBorders>
          </w:tcPr>
          <w:p>
            <w:pPr>
              <w:pStyle w:val="TableParagraph"/>
              <w:spacing w:line="169" w:lineRule="exact"/>
              <w:ind w:left="72"/>
              <w:rPr>
                <w:sz w:val="16"/>
              </w:rPr>
            </w:pPr>
            <w:r>
              <w:rPr>
                <w:w w:val="105"/>
                <w:sz w:val="16"/>
              </w:rPr>
              <w:t>K2014-02964</w:t>
            </w:r>
          </w:p>
        </w:tc>
        <w:tc>
          <w:tcPr>
            <w:tcW w:w="3097" w:type="dxa"/>
            <w:tcBorders>
              <w:left w:val="nil"/>
              <w:bottom w:val="nil"/>
            </w:tcBorders>
          </w:tcPr>
          <w:p>
            <w:pPr>
              <w:pStyle w:val="TableParagraph"/>
              <w:spacing w:line="168" w:lineRule="exact"/>
              <w:ind w:left="197"/>
              <w:rPr>
                <w:sz w:val="16"/>
              </w:rPr>
            </w:pPr>
            <w:r>
              <w:rPr>
                <w:sz w:val="16"/>
              </w:rPr>
              <w:t>MEADOW LAWN</w:t>
            </w:r>
          </w:p>
          <w:p>
            <w:pPr>
              <w:pStyle w:val="TableParagraph"/>
              <w:spacing w:before="10"/>
              <w:ind w:left="171"/>
              <w:rPr>
                <w:sz w:val="16"/>
              </w:rPr>
            </w:pPr>
            <w:r>
              <w:rPr>
                <w:sz w:val="16"/>
              </w:rPr>
              <w:t>TH N  363.85' OF LOT  9</w:t>
            </w:r>
          </w:p>
        </w:tc>
        <w:tc>
          <w:tcPr>
            <w:tcW w:w="1456" w:type="dxa"/>
            <w:tcBorders>
              <w:bottom w:val="nil"/>
            </w:tcBorders>
          </w:tcPr>
          <w:p>
            <w:pPr>
              <w:pStyle w:val="TableParagraph"/>
              <w:spacing w:before="23"/>
              <w:ind w:right="165"/>
              <w:jc w:val="right"/>
              <w:rPr>
                <w:sz w:val="16"/>
              </w:rPr>
            </w:pPr>
            <w:r>
              <w:rPr>
                <w:sz w:val="16"/>
              </w:rPr>
              <w:t>$1 ,302.51 </w:t>
            </w:r>
          </w:p>
        </w:tc>
        <w:tc>
          <w:tcPr>
            <w:tcW w:w="1085" w:type="dxa"/>
            <w:tcBorders>
              <w:bottom w:val="nil"/>
            </w:tcBorders>
          </w:tcPr>
          <w:p>
            <w:pPr>
              <w:pStyle w:val="TableParagraph"/>
              <w:spacing w:before="22"/>
              <w:ind w:left="123"/>
              <w:rPr>
                <w:sz w:val="16"/>
              </w:rPr>
            </w:pPr>
            <w:r>
              <w:rPr>
                <w:w w:val="115"/>
                <w:sz w:val="16"/>
              </w:rPr>
              <w:t>8/26/15</w:t>
            </w:r>
            <w:r>
              <w:rPr>
                <w:sz w:val="16"/>
              </w:rPr>
              <w:t> </w:t>
            </w:r>
          </w:p>
          <w:p>
            <w:pPr>
              <w:pStyle w:val="TableParagraph"/>
              <w:spacing w:before="8"/>
              <w:ind w:left="123"/>
              <w:rPr>
                <w:sz w:val="16"/>
              </w:rPr>
            </w:pPr>
            <w:r>
              <w:rPr>
                <w:w w:val="115"/>
                <w:sz w:val="16"/>
              </w:rPr>
              <w:t>8/27/15</w:t>
            </w:r>
            <w:r>
              <w:rPr>
                <w:sz w:val="16"/>
              </w:rPr>
              <w:t> </w:t>
            </w:r>
          </w:p>
        </w:tc>
        <w:tc>
          <w:tcPr>
            <w:tcW w:w="973" w:type="dxa"/>
            <w:tcBorders>
              <w:bottom w:val="nil"/>
            </w:tcBorders>
          </w:tcPr>
          <w:p>
            <w:pPr>
              <w:pStyle w:val="TableParagraph"/>
              <w:spacing w:before="24"/>
              <w:ind w:left="95"/>
              <w:rPr>
                <w:sz w:val="16"/>
              </w:rPr>
            </w:pPr>
            <w:r>
              <w:rPr>
                <w:w w:val="115"/>
                <w:sz w:val="16"/>
              </w:rPr>
              <w:t>8/28/15</w:t>
            </w:r>
            <w:r>
              <w:rPr>
                <w:sz w:val="16"/>
              </w:rPr>
              <w:t> </w:t>
            </w:r>
          </w:p>
        </w:tc>
        <w:tc>
          <w:tcPr>
            <w:tcW w:w="1426" w:type="dxa"/>
            <w:tcBorders>
              <w:bottom w:val="nil"/>
            </w:tcBorders>
          </w:tcPr>
          <w:p>
            <w:pPr>
              <w:pStyle w:val="TableParagraph"/>
              <w:spacing w:before="22"/>
              <w:ind w:right="184"/>
              <w:jc w:val="right"/>
              <w:rPr>
                <w:sz w:val="16"/>
              </w:rPr>
            </w:pPr>
            <w:r>
              <w:rPr>
                <w:w w:val="95"/>
                <w:sz w:val="16"/>
              </w:rPr>
              <w:t>$1,302.51</w:t>
            </w:r>
            <w:r>
              <w:rPr>
                <w:sz w:val="16"/>
              </w:rPr>
              <w:t> </w:t>
            </w:r>
          </w:p>
        </w:tc>
      </w:tr>
      <w:tr>
        <w:trPr>
          <w:trHeight w:val="411" w:hRule="exact"/>
        </w:trPr>
        <w:tc>
          <w:tcPr>
            <w:tcW w:w="1386" w:type="dxa"/>
            <w:tcBorders>
              <w:top w:val="nil"/>
              <w:left w:val="nil"/>
              <w:bottom w:val="nil"/>
              <w:right w:val="nil"/>
            </w:tcBorders>
          </w:tcPr>
          <w:p>
            <w:pPr/>
          </w:p>
        </w:tc>
        <w:tc>
          <w:tcPr>
            <w:tcW w:w="3097" w:type="dxa"/>
            <w:tcBorders>
              <w:top w:val="nil"/>
              <w:left w:val="nil"/>
              <w:bottom w:val="nil"/>
            </w:tcBorders>
          </w:tcPr>
          <w:p>
            <w:pPr>
              <w:pStyle w:val="TableParagraph"/>
              <w:spacing w:before="171"/>
              <w:ind w:left="178"/>
              <w:rPr>
                <w:sz w:val="20"/>
              </w:rPr>
            </w:pPr>
            <w:r>
              <w:rPr>
                <w:w w:val="90"/>
                <w:sz w:val="20"/>
              </w:rPr>
              <w:t>45-330-1 0-1 1 -00-0-00-000</w:t>
            </w:r>
          </w:p>
        </w:tc>
        <w:tc>
          <w:tcPr>
            <w:tcW w:w="1456" w:type="dxa"/>
            <w:tcBorders>
              <w:top w:val="nil"/>
              <w:bottom w:val="nil"/>
            </w:tcBorders>
          </w:tcPr>
          <w:p>
            <w:pPr/>
          </w:p>
        </w:tc>
        <w:tc>
          <w:tcPr>
            <w:tcW w:w="1085" w:type="dxa"/>
            <w:tcBorders>
              <w:top w:val="nil"/>
              <w:bottom w:val="nil"/>
            </w:tcBorders>
          </w:tcPr>
          <w:p>
            <w:pPr>
              <w:pStyle w:val="TableParagraph"/>
              <w:spacing w:line="182" w:lineRule="exact"/>
              <w:ind w:right="267"/>
              <w:jc w:val="right"/>
              <w:rPr>
                <w:sz w:val="16"/>
              </w:rPr>
            </w:pPr>
            <w:r>
              <w:rPr>
                <w:w w:val="115"/>
                <w:sz w:val="16"/>
              </w:rPr>
              <w:t>8/28/15</w:t>
            </w:r>
            <w:r>
              <w:rPr>
                <w:sz w:val="16"/>
              </w:rPr>
              <w:t> </w:t>
            </w:r>
          </w:p>
        </w:tc>
        <w:tc>
          <w:tcPr>
            <w:tcW w:w="973" w:type="dxa"/>
            <w:tcBorders>
              <w:top w:val="nil"/>
              <w:bottom w:val="nil"/>
            </w:tcBorders>
          </w:tcPr>
          <w:p>
            <w:pPr/>
          </w:p>
        </w:tc>
        <w:tc>
          <w:tcPr>
            <w:tcW w:w="1426" w:type="dxa"/>
            <w:tcBorders>
              <w:top w:val="nil"/>
              <w:bottom w:val="nil"/>
            </w:tcBorders>
          </w:tcPr>
          <w:p>
            <w:pPr/>
          </w:p>
        </w:tc>
      </w:tr>
    </w:tbl>
    <w:p>
      <w:pPr>
        <w:rPr>
          <w:sz w:val="2"/>
          <w:szCs w:val="2"/>
        </w:rPr>
      </w:pPr>
      <w:r>
        <w:rPr/>
        <w:drawing>
          <wp:anchor distT="0" distB="0" distL="0" distR="0" allowOverlap="1" layoutInCell="1" locked="0" behindDoc="1" simplePos="0" relativeHeight="267817583">
            <wp:simplePos x="0" y="0"/>
            <wp:positionH relativeFrom="page">
              <wp:posOffset>899159</wp:posOffset>
            </wp:positionH>
            <wp:positionV relativeFrom="page">
              <wp:posOffset>828928</wp:posOffset>
            </wp:positionV>
            <wp:extent cx="5983225" cy="7552944"/>
            <wp:effectExtent l="0" t="0" r="0" b="0"/>
            <wp:wrapNone/>
            <wp:docPr id="77" name="image47.png" descr=""/>
            <wp:cNvGraphicFramePr>
              <a:graphicFrameLocks noChangeAspect="1"/>
            </wp:cNvGraphicFramePr>
            <a:graphic>
              <a:graphicData uri="http://schemas.openxmlformats.org/drawingml/2006/picture">
                <pic:pic>
                  <pic:nvPicPr>
                    <pic:cNvPr id="78" name="image47.png"/>
                    <pic:cNvPicPr/>
                  </pic:nvPicPr>
                  <pic:blipFill>
                    <a:blip r:embed="rId797" cstate="print"/>
                    <a:stretch>
                      <a:fillRect/>
                    </a:stretch>
                  </pic:blipFill>
                  <pic:spPr>
                    <a:xfrm>
                      <a:off x="0" y="0"/>
                      <a:ext cx="5983225" cy="7552944"/>
                    </a:xfrm>
                    <a:prstGeom prst="rect">
                      <a:avLst/>
                    </a:prstGeom>
                  </pic:spPr>
                </pic:pic>
              </a:graphicData>
            </a:graphic>
          </wp:anchor>
        </w:drawing>
      </w:r>
    </w:p>
    <w:p>
      <w:pPr>
        <w:spacing w:after="0"/>
        <w:rPr>
          <w:sz w:val="2"/>
          <w:szCs w:val="2"/>
        </w:rPr>
        <w:sectPr>
          <w:headerReference w:type="default" r:id="rId795"/>
          <w:footerReference w:type="default" r:id="rId796"/>
          <w:pgSz w:w="12240" w:h="15840"/>
          <w:pgMar w:header="0" w:footer="643" w:top="1300" w:bottom="840" w:left="1300" w:right="1260"/>
          <w:pgNumType w:start="461"/>
        </w:sectPr>
      </w:pPr>
    </w:p>
    <w:tbl>
      <w:tblPr>
        <w:tblW w:w="0" w:type="auto"/>
        <w:jc w:val="left"/>
        <w:tblInd w:w="11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90"/>
        <w:gridCol w:w="3048"/>
        <w:gridCol w:w="1509"/>
        <w:gridCol w:w="1075"/>
        <w:gridCol w:w="965"/>
        <w:gridCol w:w="1421"/>
      </w:tblGrid>
      <w:tr>
        <w:trPr>
          <w:trHeight w:val="264" w:hRule="exact"/>
        </w:trPr>
        <w:tc>
          <w:tcPr>
            <w:tcW w:w="1390" w:type="dxa"/>
          </w:tcPr>
          <w:p>
            <w:pPr>
              <w:pStyle w:val="TableParagraph"/>
              <w:spacing w:line="166" w:lineRule="exact" w:before="135"/>
              <w:ind w:left="455"/>
              <w:rPr>
                <w:sz w:val="16"/>
              </w:rPr>
            </w:pPr>
            <w:r>
              <w:rPr>
                <w:sz w:val="16"/>
              </w:rPr>
              <w:t>PARCEL</w:t>
            </w:r>
          </w:p>
        </w:tc>
        <w:tc>
          <w:tcPr>
            <w:tcW w:w="3048" w:type="dxa"/>
          </w:tcPr>
          <w:p>
            <w:pPr>
              <w:pStyle w:val="TableParagraph"/>
              <w:spacing w:line="169" w:lineRule="exact" w:before="132"/>
              <w:ind w:left="750"/>
              <w:rPr>
                <w:sz w:val="16"/>
              </w:rPr>
            </w:pPr>
            <w:r>
              <w:rPr>
                <w:w w:val="95"/>
                <w:sz w:val="16"/>
              </w:rPr>
              <w:t>LEGAL DESCRIPTION</w:t>
            </w:r>
          </w:p>
        </w:tc>
        <w:tc>
          <w:tcPr>
            <w:tcW w:w="1509" w:type="dxa"/>
          </w:tcPr>
          <w:p>
            <w:pPr>
              <w:pStyle w:val="TableParagraph"/>
              <w:spacing w:line="170" w:lineRule="exact" w:before="132"/>
              <w:ind w:right="211"/>
              <w:jc w:val="right"/>
              <w:rPr>
                <w:sz w:val="16"/>
              </w:rPr>
            </w:pPr>
            <w:r>
              <w:rPr>
                <w:w w:val="90"/>
                <w:sz w:val="16"/>
              </w:rPr>
              <w:t>JUDGEMENT,</w:t>
            </w:r>
          </w:p>
        </w:tc>
        <w:tc>
          <w:tcPr>
            <w:tcW w:w="1075" w:type="dxa"/>
            <w:tcBorders>
              <w:right w:val="single" w:sz="8" w:space="0" w:color="000000"/>
            </w:tcBorders>
          </w:tcPr>
          <w:p>
            <w:pPr>
              <w:pStyle w:val="TableParagraph"/>
              <w:spacing w:line="171" w:lineRule="exact" w:before="130"/>
              <w:ind w:right="238"/>
              <w:jc w:val="right"/>
              <w:rPr>
                <w:sz w:val="16"/>
              </w:rPr>
            </w:pPr>
            <w:r>
              <w:rPr>
                <w:w w:val="90"/>
                <w:sz w:val="16"/>
              </w:rPr>
              <w:t>OFFER</w:t>
            </w:r>
          </w:p>
        </w:tc>
        <w:tc>
          <w:tcPr>
            <w:tcW w:w="965" w:type="dxa"/>
            <w:vMerge w:val="restart"/>
            <w:tcBorders>
              <w:left w:val="single" w:sz="8" w:space="0" w:color="000000"/>
              <w:right w:val="single" w:sz="8" w:space="0" w:color="000000"/>
            </w:tcBorders>
          </w:tcPr>
          <w:p>
            <w:pPr>
              <w:pStyle w:val="TableParagraph"/>
              <w:spacing w:line="249" w:lineRule="auto" w:before="130"/>
              <w:ind w:left="254" w:hanging="10"/>
              <w:rPr>
                <w:sz w:val="16"/>
              </w:rPr>
            </w:pPr>
            <w:r>
              <w:rPr>
                <w:sz w:val="16"/>
              </w:rPr>
              <w:t>DATE </w:t>
            </w:r>
            <w:r>
              <w:rPr>
                <w:w w:val="95"/>
                <w:sz w:val="16"/>
              </w:rPr>
              <w:t>SOLD</w:t>
            </w:r>
          </w:p>
        </w:tc>
        <w:tc>
          <w:tcPr>
            <w:tcW w:w="1421" w:type="dxa"/>
            <w:vMerge w:val="restart"/>
            <w:tcBorders>
              <w:left w:val="single" w:sz="8" w:space="0" w:color="000000"/>
              <w:right w:val="single" w:sz="8" w:space="0" w:color="000000"/>
            </w:tcBorders>
          </w:tcPr>
          <w:p>
            <w:pPr>
              <w:pStyle w:val="TableParagraph"/>
              <w:spacing w:line="249" w:lineRule="auto" w:before="130"/>
              <w:ind w:left="580" w:right="46" w:hanging="384"/>
              <w:rPr>
                <w:sz w:val="16"/>
              </w:rPr>
            </w:pPr>
            <w:r>
              <w:rPr>
                <w:w w:val="95"/>
                <w:sz w:val="16"/>
              </w:rPr>
              <w:t>AMOUNT OF </w:t>
            </w:r>
            <w:r>
              <w:rPr>
                <w:sz w:val="16"/>
              </w:rPr>
              <w:t>BID</w:t>
            </w:r>
          </w:p>
        </w:tc>
      </w:tr>
      <w:tr>
        <w:trPr>
          <w:trHeight w:val="456" w:hRule="exact"/>
        </w:trPr>
        <w:tc>
          <w:tcPr>
            <w:tcW w:w="1390" w:type="dxa"/>
            <w:vMerge w:val="restart"/>
          </w:tcPr>
          <w:p>
            <w:pPr>
              <w:pStyle w:val="TableParagraph"/>
              <w:spacing w:before="65"/>
              <w:ind w:left="417"/>
              <w:rPr>
                <w:sz w:val="16"/>
              </w:rPr>
            </w:pPr>
            <w:r>
              <w:rPr>
                <w:sz w:val="16"/>
              </w:rPr>
              <w:t>NUMBER</w:t>
            </w:r>
          </w:p>
          <w:p>
            <w:pPr>
              <w:pStyle w:val="TableParagraph"/>
              <w:rPr>
                <w:sz w:val="22"/>
              </w:rPr>
            </w:pPr>
          </w:p>
          <w:p>
            <w:pPr>
              <w:pStyle w:val="TableParagraph"/>
              <w:spacing w:before="136"/>
              <w:ind w:left="95" w:firstLine="4"/>
              <w:rPr>
                <w:sz w:val="16"/>
              </w:rPr>
            </w:pPr>
            <w:r>
              <w:rPr>
                <w:w w:val="105"/>
                <w:sz w:val="16"/>
              </w:rPr>
              <w:t>K2014-02966</w:t>
            </w:r>
          </w:p>
          <w:p>
            <w:pPr>
              <w:pStyle w:val="TableParagraph"/>
              <w:rPr>
                <w:sz w:val="22"/>
              </w:rPr>
            </w:pPr>
          </w:p>
          <w:p>
            <w:pPr>
              <w:pStyle w:val="TableParagraph"/>
              <w:rPr>
                <w:sz w:val="22"/>
              </w:rPr>
            </w:pPr>
          </w:p>
          <w:p>
            <w:pPr>
              <w:pStyle w:val="TableParagraph"/>
              <w:spacing w:before="141"/>
              <w:ind w:left="95"/>
              <w:rPr>
                <w:sz w:val="16"/>
              </w:rPr>
            </w:pPr>
            <w:r>
              <w:rPr>
                <w:w w:val="105"/>
                <w:sz w:val="16"/>
              </w:rPr>
              <w:t>K2014-02981</w:t>
            </w:r>
          </w:p>
          <w:p>
            <w:pPr>
              <w:pStyle w:val="TableParagraph"/>
              <w:rPr>
                <w:sz w:val="22"/>
              </w:rPr>
            </w:pPr>
          </w:p>
          <w:p>
            <w:pPr>
              <w:pStyle w:val="TableParagraph"/>
              <w:rPr>
                <w:sz w:val="22"/>
              </w:rPr>
            </w:pPr>
          </w:p>
          <w:p>
            <w:pPr>
              <w:pStyle w:val="TableParagraph"/>
              <w:spacing w:before="142"/>
              <w:ind w:left="91" w:firstLine="4"/>
              <w:rPr>
                <w:sz w:val="16"/>
              </w:rPr>
            </w:pPr>
            <w:r>
              <w:rPr>
                <w:w w:val="105"/>
                <w:sz w:val="16"/>
              </w:rPr>
              <w:t>K2014-02982</w:t>
            </w:r>
          </w:p>
          <w:p>
            <w:pPr>
              <w:pStyle w:val="TableParagraph"/>
              <w:rPr>
                <w:sz w:val="22"/>
              </w:rPr>
            </w:pPr>
          </w:p>
          <w:p>
            <w:pPr>
              <w:pStyle w:val="TableParagraph"/>
              <w:rPr>
                <w:sz w:val="22"/>
              </w:rPr>
            </w:pPr>
          </w:p>
          <w:p>
            <w:pPr>
              <w:pStyle w:val="TableParagraph"/>
              <w:spacing w:before="143"/>
              <w:ind w:left="91"/>
              <w:rPr>
                <w:sz w:val="16"/>
              </w:rPr>
            </w:pPr>
            <w:r>
              <w:rPr>
                <w:w w:val="105"/>
                <w:sz w:val="16"/>
              </w:rPr>
              <w:t>K2014-02983</w:t>
            </w:r>
          </w:p>
          <w:p>
            <w:pPr>
              <w:pStyle w:val="TableParagraph"/>
              <w:rPr>
                <w:sz w:val="22"/>
              </w:rPr>
            </w:pPr>
          </w:p>
          <w:p>
            <w:pPr>
              <w:pStyle w:val="TableParagraph"/>
              <w:rPr>
                <w:sz w:val="22"/>
              </w:rPr>
            </w:pPr>
          </w:p>
          <w:p>
            <w:pPr>
              <w:pStyle w:val="TableParagraph"/>
              <w:spacing w:before="142"/>
              <w:ind w:left="91"/>
              <w:rPr>
                <w:sz w:val="16"/>
              </w:rPr>
            </w:pPr>
            <w:r>
              <w:rPr>
                <w:w w:val="105"/>
                <w:sz w:val="16"/>
              </w:rPr>
              <w:t>K2014-03057</w:t>
            </w:r>
          </w:p>
        </w:tc>
        <w:tc>
          <w:tcPr>
            <w:tcW w:w="3048" w:type="dxa"/>
            <w:vMerge w:val="restart"/>
          </w:tcPr>
          <w:p>
            <w:pPr>
              <w:pStyle w:val="TableParagraph"/>
              <w:rPr>
                <w:sz w:val="22"/>
              </w:rPr>
            </w:pPr>
          </w:p>
          <w:p>
            <w:pPr>
              <w:pStyle w:val="TableParagraph"/>
              <w:rPr>
                <w:sz w:val="22"/>
              </w:rPr>
            </w:pPr>
          </w:p>
          <w:p>
            <w:pPr>
              <w:pStyle w:val="TableParagraph"/>
              <w:spacing w:line="252" w:lineRule="auto" w:before="129"/>
              <w:ind w:left="218" w:right="1145" w:firstLine="4"/>
              <w:rPr>
                <w:sz w:val="16"/>
              </w:rPr>
            </w:pPr>
            <w:r>
              <w:rPr>
                <w:w w:val="95"/>
                <w:sz w:val="16"/>
              </w:rPr>
              <w:t>HUGHIE STRUP'S RES </w:t>
            </w:r>
            <w:r>
              <w:rPr>
                <w:sz w:val="16"/>
              </w:rPr>
              <w:t>LOT 2</w:t>
            </w:r>
          </w:p>
          <w:p>
            <w:pPr>
              <w:pStyle w:val="TableParagraph"/>
              <w:spacing w:before="9"/>
              <w:rPr>
                <w:sz w:val="17"/>
              </w:rPr>
            </w:pPr>
          </w:p>
          <w:p>
            <w:pPr>
              <w:pStyle w:val="TableParagraph"/>
              <w:ind w:left="208"/>
              <w:rPr>
                <w:sz w:val="20"/>
              </w:rPr>
            </w:pPr>
            <w:r>
              <w:rPr>
                <w:w w:val="95"/>
                <w:sz w:val="20"/>
              </w:rPr>
              <w:t>45-420-02-27-01 -0-00-000</w:t>
            </w:r>
          </w:p>
          <w:p>
            <w:pPr>
              <w:pStyle w:val="TableParagraph"/>
              <w:spacing w:line="252" w:lineRule="auto" w:before="10"/>
              <w:ind w:left="218" w:right="1145" w:hanging="5"/>
              <w:rPr>
                <w:sz w:val="16"/>
              </w:rPr>
            </w:pPr>
            <w:r>
              <w:rPr>
                <w:w w:val="95"/>
                <w:sz w:val="16"/>
              </w:rPr>
              <w:t>CYPRESS RI DGE </w:t>
            </w:r>
            <w:r>
              <w:rPr>
                <w:sz w:val="16"/>
              </w:rPr>
              <w:t>LOTS  45  &amp; 46</w:t>
            </w:r>
          </w:p>
          <w:p>
            <w:pPr>
              <w:pStyle w:val="TableParagraph"/>
              <w:spacing w:before="10"/>
              <w:rPr>
                <w:sz w:val="17"/>
              </w:rPr>
            </w:pPr>
          </w:p>
          <w:p>
            <w:pPr>
              <w:pStyle w:val="TableParagraph"/>
              <w:ind w:left="208"/>
              <w:rPr>
                <w:sz w:val="20"/>
              </w:rPr>
            </w:pPr>
            <w:r>
              <w:rPr>
                <w:w w:val="90"/>
                <w:sz w:val="20"/>
              </w:rPr>
              <w:t>46-220-05-21  -00-0-00-000</w:t>
            </w:r>
          </w:p>
          <w:p>
            <w:pPr>
              <w:pStyle w:val="TableParagraph"/>
              <w:spacing w:line="252" w:lineRule="auto" w:before="11"/>
              <w:ind w:left="218" w:right="1259" w:hanging="5"/>
              <w:rPr>
                <w:sz w:val="16"/>
              </w:rPr>
            </w:pPr>
            <w:r>
              <w:rPr>
                <w:w w:val="95"/>
                <w:sz w:val="16"/>
              </w:rPr>
              <w:t>CYPRESS RIDGE </w:t>
            </w:r>
            <w:r>
              <w:rPr>
                <w:sz w:val="16"/>
              </w:rPr>
              <w:t>LOTS  49  &amp; 50 </w:t>
            </w:r>
          </w:p>
          <w:p>
            <w:pPr>
              <w:pStyle w:val="TableParagraph"/>
              <w:spacing w:before="8"/>
              <w:rPr>
                <w:sz w:val="17"/>
              </w:rPr>
            </w:pPr>
          </w:p>
          <w:p>
            <w:pPr>
              <w:pStyle w:val="TableParagraph"/>
              <w:ind w:left="203"/>
              <w:rPr>
                <w:sz w:val="20"/>
              </w:rPr>
            </w:pPr>
            <w:r>
              <w:rPr>
                <w:sz w:val="20"/>
              </w:rPr>
              <w:t>46-220-05-23-00-0-00-000</w:t>
            </w:r>
          </w:p>
          <w:p>
            <w:pPr>
              <w:pStyle w:val="TableParagraph"/>
              <w:spacing w:line="249" w:lineRule="auto" w:before="12"/>
              <w:ind w:left="213" w:right="1259"/>
              <w:rPr>
                <w:sz w:val="16"/>
              </w:rPr>
            </w:pPr>
            <w:r>
              <w:rPr>
                <w:sz w:val="16"/>
              </w:rPr>
              <w:t>FERGUSON PLACE N  59' OF LOT  1  &amp; 2</w:t>
            </w:r>
          </w:p>
          <w:p>
            <w:pPr>
              <w:pStyle w:val="TableParagraph"/>
              <w:spacing w:before="1"/>
              <w:rPr>
                <w:sz w:val="18"/>
              </w:rPr>
            </w:pPr>
          </w:p>
          <w:p>
            <w:pPr>
              <w:pStyle w:val="TableParagraph"/>
              <w:ind w:left="199"/>
              <w:rPr>
                <w:sz w:val="20"/>
              </w:rPr>
            </w:pPr>
            <w:r>
              <w:rPr>
                <w:sz w:val="20"/>
              </w:rPr>
              <w:t>46-220-06-22-00-0-00-000</w:t>
            </w:r>
          </w:p>
          <w:p>
            <w:pPr>
              <w:pStyle w:val="TableParagraph"/>
              <w:spacing w:line="249" w:lineRule="auto" w:before="12"/>
              <w:ind w:left="208" w:right="849" w:hanging="5"/>
              <w:rPr>
                <w:sz w:val="16"/>
              </w:rPr>
            </w:pPr>
            <w:r>
              <w:rPr>
                <w:w w:val="95"/>
                <w:sz w:val="16"/>
              </w:rPr>
              <w:t>SWOPE PARK CAM PUS </w:t>
            </w:r>
            <w:r>
              <w:rPr>
                <w:sz w:val="16"/>
              </w:rPr>
              <w:t>LOT 101 </w:t>
            </w:r>
          </w:p>
          <w:p>
            <w:pPr>
              <w:pStyle w:val="TableParagraph"/>
              <w:spacing w:before="1"/>
              <w:rPr>
                <w:sz w:val="18"/>
              </w:rPr>
            </w:pPr>
          </w:p>
          <w:p>
            <w:pPr>
              <w:pStyle w:val="TableParagraph"/>
              <w:ind w:left="199"/>
              <w:rPr>
                <w:sz w:val="20"/>
              </w:rPr>
            </w:pPr>
            <w:r>
              <w:rPr>
                <w:w w:val="90"/>
                <w:sz w:val="20"/>
              </w:rPr>
              <w:t>46-41  0-05-25-00-0-00-000</w:t>
            </w:r>
          </w:p>
        </w:tc>
        <w:tc>
          <w:tcPr>
            <w:tcW w:w="1509" w:type="dxa"/>
            <w:vMerge w:val="restart"/>
            <w:tcBorders>
              <w:right w:val="single" w:sz="8" w:space="0" w:color="000000"/>
            </w:tcBorders>
          </w:tcPr>
          <w:p>
            <w:pPr>
              <w:pStyle w:val="TableParagraph"/>
              <w:spacing w:line="247" w:lineRule="auto" w:before="61"/>
              <w:ind w:left="448" w:hanging="173"/>
              <w:rPr>
                <w:sz w:val="16"/>
              </w:rPr>
            </w:pPr>
            <w:r>
              <w:rPr>
                <w:sz w:val="16"/>
              </w:rPr>
              <w:t>INT., COSTS, </w:t>
            </w:r>
            <w:r>
              <w:rPr>
                <w:w w:val="90"/>
                <w:sz w:val="16"/>
              </w:rPr>
              <w:t>PUB. FEE</w:t>
            </w:r>
          </w:p>
          <w:p>
            <w:pPr>
              <w:pStyle w:val="TableParagraph"/>
              <w:spacing w:before="2"/>
              <w:rPr>
                <w:sz w:val="20"/>
              </w:rPr>
            </w:pPr>
          </w:p>
          <w:p>
            <w:pPr>
              <w:pStyle w:val="TableParagraph"/>
              <w:ind w:left="700" w:right="153"/>
              <w:jc w:val="center"/>
              <w:rPr>
                <w:sz w:val="16"/>
              </w:rPr>
            </w:pPr>
            <w:r>
              <w:rPr>
                <w:sz w:val="16"/>
              </w:rPr>
              <w:t>$651.17 </w:t>
            </w:r>
          </w:p>
          <w:p>
            <w:pPr>
              <w:pStyle w:val="TableParagraph"/>
              <w:rPr>
                <w:sz w:val="22"/>
              </w:rPr>
            </w:pPr>
          </w:p>
          <w:p>
            <w:pPr>
              <w:pStyle w:val="TableParagraph"/>
              <w:rPr>
                <w:sz w:val="22"/>
              </w:rPr>
            </w:pPr>
          </w:p>
          <w:p>
            <w:pPr>
              <w:pStyle w:val="TableParagraph"/>
              <w:spacing w:before="141"/>
              <w:ind w:left="536" w:right="158"/>
              <w:jc w:val="center"/>
              <w:rPr>
                <w:sz w:val="16"/>
              </w:rPr>
            </w:pPr>
            <w:r>
              <w:rPr>
                <w:sz w:val="16"/>
              </w:rPr>
              <w:t>$1 ,606.00</w:t>
            </w:r>
          </w:p>
          <w:p>
            <w:pPr>
              <w:pStyle w:val="TableParagraph"/>
              <w:rPr>
                <w:sz w:val="22"/>
              </w:rPr>
            </w:pPr>
          </w:p>
          <w:p>
            <w:pPr>
              <w:pStyle w:val="TableParagraph"/>
              <w:rPr>
                <w:sz w:val="22"/>
              </w:rPr>
            </w:pPr>
          </w:p>
          <w:p>
            <w:pPr>
              <w:pStyle w:val="TableParagraph"/>
              <w:spacing w:before="138"/>
              <w:ind w:left="532" w:right="162"/>
              <w:jc w:val="center"/>
              <w:rPr>
                <w:sz w:val="16"/>
              </w:rPr>
            </w:pPr>
            <w:r>
              <w:rPr>
                <w:sz w:val="16"/>
              </w:rPr>
              <w:t>$1 ,646.91 </w:t>
            </w:r>
          </w:p>
          <w:p>
            <w:pPr>
              <w:pStyle w:val="TableParagraph"/>
              <w:rPr>
                <w:sz w:val="22"/>
              </w:rPr>
            </w:pPr>
          </w:p>
          <w:p>
            <w:pPr>
              <w:pStyle w:val="TableParagraph"/>
              <w:rPr>
                <w:sz w:val="22"/>
              </w:rPr>
            </w:pPr>
          </w:p>
          <w:p>
            <w:pPr>
              <w:pStyle w:val="TableParagraph"/>
              <w:spacing w:before="143"/>
              <w:ind w:left="695" w:right="162"/>
              <w:jc w:val="center"/>
              <w:rPr>
                <w:sz w:val="16"/>
              </w:rPr>
            </w:pPr>
            <w:r>
              <w:rPr>
                <w:sz w:val="16"/>
              </w:rPr>
              <w:t>$910.14 </w:t>
            </w:r>
          </w:p>
          <w:p>
            <w:pPr>
              <w:pStyle w:val="TableParagraph"/>
              <w:rPr>
                <w:sz w:val="22"/>
              </w:rPr>
            </w:pPr>
          </w:p>
          <w:p>
            <w:pPr>
              <w:pStyle w:val="TableParagraph"/>
              <w:rPr>
                <w:sz w:val="22"/>
              </w:rPr>
            </w:pPr>
          </w:p>
          <w:p>
            <w:pPr>
              <w:pStyle w:val="TableParagraph"/>
              <w:spacing w:before="143"/>
              <w:ind w:left="682" w:right="162"/>
              <w:jc w:val="center"/>
              <w:rPr>
                <w:sz w:val="16"/>
              </w:rPr>
            </w:pPr>
            <w:r>
              <w:rPr>
                <w:sz w:val="16"/>
              </w:rPr>
              <w:t>$319.97 </w:t>
            </w:r>
          </w:p>
        </w:tc>
        <w:tc>
          <w:tcPr>
            <w:tcW w:w="1075" w:type="dxa"/>
            <w:tcBorders>
              <w:left w:val="single" w:sz="8" w:space="0" w:color="000000"/>
              <w:right w:val="single" w:sz="8" w:space="0" w:color="000000"/>
            </w:tcBorders>
          </w:tcPr>
          <w:p>
            <w:pPr>
              <w:pStyle w:val="TableParagraph"/>
              <w:spacing w:before="59"/>
              <w:ind w:right="219"/>
              <w:jc w:val="right"/>
              <w:rPr>
                <w:sz w:val="16"/>
              </w:rPr>
            </w:pPr>
            <w:r>
              <w:rPr>
                <w:w w:val="95"/>
                <w:sz w:val="16"/>
              </w:rPr>
              <w:t>DATES</w:t>
            </w:r>
          </w:p>
        </w:tc>
        <w:tc>
          <w:tcPr>
            <w:tcW w:w="965" w:type="dxa"/>
            <w:vMerge/>
            <w:tcBorders>
              <w:left w:val="single" w:sz="8" w:space="0" w:color="000000"/>
              <w:right w:val="single" w:sz="8" w:space="0" w:color="000000"/>
            </w:tcBorders>
          </w:tcPr>
          <w:p>
            <w:pPr/>
          </w:p>
        </w:tc>
        <w:tc>
          <w:tcPr>
            <w:tcW w:w="1421" w:type="dxa"/>
            <w:vMerge/>
            <w:tcBorders>
              <w:left w:val="single" w:sz="8" w:space="0" w:color="000000"/>
              <w:right w:val="single" w:sz="8" w:space="0" w:color="000000"/>
            </w:tcBorders>
          </w:tcPr>
          <w:p>
            <w:pPr/>
          </w:p>
        </w:tc>
      </w:tr>
      <w:tr>
        <w:trPr>
          <w:trHeight w:val="594"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7"/>
              <w:rPr>
                <w:sz w:val="18"/>
              </w:rPr>
            </w:pPr>
          </w:p>
          <w:p>
            <w:pPr>
              <w:pStyle w:val="TableParagraph"/>
              <w:ind w:left="143"/>
              <w:rPr>
                <w:sz w:val="16"/>
              </w:rPr>
            </w:pPr>
            <w:r>
              <w:rPr>
                <w:w w:val="115"/>
                <w:sz w:val="16"/>
              </w:rPr>
              <w:t>8/26/15</w:t>
            </w:r>
            <w:r>
              <w:rPr>
                <w:sz w:val="16"/>
              </w:rPr>
              <w:t> </w:t>
            </w:r>
          </w:p>
          <w:p>
            <w:pPr>
              <w:pStyle w:val="TableParagraph"/>
              <w:spacing w:before="6"/>
              <w:ind w:left="148"/>
              <w:rPr>
                <w:sz w:val="16"/>
              </w:rPr>
            </w:pPr>
            <w:r>
              <w:rPr>
                <w:w w:val="115"/>
                <w:sz w:val="16"/>
              </w:rPr>
              <w:t>8/27/15</w:t>
            </w:r>
            <w:r>
              <w:rPr>
                <w:sz w:val="16"/>
              </w:rPr>
              <w:t> </w:t>
            </w:r>
          </w:p>
        </w:tc>
        <w:tc>
          <w:tcPr>
            <w:tcW w:w="965" w:type="dxa"/>
            <w:tcBorders>
              <w:left w:val="single" w:sz="8" w:space="0" w:color="000000"/>
              <w:right w:val="single" w:sz="8" w:space="0" w:color="000000"/>
            </w:tcBorders>
          </w:tcPr>
          <w:p>
            <w:pPr>
              <w:pStyle w:val="TableParagraph"/>
              <w:spacing w:before="5"/>
              <w:rPr>
                <w:sz w:val="18"/>
              </w:rPr>
            </w:pPr>
          </w:p>
          <w:p>
            <w:pPr>
              <w:pStyle w:val="TableParagraph"/>
              <w:spacing w:before="1"/>
              <w:ind w:left="120"/>
              <w:rPr>
                <w:sz w:val="16"/>
              </w:rPr>
            </w:pPr>
            <w:r>
              <w:rPr>
                <w:w w:val="115"/>
                <w:sz w:val="16"/>
              </w:rPr>
              <w:t>8/28/15</w:t>
            </w:r>
            <w:r>
              <w:rPr>
                <w:sz w:val="16"/>
              </w:rPr>
              <w:t> </w:t>
            </w:r>
          </w:p>
        </w:tc>
        <w:tc>
          <w:tcPr>
            <w:tcW w:w="1421" w:type="dxa"/>
            <w:tcBorders>
              <w:left w:val="single" w:sz="8" w:space="0" w:color="000000"/>
              <w:right w:val="single" w:sz="8" w:space="0" w:color="000000"/>
            </w:tcBorders>
          </w:tcPr>
          <w:p>
            <w:pPr>
              <w:pStyle w:val="TableParagraph"/>
              <w:spacing w:before="4"/>
              <w:rPr>
                <w:sz w:val="18"/>
              </w:rPr>
            </w:pPr>
          </w:p>
          <w:p>
            <w:pPr>
              <w:pStyle w:val="TableParagraph"/>
              <w:ind w:right="132"/>
              <w:jc w:val="right"/>
              <w:rPr>
                <w:sz w:val="16"/>
              </w:rPr>
            </w:pPr>
            <w:r>
              <w:rPr>
                <w:w w:val="95"/>
                <w:sz w:val="16"/>
              </w:rPr>
              <w:t>$651.17</w:t>
            </w:r>
            <w:r>
              <w:rPr>
                <w:sz w:val="16"/>
              </w:rPr>
              <w:t> </w:t>
            </w:r>
          </w:p>
        </w:tc>
      </w:tr>
      <w:tr>
        <w:trPr>
          <w:trHeight w:val="321"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3"/>
              <w:ind w:right="234"/>
              <w:jc w:val="right"/>
              <w:rPr>
                <w:sz w:val="16"/>
              </w:rPr>
            </w:pPr>
            <w:r>
              <w:rPr>
                <w:w w:val="115"/>
                <w:sz w:val="16"/>
              </w:rPr>
              <w:t>8/28/15</w:t>
            </w:r>
            <w:r>
              <w:rPr>
                <w:sz w:val="16"/>
              </w:rPr>
              <w:t> </w:t>
            </w:r>
          </w:p>
        </w:tc>
        <w:tc>
          <w:tcPr>
            <w:tcW w:w="965" w:type="dxa"/>
            <w:tcBorders>
              <w:left w:val="single" w:sz="8" w:space="0" w:color="000000"/>
              <w:right w:val="single" w:sz="8" w:space="0" w:color="000000"/>
            </w:tcBorders>
          </w:tcPr>
          <w:p>
            <w:pPr/>
          </w:p>
        </w:tc>
        <w:tc>
          <w:tcPr>
            <w:tcW w:w="1421" w:type="dxa"/>
            <w:tcBorders>
              <w:left w:val="single" w:sz="8" w:space="0" w:color="000000"/>
              <w:right w:val="single" w:sz="8" w:space="0" w:color="000000"/>
            </w:tcBorders>
          </w:tcPr>
          <w:p>
            <w:pPr/>
          </w:p>
        </w:tc>
      </w:tr>
      <w:tr>
        <w:trPr>
          <w:trHeight w:val="512"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3"/>
              <w:ind w:left="143"/>
              <w:rPr>
                <w:sz w:val="16"/>
              </w:rPr>
            </w:pPr>
            <w:r>
              <w:rPr>
                <w:w w:val="115"/>
                <w:sz w:val="16"/>
              </w:rPr>
              <w:t>8/26/15</w:t>
            </w:r>
            <w:r>
              <w:rPr>
                <w:sz w:val="16"/>
              </w:rPr>
              <w:t> </w:t>
            </w:r>
          </w:p>
          <w:p>
            <w:pPr>
              <w:pStyle w:val="TableParagraph"/>
              <w:spacing w:before="6"/>
              <w:ind w:left="143"/>
              <w:rPr>
                <w:sz w:val="16"/>
              </w:rPr>
            </w:pPr>
            <w:r>
              <w:rPr>
                <w:w w:val="115"/>
                <w:sz w:val="16"/>
              </w:rPr>
              <w:t>8/27/15</w:t>
            </w:r>
            <w:r>
              <w:rPr>
                <w:sz w:val="16"/>
              </w:rPr>
              <w:t> </w:t>
            </w:r>
          </w:p>
        </w:tc>
        <w:tc>
          <w:tcPr>
            <w:tcW w:w="965" w:type="dxa"/>
            <w:tcBorders>
              <w:left w:val="single" w:sz="8" w:space="0" w:color="000000"/>
              <w:right w:val="single" w:sz="8" w:space="0" w:color="000000"/>
            </w:tcBorders>
          </w:tcPr>
          <w:p>
            <w:pPr>
              <w:pStyle w:val="TableParagraph"/>
              <w:spacing w:before="132"/>
              <w:ind w:left="115"/>
              <w:rPr>
                <w:sz w:val="16"/>
              </w:rPr>
            </w:pPr>
            <w:r>
              <w:rPr>
                <w:w w:val="115"/>
                <w:sz w:val="16"/>
              </w:rPr>
              <w:t>8/28/15</w:t>
            </w:r>
            <w:r>
              <w:rPr>
                <w:sz w:val="16"/>
              </w:rPr>
              <w:t> </w:t>
            </w:r>
          </w:p>
        </w:tc>
        <w:tc>
          <w:tcPr>
            <w:tcW w:w="1421" w:type="dxa"/>
            <w:tcBorders>
              <w:left w:val="single" w:sz="8" w:space="0" w:color="000000"/>
              <w:right w:val="single" w:sz="8" w:space="0" w:color="000000"/>
            </w:tcBorders>
          </w:tcPr>
          <w:p>
            <w:pPr>
              <w:pStyle w:val="TableParagraph"/>
              <w:spacing w:before="132"/>
              <w:ind w:right="145"/>
              <w:jc w:val="right"/>
              <w:rPr>
                <w:sz w:val="16"/>
              </w:rPr>
            </w:pPr>
            <w:r>
              <w:rPr>
                <w:sz w:val="16"/>
              </w:rPr>
              <w:t>$1,606.00</w:t>
            </w:r>
          </w:p>
        </w:tc>
      </w:tr>
      <w:tr>
        <w:trPr>
          <w:trHeight w:val="319"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3"/>
              <w:ind w:right="242"/>
              <w:jc w:val="right"/>
              <w:rPr>
                <w:sz w:val="16"/>
              </w:rPr>
            </w:pPr>
            <w:r>
              <w:rPr>
                <w:w w:val="115"/>
                <w:sz w:val="16"/>
              </w:rPr>
              <w:t>8/28/15</w:t>
            </w:r>
            <w:r>
              <w:rPr>
                <w:sz w:val="16"/>
              </w:rPr>
              <w:t> </w:t>
            </w:r>
          </w:p>
        </w:tc>
        <w:tc>
          <w:tcPr>
            <w:tcW w:w="965" w:type="dxa"/>
            <w:tcBorders>
              <w:left w:val="single" w:sz="8" w:space="0" w:color="000000"/>
              <w:right w:val="single" w:sz="8" w:space="0" w:color="000000"/>
            </w:tcBorders>
          </w:tcPr>
          <w:p>
            <w:pPr/>
          </w:p>
        </w:tc>
        <w:tc>
          <w:tcPr>
            <w:tcW w:w="1421" w:type="dxa"/>
            <w:tcBorders>
              <w:left w:val="single" w:sz="8" w:space="0" w:color="000000"/>
              <w:right w:val="single" w:sz="8" w:space="0" w:color="000000"/>
            </w:tcBorders>
          </w:tcPr>
          <w:p>
            <w:pPr/>
          </w:p>
        </w:tc>
      </w:tr>
      <w:tr>
        <w:trPr>
          <w:trHeight w:val="512"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1"/>
              <w:ind w:left="143"/>
              <w:rPr>
                <w:sz w:val="16"/>
              </w:rPr>
            </w:pPr>
            <w:r>
              <w:rPr>
                <w:w w:val="110"/>
                <w:sz w:val="16"/>
              </w:rPr>
              <w:t>8/26/ 15</w:t>
            </w:r>
            <w:r>
              <w:rPr>
                <w:sz w:val="16"/>
              </w:rPr>
              <w:t> </w:t>
            </w:r>
          </w:p>
          <w:p>
            <w:pPr>
              <w:pStyle w:val="TableParagraph"/>
              <w:spacing w:before="7"/>
              <w:ind w:left="139"/>
              <w:rPr>
                <w:sz w:val="16"/>
              </w:rPr>
            </w:pPr>
            <w:r>
              <w:rPr>
                <w:w w:val="115"/>
                <w:sz w:val="16"/>
              </w:rPr>
              <w:t>8/27/15</w:t>
            </w:r>
            <w:r>
              <w:rPr>
                <w:sz w:val="16"/>
              </w:rPr>
              <w:t> </w:t>
            </w:r>
          </w:p>
        </w:tc>
        <w:tc>
          <w:tcPr>
            <w:tcW w:w="965" w:type="dxa"/>
            <w:tcBorders>
              <w:left w:val="single" w:sz="8" w:space="0" w:color="000000"/>
              <w:right w:val="single" w:sz="8" w:space="0" w:color="000000"/>
            </w:tcBorders>
          </w:tcPr>
          <w:p>
            <w:pPr>
              <w:pStyle w:val="TableParagraph"/>
              <w:spacing w:before="131"/>
              <w:ind w:left="115"/>
              <w:rPr>
                <w:sz w:val="16"/>
              </w:rPr>
            </w:pPr>
            <w:r>
              <w:rPr>
                <w:w w:val="115"/>
                <w:sz w:val="16"/>
              </w:rPr>
              <w:t>8/28/15</w:t>
            </w:r>
            <w:r>
              <w:rPr>
                <w:sz w:val="16"/>
              </w:rPr>
              <w:t> </w:t>
            </w:r>
          </w:p>
        </w:tc>
        <w:tc>
          <w:tcPr>
            <w:tcW w:w="1421" w:type="dxa"/>
            <w:tcBorders>
              <w:left w:val="single" w:sz="8" w:space="0" w:color="000000"/>
              <w:right w:val="single" w:sz="8" w:space="0" w:color="000000"/>
            </w:tcBorders>
          </w:tcPr>
          <w:p>
            <w:pPr>
              <w:pStyle w:val="TableParagraph"/>
              <w:spacing w:before="130"/>
              <w:ind w:right="149"/>
              <w:jc w:val="right"/>
              <w:rPr>
                <w:sz w:val="16"/>
              </w:rPr>
            </w:pPr>
            <w:r>
              <w:rPr>
                <w:sz w:val="16"/>
              </w:rPr>
              <w:t>$1 ,646.91 </w:t>
            </w:r>
          </w:p>
        </w:tc>
      </w:tr>
      <w:tr>
        <w:trPr>
          <w:trHeight w:val="320"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3"/>
              <w:ind w:right="242"/>
              <w:jc w:val="right"/>
              <w:rPr>
                <w:sz w:val="16"/>
              </w:rPr>
            </w:pPr>
            <w:r>
              <w:rPr>
                <w:w w:val="115"/>
                <w:sz w:val="16"/>
              </w:rPr>
              <w:t>8/28/15</w:t>
            </w:r>
            <w:r>
              <w:rPr>
                <w:sz w:val="16"/>
              </w:rPr>
              <w:t> </w:t>
            </w:r>
          </w:p>
        </w:tc>
        <w:tc>
          <w:tcPr>
            <w:tcW w:w="965" w:type="dxa"/>
            <w:tcBorders>
              <w:left w:val="single" w:sz="8" w:space="0" w:color="000000"/>
              <w:right w:val="single" w:sz="8" w:space="0" w:color="000000"/>
            </w:tcBorders>
          </w:tcPr>
          <w:p>
            <w:pPr/>
          </w:p>
        </w:tc>
        <w:tc>
          <w:tcPr>
            <w:tcW w:w="1421" w:type="dxa"/>
            <w:tcBorders>
              <w:left w:val="single" w:sz="8" w:space="0" w:color="000000"/>
              <w:right w:val="single" w:sz="8" w:space="0" w:color="000000"/>
            </w:tcBorders>
          </w:tcPr>
          <w:p>
            <w:pPr/>
          </w:p>
        </w:tc>
      </w:tr>
      <w:tr>
        <w:trPr>
          <w:trHeight w:val="513"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3"/>
              <w:ind w:left="139"/>
              <w:rPr>
                <w:sz w:val="16"/>
              </w:rPr>
            </w:pPr>
            <w:r>
              <w:rPr>
                <w:w w:val="115"/>
                <w:sz w:val="16"/>
              </w:rPr>
              <w:t>8/26/15</w:t>
            </w:r>
            <w:r>
              <w:rPr>
                <w:sz w:val="16"/>
              </w:rPr>
              <w:t> </w:t>
            </w:r>
          </w:p>
          <w:p>
            <w:pPr>
              <w:pStyle w:val="TableParagraph"/>
              <w:spacing w:before="6"/>
              <w:ind w:left="139"/>
              <w:rPr>
                <w:sz w:val="16"/>
              </w:rPr>
            </w:pPr>
            <w:r>
              <w:rPr>
                <w:w w:val="115"/>
                <w:sz w:val="16"/>
              </w:rPr>
              <w:t>8/27/15</w:t>
            </w:r>
            <w:r>
              <w:rPr>
                <w:sz w:val="16"/>
              </w:rPr>
              <w:t> </w:t>
            </w:r>
          </w:p>
        </w:tc>
        <w:tc>
          <w:tcPr>
            <w:tcW w:w="965" w:type="dxa"/>
            <w:tcBorders>
              <w:left w:val="single" w:sz="8" w:space="0" w:color="000000"/>
              <w:right w:val="single" w:sz="8" w:space="0" w:color="000000"/>
            </w:tcBorders>
          </w:tcPr>
          <w:p>
            <w:pPr>
              <w:pStyle w:val="TableParagraph"/>
              <w:spacing w:before="131"/>
              <w:ind w:left="110"/>
              <w:rPr>
                <w:sz w:val="16"/>
              </w:rPr>
            </w:pPr>
            <w:r>
              <w:rPr>
                <w:w w:val="115"/>
                <w:sz w:val="16"/>
              </w:rPr>
              <w:t>8/28/15</w:t>
            </w:r>
            <w:r>
              <w:rPr>
                <w:sz w:val="16"/>
              </w:rPr>
              <w:t> </w:t>
            </w:r>
          </w:p>
        </w:tc>
        <w:tc>
          <w:tcPr>
            <w:tcW w:w="1421" w:type="dxa"/>
            <w:tcBorders>
              <w:left w:val="single" w:sz="8" w:space="0" w:color="000000"/>
              <w:right w:val="single" w:sz="8" w:space="0" w:color="000000"/>
            </w:tcBorders>
          </w:tcPr>
          <w:p>
            <w:pPr>
              <w:pStyle w:val="TableParagraph"/>
              <w:spacing w:before="131"/>
              <w:ind w:right="145"/>
              <w:jc w:val="right"/>
              <w:rPr>
                <w:sz w:val="16"/>
              </w:rPr>
            </w:pPr>
            <w:r>
              <w:rPr>
                <w:w w:val="95"/>
                <w:sz w:val="16"/>
              </w:rPr>
              <w:t>$910.14</w:t>
            </w:r>
            <w:r>
              <w:rPr>
                <w:sz w:val="16"/>
              </w:rPr>
              <w:t> </w:t>
            </w:r>
          </w:p>
        </w:tc>
      </w:tr>
      <w:tr>
        <w:trPr>
          <w:trHeight w:val="320"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3"/>
              <w:ind w:right="242"/>
              <w:jc w:val="right"/>
              <w:rPr>
                <w:sz w:val="16"/>
              </w:rPr>
            </w:pPr>
            <w:r>
              <w:rPr>
                <w:w w:val="115"/>
                <w:sz w:val="16"/>
              </w:rPr>
              <w:t>8/28/15</w:t>
            </w:r>
            <w:r>
              <w:rPr>
                <w:sz w:val="16"/>
              </w:rPr>
              <w:t> </w:t>
            </w:r>
          </w:p>
        </w:tc>
        <w:tc>
          <w:tcPr>
            <w:tcW w:w="965" w:type="dxa"/>
            <w:tcBorders>
              <w:left w:val="single" w:sz="8" w:space="0" w:color="000000"/>
              <w:right w:val="single" w:sz="8" w:space="0" w:color="000000"/>
            </w:tcBorders>
          </w:tcPr>
          <w:p>
            <w:pPr/>
          </w:p>
        </w:tc>
        <w:tc>
          <w:tcPr>
            <w:tcW w:w="1421" w:type="dxa"/>
            <w:tcBorders>
              <w:left w:val="single" w:sz="8" w:space="0" w:color="000000"/>
              <w:right w:val="single" w:sz="8" w:space="0" w:color="000000"/>
            </w:tcBorders>
          </w:tcPr>
          <w:p>
            <w:pPr/>
          </w:p>
        </w:tc>
      </w:tr>
      <w:tr>
        <w:trPr>
          <w:trHeight w:val="514" w:hRule="exact"/>
        </w:trPr>
        <w:tc>
          <w:tcPr>
            <w:tcW w:w="1390" w:type="dxa"/>
            <w:vMerge/>
          </w:tcPr>
          <w:p>
            <w:pPr/>
          </w:p>
        </w:tc>
        <w:tc>
          <w:tcPr>
            <w:tcW w:w="3048" w:type="dxa"/>
            <w:vMerge/>
          </w:tcPr>
          <w:p>
            <w:pPr/>
          </w:p>
        </w:tc>
        <w:tc>
          <w:tcPr>
            <w:tcW w:w="1509" w:type="dxa"/>
            <w:vMerge/>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133"/>
              <w:ind w:left="134"/>
              <w:rPr>
                <w:sz w:val="16"/>
              </w:rPr>
            </w:pPr>
            <w:r>
              <w:rPr>
                <w:w w:val="115"/>
                <w:sz w:val="16"/>
              </w:rPr>
              <w:t>8/26/15</w:t>
            </w:r>
            <w:r>
              <w:rPr>
                <w:sz w:val="16"/>
              </w:rPr>
              <w:t> </w:t>
            </w:r>
          </w:p>
          <w:p>
            <w:pPr>
              <w:pStyle w:val="TableParagraph"/>
              <w:spacing w:before="7"/>
              <w:ind w:left="134"/>
              <w:rPr>
                <w:sz w:val="16"/>
              </w:rPr>
            </w:pPr>
            <w:r>
              <w:rPr>
                <w:w w:val="115"/>
                <w:sz w:val="16"/>
              </w:rPr>
              <w:t>8/27/15</w:t>
            </w:r>
            <w:r>
              <w:rPr>
                <w:sz w:val="16"/>
              </w:rPr>
              <w:t> </w:t>
            </w:r>
          </w:p>
        </w:tc>
        <w:tc>
          <w:tcPr>
            <w:tcW w:w="965" w:type="dxa"/>
            <w:tcBorders>
              <w:left w:val="single" w:sz="8" w:space="0" w:color="000000"/>
              <w:right w:val="single" w:sz="8" w:space="0" w:color="000000"/>
            </w:tcBorders>
          </w:tcPr>
          <w:p>
            <w:pPr>
              <w:pStyle w:val="TableParagraph"/>
              <w:spacing w:before="132"/>
              <w:ind w:left="105"/>
              <w:rPr>
                <w:sz w:val="16"/>
              </w:rPr>
            </w:pPr>
            <w:r>
              <w:rPr>
                <w:w w:val="115"/>
                <w:sz w:val="16"/>
              </w:rPr>
              <w:t>8/28/15</w:t>
            </w:r>
            <w:r>
              <w:rPr>
                <w:sz w:val="16"/>
              </w:rPr>
              <w:t> </w:t>
            </w:r>
          </w:p>
        </w:tc>
        <w:tc>
          <w:tcPr>
            <w:tcW w:w="1421" w:type="dxa"/>
            <w:tcBorders>
              <w:left w:val="single" w:sz="8" w:space="0" w:color="000000"/>
              <w:right w:val="single" w:sz="8" w:space="0" w:color="000000"/>
            </w:tcBorders>
          </w:tcPr>
          <w:p>
            <w:pPr>
              <w:pStyle w:val="TableParagraph"/>
              <w:spacing w:before="133"/>
              <w:ind w:right="170"/>
              <w:jc w:val="right"/>
              <w:rPr>
                <w:sz w:val="16"/>
              </w:rPr>
            </w:pPr>
            <w:r>
              <w:rPr>
                <w:w w:val="95"/>
                <w:sz w:val="16"/>
              </w:rPr>
              <w:t>$319.97</w:t>
            </w:r>
          </w:p>
        </w:tc>
      </w:tr>
      <w:tr>
        <w:trPr>
          <w:trHeight w:val="418" w:hRule="exact"/>
        </w:trPr>
        <w:tc>
          <w:tcPr>
            <w:tcW w:w="1390" w:type="dxa"/>
            <w:vMerge/>
            <w:tcBorders>
              <w:bottom w:val="single" w:sz="8" w:space="0" w:color="000000"/>
            </w:tcBorders>
          </w:tcPr>
          <w:p>
            <w:pPr/>
          </w:p>
        </w:tc>
        <w:tc>
          <w:tcPr>
            <w:tcW w:w="3048" w:type="dxa"/>
            <w:vMerge/>
            <w:tcBorders>
              <w:bottom w:val="single" w:sz="8" w:space="0" w:color="000000"/>
            </w:tcBorders>
          </w:tcPr>
          <w:p>
            <w:pPr/>
          </w:p>
        </w:tc>
        <w:tc>
          <w:tcPr>
            <w:tcW w:w="1509" w:type="dxa"/>
            <w:vMerge/>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47"/>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tcBorders>
          </w:tcPr>
          <w:p>
            <w:pPr>
              <w:pStyle w:val="TableParagraph"/>
              <w:spacing w:line="178" w:lineRule="exact"/>
              <w:ind w:left="86"/>
              <w:rPr>
                <w:sz w:val="16"/>
              </w:rPr>
            </w:pPr>
            <w:r>
              <w:rPr>
                <w:w w:val="105"/>
                <w:sz w:val="16"/>
              </w:rPr>
              <w:t>K2014-03061</w:t>
            </w:r>
          </w:p>
        </w:tc>
        <w:tc>
          <w:tcPr>
            <w:tcW w:w="3048" w:type="dxa"/>
            <w:tcBorders>
              <w:top w:val="single" w:sz="8" w:space="0" w:color="000000"/>
            </w:tcBorders>
          </w:tcPr>
          <w:p>
            <w:pPr>
              <w:pStyle w:val="TableParagraph"/>
              <w:spacing w:line="252" w:lineRule="auto"/>
              <w:ind w:left="208" w:right="849" w:hanging="10"/>
              <w:rPr>
                <w:sz w:val="16"/>
              </w:rPr>
            </w:pPr>
            <w:r>
              <w:rPr>
                <w:w w:val="95"/>
                <w:sz w:val="16"/>
              </w:rPr>
              <w:t>SWOPE PARK CAM PUS </w:t>
            </w:r>
            <w:r>
              <w:rPr>
                <w:sz w:val="16"/>
              </w:rPr>
              <w:t>LOT 27</w:t>
            </w:r>
          </w:p>
        </w:tc>
        <w:tc>
          <w:tcPr>
            <w:tcW w:w="1509" w:type="dxa"/>
            <w:tcBorders>
              <w:top w:val="single" w:sz="8" w:space="0" w:color="000000"/>
              <w:right w:val="single" w:sz="8" w:space="0" w:color="000000"/>
            </w:tcBorders>
          </w:tcPr>
          <w:p>
            <w:pPr>
              <w:pStyle w:val="TableParagraph"/>
              <w:spacing w:before="28"/>
              <w:ind w:right="146"/>
              <w:jc w:val="right"/>
              <w:rPr>
                <w:sz w:val="16"/>
              </w:rPr>
            </w:pPr>
            <w:r>
              <w:rPr>
                <w:sz w:val="16"/>
              </w:rPr>
              <w:t>$319.97 </w:t>
            </w:r>
          </w:p>
        </w:tc>
        <w:tc>
          <w:tcPr>
            <w:tcW w:w="1075" w:type="dxa"/>
            <w:tcBorders>
              <w:top w:val="single" w:sz="8" w:space="0" w:color="000000"/>
              <w:left w:val="single" w:sz="8" w:space="0" w:color="000000"/>
              <w:right w:val="single" w:sz="8" w:space="0" w:color="000000"/>
            </w:tcBorders>
          </w:tcPr>
          <w:p>
            <w:pPr>
              <w:pStyle w:val="TableParagraph"/>
              <w:spacing w:before="26"/>
              <w:ind w:left="134"/>
              <w:rPr>
                <w:sz w:val="16"/>
              </w:rPr>
            </w:pPr>
            <w:r>
              <w:rPr>
                <w:w w:val="115"/>
                <w:sz w:val="16"/>
              </w:rPr>
              <w:t>8/26/15</w:t>
            </w:r>
            <w:r>
              <w:rPr>
                <w:sz w:val="16"/>
              </w:rPr>
              <w:t> </w:t>
            </w:r>
          </w:p>
          <w:p>
            <w:pPr>
              <w:pStyle w:val="TableParagraph"/>
              <w:spacing w:before="8"/>
              <w:ind w:left="13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6"/>
              <w:ind w:left="105"/>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5"/>
              <w:ind w:right="157"/>
              <w:jc w:val="right"/>
              <w:rPr>
                <w:sz w:val="16"/>
              </w:rPr>
            </w:pPr>
            <w:r>
              <w:rPr>
                <w:sz w:val="16"/>
              </w:rPr>
              <w:t>$319.97</w:t>
            </w:r>
          </w:p>
        </w:tc>
      </w:tr>
      <w:tr>
        <w:trPr>
          <w:trHeight w:val="413"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77"/>
              <w:ind w:left="194"/>
              <w:rPr>
                <w:sz w:val="20"/>
              </w:rPr>
            </w:pPr>
            <w:r>
              <w:rPr>
                <w:w w:val="90"/>
                <w:sz w:val="20"/>
              </w:rPr>
              <w:t>46-41 0-1 0-1 3-00-0-00-000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48"/>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8" w:hRule="exact"/>
        </w:trPr>
        <w:tc>
          <w:tcPr>
            <w:tcW w:w="1390" w:type="dxa"/>
            <w:tcBorders>
              <w:top w:val="single" w:sz="8" w:space="0" w:color="000000"/>
            </w:tcBorders>
          </w:tcPr>
          <w:p>
            <w:pPr>
              <w:pStyle w:val="TableParagraph"/>
              <w:spacing w:line="180" w:lineRule="exact"/>
              <w:ind w:left="81"/>
              <w:rPr>
                <w:sz w:val="16"/>
              </w:rPr>
            </w:pPr>
            <w:r>
              <w:rPr>
                <w:w w:val="105"/>
                <w:sz w:val="16"/>
              </w:rPr>
              <w:t>K2014-03062</w:t>
            </w:r>
          </w:p>
        </w:tc>
        <w:tc>
          <w:tcPr>
            <w:tcW w:w="3048" w:type="dxa"/>
            <w:tcBorders>
              <w:top w:val="single" w:sz="8" w:space="0" w:color="000000"/>
            </w:tcBorders>
          </w:tcPr>
          <w:p>
            <w:pPr>
              <w:pStyle w:val="TableParagraph"/>
              <w:spacing w:line="249" w:lineRule="auto"/>
              <w:ind w:left="208" w:right="849" w:hanging="15"/>
              <w:rPr>
                <w:sz w:val="16"/>
              </w:rPr>
            </w:pPr>
            <w:r>
              <w:rPr>
                <w:w w:val="95"/>
                <w:sz w:val="16"/>
              </w:rPr>
              <w:t>SWOPE PARK CAMPUS </w:t>
            </w:r>
            <w:r>
              <w:rPr>
                <w:sz w:val="16"/>
              </w:rPr>
              <w:t>LOT 19 </w:t>
            </w:r>
          </w:p>
        </w:tc>
        <w:tc>
          <w:tcPr>
            <w:tcW w:w="1509" w:type="dxa"/>
            <w:tcBorders>
              <w:top w:val="single" w:sz="8" w:space="0" w:color="000000"/>
              <w:right w:val="single" w:sz="8" w:space="0" w:color="000000"/>
            </w:tcBorders>
          </w:tcPr>
          <w:p>
            <w:pPr>
              <w:pStyle w:val="TableParagraph"/>
              <w:spacing w:before="31"/>
              <w:ind w:right="160"/>
              <w:jc w:val="right"/>
              <w:rPr>
                <w:sz w:val="16"/>
              </w:rPr>
            </w:pPr>
            <w:r>
              <w:rPr>
                <w:sz w:val="16"/>
              </w:rPr>
              <w:t>$1 ,921 .24</w:t>
            </w:r>
          </w:p>
        </w:tc>
        <w:tc>
          <w:tcPr>
            <w:tcW w:w="1075" w:type="dxa"/>
            <w:tcBorders>
              <w:top w:val="single" w:sz="8" w:space="0" w:color="000000"/>
              <w:left w:val="single" w:sz="8" w:space="0" w:color="000000"/>
              <w:right w:val="single" w:sz="8" w:space="0" w:color="000000"/>
            </w:tcBorders>
          </w:tcPr>
          <w:p>
            <w:pPr>
              <w:pStyle w:val="TableParagraph"/>
              <w:spacing w:before="29"/>
              <w:ind w:left="129"/>
              <w:rPr>
                <w:sz w:val="16"/>
              </w:rPr>
            </w:pPr>
            <w:r>
              <w:rPr>
                <w:w w:val="115"/>
                <w:sz w:val="16"/>
              </w:rPr>
              <w:t>8/26/15</w:t>
            </w:r>
            <w:r>
              <w:rPr>
                <w:sz w:val="16"/>
              </w:rPr>
              <w:t> </w:t>
            </w:r>
          </w:p>
          <w:p>
            <w:pPr>
              <w:pStyle w:val="TableParagraph"/>
              <w:spacing w:before="6"/>
              <w:ind w:left="13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7"/>
              <w:ind w:left="100"/>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7"/>
              <w:ind w:right="170"/>
              <w:jc w:val="right"/>
              <w:rPr>
                <w:sz w:val="16"/>
              </w:rPr>
            </w:pPr>
            <w:r>
              <w:rPr>
                <w:sz w:val="16"/>
              </w:rPr>
              <w:t>$1,921.24</w:t>
            </w:r>
          </w:p>
        </w:tc>
      </w:tr>
      <w:tr>
        <w:trPr>
          <w:trHeight w:val="417"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78"/>
              <w:ind w:left="194"/>
              <w:rPr>
                <w:sz w:val="20"/>
              </w:rPr>
            </w:pPr>
            <w:r>
              <w:rPr>
                <w:w w:val="90"/>
                <w:sz w:val="20"/>
              </w:rPr>
              <w:t>46-41 0-1 0-20-00-0-00-000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42"/>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tcBorders>
          </w:tcPr>
          <w:p>
            <w:pPr>
              <w:pStyle w:val="TableParagraph"/>
              <w:spacing w:line="179" w:lineRule="exact"/>
              <w:ind w:left="81"/>
              <w:rPr>
                <w:sz w:val="16"/>
              </w:rPr>
            </w:pPr>
            <w:r>
              <w:rPr>
                <w:w w:val="105"/>
                <w:sz w:val="16"/>
              </w:rPr>
              <w:t>K2014-03063</w:t>
            </w:r>
          </w:p>
        </w:tc>
        <w:tc>
          <w:tcPr>
            <w:tcW w:w="3048" w:type="dxa"/>
            <w:tcBorders>
              <w:top w:val="single" w:sz="8" w:space="0" w:color="000000"/>
            </w:tcBorders>
          </w:tcPr>
          <w:p>
            <w:pPr>
              <w:pStyle w:val="TableParagraph"/>
              <w:spacing w:line="252" w:lineRule="auto"/>
              <w:ind w:left="203" w:right="1373" w:hanging="10"/>
              <w:rPr>
                <w:sz w:val="16"/>
              </w:rPr>
            </w:pPr>
            <w:r>
              <w:rPr>
                <w:w w:val="95"/>
                <w:sz w:val="16"/>
              </w:rPr>
              <w:t>SUNSET LODGE </w:t>
            </w:r>
            <w:r>
              <w:rPr>
                <w:sz w:val="16"/>
              </w:rPr>
              <w:t>LOT 104</w:t>
            </w:r>
          </w:p>
        </w:tc>
        <w:tc>
          <w:tcPr>
            <w:tcW w:w="1509" w:type="dxa"/>
            <w:tcBorders>
              <w:top w:val="single" w:sz="8" w:space="0" w:color="000000"/>
              <w:right w:val="single" w:sz="8" w:space="0" w:color="000000"/>
            </w:tcBorders>
          </w:tcPr>
          <w:p>
            <w:pPr>
              <w:pStyle w:val="TableParagraph"/>
              <w:spacing w:before="27"/>
              <w:ind w:right="159"/>
              <w:jc w:val="right"/>
              <w:rPr>
                <w:sz w:val="16"/>
              </w:rPr>
            </w:pPr>
            <w:r>
              <w:rPr>
                <w:sz w:val="16"/>
              </w:rPr>
              <w:t>$2,848.01 </w:t>
            </w:r>
          </w:p>
        </w:tc>
        <w:tc>
          <w:tcPr>
            <w:tcW w:w="1075" w:type="dxa"/>
            <w:tcBorders>
              <w:top w:val="single" w:sz="8" w:space="0" w:color="000000"/>
              <w:left w:val="single" w:sz="8" w:space="0" w:color="000000"/>
              <w:right w:val="single" w:sz="8" w:space="0" w:color="000000"/>
            </w:tcBorders>
          </w:tcPr>
          <w:p>
            <w:pPr>
              <w:pStyle w:val="TableParagraph"/>
              <w:spacing w:before="26"/>
              <w:ind w:left="129"/>
              <w:rPr>
                <w:sz w:val="16"/>
              </w:rPr>
            </w:pPr>
            <w:r>
              <w:rPr>
                <w:w w:val="115"/>
                <w:sz w:val="16"/>
              </w:rPr>
              <w:t>8/26/15</w:t>
            </w:r>
            <w:r>
              <w:rPr>
                <w:sz w:val="16"/>
              </w:rPr>
              <w:t> </w:t>
            </w:r>
          </w:p>
          <w:p>
            <w:pPr>
              <w:pStyle w:val="TableParagraph"/>
              <w:spacing w:before="9"/>
              <w:ind w:left="129"/>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6"/>
              <w:ind w:left="100"/>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5"/>
              <w:ind w:right="164"/>
              <w:jc w:val="right"/>
              <w:rPr>
                <w:sz w:val="16"/>
              </w:rPr>
            </w:pPr>
            <w:r>
              <w:rPr>
                <w:sz w:val="16"/>
              </w:rPr>
              <w:t>$2,848.01 </w:t>
            </w:r>
          </w:p>
        </w:tc>
      </w:tr>
      <w:tr>
        <w:trPr>
          <w:trHeight w:val="416"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78"/>
              <w:ind w:left="194"/>
              <w:rPr>
                <w:sz w:val="20"/>
              </w:rPr>
            </w:pPr>
            <w:r>
              <w:rPr>
                <w:w w:val="90"/>
                <w:sz w:val="20"/>
              </w:rPr>
              <w:t>46-41 0-1 1 -29-00-0-00-000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53"/>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9" w:hRule="exact"/>
        </w:trPr>
        <w:tc>
          <w:tcPr>
            <w:tcW w:w="1390" w:type="dxa"/>
            <w:vMerge w:val="restart"/>
            <w:tcBorders>
              <w:top w:val="single" w:sz="8" w:space="0" w:color="000000"/>
            </w:tcBorders>
          </w:tcPr>
          <w:p>
            <w:pPr>
              <w:pStyle w:val="TableParagraph"/>
              <w:spacing w:line="180" w:lineRule="exact"/>
              <w:ind w:left="81"/>
              <w:rPr>
                <w:sz w:val="16"/>
              </w:rPr>
            </w:pPr>
            <w:r>
              <w:rPr>
                <w:w w:val="105"/>
                <w:sz w:val="16"/>
              </w:rPr>
              <w:t>K2014-03070</w:t>
            </w:r>
          </w:p>
        </w:tc>
        <w:tc>
          <w:tcPr>
            <w:tcW w:w="3048" w:type="dxa"/>
            <w:vMerge w:val="restart"/>
            <w:tcBorders>
              <w:top w:val="single" w:sz="8" w:space="0" w:color="000000"/>
            </w:tcBorders>
          </w:tcPr>
          <w:p>
            <w:pPr>
              <w:pStyle w:val="TableParagraph"/>
              <w:spacing w:line="177" w:lineRule="exact"/>
              <w:ind w:left="194"/>
              <w:rPr>
                <w:sz w:val="16"/>
              </w:rPr>
            </w:pPr>
            <w:r>
              <w:rPr>
                <w:w w:val="95"/>
                <w:sz w:val="16"/>
              </w:rPr>
              <w:t>SWOPE FORREST PARK</w:t>
            </w:r>
          </w:p>
          <w:p>
            <w:pPr>
              <w:pStyle w:val="TableParagraph"/>
              <w:spacing w:before="10"/>
              <w:ind w:left="189"/>
              <w:rPr>
                <w:sz w:val="16"/>
              </w:rPr>
            </w:pPr>
            <w:r>
              <w:rPr>
                <w:spacing w:val="5"/>
                <w:w w:val="105"/>
                <w:sz w:val="16"/>
              </w:rPr>
              <w:t>ALL </w:t>
            </w:r>
            <w:r>
              <w:rPr>
                <w:spacing w:val="12"/>
                <w:w w:val="105"/>
                <w:sz w:val="16"/>
              </w:rPr>
              <w:t>OF </w:t>
            </w:r>
            <w:r>
              <w:rPr>
                <w:spacing w:val="-4"/>
                <w:w w:val="105"/>
                <w:sz w:val="16"/>
              </w:rPr>
              <w:t>LOTS </w:t>
            </w:r>
            <w:r>
              <w:rPr>
                <w:spacing w:val="7"/>
                <w:w w:val="105"/>
                <w:sz w:val="16"/>
              </w:rPr>
              <w:t>65 </w:t>
            </w:r>
            <w:r>
              <w:rPr>
                <w:w w:val="105"/>
                <w:sz w:val="16"/>
              </w:rPr>
              <w:t>- </w:t>
            </w:r>
            <w:r>
              <w:rPr>
                <w:spacing w:val="12"/>
                <w:w w:val="105"/>
                <w:sz w:val="16"/>
              </w:rPr>
              <w:t>66 </w:t>
            </w:r>
            <w:r>
              <w:rPr>
                <w:w w:val="105"/>
                <w:sz w:val="16"/>
              </w:rPr>
              <w:t>- </w:t>
            </w:r>
            <w:r>
              <w:rPr>
                <w:spacing w:val="7"/>
                <w:w w:val="105"/>
                <w:sz w:val="16"/>
              </w:rPr>
              <w:t>67</w:t>
            </w:r>
            <w:r>
              <w:rPr>
                <w:spacing w:val="58"/>
                <w:w w:val="105"/>
                <w:sz w:val="16"/>
              </w:rPr>
              <w:t> </w:t>
            </w:r>
            <w:r>
              <w:rPr>
                <w:w w:val="105"/>
                <w:sz w:val="16"/>
              </w:rPr>
              <w:t>&amp;</w:t>
            </w:r>
          </w:p>
          <w:p>
            <w:pPr>
              <w:pStyle w:val="TableParagraph"/>
              <w:spacing w:before="7"/>
              <w:ind w:left="189"/>
              <w:rPr>
                <w:sz w:val="16"/>
              </w:rPr>
            </w:pPr>
            <w:r>
              <w:rPr>
                <w:w w:val="110"/>
                <w:sz w:val="16"/>
              </w:rPr>
              <w:t>68</w:t>
            </w:r>
            <w:r>
              <w:rPr>
                <w:sz w:val="16"/>
              </w:rPr>
              <w:t> </w:t>
            </w:r>
          </w:p>
          <w:p>
            <w:pPr>
              <w:pStyle w:val="TableParagraph"/>
              <w:spacing w:before="25"/>
              <w:ind w:left="189"/>
              <w:rPr>
                <w:sz w:val="20"/>
              </w:rPr>
            </w:pPr>
            <w:r>
              <w:rPr>
                <w:w w:val="90"/>
                <w:sz w:val="20"/>
              </w:rPr>
              <w:t>46-41 0-21 -07-00-0-00-000</w:t>
            </w:r>
          </w:p>
        </w:tc>
        <w:tc>
          <w:tcPr>
            <w:tcW w:w="1509" w:type="dxa"/>
            <w:vMerge w:val="restart"/>
            <w:tcBorders>
              <w:top w:val="single" w:sz="8" w:space="0" w:color="000000"/>
              <w:right w:val="single" w:sz="8" w:space="0" w:color="000000"/>
            </w:tcBorders>
          </w:tcPr>
          <w:p>
            <w:pPr>
              <w:pStyle w:val="TableParagraph"/>
              <w:spacing w:before="30"/>
              <w:ind w:left="496"/>
              <w:rPr>
                <w:sz w:val="16"/>
              </w:rPr>
            </w:pPr>
            <w:r>
              <w:rPr>
                <w:sz w:val="16"/>
              </w:rPr>
              <w:t>$1 ,025. 11 </w:t>
            </w:r>
          </w:p>
        </w:tc>
        <w:tc>
          <w:tcPr>
            <w:tcW w:w="1075" w:type="dxa"/>
            <w:tcBorders>
              <w:top w:val="single" w:sz="8" w:space="0" w:color="000000"/>
              <w:left w:val="single" w:sz="8" w:space="0" w:color="000000"/>
              <w:right w:val="single" w:sz="8" w:space="0" w:color="000000"/>
            </w:tcBorders>
          </w:tcPr>
          <w:p>
            <w:pPr>
              <w:pStyle w:val="TableParagraph"/>
              <w:spacing w:before="28"/>
              <w:ind w:left="129"/>
              <w:rPr>
                <w:sz w:val="16"/>
              </w:rPr>
            </w:pPr>
            <w:r>
              <w:rPr>
                <w:w w:val="115"/>
                <w:sz w:val="16"/>
              </w:rPr>
              <w:t>8/26/15</w:t>
            </w:r>
            <w:r>
              <w:rPr>
                <w:sz w:val="16"/>
              </w:rPr>
              <w:t> </w:t>
            </w:r>
          </w:p>
          <w:p>
            <w:pPr>
              <w:pStyle w:val="TableParagraph"/>
              <w:spacing w:before="7"/>
              <w:ind w:left="129"/>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7"/>
              <w:ind w:left="100"/>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5"/>
              <w:ind w:right="156"/>
              <w:jc w:val="right"/>
              <w:rPr>
                <w:sz w:val="16"/>
              </w:rPr>
            </w:pPr>
            <w:r>
              <w:rPr>
                <w:w w:val="95"/>
                <w:sz w:val="16"/>
              </w:rPr>
              <w:t>$1 ,025.11</w:t>
            </w:r>
            <w:r>
              <w:rPr>
                <w:sz w:val="16"/>
              </w:rPr>
              <w:t> </w:t>
            </w:r>
          </w:p>
        </w:tc>
      </w:tr>
      <w:tr>
        <w:trPr>
          <w:trHeight w:val="419" w:hRule="exact"/>
        </w:trPr>
        <w:tc>
          <w:tcPr>
            <w:tcW w:w="1390" w:type="dxa"/>
            <w:vMerge/>
            <w:tcBorders>
              <w:bottom w:val="single" w:sz="8" w:space="0" w:color="000000"/>
            </w:tcBorders>
          </w:tcPr>
          <w:p>
            <w:pPr/>
          </w:p>
        </w:tc>
        <w:tc>
          <w:tcPr>
            <w:tcW w:w="3048" w:type="dxa"/>
            <w:vMerge/>
            <w:tcBorders>
              <w:bottom w:val="single" w:sz="8" w:space="0" w:color="000000"/>
            </w:tcBorders>
          </w:tcPr>
          <w:p>
            <w:pPr/>
          </w:p>
        </w:tc>
        <w:tc>
          <w:tcPr>
            <w:tcW w:w="1509" w:type="dxa"/>
            <w:vMerge/>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58"/>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7" w:hRule="exact"/>
        </w:trPr>
        <w:tc>
          <w:tcPr>
            <w:tcW w:w="1390" w:type="dxa"/>
            <w:tcBorders>
              <w:top w:val="single" w:sz="8" w:space="0" w:color="000000"/>
            </w:tcBorders>
          </w:tcPr>
          <w:p>
            <w:pPr>
              <w:pStyle w:val="TableParagraph"/>
              <w:spacing w:line="178" w:lineRule="exact"/>
              <w:ind w:left="76"/>
              <w:rPr>
                <w:sz w:val="16"/>
              </w:rPr>
            </w:pPr>
            <w:r>
              <w:rPr>
                <w:w w:val="105"/>
                <w:sz w:val="16"/>
              </w:rPr>
              <w:t>K2014-03076</w:t>
            </w:r>
          </w:p>
        </w:tc>
        <w:tc>
          <w:tcPr>
            <w:tcW w:w="3048" w:type="dxa"/>
            <w:tcBorders>
              <w:top w:val="single" w:sz="8" w:space="0" w:color="000000"/>
            </w:tcBorders>
          </w:tcPr>
          <w:p>
            <w:pPr>
              <w:pStyle w:val="TableParagraph"/>
              <w:spacing w:line="256" w:lineRule="auto"/>
              <w:ind w:left="203" w:right="1653" w:hanging="19"/>
              <w:rPr>
                <w:sz w:val="16"/>
              </w:rPr>
            </w:pPr>
            <w:r>
              <w:rPr>
                <w:w w:val="90"/>
                <w:sz w:val="16"/>
              </w:rPr>
              <w:t>SWOPELAND </w:t>
            </w:r>
            <w:r>
              <w:rPr>
                <w:sz w:val="16"/>
              </w:rPr>
              <w:t>LOT 29</w:t>
            </w:r>
          </w:p>
        </w:tc>
        <w:tc>
          <w:tcPr>
            <w:tcW w:w="1509" w:type="dxa"/>
            <w:tcBorders>
              <w:top w:val="single" w:sz="8" w:space="0" w:color="000000"/>
              <w:right w:val="single" w:sz="8" w:space="0" w:color="000000"/>
            </w:tcBorders>
          </w:tcPr>
          <w:p>
            <w:pPr>
              <w:pStyle w:val="TableParagraph"/>
              <w:spacing w:before="30"/>
              <w:ind w:right="158"/>
              <w:jc w:val="right"/>
              <w:rPr>
                <w:sz w:val="16"/>
              </w:rPr>
            </w:pPr>
            <w:r>
              <w:rPr>
                <w:w w:val="105"/>
                <w:sz w:val="16"/>
              </w:rPr>
              <w:t>$438 .67</w:t>
            </w:r>
          </w:p>
        </w:tc>
        <w:tc>
          <w:tcPr>
            <w:tcW w:w="1075" w:type="dxa"/>
            <w:tcBorders>
              <w:top w:val="single" w:sz="8" w:space="0" w:color="000000"/>
              <w:left w:val="single" w:sz="8" w:space="0" w:color="000000"/>
              <w:right w:val="single" w:sz="8" w:space="0" w:color="000000"/>
            </w:tcBorders>
          </w:tcPr>
          <w:p>
            <w:pPr>
              <w:pStyle w:val="TableParagraph"/>
              <w:spacing w:before="26"/>
              <w:ind w:left="124"/>
              <w:rPr>
                <w:sz w:val="16"/>
              </w:rPr>
            </w:pPr>
            <w:r>
              <w:rPr>
                <w:w w:val="115"/>
                <w:sz w:val="16"/>
              </w:rPr>
              <w:t>8/26/15</w:t>
            </w:r>
            <w:r>
              <w:rPr>
                <w:sz w:val="16"/>
              </w:rPr>
              <w:t> </w:t>
            </w:r>
          </w:p>
          <w:p>
            <w:pPr>
              <w:pStyle w:val="TableParagraph"/>
              <w:spacing w:before="8"/>
              <w:ind w:left="12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6"/>
              <w:ind w:left="96"/>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5"/>
              <w:ind w:right="169"/>
              <w:jc w:val="right"/>
              <w:rPr>
                <w:sz w:val="16"/>
              </w:rPr>
            </w:pPr>
            <w:r>
              <w:rPr>
                <w:sz w:val="16"/>
              </w:rPr>
              <w:t>$438.67</w:t>
            </w:r>
          </w:p>
        </w:tc>
      </w:tr>
      <w:tr>
        <w:trPr>
          <w:trHeight w:val="421"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80"/>
              <w:ind w:left="189"/>
              <w:rPr>
                <w:sz w:val="20"/>
              </w:rPr>
            </w:pPr>
            <w:r>
              <w:rPr>
                <w:w w:val="95"/>
                <w:sz w:val="20"/>
              </w:rPr>
              <w:t>46-41 0-29-03-00-0-00-000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4"/>
              <w:ind w:right="253"/>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8" w:hRule="exact"/>
        </w:trPr>
        <w:tc>
          <w:tcPr>
            <w:tcW w:w="1390" w:type="dxa"/>
            <w:tcBorders>
              <w:top w:val="single" w:sz="8" w:space="0" w:color="000000"/>
            </w:tcBorders>
          </w:tcPr>
          <w:p>
            <w:pPr>
              <w:pStyle w:val="TableParagraph"/>
              <w:spacing w:line="177" w:lineRule="exact"/>
              <w:ind w:left="76"/>
              <w:rPr>
                <w:sz w:val="16"/>
              </w:rPr>
            </w:pPr>
            <w:r>
              <w:rPr>
                <w:w w:val="105"/>
                <w:sz w:val="16"/>
              </w:rPr>
              <w:t>K2014-03077</w:t>
            </w:r>
          </w:p>
        </w:tc>
        <w:tc>
          <w:tcPr>
            <w:tcW w:w="3048" w:type="dxa"/>
            <w:tcBorders>
              <w:top w:val="single" w:sz="8" w:space="0" w:color="000000"/>
            </w:tcBorders>
          </w:tcPr>
          <w:p>
            <w:pPr>
              <w:pStyle w:val="TableParagraph"/>
              <w:spacing w:line="252" w:lineRule="auto"/>
              <w:ind w:left="199" w:right="1653" w:hanging="10"/>
              <w:rPr>
                <w:sz w:val="16"/>
              </w:rPr>
            </w:pPr>
            <w:r>
              <w:rPr>
                <w:w w:val="90"/>
                <w:sz w:val="16"/>
              </w:rPr>
              <w:t>SWOPELAND </w:t>
            </w:r>
            <w:r>
              <w:rPr>
                <w:sz w:val="16"/>
              </w:rPr>
              <w:t>LOT 30</w:t>
            </w:r>
          </w:p>
        </w:tc>
        <w:tc>
          <w:tcPr>
            <w:tcW w:w="1509" w:type="dxa"/>
            <w:tcBorders>
              <w:top w:val="single" w:sz="8" w:space="0" w:color="000000"/>
              <w:right w:val="single" w:sz="8" w:space="0" w:color="000000"/>
            </w:tcBorders>
          </w:tcPr>
          <w:p>
            <w:pPr>
              <w:pStyle w:val="TableParagraph"/>
              <w:spacing w:before="28"/>
              <w:ind w:right="165"/>
              <w:jc w:val="right"/>
              <w:rPr>
                <w:sz w:val="16"/>
              </w:rPr>
            </w:pPr>
            <w:r>
              <w:rPr>
                <w:sz w:val="16"/>
              </w:rPr>
              <w:t>$312.74</w:t>
            </w:r>
          </w:p>
        </w:tc>
        <w:tc>
          <w:tcPr>
            <w:tcW w:w="1075" w:type="dxa"/>
            <w:tcBorders>
              <w:top w:val="single" w:sz="8" w:space="0" w:color="000000"/>
              <w:left w:val="single" w:sz="8" w:space="0" w:color="000000"/>
              <w:right w:val="single" w:sz="8" w:space="0" w:color="000000"/>
            </w:tcBorders>
          </w:tcPr>
          <w:p>
            <w:pPr>
              <w:pStyle w:val="TableParagraph"/>
              <w:spacing w:before="26"/>
              <w:ind w:left="124"/>
              <w:rPr>
                <w:sz w:val="16"/>
              </w:rPr>
            </w:pPr>
            <w:r>
              <w:rPr>
                <w:w w:val="115"/>
                <w:sz w:val="16"/>
              </w:rPr>
              <w:t>8/26/15</w:t>
            </w:r>
            <w:r>
              <w:rPr>
                <w:sz w:val="16"/>
              </w:rPr>
              <w:t> </w:t>
            </w:r>
          </w:p>
          <w:p>
            <w:pPr>
              <w:pStyle w:val="TableParagraph"/>
              <w:spacing w:before="8"/>
              <w:ind w:left="12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5"/>
              <w:ind w:left="96"/>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5"/>
              <w:ind w:right="175"/>
              <w:jc w:val="right"/>
              <w:rPr>
                <w:sz w:val="16"/>
              </w:rPr>
            </w:pPr>
            <w:r>
              <w:rPr>
                <w:sz w:val="16"/>
              </w:rPr>
              <w:t>$312.74</w:t>
            </w:r>
          </w:p>
        </w:tc>
      </w:tr>
      <w:tr>
        <w:trPr>
          <w:trHeight w:val="418"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80"/>
              <w:ind w:left="189"/>
              <w:rPr>
                <w:sz w:val="20"/>
              </w:rPr>
            </w:pPr>
            <w:r>
              <w:rPr>
                <w:w w:val="95"/>
                <w:sz w:val="20"/>
              </w:rPr>
              <w:t>46-41 0-29-04-00-0-00-000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4"/>
              <w:ind w:right="259"/>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20" w:hRule="exact"/>
        </w:trPr>
        <w:tc>
          <w:tcPr>
            <w:tcW w:w="1390" w:type="dxa"/>
            <w:tcBorders>
              <w:top w:val="single" w:sz="8" w:space="0" w:color="000000"/>
            </w:tcBorders>
          </w:tcPr>
          <w:p>
            <w:pPr>
              <w:pStyle w:val="TableParagraph"/>
              <w:spacing w:line="180" w:lineRule="exact"/>
              <w:ind w:left="76"/>
              <w:rPr>
                <w:sz w:val="16"/>
              </w:rPr>
            </w:pPr>
            <w:r>
              <w:rPr>
                <w:w w:val="105"/>
                <w:sz w:val="16"/>
              </w:rPr>
              <w:t>K2014-03080</w:t>
            </w:r>
          </w:p>
        </w:tc>
        <w:tc>
          <w:tcPr>
            <w:tcW w:w="3048" w:type="dxa"/>
            <w:tcBorders>
              <w:top w:val="single" w:sz="8" w:space="0" w:color="000000"/>
            </w:tcBorders>
          </w:tcPr>
          <w:p>
            <w:pPr>
              <w:pStyle w:val="TableParagraph"/>
              <w:spacing w:line="180" w:lineRule="exact"/>
              <w:ind w:left="189"/>
              <w:rPr>
                <w:sz w:val="16"/>
              </w:rPr>
            </w:pPr>
            <w:r>
              <w:rPr>
                <w:w w:val="95"/>
                <w:sz w:val="16"/>
              </w:rPr>
              <w:t>SWOPE PARK CAM PUS</w:t>
            </w:r>
          </w:p>
          <w:p>
            <w:pPr>
              <w:pStyle w:val="TableParagraph"/>
              <w:spacing w:before="4"/>
              <w:ind w:left="189"/>
              <w:rPr>
                <w:sz w:val="16"/>
              </w:rPr>
            </w:pPr>
            <w:r>
              <w:rPr>
                <w:sz w:val="16"/>
              </w:rPr>
              <w:t>W 70' OF S  105.27' OF LOT  242</w:t>
            </w:r>
          </w:p>
        </w:tc>
        <w:tc>
          <w:tcPr>
            <w:tcW w:w="1509" w:type="dxa"/>
            <w:tcBorders>
              <w:top w:val="single" w:sz="8" w:space="0" w:color="000000"/>
              <w:right w:val="single" w:sz="8" w:space="0" w:color="000000"/>
            </w:tcBorders>
          </w:tcPr>
          <w:p>
            <w:pPr>
              <w:pStyle w:val="TableParagraph"/>
              <w:spacing w:before="31"/>
              <w:ind w:right="157"/>
              <w:jc w:val="right"/>
              <w:rPr>
                <w:sz w:val="16"/>
              </w:rPr>
            </w:pPr>
            <w:r>
              <w:rPr>
                <w:sz w:val="16"/>
              </w:rPr>
              <w:t>$1 ,367.72</w:t>
            </w:r>
          </w:p>
        </w:tc>
        <w:tc>
          <w:tcPr>
            <w:tcW w:w="1075" w:type="dxa"/>
            <w:tcBorders>
              <w:top w:val="single" w:sz="8" w:space="0" w:color="000000"/>
              <w:left w:val="single" w:sz="8" w:space="0" w:color="000000"/>
              <w:right w:val="single" w:sz="8" w:space="0" w:color="000000"/>
            </w:tcBorders>
          </w:tcPr>
          <w:p>
            <w:pPr>
              <w:pStyle w:val="TableParagraph"/>
              <w:spacing w:before="28"/>
              <w:ind w:left="124"/>
              <w:rPr>
                <w:sz w:val="16"/>
              </w:rPr>
            </w:pPr>
            <w:r>
              <w:rPr>
                <w:w w:val="115"/>
                <w:sz w:val="16"/>
              </w:rPr>
              <w:t>8/26/15</w:t>
            </w:r>
            <w:r>
              <w:rPr>
                <w:sz w:val="16"/>
              </w:rPr>
              <w:t> </w:t>
            </w:r>
          </w:p>
          <w:p>
            <w:pPr>
              <w:pStyle w:val="TableParagraph"/>
              <w:spacing w:before="8"/>
              <w:ind w:left="12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8"/>
              <w:ind w:left="96"/>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7"/>
              <w:ind w:right="162"/>
              <w:jc w:val="right"/>
              <w:rPr>
                <w:sz w:val="16"/>
              </w:rPr>
            </w:pPr>
            <w:r>
              <w:rPr>
                <w:sz w:val="16"/>
              </w:rPr>
              <w:t>$1 ,367.72</w:t>
            </w:r>
          </w:p>
        </w:tc>
      </w:tr>
      <w:tr>
        <w:trPr>
          <w:trHeight w:val="420" w:hRule="exact"/>
        </w:trPr>
        <w:tc>
          <w:tcPr>
            <w:tcW w:w="1390" w:type="dxa"/>
            <w:tcBorders>
              <w:bottom w:val="single" w:sz="8" w:space="0" w:color="000000"/>
            </w:tcBorders>
          </w:tcPr>
          <w:p>
            <w:pPr/>
          </w:p>
        </w:tc>
        <w:tc>
          <w:tcPr>
            <w:tcW w:w="3048" w:type="dxa"/>
            <w:tcBorders>
              <w:bottom w:val="single" w:sz="8" w:space="0" w:color="000000"/>
            </w:tcBorders>
          </w:tcPr>
          <w:p>
            <w:pPr>
              <w:pStyle w:val="TableParagraph"/>
              <w:spacing w:before="179"/>
              <w:ind w:left="184"/>
              <w:rPr>
                <w:sz w:val="20"/>
              </w:rPr>
            </w:pPr>
            <w:r>
              <w:rPr>
                <w:w w:val="95"/>
                <w:sz w:val="20"/>
              </w:rPr>
              <w:t>46-420-03-1 4-00-0-00-000</w:t>
            </w:r>
          </w:p>
        </w:tc>
        <w:tc>
          <w:tcPr>
            <w:tcW w:w="1509" w:type="dxa"/>
            <w:tcBorders>
              <w:bottom w:val="single" w:sz="8" w:space="0" w:color="000000"/>
              <w:right w:val="single" w:sz="8" w:space="0" w:color="000000"/>
            </w:tcBorders>
          </w:tcPr>
          <w:p>
            <w:pPr/>
          </w:p>
        </w:tc>
        <w:tc>
          <w:tcPr>
            <w:tcW w:w="1075" w:type="dxa"/>
            <w:tcBorders>
              <w:left w:val="single" w:sz="8" w:space="0" w:color="000000"/>
              <w:bottom w:val="single" w:sz="8" w:space="0" w:color="000000"/>
              <w:right w:val="single" w:sz="8" w:space="0" w:color="000000"/>
            </w:tcBorders>
          </w:tcPr>
          <w:p>
            <w:pPr>
              <w:pStyle w:val="TableParagraph"/>
              <w:spacing w:before="3"/>
              <w:ind w:right="259"/>
              <w:jc w:val="right"/>
              <w:rPr>
                <w:sz w:val="16"/>
              </w:rPr>
            </w:pPr>
            <w:r>
              <w:rPr>
                <w:w w:val="115"/>
                <w:sz w:val="16"/>
              </w:rPr>
              <w:t>8/28/15</w:t>
            </w:r>
            <w:r>
              <w:rPr>
                <w:sz w:val="16"/>
              </w:rPr>
              <w:t> </w:t>
            </w:r>
          </w:p>
        </w:tc>
        <w:tc>
          <w:tcPr>
            <w:tcW w:w="965" w:type="dxa"/>
            <w:tcBorders>
              <w:left w:val="single" w:sz="8" w:space="0" w:color="000000"/>
              <w:bottom w:val="single" w:sz="8" w:space="0" w:color="000000"/>
              <w:right w:val="single" w:sz="8" w:space="0" w:color="000000"/>
            </w:tcBorders>
          </w:tcPr>
          <w:p>
            <w:pPr/>
          </w:p>
        </w:tc>
        <w:tc>
          <w:tcPr>
            <w:tcW w:w="1421" w:type="dxa"/>
            <w:tcBorders>
              <w:left w:val="single" w:sz="8" w:space="0" w:color="000000"/>
              <w:bottom w:val="single" w:sz="8" w:space="0" w:color="000000"/>
              <w:right w:val="single" w:sz="8" w:space="0" w:color="000000"/>
            </w:tcBorders>
          </w:tcPr>
          <w:p>
            <w:pPr/>
          </w:p>
        </w:tc>
      </w:tr>
      <w:tr>
        <w:trPr>
          <w:trHeight w:val="418" w:hRule="exact"/>
        </w:trPr>
        <w:tc>
          <w:tcPr>
            <w:tcW w:w="1390" w:type="dxa"/>
            <w:tcBorders>
              <w:top w:val="single" w:sz="8" w:space="0" w:color="000000"/>
            </w:tcBorders>
          </w:tcPr>
          <w:p>
            <w:pPr>
              <w:pStyle w:val="TableParagraph"/>
              <w:spacing w:line="178" w:lineRule="exact"/>
              <w:ind w:left="71"/>
              <w:rPr>
                <w:sz w:val="16"/>
              </w:rPr>
            </w:pPr>
            <w:r>
              <w:rPr>
                <w:w w:val="105"/>
                <w:sz w:val="16"/>
              </w:rPr>
              <w:t>K2014-03084</w:t>
            </w:r>
          </w:p>
        </w:tc>
        <w:tc>
          <w:tcPr>
            <w:tcW w:w="3048" w:type="dxa"/>
            <w:tcBorders>
              <w:top w:val="single" w:sz="8" w:space="0" w:color="000000"/>
            </w:tcBorders>
          </w:tcPr>
          <w:p>
            <w:pPr>
              <w:pStyle w:val="TableParagraph"/>
              <w:spacing w:line="175" w:lineRule="exact"/>
              <w:ind w:left="184"/>
              <w:rPr>
                <w:sz w:val="16"/>
              </w:rPr>
            </w:pPr>
            <w:r>
              <w:rPr>
                <w:sz w:val="16"/>
              </w:rPr>
              <w:t>WITSCHNER ADD LOT 21 </w:t>
            </w:r>
          </w:p>
        </w:tc>
        <w:tc>
          <w:tcPr>
            <w:tcW w:w="1509" w:type="dxa"/>
            <w:tcBorders>
              <w:top w:val="single" w:sz="8" w:space="0" w:color="000000"/>
              <w:right w:val="single" w:sz="8" w:space="0" w:color="000000"/>
            </w:tcBorders>
          </w:tcPr>
          <w:p>
            <w:pPr>
              <w:pStyle w:val="TableParagraph"/>
              <w:spacing w:before="28"/>
              <w:ind w:right="165"/>
              <w:jc w:val="right"/>
              <w:rPr>
                <w:sz w:val="16"/>
              </w:rPr>
            </w:pPr>
            <w:r>
              <w:rPr>
                <w:w w:val="105"/>
                <w:sz w:val="16"/>
              </w:rPr>
              <w:t>$2,292. 98</w:t>
            </w:r>
          </w:p>
        </w:tc>
        <w:tc>
          <w:tcPr>
            <w:tcW w:w="1075" w:type="dxa"/>
            <w:tcBorders>
              <w:top w:val="single" w:sz="8" w:space="0" w:color="000000"/>
              <w:left w:val="single" w:sz="8" w:space="0" w:color="000000"/>
              <w:right w:val="single" w:sz="8" w:space="0" w:color="000000"/>
            </w:tcBorders>
          </w:tcPr>
          <w:p>
            <w:pPr>
              <w:pStyle w:val="TableParagraph"/>
              <w:spacing w:before="26"/>
              <w:ind w:left="124"/>
              <w:rPr>
                <w:sz w:val="16"/>
              </w:rPr>
            </w:pPr>
            <w:r>
              <w:rPr>
                <w:w w:val="115"/>
                <w:sz w:val="16"/>
              </w:rPr>
              <w:t>8/26/15</w:t>
            </w:r>
            <w:r>
              <w:rPr>
                <w:sz w:val="16"/>
              </w:rPr>
              <w:t> </w:t>
            </w:r>
          </w:p>
          <w:p>
            <w:pPr>
              <w:pStyle w:val="TableParagraph"/>
              <w:spacing w:before="8"/>
              <w:ind w:left="124"/>
              <w:rPr>
                <w:sz w:val="16"/>
              </w:rPr>
            </w:pPr>
            <w:r>
              <w:rPr>
                <w:w w:val="115"/>
                <w:sz w:val="16"/>
              </w:rPr>
              <w:t>8/27/15</w:t>
            </w:r>
            <w:r>
              <w:rPr>
                <w:sz w:val="16"/>
              </w:rPr>
              <w:t> </w:t>
            </w:r>
          </w:p>
        </w:tc>
        <w:tc>
          <w:tcPr>
            <w:tcW w:w="965" w:type="dxa"/>
            <w:tcBorders>
              <w:top w:val="single" w:sz="8" w:space="0" w:color="000000"/>
              <w:left w:val="single" w:sz="8" w:space="0" w:color="000000"/>
              <w:right w:val="single" w:sz="8" w:space="0" w:color="000000"/>
            </w:tcBorders>
          </w:tcPr>
          <w:p>
            <w:pPr>
              <w:pStyle w:val="TableParagraph"/>
              <w:spacing w:before="26"/>
              <w:ind w:left="96"/>
              <w:rPr>
                <w:sz w:val="16"/>
              </w:rPr>
            </w:pPr>
            <w:r>
              <w:rPr>
                <w:w w:val="115"/>
                <w:sz w:val="16"/>
              </w:rPr>
              <w:t>8/28/15</w:t>
            </w:r>
            <w:r>
              <w:rPr>
                <w:sz w:val="16"/>
              </w:rPr>
              <w:t> </w:t>
            </w:r>
          </w:p>
        </w:tc>
        <w:tc>
          <w:tcPr>
            <w:tcW w:w="1421" w:type="dxa"/>
            <w:tcBorders>
              <w:top w:val="single" w:sz="8" w:space="0" w:color="000000"/>
              <w:left w:val="single" w:sz="8" w:space="0" w:color="000000"/>
              <w:right w:val="single" w:sz="8" w:space="0" w:color="000000"/>
            </w:tcBorders>
          </w:tcPr>
          <w:p>
            <w:pPr>
              <w:pStyle w:val="TableParagraph"/>
              <w:spacing w:before="23"/>
              <w:ind w:right="164"/>
              <w:jc w:val="right"/>
              <w:rPr>
                <w:sz w:val="16"/>
              </w:rPr>
            </w:pPr>
            <w:r>
              <w:rPr>
                <w:w w:val="105"/>
                <w:sz w:val="16"/>
              </w:rPr>
              <w:t>$2,292.98</w:t>
            </w:r>
          </w:p>
        </w:tc>
      </w:tr>
      <w:tr>
        <w:trPr>
          <w:trHeight w:val="408" w:hRule="exact"/>
        </w:trPr>
        <w:tc>
          <w:tcPr>
            <w:tcW w:w="1390" w:type="dxa"/>
          </w:tcPr>
          <w:p>
            <w:pPr/>
          </w:p>
        </w:tc>
        <w:tc>
          <w:tcPr>
            <w:tcW w:w="3048" w:type="dxa"/>
          </w:tcPr>
          <w:p>
            <w:pPr>
              <w:pStyle w:val="TableParagraph"/>
              <w:spacing w:before="180"/>
              <w:ind w:left="184"/>
              <w:rPr>
                <w:sz w:val="20"/>
              </w:rPr>
            </w:pPr>
            <w:r>
              <w:rPr>
                <w:w w:val="95"/>
                <w:sz w:val="20"/>
              </w:rPr>
              <w:t>46-420-05-1 3-00-0-00-000</w:t>
            </w:r>
          </w:p>
        </w:tc>
        <w:tc>
          <w:tcPr>
            <w:tcW w:w="1509" w:type="dxa"/>
            <w:tcBorders>
              <w:right w:val="single" w:sz="8" w:space="0" w:color="000000"/>
            </w:tcBorders>
          </w:tcPr>
          <w:p>
            <w:pPr/>
          </w:p>
        </w:tc>
        <w:tc>
          <w:tcPr>
            <w:tcW w:w="1075" w:type="dxa"/>
            <w:tcBorders>
              <w:left w:val="single" w:sz="8" w:space="0" w:color="000000"/>
              <w:right w:val="single" w:sz="8" w:space="0" w:color="000000"/>
            </w:tcBorders>
          </w:tcPr>
          <w:p>
            <w:pPr>
              <w:pStyle w:val="TableParagraph"/>
              <w:spacing w:before="4"/>
              <w:ind w:right="259"/>
              <w:jc w:val="right"/>
              <w:rPr>
                <w:sz w:val="16"/>
              </w:rPr>
            </w:pPr>
            <w:r>
              <w:rPr>
                <w:w w:val="115"/>
                <w:sz w:val="16"/>
              </w:rPr>
              <w:t>8/28/15</w:t>
            </w:r>
            <w:r>
              <w:rPr>
                <w:sz w:val="16"/>
              </w:rPr>
              <w:t> </w:t>
            </w:r>
          </w:p>
        </w:tc>
        <w:tc>
          <w:tcPr>
            <w:tcW w:w="965" w:type="dxa"/>
            <w:tcBorders>
              <w:left w:val="single" w:sz="8" w:space="0" w:color="000000"/>
              <w:right w:val="single" w:sz="8" w:space="0" w:color="000000"/>
            </w:tcBorders>
          </w:tcPr>
          <w:p>
            <w:pPr/>
          </w:p>
        </w:tc>
        <w:tc>
          <w:tcPr>
            <w:tcW w:w="1421" w:type="dxa"/>
            <w:tcBorders>
              <w:left w:val="single" w:sz="8" w:space="0" w:color="000000"/>
              <w:right w:val="single" w:sz="8" w:space="0" w:color="000000"/>
            </w:tcBorders>
          </w:tcPr>
          <w:p>
            <w:pPr/>
          </w:p>
        </w:tc>
      </w:tr>
    </w:tbl>
    <w:p>
      <w:pPr>
        <w:rPr>
          <w:sz w:val="2"/>
          <w:szCs w:val="2"/>
        </w:rPr>
      </w:pPr>
      <w:r>
        <w:rPr/>
        <w:drawing>
          <wp:anchor distT="0" distB="0" distL="0" distR="0" allowOverlap="1" layoutInCell="1" locked="0" behindDoc="1" simplePos="0" relativeHeight="267817607">
            <wp:simplePos x="0" y="0"/>
            <wp:positionH relativeFrom="page">
              <wp:posOffset>902208</wp:posOffset>
            </wp:positionH>
            <wp:positionV relativeFrom="page">
              <wp:posOffset>813689</wp:posOffset>
            </wp:positionV>
            <wp:extent cx="5980176" cy="7458456"/>
            <wp:effectExtent l="0" t="0" r="0" b="0"/>
            <wp:wrapNone/>
            <wp:docPr id="79" name="image48.png" descr=""/>
            <wp:cNvGraphicFramePr>
              <a:graphicFrameLocks noChangeAspect="1"/>
            </wp:cNvGraphicFramePr>
            <a:graphic>
              <a:graphicData uri="http://schemas.openxmlformats.org/drawingml/2006/picture">
                <pic:pic>
                  <pic:nvPicPr>
                    <pic:cNvPr id="80" name="image48.png"/>
                    <pic:cNvPicPr/>
                  </pic:nvPicPr>
                  <pic:blipFill>
                    <a:blip r:embed="rId800" cstate="print"/>
                    <a:stretch>
                      <a:fillRect/>
                    </a:stretch>
                  </pic:blipFill>
                  <pic:spPr>
                    <a:xfrm>
                      <a:off x="0" y="0"/>
                      <a:ext cx="5980176" cy="7458456"/>
                    </a:xfrm>
                    <a:prstGeom prst="rect">
                      <a:avLst/>
                    </a:prstGeom>
                  </pic:spPr>
                </pic:pic>
              </a:graphicData>
            </a:graphic>
          </wp:anchor>
        </w:drawing>
      </w:r>
    </w:p>
    <w:p>
      <w:pPr>
        <w:spacing w:after="0"/>
        <w:rPr>
          <w:sz w:val="2"/>
          <w:szCs w:val="2"/>
        </w:rPr>
        <w:sectPr>
          <w:headerReference w:type="default" r:id="rId798"/>
          <w:footerReference w:type="default" r:id="rId799"/>
          <w:pgSz w:w="12240" w:h="15840"/>
          <w:pgMar w:header="0" w:footer="633" w:top="1280" w:bottom="820" w:left="1300" w:right="1280"/>
          <w:pgNumType w:start="462"/>
        </w:sectPr>
      </w:pPr>
    </w:p>
    <w:tbl>
      <w:tblPr>
        <w:tblW w:w="0" w:type="auto"/>
        <w:jc w:val="left"/>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95"/>
        <w:gridCol w:w="3093"/>
        <w:gridCol w:w="1451"/>
        <w:gridCol w:w="1092"/>
        <w:gridCol w:w="958"/>
        <w:gridCol w:w="1435"/>
      </w:tblGrid>
      <w:tr>
        <w:trPr>
          <w:trHeight w:val="320" w:hRule="exact"/>
        </w:trPr>
        <w:tc>
          <w:tcPr>
            <w:tcW w:w="1395" w:type="dxa"/>
            <w:vMerge w:val="restart"/>
            <w:tcBorders>
              <w:top w:val="nil"/>
              <w:left w:val="nil"/>
              <w:right w:val="nil"/>
            </w:tcBorders>
          </w:tcPr>
          <w:p>
            <w:pPr>
              <w:pStyle w:val="TableParagraph"/>
              <w:spacing w:line="249" w:lineRule="auto" w:before="123"/>
              <w:ind w:left="432" w:firstLine="33"/>
              <w:rPr>
                <w:sz w:val="16"/>
              </w:rPr>
            </w:pPr>
            <w:r>
              <w:rPr>
                <w:w w:val="95"/>
                <w:sz w:val="16"/>
              </w:rPr>
              <w:t>PARCEL </w:t>
            </w:r>
            <w:r>
              <w:rPr>
                <w:w w:val="90"/>
                <w:sz w:val="16"/>
              </w:rPr>
              <w:t>NUMBER</w:t>
            </w:r>
            <w:r>
              <w:rPr>
                <w:sz w:val="16"/>
              </w:rPr>
              <w:t> </w:t>
            </w:r>
          </w:p>
          <w:p>
            <w:pPr>
              <w:pStyle w:val="TableParagraph"/>
              <w:rPr>
                <w:sz w:val="22"/>
              </w:rPr>
            </w:pPr>
          </w:p>
          <w:p>
            <w:pPr>
              <w:pStyle w:val="TableParagraph"/>
              <w:spacing w:before="128"/>
              <w:ind w:left="115"/>
              <w:rPr>
                <w:sz w:val="16"/>
              </w:rPr>
            </w:pPr>
            <w:r>
              <w:rPr>
                <w:w w:val="105"/>
                <w:sz w:val="16"/>
              </w:rPr>
              <w:t>K2014-03091</w:t>
            </w:r>
          </w:p>
        </w:tc>
        <w:tc>
          <w:tcPr>
            <w:tcW w:w="3093" w:type="dxa"/>
            <w:vMerge w:val="restart"/>
            <w:tcBorders>
              <w:top w:val="nil"/>
              <w:left w:val="nil"/>
              <w:right w:val="nil"/>
            </w:tcBorders>
          </w:tcPr>
          <w:p>
            <w:pPr>
              <w:pStyle w:val="TableParagraph"/>
              <w:spacing w:before="123"/>
              <w:ind w:left="222" w:firstLine="536"/>
              <w:rPr>
                <w:sz w:val="16"/>
              </w:rPr>
            </w:pPr>
            <w:r>
              <w:rPr>
                <w:w w:val="95"/>
                <w:sz w:val="16"/>
              </w:rPr>
              <w:t>LEGAL DESCRIPTION</w:t>
            </w:r>
          </w:p>
          <w:p>
            <w:pPr>
              <w:pStyle w:val="TableParagraph"/>
              <w:rPr>
                <w:sz w:val="22"/>
              </w:rPr>
            </w:pPr>
          </w:p>
          <w:p>
            <w:pPr>
              <w:pStyle w:val="TableParagraph"/>
              <w:spacing w:before="7"/>
              <w:rPr>
                <w:sz w:val="28"/>
              </w:rPr>
            </w:pPr>
          </w:p>
          <w:p>
            <w:pPr>
              <w:pStyle w:val="TableParagraph"/>
              <w:spacing w:line="249" w:lineRule="auto"/>
              <w:ind w:left="232" w:right="441" w:hanging="11"/>
              <w:rPr>
                <w:sz w:val="16"/>
              </w:rPr>
            </w:pPr>
            <w:r>
              <w:rPr>
                <w:w w:val="95"/>
                <w:sz w:val="16"/>
              </w:rPr>
              <w:t>SWOPE PARK CAMPUS RES </w:t>
            </w:r>
            <w:r>
              <w:rPr>
                <w:sz w:val="16"/>
              </w:rPr>
              <w:t>LOTS  251 &amp; 254-- LOT  13</w:t>
            </w:r>
          </w:p>
        </w:tc>
        <w:tc>
          <w:tcPr>
            <w:tcW w:w="1451" w:type="dxa"/>
            <w:vMerge w:val="restart"/>
            <w:tcBorders>
              <w:top w:val="nil"/>
              <w:left w:val="nil"/>
              <w:right w:val="nil"/>
            </w:tcBorders>
          </w:tcPr>
          <w:p>
            <w:pPr>
              <w:pStyle w:val="TableParagraph"/>
              <w:spacing w:line="249" w:lineRule="auto" w:before="127"/>
              <w:ind w:left="211" w:right="135" w:hanging="41"/>
              <w:jc w:val="center"/>
              <w:rPr>
                <w:sz w:val="16"/>
              </w:rPr>
            </w:pPr>
            <w:r>
              <w:rPr>
                <w:w w:val="95"/>
                <w:sz w:val="16"/>
              </w:rPr>
              <w:t>JUDGEM ENT, </w:t>
            </w:r>
            <w:r>
              <w:rPr>
                <w:sz w:val="16"/>
              </w:rPr>
              <w:t>INT., COSTS, </w:t>
            </w:r>
            <w:r>
              <w:rPr>
                <w:w w:val="90"/>
                <w:sz w:val="16"/>
              </w:rPr>
              <w:t>PUB. FEE</w:t>
            </w:r>
          </w:p>
          <w:p>
            <w:pPr>
              <w:pStyle w:val="TableParagraph"/>
              <w:spacing w:before="9"/>
              <w:rPr>
                <w:sz w:val="19"/>
              </w:rPr>
            </w:pPr>
          </w:p>
          <w:p>
            <w:pPr>
              <w:pStyle w:val="TableParagraph"/>
              <w:spacing w:before="1"/>
              <w:ind w:left="485"/>
              <w:rPr>
                <w:sz w:val="16"/>
              </w:rPr>
            </w:pPr>
            <w:r>
              <w:rPr>
                <w:sz w:val="16"/>
              </w:rPr>
              <w:t>$1 ,741 .46</w:t>
            </w:r>
          </w:p>
        </w:tc>
        <w:tc>
          <w:tcPr>
            <w:tcW w:w="1092" w:type="dxa"/>
            <w:vMerge w:val="restart"/>
            <w:tcBorders>
              <w:top w:val="nil"/>
              <w:left w:val="nil"/>
            </w:tcBorders>
          </w:tcPr>
          <w:p>
            <w:pPr>
              <w:pStyle w:val="TableParagraph"/>
              <w:spacing w:line="249" w:lineRule="auto" w:before="128"/>
              <w:ind w:left="181" w:right="213" w:firstLine="129"/>
              <w:jc w:val="right"/>
              <w:rPr>
                <w:sz w:val="16"/>
              </w:rPr>
            </w:pPr>
            <w:r>
              <w:rPr>
                <w:w w:val="90"/>
                <w:sz w:val="16"/>
              </w:rPr>
              <w:t>OFFER </w:t>
            </w:r>
            <w:r>
              <w:rPr>
                <w:sz w:val="16"/>
              </w:rPr>
              <w:t>DATES</w:t>
            </w:r>
          </w:p>
          <w:p>
            <w:pPr>
              <w:pStyle w:val="TableParagraph"/>
              <w:rPr>
                <w:sz w:val="22"/>
              </w:rPr>
            </w:pPr>
          </w:p>
          <w:p>
            <w:pPr>
              <w:pStyle w:val="TableParagraph"/>
              <w:spacing w:before="166"/>
              <w:ind w:right="235"/>
              <w:jc w:val="right"/>
              <w:rPr>
                <w:sz w:val="16"/>
              </w:rPr>
            </w:pPr>
            <w:r>
              <w:rPr>
                <w:w w:val="115"/>
                <w:sz w:val="16"/>
              </w:rPr>
              <w:t>8/26/15</w:t>
            </w:r>
            <w:r>
              <w:rPr>
                <w:sz w:val="16"/>
              </w:rPr>
              <w:t> </w:t>
            </w:r>
          </w:p>
          <w:p>
            <w:pPr>
              <w:pStyle w:val="TableParagraph"/>
              <w:spacing w:line="170" w:lineRule="exact" w:before="8"/>
              <w:ind w:right="229"/>
              <w:jc w:val="right"/>
              <w:rPr>
                <w:sz w:val="16"/>
              </w:rPr>
            </w:pPr>
            <w:r>
              <w:rPr>
                <w:w w:val="110"/>
                <w:sz w:val="16"/>
              </w:rPr>
              <w:t>8/27/15</w:t>
            </w:r>
            <w:r>
              <w:rPr>
                <w:sz w:val="16"/>
              </w:rPr>
              <w:t> </w:t>
            </w:r>
          </w:p>
        </w:tc>
        <w:tc>
          <w:tcPr>
            <w:tcW w:w="958" w:type="dxa"/>
            <w:tcBorders>
              <w:top w:val="nil"/>
              <w:bottom w:val="nil"/>
            </w:tcBorders>
          </w:tcPr>
          <w:p>
            <w:pPr>
              <w:pStyle w:val="TableParagraph"/>
              <w:spacing w:before="128"/>
              <w:ind w:left="255"/>
              <w:rPr>
                <w:sz w:val="16"/>
              </w:rPr>
            </w:pPr>
            <w:r>
              <w:rPr>
                <w:sz w:val="16"/>
              </w:rPr>
              <w:t>DATE</w:t>
            </w:r>
          </w:p>
        </w:tc>
        <w:tc>
          <w:tcPr>
            <w:tcW w:w="1435" w:type="dxa"/>
            <w:tcBorders>
              <w:top w:val="nil"/>
              <w:bottom w:val="nil"/>
            </w:tcBorders>
          </w:tcPr>
          <w:p>
            <w:pPr>
              <w:pStyle w:val="TableParagraph"/>
              <w:spacing w:before="129"/>
              <w:ind w:right="193"/>
              <w:jc w:val="right"/>
              <w:rPr>
                <w:sz w:val="16"/>
              </w:rPr>
            </w:pPr>
            <w:r>
              <w:rPr>
                <w:w w:val="95"/>
                <w:sz w:val="16"/>
              </w:rPr>
              <w:t>AMOUNT OF</w:t>
            </w:r>
          </w:p>
        </w:tc>
      </w:tr>
      <w:tr>
        <w:trPr>
          <w:trHeight w:val="402"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right w:val="nil"/>
            </w:tcBorders>
          </w:tcPr>
          <w:p>
            <w:pPr/>
          </w:p>
        </w:tc>
        <w:tc>
          <w:tcPr>
            <w:tcW w:w="1092" w:type="dxa"/>
            <w:vMerge/>
            <w:tcBorders>
              <w:left w:val="nil"/>
            </w:tcBorders>
          </w:tcPr>
          <w:p>
            <w:pPr/>
          </w:p>
        </w:tc>
        <w:tc>
          <w:tcPr>
            <w:tcW w:w="958" w:type="dxa"/>
            <w:tcBorders>
              <w:top w:val="nil"/>
              <w:bottom w:val="nil"/>
            </w:tcBorders>
          </w:tcPr>
          <w:p>
            <w:pPr>
              <w:pStyle w:val="TableParagraph"/>
              <w:spacing w:before="1"/>
              <w:ind w:right="216"/>
              <w:jc w:val="right"/>
              <w:rPr>
                <w:sz w:val="16"/>
              </w:rPr>
            </w:pPr>
            <w:r>
              <w:rPr>
                <w:w w:val="95"/>
                <w:sz w:val="16"/>
              </w:rPr>
              <w:t>SOLD</w:t>
            </w:r>
          </w:p>
        </w:tc>
        <w:tc>
          <w:tcPr>
            <w:tcW w:w="1435" w:type="dxa"/>
            <w:tcBorders>
              <w:top w:val="nil"/>
              <w:bottom w:val="nil"/>
            </w:tcBorders>
          </w:tcPr>
          <w:p>
            <w:pPr>
              <w:pStyle w:val="TableParagraph"/>
              <w:ind w:left="586" w:right="523"/>
              <w:jc w:val="center"/>
              <w:rPr>
                <w:sz w:val="16"/>
              </w:rPr>
            </w:pPr>
            <w:r>
              <w:rPr>
                <w:sz w:val="16"/>
              </w:rPr>
              <w:t>BID</w:t>
            </w:r>
          </w:p>
        </w:tc>
      </w:tr>
      <w:tr>
        <w:trPr>
          <w:trHeight w:val="536" w:hRule="exact"/>
        </w:trPr>
        <w:tc>
          <w:tcPr>
            <w:tcW w:w="1395" w:type="dxa"/>
            <w:vMerge/>
            <w:tcBorders>
              <w:left w:val="nil"/>
              <w:bottom w:val="nil"/>
              <w:right w:val="nil"/>
            </w:tcBorders>
          </w:tcPr>
          <w:p>
            <w:pPr/>
          </w:p>
        </w:tc>
        <w:tc>
          <w:tcPr>
            <w:tcW w:w="3093" w:type="dxa"/>
            <w:vMerge/>
            <w:tcBorders>
              <w:left w:val="nil"/>
              <w:bottom w:val="nil"/>
              <w:right w:val="nil"/>
            </w:tcBorders>
          </w:tcPr>
          <w:p>
            <w:pPr/>
          </w:p>
        </w:tc>
        <w:tc>
          <w:tcPr>
            <w:tcW w:w="1451" w:type="dxa"/>
            <w:vMerge/>
            <w:tcBorders>
              <w:left w:val="nil"/>
              <w:bottom w:val="nil"/>
              <w:right w:val="nil"/>
            </w:tcBorders>
          </w:tcPr>
          <w:p>
            <w:pPr/>
          </w:p>
        </w:tc>
        <w:tc>
          <w:tcPr>
            <w:tcW w:w="1092" w:type="dxa"/>
            <w:vMerge/>
            <w:tcBorders>
              <w:left w:val="nil"/>
              <w:bottom w:val="nil"/>
            </w:tcBorders>
          </w:tcPr>
          <w:p>
            <w:pPr/>
          </w:p>
        </w:tc>
        <w:tc>
          <w:tcPr>
            <w:tcW w:w="958" w:type="dxa"/>
            <w:tcBorders>
              <w:top w:val="nil"/>
              <w:bottom w:val="nil"/>
            </w:tcBorders>
          </w:tcPr>
          <w:p>
            <w:pPr>
              <w:pStyle w:val="TableParagraph"/>
              <w:spacing w:before="3"/>
              <w:rPr>
                <w:sz w:val="18"/>
              </w:rPr>
            </w:pPr>
          </w:p>
          <w:p>
            <w:pPr>
              <w:pStyle w:val="TableParagraph"/>
              <w:ind w:right="134"/>
              <w:jc w:val="right"/>
              <w:rPr>
                <w:sz w:val="16"/>
              </w:rPr>
            </w:pPr>
            <w:r>
              <w:rPr>
                <w:w w:val="115"/>
                <w:sz w:val="16"/>
              </w:rPr>
              <w:t>8/28/15</w:t>
            </w:r>
            <w:r>
              <w:rPr>
                <w:sz w:val="16"/>
              </w:rPr>
              <w:t> </w:t>
            </w:r>
          </w:p>
        </w:tc>
        <w:tc>
          <w:tcPr>
            <w:tcW w:w="1435" w:type="dxa"/>
            <w:tcBorders>
              <w:top w:val="nil"/>
              <w:bottom w:val="nil"/>
            </w:tcBorders>
          </w:tcPr>
          <w:p>
            <w:pPr>
              <w:pStyle w:val="TableParagraph"/>
              <w:spacing w:before="5"/>
              <w:rPr>
                <w:sz w:val="18"/>
              </w:rPr>
            </w:pPr>
          </w:p>
          <w:p>
            <w:pPr>
              <w:pStyle w:val="TableParagraph"/>
              <w:spacing w:before="1"/>
              <w:ind w:right="144"/>
              <w:jc w:val="right"/>
              <w:rPr>
                <w:sz w:val="16"/>
              </w:rPr>
            </w:pPr>
            <w:r>
              <w:rPr>
                <w:sz w:val="16"/>
              </w:rPr>
              <w:t>$1 ,741 .46</w:t>
            </w:r>
          </w:p>
        </w:tc>
      </w:tr>
      <w:tr>
        <w:trPr>
          <w:trHeight w:val="376" w:hRule="exact"/>
        </w:trPr>
        <w:tc>
          <w:tcPr>
            <w:tcW w:w="1395" w:type="dxa"/>
            <w:vMerge w:val="restart"/>
            <w:tcBorders>
              <w:top w:val="nil"/>
              <w:left w:val="nil"/>
              <w:right w:val="nil"/>
            </w:tcBorders>
          </w:tcPr>
          <w:p>
            <w:pPr>
              <w:pStyle w:val="TableParagraph"/>
              <w:rPr>
                <w:sz w:val="22"/>
              </w:rPr>
            </w:pPr>
          </w:p>
          <w:p>
            <w:pPr>
              <w:pStyle w:val="TableParagraph"/>
              <w:spacing w:before="4"/>
              <w:rPr>
                <w:sz w:val="18"/>
              </w:rPr>
            </w:pPr>
          </w:p>
          <w:p>
            <w:pPr>
              <w:pStyle w:val="TableParagraph"/>
              <w:ind w:left="105" w:firstLine="4"/>
              <w:rPr>
                <w:sz w:val="16"/>
              </w:rPr>
            </w:pPr>
            <w:r>
              <w:rPr>
                <w:w w:val="105"/>
                <w:sz w:val="16"/>
              </w:rPr>
              <w:t>K2014-03100</w:t>
            </w:r>
            <w:r>
              <w:rPr>
                <w:sz w:val="16"/>
              </w:rPr>
              <w:t> </w:t>
            </w:r>
          </w:p>
          <w:p>
            <w:pPr>
              <w:pStyle w:val="TableParagraph"/>
              <w:rPr>
                <w:sz w:val="22"/>
              </w:rPr>
            </w:pPr>
          </w:p>
          <w:p>
            <w:pPr>
              <w:pStyle w:val="TableParagraph"/>
              <w:rPr>
                <w:sz w:val="22"/>
              </w:rPr>
            </w:pPr>
          </w:p>
          <w:p>
            <w:pPr>
              <w:pStyle w:val="TableParagraph"/>
              <w:spacing w:before="142"/>
              <w:ind w:left="100" w:firstLine="5"/>
              <w:rPr>
                <w:sz w:val="16"/>
              </w:rPr>
            </w:pPr>
            <w:r>
              <w:rPr>
                <w:sz w:val="16"/>
              </w:rPr>
              <w:t>K2014-03105 </w:t>
            </w:r>
          </w:p>
          <w:p>
            <w:pPr>
              <w:pStyle w:val="TableParagraph"/>
              <w:rPr>
                <w:sz w:val="22"/>
              </w:rPr>
            </w:pPr>
          </w:p>
          <w:p>
            <w:pPr>
              <w:pStyle w:val="TableParagraph"/>
              <w:rPr>
                <w:sz w:val="22"/>
              </w:rPr>
            </w:pPr>
          </w:p>
          <w:p>
            <w:pPr>
              <w:pStyle w:val="TableParagraph"/>
              <w:spacing w:before="142"/>
              <w:ind w:left="100"/>
              <w:rPr>
                <w:sz w:val="16"/>
              </w:rPr>
            </w:pPr>
            <w:r>
              <w:rPr>
                <w:sz w:val="16"/>
              </w:rPr>
              <w:t>K2014-03 110 </w:t>
            </w:r>
          </w:p>
        </w:tc>
        <w:tc>
          <w:tcPr>
            <w:tcW w:w="3093" w:type="dxa"/>
            <w:vMerge w:val="restart"/>
            <w:tcBorders>
              <w:top w:val="nil"/>
              <w:left w:val="nil"/>
              <w:right w:val="nil"/>
            </w:tcBorders>
          </w:tcPr>
          <w:p>
            <w:pPr>
              <w:pStyle w:val="TableParagraph"/>
              <w:spacing w:before="4"/>
              <w:rPr>
                <w:sz w:val="20"/>
              </w:rPr>
            </w:pPr>
          </w:p>
          <w:p>
            <w:pPr>
              <w:pStyle w:val="TableParagraph"/>
              <w:ind w:left="218"/>
              <w:rPr>
                <w:sz w:val="19"/>
              </w:rPr>
            </w:pPr>
            <w:r>
              <w:rPr>
                <w:sz w:val="19"/>
              </w:rPr>
              <w:t>46-420-1 3-30-00-0-00-000</w:t>
            </w:r>
          </w:p>
          <w:p>
            <w:pPr>
              <w:pStyle w:val="TableParagraph"/>
              <w:spacing w:line="249" w:lineRule="auto" w:before="10"/>
              <w:ind w:left="227" w:right="1499" w:hanging="5"/>
              <w:rPr>
                <w:sz w:val="16"/>
              </w:rPr>
            </w:pPr>
            <w:r>
              <w:rPr>
                <w:w w:val="95"/>
                <w:sz w:val="16"/>
              </w:rPr>
              <w:t>SWOPE RIDGE </w:t>
            </w:r>
            <w:r>
              <w:rPr>
                <w:sz w:val="16"/>
              </w:rPr>
              <w:t>LOT 135</w:t>
            </w:r>
          </w:p>
          <w:p>
            <w:pPr>
              <w:pStyle w:val="TableParagraph"/>
              <w:spacing w:before="9"/>
              <w:rPr>
                <w:sz w:val="18"/>
              </w:rPr>
            </w:pPr>
          </w:p>
          <w:p>
            <w:pPr>
              <w:pStyle w:val="TableParagraph"/>
              <w:spacing w:before="1"/>
              <w:ind w:left="213"/>
              <w:rPr>
                <w:sz w:val="19"/>
              </w:rPr>
            </w:pPr>
            <w:r>
              <w:rPr>
                <w:w w:val="95"/>
                <w:sz w:val="19"/>
              </w:rPr>
              <w:t>46-420-1 9-1 9-00-0-00-000</w:t>
            </w:r>
          </w:p>
          <w:p>
            <w:pPr>
              <w:pStyle w:val="TableParagraph"/>
              <w:spacing w:line="249" w:lineRule="auto" w:before="13"/>
              <w:ind w:left="222" w:right="483" w:hanging="5"/>
              <w:rPr>
                <w:sz w:val="16"/>
              </w:rPr>
            </w:pPr>
            <w:r>
              <w:rPr>
                <w:sz w:val="16"/>
              </w:rPr>
              <w:t>SWOPE RIDGE W 60.5' OF LOTS  361 &amp; 362</w:t>
            </w:r>
          </w:p>
          <w:p>
            <w:pPr>
              <w:pStyle w:val="TableParagraph"/>
              <w:spacing w:before="8"/>
              <w:rPr>
                <w:sz w:val="18"/>
              </w:rPr>
            </w:pPr>
          </w:p>
          <w:p>
            <w:pPr>
              <w:pStyle w:val="TableParagraph"/>
              <w:ind w:left="213"/>
              <w:rPr>
                <w:sz w:val="19"/>
              </w:rPr>
            </w:pPr>
            <w:r>
              <w:rPr>
                <w:sz w:val="19"/>
              </w:rPr>
              <w:t>46-420-22-04-00-0-00-000</w:t>
            </w:r>
          </w:p>
          <w:p>
            <w:pPr>
              <w:pStyle w:val="TableParagraph"/>
              <w:spacing w:line="249" w:lineRule="auto" w:before="16"/>
              <w:ind w:left="218" w:right="1499" w:hanging="5"/>
              <w:rPr>
                <w:sz w:val="16"/>
              </w:rPr>
            </w:pPr>
            <w:r>
              <w:rPr>
                <w:w w:val="95"/>
                <w:sz w:val="16"/>
              </w:rPr>
              <w:t>SWOPE RIDGE </w:t>
            </w:r>
            <w:r>
              <w:rPr>
                <w:sz w:val="16"/>
              </w:rPr>
              <w:t>LOT 102</w:t>
            </w:r>
          </w:p>
          <w:p>
            <w:pPr>
              <w:pStyle w:val="TableParagraph"/>
              <w:spacing w:before="10"/>
              <w:rPr>
                <w:sz w:val="18"/>
              </w:rPr>
            </w:pPr>
          </w:p>
          <w:p>
            <w:pPr>
              <w:pStyle w:val="TableParagraph"/>
              <w:ind w:left="208"/>
              <w:rPr>
                <w:sz w:val="19"/>
              </w:rPr>
            </w:pPr>
            <w:r>
              <w:rPr>
                <w:sz w:val="19"/>
              </w:rPr>
              <w:t>46-420-31 -09-00-0-00-000</w:t>
            </w:r>
          </w:p>
        </w:tc>
        <w:tc>
          <w:tcPr>
            <w:tcW w:w="1451" w:type="dxa"/>
            <w:vMerge w:val="restart"/>
            <w:tcBorders>
              <w:top w:val="nil"/>
              <w:left w:val="nil"/>
            </w:tcBorders>
          </w:tcPr>
          <w:p>
            <w:pPr>
              <w:pStyle w:val="TableParagraph"/>
              <w:rPr>
                <w:sz w:val="22"/>
              </w:rPr>
            </w:pPr>
          </w:p>
          <w:p>
            <w:pPr>
              <w:pStyle w:val="TableParagraph"/>
              <w:spacing w:before="11"/>
              <w:rPr>
                <w:sz w:val="21"/>
              </w:rPr>
            </w:pPr>
          </w:p>
          <w:p>
            <w:pPr>
              <w:pStyle w:val="TableParagraph"/>
              <w:ind w:left="646"/>
              <w:rPr>
                <w:sz w:val="16"/>
              </w:rPr>
            </w:pPr>
            <w:r>
              <w:rPr>
                <w:w w:val="105"/>
                <w:sz w:val="16"/>
              </w:rPr>
              <w:t>$399.93</w:t>
            </w:r>
          </w:p>
          <w:p>
            <w:pPr>
              <w:pStyle w:val="TableParagraph"/>
              <w:rPr>
                <w:sz w:val="22"/>
              </w:rPr>
            </w:pPr>
          </w:p>
          <w:p>
            <w:pPr>
              <w:pStyle w:val="TableParagraph"/>
              <w:rPr>
                <w:sz w:val="22"/>
              </w:rPr>
            </w:pPr>
          </w:p>
          <w:p>
            <w:pPr>
              <w:pStyle w:val="TableParagraph"/>
              <w:spacing w:before="138"/>
              <w:ind w:left="638"/>
              <w:rPr>
                <w:sz w:val="16"/>
              </w:rPr>
            </w:pPr>
            <w:r>
              <w:rPr>
                <w:sz w:val="16"/>
              </w:rPr>
              <w:t>$436.13 </w:t>
            </w:r>
          </w:p>
          <w:p>
            <w:pPr>
              <w:pStyle w:val="TableParagraph"/>
              <w:rPr>
                <w:sz w:val="22"/>
              </w:rPr>
            </w:pPr>
          </w:p>
          <w:p>
            <w:pPr>
              <w:pStyle w:val="TableParagraph"/>
              <w:rPr>
                <w:sz w:val="22"/>
              </w:rPr>
            </w:pPr>
          </w:p>
          <w:p>
            <w:pPr>
              <w:pStyle w:val="TableParagraph"/>
              <w:spacing w:before="144"/>
              <w:ind w:left="633"/>
              <w:rPr>
                <w:sz w:val="16"/>
              </w:rPr>
            </w:pPr>
            <w:r>
              <w:rPr>
                <w:w w:val="105"/>
                <w:sz w:val="16"/>
              </w:rPr>
              <w:t>$399.93</w:t>
            </w:r>
          </w:p>
        </w:tc>
        <w:tc>
          <w:tcPr>
            <w:tcW w:w="1092" w:type="dxa"/>
            <w:tcBorders>
              <w:top w:val="nil"/>
              <w:bottom w:val="nil"/>
            </w:tcBorders>
          </w:tcPr>
          <w:p>
            <w:pPr>
              <w:pStyle w:val="TableParagraph"/>
              <w:spacing w:before="55"/>
              <w:ind w:left="167"/>
              <w:rPr>
                <w:sz w:val="16"/>
              </w:rPr>
            </w:pPr>
            <w:r>
              <w:rPr>
                <w:w w:val="115"/>
                <w:sz w:val="16"/>
              </w:rPr>
              <w:t>8/28/15</w:t>
            </w:r>
            <w:r>
              <w:rPr>
                <w:sz w:val="16"/>
              </w:rPr>
              <w:t> </w:t>
            </w:r>
          </w:p>
        </w:tc>
        <w:tc>
          <w:tcPr>
            <w:tcW w:w="958" w:type="dxa"/>
            <w:tcBorders>
              <w:top w:val="nil"/>
              <w:bottom w:val="nil"/>
            </w:tcBorders>
          </w:tcPr>
          <w:p>
            <w:pPr/>
          </w:p>
        </w:tc>
        <w:tc>
          <w:tcPr>
            <w:tcW w:w="1435" w:type="dxa"/>
            <w:tcBorders>
              <w:top w:val="nil"/>
              <w:bottom w:val="nil"/>
            </w:tcBorders>
          </w:tcPr>
          <w:p>
            <w:pPr/>
          </w:p>
        </w:tc>
      </w:tr>
      <w:tr>
        <w:trPr>
          <w:trHeight w:val="512"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tcBorders>
          </w:tcPr>
          <w:p>
            <w:pPr/>
          </w:p>
        </w:tc>
        <w:tc>
          <w:tcPr>
            <w:tcW w:w="1092" w:type="dxa"/>
            <w:tcBorders>
              <w:top w:val="nil"/>
              <w:bottom w:val="nil"/>
            </w:tcBorders>
          </w:tcPr>
          <w:p>
            <w:pPr>
              <w:pStyle w:val="TableParagraph"/>
              <w:spacing w:before="130"/>
              <w:ind w:left="166"/>
              <w:rPr>
                <w:sz w:val="16"/>
              </w:rPr>
            </w:pPr>
            <w:r>
              <w:rPr>
                <w:w w:val="115"/>
                <w:sz w:val="16"/>
              </w:rPr>
              <w:t>8/26/15</w:t>
            </w:r>
            <w:r>
              <w:rPr>
                <w:sz w:val="16"/>
              </w:rPr>
              <w:t> </w:t>
            </w:r>
          </w:p>
          <w:p>
            <w:pPr>
              <w:pStyle w:val="TableParagraph"/>
              <w:spacing w:before="6"/>
              <w:ind w:left="166"/>
              <w:rPr>
                <w:sz w:val="16"/>
              </w:rPr>
            </w:pPr>
            <w:r>
              <w:rPr>
                <w:w w:val="115"/>
                <w:sz w:val="16"/>
              </w:rPr>
              <w:t>8/27/15</w:t>
            </w:r>
            <w:r>
              <w:rPr>
                <w:sz w:val="16"/>
              </w:rPr>
              <w:t> </w:t>
            </w:r>
          </w:p>
        </w:tc>
        <w:tc>
          <w:tcPr>
            <w:tcW w:w="958" w:type="dxa"/>
            <w:tcBorders>
              <w:top w:val="nil"/>
              <w:bottom w:val="nil"/>
            </w:tcBorders>
          </w:tcPr>
          <w:p>
            <w:pPr>
              <w:pStyle w:val="TableParagraph"/>
              <w:spacing w:before="132"/>
              <w:ind w:right="144"/>
              <w:jc w:val="right"/>
              <w:rPr>
                <w:sz w:val="16"/>
              </w:rPr>
            </w:pPr>
            <w:r>
              <w:rPr>
                <w:w w:val="115"/>
                <w:sz w:val="16"/>
              </w:rPr>
              <w:t>8/28/15</w:t>
            </w:r>
            <w:r>
              <w:rPr>
                <w:sz w:val="16"/>
              </w:rPr>
              <w:t> </w:t>
            </w:r>
          </w:p>
        </w:tc>
        <w:tc>
          <w:tcPr>
            <w:tcW w:w="1435" w:type="dxa"/>
            <w:tcBorders>
              <w:top w:val="nil"/>
              <w:bottom w:val="nil"/>
            </w:tcBorders>
          </w:tcPr>
          <w:p>
            <w:pPr>
              <w:pStyle w:val="TableParagraph"/>
              <w:spacing w:before="134"/>
              <w:ind w:right="150"/>
              <w:jc w:val="right"/>
              <w:rPr>
                <w:sz w:val="16"/>
              </w:rPr>
            </w:pPr>
            <w:r>
              <w:rPr>
                <w:w w:val="105"/>
                <w:sz w:val="16"/>
              </w:rPr>
              <w:t>$399.93</w:t>
            </w:r>
          </w:p>
        </w:tc>
      </w:tr>
      <w:tr>
        <w:trPr>
          <w:trHeight w:val="319"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tcBorders>
          </w:tcPr>
          <w:p>
            <w:pPr/>
          </w:p>
        </w:tc>
        <w:tc>
          <w:tcPr>
            <w:tcW w:w="1092" w:type="dxa"/>
            <w:tcBorders>
              <w:top w:val="nil"/>
              <w:bottom w:val="nil"/>
            </w:tcBorders>
          </w:tcPr>
          <w:p>
            <w:pPr>
              <w:pStyle w:val="TableParagraph"/>
              <w:ind w:left="161"/>
              <w:rPr>
                <w:sz w:val="16"/>
              </w:rPr>
            </w:pPr>
            <w:r>
              <w:rPr>
                <w:w w:val="115"/>
                <w:sz w:val="16"/>
              </w:rPr>
              <w:t>8/28/15</w:t>
            </w:r>
            <w:r>
              <w:rPr>
                <w:sz w:val="16"/>
              </w:rPr>
              <w:t> </w:t>
            </w:r>
          </w:p>
        </w:tc>
        <w:tc>
          <w:tcPr>
            <w:tcW w:w="958" w:type="dxa"/>
            <w:tcBorders>
              <w:top w:val="nil"/>
              <w:bottom w:val="nil"/>
            </w:tcBorders>
          </w:tcPr>
          <w:p>
            <w:pPr/>
          </w:p>
        </w:tc>
        <w:tc>
          <w:tcPr>
            <w:tcW w:w="1435" w:type="dxa"/>
            <w:tcBorders>
              <w:top w:val="nil"/>
              <w:bottom w:val="nil"/>
            </w:tcBorders>
          </w:tcPr>
          <w:p>
            <w:pPr/>
          </w:p>
        </w:tc>
      </w:tr>
      <w:tr>
        <w:trPr>
          <w:trHeight w:val="510"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tcBorders>
          </w:tcPr>
          <w:p>
            <w:pPr/>
          </w:p>
        </w:tc>
        <w:tc>
          <w:tcPr>
            <w:tcW w:w="1092" w:type="dxa"/>
            <w:tcBorders>
              <w:top w:val="nil"/>
              <w:bottom w:val="nil"/>
            </w:tcBorders>
          </w:tcPr>
          <w:p>
            <w:pPr>
              <w:pStyle w:val="TableParagraph"/>
              <w:spacing w:before="128"/>
              <w:ind w:left="161"/>
              <w:rPr>
                <w:sz w:val="16"/>
              </w:rPr>
            </w:pPr>
            <w:r>
              <w:rPr>
                <w:w w:val="115"/>
                <w:sz w:val="16"/>
              </w:rPr>
              <w:t>8/26/15</w:t>
            </w:r>
            <w:r>
              <w:rPr>
                <w:sz w:val="16"/>
              </w:rPr>
              <w:t> </w:t>
            </w:r>
          </w:p>
          <w:p>
            <w:pPr>
              <w:pStyle w:val="TableParagraph"/>
              <w:spacing w:before="6"/>
              <w:ind w:left="161"/>
              <w:rPr>
                <w:sz w:val="16"/>
              </w:rPr>
            </w:pPr>
            <w:r>
              <w:rPr>
                <w:w w:val="115"/>
                <w:sz w:val="16"/>
              </w:rPr>
              <w:t>8/27/15</w:t>
            </w:r>
            <w:r>
              <w:rPr>
                <w:sz w:val="16"/>
              </w:rPr>
              <w:t> </w:t>
            </w:r>
          </w:p>
        </w:tc>
        <w:tc>
          <w:tcPr>
            <w:tcW w:w="958" w:type="dxa"/>
            <w:tcBorders>
              <w:top w:val="nil"/>
              <w:bottom w:val="nil"/>
            </w:tcBorders>
          </w:tcPr>
          <w:p>
            <w:pPr>
              <w:pStyle w:val="TableParagraph"/>
              <w:spacing w:before="130"/>
              <w:ind w:right="144"/>
              <w:jc w:val="right"/>
              <w:rPr>
                <w:sz w:val="16"/>
              </w:rPr>
            </w:pPr>
            <w:r>
              <w:rPr>
                <w:w w:val="115"/>
                <w:sz w:val="16"/>
              </w:rPr>
              <w:t>8/28/15</w:t>
            </w:r>
            <w:r>
              <w:rPr>
                <w:sz w:val="16"/>
              </w:rPr>
              <w:t> </w:t>
            </w:r>
          </w:p>
        </w:tc>
        <w:tc>
          <w:tcPr>
            <w:tcW w:w="1435" w:type="dxa"/>
            <w:tcBorders>
              <w:top w:val="nil"/>
              <w:bottom w:val="nil"/>
            </w:tcBorders>
          </w:tcPr>
          <w:p>
            <w:pPr>
              <w:pStyle w:val="TableParagraph"/>
              <w:spacing w:before="131"/>
              <w:ind w:right="146"/>
              <w:jc w:val="right"/>
              <w:rPr>
                <w:sz w:val="16"/>
              </w:rPr>
            </w:pPr>
            <w:r>
              <w:rPr>
                <w:sz w:val="16"/>
              </w:rPr>
              <w:t>$436.13 </w:t>
            </w:r>
          </w:p>
        </w:tc>
      </w:tr>
      <w:tr>
        <w:trPr>
          <w:trHeight w:val="320"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tcBorders>
          </w:tcPr>
          <w:p>
            <w:pPr/>
          </w:p>
        </w:tc>
        <w:tc>
          <w:tcPr>
            <w:tcW w:w="1092" w:type="dxa"/>
            <w:tcBorders>
              <w:top w:val="nil"/>
              <w:bottom w:val="nil"/>
            </w:tcBorders>
          </w:tcPr>
          <w:p>
            <w:pPr>
              <w:pStyle w:val="TableParagraph"/>
              <w:spacing w:before="1"/>
              <w:ind w:left="161"/>
              <w:rPr>
                <w:sz w:val="16"/>
              </w:rPr>
            </w:pPr>
            <w:r>
              <w:rPr>
                <w:w w:val="115"/>
                <w:sz w:val="16"/>
              </w:rPr>
              <w:t>8/28/15</w:t>
            </w:r>
            <w:r>
              <w:rPr>
                <w:sz w:val="16"/>
              </w:rPr>
              <w:t> </w:t>
            </w:r>
          </w:p>
        </w:tc>
        <w:tc>
          <w:tcPr>
            <w:tcW w:w="958" w:type="dxa"/>
            <w:tcBorders>
              <w:top w:val="nil"/>
              <w:bottom w:val="nil"/>
            </w:tcBorders>
          </w:tcPr>
          <w:p>
            <w:pPr/>
          </w:p>
        </w:tc>
        <w:tc>
          <w:tcPr>
            <w:tcW w:w="1435" w:type="dxa"/>
            <w:tcBorders>
              <w:top w:val="nil"/>
              <w:bottom w:val="nil"/>
            </w:tcBorders>
          </w:tcPr>
          <w:p>
            <w:pPr/>
          </w:p>
        </w:tc>
      </w:tr>
      <w:tr>
        <w:trPr>
          <w:trHeight w:val="513" w:hRule="exact"/>
        </w:trPr>
        <w:tc>
          <w:tcPr>
            <w:tcW w:w="1395" w:type="dxa"/>
            <w:vMerge/>
            <w:tcBorders>
              <w:left w:val="nil"/>
              <w:right w:val="nil"/>
            </w:tcBorders>
          </w:tcPr>
          <w:p>
            <w:pPr/>
          </w:p>
        </w:tc>
        <w:tc>
          <w:tcPr>
            <w:tcW w:w="3093" w:type="dxa"/>
            <w:vMerge/>
            <w:tcBorders>
              <w:left w:val="nil"/>
              <w:right w:val="nil"/>
            </w:tcBorders>
          </w:tcPr>
          <w:p>
            <w:pPr/>
          </w:p>
        </w:tc>
        <w:tc>
          <w:tcPr>
            <w:tcW w:w="1451" w:type="dxa"/>
            <w:vMerge/>
            <w:tcBorders>
              <w:left w:val="nil"/>
            </w:tcBorders>
          </w:tcPr>
          <w:p>
            <w:pPr/>
          </w:p>
        </w:tc>
        <w:tc>
          <w:tcPr>
            <w:tcW w:w="1092" w:type="dxa"/>
            <w:tcBorders>
              <w:top w:val="nil"/>
              <w:bottom w:val="nil"/>
            </w:tcBorders>
          </w:tcPr>
          <w:p>
            <w:pPr>
              <w:pStyle w:val="TableParagraph"/>
              <w:spacing w:before="129"/>
              <w:ind w:left="157"/>
              <w:rPr>
                <w:sz w:val="16"/>
              </w:rPr>
            </w:pPr>
            <w:r>
              <w:rPr>
                <w:w w:val="115"/>
                <w:sz w:val="16"/>
              </w:rPr>
              <w:t>8/26/15</w:t>
            </w:r>
            <w:r>
              <w:rPr>
                <w:sz w:val="16"/>
              </w:rPr>
              <w:t> </w:t>
            </w:r>
          </w:p>
          <w:p>
            <w:pPr>
              <w:pStyle w:val="TableParagraph"/>
              <w:spacing w:before="8"/>
              <w:ind w:left="157"/>
              <w:rPr>
                <w:sz w:val="16"/>
              </w:rPr>
            </w:pPr>
            <w:r>
              <w:rPr>
                <w:w w:val="115"/>
                <w:sz w:val="16"/>
              </w:rPr>
              <w:t>8/27/15</w:t>
            </w:r>
            <w:r>
              <w:rPr>
                <w:sz w:val="16"/>
              </w:rPr>
              <w:t> </w:t>
            </w:r>
          </w:p>
        </w:tc>
        <w:tc>
          <w:tcPr>
            <w:tcW w:w="958" w:type="dxa"/>
            <w:tcBorders>
              <w:top w:val="nil"/>
              <w:bottom w:val="nil"/>
            </w:tcBorders>
          </w:tcPr>
          <w:p>
            <w:pPr>
              <w:pStyle w:val="TableParagraph"/>
              <w:spacing w:before="131"/>
              <w:ind w:right="149"/>
              <w:jc w:val="right"/>
              <w:rPr>
                <w:sz w:val="16"/>
              </w:rPr>
            </w:pPr>
            <w:r>
              <w:rPr>
                <w:w w:val="115"/>
                <w:sz w:val="16"/>
              </w:rPr>
              <w:t>8/28/15</w:t>
            </w:r>
            <w:r>
              <w:rPr>
                <w:sz w:val="16"/>
              </w:rPr>
              <w:t> </w:t>
            </w:r>
          </w:p>
        </w:tc>
        <w:tc>
          <w:tcPr>
            <w:tcW w:w="1435" w:type="dxa"/>
            <w:tcBorders>
              <w:top w:val="nil"/>
              <w:bottom w:val="nil"/>
            </w:tcBorders>
          </w:tcPr>
          <w:p>
            <w:pPr>
              <w:pStyle w:val="TableParagraph"/>
              <w:spacing w:before="133"/>
              <w:ind w:right="160"/>
              <w:jc w:val="right"/>
              <w:rPr>
                <w:sz w:val="16"/>
              </w:rPr>
            </w:pPr>
            <w:r>
              <w:rPr>
                <w:w w:val="105"/>
                <w:sz w:val="16"/>
              </w:rPr>
              <w:t>$399.93</w:t>
            </w:r>
          </w:p>
        </w:tc>
      </w:tr>
      <w:tr>
        <w:trPr>
          <w:trHeight w:val="411" w:hRule="exact"/>
        </w:trPr>
        <w:tc>
          <w:tcPr>
            <w:tcW w:w="1395" w:type="dxa"/>
            <w:vMerge/>
            <w:tcBorders>
              <w:left w:val="nil"/>
              <w:bottom w:val="single" w:sz="6" w:space="0" w:color="000000"/>
              <w:right w:val="nil"/>
            </w:tcBorders>
          </w:tcPr>
          <w:p>
            <w:pPr/>
          </w:p>
        </w:tc>
        <w:tc>
          <w:tcPr>
            <w:tcW w:w="3093" w:type="dxa"/>
            <w:vMerge/>
            <w:tcBorders>
              <w:left w:val="nil"/>
              <w:bottom w:val="single" w:sz="6" w:space="0" w:color="000000"/>
              <w:right w:val="nil"/>
            </w:tcBorders>
          </w:tcPr>
          <w:p>
            <w:pPr/>
          </w:p>
        </w:tc>
        <w:tc>
          <w:tcPr>
            <w:tcW w:w="1451" w:type="dxa"/>
            <w:vMerge/>
            <w:tcBorders>
              <w:left w:val="nil"/>
              <w:bottom w:val="single" w:sz="6" w:space="0" w:color="000000"/>
            </w:tcBorders>
          </w:tcPr>
          <w:p>
            <w:pPr/>
          </w:p>
        </w:tc>
        <w:tc>
          <w:tcPr>
            <w:tcW w:w="1092" w:type="dxa"/>
            <w:tcBorders>
              <w:top w:val="nil"/>
              <w:bottom w:val="single" w:sz="6" w:space="0" w:color="000000"/>
            </w:tcBorders>
          </w:tcPr>
          <w:p>
            <w:pPr>
              <w:pStyle w:val="TableParagraph"/>
              <w:ind w:left="152"/>
              <w:rPr>
                <w:sz w:val="16"/>
              </w:rPr>
            </w:pPr>
            <w:r>
              <w:rPr>
                <w:w w:val="115"/>
                <w:sz w:val="16"/>
              </w:rPr>
              <w:t>8/28/15</w:t>
            </w:r>
            <w:r>
              <w:rPr>
                <w:sz w:val="16"/>
              </w:rPr>
              <w:t> </w:t>
            </w:r>
          </w:p>
        </w:tc>
        <w:tc>
          <w:tcPr>
            <w:tcW w:w="958" w:type="dxa"/>
            <w:tcBorders>
              <w:top w:val="nil"/>
              <w:bottom w:val="single" w:sz="6" w:space="0" w:color="000000"/>
            </w:tcBorders>
          </w:tcPr>
          <w:p>
            <w:pPr/>
          </w:p>
        </w:tc>
        <w:tc>
          <w:tcPr>
            <w:tcW w:w="1435" w:type="dxa"/>
            <w:tcBorders>
              <w:top w:val="nil"/>
              <w:bottom w:val="single" w:sz="6" w:space="0" w:color="000000"/>
            </w:tcBorders>
          </w:tcPr>
          <w:p>
            <w:pPr/>
          </w:p>
        </w:tc>
      </w:tr>
      <w:tr>
        <w:trPr>
          <w:trHeight w:val="835" w:hRule="exact"/>
        </w:trPr>
        <w:tc>
          <w:tcPr>
            <w:tcW w:w="1395" w:type="dxa"/>
            <w:tcBorders>
              <w:top w:val="single" w:sz="6" w:space="0" w:color="000000"/>
              <w:left w:val="nil"/>
              <w:bottom w:val="single" w:sz="6" w:space="0" w:color="000000"/>
              <w:right w:val="nil"/>
            </w:tcBorders>
          </w:tcPr>
          <w:p>
            <w:pPr>
              <w:pStyle w:val="TableParagraph"/>
              <w:spacing w:line="176" w:lineRule="exact"/>
              <w:ind w:left="95"/>
              <w:rPr>
                <w:sz w:val="16"/>
              </w:rPr>
            </w:pPr>
            <w:r>
              <w:rPr>
                <w:sz w:val="16"/>
              </w:rPr>
              <w:t>K2014-03118 </w:t>
            </w:r>
          </w:p>
        </w:tc>
        <w:tc>
          <w:tcPr>
            <w:tcW w:w="3093" w:type="dxa"/>
            <w:tcBorders>
              <w:top w:val="single" w:sz="6" w:space="0" w:color="000000"/>
              <w:left w:val="nil"/>
              <w:bottom w:val="single" w:sz="6" w:space="0" w:color="000000"/>
            </w:tcBorders>
          </w:tcPr>
          <w:p>
            <w:pPr>
              <w:pStyle w:val="TableParagraph"/>
              <w:spacing w:line="178" w:lineRule="exact"/>
              <w:ind w:left="208"/>
              <w:rPr>
                <w:sz w:val="16"/>
              </w:rPr>
            </w:pPr>
            <w:r>
              <w:rPr>
                <w:sz w:val="16"/>
              </w:rPr>
              <w:t>WILSON'S J W SUB OF LOTS</w:t>
            </w:r>
          </w:p>
          <w:p>
            <w:pPr>
              <w:pStyle w:val="TableParagraph"/>
              <w:spacing w:before="6"/>
              <w:ind w:left="222"/>
              <w:rPr>
                <w:sz w:val="16"/>
              </w:rPr>
            </w:pPr>
            <w:r>
              <w:rPr>
                <w:w w:val="105"/>
                <w:sz w:val="16"/>
              </w:rPr>
              <w:t>14 &amp;</w:t>
            </w:r>
          </w:p>
          <w:p>
            <w:pPr>
              <w:pStyle w:val="TableParagraph"/>
              <w:spacing w:before="9"/>
              <w:ind w:left="208"/>
              <w:rPr>
                <w:sz w:val="16"/>
              </w:rPr>
            </w:pPr>
            <w:r>
              <w:rPr>
                <w:sz w:val="16"/>
              </w:rPr>
              <w:t>27 SWOPE PK HGTS LOT 20</w:t>
            </w:r>
          </w:p>
          <w:p>
            <w:pPr>
              <w:pStyle w:val="TableParagraph"/>
              <w:spacing w:before="36"/>
              <w:ind w:left="203"/>
              <w:rPr>
                <w:sz w:val="19"/>
              </w:rPr>
            </w:pPr>
            <w:r>
              <w:rPr>
                <w:sz w:val="19"/>
              </w:rPr>
              <w:t>46-430-1 4-20-00-0-00-000</w:t>
            </w:r>
          </w:p>
        </w:tc>
        <w:tc>
          <w:tcPr>
            <w:tcW w:w="1451" w:type="dxa"/>
            <w:tcBorders>
              <w:top w:val="single" w:sz="6" w:space="0" w:color="000000"/>
              <w:bottom w:val="single" w:sz="6" w:space="0" w:color="000000"/>
            </w:tcBorders>
          </w:tcPr>
          <w:p>
            <w:pPr>
              <w:pStyle w:val="TableParagraph"/>
              <w:spacing w:before="34"/>
              <w:ind w:right="126"/>
              <w:jc w:val="right"/>
              <w:rPr>
                <w:sz w:val="16"/>
              </w:rPr>
            </w:pPr>
            <w:r>
              <w:rPr>
                <w:sz w:val="16"/>
              </w:rPr>
              <w:t>$366.97</w:t>
            </w:r>
          </w:p>
        </w:tc>
        <w:tc>
          <w:tcPr>
            <w:tcW w:w="1092" w:type="dxa"/>
            <w:tcBorders>
              <w:top w:val="single" w:sz="6" w:space="0" w:color="000000"/>
              <w:bottom w:val="single" w:sz="6" w:space="0" w:color="000000"/>
            </w:tcBorders>
          </w:tcPr>
          <w:p>
            <w:pPr>
              <w:pStyle w:val="TableParagraph"/>
              <w:spacing w:before="33"/>
              <w:ind w:left="152"/>
              <w:rPr>
                <w:sz w:val="16"/>
              </w:rPr>
            </w:pPr>
            <w:r>
              <w:rPr>
                <w:w w:val="115"/>
                <w:sz w:val="16"/>
              </w:rPr>
              <w:t>8/26/15</w:t>
            </w:r>
            <w:r>
              <w:rPr>
                <w:sz w:val="16"/>
              </w:rPr>
              <w:t> </w:t>
            </w:r>
          </w:p>
          <w:p>
            <w:pPr>
              <w:pStyle w:val="TableParagraph"/>
              <w:spacing w:before="9"/>
              <w:ind w:left="152"/>
              <w:rPr>
                <w:sz w:val="16"/>
              </w:rPr>
            </w:pPr>
            <w:r>
              <w:rPr>
                <w:w w:val="115"/>
                <w:sz w:val="16"/>
              </w:rPr>
              <w:t>8/27/15</w:t>
            </w:r>
            <w:r>
              <w:rPr>
                <w:sz w:val="16"/>
              </w:rPr>
              <w:t> </w:t>
            </w:r>
          </w:p>
          <w:p>
            <w:pPr>
              <w:pStyle w:val="TableParagraph"/>
              <w:spacing w:before="7"/>
              <w:ind w:left="152"/>
              <w:rPr>
                <w:sz w:val="16"/>
              </w:rPr>
            </w:pPr>
            <w:r>
              <w:rPr>
                <w:w w:val="115"/>
                <w:sz w:val="16"/>
              </w:rPr>
              <w:t>8/28/15</w:t>
            </w:r>
            <w:r>
              <w:rPr>
                <w:sz w:val="16"/>
              </w:rPr>
              <w:t> </w:t>
            </w:r>
          </w:p>
        </w:tc>
        <w:tc>
          <w:tcPr>
            <w:tcW w:w="958" w:type="dxa"/>
            <w:tcBorders>
              <w:top w:val="single" w:sz="6" w:space="0" w:color="000000"/>
              <w:bottom w:val="single" w:sz="6" w:space="0" w:color="000000"/>
            </w:tcBorders>
          </w:tcPr>
          <w:p>
            <w:pPr>
              <w:pStyle w:val="TableParagraph"/>
              <w:spacing w:before="34"/>
              <w:ind w:right="152"/>
              <w:jc w:val="right"/>
              <w:rPr>
                <w:sz w:val="16"/>
              </w:rPr>
            </w:pPr>
            <w:r>
              <w:rPr>
                <w:w w:val="115"/>
                <w:sz w:val="16"/>
              </w:rPr>
              <w:t>8/28/15</w:t>
            </w:r>
            <w:r>
              <w:rPr>
                <w:sz w:val="16"/>
              </w:rPr>
              <w:t> </w:t>
            </w:r>
          </w:p>
        </w:tc>
        <w:tc>
          <w:tcPr>
            <w:tcW w:w="1435" w:type="dxa"/>
            <w:tcBorders>
              <w:top w:val="single" w:sz="6" w:space="0" w:color="000000"/>
              <w:bottom w:val="single" w:sz="6" w:space="0" w:color="000000"/>
            </w:tcBorders>
          </w:tcPr>
          <w:p>
            <w:pPr>
              <w:pStyle w:val="TableParagraph"/>
              <w:spacing w:before="37"/>
              <w:ind w:right="165"/>
              <w:jc w:val="right"/>
              <w:rPr>
                <w:sz w:val="16"/>
              </w:rPr>
            </w:pPr>
            <w:r>
              <w:rPr>
                <w:sz w:val="16"/>
              </w:rPr>
              <w:t>$366.97</w:t>
            </w:r>
          </w:p>
        </w:tc>
      </w:tr>
      <w:tr>
        <w:trPr>
          <w:trHeight w:val="835" w:hRule="exact"/>
        </w:trPr>
        <w:tc>
          <w:tcPr>
            <w:tcW w:w="1395" w:type="dxa"/>
            <w:tcBorders>
              <w:top w:val="single" w:sz="6" w:space="0" w:color="000000"/>
              <w:left w:val="nil"/>
              <w:right w:val="nil"/>
            </w:tcBorders>
          </w:tcPr>
          <w:p>
            <w:pPr>
              <w:pStyle w:val="TableParagraph"/>
              <w:spacing w:line="175" w:lineRule="exact"/>
              <w:ind w:left="95"/>
              <w:rPr>
                <w:sz w:val="16"/>
              </w:rPr>
            </w:pPr>
            <w:r>
              <w:rPr>
                <w:sz w:val="16"/>
              </w:rPr>
              <w:t>K2014-03131 </w:t>
            </w:r>
          </w:p>
        </w:tc>
        <w:tc>
          <w:tcPr>
            <w:tcW w:w="3093" w:type="dxa"/>
            <w:tcBorders>
              <w:top w:val="single" w:sz="6" w:space="0" w:color="000000"/>
              <w:left w:val="nil"/>
            </w:tcBorders>
          </w:tcPr>
          <w:p>
            <w:pPr>
              <w:pStyle w:val="TableParagraph"/>
              <w:spacing w:line="177" w:lineRule="exact"/>
              <w:ind w:left="203"/>
              <w:rPr>
                <w:sz w:val="16"/>
              </w:rPr>
            </w:pPr>
            <w:r>
              <w:rPr>
                <w:w w:val="95"/>
                <w:sz w:val="16"/>
              </w:rPr>
              <w:t>SHI LOH</w:t>
            </w:r>
            <w:r>
              <w:rPr>
                <w:sz w:val="16"/>
              </w:rPr>
              <w:t> </w:t>
            </w:r>
          </w:p>
          <w:p>
            <w:pPr>
              <w:pStyle w:val="TableParagraph"/>
              <w:spacing w:before="6"/>
              <w:ind w:left="203"/>
              <w:rPr>
                <w:sz w:val="16"/>
              </w:rPr>
            </w:pPr>
            <w:r>
              <w:rPr>
                <w:sz w:val="16"/>
              </w:rPr>
              <w:t>S  32' OF  LOT 5  &amp; N  20' OF</w:t>
            </w:r>
          </w:p>
          <w:p>
            <w:pPr>
              <w:pStyle w:val="TableParagraph"/>
              <w:spacing w:before="9"/>
              <w:ind w:left="213"/>
              <w:rPr>
                <w:sz w:val="16"/>
              </w:rPr>
            </w:pPr>
            <w:r>
              <w:rPr>
                <w:w w:val="105"/>
                <w:sz w:val="16"/>
              </w:rPr>
              <w:t>LOT 6</w:t>
            </w:r>
          </w:p>
          <w:p>
            <w:pPr>
              <w:pStyle w:val="TableParagraph"/>
              <w:spacing w:before="33"/>
              <w:ind w:left="198"/>
              <w:rPr>
                <w:sz w:val="19"/>
              </w:rPr>
            </w:pPr>
            <w:r>
              <w:rPr>
                <w:sz w:val="19"/>
              </w:rPr>
              <w:t>46-440-0</w:t>
            </w:r>
            <w:r>
              <w:rPr>
                <w:rFonts w:ascii="Arial-BoldItalicMT"/>
                <w:b/>
                <w:i/>
                <w:sz w:val="19"/>
              </w:rPr>
              <w:t>8</w:t>
            </w:r>
            <w:r>
              <w:rPr>
                <w:sz w:val="19"/>
              </w:rPr>
              <w:t>-0</w:t>
            </w:r>
            <w:r>
              <w:rPr>
                <w:rFonts w:ascii="Arial-BoldItalicMT"/>
                <w:b/>
                <w:i/>
                <w:sz w:val="19"/>
              </w:rPr>
              <w:t>8</w:t>
            </w:r>
            <w:r>
              <w:rPr>
                <w:sz w:val="19"/>
              </w:rPr>
              <w:t>-00-0-00-000</w:t>
            </w:r>
          </w:p>
        </w:tc>
        <w:tc>
          <w:tcPr>
            <w:tcW w:w="1451" w:type="dxa"/>
            <w:tcBorders>
              <w:top w:val="single" w:sz="6" w:space="0" w:color="000000"/>
            </w:tcBorders>
          </w:tcPr>
          <w:p>
            <w:pPr>
              <w:pStyle w:val="TableParagraph"/>
              <w:spacing w:before="31"/>
              <w:ind w:right="144"/>
              <w:jc w:val="right"/>
              <w:rPr>
                <w:sz w:val="16"/>
              </w:rPr>
            </w:pPr>
            <w:r>
              <w:rPr>
                <w:sz w:val="16"/>
              </w:rPr>
              <w:t>$255.49</w:t>
            </w:r>
          </w:p>
        </w:tc>
        <w:tc>
          <w:tcPr>
            <w:tcW w:w="1092" w:type="dxa"/>
            <w:tcBorders>
              <w:top w:val="single" w:sz="6" w:space="0" w:color="000000"/>
            </w:tcBorders>
          </w:tcPr>
          <w:p>
            <w:pPr>
              <w:pStyle w:val="TableParagraph"/>
              <w:spacing w:before="33"/>
              <w:ind w:left="147"/>
              <w:rPr>
                <w:sz w:val="16"/>
              </w:rPr>
            </w:pPr>
            <w:r>
              <w:rPr>
                <w:w w:val="115"/>
                <w:sz w:val="16"/>
              </w:rPr>
              <w:t>8/26/15</w:t>
            </w:r>
            <w:r>
              <w:rPr>
                <w:sz w:val="16"/>
              </w:rPr>
              <w:t> </w:t>
            </w:r>
          </w:p>
          <w:p>
            <w:pPr>
              <w:pStyle w:val="TableParagraph"/>
              <w:spacing w:before="6"/>
              <w:ind w:left="147"/>
              <w:rPr>
                <w:sz w:val="16"/>
              </w:rPr>
            </w:pPr>
            <w:r>
              <w:rPr>
                <w:w w:val="115"/>
                <w:sz w:val="16"/>
              </w:rPr>
              <w:t>8/27/15</w:t>
            </w:r>
            <w:r>
              <w:rPr>
                <w:sz w:val="16"/>
              </w:rPr>
              <w:t> </w:t>
            </w:r>
          </w:p>
          <w:p>
            <w:pPr>
              <w:pStyle w:val="TableParagraph"/>
              <w:spacing w:before="7"/>
              <w:ind w:left="147"/>
              <w:rPr>
                <w:sz w:val="16"/>
              </w:rPr>
            </w:pPr>
            <w:r>
              <w:rPr>
                <w:w w:val="115"/>
                <w:sz w:val="16"/>
              </w:rPr>
              <w:t>8/28/15</w:t>
            </w:r>
            <w:r>
              <w:rPr>
                <w:sz w:val="16"/>
              </w:rPr>
              <w:t> </w:t>
            </w:r>
          </w:p>
        </w:tc>
        <w:tc>
          <w:tcPr>
            <w:tcW w:w="958" w:type="dxa"/>
            <w:tcBorders>
              <w:top w:val="single" w:sz="6" w:space="0" w:color="000000"/>
            </w:tcBorders>
          </w:tcPr>
          <w:p>
            <w:pPr>
              <w:pStyle w:val="TableParagraph"/>
              <w:spacing w:before="33"/>
              <w:ind w:right="157"/>
              <w:jc w:val="right"/>
              <w:rPr>
                <w:sz w:val="16"/>
              </w:rPr>
            </w:pPr>
            <w:r>
              <w:rPr>
                <w:w w:val="115"/>
                <w:sz w:val="16"/>
              </w:rPr>
              <w:t>8/28/15</w:t>
            </w:r>
            <w:r>
              <w:rPr>
                <w:sz w:val="16"/>
              </w:rPr>
              <w:t> </w:t>
            </w:r>
          </w:p>
        </w:tc>
        <w:tc>
          <w:tcPr>
            <w:tcW w:w="1435" w:type="dxa"/>
            <w:tcBorders>
              <w:top w:val="single" w:sz="6" w:space="0" w:color="000000"/>
            </w:tcBorders>
          </w:tcPr>
          <w:p>
            <w:pPr>
              <w:pStyle w:val="TableParagraph"/>
              <w:spacing w:before="33"/>
              <w:ind w:right="176"/>
              <w:jc w:val="right"/>
              <w:rPr>
                <w:sz w:val="16"/>
              </w:rPr>
            </w:pPr>
            <w:r>
              <w:rPr>
                <w:sz w:val="16"/>
              </w:rPr>
              <w:t>$255.49</w:t>
            </w:r>
          </w:p>
        </w:tc>
      </w:tr>
      <w:tr>
        <w:trPr>
          <w:trHeight w:val="419" w:hRule="exact"/>
        </w:trPr>
        <w:tc>
          <w:tcPr>
            <w:tcW w:w="1395" w:type="dxa"/>
            <w:tcBorders>
              <w:left w:val="nil"/>
              <w:bottom w:val="nil"/>
              <w:right w:val="nil"/>
            </w:tcBorders>
          </w:tcPr>
          <w:p>
            <w:pPr>
              <w:pStyle w:val="TableParagraph"/>
              <w:spacing w:line="170" w:lineRule="exact"/>
              <w:ind w:left="91"/>
              <w:rPr>
                <w:sz w:val="16"/>
              </w:rPr>
            </w:pPr>
            <w:r>
              <w:rPr>
                <w:w w:val="105"/>
                <w:sz w:val="16"/>
              </w:rPr>
              <w:t>K2014-03132</w:t>
            </w:r>
          </w:p>
        </w:tc>
        <w:tc>
          <w:tcPr>
            <w:tcW w:w="3093" w:type="dxa"/>
            <w:tcBorders>
              <w:left w:val="nil"/>
              <w:bottom w:val="nil"/>
            </w:tcBorders>
          </w:tcPr>
          <w:p>
            <w:pPr>
              <w:pStyle w:val="TableParagraph"/>
              <w:spacing w:line="173" w:lineRule="exact"/>
              <w:ind w:left="213"/>
              <w:rPr>
                <w:sz w:val="16"/>
              </w:rPr>
            </w:pPr>
            <w:r>
              <w:rPr>
                <w:w w:val="95"/>
                <w:sz w:val="16"/>
              </w:rPr>
              <w:t>MA</w:t>
            </w:r>
            <w:r>
              <w:rPr>
                <w:rFonts w:ascii="Arial-BoldItalicMT"/>
                <w:b/>
                <w:i/>
                <w:w w:val="95"/>
                <w:sz w:val="16"/>
              </w:rPr>
              <w:t>Y</w:t>
            </w:r>
            <w:r>
              <w:rPr>
                <w:w w:val="95"/>
                <w:sz w:val="16"/>
              </w:rPr>
              <w:t>BURN PLACE</w:t>
            </w:r>
          </w:p>
          <w:p>
            <w:pPr>
              <w:pStyle w:val="TableParagraph"/>
              <w:spacing w:before="5"/>
              <w:ind w:left="208"/>
              <w:rPr>
                <w:sz w:val="16"/>
              </w:rPr>
            </w:pPr>
            <w:r>
              <w:rPr>
                <w:sz w:val="16"/>
              </w:rPr>
              <w:t>LOT 1</w:t>
            </w:r>
          </w:p>
        </w:tc>
        <w:tc>
          <w:tcPr>
            <w:tcW w:w="1451" w:type="dxa"/>
            <w:tcBorders>
              <w:bottom w:val="nil"/>
            </w:tcBorders>
          </w:tcPr>
          <w:p>
            <w:pPr>
              <w:pStyle w:val="TableParagraph"/>
              <w:spacing w:before="26"/>
              <w:ind w:right="147"/>
              <w:jc w:val="right"/>
              <w:rPr>
                <w:sz w:val="16"/>
              </w:rPr>
            </w:pPr>
            <w:r>
              <w:rPr>
                <w:sz w:val="16"/>
              </w:rPr>
              <w:t>$255.49</w:t>
            </w:r>
          </w:p>
        </w:tc>
        <w:tc>
          <w:tcPr>
            <w:tcW w:w="1092" w:type="dxa"/>
            <w:tcBorders>
              <w:bottom w:val="nil"/>
            </w:tcBorders>
          </w:tcPr>
          <w:p>
            <w:pPr>
              <w:pStyle w:val="TableParagraph"/>
              <w:spacing w:before="27"/>
              <w:ind w:left="142"/>
              <w:rPr>
                <w:sz w:val="16"/>
              </w:rPr>
            </w:pPr>
            <w:r>
              <w:rPr>
                <w:w w:val="115"/>
                <w:sz w:val="16"/>
              </w:rPr>
              <w:t>8/26/15</w:t>
            </w:r>
            <w:r>
              <w:rPr>
                <w:sz w:val="16"/>
              </w:rPr>
              <w:t> </w:t>
            </w:r>
          </w:p>
          <w:p>
            <w:pPr>
              <w:pStyle w:val="TableParagraph"/>
              <w:spacing w:before="7"/>
              <w:ind w:left="142"/>
              <w:rPr>
                <w:sz w:val="16"/>
              </w:rPr>
            </w:pPr>
            <w:r>
              <w:rPr>
                <w:w w:val="115"/>
                <w:sz w:val="16"/>
              </w:rPr>
              <w:t>8/27/15</w:t>
            </w:r>
            <w:r>
              <w:rPr>
                <w:sz w:val="16"/>
              </w:rPr>
              <w:t> </w:t>
            </w:r>
          </w:p>
        </w:tc>
        <w:tc>
          <w:tcPr>
            <w:tcW w:w="958" w:type="dxa"/>
            <w:tcBorders>
              <w:bottom w:val="nil"/>
            </w:tcBorders>
          </w:tcPr>
          <w:p>
            <w:pPr>
              <w:pStyle w:val="TableParagraph"/>
              <w:spacing w:before="29"/>
              <w:ind w:right="162"/>
              <w:jc w:val="right"/>
              <w:rPr>
                <w:sz w:val="16"/>
              </w:rPr>
            </w:pPr>
            <w:r>
              <w:rPr>
                <w:w w:val="115"/>
                <w:sz w:val="16"/>
              </w:rPr>
              <w:t>8/28/15</w:t>
            </w:r>
            <w:r>
              <w:rPr>
                <w:sz w:val="16"/>
              </w:rPr>
              <w:t> </w:t>
            </w:r>
          </w:p>
        </w:tc>
        <w:tc>
          <w:tcPr>
            <w:tcW w:w="1435" w:type="dxa"/>
            <w:tcBorders>
              <w:bottom w:val="nil"/>
            </w:tcBorders>
          </w:tcPr>
          <w:p>
            <w:pPr>
              <w:pStyle w:val="TableParagraph"/>
              <w:spacing w:before="29"/>
              <w:ind w:right="181"/>
              <w:jc w:val="right"/>
              <w:rPr>
                <w:sz w:val="16"/>
              </w:rPr>
            </w:pPr>
            <w:r>
              <w:rPr>
                <w:sz w:val="16"/>
              </w:rPr>
              <w:t>$255.49</w:t>
            </w:r>
          </w:p>
        </w:tc>
      </w:tr>
      <w:tr>
        <w:trPr>
          <w:trHeight w:val="413" w:hRule="exact"/>
        </w:trPr>
        <w:tc>
          <w:tcPr>
            <w:tcW w:w="1395" w:type="dxa"/>
            <w:tcBorders>
              <w:top w:val="nil"/>
              <w:left w:val="nil"/>
              <w:right w:val="nil"/>
            </w:tcBorders>
          </w:tcPr>
          <w:p>
            <w:pPr/>
          </w:p>
        </w:tc>
        <w:tc>
          <w:tcPr>
            <w:tcW w:w="3093" w:type="dxa"/>
            <w:tcBorders>
              <w:top w:val="nil"/>
              <w:left w:val="nil"/>
            </w:tcBorders>
          </w:tcPr>
          <w:p>
            <w:pPr>
              <w:pStyle w:val="TableParagraph"/>
              <w:spacing w:before="181"/>
              <w:ind w:left="194"/>
              <w:rPr>
                <w:sz w:val="19"/>
              </w:rPr>
            </w:pPr>
            <w:r>
              <w:rPr>
                <w:sz w:val="19"/>
              </w:rPr>
              <w:t>46-440-0</w:t>
            </w:r>
            <w:r>
              <w:rPr>
                <w:rFonts w:ascii="Arial-BoldItalicMT"/>
                <w:b/>
                <w:i/>
                <w:sz w:val="19"/>
              </w:rPr>
              <w:t>8</w:t>
            </w:r>
            <w:r>
              <w:rPr>
                <w:sz w:val="19"/>
              </w:rPr>
              <w:t>-1 0-00-0-00-000</w:t>
            </w:r>
          </w:p>
        </w:tc>
        <w:tc>
          <w:tcPr>
            <w:tcW w:w="1451" w:type="dxa"/>
            <w:tcBorders>
              <w:top w:val="nil"/>
            </w:tcBorders>
          </w:tcPr>
          <w:p>
            <w:pPr/>
          </w:p>
        </w:tc>
        <w:tc>
          <w:tcPr>
            <w:tcW w:w="1092" w:type="dxa"/>
            <w:tcBorders>
              <w:top w:val="nil"/>
            </w:tcBorders>
          </w:tcPr>
          <w:p>
            <w:pPr>
              <w:pStyle w:val="TableParagraph"/>
              <w:ind w:left="142"/>
              <w:rPr>
                <w:sz w:val="16"/>
              </w:rPr>
            </w:pPr>
            <w:r>
              <w:rPr>
                <w:w w:val="115"/>
                <w:sz w:val="16"/>
              </w:rPr>
              <w:t>8/28/15</w:t>
            </w:r>
            <w:r>
              <w:rPr>
                <w:sz w:val="16"/>
              </w:rPr>
              <w:t> </w:t>
            </w:r>
          </w:p>
        </w:tc>
        <w:tc>
          <w:tcPr>
            <w:tcW w:w="958" w:type="dxa"/>
            <w:tcBorders>
              <w:top w:val="nil"/>
            </w:tcBorders>
          </w:tcPr>
          <w:p>
            <w:pPr/>
          </w:p>
        </w:tc>
        <w:tc>
          <w:tcPr>
            <w:tcW w:w="1435" w:type="dxa"/>
            <w:tcBorders>
              <w:top w:val="nil"/>
            </w:tcBorders>
          </w:tcPr>
          <w:p>
            <w:pPr/>
          </w:p>
        </w:tc>
      </w:tr>
      <w:tr>
        <w:trPr>
          <w:trHeight w:val="419" w:hRule="exact"/>
        </w:trPr>
        <w:tc>
          <w:tcPr>
            <w:tcW w:w="1395" w:type="dxa"/>
            <w:tcBorders>
              <w:left w:val="nil"/>
              <w:bottom w:val="nil"/>
              <w:right w:val="nil"/>
            </w:tcBorders>
          </w:tcPr>
          <w:p>
            <w:pPr>
              <w:pStyle w:val="TableParagraph"/>
              <w:spacing w:line="170" w:lineRule="exact"/>
              <w:ind w:left="86"/>
              <w:rPr>
                <w:sz w:val="16"/>
              </w:rPr>
            </w:pPr>
            <w:r>
              <w:rPr>
                <w:w w:val="105"/>
                <w:sz w:val="16"/>
              </w:rPr>
              <w:t>K2014-03154</w:t>
            </w:r>
            <w:r>
              <w:rPr>
                <w:sz w:val="16"/>
              </w:rPr>
              <w:t> </w:t>
            </w:r>
          </w:p>
        </w:tc>
        <w:tc>
          <w:tcPr>
            <w:tcW w:w="3093" w:type="dxa"/>
            <w:tcBorders>
              <w:left w:val="nil"/>
              <w:bottom w:val="nil"/>
            </w:tcBorders>
          </w:tcPr>
          <w:p>
            <w:pPr>
              <w:pStyle w:val="TableParagraph"/>
              <w:spacing w:line="171" w:lineRule="exact"/>
              <w:ind w:left="208"/>
              <w:rPr>
                <w:sz w:val="16"/>
              </w:rPr>
            </w:pPr>
            <w:r>
              <w:rPr>
                <w:w w:val="95"/>
                <w:sz w:val="16"/>
              </w:rPr>
              <w:t>MARLBORO WOODS</w:t>
            </w:r>
          </w:p>
          <w:p>
            <w:pPr>
              <w:pStyle w:val="TableParagraph"/>
              <w:spacing w:before="9"/>
              <w:ind w:left="208"/>
              <w:rPr>
                <w:sz w:val="16"/>
              </w:rPr>
            </w:pPr>
            <w:r>
              <w:rPr>
                <w:w w:val="105"/>
                <w:sz w:val="16"/>
              </w:rPr>
              <w:t>LOT 30</w:t>
            </w:r>
          </w:p>
        </w:tc>
        <w:tc>
          <w:tcPr>
            <w:tcW w:w="1451" w:type="dxa"/>
            <w:tcBorders>
              <w:bottom w:val="nil"/>
            </w:tcBorders>
          </w:tcPr>
          <w:p>
            <w:pPr>
              <w:pStyle w:val="TableParagraph"/>
              <w:spacing w:before="26"/>
              <w:ind w:right="147"/>
              <w:jc w:val="right"/>
              <w:rPr>
                <w:sz w:val="16"/>
              </w:rPr>
            </w:pPr>
            <w:r>
              <w:rPr>
                <w:sz w:val="16"/>
              </w:rPr>
              <w:t>$457.59</w:t>
            </w:r>
          </w:p>
        </w:tc>
        <w:tc>
          <w:tcPr>
            <w:tcW w:w="1092" w:type="dxa"/>
            <w:tcBorders>
              <w:bottom w:val="nil"/>
            </w:tcBorders>
          </w:tcPr>
          <w:p>
            <w:pPr>
              <w:pStyle w:val="TableParagraph"/>
              <w:spacing w:before="28"/>
              <w:ind w:left="142"/>
              <w:rPr>
                <w:sz w:val="16"/>
              </w:rPr>
            </w:pPr>
            <w:r>
              <w:rPr>
                <w:w w:val="115"/>
                <w:sz w:val="16"/>
              </w:rPr>
              <w:t>8/26/15</w:t>
            </w:r>
            <w:r>
              <w:rPr>
                <w:sz w:val="16"/>
              </w:rPr>
              <w:t> </w:t>
            </w:r>
          </w:p>
          <w:p>
            <w:pPr>
              <w:pStyle w:val="TableParagraph"/>
              <w:spacing w:before="6"/>
              <w:ind w:left="142"/>
              <w:rPr>
                <w:sz w:val="16"/>
              </w:rPr>
            </w:pPr>
            <w:r>
              <w:rPr>
                <w:w w:val="115"/>
                <w:sz w:val="16"/>
              </w:rPr>
              <w:t>8/28/15</w:t>
            </w:r>
            <w:r>
              <w:rPr>
                <w:sz w:val="16"/>
              </w:rPr>
              <w:t> </w:t>
            </w:r>
          </w:p>
        </w:tc>
        <w:tc>
          <w:tcPr>
            <w:tcW w:w="958" w:type="dxa"/>
            <w:tcBorders>
              <w:bottom w:val="nil"/>
            </w:tcBorders>
          </w:tcPr>
          <w:p>
            <w:pPr>
              <w:pStyle w:val="TableParagraph"/>
              <w:spacing w:before="28"/>
              <w:ind w:right="168"/>
              <w:jc w:val="right"/>
              <w:rPr>
                <w:sz w:val="16"/>
              </w:rPr>
            </w:pPr>
            <w:r>
              <w:rPr>
                <w:w w:val="115"/>
                <w:sz w:val="16"/>
              </w:rPr>
              <w:t>8/29/15</w:t>
            </w:r>
            <w:r>
              <w:rPr>
                <w:sz w:val="16"/>
              </w:rPr>
              <w:t> </w:t>
            </w:r>
          </w:p>
        </w:tc>
        <w:tc>
          <w:tcPr>
            <w:tcW w:w="1435" w:type="dxa"/>
            <w:tcBorders>
              <w:bottom w:val="nil"/>
            </w:tcBorders>
          </w:tcPr>
          <w:p>
            <w:pPr>
              <w:pStyle w:val="TableParagraph"/>
              <w:spacing w:before="28"/>
              <w:ind w:right="181"/>
              <w:jc w:val="right"/>
              <w:rPr>
                <w:sz w:val="16"/>
              </w:rPr>
            </w:pPr>
            <w:r>
              <w:rPr>
                <w:sz w:val="16"/>
              </w:rPr>
              <w:t>$457.59</w:t>
            </w:r>
          </w:p>
        </w:tc>
      </w:tr>
      <w:tr>
        <w:trPr>
          <w:trHeight w:val="416" w:hRule="exact"/>
        </w:trPr>
        <w:tc>
          <w:tcPr>
            <w:tcW w:w="1395" w:type="dxa"/>
            <w:tcBorders>
              <w:top w:val="nil"/>
              <w:left w:val="nil"/>
              <w:right w:val="nil"/>
            </w:tcBorders>
          </w:tcPr>
          <w:p>
            <w:pPr/>
          </w:p>
        </w:tc>
        <w:tc>
          <w:tcPr>
            <w:tcW w:w="3093" w:type="dxa"/>
            <w:tcBorders>
              <w:top w:val="nil"/>
              <w:left w:val="nil"/>
            </w:tcBorders>
          </w:tcPr>
          <w:p>
            <w:pPr>
              <w:pStyle w:val="TableParagraph"/>
              <w:spacing w:before="181"/>
              <w:ind w:left="194"/>
              <w:rPr>
                <w:sz w:val="19"/>
              </w:rPr>
            </w:pPr>
            <w:r>
              <w:rPr>
                <w:sz w:val="19"/>
              </w:rPr>
              <w:t>46-920-03-1 5-00-0-00-000</w:t>
            </w:r>
          </w:p>
        </w:tc>
        <w:tc>
          <w:tcPr>
            <w:tcW w:w="1451" w:type="dxa"/>
            <w:tcBorders>
              <w:top w:val="nil"/>
            </w:tcBorders>
          </w:tcPr>
          <w:p>
            <w:pPr/>
          </w:p>
        </w:tc>
        <w:tc>
          <w:tcPr>
            <w:tcW w:w="1092" w:type="dxa"/>
            <w:tcBorders>
              <w:top w:val="nil"/>
            </w:tcBorders>
          </w:tcPr>
          <w:p>
            <w:pPr>
              <w:pStyle w:val="TableParagraph"/>
              <w:ind w:left="138"/>
              <w:rPr>
                <w:sz w:val="16"/>
              </w:rPr>
            </w:pPr>
            <w:r>
              <w:rPr>
                <w:w w:val="115"/>
                <w:sz w:val="16"/>
              </w:rPr>
              <w:t>8/29/15</w:t>
            </w:r>
            <w:r>
              <w:rPr>
                <w:sz w:val="16"/>
              </w:rPr>
              <w:t> </w:t>
            </w:r>
          </w:p>
        </w:tc>
        <w:tc>
          <w:tcPr>
            <w:tcW w:w="958" w:type="dxa"/>
            <w:tcBorders>
              <w:top w:val="nil"/>
            </w:tcBorders>
          </w:tcPr>
          <w:p>
            <w:pPr/>
          </w:p>
        </w:tc>
        <w:tc>
          <w:tcPr>
            <w:tcW w:w="1435" w:type="dxa"/>
            <w:tcBorders>
              <w:top w:val="nil"/>
            </w:tcBorders>
          </w:tcPr>
          <w:p>
            <w:pPr/>
          </w:p>
        </w:tc>
      </w:tr>
      <w:tr>
        <w:trPr>
          <w:trHeight w:val="835" w:hRule="exact"/>
        </w:trPr>
        <w:tc>
          <w:tcPr>
            <w:tcW w:w="1395" w:type="dxa"/>
            <w:tcBorders>
              <w:left w:val="nil"/>
              <w:right w:val="nil"/>
            </w:tcBorders>
          </w:tcPr>
          <w:p>
            <w:pPr>
              <w:pStyle w:val="TableParagraph"/>
              <w:spacing w:line="168" w:lineRule="exact"/>
              <w:ind w:left="81"/>
              <w:rPr>
                <w:sz w:val="16"/>
              </w:rPr>
            </w:pPr>
            <w:r>
              <w:rPr>
                <w:w w:val="105"/>
                <w:sz w:val="16"/>
              </w:rPr>
              <w:t>K2014-03156</w:t>
            </w:r>
          </w:p>
        </w:tc>
        <w:tc>
          <w:tcPr>
            <w:tcW w:w="3093" w:type="dxa"/>
            <w:tcBorders>
              <w:left w:val="nil"/>
            </w:tcBorders>
          </w:tcPr>
          <w:p>
            <w:pPr>
              <w:pStyle w:val="TableParagraph"/>
              <w:spacing w:line="171" w:lineRule="exact"/>
              <w:ind w:left="194"/>
              <w:rPr>
                <w:sz w:val="16"/>
              </w:rPr>
            </w:pPr>
            <w:r>
              <w:rPr>
                <w:w w:val="95"/>
                <w:sz w:val="16"/>
              </w:rPr>
              <w:t>STEVENS  MARLBORO ADD</w:t>
            </w:r>
          </w:p>
          <w:p>
            <w:pPr>
              <w:pStyle w:val="TableParagraph"/>
              <w:spacing w:line="249" w:lineRule="auto" w:before="8"/>
              <w:ind w:left="194" w:right="315" w:firstLine="9"/>
              <w:rPr>
                <w:rFonts w:ascii="Arial-BoldItalicMT"/>
                <w:b/>
                <w:i/>
                <w:sz w:val="16"/>
              </w:rPr>
            </w:pPr>
            <w:r>
              <w:rPr>
                <w:sz w:val="16"/>
              </w:rPr>
              <w:t>LOT </w:t>
            </w:r>
            <w:r>
              <w:rPr>
                <w:spacing w:val="11"/>
                <w:sz w:val="16"/>
              </w:rPr>
              <w:t>46 </w:t>
            </w:r>
            <w:r>
              <w:rPr>
                <w:sz w:val="16"/>
              </w:rPr>
              <w:t>&amp; </w:t>
            </w:r>
            <w:r>
              <w:rPr>
                <w:spacing w:val="11"/>
                <w:sz w:val="16"/>
              </w:rPr>
              <w:t>TH </w:t>
            </w:r>
            <w:r>
              <w:rPr>
                <w:spacing w:val="-4"/>
                <w:sz w:val="16"/>
              </w:rPr>
              <w:t>PT </w:t>
            </w:r>
            <w:r>
              <w:rPr>
                <w:spacing w:val="11"/>
                <w:sz w:val="16"/>
              </w:rPr>
              <w:t>OF </w:t>
            </w:r>
            <w:r>
              <w:rPr>
                <w:spacing w:val="-3"/>
                <w:sz w:val="16"/>
              </w:rPr>
              <w:t>LOTS </w:t>
            </w:r>
            <w:r>
              <w:rPr>
                <w:spacing w:val="11"/>
                <w:sz w:val="16"/>
              </w:rPr>
              <w:t>47 </w:t>
            </w:r>
            <w:r>
              <w:rPr>
                <w:sz w:val="16"/>
              </w:rPr>
              <w:t>&amp; </w:t>
            </w:r>
            <w:r>
              <w:rPr>
                <w:spacing w:val="4"/>
                <w:sz w:val="16"/>
              </w:rPr>
              <w:t>48 NOT </w:t>
            </w:r>
            <w:r>
              <w:rPr>
                <w:spacing w:val="8"/>
                <w:sz w:val="16"/>
              </w:rPr>
              <w:t>IN</w:t>
            </w:r>
            <w:r>
              <w:rPr>
                <w:spacing w:val="60"/>
                <w:sz w:val="16"/>
              </w:rPr>
              <w:t> </w:t>
            </w:r>
            <w:r>
              <w:rPr>
                <w:spacing w:val="4"/>
                <w:sz w:val="16"/>
              </w:rPr>
              <w:t>HW</w:t>
            </w:r>
            <w:r>
              <w:rPr>
                <w:rFonts w:ascii="Arial-BoldItalicMT"/>
                <w:b/>
                <w:i/>
                <w:spacing w:val="4"/>
                <w:sz w:val="16"/>
              </w:rPr>
              <w:t>Y</w:t>
            </w:r>
          </w:p>
          <w:p>
            <w:pPr>
              <w:pStyle w:val="TableParagraph"/>
              <w:spacing w:before="30"/>
              <w:ind w:left="189"/>
              <w:rPr>
                <w:sz w:val="19"/>
              </w:rPr>
            </w:pPr>
            <w:r>
              <w:rPr>
                <w:w w:val="95"/>
                <w:sz w:val="19"/>
              </w:rPr>
              <w:t>46-920-1  3-03-00-0-00-000</w:t>
            </w:r>
          </w:p>
        </w:tc>
        <w:tc>
          <w:tcPr>
            <w:tcW w:w="1451" w:type="dxa"/>
          </w:tcPr>
          <w:p>
            <w:pPr>
              <w:pStyle w:val="TableParagraph"/>
              <w:spacing w:before="26"/>
              <w:ind w:right="129"/>
              <w:jc w:val="right"/>
              <w:rPr>
                <w:sz w:val="16"/>
              </w:rPr>
            </w:pPr>
            <w:r>
              <w:rPr>
                <w:w w:val="95"/>
                <w:sz w:val="16"/>
              </w:rPr>
              <w:t>$621.15</w:t>
            </w:r>
            <w:r>
              <w:rPr>
                <w:sz w:val="16"/>
              </w:rPr>
              <w:t> </w:t>
            </w:r>
          </w:p>
        </w:tc>
        <w:tc>
          <w:tcPr>
            <w:tcW w:w="1092" w:type="dxa"/>
          </w:tcPr>
          <w:p>
            <w:pPr>
              <w:pStyle w:val="TableParagraph"/>
              <w:spacing w:before="27"/>
              <w:ind w:left="138"/>
              <w:rPr>
                <w:sz w:val="16"/>
              </w:rPr>
            </w:pPr>
            <w:r>
              <w:rPr>
                <w:w w:val="115"/>
                <w:sz w:val="16"/>
              </w:rPr>
              <w:t>8/26/15</w:t>
            </w:r>
            <w:r>
              <w:rPr>
                <w:sz w:val="16"/>
              </w:rPr>
              <w:t> </w:t>
            </w:r>
          </w:p>
          <w:p>
            <w:pPr>
              <w:pStyle w:val="TableParagraph"/>
              <w:spacing w:before="7"/>
              <w:ind w:left="138"/>
              <w:rPr>
                <w:sz w:val="16"/>
              </w:rPr>
            </w:pPr>
            <w:r>
              <w:rPr>
                <w:w w:val="115"/>
                <w:sz w:val="16"/>
              </w:rPr>
              <w:t>8/28/15</w:t>
            </w:r>
            <w:r>
              <w:rPr>
                <w:sz w:val="16"/>
              </w:rPr>
              <w:t> </w:t>
            </w:r>
          </w:p>
          <w:p>
            <w:pPr>
              <w:pStyle w:val="TableParagraph"/>
              <w:spacing w:before="7"/>
              <w:ind w:left="138"/>
              <w:rPr>
                <w:sz w:val="16"/>
              </w:rPr>
            </w:pPr>
            <w:r>
              <w:rPr>
                <w:w w:val="115"/>
                <w:sz w:val="16"/>
              </w:rPr>
              <w:t>8/29/15</w:t>
            </w:r>
            <w:r>
              <w:rPr>
                <w:sz w:val="16"/>
              </w:rPr>
              <w:t> </w:t>
            </w:r>
          </w:p>
        </w:tc>
        <w:tc>
          <w:tcPr>
            <w:tcW w:w="958" w:type="dxa"/>
          </w:tcPr>
          <w:p>
            <w:pPr>
              <w:pStyle w:val="TableParagraph"/>
              <w:spacing w:before="28"/>
              <w:ind w:right="168"/>
              <w:jc w:val="right"/>
              <w:rPr>
                <w:sz w:val="16"/>
              </w:rPr>
            </w:pPr>
            <w:r>
              <w:rPr>
                <w:w w:val="115"/>
                <w:sz w:val="16"/>
              </w:rPr>
              <w:t>8/29/15</w:t>
            </w:r>
            <w:r>
              <w:rPr>
                <w:sz w:val="16"/>
              </w:rPr>
              <w:t> </w:t>
            </w:r>
          </w:p>
        </w:tc>
        <w:tc>
          <w:tcPr>
            <w:tcW w:w="1435" w:type="dxa"/>
          </w:tcPr>
          <w:p>
            <w:pPr>
              <w:pStyle w:val="TableParagraph"/>
              <w:spacing w:before="28"/>
              <w:ind w:right="163"/>
              <w:jc w:val="right"/>
              <w:rPr>
                <w:sz w:val="16"/>
              </w:rPr>
            </w:pPr>
            <w:r>
              <w:rPr>
                <w:w w:val="95"/>
                <w:sz w:val="16"/>
              </w:rPr>
              <w:t>$621.15</w:t>
            </w:r>
            <w:r>
              <w:rPr>
                <w:sz w:val="16"/>
              </w:rPr>
              <w:t> </w:t>
            </w:r>
          </w:p>
        </w:tc>
      </w:tr>
      <w:tr>
        <w:trPr>
          <w:trHeight w:val="421" w:hRule="exact"/>
        </w:trPr>
        <w:tc>
          <w:tcPr>
            <w:tcW w:w="1395" w:type="dxa"/>
            <w:tcBorders>
              <w:left w:val="nil"/>
              <w:bottom w:val="nil"/>
              <w:right w:val="nil"/>
            </w:tcBorders>
          </w:tcPr>
          <w:p>
            <w:pPr>
              <w:pStyle w:val="TableParagraph"/>
              <w:spacing w:line="169" w:lineRule="exact"/>
              <w:ind w:left="81"/>
              <w:rPr>
                <w:sz w:val="16"/>
              </w:rPr>
            </w:pPr>
            <w:r>
              <w:rPr>
                <w:sz w:val="16"/>
              </w:rPr>
              <w:t>K2014-03158</w:t>
            </w:r>
          </w:p>
        </w:tc>
        <w:tc>
          <w:tcPr>
            <w:tcW w:w="3093" w:type="dxa"/>
            <w:tcBorders>
              <w:left w:val="nil"/>
              <w:bottom w:val="nil"/>
            </w:tcBorders>
          </w:tcPr>
          <w:p>
            <w:pPr>
              <w:pStyle w:val="TableParagraph"/>
              <w:spacing w:line="172" w:lineRule="exact"/>
              <w:ind w:left="198"/>
              <w:rPr>
                <w:sz w:val="16"/>
              </w:rPr>
            </w:pPr>
            <w:r>
              <w:rPr>
                <w:w w:val="95"/>
                <w:sz w:val="16"/>
              </w:rPr>
              <w:t>MARLBOROUGH GROVE</w:t>
            </w:r>
          </w:p>
          <w:p>
            <w:pPr>
              <w:pStyle w:val="TableParagraph"/>
              <w:spacing w:before="8"/>
              <w:ind w:left="198"/>
              <w:rPr>
                <w:sz w:val="16"/>
              </w:rPr>
            </w:pPr>
            <w:r>
              <w:rPr>
                <w:sz w:val="16"/>
              </w:rPr>
              <w:t>N 55.15' OF LOT  13 </w:t>
            </w:r>
          </w:p>
        </w:tc>
        <w:tc>
          <w:tcPr>
            <w:tcW w:w="1451" w:type="dxa"/>
            <w:tcBorders>
              <w:bottom w:val="nil"/>
            </w:tcBorders>
          </w:tcPr>
          <w:p>
            <w:pPr>
              <w:pStyle w:val="TableParagraph"/>
              <w:spacing w:before="28"/>
              <w:ind w:right="152"/>
              <w:jc w:val="right"/>
              <w:rPr>
                <w:sz w:val="16"/>
              </w:rPr>
            </w:pPr>
            <w:r>
              <w:rPr>
                <w:sz w:val="16"/>
              </w:rPr>
              <w:t>$2,017.02</w:t>
            </w:r>
          </w:p>
        </w:tc>
        <w:tc>
          <w:tcPr>
            <w:tcW w:w="1092" w:type="dxa"/>
            <w:tcBorders>
              <w:bottom w:val="nil"/>
            </w:tcBorders>
          </w:tcPr>
          <w:p>
            <w:pPr>
              <w:pStyle w:val="TableParagraph"/>
              <w:spacing w:before="28"/>
              <w:ind w:left="138"/>
              <w:rPr>
                <w:sz w:val="16"/>
              </w:rPr>
            </w:pPr>
            <w:r>
              <w:rPr>
                <w:w w:val="115"/>
                <w:sz w:val="16"/>
              </w:rPr>
              <w:t>8/26/15</w:t>
            </w:r>
            <w:r>
              <w:rPr>
                <w:sz w:val="16"/>
              </w:rPr>
              <w:t> </w:t>
            </w:r>
          </w:p>
          <w:p>
            <w:pPr>
              <w:pStyle w:val="TableParagraph"/>
              <w:spacing w:before="7"/>
              <w:ind w:left="133"/>
              <w:rPr>
                <w:sz w:val="16"/>
              </w:rPr>
            </w:pPr>
            <w:r>
              <w:rPr>
                <w:w w:val="115"/>
                <w:sz w:val="16"/>
              </w:rPr>
              <w:t>8/28/15</w:t>
            </w:r>
            <w:r>
              <w:rPr>
                <w:sz w:val="16"/>
              </w:rPr>
              <w:t> </w:t>
            </w:r>
          </w:p>
        </w:tc>
        <w:tc>
          <w:tcPr>
            <w:tcW w:w="958" w:type="dxa"/>
            <w:tcBorders>
              <w:bottom w:val="nil"/>
            </w:tcBorders>
          </w:tcPr>
          <w:p>
            <w:pPr>
              <w:pStyle w:val="TableParagraph"/>
              <w:spacing w:before="28"/>
              <w:ind w:right="171"/>
              <w:jc w:val="right"/>
              <w:rPr>
                <w:sz w:val="16"/>
              </w:rPr>
            </w:pPr>
            <w:r>
              <w:rPr>
                <w:w w:val="115"/>
                <w:sz w:val="16"/>
              </w:rPr>
              <w:t>8/29/15</w:t>
            </w:r>
            <w:r>
              <w:rPr>
                <w:sz w:val="16"/>
              </w:rPr>
              <w:t> </w:t>
            </w:r>
          </w:p>
        </w:tc>
        <w:tc>
          <w:tcPr>
            <w:tcW w:w="1435" w:type="dxa"/>
            <w:tcBorders>
              <w:bottom w:val="nil"/>
            </w:tcBorders>
          </w:tcPr>
          <w:p>
            <w:pPr>
              <w:pStyle w:val="TableParagraph"/>
              <w:spacing w:before="29"/>
              <w:ind w:right="186"/>
              <w:jc w:val="right"/>
              <w:rPr>
                <w:sz w:val="16"/>
              </w:rPr>
            </w:pPr>
            <w:r>
              <w:rPr>
                <w:sz w:val="16"/>
              </w:rPr>
              <w:t>$2,017 .02</w:t>
            </w:r>
          </w:p>
        </w:tc>
      </w:tr>
      <w:tr>
        <w:trPr>
          <w:trHeight w:val="414" w:hRule="exact"/>
        </w:trPr>
        <w:tc>
          <w:tcPr>
            <w:tcW w:w="1395" w:type="dxa"/>
            <w:tcBorders>
              <w:top w:val="nil"/>
              <w:left w:val="nil"/>
              <w:right w:val="nil"/>
            </w:tcBorders>
          </w:tcPr>
          <w:p>
            <w:pPr/>
          </w:p>
        </w:tc>
        <w:tc>
          <w:tcPr>
            <w:tcW w:w="3093" w:type="dxa"/>
            <w:tcBorders>
              <w:top w:val="nil"/>
              <w:left w:val="nil"/>
            </w:tcBorders>
          </w:tcPr>
          <w:p>
            <w:pPr>
              <w:pStyle w:val="TableParagraph"/>
              <w:spacing w:before="180"/>
              <w:ind w:left="189"/>
              <w:rPr>
                <w:sz w:val="19"/>
              </w:rPr>
            </w:pPr>
            <w:r>
              <w:rPr>
                <w:sz w:val="19"/>
              </w:rPr>
              <w:t>46-930-09-1 3-00-0-00-000</w:t>
            </w:r>
          </w:p>
        </w:tc>
        <w:tc>
          <w:tcPr>
            <w:tcW w:w="1451" w:type="dxa"/>
            <w:tcBorders>
              <w:top w:val="nil"/>
            </w:tcBorders>
          </w:tcPr>
          <w:p>
            <w:pPr/>
          </w:p>
        </w:tc>
        <w:tc>
          <w:tcPr>
            <w:tcW w:w="1092" w:type="dxa"/>
            <w:tcBorders>
              <w:top w:val="nil"/>
            </w:tcBorders>
          </w:tcPr>
          <w:p>
            <w:pPr>
              <w:pStyle w:val="TableParagraph"/>
              <w:spacing w:before="1"/>
              <w:ind w:left="133"/>
              <w:rPr>
                <w:sz w:val="16"/>
              </w:rPr>
            </w:pPr>
            <w:r>
              <w:rPr>
                <w:w w:val="115"/>
                <w:sz w:val="16"/>
              </w:rPr>
              <w:t>8/29/15</w:t>
            </w:r>
            <w:r>
              <w:rPr>
                <w:sz w:val="16"/>
              </w:rPr>
              <w:t> </w:t>
            </w:r>
          </w:p>
        </w:tc>
        <w:tc>
          <w:tcPr>
            <w:tcW w:w="958" w:type="dxa"/>
            <w:tcBorders>
              <w:top w:val="nil"/>
            </w:tcBorders>
          </w:tcPr>
          <w:p>
            <w:pPr/>
          </w:p>
        </w:tc>
        <w:tc>
          <w:tcPr>
            <w:tcW w:w="1435" w:type="dxa"/>
            <w:tcBorders>
              <w:top w:val="nil"/>
            </w:tcBorders>
          </w:tcPr>
          <w:p>
            <w:pPr/>
          </w:p>
        </w:tc>
      </w:tr>
      <w:tr>
        <w:trPr>
          <w:trHeight w:val="840" w:hRule="exact"/>
        </w:trPr>
        <w:tc>
          <w:tcPr>
            <w:tcW w:w="1395" w:type="dxa"/>
            <w:tcBorders>
              <w:left w:val="nil"/>
              <w:right w:val="nil"/>
            </w:tcBorders>
          </w:tcPr>
          <w:p>
            <w:pPr>
              <w:pStyle w:val="TableParagraph"/>
              <w:spacing w:line="172" w:lineRule="exact"/>
              <w:ind w:left="76"/>
              <w:rPr>
                <w:sz w:val="16"/>
              </w:rPr>
            </w:pPr>
            <w:r>
              <w:rPr>
                <w:w w:val="105"/>
                <w:sz w:val="16"/>
              </w:rPr>
              <w:t>K2014-03164</w:t>
            </w:r>
          </w:p>
        </w:tc>
        <w:tc>
          <w:tcPr>
            <w:tcW w:w="3093" w:type="dxa"/>
            <w:tcBorders>
              <w:left w:val="nil"/>
            </w:tcBorders>
          </w:tcPr>
          <w:p>
            <w:pPr>
              <w:pStyle w:val="TableParagraph"/>
              <w:spacing w:line="249" w:lineRule="auto"/>
              <w:ind w:left="189" w:right="666" w:firstLine="9"/>
              <w:rPr>
                <w:sz w:val="16"/>
              </w:rPr>
            </w:pPr>
            <w:r>
              <w:rPr>
                <w:w w:val="95"/>
                <w:sz w:val="16"/>
              </w:rPr>
              <w:t>HEDINGER &amp; MILLER'S SECOND ADD</w:t>
            </w:r>
          </w:p>
          <w:p>
            <w:pPr>
              <w:pStyle w:val="TableParagraph"/>
              <w:spacing w:before="11"/>
              <w:ind w:left="189"/>
              <w:rPr>
                <w:sz w:val="16"/>
              </w:rPr>
            </w:pPr>
            <w:r>
              <w:rPr>
                <w:w w:val="105"/>
                <w:sz w:val="16"/>
              </w:rPr>
              <w:t>S 34' LOT 3</w:t>
            </w:r>
          </w:p>
          <w:p>
            <w:pPr>
              <w:pStyle w:val="TableParagraph"/>
              <w:spacing w:before="37"/>
              <w:ind w:left="184"/>
              <w:rPr>
                <w:sz w:val="19"/>
              </w:rPr>
            </w:pPr>
            <w:r>
              <w:rPr>
                <w:w w:val="95"/>
                <w:sz w:val="19"/>
              </w:rPr>
              <w:t>47-1 1 0-06-61 -00-0-00-000</w:t>
            </w:r>
          </w:p>
        </w:tc>
        <w:tc>
          <w:tcPr>
            <w:tcW w:w="1451" w:type="dxa"/>
          </w:tcPr>
          <w:p>
            <w:pPr>
              <w:pStyle w:val="TableParagraph"/>
              <w:spacing w:before="30"/>
              <w:ind w:right="149"/>
              <w:jc w:val="right"/>
              <w:rPr>
                <w:sz w:val="16"/>
              </w:rPr>
            </w:pPr>
            <w:r>
              <w:rPr>
                <w:sz w:val="16"/>
              </w:rPr>
              <w:t>$204.71 </w:t>
            </w:r>
          </w:p>
        </w:tc>
        <w:tc>
          <w:tcPr>
            <w:tcW w:w="1092" w:type="dxa"/>
          </w:tcPr>
          <w:p>
            <w:pPr>
              <w:pStyle w:val="TableParagraph"/>
              <w:spacing w:before="30"/>
              <w:ind w:left="133"/>
              <w:rPr>
                <w:sz w:val="16"/>
              </w:rPr>
            </w:pPr>
            <w:r>
              <w:rPr>
                <w:w w:val="115"/>
                <w:sz w:val="16"/>
              </w:rPr>
              <w:t>8/26/15</w:t>
            </w:r>
            <w:r>
              <w:rPr>
                <w:sz w:val="16"/>
              </w:rPr>
              <w:t> </w:t>
            </w:r>
          </w:p>
          <w:p>
            <w:pPr>
              <w:pStyle w:val="TableParagraph"/>
              <w:spacing w:before="9"/>
              <w:ind w:left="133"/>
              <w:rPr>
                <w:sz w:val="16"/>
              </w:rPr>
            </w:pPr>
            <w:r>
              <w:rPr>
                <w:w w:val="115"/>
                <w:sz w:val="16"/>
              </w:rPr>
              <w:t>8/28/15</w:t>
            </w:r>
            <w:r>
              <w:rPr>
                <w:sz w:val="16"/>
              </w:rPr>
              <w:t> </w:t>
            </w:r>
          </w:p>
          <w:p>
            <w:pPr>
              <w:pStyle w:val="TableParagraph"/>
              <w:spacing w:before="7"/>
              <w:ind w:left="133"/>
              <w:rPr>
                <w:sz w:val="16"/>
              </w:rPr>
            </w:pPr>
            <w:r>
              <w:rPr>
                <w:w w:val="115"/>
                <w:sz w:val="16"/>
              </w:rPr>
              <w:t>8/29/15</w:t>
            </w:r>
            <w:r>
              <w:rPr>
                <w:sz w:val="16"/>
              </w:rPr>
              <w:t> </w:t>
            </w:r>
          </w:p>
        </w:tc>
        <w:tc>
          <w:tcPr>
            <w:tcW w:w="958" w:type="dxa"/>
          </w:tcPr>
          <w:p>
            <w:pPr>
              <w:pStyle w:val="TableParagraph"/>
              <w:spacing w:before="31"/>
              <w:ind w:right="171"/>
              <w:jc w:val="right"/>
              <w:rPr>
                <w:sz w:val="16"/>
              </w:rPr>
            </w:pPr>
            <w:r>
              <w:rPr>
                <w:w w:val="115"/>
                <w:sz w:val="16"/>
              </w:rPr>
              <w:t>8/29/15</w:t>
            </w:r>
            <w:r>
              <w:rPr>
                <w:sz w:val="16"/>
              </w:rPr>
              <w:t> </w:t>
            </w:r>
          </w:p>
        </w:tc>
        <w:tc>
          <w:tcPr>
            <w:tcW w:w="1435" w:type="dxa"/>
          </w:tcPr>
          <w:p>
            <w:pPr>
              <w:pStyle w:val="TableParagraph"/>
              <w:spacing w:before="31"/>
              <w:ind w:right="181"/>
              <w:jc w:val="right"/>
              <w:rPr>
                <w:sz w:val="16"/>
              </w:rPr>
            </w:pPr>
            <w:r>
              <w:rPr>
                <w:sz w:val="16"/>
              </w:rPr>
              <w:t>$204.71 </w:t>
            </w:r>
          </w:p>
        </w:tc>
      </w:tr>
      <w:tr>
        <w:trPr>
          <w:trHeight w:val="835" w:hRule="exact"/>
        </w:trPr>
        <w:tc>
          <w:tcPr>
            <w:tcW w:w="1395" w:type="dxa"/>
            <w:tcBorders>
              <w:left w:val="nil"/>
              <w:right w:val="nil"/>
            </w:tcBorders>
          </w:tcPr>
          <w:p>
            <w:pPr>
              <w:pStyle w:val="TableParagraph"/>
              <w:spacing w:line="169" w:lineRule="exact"/>
              <w:ind w:left="76"/>
              <w:rPr>
                <w:sz w:val="16"/>
              </w:rPr>
            </w:pPr>
            <w:r>
              <w:rPr>
                <w:sz w:val="16"/>
              </w:rPr>
              <w:t>K2014-03178 </w:t>
            </w:r>
          </w:p>
        </w:tc>
        <w:tc>
          <w:tcPr>
            <w:tcW w:w="3093" w:type="dxa"/>
            <w:tcBorders>
              <w:left w:val="nil"/>
            </w:tcBorders>
          </w:tcPr>
          <w:p>
            <w:pPr>
              <w:pStyle w:val="TableParagraph"/>
              <w:spacing w:line="172" w:lineRule="exact"/>
              <w:ind w:left="179"/>
              <w:rPr>
                <w:sz w:val="16"/>
              </w:rPr>
            </w:pPr>
            <w:r>
              <w:rPr>
                <w:sz w:val="16"/>
              </w:rPr>
              <w:t>JEWELL'S 4TH ADD.</w:t>
            </w:r>
          </w:p>
          <w:p>
            <w:pPr>
              <w:pStyle w:val="TableParagraph"/>
              <w:spacing w:line="249" w:lineRule="auto" w:before="8"/>
              <w:ind w:left="194" w:right="666" w:hanging="10"/>
              <w:rPr>
                <w:sz w:val="16"/>
              </w:rPr>
            </w:pPr>
            <w:r>
              <w:rPr>
                <w:sz w:val="16"/>
              </w:rPr>
              <w:t>W </w:t>
            </w:r>
            <w:r>
              <w:rPr>
                <w:spacing w:val="4"/>
                <w:sz w:val="16"/>
              </w:rPr>
              <w:t>8' </w:t>
            </w:r>
            <w:r>
              <w:rPr>
                <w:sz w:val="16"/>
              </w:rPr>
              <w:t>OF E </w:t>
            </w:r>
            <w:r>
              <w:rPr>
                <w:spacing w:val="12"/>
                <w:sz w:val="16"/>
              </w:rPr>
              <w:t>12.5' </w:t>
            </w:r>
            <w:r>
              <w:rPr>
                <w:sz w:val="16"/>
              </w:rPr>
              <w:t>OF LOT 45 -  M EAS </w:t>
            </w:r>
            <w:r>
              <w:rPr>
                <w:spacing w:val="4"/>
                <w:sz w:val="16"/>
              </w:rPr>
              <w:t>ON </w:t>
            </w:r>
            <w:r>
              <w:rPr>
                <w:sz w:val="16"/>
              </w:rPr>
              <w:t>N </w:t>
            </w:r>
            <w:r>
              <w:rPr>
                <w:spacing w:val="-5"/>
                <w:sz w:val="16"/>
              </w:rPr>
              <w:t>L</w:t>
            </w:r>
            <w:r>
              <w:rPr>
                <w:rFonts w:ascii="Arial-BoldItalicMT"/>
                <w:b/>
                <w:i/>
                <w:spacing w:val="-5"/>
                <w:sz w:val="16"/>
              </w:rPr>
              <w:t>Y </w:t>
            </w:r>
            <w:r>
              <w:rPr>
                <w:sz w:val="16"/>
              </w:rPr>
              <w:t>( </w:t>
            </w:r>
            <w:r>
              <w:rPr>
                <w:spacing w:val="6"/>
                <w:sz w:val="16"/>
              </w:rPr>
              <w:t>REAR </w:t>
            </w:r>
            <w:r>
              <w:rPr>
                <w:spacing w:val="-4"/>
                <w:sz w:val="16"/>
              </w:rPr>
              <w:t>LI</w:t>
            </w:r>
            <w:r>
              <w:rPr>
                <w:spacing w:val="18"/>
                <w:sz w:val="16"/>
              </w:rPr>
              <w:t> </w:t>
            </w:r>
            <w:r>
              <w:rPr>
                <w:sz w:val="16"/>
              </w:rPr>
              <w:t>-</w:t>
            </w:r>
          </w:p>
          <w:p>
            <w:pPr>
              <w:pStyle w:val="TableParagraph"/>
              <w:spacing w:before="30"/>
              <w:ind w:left="179"/>
              <w:rPr>
                <w:sz w:val="19"/>
              </w:rPr>
            </w:pPr>
            <w:r>
              <w:rPr>
                <w:w w:val="95"/>
                <w:sz w:val="19"/>
              </w:rPr>
              <w:t>47-1  30-06-33-00-0-00-000</w:t>
            </w:r>
          </w:p>
        </w:tc>
        <w:tc>
          <w:tcPr>
            <w:tcW w:w="1451" w:type="dxa"/>
          </w:tcPr>
          <w:p>
            <w:pPr>
              <w:pStyle w:val="TableParagraph"/>
              <w:spacing w:before="28"/>
              <w:ind w:right="164"/>
              <w:jc w:val="right"/>
              <w:rPr>
                <w:sz w:val="16"/>
              </w:rPr>
            </w:pPr>
            <w:r>
              <w:rPr>
                <w:sz w:val="16"/>
              </w:rPr>
              <w:t>$195.33</w:t>
            </w:r>
          </w:p>
        </w:tc>
        <w:tc>
          <w:tcPr>
            <w:tcW w:w="1092" w:type="dxa"/>
          </w:tcPr>
          <w:p>
            <w:pPr>
              <w:pStyle w:val="TableParagraph"/>
              <w:spacing w:before="27"/>
              <w:ind w:left="128"/>
              <w:rPr>
                <w:sz w:val="16"/>
              </w:rPr>
            </w:pPr>
            <w:r>
              <w:rPr>
                <w:w w:val="115"/>
                <w:sz w:val="16"/>
              </w:rPr>
              <w:t>8/26/15</w:t>
            </w:r>
            <w:r>
              <w:rPr>
                <w:sz w:val="16"/>
              </w:rPr>
              <w:t> </w:t>
            </w:r>
          </w:p>
          <w:p>
            <w:pPr>
              <w:pStyle w:val="TableParagraph"/>
              <w:spacing w:before="8"/>
              <w:ind w:left="128"/>
              <w:rPr>
                <w:sz w:val="16"/>
              </w:rPr>
            </w:pPr>
            <w:r>
              <w:rPr>
                <w:w w:val="115"/>
                <w:sz w:val="16"/>
              </w:rPr>
              <w:t>8/28/15</w:t>
            </w:r>
            <w:r>
              <w:rPr>
                <w:sz w:val="16"/>
              </w:rPr>
              <w:t> </w:t>
            </w:r>
          </w:p>
          <w:p>
            <w:pPr>
              <w:pStyle w:val="TableParagraph"/>
              <w:spacing w:before="7"/>
              <w:ind w:left="128"/>
              <w:rPr>
                <w:sz w:val="16"/>
              </w:rPr>
            </w:pPr>
            <w:r>
              <w:rPr>
                <w:w w:val="115"/>
                <w:sz w:val="16"/>
              </w:rPr>
              <w:t>8/29/15</w:t>
            </w:r>
            <w:r>
              <w:rPr>
                <w:sz w:val="16"/>
              </w:rPr>
              <w:t> </w:t>
            </w:r>
          </w:p>
        </w:tc>
        <w:tc>
          <w:tcPr>
            <w:tcW w:w="958" w:type="dxa"/>
          </w:tcPr>
          <w:p>
            <w:pPr>
              <w:pStyle w:val="TableParagraph"/>
              <w:spacing w:before="28"/>
              <w:ind w:right="176"/>
              <w:jc w:val="right"/>
              <w:rPr>
                <w:sz w:val="16"/>
              </w:rPr>
            </w:pPr>
            <w:r>
              <w:rPr>
                <w:w w:val="115"/>
                <w:sz w:val="16"/>
              </w:rPr>
              <w:t>8/29/15</w:t>
            </w:r>
            <w:r>
              <w:rPr>
                <w:sz w:val="16"/>
              </w:rPr>
              <w:t> </w:t>
            </w:r>
          </w:p>
        </w:tc>
        <w:tc>
          <w:tcPr>
            <w:tcW w:w="1435" w:type="dxa"/>
          </w:tcPr>
          <w:p>
            <w:pPr>
              <w:pStyle w:val="TableParagraph"/>
              <w:spacing w:before="28"/>
              <w:ind w:right="198"/>
              <w:jc w:val="right"/>
              <w:rPr>
                <w:sz w:val="16"/>
              </w:rPr>
            </w:pPr>
            <w:r>
              <w:rPr>
                <w:sz w:val="16"/>
              </w:rPr>
              <w:t>$195.33</w:t>
            </w:r>
          </w:p>
        </w:tc>
      </w:tr>
      <w:tr>
        <w:trPr>
          <w:trHeight w:val="768" w:hRule="exact"/>
        </w:trPr>
        <w:tc>
          <w:tcPr>
            <w:tcW w:w="1395" w:type="dxa"/>
            <w:tcBorders>
              <w:left w:val="nil"/>
              <w:bottom w:val="nil"/>
              <w:right w:val="nil"/>
            </w:tcBorders>
          </w:tcPr>
          <w:p>
            <w:pPr>
              <w:pStyle w:val="TableParagraph"/>
              <w:spacing w:line="172" w:lineRule="exact"/>
              <w:ind w:left="72"/>
              <w:rPr>
                <w:sz w:val="16"/>
              </w:rPr>
            </w:pPr>
            <w:r>
              <w:rPr>
                <w:w w:val="105"/>
                <w:sz w:val="16"/>
              </w:rPr>
              <w:t>K2014-03179</w:t>
            </w:r>
            <w:r>
              <w:rPr>
                <w:sz w:val="16"/>
              </w:rPr>
              <w:t> </w:t>
            </w:r>
          </w:p>
        </w:tc>
        <w:tc>
          <w:tcPr>
            <w:tcW w:w="3093" w:type="dxa"/>
            <w:tcBorders>
              <w:left w:val="nil"/>
              <w:bottom w:val="nil"/>
            </w:tcBorders>
          </w:tcPr>
          <w:p>
            <w:pPr>
              <w:pStyle w:val="TableParagraph"/>
              <w:spacing w:line="174" w:lineRule="exact"/>
              <w:ind w:left="194"/>
              <w:jc w:val="both"/>
              <w:rPr>
                <w:sz w:val="16"/>
              </w:rPr>
            </w:pPr>
            <w:r>
              <w:rPr>
                <w:w w:val="95"/>
                <w:sz w:val="16"/>
              </w:rPr>
              <w:t>BROADMOOR COURT</w:t>
            </w:r>
          </w:p>
          <w:p>
            <w:pPr>
              <w:pStyle w:val="TableParagraph"/>
              <w:spacing w:line="249" w:lineRule="auto" w:before="9"/>
              <w:ind w:left="184" w:right="545" w:firstLine="9"/>
              <w:jc w:val="both"/>
              <w:rPr>
                <w:sz w:val="16"/>
              </w:rPr>
            </w:pPr>
            <w:r>
              <w:rPr>
                <w:sz w:val="16"/>
              </w:rPr>
              <w:t>LOT 3 (EX EL</w:t>
            </w:r>
            <w:r>
              <w:rPr>
                <w:rFonts w:ascii="Arial-BoldItalicMT"/>
                <w:b/>
                <w:i/>
                <w:sz w:val="16"/>
              </w:rPr>
              <w:t>Y </w:t>
            </w:r>
            <w:r>
              <w:rPr>
                <w:sz w:val="16"/>
              </w:rPr>
              <w:t>10'- M EAS AT RI ANG TO E L</w:t>
            </w:r>
            <w:r>
              <w:rPr>
                <w:rFonts w:ascii="Arial-BoldItalicMT"/>
                <w:b/>
                <w:i/>
                <w:sz w:val="16"/>
              </w:rPr>
              <w:t>Y </w:t>
            </w:r>
            <w:r>
              <w:rPr>
                <w:sz w:val="16"/>
              </w:rPr>
              <w:t>LI) &amp; EL</w:t>
            </w:r>
            <w:r>
              <w:rPr>
                <w:rFonts w:ascii="Arial-BoldItalicMT"/>
                <w:b/>
                <w:i/>
                <w:sz w:val="16"/>
              </w:rPr>
              <w:t>Y </w:t>
            </w:r>
            <w:r>
              <w:rPr>
                <w:sz w:val="16"/>
              </w:rPr>
              <w:t>20' OF LOT 4 AS MEAS AT  RI</w:t>
            </w:r>
          </w:p>
        </w:tc>
        <w:tc>
          <w:tcPr>
            <w:tcW w:w="1451" w:type="dxa"/>
            <w:tcBorders>
              <w:bottom w:val="nil"/>
            </w:tcBorders>
          </w:tcPr>
          <w:p>
            <w:pPr>
              <w:pStyle w:val="TableParagraph"/>
              <w:spacing w:before="29"/>
              <w:ind w:right="162"/>
              <w:jc w:val="right"/>
              <w:rPr>
                <w:sz w:val="16"/>
              </w:rPr>
            </w:pPr>
            <w:r>
              <w:rPr>
                <w:w w:val="105"/>
                <w:sz w:val="16"/>
              </w:rPr>
              <w:t>$222.84</w:t>
            </w:r>
          </w:p>
        </w:tc>
        <w:tc>
          <w:tcPr>
            <w:tcW w:w="1092" w:type="dxa"/>
            <w:tcBorders>
              <w:bottom w:val="nil"/>
            </w:tcBorders>
          </w:tcPr>
          <w:p>
            <w:pPr>
              <w:pStyle w:val="TableParagraph"/>
              <w:spacing w:before="29"/>
              <w:ind w:left="123"/>
              <w:rPr>
                <w:sz w:val="16"/>
              </w:rPr>
            </w:pPr>
            <w:r>
              <w:rPr>
                <w:w w:val="115"/>
                <w:sz w:val="16"/>
              </w:rPr>
              <w:t>8/26/15</w:t>
            </w:r>
            <w:r>
              <w:rPr>
                <w:sz w:val="16"/>
              </w:rPr>
              <w:t> </w:t>
            </w:r>
          </w:p>
          <w:p>
            <w:pPr>
              <w:pStyle w:val="TableParagraph"/>
              <w:spacing w:before="9"/>
              <w:ind w:left="128"/>
              <w:rPr>
                <w:sz w:val="16"/>
              </w:rPr>
            </w:pPr>
            <w:r>
              <w:rPr>
                <w:w w:val="115"/>
                <w:sz w:val="16"/>
              </w:rPr>
              <w:t>8/28/15</w:t>
            </w:r>
            <w:r>
              <w:rPr>
                <w:sz w:val="16"/>
              </w:rPr>
              <w:t> </w:t>
            </w:r>
          </w:p>
          <w:p>
            <w:pPr>
              <w:pStyle w:val="TableParagraph"/>
              <w:spacing w:before="6"/>
              <w:ind w:left="123"/>
              <w:rPr>
                <w:sz w:val="16"/>
              </w:rPr>
            </w:pPr>
            <w:r>
              <w:rPr>
                <w:w w:val="115"/>
                <w:sz w:val="16"/>
              </w:rPr>
              <w:t>8/29/15</w:t>
            </w:r>
            <w:r>
              <w:rPr>
                <w:sz w:val="16"/>
              </w:rPr>
              <w:t> </w:t>
            </w:r>
          </w:p>
        </w:tc>
        <w:tc>
          <w:tcPr>
            <w:tcW w:w="958" w:type="dxa"/>
            <w:tcBorders>
              <w:bottom w:val="nil"/>
            </w:tcBorders>
          </w:tcPr>
          <w:p>
            <w:pPr>
              <w:pStyle w:val="TableParagraph"/>
              <w:spacing w:before="31"/>
              <w:ind w:right="186"/>
              <w:jc w:val="right"/>
              <w:rPr>
                <w:sz w:val="16"/>
              </w:rPr>
            </w:pPr>
            <w:r>
              <w:rPr>
                <w:w w:val="115"/>
                <w:sz w:val="16"/>
              </w:rPr>
              <w:t>8/29/15</w:t>
            </w:r>
            <w:r>
              <w:rPr>
                <w:sz w:val="16"/>
              </w:rPr>
              <w:t> </w:t>
            </w:r>
          </w:p>
        </w:tc>
        <w:tc>
          <w:tcPr>
            <w:tcW w:w="1435" w:type="dxa"/>
            <w:tcBorders>
              <w:bottom w:val="nil"/>
            </w:tcBorders>
          </w:tcPr>
          <w:p>
            <w:pPr>
              <w:pStyle w:val="TableParagraph"/>
              <w:spacing w:before="29"/>
              <w:ind w:right="195"/>
              <w:jc w:val="right"/>
              <w:rPr>
                <w:sz w:val="16"/>
              </w:rPr>
            </w:pPr>
            <w:r>
              <w:rPr>
                <w:w w:val="105"/>
                <w:sz w:val="16"/>
              </w:rPr>
              <w:t>$222 .84</w:t>
            </w:r>
          </w:p>
        </w:tc>
      </w:tr>
      <w:tr>
        <w:trPr>
          <w:trHeight w:val="193" w:hRule="exact"/>
        </w:trPr>
        <w:tc>
          <w:tcPr>
            <w:tcW w:w="1395" w:type="dxa"/>
            <w:tcBorders>
              <w:top w:val="nil"/>
              <w:left w:val="nil"/>
              <w:bottom w:val="nil"/>
              <w:right w:val="nil"/>
            </w:tcBorders>
          </w:tcPr>
          <w:p>
            <w:pPr/>
          </w:p>
        </w:tc>
        <w:tc>
          <w:tcPr>
            <w:tcW w:w="3093" w:type="dxa"/>
            <w:tcBorders>
              <w:top w:val="nil"/>
              <w:left w:val="nil"/>
              <w:bottom w:val="nil"/>
            </w:tcBorders>
          </w:tcPr>
          <w:p>
            <w:pPr>
              <w:pStyle w:val="TableParagraph"/>
              <w:tabs>
                <w:tab w:pos="755" w:val="left" w:leader="none"/>
              </w:tabs>
              <w:spacing w:before="2"/>
              <w:ind w:left="179"/>
              <w:rPr>
                <w:sz w:val="16"/>
              </w:rPr>
            </w:pPr>
            <w:r>
              <w:rPr>
                <w:spacing w:val="8"/>
                <w:sz w:val="16"/>
              </w:rPr>
              <w:t>ANG</w:t>
              <w:tab/>
            </w:r>
            <w:r>
              <w:rPr>
                <w:spacing w:val="6"/>
                <w:sz w:val="16"/>
              </w:rPr>
              <w:t>TO </w:t>
            </w:r>
            <w:r>
              <w:rPr>
                <w:sz w:val="16"/>
              </w:rPr>
              <w:t>EL</w:t>
            </w:r>
            <w:r>
              <w:rPr>
                <w:rFonts w:ascii="Arial-BoldItalicMT"/>
                <w:b/>
                <w:i/>
                <w:sz w:val="16"/>
              </w:rPr>
              <w:t>Y </w:t>
            </w:r>
            <w:r>
              <w:rPr>
                <w:spacing w:val="6"/>
                <w:sz w:val="16"/>
              </w:rPr>
              <w:t>LI</w:t>
            </w:r>
            <w:r>
              <w:rPr>
                <w:spacing w:val="31"/>
                <w:sz w:val="16"/>
              </w:rPr>
              <w:t> </w:t>
            </w:r>
            <w:r>
              <w:rPr>
                <w:spacing w:val="-2"/>
                <w:sz w:val="16"/>
              </w:rPr>
              <w:t>PTO</w:t>
            </w:r>
          </w:p>
        </w:tc>
        <w:tc>
          <w:tcPr>
            <w:tcW w:w="1451" w:type="dxa"/>
            <w:tcBorders>
              <w:top w:val="nil"/>
              <w:bottom w:val="nil"/>
            </w:tcBorders>
          </w:tcPr>
          <w:p>
            <w:pPr/>
          </w:p>
        </w:tc>
        <w:tc>
          <w:tcPr>
            <w:tcW w:w="1092" w:type="dxa"/>
            <w:tcBorders>
              <w:top w:val="nil"/>
              <w:bottom w:val="nil"/>
            </w:tcBorders>
          </w:tcPr>
          <w:p>
            <w:pPr/>
          </w:p>
        </w:tc>
        <w:tc>
          <w:tcPr>
            <w:tcW w:w="958" w:type="dxa"/>
            <w:tcBorders>
              <w:top w:val="nil"/>
              <w:bottom w:val="nil"/>
            </w:tcBorders>
          </w:tcPr>
          <w:p>
            <w:pPr/>
          </w:p>
        </w:tc>
        <w:tc>
          <w:tcPr>
            <w:tcW w:w="1435" w:type="dxa"/>
            <w:tcBorders>
              <w:top w:val="nil"/>
              <w:bottom w:val="nil"/>
            </w:tcBorders>
          </w:tcPr>
          <w:p>
            <w:pPr/>
          </w:p>
        </w:tc>
      </w:tr>
      <w:tr>
        <w:trPr>
          <w:trHeight w:val="192" w:hRule="exact"/>
        </w:trPr>
        <w:tc>
          <w:tcPr>
            <w:tcW w:w="1395" w:type="dxa"/>
            <w:tcBorders>
              <w:top w:val="nil"/>
              <w:left w:val="nil"/>
              <w:bottom w:val="nil"/>
              <w:right w:val="nil"/>
            </w:tcBorders>
          </w:tcPr>
          <w:p>
            <w:pPr/>
          </w:p>
        </w:tc>
        <w:tc>
          <w:tcPr>
            <w:tcW w:w="3093" w:type="dxa"/>
            <w:tcBorders>
              <w:top w:val="nil"/>
              <w:left w:val="nil"/>
              <w:bottom w:val="nil"/>
            </w:tcBorders>
          </w:tcPr>
          <w:p>
            <w:pPr>
              <w:pStyle w:val="TableParagraph"/>
              <w:tabs>
                <w:tab w:pos="2191" w:val="left" w:leader="none"/>
              </w:tabs>
              <w:spacing w:before="2"/>
              <w:ind w:left="184"/>
              <w:rPr>
                <w:sz w:val="16"/>
              </w:rPr>
            </w:pPr>
            <w:r>
              <w:rPr>
                <w:spacing w:val="10"/>
                <w:sz w:val="16"/>
              </w:rPr>
              <w:t>COMM</w:t>
            </w:r>
            <w:r>
              <w:rPr>
                <w:spacing w:val="-37"/>
                <w:sz w:val="16"/>
              </w:rPr>
              <w:t> </w:t>
            </w:r>
            <w:r>
              <w:rPr>
                <w:spacing w:val="2"/>
                <w:sz w:val="16"/>
              </w:rPr>
              <w:t>ENTS</w:t>
            </w:r>
            <w:r>
              <w:rPr>
                <w:spacing w:val="-35"/>
                <w:sz w:val="16"/>
              </w:rPr>
              <w:t> </w:t>
            </w:r>
            <w:r>
              <w:rPr>
                <w:sz w:val="16"/>
              </w:rPr>
              <w:t>:</w:t>
              <w:tab/>
            </w:r>
            <w:r>
              <w:rPr>
                <w:spacing w:val="5"/>
                <w:sz w:val="16"/>
              </w:rPr>
              <w:t>K82-</w:t>
            </w:r>
          </w:p>
        </w:tc>
        <w:tc>
          <w:tcPr>
            <w:tcW w:w="1451" w:type="dxa"/>
            <w:tcBorders>
              <w:top w:val="nil"/>
              <w:bottom w:val="nil"/>
            </w:tcBorders>
          </w:tcPr>
          <w:p>
            <w:pPr/>
          </w:p>
        </w:tc>
        <w:tc>
          <w:tcPr>
            <w:tcW w:w="1092" w:type="dxa"/>
            <w:tcBorders>
              <w:top w:val="nil"/>
              <w:bottom w:val="nil"/>
            </w:tcBorders>
          </w:tcPr>
          <w:p>
            <w:pPr/>
          </w:p>
        </w:tc>
        <w:tc>
          <w:tcPr>
            <w:tcW w:w="958" w:type="dxa"/>
            <w:tcBorders>
              <w:top w:val="nil"/>
              <w:bottom w:val="nil"/>
            </w:tcBorders>
          </w:tcPr>
          <w:p>
            <w:pPr/>
          </w:p>
        </w:tc>
        <w:tc>
          <w:tcPr>
            <w:tcW w:w="1435" w:type="dxa"/>
            <w:tcBorders>
              <w:top w:val="nil"/>
              <w:bottom w:val="nil"/>
            </w:tcBorders>
          </w:tcPr>
          <w:p>
            <w:pPr/>
          </w:p>
        </w:tc>
      </w:tr>
      <w:tr>
        <w:trPr>
          <w:trHeight w:val="187" w:hRule="exact"/>
        </w:trPr>
        <w:tc>
          <w:tcPr>
            <w:tcW w:w="1395" w:type="dxa"/>
            <w:tcBorders>
              <w:top w:val="nil"/>
              <w:left w:val="nil"/>
              <w:bottom w:val="nil"/>
              <w:right w:val="nil"/>
            </w:tcBorders>
          </w:tcPr>
          <w:p>
            <w:pPr/>
          </w:p>
        </w:tc>
        <w:tc>
          <w:tcPr>
            <w:tcW w:w="3093" w:type="dxa"/>
            <w:tcBorders>
              <w:top w:val="nil"/>
              <w:left w:val="nil"/>
              <w:bottom w:val="nil"/>
            </w:tcBorders>
          </w:tcPr>
          <w:p>
            <w:pPr>
              <w:pStyle w:val="TableParagraph"/>
              <w:ind w:left="184"/>
              <w:rPr>
                <w:sz w:val="16"/>
              </w:rPr>
            </w:pPr>
            <w:r>
              <w:rPr>
                <w:sz w:val="16"/>
              </w:rPr>
              <w:t>211 </w:t>
            </w:r>
          </w:p>
        </w:tc>
        <w:tc>
          <w:tcPr>
            <w:tcW w:w="1451" w:type="dxa"/>
            <w:tcBorders>
              <w:top w:val="nil"/>
              <w:bottom w:val="nil"/>
            </w:tcBorders>
          </w:tcPr>
          <w:p>
            <w:pPr/>
          </w:p>
        </w:tc>
        <w:tc>
          <w:tcPr>
            <w:tcW w:w="1092" w:type="dxa"/>
            <w:tcBorders>
              <w:top w:val="nil"/>
              <w:bottom w:val="nil"/>
            </w:tcBorders>
          </w:tcPr>
          <w:p>
            <w:pPr/>
          </w:p>
        </w:tc>
        <w:tc>
          <w:tcPr>
            <w:tcW w:w="958" w:type="dxa"/>
            <w:tcBorders>
              <w:top w:val="nil"/>
              <w:bottom w:val="nil"/>
            </w:tcBorders>
          </w:tcPr>
          <w:p>
            <w:pPr/>
          </w:p>
        </w:tc>
        <w:tc>
          <w:tcPr>
            <w:tcW w:w="1435" w:type="dxa"/>
            <w:tcBorders>
              <w:top w:val="nil"/>
              <w:bottom w:val="nil"/>
            </w:tcBorders>
          </w:tcPr>
          <w:p>
            <w:pPr/>
          </w:p>
        </w:tc>
      </w:tr>
      <w:tr>
        <w:trPr>
          <w:trHeight w:val="227" w:hRule="exact"/>
        </w:trPr>
        <w:tc>
          <w:tcPr>
            <w:tcW w:w="1395" w:type="dxa"/>
            <w:tcBorders>
              <w:top w:val="nil"/>
              <w:left w:val="nil"/>
              <w:bottom w:val="nil"/>
              <w:right w:val="nil"/>
            </w:tcBorders>
          </w:tcPr>
          <w:p>
            <w:pPr/>
          </w:p>
        </w:tc>
        <w:tc>
          <w:tcPr>
            <w:tcW w:w="3093" w:type="dxa"/>
            <w:tcBorders>
              <w:top w:val="nil"/>
              <w:left w:val="nil"/>
              <w:bottom w:val="nil"/>
            </w:tcBorders>
          </w:tcPr>
          <w:p>
            <w:pPr>
              <w:pStyle w:val="TableParagraph"/>
              <w:ind w:left="179"/>
              <w:rPr>
                <w:sz w:val="19"/>
              </w:rPr>
            </w:pPr>
            <w:r>
              <w:rPr>
                <w:w w:val="95"/>
                <w:sz w:val="19"/>
              </w:rPr>
              <w:t>47-1  30-07-02-00-0-00-000</w:t>
            </w:r>
          </w:p>
        </w:tc>
        <w:tc>
          <w:tcPr>
            <w:tcW w:w="1451" w:type="dxa"/>
            <w:tcBorders>
              <w:top w:val="nil"/>
              <w:bottom w:val="nil"/>
            </w:tcBorders>
          </w:tcPr>
          <w:p>
            <w:pPr/>
          </w:p>
        </w:tc>
        <w:tc>
          <w:tcPr>
            <w:tcW w:w="1092" w:type="dxa"/>
            <w:tcBorders>
              <w:top w:val="nil"/>
              <w:bottom w:val="nil"/>
            </w:tcBorders>
          </w:tcPr>
          <w:p>
            <w:pPr/>
          </w:p>
        </w:tc>
        <w:tc>
          <w:tcPr>
            <w:tcW w:w="958" w:type="dxa"/>
            <w:tcBorders>
              <w:top w:val="nil"/>
              <w:bottom w:val="nil"/>
            </w:tcBorders>
          </w:tcPr>
          <w:p>
            <w:pPr/>
          </w:p>
        </w:tc>
        <w:tc>
          <w:tcPr>
            <w:tcW w:w="1435" w:type="dxa"/>
            <w:tcBorders>
              <w:top w:val="nil"/>
              <w:bottom w:val="nil"/>
            </w:tcBorders>
          </w:tcPr>
          <w:p>
            <w:pPr/>
          </w:p>
        </w:tc>
      </w:tr>
    </w:tbl>
    <w:p>
      <w:pPr>
        <w:rPr>
          <w:sz w:val="2"/>
          <w:szCs w:val="2"/>
        </w:rPr>
      </w:pPr>
      <w:r>
        <w:rPr/>
        <w:drawing>
          <wp:anchor distT="0" distB="0" distL="0" distR="0" allowOverlap="1" layoutInCell="1" locked="0" behindDoc="1" simplePos="0" relativeHeight="267817631">
            <wp:simplePos x="0" y="0"/>
            <wp:positionH relativeFrom="page">
              <wp:posOffset>893063</wp:posOffset>
            </wp:positionH>
            <wp:positionV relativeFrom="page">
              <wp:posOffset>832103</wp:posOffset>
            </wp:positionV>
            <wp:extent cx="5983225" cy="7924800"/>
            <wp:effectExtent l="0" t="0" r="0" b="0"/>
            <wp:wrapNone/>
            <wp:docPr id="81" name="image49.png" descr=""/>
            <wp:cNvGraphicFramePr>
              <a:graphicFrameLocks noChangeAspect="1"/>
            </wp:cNvGraphicFramePr>
            <a:graphic>
              <a:graphicData uri="http://schemas.openxmlformats.org/drawingml/2006/picture">
                <pic:pic>
                  <pic:nvPicPr>
                    <pic:cNvPr id="82" name="image49.png"/>
                    <pic:cNvPicPr/>
                  </pic:nvPicPr>
                  <pic:blipFill>
                    <a:blip r:embed="rId803" cstate="print"/>
                    <a:stretch>
                      <a:fillRect/>
                    </a:stretch>
                  </pic:blipFill>
                  <pic:spPr>
                    <a:xfrm>
                      <a:off x="0" y="0"/>
                      <a:ext cx="5983225" cy="7924800"/>
                    </a:xfrm>
                    <a:prstGeom prst="rect">
                      <a:avLst/>
                    </a:prstGeom>
                  </pic:spPr>
                </pic:pic>
              </a:graphicData>
            </a:graphic>
          </wp:anchor>
        </w:drawing>
      </w:r>
    </w:p>
    <w:p>
      <w:pPr>
        <w:spacing w:after="0"/>
        <w:rPr>
          <w:sz w:val="2"/>
          <w:szCs w:val="2"/>
        </w:rPr>
        <w:sectPr>
          <w:headerReference w:type="default" r:id="rId801"/>
          <w:footerReference w:type="default" r:id="rId802"/>
          <w:pgSz w:w="12240" w:h="15840"/>
          <w:pgMar w:header="0" w:footer="1383" w:top="1320" w:bottom="1580" w:left="1300" w:right="1280"/>
          <w:pgNumType w:start="463"/>
        </w:sectPr>
      </w:pPr>
    </w:p>
    <w:p>
      <w:pPr>
        <w:pStyle w:val="BodyText"/>
        <w:spacing w:before="6"/>
        <w:rPr>
          <w:sz w:val="10"/>
        </w:rPr>
      </w:pPr>
      <w:r>
        <w:rPr/>
        <w:pict>
          <v:group style="position:absolute;margin-left:70.540001pt;margin-top:64.300003pt;width:473.2pt;height:587.8pt;mso-position-horizontal-relative:page;mso-position-vertical-relative:page;z-index:-617800" coordorigin="1411,1286" coordsize="9464,11756">
            <v:shape style="position:absolute;left:1426;top:1286;width:9432;height:11707" type="#_x0000_t75" stroked="false">
              <v:imagedata r:id="rId806" o:title=""/>
            </v:shape>
            <v:line style="position:absolute" from="8484,2184" to="8484,1296" stroked="true" strokeweight=".96pt" strokecolor="#000000">
              <v:stroke dashstyle="solid"/>
            </v:line>
            <v:line style="position:absolute" from="9442,2184" to="9442,1536" stroked="true" strokeweight=".96pt" strokecolor="#000000">
              <v:stroke dashstyle="solid"/>
            </v:line>
            <v:line style="position:absolute" from="8477,3024" to="8477,2309" stroked="true" strokeweight=".96pt" strokecolor="#000000">
              <v:stroke dashstyle="solid"/>
            </v:line>
            <v:line style="position:absolute" from="9439,3859" to="9439,1296" stroked="true" strokeweight=".96pt" strokecolor="#000000">
              <v:stroke dashstyle="solid"/>
            </v:line>
            <v:line style="position:absolute" from="1459,3850" to="10867,3850" stroked="true" strokeweight=".72pt" strokecolor="#000000">
              <v:stroke dashstyle="solid"/>
            </v:line>
            <v:line style="position:absolute" from="8474,4694" to="8474,1459" stroked="true" strokeweight=".96pt" strokecolor="#000000">
              <v:stroke dashstyle="solid"/>
            </v:line>
            <v:line style="position:absolute" from="10862,5515" to="10862,1296" stroked="true" strokeweight=".96pt" strokecolor="#000000">
              <v:stroke dashstyle="solid"/>
            </v:line>
            <v:line style="position:absolute" from="9430,5112" to="9430,3307" stroked="true" strokeweight=".96pt" strokecolor="#000000">
              <v:stroke dashstyle="solid"/>
            </v:line>
            <v:line style="position:absolute" from="1454,4682" to="10862,4682" stroked="true" strokeweight=".96pt" strokecolor="#000000">
              <v:stroke dashstyle="solid"/>
            </v:line>
            <v:line style="position:absolute" from="8462,5501" to="8462,4843" stroked="true" strokeweight=".96pt" strokecolor="#000000">
              <v:stroke dashstyle="solid"/>
            </v:line>
            <v:line style="position:absolute" from="1450,5518" to="10858,5518" stroked="true" strokeweight=".96pt" strokecolor="#000000">
              <v:stroke dashstyle="solid"/>
            </v:line>
            <v:line style="position:absolute" from="9422,6182" to="9422,5270" stroked="true" strokeweight=".96pt" strokecolor="#000000">
              <v:stroke dashstyle="solid"/>
            </v:line>
            <v:line style="position:absolute" from="1450,6350" to="10853,6350" stroked="true" strokeweight=".96pt" strokecolor="#000000">
              <v:stroke dashstyle="solid"/>
            </v:line>
            <v:line style="position:absolute" from="1445,7186" to="10848,7186" stroked="true" strokeweight=".96pt" strokecolor="#000000">
              <v:stroke dashstyle="solid"/>
            </v:line>
            <v:line style="position:absolute" from="1440,8016" to="10843,8016" stroked="true" strokeweight=".96pt" strokecolor="#000000">
              <v:stroke dashstyle="solid"/>
            </v:line>
            <v:line style="position:absolute" from="7370,9317" to="7370,5702" stroked="true" strokeweight=".96pt" strokecolor="#000000">
              <v:stroke dashstyle="solid"/>
            </v:line>
            <v:line style="position:absolute" from="1440,8851" to="10838,8851" stroked="true" strokeweight=".96pt" strokecolor="#000000">
              <v:stroke dashstyle="solid"/>
            </v:line>
            <v:line style="position:absolute" from="5921,9509" to="5921,5726" stroked="true" strokeweight=".96pt" strokecolor="#000000">
              <v:stroke dashstyle="solid"/>
            </v:line>
            <v:line style="position:absolute" from="10831,9725" to="10831,9250" stroked="true" strokeweight=".72pt" strokecolor="#000000">
              <v:stroke dashstyle="solid"/>
            </v:line>
            <v:line style="position:absolute" from="1435,9686" to="10838,9686" stroked="true" strokeweight=".96pt" strokecolor="#000000">
              <v:stroke dashstyle="solid"/>
            </v:line>
            <v:line style="position:absolute" from="9408,13032" to="9408,7378" stroked="true" strokeweight=".96pt" strokecolor="#000000">
              <v:stroke dashstyle="solid"/>
            </v:line>
            <v:line style="position:absolute" from="7358,10651" to="7358,9398" stroked="true" strokeweight=".96pt" strokecolor="#000000">
              <v:stroke dashstyle="solid"/>
            </v:line>
            <v:line style="position:absolute" from="1430,10524" to="10834,10524" stroked="true" strokeweight=".96pt" strokecolor="#000000">
              <v:stroke dashstyle="solid"/>
            </v:line>
            <v:line style="position:absolute" from="1430,11362" to="10829,11362" stroked="true" strokeweight=".96pt" strokecolor="#000000">
              <v:stroke dashstyle="solid"/>
            </v:line>
            <v:line style="position:absolute" from="8443,13027" to="8443,6840" stroked="true" strokeweight=".96pt" strokecolor="#000000">
              <v:stroke dashstyle="solid"/>
            </v:line>
            <v:line style="position:absolute" from="1426,12199" to="10829,12199" stroked="true" strokeweight=".96pt" strokecolor="#000000">
              <v:stroke dashstyle="solid"/>
            </v:line>
            <v:line style="position:absolute" from="7356,13027" to="7356,8266" stroked="true" strokeweight=".96pt" strokecolor="#000000">
              <v:stroke dashstyle="solid"/>
            </v:line>
            <v:line style="position:absolute" from="1421,13018" to="10824,13018" stroked="true" strokeweight=".96pt" strokecolor="#000000">
              <v:stroke dashstyle="solid"/>
            </v:line>
            <v:line style="position:absolute" from="5906,13027" to="5906,9024" stroked="true" strokeweight=".96pt" strokecolor="#000000">
              <v:stroke dashstyle="solid"/>
            </v:line>
            <w10:wrap type="none"/>
          </v:group>
        </w:pict>
      </w:r>
    </w:p>
    <w:tbl>
      <w:tblPr>
        <w:tblW w:w="0" w:type="auto"/>
        <w:jc w:val="left"/>
        <w:tblInd w:w="5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72"/>
        <w:gridCol w:w="2629"/>
        <w:gridCol w:w="1741"/>
        <w:gridCol w:w="1029"/>
        <w:gridCol w:w="930"/>
        <w:gridCol w:w="1282"/>
      </w:tblGrid>
      <w:tr>
        <w:trPr>
          <w:trHeight w:val="209" w:hRule="exact"/>
        </w:trPr>
        <w:tc>
          <w:tcPr>
            <w:tcW w:w="1272" w:type="dxa"/>
          </w:tcPr>
          <w:p>
            <w:pPr>
              <w:pStyle w:val="TableParagraph"/>
              <w:spacing w:before="18"/>
              <w:ind w:left="88"/>
              <w:rPr>
                <w:sz w:val="16"/>
              </w:rPr>
            </w:pPr>
            <w:r>
              <w:rPr>
                <w:sz w:val="16"/>
              </w:rPr>
              <w:t>PARCEL</w:t>
            </w:r>
          </w:p>
        </w:tc>
        <w:tc>
          <w:tcPr>
            <w:tcW w:w="2629" w:type="dxa"/>
          </w:tcPr>
          <w:p>
            <w:pPr>
              <w:pStyle w:val="TableParagraph"/>
              <w:spacing w:before="22"/>
              <w:ind w:left="506"/>
              <w:rPr>
                <w:sz w:val="16"/>
              </w:rPr>
            </w:pPr>
            <w:r>
              <w:rPr>
                <w:sz w:val="16"/>
              </w:rPr>
              <w:t>LEGAL DESCRI PTION</w:t>
            </w:r>
          </w:p>
        </w:tc>
        <w:tc>
          <w:tcPr>
            <w:tcW w:w="1741" w:type="dxa"/>
          </w:tcPr>
          <w:p>
            <w:pPr>
              <w:pStyle w:val="TableParagraph"/>
              <w:spacing w:before="23"/>
              <w:ind w:left="390" w:right="249"/>
              <w:jc w:val="center"/>
              <w:rPr>
                <w:sz w:val="16"/>
              </w:rPr>
            </w:pPr>
            <w:r>
              <w:rPr>
                <w:sz w:val="16"/>
              </w:rPr>
              <w:t>JUDGEMENT,</w:t>
            </w:r>
          </w:p>
        </w:tc>
        <w:tc>
          <w:tcPr>
            <w:tcW w:w="1029" w:type="dxa"/>
          </w:tcPr>
          <w:p>
            <w:pPr>
              <w:pStyle w:val="TableParagraph"/>
              <w:spacing w:before="24"/>
              <w:ind w:left="189" w:right="224"/>
              <w:jc w:val="center"/>
              <w:rPr>
                <w:sz w:val="16"/>
              </w:rPr>
            </w:pPr>
            <w:r>
              <w:rPr>
                <w:sz w:val="16"/>
              </w:rPr>
              <w:t>OFFER</w:t>
            </w:r>
          </w:p>
        </w:tc>
        <w:tc>
          <w:tcPr>
            <w:tcW w:w="930" w:type="dxa"/>
          </w:tcPr>
          <w:p>
            <w:pPr>
              <w:pStyle w:val="TableParagraph"/>
              <w:spacing w:before="26"/>
              <w:ind w:left="239"/>
              <w:rPr>
                <w:sz w:val="16"/>
              </w:rPr>
            </w:pPr>
            <w:r>
              <w:rPr>
                <w:sz w:val="16"/>
              </w:rPr>
              <w:t>DATE</w:t>
            </w:r>
          </w:p>
        </w:tc>
        <w:tc>
          <w:tcPr>
            <w:tcW w:w="1282" w:type="dxa"/>
          </w:tcPr>
          <w:p>
            <w:pPr>
              <w:pStyle w:val="TableParagraph"/>
              <w:spacing w:before="27"/>
              <w:ind w:left="252" w:right="77"/>
              <w:jc w:val="center"/>
              <w:rPr>
                <w:sz w:val="16"/>
              </w:rPr>
            </w:pPr>
            <w:r>
              <w:rPr>
                <w:w w:val="95"/>
                <w:sz w:val="16"/>
              </w:rPr>
              <w:t>AMOUNT OF</w:t>
            </w:r>
          </w:p>
        </w:tc>
      </w:tr>
      <w:tr>
        <w:trPr>
          <w:trHeight w:val="194" w:hRule="exact"/>
        </w:trPr>
        <w:tc>
          <w:tcPr>
            <w:tcW w:w="1272" w:type="dxa"/>
          </w:tcPr>
          <w:p>
            <w:pPr>
              <w:pStyle w:val="TableParagraph"/>
              <w:spacing w:before="1"/>
              <w:ind w:left="50"/>
              <w:rPr>
                <w:sz w:val="16"/>
              </w:rPr>
            </w:pPr>
            <w:r>
              <w:rPr>
                <w:sz w:val="16"/>
              </w:rPr>
              <w:t>NUMBER </w:t>
            </w:r>
          </w:p>
        </w:tc>
        <w:tc>
          <w:tcPr>
            <w:tcW w:w="2629" w:type="dxa"/>
          </w:tcPr>
          <w:p>
            <w:pPr/>
          </w:p>
        </w:tc>
        <w:tc>
          <w:tcPr>
            <w:tcW w:w="1741" w:type="dxa"/>
          </w:tcPr>
          <w:p>
            <w:pPr>
              <w:pStyle w:val="TableParagraph"/>
              <w:spacing w:before="8"/>
              <w:ind w:left="400" w:right="186"/>
              <w:jc w:val="center"/>
              <w:rPr>
                <w:sz w:val="16"/>
              </w:rPr>
            </w:pPr>
            <w:r>
              <w:rPr>
                <w:sz w:val="16"/>
              </w:rPr>
              <w:t>INT., COSTS,</w:t>
            </w:r>
          </w:p>
        </w:tc>
        <w:tc>
          <w:tcPr>
            <w:tcW w:w="1029" w:type="dxa"/>
          </w:tcPr>
          <w:p>
            <w:pPr>
              <w:pStyle w:val="TableParagraph"/>
              <w:spacing w:before="6"/>
              <w:ind w:left="205" w:right="198"/>
              <w:jc w:val="center"/>
              <w:rPr>
                <w:sz w:val="16"/>
              </w:rPr>
            </w:pPr>
            <w:r>
              <w:rPr>
                <w:sz w:val="16"/>
              </w:rPr>
              <w:t>DATES</w:t>
            </w:r>
          </w:p>
        </w:tc>
        <w:tc>
          <w:tcPr>
            <w:tcW w:w="930" w:type="dxa"/>
          </w:tcPr>
          <w:p>
            <w:pPr>
              <w:pStyle w:val="TableParagraph"/>
              <w:spacing w:before="10"/>
              <w:ind w:left="248"/>
              <w:rPr>
                <w:sz w:val="16"/>
              </w:rPr>
            </w:pPr>
            <w:r>
              <w:rPr>
                <w:sz w:val="16"/>
              </w:rPr>
              <w:t>SOLD</w:t>
            </w:r>
          </w:p>
        </w:tc>
        <w:tc>
          <w:tcPr>
            <w:tcW w:w="1282" w:type="dxa"/>
          </w:tcPr>
          <w:p>
            <w:pPr>
              <w:pStyle w:val="TableParagraph"/>
              <w:spacing w:before="10"/>
              <w:ind w:left="252" w:right="26"/>
              <w:jc w:val="center"/>
              <w:rPr>
                <w:sz w:val="16"/>
              </w:rPr>
            </w:pPr>
            <w:r>
              <w:rPr>
                <w:sz w:val="16"/>
              </w:rPr>
              <w:t>BID</w:t>
            </w:r>
          </w:p>
        </w:tc>
      </w:tr>
      <w:tr>
        <w:trPr>
          <w:trHeight w:val="202" w:hRule="exact"/>
        </w:trPr>
        <w:tc>
          <w:tcPr>
            <w:tcW w:w="1272" w:type="dxa"/>
          </w:tcPr>
          <w:p>
            <w:pPr/>
          </w:p>
        </w:tc>
        <w:tc>
          <w:tcPr>
            <w:tcW w:w="2629" w:type="dxa"/>
          </w:tcPr>
          <w:p>
            <w:pPr/>
          </w:p>
        </w:tc>
        <w:tc>
          <w:tcPr>
            <w:tcW w:w="1741" w:type="dxa"/>
          </w:tcPr>
          <w:p>
            <w:pPr>
              <w:pStyle w:val="TableParagraph"/>
              <w:spacing w:before="3"/>
              <w:ind w:left="400" w:right="171"/>
              <w:jc w:val="center"/>
              <w:rPr>
                <w:sz w:val="16"/>
              </w:rPr>
            </w:pPr>
            <w:r>
              <w:rPr>
                <w:w w:val="90"/>
                <w:sz w:val="16"/>
              </w:rPr>
              <w:t>PUB. FEE</w:t>
            </w:r>
          </w:p>
        </w:tc>
        <w:tc>
          <w:tcPr>
            <w:tcW w:w="1029" w:type="dxa"/>
          </w:tcPr>
          <w:p>
            <w:pPr/>
          </w:p>
        </w:tc>
        <w:tc>
          <w:tcPr>
            <w:tcW w:w="930" w:type="dxa"/>
          </w:tcPr>
          <w:p>
            <w:pPr/>
          </w:p>
        </w:tc>
        <w:tc>
          <w:tcPr>
            <w:tcW w:w="1282" w:type="dxa"/>
          </w:tcPr>
          <w:p>
            <w:pPr/>
          </w:p>
        </w:tc>
      </w:tr>
    </w:tbl>
    <w:p>
      <w:pPr>
        <w:tabs>
          <w:tab w:pos="1752" w:val="left" w:leader="none"/>
          <w:tab w:pos="5093" w:val="left" w:leader="none"/>
          <w:tab w:pos="6245" w:val="left" w:leader="none"/>
          <w:tab w:pos="7292" w:val="left" w:leader="none"/>
          <w:tab w:pos="8549" w:val="left" w:leader="none"/>
        </w:tabs>
        <w:spacing w:line="215" w:lineRule="exact" w:before="177"/>
        <w:ind w:left="240" w:right="0" w:firstLine="0"/>
        <w:jc w:val="left"/>
        <w:rPr>
          <w:sz w:val="16"/>
        </w:rPr>
      </w:pPr>
      <w:r>
        <w:rPr>
          <w:spacing w:val="10"/>
          <w:w w:val="105"/>
          <w:position w:val="5"/>
          <w:sz w:val="16"/>
        </w:rPr>
        <w:t>K2014-03210</w:t>
        <w:tab/>
      </w:r>
      <w:r>
        <w:rPr>
          <w:spacing w:val="7"/>
          <w:position w:val="5"/>
          <w:sz w:val="16"/>
        </w:rPr>
        <w:t>BLEN</w:t>
      </w:r>
      <w:r>
        <w:rPr>
          <w:spacing w:val="-38"/>
          <w:position w:val="5"/>
          <w:sz w:val="16"/>
        </w:rPr>
        <w:t> </w:t>
      </w:r>
      <w:r>
        <w:rPr>
          <w:spacing w:val="12"/>
          <w:position w:val="5"/>
          <w:sz w:val="16"/>
        </w:rPr>
        <w:t>HEIM</w:t>
        <w:tab/>
      </w:r>
      <w:r>
        <w:rPr>
          <w:spacing w:val="9"/>
          <w:w w:val="105"/>
          <w:sz w:val="16"/>
        </w:rPr>
        <w:t>$3,842.95</w:t>
        <w:tab/>
      </w:r>
      <w:r>
        <w:rPr>
          <w:spacing w:val="5"/>
          <w:w w:val="105"/>
          <w:sz w:val="16"/>
        </w:rPr>
        <w:t>8/26/15</w:t>
        <w:tab/>
        <w:t>8/29/15</w:t>
        <w:tab/>
      </w:r>
      <w:r>
        <w:rPr>
          <w:spacing w:val="9"/>
          <w:w w:val="105"/>
          <w:sz w:val="16"/>
        </w:rPr>
        <w:t>$3,842.95</w:t>
      </w:r>
      <w:r>
        <w:rPr>
          <w:spacing w:val="-31"/>
          <w:sz w:val="16"/>
        </w:rPr>
        <w:t> </w:t>
      </w:r>
    </w:p>
    <w:p>
      <w:pPr>
        <w:tabs>
          <w:tab w:pos="6240" w:val="left" w:leader="none"/>
        </w:tabs>
        <w:spacing w:line="205" w:lineRule="exact" w:before="0"/>
        <w:ind w:left="1743" w:right="0" w:firstLine="0"/>
        <w:jc w:val="left"/>
        <w:rPr>
          <w:sz w:val="16"/>
        </w:rPr>
      </w:pPr>
      <w:r>
        <w:rPr>
          <w:sz w:val="16"/>
        </w:rPr>
        <w:t>W </w:t>
      </w:r>
      <w:r>
        <w:rPr>
          <w:spacing w:val="11"/>
          <w:sz w:val="16"/>
        </w:rPr>
        <w:t>45.57' </w:t>
      </w:r>
      <w:r>
        <w:rPr>
          <w:spacing w:val="6"/>
          <w:sz w:val="16"/>
        </w:rPr>
        <w:t>OF</w:t>
      </w:r>
      <w:r>
        <w:rPr>
          <w:spacing w:val="50"/>
          <w:sz w:val="16"/>
        </w:rPr>
        <w:t> </w:t>
      </w:r>
      <w:r>
        <w:rPr>
          <w:sz w:val="16"/>
        </w:rPr>
        <w:t>LOT</w:t>
      </w:r>
      <w:r>
        <w:rPr>
          <w:spacing w:val="8"/>
          <w:sz w:val="16"/>
        </w:rPr>
        <w:t> </w:t>
      </w:r>
      <w:r>
        <w:rPr>
          <w:spacing w:val="7"/>
          <w:sz w:val="16"/>
        </w:rPr>
        <w:t>91</w:t>
        <w:tab/>
      </w:r>
      <w:r>
        <w:rPr>
          <w:spacing w:val="6"/>
          <w:position w:val="-3"/>
          <w:sz w:val="16"/>
        </w:rPr>
        <w:t>8/28/15</w:t>
      </w:r>
      <w:r>
        <w:rPr>
          <w:spacing w:val="-27"/>
          <w:position w:val="-3"/>
          <w:sz w:val="16"/>
        </w:rPr>
        <w:t> </w:t>
      </w:r>
    </w:p>
    <w:p>
      <w:pPr>
        <w:spacing w:line="168" w:lineRule="exact" w:before="9"/>
        <w:ind w:left="6240" w:right="0" w:firstLine="0"/>
        <w:jc w:val="left"/>
        <w:rPr>
          <w:sz w:val="16"/>
        </w:rPr>
      </w:pPr>
      <w:r>
        <w:rPr>
          <w:w w:val="115"/>
          <w:sz w:val="16"/>
        </w:rPr>
        <w:t>8/29/15</w:t>
      </w:r>
      <w:r>
        <w:rPr>
          <w:sz w:val="16"/>
        </w:rPr>
        <w:t> </w:t>
      </w:r>
    </w:p>
    <w:p>
      <w:pPr>
        <w:pStyle w:val="BodyText"/>
        <w:tabs>
          <w:tab w:pos="1733" w:val="left" w:leader="none"/>
          <w:tab w:pos="6096" w:val="left" w:leader="none"/>
        </w:tabs>
        <w:ind w:left="164"/>
      </w:pPr>
      <w:r>
        <w:rPr>
          <w:rFonts w:ascii="Times New Roman"/>
          <w:u w:val="single"/>
        </w:rPr>
        <w:t> </w:t>
        <w:tab/>
      </w:r>
      <w:r>
        <w:rPr>
          <w:spacing w:val="5"/>
          <w:w w:val="90"/>
          <w:u w:val="single"/>
        </w:rPr>
        <w:t>47-61 0-06-1</w:t>
      </w:r>
      <w:r>
        <w:rPr>
          <w:spacing w:val="15"/>
          <w:w w:val="90"/>
          <w:u w:val="single"/>
        </w:rPr>
        <w:t> </w:t>
      </w:r>
      <w:r>
        <w:rPr>
          <w:spacing w:val="4"/>
          <w:w w:val="90"/>
          <w:u w:val="single"/>
        </w:rPr>
        <w:t>3-00-0-00-000</w:t>
      </w:r>
      <w:r>
        <w:rPr>
          <w:spacing w:val="4"/>
          <w:u w:val="single"/>
        </w:rPr>
        <w:tab/>
      </w:r>
    </w:p>
    <w:p>
      <w:pPr>
        <w:tabs>
          <w:tab w:pos="1738" w:val="left" w:leader="none"/>
          <w:tab w:pos="5088" w:val="left" w:leader="none"/>
          <w:tab w:pos="6235" w:val="left" w:leader="none"/>
          <w:tab w:pos="7287" w:val="left" w:leader="none"/>
          <w:tab w:pos="8544" w:val="left" w:leader="none"/>
        </w:tabs>
        <w:spacing w:line="188" w:lineRule="exact" w:before="52"/>
        <w:ind w:left="1743" w:right="286" w:hanging="1507"/>
        <w:jc w:val="left"/>
        <w:rPr>
          <w:sz w:val="16"/>
        </w:rPr>
      </w:pPr>
      <w:r>
        <w:rPr>
          <w:spacing w:val="9"/>
          <w:w w:val="105"/>
          <w:position w:val="5"/>
          <w:sz w:val="16"/>
        </w:rPr>
        <w:t>K2014-03276</w:t>
        <w:tab/>
      </w:r>
      <w:r>
        <w:rPr>
          <w:position w:val="5"/>
          <w:sz w:val="16"/>
        </w:rPr>
        <w:t>O</w:t>
      </w:r>
      <w:r>
        <w:rPr>
          <w:spacing w:val="-31"/>
          <w:position w:val="5"/>
          <w:sz w:val="16"/>
        </w:rPr>
        <w:t> </w:t>
      </w:r>
      <w:r>
        <w:rPr>
          <w:spacing w:val="6"/>
          <w:position w:val="5"/>
          <w:sz w:val="16"/>
        </w:rPr>
        <w:t>RCHARD</w:t>
      </w:r>
      <w:r>
        <w:rPr>
          <w:spacing w:val="2"/>
          <w:position w:val="5"/>
          <w:sz w:val="16"/>
        </w:rPr>
        <w:t> </w:t>
      </w:r>
      <w:r>
        <w:rPr>
          <w:spacing w:val="7"/>
          <w:position w:val="5"/>
          <w:sz w:val="16"/>
        </w:rPr>
        <w:t>HEIGHTS</w:t>
        <w:tab/>
      </w:r>
      <w:r>
        <w:rPr>
          <w:spacing w:val="10"/>
          <w:w w:val="105"/>
          <w:sz w:val="16"/>
        </w:rPr>
        <w:t>$4,234.14</w:t>
        <w:tab/>
      </w:r>
      <w:r>
        <w:rPr>
          <w:spacing w:val="5"/>
          <w:w w:val="105"/>
          <w:sz w:val="16"/>
        </w:rPr>
        <w:t>8/26/15</w:t>
        <w:tab/>
        <w:t>8/29/15</w:t>
        <w:tab/>
      </w:r>
      <w:r>
        <w:rPr>
          <w:spacing w:val="9"/>
          <w:w w:val="105"/>
          <w:sz w:val="16"/>
        </w:rPr>
        <w:t>$4,234.14 </w:t>
      </w:r>
      <w:r>
        <w:rPr>
          <w:w w:val="105"/>
          <w:position w:val="4"/>
          <w:sz w:val="16"/>
        </w:rPr>
        <w:t>LOT</w:t>
      </w:r>
      <w:r>
        <w:rPr>
          <w:spacing w:val="4"/>
          <w:w w:val="105"/>
          <w:position w:val="4"/>
          <w:sz w:val="16"/>
        </w:rPr>
        <w:t> </w:t>
      </w:r>
      <w:r>
        <w:rPr>
          <w:spacing w:val="8"/>
          <w:w w:val="105"/>
          <w:position w:val="4"/>
          <w:sz w:val="16"/>
        </w:rPr>
        <w:t>50</w:t>
        <w:tab/>
        <w:tab/>
      </w:r>
      <w:r>
        <w:rPr>
          <w:spacing w:val="6"/>
          <w:w w:val="105"/>
          <w:sz w:val="16"/>
        </w:rPr>
        <w:t>8/28/15</w:t>
      </w:r>
      <w:r>
        <w:rPr>
          <w:spacing w:val="-27"/>
          <w:sz w:val="16"/>
        </w:rPr>
        <w:t> </w:t>
      </w:r>
    </w:p>
    <w:p>
      <w:pPr>
        <w:spacing w:line="168" w:lineRule="exact" w:before="3"/>
        <w:ind w:left="6235" w:right="0" w:firstLine="0"/>
        <w:jc w:val="left"/>
        <w:rPr>
          <w:sz w:val="16"/>
        </w:rPr>
      </w:pPr>
      <w:r>
        <w:rPr>
          <w:w w:val="115"/>
          <w:sz w:val="16"/>
        </w:rPr>
        <w:t>8/29/15</w:t>
      </w:r>
      <w:r>
        <w:rPr>
          <w:sz w:val="16"/>
        </w:rPr>
        <w:t> </w:t>
      </w:r>
    </w:p>
    <w:p>
      <w:pPr>
        <w:pStyle w:val="BodyText"/>
        <w:spacing w:before="1"/>
        <w:ind w:left="1728"/>
      </w:pPr>
      <w:r>
        <w:rPr>
          <w:w w:val="90"/>
        </w:rPr>
        <w:t>47-730-1 7-1 1 -00-0-00-000</w:t>
      </w:r>
    </w:p>
    <w:p>
      <w:pPr>
        <w:tabs>
          <w:tab w:pos="1743" w:val="left" w:leader="none"/>
          <w:tab w:pos="5088" w:val="left" w:leader="none"/>
          <w:tab w:pos="6235" w:val="left" w:leader="none"/>
          <w:tab w:pos="7282" w:val="left" w:leader="none"/>
          <w:tab w:pos="8539" w:val="left" w:leader="none"/>
        </w:tabs>
        <w:spacing w:line="215" w:lineRule="exact" w:before="3"/>
        <w:ind w:left="231" w:right="0" w:firstLine="0"/>
        <w:jc w:val="left"/>
        <w:rPr>
          <w:sz w:val="16"/>
        </w:rPr>
      </w:pPr>
      <w:r>
        <w:rPr>
          <w:spacing w:val="8"/>
          <w:w w:val="105"/>
          <w:position w:val="5"/>
          <w:sz w:val="16"/>
        </w:rPr>
        <w:t>K2014-03287</w:t>
        <w:tab/>
      </w:r>
      <w:r>
        <w:rPr>
          <w:spacing w:val="9"/>
          <w:w w:val="95"/>
          <w:position w:val="4"/>
          <w:sz w:val="16"/>
        </w:rPr>
        <w:t>MARLBOROUGH</w:t>
      </w:r>
      <w:r>
        <w:rPr>
          <w:spacing w:val="14"/>
          <w:w w:val="95"/>
          <w:position w:val="4"/>
          <w:sz w:val="16"/>
        </w:rPr>
        <w:t> </w:t>
      </w:r>
      <w:r>
        <w:rPr>
          <w:spacing w:val="7"/>
          <w:w w:val="95"/>
          <w:position w:val="4"/>
          <w:sz w:val="16"/>
        </w:rPr>
        <w:t>GARDENS</w:t>
        <w:tab/>
      </w:r>
      <w:r>
        <w:rPr>
          <w:spacing w:val="11"/>
          <w:w w:val="105"/>
          <w:sz w:val="16"/>
        </w:rPr>
        <w:t>$2,810.34</w:t>
        <w:tab/>
      </w:r>
      <w:r>
        <w:rPr>
          <w:spacing w:val="5"/>
          <w:w w:val="105"/>
          <w:sz w:val="16"/>
        </w:rPr>
        <w:t>8/26/15</w:t>
        <w:tab/>
        <w:t>8/29/15</w:t>
        <w:tab/>
      </w:r>
      <w:r>
        <w:rPr>
          <w:spacing w:val="11"/>
          <w:w w:val="105"/>
          <w:sz w:val="16"/>
        </w:rPr>
        <w:t>$2,810.34</w:t>
      </w:r>
      <w:r>
        <w:rPr>
          <w:spacing w:val="-30"/>
          <w:sz w:val="16"/>
        </w:rPr>
        <w:t> </w:t>
      </w:r>
    </w:p>
    <w:p>
      <w:pPr>
        <w:tabs>
          <w:tab w:pos="6235" w:val="left" w:leader="none"/>
        </w:tabs>
        <w:spacing w:line="205" w:lineRule="exact" w:before="0"/>
        <w:ind w:left="1738" w:right="0" w:firstLine="0"/>
        <w:jc w:val="left"/>
        <w:rPr>
          <w:sz w:val="16"/>
        </w:rPr>
      </w:pPr>
      <w:r>
        <w:rPr>
          <w:w w:val="110"/>
          <w:position w:val="4"/>
          <w:sz w:val="16"/>
        </w:rPr>
        <w:t>LOT</w:t>
      </w:r>
      <w:r>
        <w:rPr>
          <w:spacing w:val="-5"/>
          <w:w w:val="110"/>
          <w:position w:val="4"/>
          <w:sz w:val="16"/>
        </w:rPr>
        <w:t> </w:t>
      </w:r>
      <w:r>
        <w:rPr>
          <w:spacing w:val="7"/>
          <w:w w:val="110"/>
          <w:position w:val="4"/>
          <w:sz w:val="16"/>
        </w:rPr>
        <w:t>77</w:t>
        <w:tab/>
      </w:r>
      <w:r>
        <w:rPr>
          <w:spacing w:val="5"/>
          <w:w w:val="110"/>
          <w:sz w:val="16"/>
        </w:rPr>
        <w:t>8/28/15</w:t>
      </w:r>
      <w:r>
        <w:rPr>
          <w:spacing w:val="-26"/>
          <w:sz w:val="16"/>
        </w:rPr>
        <w:t> </w:t>
      </w:r>
    </w:p>
    <w:p>
      <w:pPr>
        <w:spacing w:line="164" w:lineRule="exact" w:before="7"/>
        <w:ind w:left="6231" w:right="0" w:firstLine="0"/>
        <w:jc w:val="left"/>
        <w:rPr>
          <w:sz w:val="16"/>
        </w:rPr>
      </w:pPr>
      <w:r>
        <w:rPr>
          <w:w w:val="115"/>
          <w:sz w:val="16"/>
        </w:rPr>
        <w:t>8/29/15</w:t>
      </w:r>
      <w:r>
        <w:rPr>
          <w:sz w:val="16"/>
        </w:rPr>
        <w:t> </w:t>
      </w:r>
    </w:p>
    <w:p>
      <w:pPr>
        <w:pStyle w:val="BodyText"/>
        <w:ind w:left="1724"/>
      </w:pPr>
      <w:r>
        <w:rPr>
          <w:w w:val="90"/>
        </w:rPr>
        <w:t>47-740-1 1 -31 -00-0-00-000</w:t>
      </w:r>
    </w:p>
    <w:p>
      <w:pPr>
        <w:tabs>
          <w:tab w:pos="1738" w:val="left" w:leader="none"/>
          <w:tab w:pos="5084" w:val="left" w:leader="none"/>
          <w:tab w:pos="6226" w:val="left" w:leader="none"/>
          <w:tab w:pos="7277" w:val="left" w:leader="none"/>
          <w:tab w:pos="8535" w:val="left" w:leader="none"/>
        </w:tabs>
        <w:spacing w:line="188" w:lineRule="exact" w:before="59"/>
        <w:ind w:left="1738" w:right="309" w:hanging="1513"/>
        <w:jc w:val="left"/>
        <w:rPr>
          <w:sz w:val="16"/>
        </w:rPr>
      </w:pPr>
      <w:r>
        <w:rPr>
          <w:spacing w:val="9"/>
          <w:w w:val="105"/>
          <w:position w:val="4"/>
          <w:sz w:val="16"/>
        </w:rPr>
        <w:t>K2014-03300</w:t>
        <w:tab/>
      </w:r>
      <w:r>
        <w:rPr>
          <w:spacing w:val="6"/>
          <w:w w:val="105"/>
          <w:position w:val="4"/>
          <w:sz w:val="16"/>
        </w:rPr>
        <w:t>DUDLEYS</w:t>
      </w:r>
      <w:r>
        <w:rPr>
          <w:spacing w:val="-16"/>
          <w:w w:val="105"/>
          <w:position w:val="4"/>
          <w:sz w:val="16"/>
        </w:rPr>
        <w:t> </w:t>
      </w:r>
      <w:r>
        <w:rPr>
          <w:spacing w:val="7"/>
          <w:w w:val="105"/>
          <w:position w:val="4"/>
          <w:sz w:val="16"/>
        </w:rPr>
        <w:t>37TH</w:t>
      </w:r>
      <w:r>
        <w:rPr>
          <w:spacing w:val="-16"/>
          <w:w w:val="105"/>
          <w:position w:val="4"/>
          <w:sz w:val="16"/>
        </w:rPr>
        <w:t> </w:t>
      </w:r>
      <w:r>
        <w:rPr>
          <w:spacing w:val="6"/>
          <w:w w:val="105"/>
          <w:position w:val="4"/>
          <w:sz w:val="16"/>
        </w:rPr>
        <w:t>ADD</w:t>
        <w:tab/>
      </w:r>
      <w:r>
        <w:rPr>
          <w:spacing w:val="8"/>
          <w:w w:val="105"/>
          <w:sz w:val="16"/>
        </w:rPr>
        <w:t>$1</w:t>
      </w:r>
      <w:r>
        <w:rPr>
          <w:spacing w:val="-34"/>
          <w:w w:val="105"/>
          <w:sz w:val="16"/>
        </w:rPr>
        <w:t> </w:t>
      </w:r>
      <w:r>
        <w:rPr>
          <w:spacing w:val="11"/>
          <w:w w:val="105"/>
          <w:sz w:val="16"/>
        </w:rPr>
        <w:t>,886.91</w:t>
        <w:tab/>
      </w:r>
      <w:r>
        <w:rPr>
          <w:spacing w:val="5"/>
          <w:w w:val="105"/>
          <w:sz w:val="16"/>
        </w:rPr>
        <w:t>8/26/15</w:t>
        <w:tab/>
        <w:t>8/29/15</w:t>
        <w:tab/>
      </w:r>
      <w:r>
        <w:rPr>
          <w:spacing w:val="12"/>
          <w:sz w:val="16"/>
        </w:rPr>
        <w:t>$1,</w:t>
      </w:r>
      <w:r>
        <w:rPr>
          <w:spacing w:val="-35"/>
          <w:sz w:val="16"/>
        </w:rPr>
        <w:t> </w:t>
      </w:r>
      <w:r>
        <w:rPr>
          <w:spacing w:val="12"/>
          <w:sz w:val="16"/>
        </w:rPr>
        <w:t>886.91</w:t>
      </w:r>
      <w:r>
        <w:rPr>
          <w:spacing w:val="12"/>
          <w:w w:val="101"/>
          <w:sz w:val="16"/>
        </w:rPr>
        <w:t> </w:t>
      </w:r>
      <w:r>
        <w:rPr>
          <w:w w:val="105"/>
          <w:position w:val="4"/>
          <w:sz w:val="16"/>
        </w:rPr>
        <w:t>LOT</w:t>
      </w:r>
      <w:r>
        <w:rPr>
          <w:spacing w:val="4"/>
          <w:w w:val="105"/>
          <w:position w:val="4"/>
          <w:sz w:val="16"/>
        </w:rPr>
        <w:t> 94</w:t>
        <w:tab/>
        <w:tab/>
      </w:r>
      <w:r>
        <w:rPr>
          <w:spacing w:val="5"/>
          <w:w w:val="105"/>
          <w:sz w:val="16"/>
        </w:rPr>
        <w:t>8/28/15</w:t>
      </w:r>
      <w:r>
        <w:rPr>
          <w:spacing w:val="-26"/>
          <w:sz w:val="16"/>
        </w:rPr>
        <w:t> </w:t>
      </w:r>
    </w:p>
    <w:p>
      <w:pPr>
        <w:spacing w:line="171" w:lineRule="exact" w:before="4"/>
        <w:ind w:left="6226" w:right="0" w:firstLine="0"/>
        <w:jc w:val="left"/>
        <w:rPr>
          <w:sz w:val="16"/>
        </w:rPr>
      </w:pPr>
      <w:r>
        <w:rPr>
          <w:w w:val="115"/>
          <w:sz w:val="16"/>
        </w:rPr>
        <w:t>8/29/15</w:t>
      </w:r>
      <w:r>
        <w:rPr>
          <w:sz w:val="16"/>
        </w:rPr>
        <w:t> </w:t>
      </w:r>
    </w:p>
    <w:p>
      <w:pPr>
        <w:pStyle w:val="BodyText"/>
        <w:ind w:left="1719"/>
      </w:pPr>
      <w:r>
        <w:rPr/>
        <w:t>47-740-25-09-00-0-00-000</w:t>
      </w:r>
    </w:p>
    <w:p>
      <w:pPr>
        <w:tabs>
          <w:tab w:pos="1733" w:val="left" w:leader="none"/>
          <w:tab w:pos="5237" w:val="left" w:leader="none"/>
          <w:tab w:pos="6226" w:val="left" w:leader="none"/>
          <w:tab w:pos="7272" w:val="left" w:leader="none"/>
          <w:tab w:pos="8688" w:val="left" w:leader="none"/>
        </w:tabs>
        <w:spacing w:line="192" w:lineRule="auto" w:before="29"/>
        <w:ind w:left="1733" w:right="306" w:hanging="1512"/>
        <w:jc w:val="left"/>
        <w:rPr>
          <w:sz w:val="16"/>
        </w:rPr>
      </w:pPr>
      <w:r>
        <w:rPr>
          <w:spacing w:val="10"/>
          <w:w w:val="105"/>
          <w:position w:val="5"/>
          <w:sz w:val="16"/>
        </w:rPr>
        <w:t>K2014-03301</w:t>
        <w:tab/>
      </w:r>
      <w:r>
        <w:rPr>
          <w:spacing w:val="6"/>
          <w:w w:val="105"/>
          <w:position w:val="4"/>
          <w:sz w:val="16"/>
        </w:rPr>
        <w:t>DUDLEYS</w:t>
      </w:r>
      <w:r>
        <w:rPr>
          <w:spacing w:val="-17"/>
          <w:w w:val="105"/>
          <w:position w:val="4"/>
          <w:sz w:val="16"/>
        </w:rPr>
        <w:t> </w:t>
      </w:r>
      <w:r>
        <w:rPr>
          <w:spacing w:val="8"/>
          <w:w w:val="105"/>
          <w:position w:val="4"/>
          <w:sz w:val="16"/>
        </w:rPr>
        <w:t>37TH</w:t>
      </w:r>
      <w:r>
        <w:rPr>
          <w:spacing w:val="-17"/>
          <w:w w:val="105"/>
          <w:position w:val="4"/>
          <w:sz w:val="16"/>
        </w:rPr>
        <w:t> </w:t>
      </w:r>
      <w:r>
        <w:rPr>
          <w:spacing w:val="8"/>
          <w:w w:val="105"/>
          <w:position w:val="4"/>
          <w:sz w:val="16"/>
        </w:rPr>
        <w:t>ADD</w:t>
        <w:tab/>
      </w:r>
      <w:r>
        <w:rPr>
          <w:spacing w:val="10"/>
          <w:w w:val="105"/>
          <w:sz w:val="16"/>
        </w:rPr>
        <w:t>$365.22</w:t>
        <w:tab/>
      </w:r>
      <w:r>
        <w:rPr>
          <w:spacing w:val="5"/>
          <w:w w:val="105"/>
          <w:sz w:val="16"/>
        </w:rPr>
        <w:t>8/26/15</w:t>
        <w:tab/>
        <w:t>8/29/15</w:t>
        <w:tab/>
      </w:r>
      <w:r>
        <w:rPr>
          <w:spacing w:val="12"/>
          <w:sz w:val="16"/>
        </w:rPr>
        <w:t>$365.22 </w:t>
      </w:r>
      <w:r>
        <w:rPr>
          <w:spacing w:val="-3"/>
          <w:w w:val="105"/>
          <w:sz w:val="16"/>
        </w:rPr>
        <w:t>LOTS </w:t>
      </w:r>
      <w:r>
        <w:rPr>
          <w:spacing w:val="7"/>
          <w:w w:val="105"/>
          <w:sz w:val="16"/>
        </w:rPr>
        <w:t>75</w:t>
      </w:r>
      <w:r>
        <w:rPr>
          <w:spacing w:val="37"/>
          <w:w w:val="105"/>
          <w:sz w:val="16"/>
        </w:rPr>
        <w:t> </w:t>
      </w:r>
      <w:r>
        <w:rPr>
          <w:w w:val="105"/>
          <w:sz w:val="16"/>
        </w:rPr>
        <w:t>&amp;</w:t>
      </w:r>
      <w:r>
        <w:rPr>
          <w:spacing w:val="8"/>
          <w:w w:val="105"/>
          <w:sz w:val="16"/>
        </w:rPr>
        <w:t> </w:t>
      </w:r>
      <w:r>
        <w:rPr>
          <w:spacing w:val="7"/>
          <w:w w:val="105"/>
          <w:sz w:val="16"/>
        </w:rPr>
        <w:t>76</w:t>
        <w:tab/>
        <w:tab/>
      </w:r>
      <w:r>
        <w:rPr>
          <w:spacing w:val="5"/>
          <w:w w:val="105"/>
          <w:position w:val="-3"/>
          <w:sz w:val="16"/>
        </w:rPr>
        <w:t>8/28/15</w:t>
      </w:r>
      <w:r>
        <w:rPr>
          <w:spacing w:val="-26"/>
          <w:position w:val="-3"/>
          <w:sz w:val="16"/>
        </w:rPr>
        <w:t> </w:t>
      </w:r>
    </w:p>
    <w:p>
      <w:pPr>
        <w:spacing w:line="171" w:lineRule="exact" w:before="16"/>
        <w:ind w:left="6221" w:right="0" w:firstLine="0"/>
        <w:jc w:val="left"/>
        <w:rPr>
          <w:sz w:val="16"/>
        </w:rPr>
      </w:pPr>
      <w:r>
        <w:rPr>
          <w:w w:val="115"/>
          <w:sz w:val="16"/>
        </w:rPr>
        <w:t>8/29/15</w:t>
      </w:r>
      <w:r>
        <w:rPr>
          <w:sz w:val="16"/>
        </w:rPr>
        <w:t> </w:t>
      </w:r>
    </w:p>
    <w:p>
      <w:pPr>
        <w:pStyle w:val="BodyText"/>
        <w:spacing w:before="1"/>
        <w:ind w:left="1719"/>
      </w:pPr>
      <w:r>
        <w:rPr>
          <w:w w:val="95"/>
        </w:rPr>
        <w:t>47-740-26-1 0-00-0-00-000</w:t>
      </w:r>
    </w:p>
    <w:p>
      <w:pPr>
        <w:tabs>
          <w:tab w:pos="1728" w:val="left" w:leader="none"/>
          <w:tab w:pos="5074" w:val="left" w:leader="none"/>
          <w:tab w:pos="6221" w:val="left" w:leader="none"/>
          <w:tab w:pos="7272" w:val="left" w:leader="none"/>
          <w:tab w:pos="8525" w:val="left" w:leader="none"/>
        </w:tabs>
        <w:spacing w:line="194" w:lineRule="auto" w:before="30"/>
        <w:ind w:left="1728" w:right="316" w:hanging="1512"/>
        <w:jc w:val="left"/>
        <w:rPr>
          <w:sz w:val="16"/>
        </w:rPr>
      </w:pPr>
      <w:r>
        <w:rPr>
          <w:spacing w:val="9"/>
          <w:w w:val="105"/>
          <w:position w:val="5"/>
          <w:sz w:val="16"/>
        </w:rPr>
        <w:t>K2014-03322</w:t>
        <w:tab/>
      </w:r>
      <w:r>
        <w:rPr>
          <w:spacing w:val="9"/>
          <w:w w:val="95"/>
          <w:position w:val="4"/>
          <w:sz w:val="16"/>
        </w:rPr>
        <w:t>MARLBOROUGH</w:t>
      </w:r>
      <w:r>
        <w:rPr>
          <w:spacing w:val="28"/>
          <w:w w:val="95"/>
          <w:position w:val="4"/>
          <w:sz w:val="16"/>
        </w:rPr>
        <w:t> </w:t>
      </w:r>
      <w:r>
        <w:rPr>
          <w:spacing w:val="9"/>
          <w:w w:val="95"/>
          <w:position w:val="4"/>
          <w:sz w:val="16"/>
        </w:rPr>
        <w:t>HIGHLANDS</w:t>
        <w:tab/>
      </w:r>
      <w:r>
        <w:rPr>
          <w:spacing w:val="10"/>
          <w:w w:val="105"/>
          <w:sz w:val="16"/>
        </w:rPr>
        <w:t>$2,394.01</w:t>
        <w:tab/>
      </w:r>
      <w:r>
        <w:rPr>
          <w:spacing w:val="6"/>
          <w:w w:val="105"/>
          <w:sz w:val="16"/>
        </w:rPr>
        <w:t>8/26/15</w:t>
        <w:tab/>
      </w:r>
      <w:r>
        <w:rPr>
          <w:spacing w:val="5"/>
          <w:w w:val="105"/>
          <w:sz w:val="16"/>
        </w:rPr>
        <w:t>8/29/15</w:t>
        <w:tab/>
      </w:r>
      <w:r>
        <w:rPr>
          <w:spacing w:val="7"/>
          <w:sz w:val="16"/>
        </w:rPr>
        <w:t>$2,394.</w:t>
      </w:r>
      <w:r>
        <w:rPr>
          <w:spacing w:val="-4"/>
          <w:sz w:val="16"/>
        </w:rPr>
        <w:t> </w:t>
      </w:r>
      <w:r>
        <w:rPr>
          <w:spacing w:val="7"/>
          <w:sz w:val="16"/>
        </w:rPr>
        <w:t>01</w:t>
      </w:r>
      <w:r>
        <w:rPr>
          <w:spacing w:val="-31"/>
          <w:sz w:val="16"/>
        </w:rPr>
        <w:t> </w:t>
      </w:r>
      <w:r>
        <w:rPr>
          <w:w w:val="105"/>
          <w:sz w:val="16"/>
        </w:rPr>
        <w:t>N </w:t>
      </w:r>
      <w:r>
        <w:rPr>
          <w:spacing w:val="8"/>
          <w:w w:val="105"/>
          <w:sz w:val="16"/>
        </w:rPr>
        <w:t>65' </w:t>
      </w:r>
      <w:r>
        <w:rPr>
          <w:spacing w:val="6"/>
          <w:w w:val="105"/>
          <w:sz w:val="16"/>
        </w:rPr>
        <w:t>OF</w:t>
      </w:r>
      <w:r>
        <w:rPr>
          <w:spacing w:val="21"/>
          <w:w w:val="105"/>
          <w:sz w:val="16"/>
        </w:rPr>
        <w:t> </w:t>
      </w:r>
      <w:r>
        <w:rPr>
          <w:w w:val="105"/>
          <w:sz w:val="16"/>
        </w:rPr>
        <w:t>LOT</w:t>
      </w:r>
      <w:r>
        <w:rPr>
          <w:spacing w:val="3"/>
          <w:w w:val="105"/>
          <w:sz w:val="16"/>
        </w:rPr>
        <w:t> </w:t>
      </w:r>
      <w:r>
        <w:rPr>
          <w:spacing w:val="8"/>
          <w:w w:val="105"/>
          <w:sz w:val="16"/>
        </w:rPr>
        <w:t>106</w:t>
        <w:tab/>
        <w:tab/>
      </w:r>
      <w:r>
        <w:rPr>
          <w:spacing w:val="5"/>
          <w:w w:val="105"/>
          <w:position w:val="-3"/>
          <w:sz w:val="16"/>
        </w:rPr>
        <w:t>8/28/15</w:t>
      </w:r>
      <w:r>
        <w:rPr>
          <w:spacing w:val="-26"/>
          <w:position w:val="-3"/>
          <w:sz w:val="16"/>
        </w:rPr>
        <w:t> </w:t>
      </w:r>
    </w:p>
    <w:p>
      <w:pPr>
        <w:spacing w:line="167" w:lineRule="exact" w:before="15"/>
        <w:ind w:left="6221" w:right="0" w:firstLine="0"/>
        <w:jc w:val="left"/>
        <w:rPr>
          <w:sz w:val="16"/>
        </w:rPr>
      </w:pPr>
      <w:r>
        <w:rPr>
          <w:w w:val="115"/>
          <w:sz w:val="16"/>
        </w:rPr>
        <w:t>8/29/15</w:t>
      </w:r>
      <w:r>
        <w:rPr>
          <w:sz w:val="16"/>
        </w:rPr>
        <w:t> </w:t>
      </w:r>
    </w:p>
    <w:p>
      <w:pPr>
        <w:pStyle w:val="BodyText"/>
        <w:ind w:left="1714"/>
      </w:pPr>
      <w:r>
        <w:rPr>
          <w:w w:val="90"/>
        </w:rPr>
        <w:t>48-1  20-04-06-00-0-00-000</w:t>
      </w:r>
    </w:p>
    <w:p>
      <w:pPr>
        <w:tabs>
          <w:tab w:pos="1724" w:val="left" w:leader="none"/>
          <w:tab w:pos="5232" w:val="left" w:leader="none"/>
          <w:tab w:pos="6216" w:val="left" w:leader="none"/>
          <w:tab w:pos="7267" w:val="left" w:leader="none"/>
          <w:tab w:pos="8684" w:val="left" w:leader="none"/>
        </w:tabs>
        <w:spacing w:line="187" w:lineRule="auto" w:before="41"/>
        <w:ind w:left="1724" w:right="316" w:hanging="1508"/>
        <w:jc w:val="left"/>
        <w:rPr>
          <w:sz w:val="16"/>
        </w:rPr>
      </w:pPr>
      <w:r>
        <w:rPr>
          <w:spacing w:val="9"/>
          <w:w w:val="105"/>
          <w:sz w:val="16"/>
        </w:rPr>
        <w:t>K2014-03323</w:t>
        <w:tab/>
      </w:r>
      <w:r>
        <w:rPr>
          <w:spacing w:val="5"/>
          <w:w w:val="105"/>
          <w:sz w:val="16"/>
        </w:rPr>
        <w:t>EIG</w:t>
      </w:r>
      <w:r>
        <w:rPr>
          <w:spacing w:val="-35"/>
          <w:w w:val="105"/>
          <w:sz w:val="16"/>
        </w:rPr>
        <w:t> </w:t>
      </w:r>
      <w:r>
        <w:rPr>
          <w:w w:val="105"/>
          <w:sz w:val="16"/>
        </w:rPr>
        <w:t>HTY-</w:t>
      </w:r>
      <w:r>
        <w:rPr>
          <w:spacing w:val="-37"/>
          <w:w w:val="105"/>
          <w:sz w:val="16"/>
        </w:rPr>
        <w:t> </w:t>
      </w:r>
      <w:r>
        <w:rPr>
          <w:spacing w:val="2"/>
          <w:w w:val="105"/>
          <w:sz w:val="16"/>
        </w:rPr>
        <w:t>FIFTH </w:t>
      </w:r>
      <w:r>
        <w:rPr>
          <w:w w:val="105"/>
          <w:sz w:val="16"/>
        </w:rPr>
        <w:t>&amp;</w:t>
      </w:r>
      <w:r>
        <w:rPr>
          <w:spacing w:val="-18"/>
          <w:w w:val="105"/>
          <w:sz w:val="16"/>
        </w:rPr>
        <w:t> </w:t>
      </w:r>
      <w:r>
        <w:rPr>
          <w:spacing w:val="2"/>
          <w:w w:val="105"/>
          <w:sz w:val="16"/>
        </w:rPr>
        <w:t>TROOST</w:t>
      </w:r>
      <w:r>
        <w:rPr>
          <w:spacing w:val="-13"/>
          <w:w w:val="105"/>
          <w:sz w:val="16"/>
        </w:rPr>
        <w:t> </w:t>
      </w:r>
      <w:r>
        <w:rPr>
          <w:spacing w:val="6"/>
          <w:w w:val="105"/>
          <w:sz w:val="16"/>
        </w:rPr>
        <w:t>ADD</w:t>
        <w:tab/>
      </w:r>
      <w:r>
        <w:rPr>
          <w:spacing w:val="8"/>
          <w:w w:val="105"/>
          <w:position w:val="-3"/>
          <w:sz w:val="16"/>
        </w:rPr>
        <w:t>$544.59</w:t>
        <w:tab/>
      </w:r>
      <w:r>
        <w:rPr>
          <w:spacing w:val="6"/>
          <w:w w:val="105"/>
          <w:position w:val="-3"/>
          <w:sz w:val="16"/>
        </w:rPr>
        <w:t>8/26/15</w:t>
        <w:tab/>
      </w:r>
      <w:r>
        <w:rPr>
          <w:spacing w:val="5"/>
          <w:w w:val="105"/>
          <w:position w:val="-3"/>
          <w:sz w:val="16"/>
        </w:rPr>
        <w:t>8/29/15</w:t>
        <w:tab/>
      </w:r>
      <w:r>
        <w:rPr>
          <w:spacing w:val="10"/>
          <w:w w:val="105"/>
          <w:position w:val="-4"/>
          <w:sz w:val="16"/>
        </w:rPr>
        <w:t>$544.59 </w:t>
      </w:r>
      <w:r>
        <w:rPr>
          <w:w w:val="105"/>
          <w:position w:val="4"/>
          <w:sz w:val="16"/>
        </w:rPr>
        <w:t>LOT</w:t>
      </w:r>
      <w:r>
        <w:rPr>
          <w:spacing w:val="6"/>
          <w:w w:val="105"/>
          <w:position w:val="4"/>
          <w:sz w:val="16"/>
        </w:rPr>
        <w:t> </w:t>
      </w:r>
      <w:r>
        <w:rPr>
          <w:spacing w:val="10"/>
          <w:w w:val="105"/>
          <w:position w:val="4"/>
          <w:sz w:val="16"/>
        </w:rPr>
        <w:t>13</w:t>
        <w:tab/>
        <w:tab/>
      </w:r>
      <w:r>
        <w:rPr>
          <w:spacing w:val="5"/>
          <w:w w:val="105"/>
          <w:sz w:val="16"/>
        </w:rPr>
        <w:t>8/28/15</w:t>
      </w:r>
      <w:r>
        <w:rPr>
          <w:spacing w:val="-26"/>
          <w:sz w:val="16"/>
        </w:rPr>
        <w:t> </w:t>
      </w:r>
    </w:p>
    <w:p>
      <w:pPr>
        <w:spacing w:line="165" w:lineRule="exact" w:before="15"/>
        <w:ind w:left="6216" w:right="0" w:firstLine="0"/>
        <w:jc w:val="left"/>
        <w:rPr>
          <w:sz w:val="16"/>
        </w:rPr>
      </w:pPr>
      <w:r>
        <w:rPr>
          <w:w w:val="115"/>
          <w:sz w:val="16"/>
        </w:rPr>
        <w:t>8/29/15</w:t>
      </w:r>
      <w:r>
        <w:rPr>
          <w:sz w:val="16"/>
        </w:rPr>
        <w:t> </w:t>
      </w:r>
    </w:p>
    <w:p>
      <w:pPr>
        <w:pStyle w:val="BodyText"/>
        <w:ind w:left="1709"/>
      </w:pPr>
      <w:r>
        <w:rPr>
          <w:w w:val="90"/>
        </w:rPr>
        <w:t>48-1 20-05-1 4-01 -0-00-000</w:t>
      </w:r>
    </w:p>
    <w:p>
      <w:pPr>
        <w:tabs>
          <w:tab w:pos="1719" w:val="left" w:leader="none"/>
          <w:tab w:pos="5064" w:val="left" w:leader="none"/>
          <w:tab w:pos="6212" w:val="left" w:leader="none"/>
          <w:tab w:pos="7263" w:val="left" w:leader="none"/>
          <w:tab w:pos="8515" w:val="left" w:leader="none"/>
        </w:tabs>
        <w:spacing w:line="190" w:lineRule="exact" w:before="9"/>
        <w:ind w:left="1719" w:right="314" w:hanging="1508"/>
        <w:jc w:val="left"/>
        <w:rPr>
          <w:sz w:val="16"/>
        </w:rPr>
      </w:pPr>
      <w:r>
        <w:rPr>
          <w:spacing w:val="8"/>
          <w:w w:val="105"/>
          <w:sz w:val="16"/>
        </w:rPr>
        <w:t>K2014-03324</w:t>
        <w:tab/>
      </w:r>
      <w:r>
        <w:rPr>
          <w:spacing w:val="6"/>
          <w:w w:val="105"/>
          <w:sz w:val="16"/>
        </w:rPr>
        <w:t>EIG</w:t>
      </w:r>
      <w:r>
        <w:rPr>
          <w:spacing w:val="-38"/>
          <w:w w:val="105"/>
          <w:sz w:val="16"/>
        </w:rPr>
        <w:t> </w:t>
      </w:r>
      <w:r>
        <w:rPr>
          <w:w w:val="105"/>
          <w:sz w:val="16"/>
        </w:rPr>
        <w:t>HTY-</w:t>
      </w:r>
      <w:r>
        <w:rPr>
          <w:spacing w:val="-35"/>
          <w:w w:val="105"/>
          <w:sz w:val="16"/>
        </w:rPr>
        <w:t> </w:t>
      </w:r>
      <w:r>
        <w:rPr>
          <w:spacing w:val="3"/>
          <w:w w:val="105"/>
          <w:sz w:val="16"/>
        </w:rPr>
        <w:t>FIFTH</w:t>
      </w:r>
      <w:r>
        <w:rPr>
          <w:spacing w:val="-1"/>
          <w:w w:val="105"/>
          <w:sz w:val="16"/>
        </w:rPr>
        <w:t> </w:t>
      </w:r>
      <w:r>
        <w:rPr>
          <w:w w:val="105"/>
          <w:sz w:val="16"/>
        </w:rPr>
        <w:t>&amp;</w:t>
      </w:r>
      <w:r>
        <w:rPr>
          <w:spacing w:val="-16"/>
          <w:w w:val="105"/>
          <w:sz w:val="16"/>
        </w:rPr>
        <w:t> </w:t>
      </w:r>
      <w:r>
        <w:rPr>
          <w:spacing w:val="2"/>
          <w:w w:val="105"/>
          <w:sz w:val="16"/>
        </w:rPr>
        <w:t>TROOST</w:t>
      </w:r>
      <w:r>
        <w:rPr>
          <w:spacing w:val="-16"/>
          <w:w w:val="105"/>
          <w:sz w:val="16"/>
        </w:rPr>
        <w:t> </w:t>
      </w:r>
      <w:r>
        <w:rPr>
          <w:spacing w:val="6"/>
          <w:w w:val="105"/>
          <w:sz w:val="16"/>
        </w:rPr>
        <w:t>ADD</w:t>
        <w:tab/>
      </w:r>
      <w:r>
        <w:rPr>
          <w:spacing w:val="10"/>
          <w:w w:val="105"/>
          <w:position w:val="-3"/>
          <w:sz w:val="16"/>
        </w:rPr>
        <w:t>$1</w:t>
      </w:r>
      <w:r>
        <w:rPr>
          <w:spacing w:val="-32"/>
          <w:w w:val="105"/>
          <w:position w:val="-3"/>
          <w:sz w:val="16"/>
        </w:rPr>
        <w:t> </w:t>
      </w:r>
      <w:r>
        <w:rPr>
          <w:spacing w:val="10"/>
          <w:w w:val="105"/>
          <w:position w:val="-3"/>
          <w:sz w:val="16"/>
        </w:rPr>
        <w:t>,695.96</w:t>
        <w:tab/>
      </w:r>
      <w:r>
        <w:rPr>
          <w:spacing w:val="5"/>
          <w:w w:val="105"/>
          <w:position w:val="-3"/>
          <w:sz w:val="16"/>
        </w:rPr>
        <w:t>8/26/15</w:t>
        <w:tab/>
        <w:t>8/29/15</w:t>
        <w:tab/>
      </w:r>
      <w:r>
        <w:rPr>
          <w:spacing w:val="10"/>
          <w:position w:val="-3"/>
          <w:sz w:val="16"/>
        </w:rPr>
        <w:t>$1</w:t>
      </w:r>
      <w:r>
        <w:rPr>
          <w:spacing w:val="-15"/>
          <w:position w:val="-3"/>
          <w:sz w:val="16"/>
        </w:rPr>
        <w:t> </w:t>
      </w:r>
      <w:r>
        <w:rPr>
          <w:spacing w:val="12"/>
          <w:position w:val="-3"/>
          <w:sz w:val="16"/>
        </w:rPr>
        <w:t>,695.96</w:t>
      </w:r>
      <w:r>
        <w:rPr>
          <w:spacing w:val="12"/>
          <w:w w:val="103"/>
          <w:position w:val="-3"/>
          <w:sz w:val="16"/>
        </w:rPr>
        <w:t> </w:t>
      </w:r>
      <w:r>
        <w:rPr>
          <w:w w:val="105"/>
          <w:sz w:val="16"/>
        </w:rPr>
        <w:t>LOTS </w:t>
      </w:r>
      <w:r>
        <w:rPr>
          <w:spacing w:val="7"/>
          <w:w w:val="105"/>
          <w:sz w:val="16"/>
        </w:rPr>
        <w:t>14</w:t>
      </w:r>
      <w:r>
        <w:rPr>
          <w:spacing w:val="27"/>
          <w:w w:val="105"/>
          <w:sz w:val="16"/>
        </w:rPr>
        <w:t> </w:t>
      </w:r>
      <w:r>
        <w:rPr>
          <w:w w:val="105"/>
          <w:sz w:val="16"/>
        </w:rPr>
        <w:t>&amp;</w:t>
      </w:r>
      <w:r>
        <w:rPr>
          <w:spacing w:val="13"/>
          <w:w w:val="105"/>
          <w:sz w:val="16"/>
        </w:rPr>
        <w:t> </w:t>
      </w:r>
      <w:r>
        <w:rPr>
          <w:spacing w:val="6"/>
          <w:w w:val="105"/>
          <w:sz w:val="16"/>
        </w:rPr>
        <w:t>15</w:t>
        <w:tab/>
        <w:tab/>
      </w:r>
      <w:r>
        <w:rPr>
          <w:spacing w:val="6"/>
          <w:w w:val="105"/>
          <w:position w:val="-3"/>
          <w:sz w:val="16"/>
        </w:rPr>
        <w:t>8/28/15</w:t>
      </w:r>
      <w:r>
        <w:rPr>
          <w:spacing w:val="-27"/>
          <w:position w:val="-3"/>
          <w:sz w:val="16"/>
        </w:rPr>
        <w:t> </w:t>
      </w:r>
    </w:p>
    <w:p>
      <w:pPr>
        <w:spacing w:line="167" w:lineRule="exact" w:before="47"/>
        <w:ind w:left="6212" w:right="0" w:firstLine="0"/>
        <w:jc w:val="left"/>
        <w:rPr>
          <w:sz w:val="16"/>
        </w:rPr>
      </w:pPr>
      <w:r>
        <w:rPr>
          <w:w w:val="115"/>
          <w:sz w:val="16"/>
        </w:rPr>
        <w:t>8/29/15</w:t>
      </w:r>
      <w:r>
        <w:rPr>
          <w:sz w:val="16"/>
        </w:rPr>
        <w:t> </w:t>
      </w:r>
    </w:p>
    <w:p>
      <w:pPr>
        <w:pStyle w:val="BodyText"/>
        <w:spacing w:before="1"/>
        <w:ind w:left="1704"/>
      </w:pPr>
      <w:r>
        <w:rPr>
          <w:w w:val="90"/>
        </w:rPr>
        <w:t>48-1 20-05-1 4-02-0-00-000</w:t>
      </w:r>
    </w:p>
    <w:p>
      <w:pPr>
        <w:tabs>
          <w:tab w:pos="1719" w:val="left" w:leader="none"/>
          <w:tab w:pos="5064" w:val="left" w:leader="none"/>
          <w:tab w:pos="6212" w:val="left" w:leader="none"/>
          <w:tab w:pos="7258" w:val="left" w:leader="none"/>
          <w:tab w:pos="8515" w:val="left" w:leader="none"/>
        </w:tabs>
        <w:spacing w:line="192" w:lineRule="exact" w:before="7"/>
        <w:ind w:left="1704" w:right="319" w:hanging="1498"/>
        <w:jc w:val="left"/>
        <w:rPr>
          <w:sz w:val="16"/>
        </w:rPr>
      </w:pPr>
      <w:r>
        <w:rPr>
          <w:spacing w:val="9"/>
          <w:w w:val="105"/>
          <w:sz w:val="16"/>
        </w:rPr>
        <w:t>K2014-03326</w:t>
        <w:tab/>
        <w:tab/>
      </w:r>
      <w:r>
        <w:rPr>
          <w:spacing w:val="3"/>
          <w:w w:val="105"/>
          <w:sz w:val="16"/>
        </w:rPr>
        <w:t>EIGHTY-FIFTH </w:t>
      </w:r>
      <w:r>
        <w:rPr>
          <w:w w:val="105"/>
          <w:sz w:val="16"/>
        </w:rPr>
        <w:t>&amp;</w:t>
      </w:r>
      <w:r>
        <w:rPr>
          <w:spacing w:val="-14"/>
          <w:w w:val="105"/>
          <w:sz w:val="16"/>
        </w:rPr>
        <w:t> </w:t>
      </w:r>
      <w:r>
        <w:rPr>
          <w:spacing w:val="2"/>
          <w:w w:val="105"/>
          <w:sz w:val="16"/>
        </w:rPr>
        <w:t>TROOST</w:t>
      </w:r>
      <w:r>
        <w:rPr>
          <w:spacing w:val="-12"/>
          <w:w w:val="105"/>
          <w:sz w:val="16"/>
        </w:rPr>
        <w:t> </w:t>
      </w:r>
      <w:r>
        <w:rPr>
          <w:spacing w:val="6"/>
          <w:w w:val="105"/>
          <w:sz w:val="16"/>
        </w:rPr>
        <w:t>ADD</w:t>
        <w:tab/>
      </w:r>
      <w:r>
        <w:rPr>
          <w:spacing w:val="14"/>
          <w:w w:val="105"/>
          <w:position w:val="-3"/>
          <w:sz w:val="16"/>
        </w:rPr>
        <w:t>$1,516</w:t>
      </w:r>
      <w:r>
        <w:rPr>
          <w:spacing w:val="-37"/>
          <w:w w:val="105"/>
          <w:position w:val="-3"/>
          <w:sz w:val="16"/>
        </w:rPr>
        <w:t> </w:t>
      </w:r>
      <w:r>
        <w:rPr>
          <w:spacing w:val="9"/>
          <w:w w:val="105"/>
          <w:position w:val="-3"/>
          <w:sz w:val="16"/>
        </w:rPr>
        <w:t>.90</w:t>
        <w:tab/>
      </w:r>
      <w:r>
        <w:rPr>
          <w:spacing w:val="5"/>
          <w:w w:val="105"/>
          <w:position w:val="-3"/>
          <w:sz w:val="16"/>
        </w:rPr>
        <w:t>8/26/15</w:t>
        <w:tab/>
        <w:t>8/29/15</w:t>
        <w:tab/>
      </w:r>
      <w:r>
        <w:rPr>
          <w:spacing w:val="14"/>
          <w:position w:val="-4"/>
          <w:sz w:val="16"/>
        </w:rPr>
        <w:t>$1,516</w:t>
      </w:r>
      <w:r>
        <w:rPr>
          <w:spacing w:val="-38"/>
          <w:position w:val="-4"/>
          <w:sz w:val="16"/>
        </w:rPr>
        <w:t> </w:t>
      </w:r>
      <w:r>
        <w:rPr>
          <w:spacing w:val="12"/>
          <w:position w:val="-4"/>
          <w:sz w:val="16"/>
        </w:rPr>
        <w:t>.90</w:t>
      </w:r>
      <w:r>
        <w:rPr>
          <w:spacing w:val="12"/>
          <w:w w:val="101"/>
          <w:position w:val="-4"/>
          <w:sz w:val="16"/>
        </w:rPr>
        <w:t> </w:t>
      </w:r>
      <w:r>
        <w:rPr>
          <w:spacing w:val="6"/>
          <w:w w:val="105"/>
          <w:sz w:val="16"/>
        </w:rPr>
        <w:t>ALL </w:t>
      </w:r>
      <w:r>
        <w:rPr>
          <w:w w:val="105"/>
          <w:sz w:val="16"/>
        </w:rPr>
        <w:t>49 &amp; E </w:t>
      </w:r>
      <w:r>
        <w:rPr>
          <w:spacing w:val="8"/>
          <w:w w:val="105"/>
          <w:sz w:val="16"/>
        </w:rPr>
        <w:t>35' </w:t>
      </w:r>
      <w:r>
        <w:rPr>
          <w:spacing w:val="16"/>
          <w:w w:val="105"/>
          <w:sz w:val="16"/>
        </w:rPr>
        <w:t> </w:t>
      </w:r>
      <w:r>
        <w:rPr>
          <w:spacing w:val="-8"/>
          <w:w w:val="105"/>
          <w:sz w:val="16"/>
        </w:rPr>
        <w:t>LT</w:t>
      </w:r>
      <w:r>
        <w:rPr>
          <w:spacing w:val="8"/>
          <w:w w:val="105"/>
          <w:sz w:val="16"/>
        </w:rPr>
        <w:t> </w:t>
      </w:r>
      <w:r>
        <w:rPr>
          <w:spacing w:val="4"/>
          <w:w w:val="105"/>
          <w:sz w:val="16"/>
        </w:rPr>
        <w:t>50</w:t>
        <w:tab/>
        <w:tab/>
      </w:r>
      <w:r>
        <w:rPr>
          <w:spacing w:val="5"/>
          <w:w w:val="105"/>
          <w:position w:val="-3"/>
          <w:sz w:val="16"/>
        </w:rPr>
        <w:t>8/28/15</w:t>
      </w:r>
      <w:r>
        <w:rPr>
          <w:spacing w:val="-26"/>
          <w:position w:val="-3"/>
          <w:sz w:val="16"/>
        </w:rPr>
        <w:t> </w:t>
      </w:r>
    </w:p>
    <w:p>
      <w:pPr>
        <w:spacing w:line="166" w:lineRule="exact" w:before="47"/>
        <w:ind w:left="6212" w:right="0" w:firstLine="0"/>
        <w:jc w:val="left"/>
        <w:rPr>
          <w:sz w:val="16"/>
        </w:rPr>
      </w:pPr>
      <w:r>
        <w:rPr>
          <w:w w:val="115"/>
          <w:sz w:val="16"/>
        </w:rPr>
        <w:t>8/29/15</w:t>
      </w:r>
      <w:r>
        <w:rPr>
          <w:sz w:val="16"/>
        </w:rPr>
        <w:t> </w:t>
      </w:r>
    </w:p>
    <w:p>
      <w:pPr>
        <w:pStyle w:val="BodyText"/>
        <w:spacing w:before="1"/>
        <w:ind w:left="1704"/>
      </w:pPr>
      <w:r>
        <w:rPr>
          <w:w w:val="90"/>
        </w:rPr>
        <w:t>48-1  20-09-33-00-0-00-000</w:t>
      </w:r>
    </w:p>
    <w:p>
      <w:pPr>
        <w:tabs>
          <w:tab w:pos="1714" w:val="left" w:leader="none"/>
          <w:tab w:pos="5059" w:val="left" w:leader="none"/>
          <w:tab w:pos="6207" w:val="left" w:leader="none"/>
          <w:tab w:pos="7258" w:val="left" w:leader="none"/>
          <w:tab w:pos="8511" w:val="left" w:leader="none"/>
        </w:tabs>
        <w:spacing w:line="217" w:lineRule="exact" w:before="6"/>
        <w:ind w:left="207" w:right="0" w:firstLine="0"/>
        <w:jc w:val="left"/>
        <w:rPr>
          <w:sz w:val="16"/>
        </w:rPr>
      </w:pPr>
      <w:r>
        <w:rPr>
          <w:spacing w:val="9"/>
          <w:position w:val="5"/>
          <w:sz w:val="16"/>
        </w:rPr>
        <w:t>K2014-03331</w:t>
        <w:tab/>
      </w:r>
      <w:r>
        <w:rPr>
          <w:spacing w:val="5"/>
          <w:position w:val="4"/>
          <w:sz w:val="16"/>
        </w:rPr>
        <w:t>LEPPERTS </w:t>
      </w:r>
      <w:r>
        <w:rPr>
          <w:spacing w:val="8"/>
          <w:position w:val="4"/>
          <w:sz w:val="16"/>
        </w:rPr>
        <w:t>CC</w:t>
      </w:r>
      <w:r>
        <w:rPr>
          <w:spacing w:val="-15"/>
          <w:position w:val="4"/>
          <w:sz w:val="16"/>
        </w:rPr>
        <w:t> </w:t>
      </w:r>
      <w:r>
        <w:rPr>
          <w:position w:val="4"/>
          <w:sz w:val="16"/>
        </w:rPr>
        <w:t>1</w:t>
      </w:r>
      <w:r>
        <w:rPr>
          <w:spacing w:val="-3"/>
          <w:position w:val="4"/>
          <w:sz w:val="16"/>
        </w:rPr>
        <w:t> </w:t>
      </w:r>
      <w:r>
        <w:rPr>
          <w:spacing w:val="10"/>
          <w:position w:val="4"/>
          <w:sz w:val="16"/>
        </w:rPr>
        <w:t>ADD</w:t>
        <w:tab/>
      </w:r>
      <w:r>
        <w:rPr>
          <w:spacing w:val="9"/>
          <w:sz w:val="16"/>
        </w:rPr>
        <w:t>$2,696.02</w:t>
        <w:tab/>
      </w:r>
      <w:r>
        <w:rPr>
          <w:spacing w:val="6"/>
          <w:sz w:val="16"/>
        </w:rPr>
        <w:t>8/26/15</w:t>
        <w:tab/>
      </w:r>
      <w:r>
        <w:rPr>
          <w:spacing w:val="5"/>
          <w:sz w:val="16"/>
        </w:rPr>
        <w:t>8/29/15</w:t>
        <w:tab/>
      </w:r>
      <w:r>
        <w:rPr>
          <w:spacing w:val="10"/>
          <w:sz w:val="16"/>
        </w:rPr>
        <w:t>$2,696.02</w:t>
      </w:r>
    </w:p>
    <w:p>
      <w:pPr>
        <w:tabs>
          <w:tab w:pos="6207" w:val="left" w:leader="none"/>
        </w:tabs>
        <w:spacing w:line="207" w:lineRule="exact" w:before="0"/>
        <w:ind w:left="1714" w:right="0" w:firstLine="0"/>
        <w:jc w:val="left"/>
        <w:rPr>
          <w:sz w:val="16"/>
        </w:rPr>
      </w:pPr>
      <w:r>
        <w:rPr>
          <w:w w:val="110"/>
          <w:position w:val="4"/>
          <w:sz w:val="16"/>
        </w:rPr>
        <w:t>LOT</w:t>
      </w:r>
      <w:r>
        <w:rPr>
          <w:spacing w:val="-6"/>
          <w:w w:val="110"/>
          <w:position w:val="4"/>
          <w:sz w:val="16"/>
        </w:rPr>
        <w:t> </w:t>
      </w:r>
      <w:r>
        <w:rPr>
          <w:w w:val="110"/>
          <w:position w:val="4"/>
          <w:sz w:val="16"/>
        </w:rPr>
        <w:t>2</w:t>
        <w:tab/>
      </w:r>
      <w:r>
        <w:rPr>
          <w:spacing w:val="5"/>
          <w:w w:val="110"/>
          <w:sz w:val="16"/>
        </w:rPr>
        <w:t>8/28/15</w:t>
      </w:r>
      <w:r>
        <w:rPr>
          <w:spacing w:val="-29"/>
          <w:sz w:val="16"/>
        </w:rPr>
        <w:t> </w:t>
      </w:r>
    </w:p>
    <w:p>
      <w:pPr>
        <w:spacing w:line="170" w:lineRule="exact" w:before="7"/>
        <w:ind w:left="6207" w:right="0" w:firstLine="0"/>
        <w:jc w:val="left"/>
        <w:rPr>
          <w:sz w:val="16"/>
        </w:rPr>
      </w:pPr>
      <w:r>
        <w:rPr>
          <w:w w:val="115"/>
          <w:sz w:val="16"/>
        </w:rPr>
        <w:t>8/29/15</w:t>
      </w:r>
      <w:r>
        <w:rPr>
          <w:sz w:val="16"/>
        </w:rPr>
        <w:t> </w:t>
      </w:r>
    </w:p>
    <w:p>
      <w:pPr>
        <w:pStyle w:val="BodyText"/>
        <w:spacing w:before="1"/>
        <w:ind w:left="1699"/>
      </w:pPr>
      <w:r>
        <w:rPr>
          <w:w w:val="90"/>
        </w:rPr>
        <w:t>48-1 30-05-1 4-00-0-00-000</w:t>
      </w:r>
    </w:p>
    <w:p>
      <w:pPr>
        <w:tabs>
          <w:tab w:pos="1696" w:val="left" w:leader="none"/>
          <w:tab w:pos="5055" w:val="left" w:leader="none"/>
          <w:tab w:pos="6202" w:val="left" w:leader="none"/>
          <w:tab w:pos="7253" w:val="left" w:leader="none"/>
          <w:tab w:pos="8506" w:val="left" w:leader="none"/>
        </w:tabs>
        <w:spacing w:line="194" w:lineRule="auto" w:before="33"/>
        <w:ind w:left="1699" w:right="324" w:hanging="1498"/>
        <w:jc w:val="left"/>
        <w:rPr>
          <w:sz w:val="16"/>
        </w:rPr>
      </w:pPr>
      <w:r>
        <w:rPr>
          <w:spacing w:val="8"/>
          <w:position w:val="5"/>
          <w:sz w:val="16"/>
        </w:rPr>
        <w:t>K2014-03333</w:t>
        <w:tab/>
      </w:r>
      <w:r>
        <w:rPr>
          <w:spacing w:val="8"/>
          <w:position w:val="4"/>
          <w:sz w:val="16"/>
        </w:rPr>
        <w:t>SOUTH</w:t>
      </w:r>
      <w:r>
        <w:rPr>
          <w:spacing w:val="3"/>
          <w:position w:val="4"/>
          <w:sz w:val="16"/>
        </w:rPr>
        <w:t> TROOST</w:t>
      </w:r>
      <w:r>
        <w:rPr>
          <w:spacing w:val="7"/>
          <w:position w:val="4"/>
          <w:sz w:val="16"/>
        </w:rPr>
        <w:t> </w:t>
      </w:r>
      <w:r>
        <w:rPr>
          <w:spacing w:val="6"/>
          <w:position w:val="4"/>
          <w:sz w:val="16"/>
        </w:rPr>
        <w:t>HILLS</w:t>
        <w:tab/>
      </w:r>
      <w:r>
        <w:rPr>
          <w:spacing w:val="10"/>
          <w:sz w:val="16"/>
        </w:rPr>
        <w:t>$1</w:t>
      </w:r>
      <w:r>
        <w:rPr>
          <w:spacing w:val="-25"/>
          <w:sz w:val="16"/>
        </w:rPr>
        <w:t> </w:t>
      </w:r>
      <w:r>
        <w:rPr>
          <w:spacing w:val="10"/>
          <w:sz w:val="16"/>
        </w:rPr>
        <w:t>,529.74</w:t>
        <w:tab/>
      </w:r>
      <w:r>
        <w:rPr>
          <w:spacing w:val="6"/>
          <w:sz w:val="16"/>
        </w:rPr>
        <w:t>8/26/15</w:t>
        <w:tab/>
      </w:r>
      <w:r>
        <w:rPr>
          <w:spacing w:val="5"/>
          <w:sz w:val="16"/>
        </w:rPr>
        <w:t>8/29/15</w:t>
        <w:tab/>
      </w:r>
      <w:r>
        <w:rPr>
          <w:spacing w:val="10"/>
          <w:sz w:val="16"/>
        </w:rPr>
        <w:t>$1</w:t>
      </w:r>
      <w:r>
        <w:rPr>
          <w:spacing w:val="-15"/>
          <w:sz w:val="16"/>
        </w:rPr>
        <w:t> </w:t>
      </w:r>
      <w:r>
        <w:rPr>
          <w:spacing w:val="12"/>
          <w:sz w:val="16"/>
        </w:rPr>
        <w:t>,529.74</w:t>
      </w:r>
      <w:r>
        <w:rPr>
          <w:spacing w:val="12"/>
          <w:w w:val="103"/>
          <w:sz w:val="16"/>
        </w:rPr>
        <w:t> </w:t>
      </w:r>
      <w:r>
        <w:rPr>
          <w:spacing w:val="6"/>
          <w:sz w:val="16"/>
        </w:rPr>
        <w:t>ALL </w:t>
      </w:r>
      <w:r>
        <w:rPr>
          <w:spacing w:val="8"/>
          <w:sz w:val="16"/>
        </w:rPr>
        <w:t>OF </w:t>
      </w:r>
      <w:r>
        <w:rPr>
          <w:sz w:val="16"/>
        </w:rPr>
        <w:t>LOT 1  &amp; S </w:t>
      </w:r>
      <w:r>
        <w:rPr>
          <w:spacing w:val="3"/>
          <w:sz w:val="16"/>
        </w:rPr>
        <w:t>30 </w:t>
      </w:r>
      <w:r>
        <w:rPr>
          <w:spacing w:val="-8"/>
          <w:sz w:val="16"/>
        </w:rPr>
        <w:t>FT  </w:t>
      </w:r>
      <w:r>
        <w:rPr>
          <w:sz w:val="16"/>
        </w:rPr>
        <w:t> </w:t>
      </w:r>
      <w:r>
        <w:rPr>
          <w:spacing w:val="8"/>
          <w:sz w:val="16"/>
        </w:rPr>
        <w:t>OF</w:t>
      </w:r>
      <w:r>
        <w:rPr>
          <w:spacing w:val="16"/>
          <w:sz w:val="16"/>
        </w:rPr>
        <w:t> </w:t>
      </w:r>
      <w:r>
        <w:rPr>
          <w:sz w:val="16"/>
        </w:rPr>
        <w:t>L</w:t>
        <w:tab/>
        <w:tab/>
      </w:r>
      <w:r>
        <w:rPr>
          <w:spacing w:val="6"/>
          <w:position w:val="-3"/>
          <w:sz w:val="16"/>
        </w:rPr>
        <w:t>8/28/15</w:t>
      </w:r>
      <w:r>
        <w:rPr>
          <w:spacing w:val="-27"/>
          <w:position w:val="-3"/>
          <w:sz w:val="16"/>
        </w:rPr>
        <w:t> </w:t>
      </w:r>
    </w:p>
    <w:p>
      <w:pPr>
        <w:tabs>
          <w:tab w:pos="6202" w:val="left" w:leader="none"/>
        </w:tabs>
        <w:spacing w:line="192" w:lineRule="exact" w:before="0"/>
        <w:ind w:left="1704" w:right="0" w:firstLine="0"/>
        <w:jc w:val="left"/>
        <w:rPr>
          <w:sz w:val="16"/>
        </w:rPr>
      </w:pPr>
      <w:r>
        <w:rPr>
          <w:w w:val="115"/>
          <w:position w:val="4"/>
          <w:sz w:val="16"/>
        </w:rPr>
        <w:t>OT</w:t>
      </w:r>
      <w:r>
        <w:rPr>
          <w:spacing w:val="-5"/>
          <w:w w:val="115"/>
          <w:position w:val="4"/>
          <w:sz w:val="16"/>
        </w:rPr>
        <w:t> </w:t>
      </w:r>
      <w:r>
        <w:rPr>
          <w:w w:val="115"/>
          <w:position w:val="4"/>
          <w:sz w:val="16"/>
        </w:rPr>
        <w:t>2</w:t>
        <w:tab/>
      </w:r>
      <w:r>
        <w:rPr>
          <w:spacing w:val="5"/>
          <w:w w:val="115"/>
          <w:sz w:val="16"/>
        </w:rPr>
        <w:t>8/29/15</w:t>
      </w:r>
      <w:r>
        <w:rPr>
          <w:spacing w:val="-26"/>
          <w:sz w:val="16"/>
        </w:rPr>
        <w:t> </w:t>
      </w:r>
    </w:p>
    <w:p>
      <w:pPr>
        <w:pStyle w:val="BodyText"/>
        <w:spacing w:line="223" w:lineRule="exact"/>
        <w:ind w:left="1695"/>
      </w:pPr>
      <w:r>
        <w:rPr>
          <w:w w:val="90"/>
        </w:rPr>
        <w:t>48-21 0-1 1 -28-00-0-00-000</w:t>
      </w:r>
    </w:p>
    <w:p>
      <w:pPr>
        <w:tabs>
          <w:tab w:pos="1709" w:val="left" w:leader="none"/>
          <w:tab w:pos="5055" w:val="left" w:leader="none"/>
          <w:tab w:pos="6202" w:val="left" w:leader="none"/>
          <w:tab w:pos="7248" w:val="left" w:leader="none"/>
          <w:tab w:pos="8506" w:val="left" w:leader="none"/>
        </w:tabs>
        <w:spacing w:line="190" w:lineRule="exact" w:before="55"/>
        <w:ind w:left="1704" w:right="333" w:hanging="1508"/>
        <w:jc w:val="left"/>
        <w:rPr>
          <w:sz w:val="16"/>
        </w:rPr>
      </w:pPr>
      <w:r>
        <w:rPr>
          <w:spacing w:val="9"/>
          <w:position w:val="5"/>
          <w:sz w:val="16"/>
        </w:rPr>
        <w:t>K2014-03367</w:t>
        <w:tab/>
        <w:tab/>
      </w:r>
      <w:r>
        <w:rPr>
          <w:spacing w:val="9"/>
          <w:position w:val="4"/>
          <w:sz w:val="16"/>
        </w:rPr>
        <w:t>RED</w:t>
      </w:r>
      <w:r>
        <w:rPr>
          <w:spacing w:val="1"/>
          <w:position w:val="4"/>
          <w:sz w:val="16"/>
        </w:rPr>
        <w:t> </w:t>
      </w:r>
      <w:r>
        <w:rPr>
          <w:spacing w:val="9"/>
          <w:position w:val="4"/>
          <w:sz w:val="16"/>
        </w:rPr>
        <w:t>BUD</w:t>
      </w:r>
      <w:r>
        <w:rPr>
          <w:spacing w:val="1"/>
          <w:position w:val="4"/>
          <w:sz w:val="16"/>
        </w:rPr>
        <w:t> </w:t>
      </w:r>
      <w:r>
        <w:rPr>
          <w:spacing w:val="5"/>
          <w:position w:val="4"/>
          <w:sz w:val="16"/>
        </w:rPr>
        <w:t>PARK</w:t>
        <w:tab/>
      </w:r>
      <w:r>
        <w:rPr>
          <w:spacing w:val="15"/>
          <w:sz w:val="16"/>
        </w:rPr>
        <w:t>$1,619.71</w:t>
        <w:tab/>
      </w:r>
      <w:r>
        <w:rPr>
          <w:spacing w:val="5"/>
          <w:sz w:val="16"/>
        </w:rPr>
        <w:t>8/26/15</w:t>
        <w:tab/>
      </w:r>
      <w:r>
        <w:rPr>
          <w:spacing w:val="6"/>
          <w:sz w:val="16"/>
        </w:rPr>
        <w:t>8/29/15</w:t>
        <w:tab/>
      </w:r>
      <w:r>
        <w:rPr>
          <w:spacing w:val="14"/>
          <w:w w:val="95"/>
          <w:sz w:val="16"/>
        </w:rPr>
        <w:t>$1,619.71 </w:t>
      </w:r>
      <w:r>
        <w:rPr>
          <w:position w:val="4"/>
          <w:sz w:val="16"/>
        </w:rPr>
        <w:t>LOT</w:t>
      </w:r>
      <w:r>
        <w:rPr>
          <w:spacing w:val="33"/>
          <w:position w:val="4"/>
          <w:sz w:val="16"/>
        </w:rPr>
        <w:t> </w:t>
      </w:r>
      <w:r>
        <w:rPr>
          <w:spacing w:val="3"/>
          <w:position w:val="4"/>
          <w:sz w:val="16"/>
        </w:rPr>
        <w:t>34</w:t>
        <w:tab/>
        <w:tab/>
      </w:r>
      <w:r>
        <w:rPr>
          <w:spacing w:val="5"/>
          <w:sz w:val="16"/>
        </w:rPr>
        <w:t>8/28/15</w:t>
      </w:r>
      <w:r>
        <w:rPr>
          <w:spacing w:val="-26"/>
          <w:sz w:val="16"/>
        </w:rPr>
        <w:t> </w:t>
      </w:r>
    </w:p>
    <w:p>
      <w:pPr>
        <w:spacing w:line="170" w:lineRule="exact" w:before="2"/>
        <w:ind w:left="6202" w:right="0" w:firstLine="0"/>
        <w:jc w:val="left"/>
        <w:rPr>
          <w:sz w:val="16"/>
        </w:rPr>
      </w:pPr>
      <w:r>
        <w:rPr>
          <w:w w:val="115"/>
          <w:sz w:val="16"/>
        </w:rPr>
        <w:t>8/29/15</w:t>
      </w:r>
      <w:r>
        <w:rPr>
          <w:sz w:val="16"/>
        </w:rPr>
        <w:t> </w:t>
      </w:r>
    </w:p>
    <w:p>
      <w:pPr>
        <w:pStyle w:val="BodyText"/>
        <w:ind w:left="1695"/>
      </w:pPr>
      <w:r>
        <w:rPr>
          <w:w w:val="95"/>
        </w:rPr>
        <w:t>49-430-04-1 0-00-0-00-000</w:t>
      </w:r>
    </w:p>
    <w:p>
      <w:pPr>
        <w:tabs>
          <w:tab w:pos="1695" w:val="left" w:leader="none"/>
          <w:tab w:pos="5213" w:val="left" w:leader="none"/>
          <w:tab w:pos="6197" w:val="left" w:leader="none"/>
          <w:tab w:pos="7248" w:val="left" w:leader="none"/>
          <w:tab w:pos="8664" w:val="left" w:leader="none"/>
        </w:tabs>
        <w:spacing w:line="194" w:lineRule="auto" w:before="32"/>
        <w:ind w:left="1690" w:right="337" w:hanging="1493"/>
        <w:jc w:val="left"/>
        <w:rPr>
          <w:sz w:val="16"/>
        </w:rPr>
      </w:pPr>
      <w:r>
        <w:rPr>
          <w:spacing w:val="8"/>
          <w:position w:val="5"/>
          <w:sz w:val="16"/>
        </w:rPr>
        <w:t>K2014-03390</w:t>
        <w:tab/>
        <w:tab/>
      </w:r>
      <w:r>
        <w:rPr>
          <w:spacing w:val="7"/>
          <w:position w:val="4"/>
          <w:sz w:val="16"/>
        </w:rPr>
        <w:t>STOMP</w:t>
      </w:r>
      <w:r>
        <w:rPr>
          <w:spacing w:val="-10"/>
          <w:position w:val="4"/>
          <w:sz w:val="16"/>
        </w:rPr>
        <w:t> </w:t>
      </w:r>
      <w:r>
        <w:rPr>
          <w:spacing w:val="8"/>
          <w:position w:val="4"/>
          <w:sz w:val="16"/>
        </w:rPr>
        <w:t>GARDENS</w:t>
        <w:tab/>
      </w:r>
      <w:r>
        <w:rPr>
          <w:spacing w:val="9"/>
          <w:sz w:val="16"/>
        </w:rPr>
        <w:t>$744.33</w:t>
        <w:tab/>
      </w:r>
      <w:r>
        <w:rPr>
          <w:spacing w:val="6"/>
          <w:sz w:val="16"/>
        </w:rPr>
        <w:t>8/26/15</w:t>
        <w:tab/>
      </w:r>
      <w:r>
        <w:rPr>
          <w:spacing w:val="5"/>
          <w:sz w:val="16"/>
        </w:rPr>
        <w:t>8/29/15</w:t>
        <w:tab/>
      </w:r>
      <w:r>
        <w:rPr>
          <w:spacing w:val="10"/>
          <w:sz w:val="16"/>
        </w:rPr>
        <w:t>$744.33 </w:t>
      </w:r>
      <w:r>
        <w:rPr>
          <w:spacing w:val="6"/>
          <w:sz w:val="16"/>
        </w:rPr>
        <w:t>ALL OF </w:t>
      </w:r>
      <w:r>
        <w:rPr>
          <w:sz w:val="16"/>
        </w:rPr>
        <w:t>LOT </w:t>
      </w:r>
      <w:r>
        <w:rPr>
          <w:spacing w:val="9"/>
          <w:sz w:val="16"/>
        </w:rPr>
        <w:t>17 </w:t>
      </w:r>
      <w:r>
        <w:rPr>
          <w:spacing w:val="7"/>
          <w:sz w:val="16"/>
        </w:rPr>
        <w:t>(EX </w:t>
      </w:r>
      <w:r>
        <w:rPr>
          <w:sz w:val="16"/>
        </w:rPr>
        <w:t>N </w:t>
      </w:r>
      <w:r>
        <w:rPr>
          <w:spacing w:val="34"/>
          <w:sz w:val="16"/>
        </w:rPr>
        <w:t> </w:t>
      </w:r>
      <w:r>
        <w:rPr>
          <w:spacing w:val="8"/>
          <w:sz w:val="16"/>
        </w:rPr>
        <w:t>100</w:t>
      </w:r>
      <w:r>
        <w:rPr>
          <w:spacing w:val="21"/>
          <w:sz w:val="16"/>
        </w:rPr>
        <w:t> </w:t>
      </w:r>
      <w:r>
        <w:rPr>
          <w:sz w:val="16"/>
        </w:rPr>
        <w:t>FT)</w:t>
        <w:tab/>
        <w:tab/>
      </w:r>
      <w:r>
        <w:rPr>
          <w:spacing w:val="5"/>
          <w:position w:val="-3"/>
          <w:sz w:val="16"/>
        </w:rPr>
        <w:t>8/28/15</w:t>
      </w:r>
      <w:r>
        <w:rPr>
          <w:spacing w:val="-31"/>
          <w:position w:val="-3"/>
          <w:sz w:val="16"/>
        </w:rPr>
        <w:t> </w:t>
      </w:r>
    </w:p>
    <w:p>
      <w:pPr>
        <w:spacing w:line="168" w:lineRule="exact" w:before="16"/>
        <w:ind w:left="6197" w:right="0" w:firstLine="0"/>
        <w:jc w:val="left"/>
        <w:rPr>
          <w:sz w:val="16"/>
        </w:rPr>
      </w:pPr>
      <w:r>
        <w:rPr>
          <w:w w:val="115"/>
          <w:sz w:val="16"/>
        </w:rPr>
        <w:t>8/29/15</w:t>
      </w:r>
      <w:r>
        <w:rPr>
          <w:sz w:val="16"/>
        </w:rPr>
        <w:t> </w:t>
      </w:r>
    </w:p>
    <w:p>
      <w:pPr>
        <w:pStyle w:val="BodyText"/>
        <w:spacing w:before="1"/>
        <w:ind w:left="1690"/>
      </w:pPr>
      <w:r>
        <w:rPr>
          <w:w w:val="90"/>
        </w:rPr>
        <w:t>49-740-01 -1 8-00-0-00-000</w:t>
      </w:r>
    </w:p>
    <w:p>
      <w:pPr>
        <w:spacing w:after="0"/>
        <w:sectPr>
          <w:headerReference w:type="default" r:id="rId804"/>
          <w:footerReference w:type="default" r:id="rId805"/>
          <w:pgSz w:w="12240" w:h="15840"/>
          <w:pgMar w:header="0" w:footer="1416" w:top="1280" w:bottom="1600" w:left="1300" w:right="1260"/>
          <w:pgNumType w:start="464"/>
        </w:sectPr>
      </w:pPr>
    </w:p>
    <w:tbl>
      <w:tblPr>
        <w:tblW w:w="0" w:type="auto"/>
        <w:jc w:val="left"/>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21"/>
        <w:gridCol w:w="3069"/>
        <w:gridCol w:w="1451"/>
        <w:gridCol w:w="1086"/>
        <w:gridCol w:w="962"/>
        <w:gridCol w:w="1429"/>
      </w:tblGrid>
      <w:tr>
        <w:trPr>
          <w:trHeight w:val="318" w:hRule="exact"/>
        </w:trPr>
        <w:tc>
          <w:tcPr>
            <w:tcW w:w="1421" w:type="dxa"/>
            <w:vMerge w:val="restart"/>
            <w:tcBorders>
              <w:top w:val="nil"/>
              <w:left w:val="nil"/>
              <w:right w:val="nil"/>
            </w:tcBorders>
          </w:tcPr>
          <w:p>
            <w:pPr>
              <w:pStyle w:val="TableParagraph"/>
              <w:spacing w:line="249" w:lineRule="auto" w:before="129"/>
              <w:ind w:left="427" w:firstLine="38"/>
              <w:rPr>
                <w:sz w:val="16"/>
              </w:rPr>
            </w:pPr>
            <w:r>
              <w:rPr>
                <w:w w:val="95"/>
                <w:sz w:val="16"/>
              </w:rPr>
              <w:t>PARCEL </w:t>
            </w:r>
            <w:r>
              <w:rPr>
                <w:w w:val="85"/>
                <w:sz w:val="16"/>
              </w:rPr>
              <w:t>NUMBER</w:t>
            </w:r>
            <w:r>
              <w:rPr>
                <w:sz w:val="16"/>
              </w:rPr>
              <w:t> </w:t>
            </w:r>
          </w:p>
          <w:p>
            <w:pPr>
              <w:pStyle w:val="TableParagraph"/>
              <w:rPr>
                <w:sz w:val="22"/>
              </w:rPr>
            </w:pPr>
          </w:p>
          <w:p>
            <w:pPr>
              <w:pStyle w:val="TableParagraph"/>
              <w:spacing w:before="127"/>
              <w:ind w:left="100"/>
              <w:rPr>
                <w:sz w:val="16"/>
              </w:rPr>
            </w:pPr>
            <w:r>
              <w:rPr>
                <w:w w:val="105"/>
                <w:sz w:val="16"/>
              </w:rPr>
              <w:t>K2014-03432</w:t>
            </w:r>
          </w:p>
        </w:tc>
        <w:tc>
          <w:tcPr>
            <w:tcW w:w="3069" w:type="dxa"/>
            <w:vMerge w:val="restart"/>
            <w:tcBorders>
              <w:top w:val="nil"/>
              <w:left w:val="nil"/>
              <w:right w:val="nil"/>
            </w:tcBorders>
          </w:tcPr>
          <w:p>
            <w:pPr>
              <w:pStyle w:val="TableParagraph"/>
              <w:spacing w:before="126"/>
              <w:ind w:left="729"/>
              <w:rPr>
                <w:sz w:val="16"/>
              </w:rPr>
            </w:pPr>
            <w:r>
              <w:rPr>
                <w:w w:val="95"/>
                <w:sz w:val="16"/>
              </w:rPr>
              <w:t>LEGAL DESCRIPTION</w:t>
            </w:r>
          </w:p>
          <w:p>
            <w:pPr>
              <w:pStyle w:val="TableParagraph"/>
              <w:rPr>
                <w:sz w:val="22"/>
              </w:rPr>
            </w:pPr>
          </w:p>
          <w:p>
            <w:pPr>
              <w:pStyle w:val="TableParagraph"/>
              <w:spacing w:before="7"/>
              <w:rPr>
                <w:sz w:val="28"/>
              </w:rPr>
            </w:pPr>
          </w:p>
          <w:p>
            <w:pPr>
              <w:pStyle w:val="TableParagraph"/>
              <w:spacing w:line="252" w:lineRule="auto"/>
              <w:ind w:left="187" w:right="841" w:firstLine="4"/>
              <w:rPr>
                <w:sz w:val="16"/>
              </w:rPr>
            </w:pPr>
            <w:r>
              <w:rPr>
                <w:sz w:val="16"/>
              </w:rPr>
              <w:t>CRAIG CREST ADDITION W 40' OF S 30' OF LOT   1</w:t>
            </w:r>
          </w:p>
        </w:tc>
        <w:tc>
          <w:tcPr>
            <w:tcW w:w="1451" w:type="dxa"/>
            <w:vMerge w:val="restart"/>
            <w:tcBorders>
              <w:top w:val="nil"/>
              <w:left w:val="nil"/>
              <w:right w:val="nil"/>
            </w:tcBorders>
          </w:tcPr>
          <w:p>
            <w:pPr>
              <w:pStyle w:val="TableParagraph"/>
              <w:spacing w:line="249" w:lineRule="auto" w:before="128"/>
              <w:ind w:left="199" w:right="147" w:hanging="40"/>
              <w:jc w:val="center"/>
              <w:rPr>
                <w:sz w:val="16"/>
              </w:rPr>
            </w:pPr>
            <w:r>
              <w:rPr>
                <w:w w:val="95"/>
                <w:sz w:val="16"/>
              </w:rPr>
              <w:t>JUDGEM ENT, </w:t>
            </w:r>
            <w:r>
              <w:rPr>
                <w:sz w:val="16"/>
              </w:rPr>
              <w:t>INT., COSTS, </w:t>
            </w:r>
            <w:r>
              <w:rPr>
                <w:w w:val="90"/>
                <w:sz w:val="16"/>
              </w:rPr>
              <w:t>PUB. FEE</w:t>
            </w:r>
          </w:p>
          <w:p>
            <w:pPr>
              <w:pStyle w:val="TableParagraph"/>
              <w:spacing w:before="9"/>
              <w:rPr>
                <w:sz w:val="19"/>
              </w:rPr>
            </w:pPr>
          </w:p>
          <w:p>
            <w:pPr>
              <w:pStyle w:val="TableParagraph"/>
              <w:ind w:left="631"/>
              <w:rPr>
                <w:sz w:val="16"/>
              </w:rPr>
            </w:pPr>
            <w:r>
              <w:rPr>
                <w:sz w:val="16"/>
              </w:rPr>
              <w:t>$370.27</w:t>
            </w:r>
          </w:p>
        </w:tc>
        <w:tc>
          <w:tcPr>
            <w:tcW w:w="1086" w:type="dxa"/>
            <w:vMerge w:val="restart"/>
            <w:tcBorders>
              <w:top w:val="nil"/>
              <w:left w:val="nil"/>
            </w:tcBorders>
          </w:tcPr>
          <w:p>
            <w:pPr>
              <w:pStyle w:val="TableParagraph"/>
              <w:spacing w:line="249" w:lineRule="auto" w:before="129"/>
              <w:ind w:left="164" w:right="207" w:firstLine="139"/>
              <w:jc w:val="right"/>
              <w:rPr>
                <w:sz w:val="16"/>
              </w:rPr>
            </w:pPr>
            <w:r>
              <w:rPr>
                <w:w w:val="90"/>
                <w:sz w:val="16"/>
              </w:rPr>
              <w:t>OFFER </w:t>
            </w:r>
            <w:r>
              <w:rPr>
                <w:sz w:val="16"/>
              </w:rPr>
              <w:t>DATES</w:t>
            </w:r>
          </w:p>
          <w:p>
            <w:pPr>
              <w:pStyle w:val="TableParagraph"/>
              <w:rPr>
                <w:sz w:val="22"/>
              </w:rPr>
            </w:pPr>
          </w:p>
          <w:p>
            <w:pPr>
              <w:pStyle w:val="TableParagraph"/>
              <w:spacing w:before="166"/>
              <w:ind w:right="234"/>
              <w:jc w:val="right"/>
              <w:rPr>
                <w:sz w:val="16"/>
              </w:rPr>
            </w:pPr>
            <w:r>
              <w:rPr>
                <w:w w:val="115"/>
                <w:sz w:val="16"/>
              </w:rPr>
              <w:t>8/26/15</w:t>
            </w:r>
            <w:r>
              <w:rPr>
                <w:sz w:val="16"/>
              </w:rPr>
              <w:t> </w:t>
            </w:r>
          </w:p>
          <w:p>
            <w:pPr>
              <w:pStyle w:val="TableParagraph"/>
              <w:spacing w:before="8"/>
              <w:ind w:right="228"/>
              <w:jc w:val="right"/>
              <w:rPr>
                <w:sz w:val="16"/>
              </w:rPr>
            </w:pPr>
            <w:r>
              <w:rPr>
                <w:w w:val="115"/>
                <w:sz w:val="16"/>
              </w:rPr>
              <w:t>8/28/15</w:t>
            </w:r>
            <w:r>
              <w:rPr>
                <w:sz w:val="16"/>
              </w:rPr>
              <w:t> </w:t>
            </w:r>
          </w:p>
          <w:p>
            <w:pPr>
              <w:pStyle w:val="TableParagraph"/>
              <w:spacing w:line="177" w:lineRule="exact" w:before="6"/>
              <w:ind w:right="234"/>
              <w:jc w:val="right"/>
              <w:rPr>
                <w:sz w:val="16"/>
              </w:rPr>
            </w:pPr>
            <w:r>
              <w:rPr>
                <w:w w:val="115"/>
                <w:sz w:val="16"/>
              </w:rPr>
              <w:t>8/29/15</w:t>
            </w:r>
            <w:r>
              <w:rPr>
                <w:sz w:val="16"/>
              </w:rPr>
              <w:t> </w:t>
            </w:r>
          </w:p>
        </w:tc>
        <w:tc>
          <w:tcPr>
            <w:tcW w:w="962" w:type="dxa"/>
            <w:tcBorders>
              <w:top w:val="nil"/>
              <w:bottom w:val="nil"/>
            </w:tcBorders>
          </w:tcPr>
          <w:p>
            <w:pPr>
              <w:pStyle w:val="TableParagraph"/>
              <w:spacing w:before="128"/>
              <w:ind w:left="254"/>
              <w:rPr>
                <w:sz w:val="16"/>
              </w:rPr>
            </w:pPr>
            <w:r>
              <w:rPr>
                <w:sz w:val="16"/>
              </w:rPr>
              <w:t>DATE</w:t>
            </w:r>
          </w:p>
        </w:tc>
        <w:tc>
          <w:tcPr>
            <w:tcW w:w="1429" w:type="dxa"/>
            <w:tcBorders>
              <w:top w:val="nil"/>
              <w:bottom w:val="nil"/>
            </w:tcBorders>
          </w:tcPr>
          <w:p>
            <w:pPr>
              <w:pStyle w:val="TableParagraph"/>
              <w:spacing w:before="129"/>
              <w:ind w:right="193"/>
              <w:jc w:val="right"/>
              <w:rPr>
                <w:sz w:val="16"/>
              </w:rPr>
            </w:pPr>
            <w:r>
              <w:rPr>
                <w:w w:val="95"/>
                <w:sz w:val="16"/>
              </w:rPr>
              <w:t>AMOUNT OF</w:t>
            </w:r>
            <w:r>
              <w:rPr>
                <w:sz w:val="16"/>
              </w:rPr>
              <w:t> </w:t>
            </w:r>
          </w:p>
        </w:tc>
      </w:tr>
      <w:tr>
        <w:trPr>
          <w:trHeight w:val="402" w:hRule="exact"/>
        </w:trPr>
        <w:tc>
          <w:tcPr>
            <w:tcW w:w="1421" w:type="dxa"/>
            <w:vMerge/>
            <w:tcBorders>
              <w:left w:val="nil"/>
              <w:right w:val="nil"/>
            </w:tcBorders>
          </w:tcPr>
          <w:p>
            <w:pPr/>
          </w:p>
        </w:tc>
        <w:tc>
          <w:tcPr>
            <w:tcW w:w="3069" w:type="dxa"/>
            <w:vMerge/>
            <w:tcBorders>
              <w:left w:val="nil"/>
              <w:right w:val="nil"/>
            </w:tcBorders>
          </w:tcPr>
          <w:p>
            <w:pPr/>
          </w:p>
        </w:tc>
        <w:tc>
          <w:tcPr>
            <w:tcW w:w="1451" w:type="dxa"/>
            <w:vMerge/>
            <w:tcBorders>
              <w:left w:val="nil"/>
              <w:right w:val="nil"/>
            </w:tcBorders>
          </w:tcPr>
          <w:p>
            <w:pPr/>
          </w:p>
        </w:tc>
        <w:tc>
          <w:tcPr>
            <w:tcW w:w="1086" w:type="dxa"/>
            <w:vMerge/>
            <w:tcBorders>
              <w:left w:val="nil"/>
            </w:tcBorders>
          </w:tcPr>
          <w:p>
            <w:pPr/>
          </w:p>
        </w:tc>
        <w:tc>
          <w:tcPr>
            <w:tcW w:w="962" w:type="dxa"/>
            <w:tcBorders>
              <w:top w:val="nil"/>
              <w:bottom w:val="nil"/>
            </w:tcBorders>
          </w:tcPr>
          <w:p>
            <w:pPr>
              <w:pStyle w:val="TableParagraph"/>
              <w:spacing w:before="4"/>
              <w:ind w:right="221"/>
              <w:jc w:val="right"/>
              <w:rPr>
                <w:sz w:val="16"/>
              </w:rPr>
            </w:pPr>
            <w:r>
              <w:rPr>
                <w:w w:val="95"/>
                <w:sz w:val="16"/>
              </w:rPr>
              <w:t>SOLD</w:t>
            </w:r>
          </w:p>
        </w:tc>
        <w:tc>
          <w:tcPr>
            <w:tcW w:w="1429" w:type="dxa"/>
            <w:tcBorders>
              <w:top w:val="nil"/>
              <w:bottom w:val="nil"/>
            </w:tcBorders>
          </w:tcPr>
          <w:p>
            <w:pPr>
              <w:pStyle w:val="TableParagraph"/>
              <w:spacing w:before="4"/>
              <w:ind w:left="575" w:right="527"/>
              <w:jc w:val="center"/>
              <w:rPr>
                <w:sz w:val="16"/>
              </w:rPr>
            </w:pPr>
            <w:r>
              <w:rPr>
                <w:sz w:val="16"/>
              </w:rPr>
              <w:t>BID</w:t>
            </w:r>
          </w:p>
        </w:tc>
      </w:tr>
      <w:tr>
        <w:trPr>
          <w:trHeight w:val="734" w:hRule="exact"/>
        </w:trPr>
        <w:tc>
          <w:tcPr>
            <w:tcW w:w="1421" w:type="dxa"/>
            <w:vMerge/>
            <w:tcBorders>
              <w:left w:val="nil"/>
              <w:bottom w:val="nil"/>
              <w:right w:val="nil"/>
            </w:tcBorders>
          </w:tcPr>
          <w:p>
            <w:pPr/>
          </w:p>
        </w:tc>
        <w:tc>
          <w:tcPr>
            <w:tcW w:w="3069" w:type="dxa"/>
            <w:vMerge/>
            <w:tcBorders>
              <w:left w:val="nil"/>
              <w:bottom w:val="nil"/>
              <w:right w:val="nil"/>
            </w:tcBorders>
          </w:tcPr>
          <w:p>
            <w:pPr/>
          </w:p>
        </w:tc>
        <w:tc>
          <w:tcPr>
            <w:tcW w:w="1451" w:type="dxa"/>
            <w:vMerge/>
            <w:tcBorders>
              <w:left w:val="nil"/>
              <w:bottom w:val="nil"/>
              <w:right w:val="nil"/>
            </w:tcBorders>
          </w:tcPr>
          <w:p>
            <w:pPr/>
          </w:p>
        </w:tc>
        <w:tc>
          <w:tcPr>
            <w:tcW w:w="1086" w:type="dxa"/>
            <w:vMerge/>
            <w:tcBorders>
              <w:left w:val="nil"/>
              <w:bottom w:val="nil"/>
            </w:tcBorders>
          </w:tcPr>
          <w:p>
            <w:pPr/>
          </w:p>
        </w:tc>
        <w:tc>
          <w:tcPr>
            <w:tcW w:w="962" w:type="dxa"/>
            <w:tcBorders>
              <w:top w:val="nil"/>
              <w:bottom w:val="nil"/>
            </w:tcBorders>
          </w:tcPr>
          <w:p>
            <w:pPr>
              <w:pStyle w:val="TableParagraph"/>
              <w:spacing w:before="5"/>
              <w:rPr>
                <w:sz w:val="18"/>
              </w:rPr>
            </w:pPr>
          </w:p>
          <w:p>
            <w:pPr>
              <w:pStyle w:val="TableParagraph"/>
              <w:ind w:right="144"/>
              <w:jc w:val="right"/>
              <w:rPr>
                <w:sz w:val="16"/>
              </w:rPr>
            </w:pPr>
            <w:r>
              <w:rPr>
                <w:w w:val="115"/>
                <w:sz w:val="16"/>
              </w:rPr>
              <w:t>8/29/15</w:t>
            </w:r>
            <w:r>
              <w:rPr>
                <w:sz w:val="16"/>
              </w:rPr>
              <w:t> </w:t>
            </w:r>
          </w:p>
        </w:tc>
        <w:tc>
          <w:tcPr>
            <w:tcW w:w="1429" w:type="dxa"/>
            <w:tcBorders>
              <w:top w:val="nil"/>
              <w:bottom w:val="nil"/>
            </w:tcBorders>
          </w:tcPr>
          <w:p>
            <w:pPr>
              <w:pStyle w:val="TableParagraph"/>
              <w:spacing w:before="7"/>
              <w:rPr>
                <w:sz w:val="18"/>
              </w:rPr>
            </w:pPr>
          </w:p>
          <w:p>
            <w:pPr>
              <w:pStyle w:val="TableParagraph"/>
              <w:ind w:right="150"/>
              <w:jc w:val="right"/>
              <w:rPr>
                <w:sz w:val="16"/>
              </w:rPr>
            </w:pPr>
            <w:r>
              <w:rPr>
                <w:sz w:val="16"/>
              </w:rPr>
              <w:t>$370.27</w:t>
            </w:r>
          </w:p>
        </w:tc>
      </w:tr>
      <w:tr>
        <w:trPr>
          <w:trHeight w:val="689" w:hRule="exact"/>
        </w:trPr>
        <w:tc>
          <w:tcPr>
            <w:tcW w:w="1421" w:type="dxa"/>
            <w:vMerge w:val="restart"/>
            <w:tcBorders>
              <w:top w:val="nil"/>
              <w:left w:val="nil"/>
              <w:right w:val="nil"/>
            </w:tcBorders>
          </w:tcPr>
          <w:p>
            <w:pPr>
              <w:pStyle w:val="TableParagraph"/>
              <w:spacing w:before="6"/>
              <w:rPr>
                <w:sz w:val="23"/>
              </w:rPr>
            </w:pPr>
          </w:p>
          <w:p>
            <w:pPr>
              <w:pStyle w:val="TableParagraph"/>
              <w:ind w:left="105"/>
              <w:rPr>
                <w:sz w:val="16"/>
              </w:rPr>
            </w:pPr>
            <w:r>
              <w:rPr>
                <w:w w:val="105"/>
                <w:sz w:val="16"/>
              </w:rPr>
              <w:t>K2014- 14504</w:t>
            </w:r>
          </w:p>
          <w:p>
            <w:pPr>
              <w:pStyle w:val="TableParagraph"/>
              <w:rPr>
                <w:sz w:val="22"/>
              </w:rPr>
            </w:pPr>
          </w:p>
          <w:p>
            <w:pPr>
              <w:pStyle w:val="TableParagraph"/>
              <w:rPr>
                <w:sz w:val="22"/>
              </w:rPr>
            </w:pPr>
          </w:p>
          <w:p>
            <w:pPr>
              <w:pStyle w:val="TableParagraph"/>
              <w:rPr>
                <w:sz w:val="22"/>
              </w:rPr>
            </w:pPr>
          </w:p>
          <w:p>
            <w:pPr>
              <w:pStyle w:val="TableParagraph"/>
              <w:spacing w:before="3"/>
              <w:rPr>
                <w:sz w:val="20"/>
              </w:rPr>
            </w:pPr>
          </w:p>
          <w:p>
            <w:pPr>
              <w:pStyle w:val="TableParagraph"/>
              <w:spacing w:line="249" w:lineRule="auto"/>
              <w:ind w:left="91" w:firstLine="9"/>
              <w:rPr>
                <w:sz w:val="16"/>
              </w:rPr>
            </w:pPr>
            <w:r>
              <w:rPr>
                <w:w w:val="105"/>
                <w:sz w:val="16"/>
              </w:rPr>
              <w:t>K2003- 01227/K2006-</w:t>
            </w:r>
          </w:p>
          <w:p>
            <w:pPr>
              <w:pStyle w:val="TableParagraph"/>
              <w:spacing w:before="2"/>
              <w:ind w:left="91"/>
              <w:rPr>
                <w:sz w:val="16"/>
              </w:rPr>
            </w:pPr>
            <w:r>
              <w:rPr>
                <w:w w:val="110"/>
                <w:sz w:val="16"/>
              </w:rPr>
              <w:t>02017/K2009-</w:t>
            </w:r>
          </w:p>
          <w:p>
            <w:pPr>
              <w:pStyle w:val="TableParagraph"/>
              <w:spacing w:before="6"/>
              <w:ind w:left="100"/>
              <w:rPr>
                <w:sz w:val="16"/>
              </w:rPr>
            </w:pPr>
            <w:r>
              <w:rPr>
                <w:w w:val="105"/>
                <w:sz w:val="16"/>
              </w:rPr>
              <w:t>12201/K2010-</w:t>
            </w:r>
            <w:r>
              <w:rPr>
                <w:sz w:val="16"/>
              </w:rPr>
              <w:t> </w:t>
            </w:r>
          </w:p>
          <w:p>
            <w:pPr>
              <w:pStyle w:val="TableParagraph"/>
              <w:spacing w:before="8"/>
              <w:ind w:left="91"/>
              <w:rPr>
                <w:sz w:val="16"/>
              </w:rPr>
            </w:pPr>
            <w:r>
              <w:rPr>
                <w:w w:val="110"/>
                <w:sz w:val="16"/>
              </w:rPr>
              <w:t>02459/K2013-</w:t>
            </w:r>
          </w:p>
          <w:p>
            <w:pPr>
              <w:pStyle w:val="TableParagraph"/>
              <w:spacing w:before="8"/>
              <w:ind w:left="91"/>
              <w:rPr>
                <w:sz w:val="16"/>
              </w:rPr>
            </w:pPr>
            <w:r>
              <w:rPr>
                <w:w w:val="105"/>
                <w:sz w:val="16"/>
              </w:rPr>
              <w:t>02550</w:t>
            </w:r>
          </w:p>
        </w:tc>
        <w:tc>
          <w:tcPr>
            <w:tcW w:w="3069" w:type="dxa"/>
            <w:vMerge w:val="restart"/>
            <w:tcBorders>
              <w:top w:val="nil"/>
              <w:left w:val="nil"/>
              <w:right w:val="nil"/>
            </w:tcBorders>
          </w:tcPr>
          <w:p>
            <w:pPr>
              <w:pStyle w:val="TableParagraph"/>
              <w:spacing w:before="32"/>
              <w:ind w:left="191"/>
              <w:rPr>
                <w:sz w:val="20"/>
              </w:rPr>
            </w:pPr>
            <w:r>
              <w:rPr>
                <w:w w:val="90"/>
                <w:sz w:val="20"/>
              </w:rPr>
              <w:t>50-930-05-1  3-02-0-00-000</w:t>
            </w:r>
          </w:p>
          <w:p>
            <w:pPr>
              <w:pStyle w:val="TableParagraph"/>
              <w:spacing w:before="11"/>
              <w:ind w:left="191"/>
              <w:rPr>
                <w:sz w:val="16"/>
              </w:rPr>
            </w:pPr>
            <w:r>
              <w:rPr>
                <w:sz w:val="16"/>
              </w:rPr>
              <w:t>PARISH WILLIAM SUB</w:t>
            </w:r>
          </w:p>
          <w:p>
            <w:pPr>
              <w:pStyle w:val="TableParagraph"/>
              <w:spacing w:line="249" w:lineRule="auto" w:before="5"/>
              <w:ind w:left="182" w:right="359" w:firstLine="9"/>
              <w:rPr>
                <w:sz w:val="16"/>
              </w:rPr>
            </w:pPr>
            <w:r>
              <w:rPr>
                <w:spacing w:val="6"/>
                <w:sz w:val="16"/>
              </w:rPr>
              <w:t>BEG </w:t>
            </w:r>
            <w:r>
              <w:rPr>
                <w:sz w:val="16"/>
              </w:rPr>
              <w:t>W </w:t>
            </w:r>
            <w:r>
              <w:rPr>
                <w:spacing w:val="5"/>
                <w:sz w:val="16"/>
              </w:rPr>
              <w:t>LI </w:t>
            </w:r>
            <w:r>
              <w:rPr>
                <w:spacing w:val="10"/>
                <w:sz w:val="16"/>
              </w:rPr>
              <w:t>MONROE </w:t>
            </w:r>
            <w:r>
              <w:rPr>
                <w:spacing w:val="7"/>
                <w:sz w:val="16"/>
              </w:rPr>
              <w:t>AVE </w:t>
            </w:r>
            <w:r>
              <w:rPr>
                <w:spacing w:val="8"/>
                <w:sz w:val="16"/>
              </w:rPr>
              <w:t>120'</w:t>
            </w:r>
            <w:r>
              <w:rPr>
                <w:spacing w:val="-1"/>
                <w:sz w:val="16"/>
              </w:rPr>
              <w:t> </w:t>
            </w:r>
            <w:r>
              <w:rPr>
                <w:sz w:val="16"/>
              </w:rPr>
              <w:t>N </w:t>
            </w:r>
            <w:r>
              <w:rPr>
                <w:spacing w:val="6"/>
                <w:sz w:val="16"/>
              </w:rPr>
              <w:t>OF </w:t>
            </w:r>
            <w:r>
              <w:rPr>
                <w:sz w:val="16"/>
              </w:rPr>
              <w:t>N  </w:t>
            </w:r>
            <w:r>
              <w:rPr>
                <w:spacing w:val="9"/>
                <w:sz w:val="16"/>
              </w:rPr>
              <w:t>LI </w:t>
            </w:r>
            <w:r>
              <w:rPr>
                <w:spacing w:val="3"/>
                <w:sz w:val="16"/>
              </w:rPr>
              <w:t>35TH </w:t>
            </w:r>
            <w:r>
              <w:rPr>
                <w:sz w:val="16"/>
              </w:rPr>
              <w:t>ST </w:t>
            </w:r>
            <w:r>
              <w:rPr>
                <w:spacing w:val="9"/>
                <w:sz w:val="16"/>
              </w:rPr>
              <w:t>TH </w:t>
            </w:r>
            <w:r>
              <w:rPr>
                <w:sz w:val="16"/>
              </w:rPr>
              <w:t>N </w:t>
            </w:r>
            <w:r>
              <w:rPr>
                <w:spacing w:val="12"/>
                <w:sz w:val="16"/>
              </w:rPr>
              <w:t>40' </w:t>
            </w:r>
            <w:r>
              <w:rPr>
                <w:spacing w:val="4"/>
                <w:sz w:val="16"/>
              </w:rPr>
              <w:t>TH </w:t>
            </w:r>
            <w:r>
              <w:rPr>
                <w:sz w:val="16"/>
              </w:rPr>
              <w:t>W </w:t>
            </w:r>
            <w:r>
              <w:rPr>
                <w:spacing w:val="6"/>
                <w:sz w:val="16"/>
              </w:rPr>
              <w:t>134 </w:t>
            </w:r>
            <w:r>
              <w:rPr>
                <w:spacing w:val="5"/>
                <w:sz w:val="16"/>
              </w:rPr>
              <w:t>1/3' </w:t>
            </w:r>
            <w:r>
              <w:rPr>
                <w:sz w:val="16"/>
              </w:rPr>
              <w:t>TH S </w:t>
            </w:r>
            <w:r>
              <w:rPr>
                <w:spacing w:val="4"/>
                <w:sz w:val="16"/>
              </w:rPr>
              <w:t>40' TH </w:t>
            </w:r>
            <w:r>
              <w:rPr>
                <w:sz w:val="16"/>
              </w:rPr>
              <w:t>E  </w:t>
            </w:r>
            <w:r>
              <w:rPr>
                <w:spacing w:val="13"/>
                <w:sz w:val="16"/>
              </w:rPr>
              <w:t>134 </w:t>
            </w:r>
            <w:r>
              <w:rPr>
                <w:spacing w:val="6"/>
                <w:sz w:val="16"/>
              </w:rPr>
              <w:t>1/3' </w:t>
            </w:r>
            <w:r>
              <w:rPr>
                <w:sz w:val="16"/>
              </w:rPr>
              <w:t>TO</w:t>
            </w:r>
            <w:r>
              <w:rPr>
                <w:spacing w:val="34"/>
                <w:sz w:val="16"/>
              </w:rPr>
              <w:t> </w:t>
            </w:r>
            <w:r>
              <w:rPr>
                <w:spacing w:val="10"/>
                <w:sz w:val="16"/>
              </w:rPr>
              <w:t>POB</w:t>
            </w:r>
          </w:p>
          <w:p>
            <w:pPr>
              <w:pStyle w:val="TableParagraph"/>
              <w:spacing w:line="210" w:lineRule="exact"/>
              <w:ind w:left="182"/>
              <w:rPr>
                <w:sz w:val="20"/>
              </w:rPr>
            </w:pPr>
            <w:r>
              <w:rPr>
                <w:sz w:val="20"/>
              </w:rPr>
              <w:t>28-940-22-23-00-0-00-000</w:t>
            </w:r>
          </w:p>
          <w:p>
            <w:pPr>
              <w:pStyle w:val="TableParagraph"/>
              <w:spacing w:line="254" w:lineRule="auto" w:before="10"/>
              <w:ind w:left="182" w:right="841" w:hanging="10"/>
              <w:rPr>
                <w:sz w:val="16"/>
              </w:rPr>
            </w:pPr>
            <w:r>
              <w:rPr>
                <w:sz w:val="16"/>
              </w:rPr>
              <w:t>THOMAS B THOMAS' EST </w:t>
            </w:r>
            <w:r>
              <w:rPr>
                <w:w w:val="95"/>
                <w:sz w:val="16"/>
              </w:rPr>
              <w:t>COMM P</w:t>
            </w:r>
          </w:p>
          <w:p>
            <w:pPr>
              <w:pStyle w:val="TableParagraph"/>
              <w:spacing w:line="180" w:lineRule="exact"/>
              <w:ind w:left="187"/>
              <w:rPr>
                <w:sz w:val="16"/>
              </w:rPr>
            </w:pPr>
            <w:r>
              <w:rPr>
                <w:sz w:val="16"/>
              </w:rPr>
              <w:t>LAT OF N 43.75 FT  OF S</w:t>
            </w:r>
          </w:p>
          <w:p>
            <w:pPr>
              <w:pStyle w:val="TableParagraph"/>
              <w:spacing w:line="249" w:lineRule="auto" w:before="6"/>
              <w:ind w:left="187" w:right="537"/>
              <w:rPr>
                <w:sz w:val="16"/>
              </w:rPr>
            </w:pPr>
            <w:r>
              <w:rPr>
                <w:sz w:val="16"/>
              </w:rPr>
              <w:t>131. 75 FT OF W 115 FT OF LOT 6</w:t>
            </w:r>
          </w:p>
          <w:p>
            <w:pPr>
              <w:pStyle w:val="TableParagraph"/>
              <w:spacing w:before="172"/>
              <w:ind w:left="177"/>
              <w:rPr>
                <w:sz w:val="20"/>
              </w:rPr>
            </w:pPr>
            <w:r>
              <w:rPr>
                <w:w w:val="90"/>
                <w:sz w:val="20"/>
              </w:rPr>
              <w:t>31  -220-08-05-00-0-00-000</w:t>
            </w:r>
          </w:p>
        </w:tc>
        <w:tc>
          <w:tcPr>
            <w:tcW w:w="1451" w:type="dxa"/>
            <w:vMerge w:val="restart"/>
            <w:tcBorders>
              <w:top w:val="nil"/>
              <w:left w:val="nil"/>
            </w:tcBorders>
          </w:tcPr>
          <w:p>
            <w:pPr>
              <w:pStyle w:val="TableParagraph"/>
              <w:rPr>
                <w:sz w:val="27"/>
              </w:rPr>
            </w:pPr>
          </w:p>
          <w:p>
            <w:pPr>
              <w:pStyle w:val="TableParagraph"/>
              <w:ind w:left="468"/>
              <w:rPr>
                <w:sz w:val="16"/>
              </w:rPr>
            </w:pPr>
            <w:r>
              <w:rPr>
                <w:sz w:val="16"/>
              </w:rPr>
              <w:t>$1 ,308.09</w:t>
            </w:r>
          </w:p>
          <w:p>
            <w:pPr>
              <w:pStyle w:val="TableParagraph"/>
              <w:rPr>
                <w:sz w:val="22"/>
              </w:rPr>
            </w:pPr>
          </w:p>
          <w:p>
            <w:pPr>
              <w:pStyle w:val="TableParagraph"/>
              <w:rPr>
                <w:sz w:val="22"/>
              </w:rPr>
            </w:pPr>
          </w:p>
          <w:p>
            <w:pPr>
              <w:pStyle w:val="TableParagraph"/>
              <w:rPr>
                <w:sz w:val="22"/>
              </w:rPr>
            </w:pPr>
          </w:p>
          <w:p>
            <w:pPr>
              <w:pStyle w:val="TableParagraph"/>
              <w:spacing w:before="3"/>
              <w:rPr>
                <w:sz w:val="20"/>
              </w:rPr>
            </w:pPr>
          </w:p>
          <w:p>
            <w:pPr>
              <w:pStyle w:val="TableParagraph"/>
              <w:spacing w:before="1"/>
              <w:ind w:left="463"/>
              <w:rPr>
                <w:sz w:val="16"/>
              </w:rPr>
            </w:pPr>
            <w:r>
              <w:rPr>
                <w:sz w:val="16"/>
              </w:rPr>
              <w:t>$9,419.27</w:t>
            </w:r>
          </w:p>
        </w:tc>
        <w:tc>
          <w:tcPr>
            <w:tcW w:w="1086" w:type="dxa"/>
            <w:tcBorders>
              <w:top w:val="nil"/>
              <w:bottom w:val="nil"/>
            </w:tcBorders>
          </w:tcPr>
          <w:p>
            <w:pPr>
              <w:pStyle w:val="TableParagraph"/>
              <w:rPr>
                <w:sz w:val="27"/>
              </w:rPr>
            </w:pPr>
          </w:p>
          <w:p>
            <w:pPr>
              <w:pStyle w:val="TableParagraph"/>
              <w:ind w:left="154"/>
              <w:rPr>
                <w:sz w:val="16"/>
              </w:rPr>
            </w:pPr>
            <w:r>
              <w:rPr>
                <w:w w:val="115"/>
                <w:sz w:val="16"/>
              </w:rPr>
              <w:t>8/27/15</w:t>
            </w:r>
            <w:r>
              <w:rPr>
                <w:sz w:val="16"/>
              </w:rPr>
              <w:t> </w:t>
            </w:r>
          </w:p>
          <w:p>
            <w:pPr>
              <w:pStyle w:val="TableParagraph"/>
              <w:spacing w:before="6"/>
              <w:ind w:left="154"/>
              <w:rPr>
                <w:sz w:val="16"/>
              </w:rPr>
            </w:pPr>
            <w:r>
              <w:rPr>
                <w:w w:val="115"/>
                <w:sz w:val="16"/>
              </w:rPr>
              <w:t>8/28/15</w:t>
            </w:r>
            <w:r>
              <w:rPr>
                <w:sz w:val="16"/>
              </w:rPr>
              <w:t> </w:t>
            </w:r>
          </w:p>
        </w:tc>
        <w:tc>
          <w:tcPr>
            <w:tcW w:w="962" w:type="dxa"/>
            <w:tcBorders>
              <w:top w:val="nil"/>
              <w:bottom w:val="nil"/>
            </w:tcBorders>
          </w:tcPr>
          <w:p>
            <w:pPr>
              <w:pStyle w:val="TableParagraph"/>
              <w:rPr>
                <w:sz w:val="27"/>
              </w:rPr>
            </w:pPr>
          </w:p>
          <w:p>
            <w:pPr>
              <w:pStyle w:val="TableParagraph"/>
              <w:ind w:right="149"/>
              <w:jc w:val="right"/>
              <w:rPr>
                <w:sz w:val="16"/>
              </w:rPr>
            </w:pPr>
            <w:r>
              <w:rPr>
                <w:w w:val="115"/>
                <w:sz w:val="16"/>
              </w:rPr>
              <w:t>8/29/15</w:t>
            </w:r>
            <w:r>
              <w:rPr>
                <w:sz w:val="16"/>
              </w:rPr>
              <w:t> </w:t>
            </w:r>
          </w:p>
        </w:tc>
        <w:tc>
          <w:tcPr>
            <w:tcW w:w="1429" w:type="dxa"/>
            <w:tcBorders>
              <w:top w:val="nil"/>
              <w:bottom w:val="nil"/>
            </w:tcBorders>
          </w:tcPr>
          <w:p>
            <w:pPr>
              <w:pStyle w:val="TableParagraph"/>
              <w:rPr>
                <w:sz w:val="27"/>
              </w:rPr>
            </w:pPr>
          </w:p>
          <w:p>
            <w:pPr>
              <w:pStyle w:val="TableParagraph"/>
              <w:ind w:right="150"/>
              <w:jc w:val="right"/>
              <w:rPr>
                <w:sz w:val="16"/>
              </w:rPr>
            </w:pPr>
            <w:r>
              <w:rPr>
                <w:sz w:val="16"/>
              </w:rPr>
              <w:t>$1 ,308.09</w:t>
            </w:r>
          </w:p>
        </w:tc>
      </w:tr>
      <w:tr>
        <w:trPr>
          <w:trHeight w:val="493" w:hRule="exact"/>
        </w:trPr>
        <w:tc>
          <w:tcPr>
            <w:tcW w:w="1421" w:type="dxa"/>
            <w:vMerge/>
            <w:tcBorders>
              <w:left w:val="nil"/>
              <w:right w:val="nil"/>
            </w:tcBorders>
          </w:tcPr>
          <w:p>
            <w:pPr/>
          </w:p>
        </w:tc>
        <w:tc>
          <w:tcPr>
            <w:tcW w:w="3069" w:type="dxa"/>
            <w:vMerge/>
            <w:tcBorders>
              <w:left w:val="nil"/>
              <w:right w:val="nil"/>
            </w:tcBorders>
          </w:tcPr>
          <w:p>
            <w:pPr/>
          </w:p>
        </w:tc>
        <w:tc>
          <w:tcPr>
            <w:tcW w:w="1451" w:type="dxa"/>
            <w:vMerge/>
            <w:tcBorders>
              <w:left w:val="nil"/>
            </w:tcBorders>
          </w:tcPr>
          <w:p>
            <w:pPr/>
          </w:p>
        </w:tc>
        <w:tc>
          <w:tcPr>
            <w:tcW w:w="1086" w:type="dxa"/>
            <w:tcBorders>
              <w:top w:val="nil"/>
              <w:bottom w:val="nil"/>
            </w:tcBorders>
          </w:tcPr>
          <w:p>
            <w:pPr>
              <w:pStyle w:val="TableParagraph"/>
              <w:spacing w:before="3"/>
              <w:ind w:left="150"/>
              <w:rPr>
                <w:sz w:val="16"/>
              </w:rPr>
            </w:pPr>
            <w:r>
              <w:rPr>
                <w:w w:val="115"/>
                <w:sz w:val="16"/>
              </w:rPr>
              <w:t>8/29/15</w:t>
            </w:r>
            <w:r>
              <w:rPr>
                <w:sz w:val="16"/>
              </w:rPr>
              <w:t> </w:t>
            </w:r>
          </w:p>
        </w:tc>
        <w:tc>
          <w:tcPr>
            <w:tcW w:w="962" w:type="dxa"/>
            <w:tcBorders>
              <w:top w:val="nil"/>
              <w:bottom w:val="nil"/>
            </w:tcBorders>
          </w:tcPr>
          <w:p>
            <w:pPr/>
          </w:p>
        </w:tc>
        <w:tc>
          <w:tcPr>
            <w:tcW w:w="1429" w:type="dxa"/>
            <w:tcBorders>
              <w:top w:val="nil"/>
              <w:bottom w:val="nil"/>
            </w:tcBorders>
          </w:tcPr>
          <w:p>
            <w:pPr/>
          </w:p>
        </w:tc>
      </w:tr>
      <w:tr>
        <w:trPr>
          <w:trHeight w:val="685" w:hRule="exact"/>
        </w:trPr>
        <w:tc>
          <w:tcPr>
            <w:tcW w:w="1421" w:type="dxa"/>
            <w:vMerge/>
            <w:tcBorders>
              <w:left w:val="nil"/>
              <w:right w:val="nil"/>
            </w:tcBorders>
          </w:tcPr>
          <w:p>
            <w:pPr/>
          </w:p>
        </w:tc>
        <w:tc>
          <w:tcPr>
            <w:tcW w:w="3069" w:type="dxa"/>
            <w:vMerge/>
            <w:tcBorders>
              <w:left w:val="nil"/>
              <w:right w:val="nil"/>
            </w:tcBorders>
          </w:tcPr>
          <w:p>
            <w:pPr/>
          </w:p>
        </w:tc>
        <w:tc>
          <w:tcPr>
            <w:tcW w:w="1451" w:type="dxa"/>
            <w:vMerge/>
            <w:tcBorders>
              <w:left w:val="nil"/>
            </w:tcBorders>
          </w:tcPr>
          <w:p>
            <w:pPr/>
          </w:p>
        </w:tc>
        <w:tc>
          <w:tcPr>
            <w:tcW w:w="1086" w:type="dxa"/>
            <w:tcBorders>
              <w:top w:val="nil"/>
              <w:bottom w:val="nil"/>
            </w:tcBorders>
          </w:tcPr>
          <w:p>
            <w:pPr>
              <w:pStyle w:val="TableParagraph"/>
              <w:spacing w:before="5"/>
              <w:rPr>
                <w:sz w:val="26"/>
              </w:rPr>
            </w:pPr>
          </w:p>
          <w:p>
            <w:pPr>
              <w:pStyle w:val="TableParagraph"/>
              <w:ind w:left="150"/>
              <w:rPr>
                <w:sz w:val="16"/>
              </w:rPr>
            </w:pPr>
            <w:r>
              <w:rPr>
                <w:w w:val="115"/>
                <w:sz w:val="16"/>
              </w:rPr>
              <w:t>8/27/15</w:t>
            </w:r>
            <w:r>
              <w:rPr>
                <w:sz w:val="16"/>
              </w:rPr>
              <w:t> </w:t>
            </w:r>
          </w:p>
          <w:p>
            <w:pPr>
              <w:pStyle w:val="TableParagraph"/>
              <w:spacing w:before="7"/>
              <w:ind w:left="150"/>
              <w:rPr>
                <w:sz w:val="16"/>
              </w:rPr>
            </w:pPr>
            <w:r>
              <w:rPr>
                <w:w w:val="115"/>
                <w:sz w:val="16"/>
              </w:rPr>
              <w:t>8/28/15</w:t>
            </w:r>
            <w:r>
              <w:rPr>
                <w:sz w:val="16"/>
              </w:rPr>
              <w:t> </w:t>
            </w:r>
          </w:p>
        </w:tc>
        <w:tc>
          <w:tcPr>
            <w:tcW w:w="962" w:type="dxa"/>
            <w:tcBorders>
              <w:top w:val="nil"/>
              <w:bottom w:val="nil"/>
            </w:tcBorders>
          </w:tcPr>
          <w:p>
            <w:pPr>
              <w:pStyle w:val="TableParagraph"/>
              <w:spacing w:before="5"/>
              <w:rPr>
                <w:sz w:val="26"/>
              </w:rPr>
            </w:pPr>
          </w:p>
          <w:p>
            <w:pPr>
              <w:pStyle w:val="TableParagraph"/>
              <w:ind w:right="153"/>
              <w:jc w:val="right"/>
              <w:rPr>
                <w:sz w:val="16"/>
              </w:rPr>
            </w:pPr>
            <w:r>
              <w:rPr>
                <w:w w:val="115"/>
                <w:sz w:val="16"/>
              </w:rPr>
              <w:t>8/29/15</w:t>
            </w:r>
            <w:r>
              <w:rPr>
                <w:sz w:val="16"/>
              </w:rPr>
              <w:t> </w:t>
            </w:r>
          </w:p>
        </w:tc>
        <w:tc>
          <w:tcPr>
            <w:tcW w:w="1429" w:type="dxa"/>
            <w:tcBorders>
              <w:top w:val="nil"/>
              <w:bottom w:val="nil"/>
            </w:tcBorders>
          </w:tcPr>
          <w:p>
            <w:pPr>
              <w:pStyle w:val="TableParagraph"/>
              <w:spacing w:before="6"/>
              <w:rPr>
                <w:sz w:val="26"/>
              </w:rPr>
            </w:pPr>
          </w:p>
          <w:p>
            <w:pPr>
              <w:pStyle w:val="TableParagraph"/>
              <w:spacing w:before="1"/>
              <w:ind w:right="154"/>
              <w:jc w:val="right"/>
              <w:rPr>
                <w:sz w:val="16"/>
              </w:rPr>
            </w:pPr>
            <w:r>
              <w:rPr>
                <w:sz w:val="16"/>
              </w:rPr>
              <w:t>$9,419.27</w:t>
            </w:r>
          </w:p>
        </w:tc>
      </w:tr>
      <w:tr>
        <w:trPr>
          <w:trHeight w:val="951" w:hRule="exact"/>
        </w:trPr>
        <w:tc>
          <w:tcPr>
            <w:tcW w:w="1421" w:type="dxa"/>
            <w:vMerge/>
            <w:tcBorders>
              <w:left w:val="nil"/>
              <w:bottom w:val="single" w:sz="6" w:space="0" w:color="000000"/>
              <w:right w:val="nil"/>
            </w:tcBorders>
          </w:tcPr>
          <w:p>
            <w:pPr/>
          </w:p>
        </w:tc>
        <w:tc>
          <w:tcPr>
            <w:tcW w:w="3069" w:type="dxa"/>
            <w:vMerge/>
            <w:tcBorders>
              <w:left w:val="nil"/>
              <w:bottom w:val="single" w:sz="6" w:space="0" w:color="000000"/>
              <w:right w:val="nil"/>
            </w:tcBorders>
          </w:tcPr>
          <w:p>
            <w:pPr/>
          </w:p>
        </w:tc>
        <w:tc>
          <w:tcPr>
            <w:tcW w:w="1451" w:type="dxa"/>
            <w:vMerge/>
            <w:tcBorders>
              <w:left w:val="nil"/>
              <w:bottom w:val="single" w:sz="6" w:space="0" w:color="000000"/>
            </w:tcBorders>
          </w:tcPr>
          <w:p>
            <w:pPr/>
          </w:p>
        </w:tc>
        <w:tc>
          <w:tcPr>
            <w:tcW w:w="1086" w:type="dxa"/>
            <w:tcBorders>
              <w:top w:val="nil"/>
              <w:bottom w:val="single" w:sz="6" w:space="0" w:color="000000"/>
            </w:tcBorders>
          </w:tcPr>
          <w:p>
            <w:pPr>
              <w:pStyle w:val="TableParagraph"/>
              <w:spacing w:before="3"/>
              <w:ind w:left="145"/>
              <w:rPr>
                <w:sz w:val="16"/>
              </w:rPr>
            </w:pPr>
            <w:r>
              <w:rPr>
                <w:w w:val="115"/>
                <w:sz w:val="16"/>
              </w:rPr>
              <w:t>8/29/15</w:t>
            </w:r>
            <w:r>
              <w:rPr>
                <w:sz w:val="16"/>
              </w:rPr>
              <w:t> </w:t>
            </w:r>
          </w:p>
        </w:tc>
        <w:tc>
          <w:tcPr>
            <w:tcW w:w="962" w:type="dxa"/>
            <w:tcBorders>
              <w:top w:val="nil"/>
              <w:bottom w:val="single" w:sz="6" w:space="0" w:color="000000"/>
            </w:tcBorders>
          </w:tcPr>
          <w:p>
            <w:pPr/>
          </w:p>
        </w:tc>
        <w:tc>
          <w:tcPr>
            <w:tcW w:w="1429" w:type="dxa"/>
            <w:tcBorders>
              <w:top w:val="nil"/>
              <w:bottom w:val="single" w:sz="6" w:space="0" w:color="000000"/>
              <w:right w:val="double" w:sz="5" w:space="0" w:color="000000"/>
            </w:tcBorders>
          </w:tcPr>
          <w:p>
            <w:pPr/>
          </w:p>
        </w:tc>
      </w:tr>
      <w:tr>
        <w:trPr>
          <w:trHeight w:val="419" w:hRule="exact"/>
        </w:trPr>
        <w:tc>
          <w:tcPr>
            <w:tcW w:w="1421" w:type="dxa"/>
            <w:vMerge w:val="restart"/>
            <w:tcBorders>
              <w:top w:val="single" w:sz="6" w:space="0" w:color="000000"/>
              <w:left w:val="nil"/>
              <w:right w:val="nil"/>
            </w:tcBorders>
          </w:tcPr>
          <w:p>
            <w:pPr>
              <w:pStyle w:val="TableParagraph"/>
              <w:spacing w:line="249" w:lineRule="auto"/>
              <w:ind w:left="96"/>
              <w:rPr>
                <w:sz w:val="16"/>
              </w:rPr>
            </w:pPr>
            <w:r>
              <w:rPr>
                <w:w w:val="105"/>
                <w:sz w:val="16"/>
              </w:rPr>
              <w:t>K2009- 14022/K2012-</w:t>
            </w:r>
          </w:p>
          <w:p>
            <w:pPr>
              <w:pStyle w:val="TableParagraph"/>
              <w:spacing w:before="8"/>
              <w:ind w:left="96"/>
              <w:rPr>
                <w:sz w:val="16"/>
              </w:rPr>
            </w:pPr>
            <w:r>
              <w:rPr>
                <w:w w:val="105"/>
                <w:sz w:val="16"/>
              </w:rPr>
              <w:t>14023/K2014-</w:t>
            </w:r>
          </w:p>
          <w:p>
            <w:pPr>
              <w:pStyle w:val="TableParagraph"/>
              <w:spacing w:before="6"/>
              <w:ind w:left="86"/>
              <w:rPr>
                <w:sz w:val="16"/>
              </w:rPr>
            </w:pPr>
            <w:r>
              <w:rPr>
                <w:w w:val="105"/>
                <w:sz w:val="16"/>
              </w:rPr>
              <w:t>02797</w:t>
            </w:r>
          </w:p>
        </w:tc>
        <w:tc>
          <w:tcPr>
            <w:tcW w:w="3069" w:type="dxa"/>
            <w:vMerge w:val="restart"/>
            <w:tcBorders>
              <w:top w:val="single" w:sz="6" w:space="0" w:color="000000"/>
              <w:left w:val="nil"/>
              <w:right w:val="nil"/>
            </w:tcBorders>
          </w:tcPr>
          <w:p>
            <w:pPr>
              <w:pStyle w:val="TableParagraph"/>
              <w:spacing w:line="252" w:lineRule="auto"/>
              <w:ind w:left="182" w:right="949"/>
              <w:rPr>
                <w:sz w:val="16"/>
              </w:rPr>
            </w:pPr>
            <w:r>
              <w:rPr>
                <w:w w:val="95"/>
                <w:sz w:val="16"/>
              </w:rPr>
              <w:t>LAWN DALE TERRACE </w:t>
            </w:r>
            <w:r>
              <w:rPr>
                <w:sz w:val="16"/>
              </w:rPr>
              <w:t>LOT 13 BLK 2</w:t>
            </w:r>
          </w:p>
          <w:p>
            <w:pPr>
              <w:pStyle w:val="TableParagraph"/>
              <w:spacing w:before="10"/>
              <w:rPr>
                <w:sz w:val="31"/>
              </w:rPr>
            </w:pPr>
          </w:p>
          <w:p>
            <w:pPr>
              <w:pStyle w:val="TableParagraph"/>
              <w:ind w:left="172"/>
              <w:rPr>
                <w:sz w:val="20"/>
              </w:rPr>
            </w:pPr>
            <w:r>
              <w:rPr>
                <w:w w:val="90"/>
                <w:sz w:val="20"/>
              </w:rPr>
              <w:t>31 -520-22-1 3-00-0-00-000</w:t>
            </w:r>
          </w:p>
        </w:tc>
        <w:tc>
          <w:tcPr>
            <w:tcW w:w="1451" w:type="dxa"/>
            <w:vMerge w:val="restart"/>
            <w:tcBorders>
              <w:top w:val="single" w:sz="6" w:space="0" w:color="000000"/>
              <w:left w:val="nil"/>
            </w:tcBorders>
          </w:tcPr>
          <w:p>
            <w:pPr>
              <w:pStyle w:val="TableParagraph"/>
              <w:spacing w:before="32"/>
              <w:ind w:left="458"/>
              <w:rPr>
                <w:sz w:val="16"/>
              </w:rPr>
            </w:pPr>
            <w:r>
              <w:rPr>
                <w:w w:val="105"/>
                <w:sz w:val="16"/>
              </w:rPr>
              <w:t>$6,329 .84</w:t>
            </w:r>
          </w:p>
        </w:tc>
        <w:tc>
          <w:tcPr>
            <w:tcW w:w="1086" w:type="dxa"/>
            <w:tcBorders>
              <w:top w:val="single" w:sz="6" w:space="0" w:color="000000"/>
              <w:bottom w:val="nil"/>
            </w:tcBorders>
          </w:tcPr>
          <w:p>
            <w:pPr>
              <w:pStyle w:val="TableParagraph"/>
              <w:spacing w:before="32"/>
              <w:ind w:left="145"/>
              <w:rPr>
                <w:sz w:val="16"/>
              </w:rPr>
            </w:pPr>
            <w:r>
              <w:rPr>
                <w:w w:val="115"/>
                <w:sz w:val="16"/>
              </w:rPr>
              <w:t>8/27/15</w:t>
            </w:r>
            <w:r>
              <w:rPr>
                <w:sz w:val="16"/>
              </w:rPr>
              <w:t> </w:t>
            </w:r>
          </w:p>
          <w:p>
            <w:pPr>
              <w:pStyle w:val="TableParagraph"/>
              <w:spacing w:before="8"/>
              <w:ind w:left="145"/>
              <w:rPr>
                <w:sz w:val="16"/>
              </w:rPr>
            </w:pPr>
            <w:r>
              <w:rPr>
                <w:w w:val="115"/>
                <w:sz w:val="16"/>
              </w:rPr>
              <w:t>8/28/15</w:t>
            </w:r>
            <w:r>
              <w:rPr>
                <w:sz w:val="16"/>
              </w:rPr>
              <w:t> </w:t>
            </w:r>
          </w:p>
        </w:tc>
        <w:tc>
          <w:tcPr>
            <w:tcW w:w="962" w:type="dxa"/>
            <w:tcBorders>
              <w:top w:val="single" w:sz="6" w:space="0" w:color="000000"/>
              <w:bottom w:val="nil"/>
            </w:tcBorders>
          </w:tcPr>
          <w:p>
            <w:pPr>
              <w:pStyle w:val="TableParagraph"/>
              <w:spacing w:before="32"/>
              <w:ind w:right="158"/>
              <w:jc w:val="right"/>
              <w:rPr>
                <w:sz w:val="16"/>
              </w:rPr>
            </w:pPr>
            <w:r>
              <w:rPr>
                <w:w w:val="115"/>
                <w:sz w:val="16"/>
              </w:rPr>
              <w:t>8/29/15</w:t>
            </w:r>
            <w:r>
              <w:rPr>
                <w:sz w:val="16"/>
              </w:rPr>
              <w:t> </w:t>
            </w:r>
          </w:p>
        </w:tc>
        <w:tc>
          <w:tcPr>
            <w:tcW w:w="1429" w:type="dxa"/>
            <w:tcBorders>
              <w:top w:val="single" w:sz="6" w:space="0" w:color="000000"/>
              <w:bottom w:val="nil"/>
            </w:tcBorders>
          </w:tcPr>
          <w:p>
            <w:pPr>
              <w:pStyle w:val="TableParagraph"/>
              <w:spacing w:before="33"/>
              <w:ind w:right="171"/>
              <w:jc w:val="right"/>
              <w:rPr>
                <w:sz w:val="16"/>
              </w:rPr>
            </w:pPr>
            <w:r>
              <w:rPr>
                <w:w w:val="105"/>
                <w:sz w:val="16"/>
              </w:rPr>
              <w:t>$6,329 .84</w:t>
            </w:r>
          </w:p>
        </w:tc>
      </w:tr>
      <w:tr>
        <w:trPr>
          <w:trHeight w:val="569" w:hRule="exact"/>
        </w:trPr>
        <w:tc>
          <w:tcPr>
            <w:tcW w:w="1421" w:type="dxa"/>
            <w:vMerge/>
            <w:tcBorders>
              <w:left w:val="nil"/>
              <w:right w:val="nil"/>
            </w:tcBorders>
          </w:tcPr>
          <w:p>
            <w:pPr/>
          </w:p>
        </w:tc>
        <w:tc>
          <w:tcPr>
            <w:tcW w:w="3069" w:type="dxa"/>
            <w:vMerge/>
            <w:tcBorders>
              <w:left w:val="nil"/>
              <w:right w:val="nil"/>
            </w:tcBorders>
          </w:tcPr>
          <w:p>
            <w:pPr/>
          </w:p>
        </w:tc>
        <w:tc>
          <w:tcPr>
            <w:tcW w:w="1451" w:type="dxa"/>
            <w:vMerge/>
            <w:tcBorders>
              <w:left w:val="nil"/>
            </w:tcBorders>
          </w:tcPr>
          <w:p>
            <w:pPr/>
          </w:p>
        </w:tc>
        <w:tc>
          <w:tcPr>
            <w:tcW w:w="1086" w:type="dxa"/>
            <w:tcBorders>
              <w:top w:val="nil"/>
            </w:tcBorders>
          </w:tcPr>
          <w:p>
            <w:pPr>
              <w:pStyle w:val="TableParagraph"/>
              <w:spacing w:before="2"/>
              <w:ind w:left="140"/>
              <w:rPr>
                <w:sz w:val="16"/>
              </w:rPr>
            </w:pPr>
            <w:r>
              <w:rPr>
                <w:w w:val="115"/>
                <w:sz w:val="16"/>
              </w:rPr>
              <w:t>8/29/15</w:t>
            </w:r>
            <w:r>
              <w:rPr>
                <w:sz w:val="16"/>
              </w:rPr>
              <w:t> </w:t>
            </w:r>
          </w:p>
        </w:tc>
        <w:tc>
          <w:tcPr>
            <w:tcW w:w="962" w:type="dxa"/>
            <w:tcBorders>
              <w:top w:val="nil"/>
            </w:tcBorders>
          </w:tcPr>
          <w:p>
            <w:pPr/>
          </w:p>
        </w:tc>
        <w:tc>
          <w:tcPr>
            <w:tcW w:w="1429" w:type="dxa"/>
            <w:tcBorders>
              <w:top w:val="nil"/>
            </w:tcBorders>
          </w:tcPr>
          <w:p>
            <w:pPr/>
          </w:p>
        </w:tc>
      </w:tr>
      <w:tr>
        <w:trPr>
          <w:trHeight w:val="384" w:hRule="exact"/>
        </w:trPr>
        <w:tc>
          <w:tcPr>
            <w:tcW w:w="1421" w:type="dxa"/>
            <w:tcBorders>
              <w:left w:val="nil"/>
              <w:bottom w:val="nil"/>
              <w:right w:val="nil"/>
            </w:tcBorders>
          </w:tcPr>
          <w:p>
            <w:pPr>
              <w:pStyle w:val="TableParagraph"/>
              <w:spacing w:line="173" w:lineRule="exact"/>
              <w:ind w:left="91"/>
              <w:rPr>
                <w:sz w:val="16"/>
              </w:rPr>
            </w:pPr>
            <w:r>
              <w:rPr>
                <w:w w:val="105"/>
                <w:sz w:val="16"/>
              </w:rPr>
              <w:t>K2010-01438</w:t>
            </w:r>
          </w:p>
        </w:tc>
        <w:tc>
          <w:tcPr>
            <w:tcW w:w="3069" w:type="dxa"/>
            <w:tcBorders>
              <w:left w:val="nil"/>
              <w:bottom w:val="nil"/>
              <w:right w:val="nil"/>
            </w:tcBorders>
          </w:tcPr>
          <w:p>
            <w:pPr>
              <w:pStyle w:val="TableParagraph"/>
              <w:spacing w:line="174" w:lineRule="exact"/>
              <w:ind w:left="172"/>
              <w:rPr>
                <w:sz w:val="16"/>
              </w:rPr>
            </w:pPr>
            <w:r>
              <w:rPr>
                <w:w w:val="95"/>
                <w:sz w:val="16"/>
              </w:rPr>
              <w:t>CENTRAL PARK</w:t>
            </w:r>
          </w:p>
          <w:p>
            <w:pPr>
              <w:pStyle w:val="TableParagraph"/>
              <w:spacing w:before="9"/>
              <w:ind w:left="177"/>
              <w:rPr>
                <w:sz w:val="16"/>
              </w:rPr>
            </w:pPr>
            <w:r>
              <w:rPr>
                <w:sz w:val="16"/>
              </w:rPr>
              <w:t>E 28' OF LOT 13  BLK  5</w:t>
            </w:r>
          </w:p>
        </w:tc>
        <w:tc>
          <w:tcPr>
            <w:tcW w:w="1451" w:type="dxa"/>
            <w:tcBorders>
              <w:left w:val="nil"/>
              <w:bottom w:val="nil"/>
              <w:right w:val="nil"/>
            </w:tcBorders>
          </w:tcPr>
          <w:p>
            <w:pPr>
              <w:pStyle w:val="TableParagraph"/>
              <w:spacing w:before="28"/>
              <w:ind w:right="148"/>
              <w:jc w:val="right"/>
              <w:rPr>
                <w:sz w:val="16"/>
              </w:rPr>
            </w:pPr>
            <w:r>
              <w:rPr>
                <w:sz w:val="16"/>
              </w:rPr>
              <w:t>$1,008.06</w:t>
            </w:r>
          </w:p>
        </w:tc>
        <w:tc>
          <w:tcPr>
            <w:tcW w:w="1086" w:type="dxa"/>
            <w:tcBorders>
              <w:left w:val="nil"/>
              <w:bottom w:val="nil"/>
            </w:tcBorders>
          </w:tcPr>
          <w:p>
            <w:pPr>
              <w:pStyle w:val="TableParagraph"/>
              <w:spacing w:before="28"/>
              <w:ind w:left="150"/>
              <w:rPr>
                <w:sz w:val="16"/>
              </w:rPr>
            </w:pPr>
            <w:r>
              <w:rPr>
                <w:w w:val="115"/>
                <w:sz w:val="16"/>
              </w:rPr>
              <w:t>8/27/15</w:t>
            </w:r>
            <w:r>
              <w:rPr>
                <w:sz w:val="16"/>
              </w:rPr>
              <w:t> </w:t>
            </w:r>
          </w:p>
          <w:p>
            <w:pPr>
              <w:pStyle w:val="TableParagraph"/>
              <w:spacing w:before="7"/>
              <w:ind w:left="150"/>
              <w:rPr>
                <w:sz w:val="16"/>
              </w:rPr>
            </w:pPr>
            <w:r>
              <w:rPr>
                <w:w w:val="115"/>
                <w:sz w:val="16"/>
              </w:rPr>
              <w:t>8/28/15</w:t>
            </w:r>
            <w:r>
              <w:rPr>
                <w:sz w:val="16"/>
              </w:rPr>
              <w:t> </w:t>
            </w:r>
          </w:p>
        </w:tc>
        <w:tc>
          <w:tcPr>
            <w:tcW w:w="962" w:type="dxa"/>
            <w:vMerge w:val="restart"/>
          </w:tcPr>
          <w:p>
            <w:pPr>
              <w:pStyle w:val="TableParagraph"/>
              <w:spacing w:before="27"/>
              <w:ind w:left="105"/>
              <w:rPr>
                <w:sz w:val="16"/>
              </w:rPr>
            </w:pPr>
            <w:r>
              <w:rPr>
                <w:w w:val="115"/>
                <w:sz w:val="16"/>
              </w:rPr>
              <w:t>8/29/15</w:t>
            </w:r>
            <w:r>
              <w:rPr>
                <w:sz w:val="16"/>
              </w:rPr>
              <w:t> </w:t>
            </w:r>
          </w:p>
        </w:tc>
        <w:tc>
          <w:tcPr>
            <w:tcW w:w="1429" w:type="dxa"/>
            <w:vMerge w:val="restart"/>
          </w:tcPr>
          <w:p>
            <w:pPr>
              <w:pStyle w:val="TableParagraph"/>
              <w:spacing w:before="28"/>
              <w:ind w:left="400"/>
              <w:rPr>
                <w:sz w:val="16"/>
              </w:rPr>
            </w:pPr>
            <w:r>
              <w:rPr>
                <w:sz w:val="16"/>
              </w:rPr>
              <w:t>$1 ,008.06</w:t>
            </w:r>
          </w:p>
        </w:tc>
      </w:tr>
      <w:tr>
        <w:trPr>
          <w:trHeight w:val="449" w:hRule="exact"/>
        </w:trPr>
        <w:tc>
          <w:tcPr>
            <w:tcW w:w="4490" w:type="dxa"/>
            <w:gridSpan w:val="2"/>
            <w:tcBorders>
              <w:top w:val="nil"/>
              <w:left w:val="nil"/>
            </w:tcBorders>
          </w:tcPr>
          <w:p>
            <w:pPr>
              <w:pStyle w:val="TableParagraph"/>
              <w:spacing w:before="208"/>
              <w:ind w:left="1588"/>
              <w:rPr>
                <w:sz w:val="20"/>
              </w:rPr>
            </w:pPr>
            <w:r>
              <w:rPr>
                <w:w w:val="95"/>
                <w:sz w:val="20"/>
              </w:rPr>
              <w:t>28-430-41 -22-00-0-00-000</w:t>
            </w:r>
          </w:p>
        </w:tc>
        <w:tc>
          <w:tcPr>
            <w:tcW w:w="2537" w:type="dxa"/>
            <w:gridSpan w:val="2"/>
            <w:tcBorders>
              <w:top w:val="nil"/>
            </w:tcBorders>
          </w:tcPr>
          <w:p>
            <w:pPr>
              <w:pStyle w:val="TableParagraph"/>
              <w:spacing w:before="37"/>
              <w:ind w:left="1591"/>
              <w:rPr>
                <w:sz w:val="16"/>
              </w:rPr>
            </w:pPr>
            <w:r>
              <w:rPr>
                <w:w w:val="115"/>
                <w:sz w:val="16"/>
              </w:rPr>
              <w:t>8/29/15</w:t>
            </w:r>
            <w:r>
              <w:rPr>
                <w:sz w:val="16"/>
              </w:rPr>
              <w:t> </w:t>
            </w:r>
          </w:p>
        </w:tc>
        <w:tc>
          <w:tcPr>
            <w:tcW w:w="962" w:type="dxa"/>
            <w:vMerge/>
          </w:tcPr>
          <w:p>
            <w:pPr/>
          </w:p>
        </w:tc>
        <w:tc>
          <w:tcPr>
            <w:tcW w:w="1429" w:type="dxa"/>
            <w:vMerge/>
          </w:tcPr>
          <w:p>
            <w:pPr/>
          </w:p>
        </w:tc>
      </w:tr>
      <w:tr>
        <w:trPr>
          <w:trHeight w:val="417" w:hRule="exact"/>
        </w:trPr>
        <w:tc>
          <w:tcPr>
            <w:tcW w:w="1421" w:type="dxa"/>
            <w:vMerge w:val="restart"/>
            <w:tcBorders>
              <w:left w:val="nil"/>
              <w:right w:val="nil"/>
            </w:tcBorders>
          </w:tcPr>
          <w:p>
            <w:pPr>
              <w:pStyle w:val="TableParagraph"/>
              <w:spacing w:line="173" w:lineRule="exact"/>
              <w:ind w:left="91"/>
              <w:rPr>
                <w:sz w:val="16"/>
              </w:rPr>
            </w:pPr>
            <w:r>
              <w:rPr>
                <w:w w:val="105"/>
                <w:sz w:val="16"/>
              </w:rPr>
              <w:t>K2010-02201</w:t>
            </w:r>
          </w:p>
        </w:tc>
        <w:tc>
          <w:tcPr>
            <w:tcW w:w="3069" w:type="dxa"/>
            <w:vMerge w:val="restart"/>
            <w:tcBorders>
              <w:left w:val="nil"/>
            </w:tcBorders>
          </w:tcPr>
          <w:p>
            <w:pPr>
              <w:pStyle w:val="TableParagraph"/>
              <w:spacing w:line="173" w:lineRule="exact"/>
              <w:ind w:left="172"/>
              <w:rPr>
                <w:sz w:val="16"/>
              </w:rPr>
            </w:pPr>
            <w:r>
              <w:rPr>
                <w:sz w:val="16"/>
              </w:rPr>
              <w:t>WARDER'S GEORGE W ADD</w:t>
            </w:r>
          </w:p>
          <w:p>
            <w:pPr>
              <w:pStyle w:val="TableParagraph"/>
              <w:spacing w:line="247" w:lineRule="auto" w:before="9"/>
              <w:ind w:left="523" w:right="412" w:hanging="356"/>
              <w:rPr>
                <w:sz w:val="16"/>
              </w:rPr>
            </w:pPr>
            <w:r>
              <w:rPr>
                <w:sz w:val="16"/>
              </w:rPr>
              <w:t>ALL W OF PROSPECT AVE OF 19 FT OF LOT 8 BLK 8  ALL</w:t>
            </w:r>
          </w:p>
          <w:p>
            <w:pPr>
              <w:pStyle w:val="TableParagraph"/>
              <w:spacing w:line="249" w:lineRule="auto" w:before="5"/>
              <w:ind w:left="167" w:right="412"/>
              <w:rPr>
                <w:sz w:val="16"/>
              </w:rPr>
            </w:pPr>
            <w:r>
              <w:rPr>
                <w:sz w:val="16"/>
              </w:rPr>
              <w:t>W OF PROSPECT AVE OF N 16 2/3     FT  OF  LOT 9  BLK 8</w:t>
            </w:r>
          </w:p>
          <w:p>
            <w:pPr>
              <w:pStyle w:val="TableParagraph"/>
              <w:spacing w:line="209" w:lineRule="exact"/>
              <w:ind w:left="163"/>
              <w:rPr>
                <w:sz w:val="20"/>
              </w:rPr>
            </w:pPr>
            <w:r>
              <w:rPr>
                <w:w w:val="90"/>
                <w:sz w:val="20"/>
              </w:rPr>
              <w:t>30-1 40-1 6-1 9-00-0-00-000</w:t>
            </w:r>
          </w:p>
        </w:tc>
        <w:tc>
          <w:tcPr>
            <w:tcW w:w="1451" w:type="dxa"/>
            <w:tcBorders>
              <w:bottom w:val="nil"/>
              <w:right w:val="nil"/>
            </w:tcBorders>
          </w:tcPr>
          <w:p>
            <w:pPr>
              <w:pStyle w:val="TableParagraph"/>
              <w:spacing w:before="28"/>
              <w:ind w:right="146"/>
              <w:jc w:val="right"/>
              <w:rPr>
                <w:sz w:val="16"/>
              </w:rPr>
            </w:pPr>
            <w:r>
              <w:rPr>
                <w:sz w:val="16"/>
              </w:rPr>
              <w:t>$2,467.96</w:t>
            </w:r>
          </w:p>
        </w:tc>
        <w:tc>
          <w:tcPr>
            <w:tcW w:w="1086" w:type="dxa"/>
            <w:tcBorders>
              <w:left w:val="nil"/>
              <w:bottom w:val="nil"/>
            </w:tcBorders>
          </w:tcPr>
          <w:p>
            <w:pPr>
              <w:pStyle w:val="TableParagraph"/>
              <w:spacing w:before="27"/>
              <w:ind w:left="149"/>
              <w:rPr>
                <w:sz w:val="16"/>
              </w:rPr>
            </w:pPr>
            <w:r>
              <w:rPr>
                <w:w w:val="115"/>
                <w:sz w:val="16"/>
              </w:rPr>
              <w:t>8/27/15</w:t>
            </w:r>
            <w:r>
              <w:rPr>
                <w:sz w:val="16"/>
              </w:rPr>
              <w:t> </w:t>
            </w:r>
          </w:p>
          <w:p>
            <w:pPr>
              <w:pStyle w:val="TableParagraph"/>
              <w:spacing w:before="8"/>
              <w:ind w:left="150"/>
              <w:rPr>
                <w:sz w:val="16"/>
              </w:rPr>
            </w:pPr>
            <w:r>
              <w:rPr>
                <w:w w:val="115"/>
                <w:sz w:val="16"/>
              </w:rPr>
              <w:t>8/28/15</w:t>
            </w:r>
            <w:r>
              <w:rPr>
                <w:sz w:val="16"/>
              </w:rPr>
              <w:t> </w:t>
            </w:r>
          </w:p>
        </w:tc>
        <w:tc>
          <w:tcPr>
            <w:tcW w:w="962" w:type="dxa"/>
            <w:tcBorders>
              <w:bottom w:val="nil"/>
            </w:tcBorders>
          </w:tcPr>
          <w:p>
            <w:pPr>
              <w:pStyle w:val="TableParagraph"/>
              <w:spacing w:before="27"/>
              <w:ind w:right="163"/>
              <w:jc w:val="right"/>
              <w:rPr>
                <w:sz w:val="16"/>
              </w:rPr>
            </w:pPr>
            <w:r>
              <w:rPr>
                <w:w w:val="115"/>
                <w:sz w:val="16"/>
              </w:rPr>
              <w:t>8/29/15</w:t>
            </w:r>
            <w:r>
              <w:rPr>
                <w:sz w:val="16"/>
              </w:rPr>
              <w:t> </w:t>
            </w:r>
          </w:p>
        </w:tc>
        <w:tc>
          <w:tcPr>
            <w:tcW w:w="1429" w:type="dxa"/>
            <w:tcBorders>
              <w:bottom w:val="nil"/>
            </w:tcBorders>
          </w:tcPr>
          <w:p>
            <w:pPr>
              <w:pStyle w:val="TableParagraph"/>
              <w:spacing w:before="29"/>
              <w:ind w:right="163"/>
              <w:jc w:val="right"/>
              <w:rPr>
                <w:sz w:val="16"/>
              </w:rPr>
            </w:pPr>
            <w:r>
              <w:rPr>
                <w:sz w:val="16"/>
              </w:rPr>
              <w:t>$2,467.96</w:t>
            </w:r>
          </w:p>
        </w:tc>
      </w:tr>
      <w:tr>
        <w:trPr>
          <w:trHeight w:val="761" w:hRule="exact"/>
        </w:trPr>
        <w:tc>
          <w:tcPr>
            <w:tcW w:w="1421" w:type="dxa"/>
            <w:vMerge/>
            <w:tcBorders>
              <w:left w:val="nil"/>
              <w:right w:val="nil"/>
            </w:tcBorders>
          </w:tcPr>
          <w:p>
            <w:pPr/>
          </w:p>
        </w:tc>
        <w:tc>
          <w:tcPr>
            <w:tcW w:w="3069" w:type="dxa"/>
            <w:vMerge/>
            <w:tcBorders>
              <w:left w:val="nil"/>
            </w:tcBorders>
          </w:tcPr>
          <w:p>
            <w:pPr/>
          </w:p>
        </w:tc>
        <w:tc>
          <w:tcPr>
            <w:tcW w:w="1451" w:type="dxa"/>
            <w:tcBorders>
              <w:top w:val="nil"/>
              <w:right w:val="nil"/>
            </w:tcBorders>
          </w:tcPr>
          <w:p>
            <w:pPr/>
          </w:p>
        </w:tc>
        <w:tc>
          <w:tcPr>
            <w:tcW w:w="1086" w:type="dxa"/>
            <w:tcBorders>
              <w:top w:val="nil"/>
              <w:left w:val="nil"/>
            </w:tcBorders>
          </w:tcPr>
          <w:p>
            <w:pPr>
              <w:pStyle w:val="TableParagraph"/>
              <w:spacing w:before="2"/>
              <w:ind w:left="145"/>
              <w:rPr>
                <w:sz w:val="16"/>
              </w:rPr>
            </w:pPr>
            <w:r>
              <w:rPr>
                <w:w w:val="115"/>
                <w:sz w:val="16"/>
              </w:rPr>
              <w:t>8/29/15</w:t>
            </w:r>
            <w:r>
              <w:rPr>
                <w:sz w:val="16"/>
              </w:rPr>
              <w:t> </w:t>
            </w:r>
          </w:p>
        </w:tc>
        <w:tc>
          <w:tcPr>
            <w:tcW w:w="962" w:type="dxa"/>
            <w:tcBorders>
              <w:top w:val="nil"/>
            </w:tcBorders>
          </w:tcPr>
          <w:p>
            <w:pPr/>
          </w:p>
        </w:tc>
        <w:tc>
          <w:tcPr>
            <w:tcW w:w="1429" w:type="dxa"/>
            <w:tcBorders>
              <w:top w:val="nil"/>
            </w:tcBorders>
          </w:tcPr>
          <w:p>
            <w:pPr/>
          </w:p>
        </w:tc>
      </w:tr>
      <w:tr>
        <w:trPr>
          <w:trHeight w:val="418" w:hRule="exact"/>
        </w:trPr>
        <w:tc>
          <w:tcPr>
            <w:tcW w:w="1421" w:type="dxa"/>
            <w:vMerge w:val="restart"/>
            <w:tcBorders>
              <w:left w:val="nil"/>
              <w:right w:val="nil"/>
            </w:tcBorders>
          </w:tcPr>
          <w:p>
            <w:pPr>
              <w:pStyle w:val="TableParagraph"/>
              <w:spacing w:line="173" w:lineRule="exact"/>
              <w:ind w:left="86"/>
              <w:rPr>
                <w:sz w:val="16"/>
              </w:rPr>
            </w:pPr>
            <w:r>
              <w:rPr>
                <w:w w:val="105"/>
                <w:sz w:val="16"/>
              </w:rPr>
              <w:t>K2010-</w:t>
            </w:r>
          </w:p>
          <w:p>
            <w:pPr>
              <w:pStyle w:val="TableParagraph"/>
              <w:spacing w:before="7"/>
              <w:ind w:left="86"/>
              <w:rPr>
                <w:sz w:val="16"/>
              </w:rPr>
            </w:pPr>
            <w:r>
              <w:rPr>
                <w:w w:val="105"/>
                <w:sz w:val="16"/>
              </w:rPr>
              <w:t>14020/K2013-</w:t>
            </w:r>
            <w:r>
              <w:rPr>
                <w:sz w:val="16"/>
              </w:rPr>
              <w:t> </w:t>
            </w:r>
          </w:p>
          <w:p>
            <w:pPr>
              <w:pStyle w:val="TableParagraph"/>
              <w:spacing w:before="7"/>
              <w:ind w:left="86"/>
              <w:rPr>
                <w:sz w:val="16"/>
              </w:rPr>
            </w:pPr>
            <w:r>
              <w:rPr>
                <w:w w:val="105"/>
                <w:sz w:val="16"/>
              </w:rPr>
              <w:t>14021/K2014-</w:t>
            </w:r>
          </w:p>
          <w:p>
            <w:pPr>
              <w:pStyle w:val="TableParagraph"/>
              <w:spacing w:before="8"/>
              <w:ind w:left="76"/>
              <w:rPr>
                <w:sz w:val="16"/>
              </w:rPr>
            </w:pPr>
            <w:r>
              <w:rPr>
                <w:w w:val="105"/>
                <w:sz w:val="16"/>
              </w:rPr>
              <w:t>02796</w:t>
            </w:r>
          </w:p>
        </w:tc>
        <w:tc>
          <w:tcPr>
            <w:tcW w:w="3069" w:type="dxa"/>
            <w:vMerge w:val="restart"/>
            <w:tcBorders>
              <w:left w:val="nil"/>
            </w:tcBorders>
          </w:tcPr>
          <w:p>
            <w:pPr>
              <w:pStyle w:val="TableParagraph"/>
              <w:spacing w:line="174" w:lineRule="exact"/>
              <w:ind w:left="177"/>
              <w:rPr>
                <w:sz w:val="16"/>
              </w:rPr>
            </w:pPr>
            <w:r>
              <w:rPr>
                <w:w w:val="95"/>
                <w:sz w:val="16"/>
              </w:rPr>
              <w:t>LAWN DALE TERRACE</w:t>
            </w:r>
          </w:p>
          <w:p>
            <w:pPr>
              <w:pStyle w:val="TableParagraph"/>
              <w:spacing w:before="5"/>
              <w:ind w:left="172"/>
              <w:rPr>
                <w:sz w:val="16"/>
              </w:rPr>
            </w:pPr>
            <w:r>
              <w:rPr>
                <w:sz w:val="16"/>
              </w:rPr>
              <w:t>LOT 13 BLK 1</w:t>
            </w:r>
          </w:p>
          <w:p>
            <w:pPr>
              <w:pStyle w:val="TableParagraph"/>
              <w:spacing w:before="7"/>
              <w:rPr>
                <w:sz w:val="32"/>
              </w:rPr>
            </w:pPr>
          </w:p>
          <w:p>
            <w:pPr>
              <w:pStyle w:val="TableParagraph"/>
              <w:ind w:left="163"/>
              <w:rPr>
                <w:sz w:val="20"/>
              </w:rPr>
            </w:pPr>
            <w:r>
              <w:rPr>
                <w:w w:val="90"/>
                <w:sz w:val="20"/>
              </w:rPr>
              <w:t>31 -520-21 -38-00-0-00-000</w:t>
            </w:r>
          </w:p>
        </w:tc>
        <w:tc>
          <w:tcPr>
            <w:tcW w:w="1451" w:type="dxa"/>
            <w:tcBorders>
              <w:bottom w:val="nil"/>
              <w:right w:val="nil"/>
            </w:tcBorders>
          </w:tcPr>
          <w:p>
            <w:pPr>
              <w:pStyle w:val="TableParagraph"/>
              <w:spacing w:before="28"/>
              <w:ind w:right="153"/>
              <w:jc w:val="right"/>
              <w:rPr>
                <w:sz w:val="16"/>
              </w:rPr>
            </w:pPr>
            <w:r>
              <w:rPr>
                <w:w w:val="105"/>
                <w:sz w:val="16"/>
              </w:rPr>
              <w:t>$5,904.45</w:t>
            </w:r>
          </w:p>
        </w:tc>
        <w:tc>
          <w:tcPr>
            <w:tcW w:w="1086" w:type="dxa"/>
            <w:tcBorders>
              <w:left w:val="nil"/>
              <w:bottom w:val="nil"/>
            </w:tcBorders>
          </w:tcPr>
          <w:p>
            <w:pPr>
              <w:pStyle w:val="TableParagraph"/>
              <w:spacing w:before="27"/>
              <w:ind w:left="145"/>
              <w:rPr>
                <w:sz w:val="16"/>
              </w:rPr>
            </w:pPr>
            <w:r>
              <w:rPr>
                <w:w w:val="115"/>
                <w:sz w:val="16"/>
              </w:rPr>
              <w:t>8/27/15</w:t>
            </w:r>
            <w:r>
              <w:rPr>
                <w:sz w:val="16"/>
              </w:rPr>
              <w:t> </w:t>
            </w:r>
          </w:p>
          <w:p>
            <w:pPr>
              <w:pStyle w:val="TableParagraph"/>
              <w:spacing w:before="9"/>
              <w:ind w:left="145"/>
              <w:rPr>
                <w:sz w:val="16"/>
              </w:rPr>
            </w:pPr>
            <w:r>
              <w:rPr>
                <w:w w:val="115"/>
                <w:sz w:val="16"/>
              </w:rPr>
              <w:t>8/28/15</w:t>
            </w:r>
            <w:r>
              <w:rPr>
                <w:sz w:val="16"/>
              </w:rPr>
              <w:t> </w:t>
            </w:r>
          </w:p>
        </w:tc>
        <w:tc>
          <w:tcPr>
            <w:tcW w:w="962" w:type="dxa"/>
            <w:tcBorders>
              <w:bottom w:val="nil"/>
            </w:tcBorders>
          </w:tcPr>
          <w:p>
            <w:pPr>
              <w:pStyle w:val="TableParagraph"/>
              <w:spacing w:before="27"/>
              <w:ind w:right="164"/>
              <w:jc w:val="right"/>
              <w:rPr>
                <w:sz w:val="16"/>
              </w:rPr>
            </w:pPr>
            <w:r>
              <w:rPr>
                <w:w w:val="115"/>
                <w:sz w:val="16"/>
              </w:rPr>
              <w:t>8/29/15</w:t>
            </w:r>
            <w:r>
              <w:rPr>
                <w:sz w:val="16"/>
              </w:rPr>
              <w:t> </w:t>
            </w:r>
          </w:p>
        </w:tc>
        <w:tc>
          <w:tcPr>
            <w:tcW w:w="1429" w:type="dxa"/>
            <w:tcBorders>
              <w:bottom w:val="nil"/>
            </w:tcBorders>
          </w:tcPr>
          <w:p>
            <w:pPr>
              <w:pStyle w:val="TableParagraph"/>
              <w:spacing w:before="28"/>
              <w:ind w:right="170"/>
              <w:jc w:val="right"/>
              <w:rPr>
                <w:sz w:val="16"/>
              </w:rPr>
            </w:pPr>
            <w:r>
              <w:rPr>
                <w:sz w:val="16"/>
              </w:rPr>
              <w:t>$5,904.45</w:t>
            </w:r>
          </w:p>
        </w:tc>
      </w:tr>
      <w:tr>
        <w:trPr>
          <w:trHeight w:val="571" w:hRule="exact"/>
        </w:trPr>
        <w:tc>
          <w:tcPr>
            <w:tcW w:w="1421" w:type="dxa"/>
            <w:vMerge/>
            <w:tcBorders>
              <w:left w:val="nil"/>
              <w:right w:val="nil"/>
            </w:tcBorders>
          </w:tcPr>
          <w:p>
            <w:pPr/>
          </w:p>
        </w:tc>
        <w:tc>
          <w:tcPr>
            <w:tcW w:w="3069" w:type="dxa"/>
            <w:vMerge/>
            <w:tcBorders>
              <w:left w:val="nil"/>
            </w:tcBorders>
          </w:tcPr>
          <w:p>
            <w:pPr/>
          </w:p>
        </w:tc>
        <w:tc>
          <w:tcPr>
            <w:tcW w:w="1451" w:type="dxa"/>
            <w:tcBorders>
              <w:top w:val="nil"/>
              <w:right w:val="nil"/>
            </w:tcBorders>
          </w:tcPr>
          <w:p>
            <w:pPr/>
          </w:p>
        </w:tc>
        <w:tc>
          <w:tcPr>
            <w:tcW w:w="1086" w:type="dxa"/>
            <w:tcBorders>
              <w:top w:val="nil"/>
              <w:left w:val="nil"/>
            </w:tcBorders>
          </w:tcPr>
          <w:p>
            <w:pPr>
              <w:pStyle w:val="TableParagraph"/>
              <w:spacing w:before="3"/>
              <w:ind w:left="145"/>
              <w:rPr>
                <w:sz w:val="16"/>
              </w:rPr>
            </w:pPr>
            <w:r>
              <w:rPr>
                <w:w w:val="115"/>
                <w:sz w:val="16"/>
              </w:rPr>
              <w:t>8/29/15</w:t>
            </w:r>
            <w:r>
              <w:rPr>
                <w:sz w:val="16"/>
              </w:rPr>
              <w:t> </w:t>
            </w:r>
          </w:p>
        </w:tc>
        <w:tc>
          <w:tcPr>
            <w:tcW w:w="962" w:type="dxa"/>
            <w:tcBorders>
              <w:top w:val="nil"/>
            </w:tcBorders>
          </w:tcPr>
          <w:p>
            <w:pPr/>
          </w:p>
        </w:tc>
        <w:tc>
          <w:tcPr>
            <w:tcW w:w="1429" w:type="dxa"/>
            <w:tcBorders>
              <w:top w:val="nil"/>
            </w:tcBorders>
          </w:tcPr>
          <w:p>
            <w:pPr/>
          </w:p>
        </w:tc>
      </w:tr>
      <w:tr>
        <w:trPr>
          <w:trHeight w:val="419" w:hRule="exact"/>
        </w:trPr>
        <w:tc>
          <w:tcPr>
            <w:tcW w:w="1421" w:type="dxa"/>
            <w:vMerge w:val="restart"/>
            <w:tcBorders>
              <w:left w:val="nil"/>
              <w:right w:val="nil"/>
            </w:tcBorders>
          </w:tcPr>
          <w:p>
            <w:pPr>
              <w:pStyle w:val="TableParagraph"/>
              <w:spacing w:line="173" w:lineRule="exact"/>
              <w:ind w:left="81"/>
              <w:rPr>
                <w:sz w:val="16"/>
              </w:rPr>
            </w:pPr>
            <w:r>
              <w:rPr>
                <w:sz w:val="16"/>
              </w:rPr>
              <w:t>K2010-</w:t>
            </w:r>
          </w:p>
          <w:p>
            <w:pPr>
              <w:pStyle w:val="TableParagraph"/>
              <w:spacing w:before="9"/>
              <w:ind w:left="81"/>
              <w:rPr>
                <w:sz w:val="16"/>
              </w:rPr>
            </w:pPr>
            <w:r>
              <w:rPr>
                <w:w w:val="105"/>
                <w:sz w:val="16"/>
              </w:rPr>
              <w:t>14024/K2013-</w:t>
            </w:r>
          </w:p>
          <w:p>
            <w:pPr>
              <w:pStyle w:val="TableParagraph"/>
              <w:spacing w:before="6"/>
              <w:ind w:left="86"/>
              <w:rPr>
                <w:sz w:val="16"/>
              </w:rPr>
            </w:pPr>
            <w:r>
              <w:rPr>
                <w:w w:val="105"/>
                <w:sz w:val="16"/>
              </w:rPr>
              <w:t>14025/K2014-</w:t>
            </w:r>
          </w:p>
          <w:p>
            <w:pPr>
              <w:pStyle w:val="TableParagraph"/>
              <w:spacing w:before="8"/>
              <w:ind w:left="72"/>
              <w:rPr>
                <w:sz w:val="16"/>
              </w:rPr>
            </w:pPr>
            <w:r>
              <w:rPr>
                <w:w w:val="105"/>
                <w:sz w:val="16"/>
              </w:rPr>
              <w:t>02798</w:t>
            </w:r>
          </w:p>
        </w:tc>
        <w:tc>
          <w:tcPr>
            <w:tcW w:w="3069" w:type="dxa"/>
            <w:vMerge w:val="restart"/>
            <w:tcBorders>
              <w:left w:val="nil"/>
            </w:tcBorders>
          </w:tcPr>
          <w:p>
            <w:pPr>
              <w:pStyle w:val="TableParagraph"/>
              <w:spacing w:line="249" w:lineRule="auto"/>
              <w:ind w:left="167" w:right="1081"/>
              <w:rPr>
                <w:sz w:val="16"/>
              </w:rPr>
            </w:pPr>
            <w:r>
              <w:rPr>
                <w:w w:val="95"/>
                <w:sz w:val="16"/>
              </w:rPr>
              <w:t>LAW NDALE TERRACE </w:t>
            </w:r>
            <w:r>
              <w:rPr>
                <w:sz w:val="16"/>
              </w:rPr>
              <w:t>LOT 18 BLK 2</w:t>
            </w:r>
          </w:p>
          <w:p>
            <w:pPr>
              <w:pStyle w:val="TableParagraph"/>
              <w:spacing w:before="8"/>
              <w:rPr>
                <w:sz w:val="32"/>
              </w:rPr>
            </w:pPr>
          </w:p>
          <w:p>
            <w:pPr>
              <w:pStyle w:val="TableParagraph"/>
              <w:ind w:left="163"/>
              <w:rPr>
                <w:sz w:val="20"/>
              </w:rPr>
            </w:pPr>
            <w:r>
              <w:rPr>
                <w:w w:val="90"/>
                <w:sz w:val="20"/>
              </w:rPr>
              <w:t>31 -520-22-1 8-00-0-00-000</w:t>
            </w:r>
          </w:p>
        </w:tc>
        <w:tc>
          <w:tcPr>
            <w:tcW w:w="1451" w:type="dxa"/>
            <w:tcBorders>
              <w:bottom w:val="nil"/>
              <w:right w:val="nil"/>
            </w:tcBorders>
          </w:tcPr>
          <w:p>
            <w:pPr>
              <w:pStyle w:val="TableParagraph"/>
              <w:spacing w:before="30"/>
              <w:ind w:right="156"/>
              <w:jc w:val="right"/>
              <w:rPr>
                <w:sz w:val="16"/>
              </w:rPr>
            </w:pPr>
            <w:r>
              <w:rPr>
                <w:sz w:val="16"/>
              </w:rPr>
              <w:t>$6,027.22</w:t>
            </w:r>
          </w:p>
        </w:tc>
        <w:tc>
          <w:tcPr>
            <w:tcW w:w="1086" w:type="dxa"/>
            <w:tcBorders>
              <w:left w:val="nil"/>
              <w:bottom w:val="nil"/>
            </w:tcBorders>
          </w:tcPr>
          <w:p>
            <w:pPr>
              <w:pStyle w:val="TableParagraph"/>
              <w:spacing w:before="28"/>
              <w:ind w:left="140"/>
              <w:rPr>
                <w:sz w:val="16"/>
              </w:rPr>
            </w:pPr>
            <w:r>
              <w:rPr>
                <w:w w:val="115"/>
                <w:sz w:val="16"/>
              </w:rPr>
              <w:t>8/27/15</w:t>
            </w:r>
            <w:r>
              <w:rPr>
                <w:sz w:val="16"/>
              </w:rPr>
              <w:t> </w:t>
            </w:r>
          </w:p>
          <w:p>
            <w:pPr>
              <w:pStyle w:val="TableParagraph"/>
              <w:spacing w:before="7"/>
              <w:ind w:left="145"/>
              <w:rPr>
                <w:sz w:val="16"/>
              </w:rPr>
            </w:pPr>
            <w:r>
              <w:rPr>
                <w:w w:val="115"/>
                <w:sz w:val="16"/>
              </w:rPr>
              <w:t>8/28/15</w:t>
            </w:r>
            <w:r>
              <w:rPr>
                <w:sz w:val="16"/>
              </w:rPr>
              <w:t> </w:t>
            </w:r>
          </w:p>
        </w:tc>
        <w:tc>
          <w:tcPr>
            <w:tcW w:w="962" w:type="dxa"/>
            <w:tcBorders>
              <w:bottom w:val="nil"/>
            </w:tcBorders>
          </w:tcPr>
          <w:p>
            <w:pPr>
              <w:pStyle w:val="TableParagraph"/>
              <w:spacing w:before="28"/>
              <w:ind w:right="174"/>
              <w:jc w:val="right"/>
              <w:rPr>
                <w:sz w:val="16"/>
              </w:rPr>
            </w:pPr>
            <w:r>
              <w:rPr>
                <w:w w:val="115"/>
                <w:sz w:val="16"/>
              </w:rPr>
              <w:t>8/29/15</w:t>
            </w:r>
            <w:r>
              <w:rPr>
                <w:sz w:val="16"/>
              </w:rPr>
              <w:t> </w:t>
            </w:r>
          </w:p>
        </w:tc>
        <w:tc>
          <w:tcPr>
            <w:tcW w:w="1429" w:type="dxa"/>
            <w:tcBorders>
              <w:bottom w:val="nil"/>
            </w:tcBorders>
          </w:tcPr>
          <w:p>
            <w:pPr>
              <w:pStyle w:val="TableParagraph"/>
              <w:spacing w:before="28"/>
              <w:ind w:right="174"/>
              <w:jc w:val="right"/>
              <w:rPr>
                <w:sz w:val="16"/>
              </w:rPr>
            </w:pPr>
            <w:r>
              <w:rPr>
                <w:w w:val="105"/>
                <w:sz w:val="16"/>
              </w:rPr>
              <w:t>$6,027.22</w:t>
            </w:r>
          </w:p>
        </w:tc>
      </w:tr>
      <w:tr>
        <w:trPr>
          <w:trHeight w:val="148" w:hRule="exact"/>
        </w:trPr>
        <w:tc>
          <w:tcPr>
            <w:tcW w:w="1421" w:type="dxa"/>
            <w:vMerge/>
            <w:tcBorders>
              <w:left w:val="nil"/>
              <w:right w:val="nil"/>
            </w:tcBorders>
          </w:tcPr>
          <w:p>
            <w:pPr/>
          </w:p>
        </w:tc>
        <w:tc>
          <w:tcPr>
            <w:tcW w:w="3069" w:type="dxa"/>
            <w:vMerge/>
            <w:tcBorders>
              <w:left w:val="nil"/>
            </w:tcBorders>
          </w:tcPr>
          <w:p>
            <w:pPr/>
          </w:p>
        </w:tc>
        <w:tc>
          <w:tcPr>
            <w:tcW w:w="1451" w:type="dxa"/>
            <w:tcBorders>
              <w:top w:val="nil"/>
              <w:bottom w:val="nil"/>
              <w:right w:val="nil"/>
            </w:tcBorders>
          </w:tcPr>
          <w:p>
            <w:pPr/>
          </w:p>
        </w:tc>
        <w:tc>
          <w:tcPr>
            <w:tcW w:w="1086" w:type="dxa"/>
            <w:tcBorders>
              <w:top w:val="nil"/>
              <w:left w:val="nil"/>
              <w:bottom w:val="nil"/>
            </w:tcBorders>
          </w:tcPr>
          <w:p>
            <w:pPr>
              <w:pStyle w:val="TableParagraph"/>
              <w:spacing w:line="182" w:lineRule="exact" w:before="3"/>
              <w:ind w:left="145"/>
              <w:rPr>
                <w:sz w:val="16"/>
              </w:rPr>
            </w:pPr>
            <w:r>
              <w:rPr>
                <w:w w:val="115"/>
                <w:sz w:val="16"/>
              </w:rPr>
              <w:t>8/29/15</w:t>
            </w:r>
            <w:r>
              <w:rPr>
                <w:sz w:val="16"/>
              </w:rPr>
              <w:t> </w:t>
            </w:r>
          </w:p>
        </w:tc>
        <w:tc>
          <w:tcPr>
            <w:tcW w:w="962" w:type="dxa"/>
            <w:tcBorders>
              <w:top w:val="nil"/>
              <w:bottom w:val="nil"/>
            </w:tcBorders>
          </w:tcPr>
          <w:p>
            <w:pPr/>
          </w:p>
        </w:tc>
        <w:tc>
          <w:tcPr>
            <w:tcW w:w="1429" w:type="dxa"/>
            <w:tcBorders>
              <w:top w:val="nil"/>
              <w:bottom w:val="nil"/>
            </w:tcBorders>
          </w:tcPr>
          <w:p>
            <w:pPr/>
          </w:p>
        </w:tc>
      </w:tr>
      <w:tr>
        <w:trPr>
          <w:trHeight w:val="425" w:hRule="exact"/>
        </w:trPr>
        <w:tc>
          <w:tcPr>
            <w:tcW w:w="1421" w:type="dxa"/>
            <w:vMerge/>
            <w:tcBorders>
              <w:left w:val="nil"/>
              <w:right w:val="nil"/>
            </w:tcBorders>
          </w:tcPr>
          <w:p>
            <w:pPr/>
          </w:p>
        </w:tc>
        <w:tc>
          <w:tcPr>
            <w:tcW w:w="3069" w:type="dxa"/>
            <w:vMerge/>
            <w:tcBorders>
              <w:left w:val="nil"/>
            </w:tcBorders>
          </w:tcPr>
          <w:p>
            <w:pPr/>
          </w:p>
        </w:tc>
        <w:tc>
          <w:tcPr>
            <w:tcW w:w="1451" w:type="dxa"/>
            <w:tcBorders>
              <w:top w:val="nil"/>
            </w:tcBorders>
          </w:tcPr>
          <w:p>
            <w:pPr/>
          </w:p>
        </w:tc>
        <w:tc>
          <w:tcPr>
            <w:tcW w:w="1086" w:type="dxa"/>
            <w:tcBorders>
              <w:top w:val="nil"/>
            </w:tcBorders>
          </w:tcPr>
          <w:p>
            <w:pPr/>
          </w:p>
        </w:tc>
        <w:tc>
          <w:tcPr>
            <w:tcW w:w="962" w:type="dxa"/>
            <w:tcBorders>
              <w:top w:val="nil"/>
            </w:tcBorders>
          </w:tcPr>
          <w:p>
            <w:pPr/>
          </w:p>
        </w:tc>
        <w:tc>
          <w:tcPr>
            <w:tcW w:w="1429" w:type="dxa"/>
            <w:tcBorders>
              <w:top w:val="nil"/>
            </w:tcBorders>
          </w:tcPr>
          <w:p>
            <w:pPr/>
          </w:p>
        </w:tc>
      </w:tr>
      <w:tr>
        <w:trPr>
          <w:trHeight w:val="835" w:hRule="exact"/>
        </w:trPr>
        <w:tc>
          <w:tcPr>
            <w:tcW w:w="1421" w:type="dxa"/>
            <w:tcBorders>
              <w:left w:val="nil"/>
              <w:right w:val="nil"/>
            </w:tcBorders>
          </w:tcPr>
          <w:p>
            <w:pPr>
              <w:pStyle w:val="TableParagraph"/>
              <w:spacing w:line="172" w:lineRule="exact"/>
              <w:ind w:left="76"/>
              <w:rPr>
                <w:sz w:val="16"/>
              </w:rPr>
            </w:pPr>
            <w:r>
              <w:rPr>
                <w:sz w:val="16"/>
              </w:rPr>
              <w:t>K2011- </w:t>
            </w:r>
          </w:p>
          <w:p>
            <w:pPr>
              <w:pStyle w:val="TableParagraph"/>
              <w:spacing w:before="9"/>
              <w:ind w:left="67"/>
              <w:rPr>
                <w:sz w:val="16"/>
              </w:rPr>
            </w:pPr>
            <w:r>
              <w:rPr>
                <w:w w:val="105"/>
                <w:sz w:val="16"/>
              </w:rPr>
              <w:t>01 884/K2014-</w:t>
            </w:r>
          </w:p>
          <w:p>
            <w:pPr>
              <w:pStyle w:val="TableParagraph"/>
              <w:spacing w:before="8"/>
              <w:ind w:left="67"/>
              <w:rPr>
                <w:sz w:val="16"/>
              </w:rPr>
            </w:pPr>
            <w:r>
              <w:rPr>
                <w:sz w:val="16"/>
              </w:rPr>
              <w:t>01825</w:t>
            </w:r>
          </w:p>
        </w:tc>
        <w:tc>
          <w:tcPr>
            <w:tcW w:w="3069" w:type="dxa"/>
            <w:tcBorders>
              <w:left w:val="nil"/>
            </w:tcBorders>
          </w:tcPr>
          <w:p>
            <w:pPr>
              <w:pStyle w:val="TableParagraph"/>
              <w:spacing w:line="174" w:lineRule="exact"/>
              <w:ind w:left="167"/>
              <w:rPr>
                <w:sz w:val="16"/>
              </w:rPr>
            </w:pPr>
            <w:r>
              <w:rPr>
                <w:sz w:val="16"/>
              </w:rPr>
              <w:t>EVANS HOME ADD</w:t>
            </w:r>
          </w:p>
          <w:p>
            <w:pPr>
              <w:pStyle w:val="TableParagraph"/>
              <w:spacing w:line="254" w:lineRule="auto" w:before="7"/>
              <w:ind w:left="158" w:right="412"/>
              <w:rPr>
                <w:sz w:val="16"/>
              </w:rPr>
            </w:pPr>
            <w:r>
              <w:rPr>
                <w:sz w:val="16"/>
              </w:rPr>
              <w:t>S </w:t>
            </w:r>
            <w:r>
              <w:rPr>
                <w:spacing w:val="10"/>
                <w:sz w:val="16"/>
              </w:rPr>
              <w:t>15' </w:t>
            </w:r>
            <w:r>
              <w:rPr>
                <w:sz w:val="16"/>
              </w:rPr>
              <w:t>OF LOT 5 &amp; N  20'  OF LOT  6</w:t>
            </w:r>
          </w:p>
          <w:p>
            <w:pPr>
              <w:pStyle w:val="TableParagraph"/>
              <w:spacing w:before="15"/>
              <w:ind w:left="158"/>
              <w:rPr>
                <w:sz w:val="20"/>
              </w:rPr>
            </w:pPr>
            <w:r>
              <w:rPr>
                <w:w w:val="95"/>
                <w:sz w:val="20"/>
              </w:rPr>
              <w:t>28-930-31 -44-00-0-00-000</w:t>
            </w:r>
          </w:p>
        </w:tc>
        <w:tc>
          <w:tcPr>
            <w:tcW w:w="1451" w:type="dxa"/>
          </w:tcPr>
          <w:p>
            <w:pPr>
              <w:pStyle w:val="TableParagraph"/>
              <w:spacing w:before="29"/>
              <w:ind w:right="150"/>
              <w:jc w:val="right"/>
              <w:rPr>
                <w:sz w:val="16"/>
              </w:rPr>
            </w:pPr>
            <w:r>
              <w:rPr>
                <w:sz w:val="16"/>
              </w:rPr>
              <w:t>$343.33</w:t>
            </w:r>
          </w:p>
        </w:tc>
        <w:tc>
          <w:tcPr>
            <w:tcW w:w="1086" w:type="dxa"/>
          </w:tcPr>
          <w:p>
            <w:pPr>
              <w:pStyle w:val="TableParagraph"/>
              <w:spacing w:before="27"/>
              <w:ind w:left="131"/>
              <w:rPr>
                <w:sz w:val="16"/>
              </w:rPr>
            </w:pPr>
            <w:r>
              <w:rPr>
                <w:w w:val="115"/>
                <w:sz w:val="16"/>
              </w:rPr>
              <w:t>8/27/15</w:t>
            </w:r>
            <w:r>
              <w:rPr>
                <w:sz w:val="16"/>
              </w:rPr>
              <w:t> </w:t>
            </w:r>
          </w:p>
          <w:p>
            <w:pPr>
              <w:pStyle w:val="TableParagraph"/>
              <w:spacing w:before="9"/>
              <w:ind w:left="126"/>
              <w:rPr>
                <w:sz w:val="16"/>
              </w:rPr>
            </w:pPr>
            <w:r>
              <w:rPr>
                <w:w w:val="115"/>
                <w:sz w:val="16"/>
              </w:rPr>
              <w:t>8/28/15</w:t>
            </w:r>
            <w:r>
              <w:rPr>
                <w:sz w:val="16"/>
              </w:rPr>
              <w:t> </w:t>
            </w:r>
          </w:p>
          <w:p>
            <w:pPr>
              <w:pStyle w:val="TableParagraph"/>
              <w:spacing w:before="9"/>
              <w:ind w:left="126"/>
              <w:rPr>
                <w:sz w:val="16"/>
              </w:rPr>
            </w:pPr>
            <w:r>
              <w:rPr>
                <w:w w:val="115"/>
                <w:sz w:val="16"/>
              </w:rPr>
              <w:t>8/29/15</w:t>
            </w:r>
            <w:r>
              <w:rPr>
                <w:sz w:val="16"/>
              </w:rPr>
              <w:t> </w:t>
            </w:r>
          </w:p>
        </w:tc>
        <w:tc>
          <w:tcPr>
            <w:tcW w:w="962" w:type="dxa"/>
          </w:tcPr>
          <w:p>
            <w:pPr>
              <w:pStyle w:val="TableParagraph"/>
              <w:spacing w:before="27"/>
              <w:ind w:right="174"/>
              <w:jc w:val="right"/>
              <w:rPr>
                <w:sz w:val="16"/>
              </w:rPr>
            </w:pPr>
            <w:r>
              <w:rPr>
                <w:w w:val="115"/>
                <w:sz w:val="16"/>
              </w:rPr>
              <w:t>8/29/15</w:t>
            </w:r>
            <w:r>
              <w:rPr>
                <w:sz w:val="16"/>
              </w:rPr>
              <w:t> </w:t>
            </w:r>
          </w:p>
        </w:tc>
        <w:tc>
          <w:tcPr>
            <w:tcW w:w="1429" w:type="dxa"/>
          </w:tcPr>
          <w:p>
            <w:pPr>
              <w:pStyle w:val="TableParagraph"/>
              <w:spacing w:before="28"/>
              <w:ind w:right="176"/>
              <w:jc w:val="right"/>
              <w:rPr>
                <w:sz w:val="16"/>
              </w:rPr>
            </w:pPr>
            <w:r>
              <w:rPr>
                <w:w w:val="105"/>
                <w:sz w:val="16"/>
              </w:rPr>
              <w:t>$343 .33</w:t>
            </w:r>
            <w:r>
              <w:rPr>
                <w:sz w:val="16"/>
              </w:rPr>
              <w:t> </w:t>
            </w:r>
          </w:p>
        </w:tc>
      </w:tr>
      <w:tr>
        <w:trPr>
          <w:trHeight w:val="838" w:hRule="exact"/>
        </w:trPr>
        <w:tc>
          <w:tcPr>
            <w:tcW w:w="1421" w:type="dxa"/>
            <w:tcBorders>
              <w:left w:val="nil"/>
              <w:right w:val="nil"/>
            </w:tcBorders>
          </w:tcPr>
          <w:p>
            <w:pPr>
              <w:pStyle w:val="TableParagraph"/>
              <w:spacing w:line="174" w:lineRule="exact"/>
              <w:ind w:left="76"/>
              <w:rPr>
                <w:sz w:val="16"/>
              </w:rPr>
            </w:pPr>
            <w:r>
              <w:rPr>
                <w:sz w:val="16"/>
              </w:rPr>
              <w:t>K2011- </w:t>
            </w:r>
          </w:p>
          <w:p>
            <w:pPr>
              <w:pStyle w:val="TableParagraph"/>
              <w:spacing w:before="1"/>
              <w:ind w:left="67"/>
              <w:rPr>
                <w:sz w:val="16"/>
              </w:rPr>
            </w:pPr>
            <w:r>
              <w:rPr>
                <w:w w:val="110"/>
                <w:sz w:val="16"/>
              </w:rPr>
              <w:t>02449/K20</w:t>
            </w:r>
            <w:r>
              <w:rPr>
                <w:w w:val="110"/>
                <w:position w:val="1"/>
                <w:sz w:val="16"/>
              </w:rPr>
              <w:t>14-</w:t>
            </w:r>
          </w:p>
          <w:p>
            <w:pPr>
              <w:pStyle w:val="TableParagraph"/>
              <w:spacing w:before="7"/>
              <w:ind w:left="67"/>
              <w:rPr>
                <w:sz w:val="16"/>
              </w:rPr>
            </w:pPr>
            <w:r>
              <w:rPr>
                <w:w w:val="105"/>
                <w:sz w:val="16"/>
              </w:rPr>
              <w:t>02308</w:t>
            </w:r>
          </w:p>
        </w:tc>
        <w:tc>
          <w:tcPr>
            <w:tcW w:w="3069" w:type="dxa"/>
            <w:tcBorders>
              <w:left w:val="nil"/>
            </w:tcBorders>
          </w:tcPr>
          <w:p>
            <w:pPr>
              <w:pStyle w:val="TableParagraph"/>
              <w:spacing w:line="252" w:lineRule="auto"/>
              <w:ind w:left="167" w:right="412"/>
              <w:rPr>
                <w:sz w:val="16"/>
              </w:rPr>
            </w:pPr>
            <w:r>
              <w:rPr>
                <w:w w:val="95"/>
                <w:sz w:val="16"/>
              </w:rPr>
              <w:t>LLEWELLYN PLACE AMENDED </w:t>
            </w:r>
            <w:r>
              <w:rPr>
                <w:sz w:val="16"/>
              </w:rPr>
              <w:t>PLAT</w:t>
            </w:r>
          </w:p>
          <w:p>
            <w:pPr>
              <w:pStyle w:val="TableParagraph"/>
              <w:spacing w:line="182" w:lineRule="exact" w:before="7"/>
              <w:ind w:left="158"/>
              <w:rPr>
                <w:sz w:val="16"/>
              </w:rPr>
            </w:pPr>
            <w:r>
              <w:rPr>
                <w:sz w:val="16"/>
              </w:rPr>
              <w:t>S 25' OF LOT 10 BLK  3</w:t>
            </w:r>
          </w:p>
          <w:p>
            <w:pPr>
              <w:pStyle w:val="TableParagraph"/>
              <w:spacing w:before="26"/>
              <w:ind w:left="158"/>
              <w:rPr>
                <w:sz w:val="20"/>
              </w:rPr>
            </w:pPr>
            <w:r>
              <w:rPr>
                <w:w w:val="90"/>
                <w:sz w:val="20"/>
              </w:rPr>
              <w:t>30-620-11 -1 5-00-0-00-000</w:t>
            </w:r>
          </w:p>
        </w:tc>
        <w:tc>
          <w:tcPr>
            <w:tcW w:w="1451" w:type="dxa"/>
          </w:tcPr>
          <w:p>
            <w:pPr>
              <w:pStyle w:val="TableParagraph"/>
              <w:spacing w:before="31"/>
              <w:ind w:right="151"/>
              <w:jc w:val="right"/>
              <w:rPr>
                <w:sz w:val="16"/>
              </w:rPr>
            </w:pPr>
            <w:r>
              <w:rPr>
                <w:sz w:val="16"/>
              </w:rPr>
              <w:t>$1,030.50</w:t>
            </w:r>
          </w:p>
        </w:tc>
        <w:tc>
          <w:tcPr>
            <w:tcW w:w="1086" w:type="dxa"/>
          </w:tcPr>
          <w:p>
            <w:pPr>
              <w:pStyle w:val="TableParagraph"/>
              <w:spacing w:before="31"/>
              <w:ind w:left="131"/>
              <w:rPr>
                <w:sz w:val="16"/>
              </w:rPr>
            </w:pPr>
            <w:r>
              <w:rPr>
                <w:w w:val="115"/>
                <w:sz w:val="16"/>
              </w:rPr>
              <w:t>8/27/15</w:t>
            </w:r>
            <w:r>
              <w:rPr>
                <w:sz w:val="16"/>
              </w:rPr>
              <w:t> </w:t>
            </w:r>
          </w:p>
          <w:p>
            <w:pPr>
              <w:pStyle w:val="TableParagraph"/>
              <w:spacing w:before="8"/>
              <w:ind w:left="126"/>
              <w:rPr>
                <w:sz w:val="16"/>
              </w:rPr>
            </w:pPr>
            <w:r>
              <w:rPr>
                <w:w w:val="115"/>
                <w:sz w:val="16"/>
              </w:rPr>
              <w:t>8/28/15</w:t>
            </w:r>
            <w:r>
              <w:rPr>
                <w:sz w:val="16"/>
              </w:rPr>
              <w:t> </w:t>
            </w:r>
          </w:p>
          <w:p>
            <w:pPr>
              <w:pStyle w:val="TableParagraph"/>
              <w:spacing w:before="8"/>
              <w:ind w:left="126"/>
              <w:rPr>
                <w:sz w:val="16"/>
              </w:rPr>
            </w:pPr>
            <w:r>
              <w:rPr>
                <w:w w:val="115"/>
                <w:sz w:val="16"/>
              </w:rPr>
              <w:t>8/29/15</w:t>
            </w:r>
            <w:r>
              <w:rPr>
                <w:sz w:val="16"/>
              </w:rPr>
              <w:t> </w:t>
            </w:r>
          </w:p>
        </w:tc>
        <w:tc>
          <w:tcPr>
            <w:tcW w:w="962" w:type="dxa"/>
          </w:tcPr>
          <w:p>
            <w:pPr>
              <w:pStyle w:val="TableParagraph"/>
              <w:spacing w:before="29"/>
              <w:ind w:right="174"/>
              <w:jc w:val="right"/>
              <w:rPr>
                <w:sz w:val="16"/>
              </w:rPr>
            </w:pPr>
            <w:r>
              <w:rPr>
                <w:w w:val="110"/>
                <w:sz w:val="16"/>
              </w:rPr>
              <w:t>8/29/ 15</w:t>
            </w:r>
            <w:r>
              <w:rPr>
                <w:sz w:val="16"/>
              </w:rPr>
              <w:t> </w:t>
            </w:r>
          </w:p>
        </w:tc>
        <w:tc>
          <w:tcPr>
            <w:tcW w:w="1429" w:type="dxa"/>
          </w:tcPr>
          <w:p>
            <w:pPr>
              <w:pStyle w:val="TableParagraph"/>
              <w:spacing w:before="30"/>
              <w:ind w:right="172"/>
              <w:jc w:val="right"/>
              <w:rPr>
                <w:sz w:val="16"/>
              </w:rPr>
            </w:pPr>
            <w:r>
              <w:rPr>
                <w:sz w:val="16"/>
              </w:rPr>
              <w:t>$1,030.50</w:t>
            </w:r>
          </w:p>
        </w:tc>
      </w:tr>
      <w:tr>
        <w:trPr>
          <w:trHeight w:val="830" w:hRule="exact"/>
        </w:trPr>
        <w:tc>
          <w:tcPr>
            <w:tcW w:w="1421" w:type="dxa"/>
            <w:tcBorders>
              <w:left w:val="nil"/>
              <w:bottom w:val="nil"/>
              <w:right w:val="nil"/>
            </w:tcBorders>
          </w:tcPr>
          <w:p>
            <w:pPr>
              <w:pStyle w:val="TableParagraph"/>
              <w:spacing w:line="174" w:lineRule="exact"/>
              <w:ind w:left="72"/>
              <w:rPr>
                <w:sz w:val="16"/>
              </w:rPr>
            </w:pPr>
            <w:r>
              <w:rPr>
                <w:sz w:val="16"/>
              </w:rPr>
              <w:t>K2011- </w:t>
            </w:r>
          </w:p>
          <w:p>
            <w:pPr>
              <w:pStyle w:val="TableParagraph"/>
              <w:spacing w:before="8"/>
              <w:ind w:left="67"/>
              <w:rPr>
                <w:sz w:val="16"/>
              </w:rPr>
            </w:pPr>
            <w:r>
              <w:rPr>
                <w:w w:val="110"/>
                <w:sz w:val="16"/>
              </w:rPr>
              <w:t>02544/K2014-</w:t>
            </w:r>
          </w:p>
          <w:p>
            <w:pPr>
              <w:pStyle w:val="TableParagraph"/>
              <w:spacing w:before="9"/>
              <w:ind w:left="67"/>
              <w:rPr>
                <w:sz w:val="16"/>
              </w:rPr>
            </w:pPr>
            <w:r>
              <w:rPr>
                <w:w w:val="110"/>
                <w:sz w:val="16"/>
              </w:rPr>
              <w:t>02406</w:t>
            </w:r>
          </w:p>
        </w:tc>
        <w:tc>
          <w:tcPr>
            <w:tcW w:w="3069" w:type="dxa"/>
            <w:tcBorders>
              <w:left w:val="nil"/>
              <w:bottom w:val="nil"/>
            </w:tcBorders>
          </w:tcPr>
          <w:p>
            <w:pPr>
              <w:pStyle w:val="TableParagraph"/>
              <w:spacing w:line="177" w:lineRule="exact"/>
              <w:ind w:left="148"/>
              <w:rPr>
                <w:sz w:val="16"/>
              </w:rPr>
            </w:pPr>
            <w:r>
              <w:rPr>
                <w:w w:val="95"/>
                <w:sz w:val="16"/>
              </w:rPr>
              <w:t>ASBURY HEIGHTS</w:t>
            </w:r>
          </w:p>
          <w:p>
            <w:pPr>
              <w:pStyle w:val="TableParagraph"/>
              <w:spacing w:before="8"/>
              <w:ind w:left="158"/>
              <w:rPr>
                <w:sz w:val="16"/>
              </w:rPr>
            </w:pPr>
            <w:r>
              <w:rPr>
                <w:sz w:val="16"/>
              </w:rPr>
              <w:t>S  3  FT LOT 3  N  31 FT  LOT 4</w:t>
            </w:r>
          </w:p>
          <w:p>
            <w:pPr>
              <w:pStyle w:val="TableParagraph"/>
              <w:spacing w:before="10"/>
              <w:rPr>
                <w:sz w:val="18"/>
              </w:rPr>
            </w:pPr>
          </w:p>
          <w:p>
            <w:pPr>
              <w:pStyle w:val="TableParagraph"/>
              <w:ind w:left="153"/>
              <w:rPr>
                <w:sz w:val="20"/>
              </w:rPr>
            </w:pPr>
            <w:r>
              <w:rPr>
                <w:w w:val="90"/>
                <w:sz w:val="20"/>
              </w:rPr>
              <w:t>30-730-01  -20-00-0-00-000</w:t>
            </w:r>
          </w:p>
        </w:tc>
        <w:tc>
          <w:tcPr>
            <w:tcW w:w="1451" w:type="dxa"/>
            <w:tcBorders>
              <w:bottom w:val="nil"/>
            </w:tcBorders>
          </w:tcPr>
          <w:p>
            <w:pPr>
              <w:pStyle w:val="TableParagraph"/>
              <w:spacing w:before="31"/>
              <w:ind w:right="148"/>
              <w:jc w:val="right"/>
              <w:rPr>
                <w:sz w:val="16"/>
              </w:rPr>
            </w:pPr>
            <w:r>
              <w:rPr>
                <w:w w:val="105"/>
                <w:sz w:val="16"/>
              </w:rPr>
              <w:t>$3,064.54</w:t>
            </w:r>
          </w:p>
        </w:tc>
        <w:tc>
          <w:tcPr>
            <w:tcW w:w="1086" w:type="dxa"/>
            <w:tcBorders>
              <w:bottom w:val="nil"/>
            </w:tcBorders>
          </w:tcPr>
          <w:p>
            <w:pPr>
              <w:pStyle w:val="TableParagraph"/>
              <w:spacing w:before="29"/>
              <w:ind w:left="131"/>
              <w:rPr>
                <w:sz w:val="16"/>
              </w:rPr>
            </w:pPr>
            <w:r>
              <w:rPr>
                <w:w w:val="115"/>
                <w:sz w:val="16"/>
              </w:rPr>
              <w:t>8/27/15</w:t>
            </w:r>
            <w:r>
              <w:rPr>
                <w:sz w:val="16"/>
              </w:rPr>
              <w:t> </w:t>
            </w:r>
          </w:p>
          <w:p>
            <w:pPr>
              <w:pStyle w:val="TableParagraph"/>
              <w:spacing w:before="8"/>
              <w:ind w:left="126"/>
              <w:rPr>
                <w:sz w:val="16"/>
              </w:rPr>
            </w:pPr>
            <w:r>
              <w:rPr>
                <w:w w:val="115"/>
                <w:sz w:val="16"/>
              </w:rPr>
              <w:t>8/28/15</w:t>
            </w:r>
            <w:r>
              <w:rPr>
                <w:sz w:val="16"/>
              </w:rPr>
              <w:t> </w:t>
            </w:r>
          </w:p>
          <w:p>
            <w:pPr>
              <w:pStyle w:val="TableParagraph"/>
              <w:spacing w:before="7"/>
              <w:ind w:left="126"/>
              <w:rPr>
                <w:sz w:val="16"/>
              </w:rPr>
            </w:pPr>
            <w:r>
              <w:rPr>
                <w:w w:val="115"/>
                <w:sz w:val="16"/>
              </w:rPr>
              <w:t>8/29/15</w:t>
            </w:r>
            <w:r>
              <w:rPr>
                <w:sz w:val="16"/>
              </w:rPr>
              <w:t> </w:t>
            </w:r>
          </w:p>
        </w:tc>
        <w:tc>
          <w:tcPr>
            <w:tcW w:w="962" w:type="dxa"/>
            <w:tcBorders>
              <w:bottom w:val="nil"/>
            </w:tcBorders>
          </w:tcPr>
          <w:p>
            <w:pPr>
              <w:pStyle w:val="TableParagraph"/>
              <w:spacing w:before="29"/>
              <w:ind w:right="174"/>
              <w:jc w:val="right"/>
              <w:rPr>
                <w:sz w:val="16"/>
              </w:rPr>
            </w:pPr>
            <w:r>
              <w:rPr>
                <w:w w:val="115"/>
                <w:sz w:val="16"/>
              </w:rPr>
              <w:t>8/29/15</w:t>
            </w:r>
            <w:r>
              <w:rPr>
                <w:sz w:val="16"/>
              </w:rPr>
              <w:t> </w:t>
            </w:r>
          </w:p>
        </w:tc>
        <w:tc>
          <w:tcPr>
            <w:tcW w:w="1429" w:type="dxa"/>
            <w:tcBorders>
              <w:bottom w:val="nil"/>
            </w:tcBorders>
          </w:tcPr>
          <w:p>
            <w:pPr>
              <w:pStyle w:val="TableParagraph"/>
              <w:spacing w:before="29"/>
              <w:ind w:right="176"/>
              <w:jc w:val="right"/>
              <w:rPr>
                <w:sz w:val="16"/>
              </w:rPr>
            </w:pPr>
            <w:r>
              <w:rPr>
                <w:w w:val="105"/>
                <w:sz w:val="16"/>
              </w:rPr>
              <w:t>$3,064. 54</w:t>
            </w:r>
          </w:p>
        </w:tc>
      </w:tr>
    </w:tbl>
    <w:p>
      <w:pPr>
        <w:rPr>
          <w:sz w:val="2"/>
          <w:szCs w:val="2"/>
        </w:rPr>
      </w:pPr>
      <w:r>
        <w:rPr/>
        <w:drawing>
          <wp:anchor distT="0" distB="0" distL="0" distR="0" allowOverlap="1" layoutInCell="1" locked="0" behindDoc="1" simplePos="0" relativeHeight="267817679">
            <wp:simplePos x="0" y="0"/>
            <wp:positionH relativeFrom="page">
              <wp:posOffset>899160</wp:posOffset>
            </wp:positionH>
            <wp:positionV relativeFrom="page">
              <wp:posOffset>813816</wp:posOffset>
            </wp:positionV>
            <wp:extent cx="5971033" cy="7467600"/>
            <wp:effectExtent l="0" t="0" r="0" b="0"/>
            <wp:wrapNone/>
            <wp:docPr id="83" name="image51.png" descr=""/>
            <wp:cNvGraphicFramePr>
              <a:graphicFrameLocks noChangeAspect="1"/>
            </wp:cNvGraphicFramePr>
            <a:graphic>
              <a:graphicData uri="http://schemas.openxmlformats.org/drawingml/2006/picture">
                <pic:pic>
                  <pic:nvPicPr>
                    <pic:cNvPr id="84" name="image51.png"/>
                    <pic:cNvPicPr/>
                  </pic:nvPicPr>
                  <pic:blipFill>
                    <a:blip r:embed="rId809" cstate="print"/>
                    <a:stretch>
                      <a:fillRect/>
                    </a:stretch>
                  </pic:blipFill>
                  <pic:spPr>
                    <a:xfrm>
                      <a:off x="0" y="0"/>
                      <a:ext cx="5971033" cy="7467600"/>
                    </a:xfrm>
                    <a:prstGeom prst="rect">
                      <a:avLst/>
                    </a:prstGeom>
                  </pic:spPr>
                </pic:pic>
              </a:graphicData>
            </a:graphic>
          </wp:anchor>
        </w:drawing>
      </w:r>
    </w:p>
    <w:p>
      <w:pPr>
        <w:spacing w:after="0"/>
        <w:rPr>
          <w:sz w:val="2"/>
          <w:szCs w:val="2"/>
        </w:rPr>
        <w:sectPr>
          <w:headerReference w:type="default" r:id="rId807"/>
          <w:footerReference w:type="default" r:id="rId808"/>
          <w:pgSz w:w="12240" w:h="15840"/>
          <w:pgMar w:header="0" w:footer="1417" w:top="1280" w:bottom="1600" w:left="1280" w:right="1260"/>
        </w:sectPr>
      </w:pPr>
    </w:p>
    <w:tbl>
      <w:tblPr>
        <w:tblW w:w="0" w:type="auto"/>
        <w:jc w:val="left"/>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21"/>
        <w:gridCol w:w="3069"/>
        <w:gridCol w:w="1447"/>
        <w:gridCol w:w="1091"/>
        <w:gridCol w:w="965"/>
        <w:gridCol w:w="1415"/>
      </w:tblGrid>
      <w:tr>
        <w:trPr>
          <w:trHeight w:val="319" w:hRule="exact"/>
        </w:trPr>
        <w:tc>
          <w:tcPr>
            <w:tcW w:w="1421" w:type="dxa"/>
            <w:vMerge w:val="restart"/>
            <w:tcBorders>
              <w:top w:val="nil"/>
              <w:left w:val="nil"/>
              <w:right w:val="nil"/>
            </w:tcBorders>
          </w:tcPr>
          <w:p>
            <w:pPr>
              <w:pStyle w:val="TableParagraph"/>
              <w:spacing w:line="249" w:lineRule="auto" w:before="136"/>
              <w:ind w:left="417" w:right="290" w:hanging="12"/>
              <w:jc w:val="center"/>
              <w:rPr>
                <w:sz w:val="16"/>
              </w:rPr>
            </w:pPr>
            <w:r>
              <w:rPr>
                <w:w w:val="95"/>
                <w:sz w:val="16"/>
              </w:rPr>
              <w:t>PARCEL </w:t>
            </w:r>
            <w:r>
              <w:rPr>
                <w:w w:val="85"/>
                <w:sz w:val="16"/>
              </w:rPr>
              <w:t>NUMBER</w:t>
            </w:r>
            <w:r>
              <w:rPr>
                <w:sz w:val="16"/>
              </w:rPr>
              <w:t> </w:t>
            </w:r>
          </w:p>
          <w:p>
            <w:pPr>
              <w:pStyle w:val="TableParagraph"/>
              <w:rPr>
                <w:sz w:val="22"/>
              </w:rPr>
            </w:pPr>
          </w:p>
          <w:p>
            <w:pPr>
              <w:pStyle w:val="TableParagraph"/>
              <w:spacing w:before="129"/>
              <w:ind w:left="96"/>
              <w:rPr>
                <w:sz w:val="16"/>
              </w:rPr>
            </w:pPr>
            <w:r>
              <w:rPr>
                <w:sz w:val="16"/>
              </w:rPr>
              <w:t>K2011 -</w:t>
            </w:r>
          </w:p>
          <w:p>
            <w:pPr>
              <w:pStyle w:val="TableParagraph"/>
              <w:spacing w:before="6"/>
              <w:ind w:left="86"/>
              <w:rPr>
                <w:sz w:val="16"/>
              </w:rPr>
            </w:pPr>
            <w:r>
              <w:rPr>
                <w:w w:val="105"/>
                <w:sz w:val="16"/>
              </w:rPr>
              <w:t>02581/K2014-</w:t>
            </w:r>
          </w:p>
          <w:p>
            <w:pPr>
              <w:pStyle w:val="TableParagraph"/>
              <w:spacing w:before="8"/>
              <w:ind w:left="91"/>
              <w:rPr>
                <w:sz w:val="16"/>
              </w:rPr>
            </w:pPr>
            <w:r>
              <w:rPr>
                <w:w w:val="105"/>
                <w:sz w:val="16"/>
              </w:rPr>
              <w:t>02441</w:t>
            </w:r>
          </w:p>
          <w:p>
            <w:pPr>
              <w:pStyle w:val="TableParagraph"/>
              <w:spacing w:before="11"/>
              <w:rPr>
                <w:sz w:val="22"/>
              </w:rPr>
            </w:pPr>
          </w:p>
          <w:p>
            <w:pPr>
              <w:pStyle w:val="TableParagraph"/>
              <w:ind w:left="96"/>
              <w:rPr>
                <w:sz w:val="16"/>
              </w:rPr>
            </w:pPr>
            <w:r>
              <w:rPr>
                <w:sz w:val="16"/>
              </w:rPr>
              <w:t>K2011 -03235</w:t>
            </w:r>
          </w:p>
          <w:p>
            <w:pPr>
              <w:pStyle w:val="TableParagraph"/>
              <w:rPr>
                <w:sz w:val="22"/>
              </w:rPr>
            </w:pPr>
          </w:p>
          <w:p>
            <w:pPr>
              <w:pStyle w:val="TableParagraph"/>
              <w:rPr>
                <w:sz w:val="22"/>
              </w:rPr>
            </w:pPr>
          </w:p>
          <w:p>
            <w:pPr>
              <w:pStyle w:val="TableParagraph"/>
              <w:spacing w:before="142"/>
              <w:ind w:left="91"/>
              <w:rPr>
                <w:sz w:val="16"/>
              </w:rPr>
            </w:pPr>
            <w:r>
              <w:rPr>
                <w:sz w:val="16"/>
              </w:rPr>
              <w:t>K2012-01605</w:t>
            </w:r>
          </w:p>
        </w:tc>
        <w:tc>
          <w:tcPr>
            <w:tcW w:w="3069" w:type="dxa"/>
            <w:vMerge w:val="restart"/>
            <w:tcBorders>
              <w:top w:val="nil"/>
              <w:left w:val="nil"/>
              <w:right w:val="nil"/>
            </w:tcBorders>
          </w:tcPr>
          <w:p>
            <w:pPr>
              <w:pStyle w:val="TableParagraph"/>
              <w:spacing w:before="133"/>
              <w:ind w:left="715"/>
              <w:rPr>
                <w:sz w:val="16"/>
              </w:rPr>
            </w:pPr>
            <w:r>
              <w:rPr>
                <w:w w:val="95"/>
                <w:sz w:val="16"/>
              </w:rPr>
              <w:t>LEGAL DESCRIPTION</w:t>
            </w:r>
          </w:p>
          <w:p>
            <w:pPr>
              <w:pStyle w:val="TableParagraph"/>
              <w:rPr>
                <w:sz w:val="22"/>
              </w:rPr>
            </w:pPr>
          </w:p>
          <w:p>
            <w:pPr>
              <w:pStyle w:val="TableParagraph"/>
              <w:spacing w:before="6"/>
              <w:rPr>
                <w:sz w:val="28"/>
              </w:rPr>
            </w:pPr>
          </w:p>
          <w:p>
            <w:pPr>
              <w:pStyle w:val="TableParagraph"/>
              <w:spacing w:line="254" w:lineRule="auto"/>
              <w:ind w:left="182" w:right="156" w:hanging="5"/>
              <w:rPr>
                <w:sz w:val="16"/>
              </w:rPr>
            </w:pPr>
            <w:r>
              <w:rPr>
                <w:sz w:val="16"/>
              </w:rPr>
              <w:t>SCH ELLS PROSPECT AVE ADD LOT 24</w:t>
            </w:r>
          </w:p>
          <w:p>
            <w:pPr>
              <w:pStyle w:val="TableParagraph"/>
              <w:spacing w:before="8"/>
              <w:rPr>
                <w:sz w:val="17"/>
              </w:rPr>
            </w:pPr>
          </w:p>
          <w:p>
            <w:pPr>
              <w:pStyle w:val="TableParagraph"/>
              <w:ind w:left="177"/>
              <w:rPr>
                <w:sz w:val="20"/>
              </w:rPr>
            </w:pPr>
            <w:r>
              <w:rPr>
                <w:w w:val="90"/>
                <w:sz w:val="20"/>
              </w:rPr>
              <w:t>30-740-1  6-23-00-0-00-000</w:t>
            </w:r>
          </w:p>
          <w:p>
            <w:pPr>
              <w:pStyle w:val="TableParagraph"/>
              <w:spacing w:before="8"/>
              <w:ind w:left="182"/>
              <w:rPr>
                <w:sz w:val="16"/>
              </w:rPr>
            </w:pPr>
            <w:r>
              <w:rPr>
                <w:w w:val="95"/>
                <w:sz w:val="16"/>
              </w:rPr>
              <w:t>MARLBOROUGH  HIGHWAY ADD-</w:t>
            </w:r>
          </w:p>
          <w:p>
            <w:pPr>
              <w:pStyle w:val="TableParagraph"/>
              <w:spacing w:before="7"/>
              <w:ind w:left="177"/>
              <w:rPr>
                <w:sz w:val="16"/>
              </w:rPr>
            </w:pPr>
            <w:r>
              <w:rPr>
                <w:w w:val="105"/>
                <w:sz w:val="16"/>
              </w:rPr>
              <w:t>--LOTS 112 &amp; 113</w:t>
            </w:r>
            <w:r>
              <w:rPr>
                <w:sz w:val="16"/>
              </w:rPr>
              <w:t> </w:t>
            </w:r>
          </w:p>
          <w:p>
            <w:pPr>
              <w:pStyle w:val="TableParagraph"/>
              <w:spacing w:before="9"/>
              <w:rPr>
                <w:sz w:val="18"/>
              </w:rPr>
            </w:pPr>
          </w:p>
          <w:p>
            <w:pPr>
              <w:pStyle w:val="TableParagraph"/>
              <w:ind w:left="172"/>
              <w:rPr>
                <w:sz w:val="20"/>
              </w:rPr>
            </w:pPr>
            <w:r>
              <w:rPr>
                <w:w w:val="90"/>
                <w:sz w:val="20"/>
              </w:rPr>
              <w:t>46-930-31 -01 -00-0-00-000</w:t>
            </w:r>
          </w:p>
          <w:p>
            <w:pPr>
              <w:pStyle w:val="TableParagraph"/>
              <w:spacing w:before="11"/>
              <w:ind w:left="177"/>
              <w:rPr>
                <w:sz w:val="16"/>
              </w:rPr>
            </w:pPr>
            <w:r>
              <w:rPr>
                <w:w w:val="90"/>
                <w:sz w:val="16"/>
              </w:rPr>
              <w:t>GREEN DALE</w:t>
            </w:r>
          </w:p>
          <w:p>
            <w:pPr>
              <w:pStyle w:val="TableParagraph"/>
              <w:spacing w:before="6"/>
              <w:ind w:left="182"/>
              <w:rPr>
                <w:sz w:val="16"/>
              </w:rPr>
            </w:pPr>
            <w:r>
              <w:rPr>
                <w:w w:val="105"/>
                <w:sz w:val="16"/>
              </w:rPr>
              <w:t>LOT 64 &amp; W 3' OF LOT  65</w:t>
            </w:r>
            <w:r>
              <w:rPr>
                <w:sz w:val="16"/>
              </w:rPr>
              <w:t> </w:t>
            </w:r>
          </w:p>
        </w:tc>
        <w:tc>
          <w:tcPr>
            <w:tcW w:w="1447" w:type="dxa"/>
            <w:vMerge w:val="restart"/>
            <w:tcBorders>
              <w:top w:val="nil"/>
              <w:left w:val="nil"/>
            </w:tcBorders>
          </w:tcPr>
          <w:p>
            <w:pPr>
              <w:pStyle w:val="TableParagraph"/>
              <w:spacing w:line="249" w:lineRule="auto" w:before="133"/>
              <w:ind w:left="194" w:right="144" w:hanging="41"/>
              <w:jc w:val="center"/>
              <w:rPr>
                <w:sz w:val="16"/>
              </w:rPr>
            </w:pPr>
            <w:r>
              <w:rPr>
                <w:w w:val="95"/>
                <w:sz w:val="16"/>
              </w:rPr>
              <w:t>JUDGEM ENT, </w:t>
            </w:r>
            <w:r>
              <w:rPr>
                <w:sz w:val="16"/>
              </w:rPr>
              <w:t>INT., COSTS, </w:t>
            </w:r>
            <w:r>
              <w:rPr>
                <w:w w:val="90"/>
                <w:sz w:val="16"/>
              </w:rPr>
              <w:t>PUB. FEE</w:t>
            </w:r>
          </w:p>
          <w:p>
            <w:pPr>
              <w:pStyle w:val="TableParagraph"/>
              <w:spacing w:before="10"/>
              <w:rPr>
                <w:sz w:val="19"/>
              </w:rPr>
            </w:pPr>
          </w:p>
          <w:p>
            <w:pPr>
              <w:pStyle w:val="TableParagraph"/>
              <w:ind w:left="458"/>
              <w:rPr>
                <w:sz w:val="16"/>
              </w:rPr>
            </w:pPr>
            <w:r>
              <w:rPr>
                <w:w w:val="105"/>
                <w:sz w:val="16"/>
              </w:rPr>
              <w:t>$4,350.85</w:t>
            </w:r>
          </w:p>
          <w:p>
            <w:pPr>
              <w:pStyle w:val="TableParagraph"/>
              <w:rPr>
                <w:sz w:val="22"/>
              </w:rPr>
            </w:pPr>
          </w:p>
          <w:p>
            <w:pPr>
              <w:pStyle w:val="TableParagraph"/>
              <w:rPr>
                <w:sz w:val="22"/>
              </w:rPr>
            </w:pPr>
          </w:p>
          <w:p>
            <w:pPr>
              <w:pStyle w:val="TableParagraph"/>
              <w:spacing w:before="142"/>
              <w:ind w:left="413" w:right="183"/>
              <w:jc w:val="center"/>
              <w:rPr>
                <w:sz w:val="16"/>
              </w:rPr>
            </w:pPr>
            <w:r>
              <w:rPr>
                <w:sz w:val="16"/>
              </w:rPr>
              <w:t>$15,099.87</w:t>
            </w:r>
          </w:p>
          <w:p>
            <w:pPr>
              <w:pStyle w:val="TableParagraph"/>
              <w:rPr>
                <w:sz w:val="22"/>
              </w:rPr>
            </w:pPr>
          </w:p>
          <w:p>
            <w:pPr>
              <w:pStyle w:val="TableParagraph"/>
              <w:rPr>
                <w:sz w:val="22"/>
              </w:rPr>
            </w:pPr>
          </w:p>
          <w:p>
            <w:pPr>
              <w:pStyle w:val="TableParagraph"/>
              <w:spacing w:before="139"/>
              <w:ind w:left="458"/>
              <w:rPr>
                <w:sz w:val="16"/>
              </w:rPr>
            </w:pPr>
            <w:r>
              <w:rPr>
                <w:w w:val="105"/>
                <w:sz w:val="16"/>
              </w:rPr>
              <w:t>$2,239.64</w:t>
            </w:r>
          </w:p>
        </w:tc>
        <w:tc>
          <w:tcPr>
            <w:tcW w:w="1091" w:type="dxa"/>
            <w:tcBorders>
              <w:top w:val="nil"/>
              <w:bottom w:val="nil"/>
            </w:tcBorders>
          </w:tcPr>
          <w:p>
            <w:pPr>
              <w:pStyle w:val="TableParagraph"/>
              <w:spacing w:before="133"/>
              <w:ind w:right="237"/>
              <w:jc w:val="right"/>
              <w:rPr>
                <w:sz w:val="16"/>
              </w:rPr>
            </w:pPr>
            <w:r>
              <w:rPr>
                <w:w w:val="90"/>
                <w:sz w:val="16"/>
              </w:rPr>
              <w:t>OFFER</w:t>
            </w:r>
          </w:p>
        </w:tc>
        <w:tc>
          <w:tcPr>
            <w:tcW w:w="965" w:type="dxa"/>
            <w:tcBorders>
              <w:top w:val="nil"/>
              <w:bottom w:val="nil"/>
            </w:tcBorders>
          </w:tcPr>
          <w:p>
            <w:pPr>
              <w:pStyle w:val="TableParagraph"/>
              <w:spacing w:before="133"/>
              <w:ind w:left="100" w:right="129"/>
              <w:jc w:val="center"/>
              <w:rPr>
                <w:sz w:val="16"/>
              </w:rPr>
            </w:pPr>
            <w:r>
              <w:rPr>
                <w:sz w:val="16"/>
              </w:rPr>
              <w:t>DATE</w:t>
            </w:r>
          </w:p>
        </w:tc>
        <w:tc>
          <w:tcPr>
            <w:tcW w:w="1415" w:type="dxa"/>
            <w:tcBorders>
              <w:top w:val="nil"/>
              <w:bottom w:val="nil"/>
            </w:tcBorders>
          </w:tcPr>
          <w:p>
            <w:pPr>
              <w:pStyle w:val="TableParagraph"/>
              <w:spacing w:before="133"/>
              <w:ind w:right="193"/>
              <w:jc w:val="right"/>
              <w:rPr>
                <w:sz w:val="16"/>
              </w:rPr>
            </w:pPr>
            <w:r>
              <w:rPr>
                <w:w w:val="95"/>
                <w:sz w:val="16"/>
              </w:rPr>
              <w:t>AMOUNT OF</w:t>
            </w:r>
          </w:p>
        </w:tc>
      </w:tr>
      <w:tr>
        <w:trPr>
          <w:trHeight w:val="402" w:hRule="exact"/>
        </w:trPr>
        <w:tc>
          <w:tcPr>
            <w:tcW w:w="1421" w:type="dxa"/>
            <w:vMerge/>
            <w:tcBorders>
              <w:left w:val="nil"/>
              <w:right w:val="nil"/>
            </w:tcBorders>
          </w:tcPr>
          <w:p>
            <w:pPr/>
          </w:p>
        </w:tc>
        <w:tc>
          <w:tcPr>
            <w:tcW w:w="3069" w:type="dxa"/>
            <w:vMerge/>
            <w:tcBorders>
              <w:left w:val="nil"/>
              <w:right w:val="nil"/>
            </w:tcBorders>
          </w:tcPr>
          <w:p>
            <w:pPr/>
          </w:p>
        </w:tc>
        <w:tc>
          <w:tcPr>
            <w:tcW w:w="1447" w:type="dxa"/>
            <w:vMerge/>
            <w:tcBorders>
              <w:left w:val="nil"/>
            </w:tcBorders>
          </w:tcPr>
          <w:p>
            <w:pPr/>
          </w:p>
        </w:tc>
        <w:tc>
          <w:tcPr>
            <w:tcW w:w="1091" w:type="dxa"/>
            <w:tcBorders>
              <w:top w:val="nil"/>
              <w:bottom w:val="nil"/>
            </w:tcBorders>
          </w:tcPr>
          <w:p>
            <w:pPr>
              <w:pStyle w:val="TableParagraph"/>
              <w:spacing w:before="6"/>
              <w:ind w:right="219"/>
              <w:jc w:val="right"/>
              <w:rPr>
                <w:sz w:val="16"/>
              </w:rPr>
            </w:pPr>
            <w:r>
              <w:rPr>
                <w:sz w:val="16"/>
              </w:rPr>
              <w:t>DATES</w:t>
            </w:r>
          </w:p>
        </w:tc>
        <w:tc>
          <w:tcPr>
            <w:tcW w:w="965" w:type="dxa"/>
            <w:tcBorders>
              <w:top w:val="nil"/>
              <w:bottom w:val="nil"/>
            </w:tcBorders>
          </w:tcPr>
          <w:p>
            <w:pPr>
              <w:pStyle w:val="TableParagraph"/>
              <w:spacing w:before="7"/>
              <w:ind w:left="100" w:right="84"/>
              <w:jc w:val="center"/>
              <w:rPr>
                <w:sz w:val="16"/>
              </w:rPr>
            </w:pPr>
            <w:r>
              <w:rPr>
                <w:sz w:val="16"/>
              </w:rPr>
              <w:t>SOLD</w:t>
            </w:r>
          </w:p>
        </w:tc>
        <w:tc>
          <w:tcPr>
            <w:tcW w:w="1415" w:type="dxa"/>
            <w:tcBorders>
              <w:top w:val="nil"/>
              <w:bottom w:val="nil"/>
            </w:tcBorders>
          </w:tcPr>
          <w:p>
            <w:pPr>
              <w:pStyle w:val="TableParagraph"/>
              <w:spacing w:before="5"/>
              <w:ind w:left="571" w:right="516"/>
              <w:jc w:val="center"/>
              <w:rPr>
                <w:sz w:val="16"/>
              </w:rPr>
            </w:pPr>
            <w:r>
              <w:rPr>
                <w:sz w:val="16"/>
              </w:rPr>
              <w:t>BID</w:t>
            </w:r>
          </w:p>
        </w:tc>
      </w:tr>
      <w:tr>
        <w:trPr>
          <w:trHeight w:val="593" w:hRule="exact"/>
        </w:trPr>
        <w:tc>
          <w:tcPr>
            <w:tcW w:w="1421" w:type="dxa"/>
            <w:vMerge/>
            <w:tcBorders>
              <w:left w:val="nil"/>
              <w:right w:val="nil"/>
            </w:tcBorders>
          </w:tcPr>
          <w:p>
            <w:pPr/>
          </w:p>
        </w:tc>
        <w:tc>
          <w:tcPr>
            <w:tcW w:w="3069" w:type="dxa"/>
            <w:vMerge/>
            <w:tcBorders>
              <w:left w:val="nil"/>
              <w:right w:val="nil"/>
            </w:tcBorders>
          </w:tcPr>
          <w:p>
            <w:pPr/>
          </w:p>
        </w:tc>
        <w:tc>
          <w:tcPr>
            <w:tcW w:w="1447" w:type="dxa"/>
            <w:vMerge/>
            <w:tcBorders>
              <w:left w:val="nil"/>
            </w:tcBorders>
          </w:tcPr>
          <w:p>
            <w:pPr/>
          </w:p>
        </w:tc>
        <w:tc>
          <w:tcPr>
            <w:tcW w:w="1091" w:type="dxa"/>
            <w:tcBorders>
              <w:top w:val="nil"/>
              <w:bottom w:val="nil"/>
            </w:tcBorders>
          </w:tcPr>
          <w:p>
            <w:pPr>
              <w:pStyle w:val="TableParagraph"/>
              <w:spacing w:before="7"/>
              <w:rPr>
                <w:sz w:val="18"/>
              </w:rPr>
            </w:pPr>
          </w:p>
          <w:p>
            <w:pPr>
              <w:pStyle w:val="TableParagraph"/>
              <w:ind w:left="153"/>
              <w:rPr>
                <w:sz w:val="16"/>
              </w:rPr>
            </w:pPr>
            <w:r>
              <w:rPr>
                <w:w w:val="110"/>
                <w:sz w:val="16"/>
              </w:rPr>
              <w:t>8/27/ 15</w:t>
            </w:r>
            <w:r>
              <w:rPr>
                <w:sz w:val="16"/>
              </w:rPr>
              <w:t> </w:t>
            </w:r>
          </w:p>
          <w:p>
            <w:pPr>
              <w:pStyle w:val="TableParagraph"/>
              <w:spacing w:before="7"/>
              <w:ind w:left="158"/>
              <w:rPr>
                <w:sz w:val="16"/>
              </w:rPr>
            </w:pPr>
            <w:r>
              <w:rPr>
                <w:w w:val="115"/>
                <w:sz w:val="16"/>
              </w:rPr>
              <w:t>8/28/15</w:t>
            </w:r>
            <w:r>
              <w:rPr>
                <w:sz w:val="16"/>
              </w:rPr>
              <w:t> </w:t>
            </w:r>
          </w:p>
        </w:tc>
        <w:tc>
          <w:tcPr>
            <w:tcW w:w="965" w:type="dxa"/>
            <w:tcBorders>
              <w:top w:val="nil"/>
              <w:bottom w:val="nil"/>
            </w:tcBorders>
          </w:tcPr>
          <w:p>
            <w:pPr>
              <w:pStyle w:val="TableParagraph"/>
              <w:spacing w:before="7"/>
              <w:rPr>
                <w:sz w:val="18"/>
              </w:rPr>
            </w:pPr>
          </w:p>
          <w:p>
            <w:pPr>
              <w:pStyle w:val="TableParagraph"/>
              <w:ind w:left="100" w:right="139"/>
              <w:jc w:val="center"/>
              <w:rPr>
                <w:sz w:val="16"/>
              </w:rPr>
            </w:pPr>
            <w:r>
              <w:rPr>
                <w:w w:val="115"/>
                <w:sz w:val="16"/>
              </w:rPr>
              <w:t>8/29/15</w:t>
            </w:r>
            <w:r>
              <w:rPr>
                <w:sz w:val="16"/>
              </w:rPr>
              <w:t> </w:t>
            </w:r>
          </w:p>
        </w:tc>
        <w:tc>
          <w:tcPr>
            <w:tcW w:w="1415" w:type="dxa"/>
            <w:tcBorders>
              <w:top w:val="nil"/>
              <w:bottom w:val="nil"/>
            </w:tcBorders>
          </w:tcPr>
          <w:p>
            <w:pPr>
              <w:pStyle w:val="TableParagraph"/>
              <w:spacing w:before="7"/>
              <w:rPr>
                <w:sz w:val="18"/>
              </w:rPr>
            </w:pPr>
          </w:p>
          <w:p>
            <w:pPr>
              <w:pStyle w:val="TableParagraph"/>
              <w:spacing w:before="1"/>
              <w:ind w:right="144"/>
              <w:jc w:val="right"/>
              <w:rPr>
                <w:sz w:val="16"/>
              </w:rPr>
            </w:pPr>
            <w:r>
              <w:rPr>
                <w:sz w:val="16"/>
              </w:rPr>
              <w:t>$4,350.85</w:t>
            </w:r>
          </w:p>
        </w:tc>
      </w:tr>
      <w:tr>
        <w:trPr>
          <w:trHeight w:val="320" w:hRule="exact"/>
        </w:trPr>
        <w:tc>
          <w:tcPr>
            <w:tcW w:w="1421" w:type="dxa"/>
            <w:vMerge/>
            <w:tcBorders>
              <w:left w:val="nil"/>
              <w:right w:val="nil"/>
            </w:tcBorders>
          </w:tcPr>
          <w:p>
            <w:pPr/>
          </w:p>
        </w:tc>
        <w:tc>
          <w:tcPr>
            <w:tcW w:w="3069" w:type="dxa"/>
            <w:vMerge/>
            <w:tcBorders>
              <w:left w:val="nil"/>
              <w:right w:val="nil"/>
            </w:tcBorders>
          </w:tcPr>
          <w:p>
            <w:pPr/>
          </w:p>
        </w:tc>
        <w:tc>
          <w:tcPr>
            <w:tcW w:w="1447" w:type="dxa"/>
            <w:vMerge/>
            <w:tcBorders>
              <w:left w:val="nil"/>
            </w:tcBorders>
          </w:tcPr>
          <w:p>
            <w:pPr/>
          </w:p>
        </w:tc>
        <w:tc>
          <w:tcPr>
            <w:tcW w:w="1091" w:type="dxa"/>
            <w:tcBorders>
              <w:top w:val="nil"/>
              <w:bottom w:val="nil"/>
            </w:tcBorders>
          </w:tcPr>
          <w:p>
            <w:pPr>
              <w:pStyle w:val="TableParagraph"/>
              <w:spacing w:before="6"/>
              <w:ind w:right="240"/>
              <w:jc w:val="right"/>
              <w:rPr>
                <w:sz w:val="16"/>
              </w:rPr>
            </w:pPr>
            <w:r>
              <w:rPr>
                <w:w w:val="115"/>
                <w:sz w:val="16"/>
              </w:rPr>
              <w:t>8/29/15</w:t>
            </w:r>
            <w:r>
              <w:rPr>
                <w:sz w:val="16"/>
              </w:rPr>
              <w:t> </w:t>
            </w:r>
          </w:p>
        </w:tc>
        <w:tc>
          <w:tcPr>
            <w:tcW w:w="965" w:type="dxa"/>
            <w:tcBorders>
              <w:top w:val="nil"/>
              <w:bottom w:val="nil"/>
            </w:tcBorders>
          </w:tcPr>
          <w:p>
            <w:pPr/>
          </w:p>
        </w:tc>
        <w:tc>
          <w:tcPr>
            <w:tcW w:w="1415" w:type="dxa"/>
            <w:tcBorders>
              <w:top w:val="nil"/>
              <w:bottom w:val="nil"/>
            </w:tcBorders>
          </w:tcPr>
          <w:p>
            <w:pPr/>
          </w:p>
        </w:tc>
      </w:tr>
      <w:tr>
        <w:trPr>
          <w:trHeight w:val="511" w:hRule="exact"/>
        </w:trPr>
        <w:tc>
          <w:tcPr>
            <w:tcW w:w="1421" w:type="dxa"/>
            <w:vMerge/>
            <w:tcBorders>
              <w:left w:val="nil"/>
              <w:right w:val="nil"/>
            </w:tcBorders>
          </w:tcPr>
          <w:p>
            <w:pPr/>
          </w:p>
        </w:tc>
        <w:tc>
          <w:tcPr>
            <w:tcW w:w="3069" w:type="dxa"/>
            <w:vMerge/>
            <w:tcBorders>
              <w:left w:val="nil"/>
              <w:right w:val="nil"/>
            </w:tcBorders>
          </w:tcPr>
          <w:p>
            <w:pPr/>
          </w:p>
        </w:tc>
        <w:tc>
          <w:tcPr>
            <w:tcW w:w="1447" w:type="dxa"/>
            <w:vMerge/>
            <w:tcBorders>
              <w:left w:val="nil"/>
            </w:tcBorders>
          </w:tcPr>
          <w:p>
            <w:pPr/>
          </w:p>
        </w:tc>
        <w:tc>
          <w:tcPr>
            <w:tcW w:w="1091" w:type="dxa"/>
            <w:tcBorders>
              <w:top w:val="nil"/>
              <w:bottom w:val="nil"/>
            </w:tcBorders>
          </w:tcPr>
          <w:p>
            <w:pPr>
              <w:pStyle w:val="TableParagraph"/>
              <w:spacing w:before="135"/>
              <w:ind w:left="153"/>
              <w:rPr>
                <w:sz w:val="16"/>
              </w:rPr>
            </w:pPr>
            <w:r>
              <w:rPr>
                <w:w w:val="115"/>
                <w:sz w:val="16"/>
              </w:rPr>
              <w:t>8/27/15</w:t>
            </w:r>
            <w:r>
              <w:rPr>
                <w:sz w:val="16"/>
              </w:rPr>
              <w:t> </w:t>
            </w:r>
          </w:p>
          <w:p>
            <w:pPr>
              <w:pStyle w:val="TableParagraph"/>
              <w:spacing w:before="6"/>
              <w:ind w:left="149"/>
              <w:rPr>
                <w:sz w:val="16"/>
              </w:rPr>
            </w:pPr>
            <w:r>
              <w:rPr>
                <w:w w:val="115"/>
                <w:sz w:val="16"/>
              </w:rPr>
              <w:t>8/28/15</w:t>
            </w:r>
            <w:r>
              <w:rPr>
                <w:sz w:val="16"/>
              </w:rPr>
              <w:t> </w:t>
            </w:r>
          </w:p>
        </w:tc>
        <w:tc>
          <w:tcPr>
            <w:tcW w:w="965" w:type="dxa"/>
            <w:tcBorders>
              <w:top w:val="nil"/>
              <w:bottom w:val="nil"/>
            </w:tcBorders>
          </w:tcPr>
          <w:p>
            <w:pPr>
              <w:pStyle w:val="TableParagraph"/>
              <w:spacing w:before="134"/>
              <w:ind w:left="100" w:right="143"/>
              <w:jc w:val="center"/>
              <w:rPr>
                <w:sz w:val="16"/>
              </w:rPr>
            </w:pPr>
            <w:r>
              <w:rPr>
                <w:w w:val="115"/>
                <w:sz w:val="16"/>
              </w:rPr>
              <w:t>8/29/15</w:t>
            </w:r>
            <w:r>
              <w:rPr>
                <w:sz w:val="16"/>
              </w:rPr>
              <w:t> </w:t>
            </w:r>
          </w:p>
        </w:tc>
        <w:tc>
          <w:tcPr>
            <w:tcW w:w="1415" w:type="dxa"/>
            <w:tcBorders>
              <w:top w:val="nil"/>
              <w:bottom w:val="nil"/>
            </w:tcBorders>
          </w:tcPr>
          <w:p>
            <w:pPr>
              <w:pStyle w:val="TableParagraph"/>
              <w:spacing w:before="134"/>
              <w:ind w:right="143"/>
              <w:jc w:val="right"/>
              <w:rPr>
                <w:sz w:val="16"/>
              </w:rPr>
            </w:pPr>
            <w:r>
              <w:rPr>
                <w:sz w:val="16"/>
              </w:rPr>
              <w:t>$1 5,099.87</w:t>
            </w:r>
          </w:p>
        </w:tc>
      </w:tr>
      <w:tr>
        <w:trPr>
          <w:trHeight w:val="319" w:hRule="exact"/>
        </w:trPr>
        <w:tc>
          <w:tcPr>
            <w:tcW w:w="1421" w:type="dxa"/>
            <w:vMerge/>
            <w:tcBorders>
              <w:left w:val="nil"/>
              <w:right w:val="nil"/>
            </w:tcBorders>
          </w:tcPr>
          <w:p>
            <w:pPr/>
          </w:p>
        </w:tc>
        <w:tc>
          <w:tcPr>
            <w:tcW w:w="3069" w:type="dxa"/>
            <w:vMerge/>
            <w:tcBorders>
              <w:left w:val="nil"/>
              <w:right w:val="nil"/>
            </w:tcBorders>
          </w:tcPr>
          <w:p>
            <w:pPr/>
          </w:p>
        </w:tc>
        <w:tc>
          <w:tcPr>
            <w:tcW w:w="1447" w:type="dxa"/>
            <w:vMerge/>
            <w:tcBorders>
              <w:left w:val="nil"/>
            </w:tcBorders>
          </w:tcPr>
          <w:p>
            <w:pPr/>
          </w:p>
        </w:tc>
        <w:tc>
          <w:tcPr>
            <w:tcW w:w="1091" w:type="dxa"/>
            <w:tcBorders>
              <w:top w:val="nil"/>
              <w:bottom w:val="nil"/>
            </w:tcBorders>
          </w:tcPr>
          <w:p>
            <w:pPr>
              <w:pStyle w:val="TableParagraph"/>
              <w:spacing w:before="5"/>
              <w:ind w:right="240"/>
              <w:jc w:val="right"/>
              <w:rPr>
                <w:sz w:val="16"/>
              </w:rPr>
            </w:pPr>
            <w:r>
              <w:rPr>
                <w:w w:val="115"/>
                <w:sz w:val="16"/>
              </w:rPr>
              <w:t>8/29/15</w:t>
            </w:r>
            <w:r>
              <w:rPr>
                <w:sz w:val="16"/>
              </w:rPr>
              <w:t> </w:t>
            </w:r>
          </w:p>
        </w:tc>
        <w:tc>
          <w:tcPr>
            <w:tcW w:w="965" w:type="dxa"/>
            <w:tcBorders>
              <w:top w:val="nil"/>
              <w:bottom w:val="nil"/>
            </w:tcBorders>
          </w:tcPr>
          <w:p>
            <w:pPr/>
          </w:p>
        </w:tc>
        <w:tc>
          <w:tcPr>
            <w:tcW w:w="1415" w:type="dxa"/>
            <w:tcBorders>
              <w:top w:val="nil"/>
              <w:bottom w:val="nil"/>
            </w:tcBorders>
          </w:tcPr>
          <w:p>
            <w:pPr/>
          </w:p>
        </w:tc>
      </w:tr>
      <w:tr>
        <w:trPr>
          <w:trHeight w:val="464" w:hRule="exact"/>
        </w:trPr>
        <w:tc>
          <w:tcPr>
            <w:tcW w:w="1421" w:type="dxa"/>
            <w:vMerge/>
            <w:tcBorders>
              <w:left w:val="nil"/>
              <w:bottom w:val="nil"/>
              <w:right w:val="nil"/>
            </w:tcBorders>
          </w:tcPr>
          <w:p>
            <w:pPr/>
          </w:p>
        </w:tc>
        <w:tc>
          <w:tcPr>
            <w:tcW w:w="3069" w:type="dxa"/>
            <w:vMerge/>
            <w:tcBorders>
              <w:left w:val="nil"/>
              <w:bottom w:val="nil"/>
              <w:right w:val="nil"/>
            </w:tcBorders>
          </w:tcPr>
          <w:p>
            <w:pPr/>
          </w:p>
        </w:tc>
        <w:tc>
          <w:tcPr>
            <w:tcW w:w="1447" w:type="dxa"/>
            <w:vMerge/>
            <w:tcBorders>
              <w:left w:val="nil"/>
              <w:bottom w:val="nil"/>
            </w:tcBorders>
          </w:tcPr>
          <w:p>
            <w:pPr/>
          </w:p>
        </w:tc>
        <w:tc>
          <w:tcPr>
            <w:tcW w:w="1091" w:type="dxa"/>
            <w:tcBorders>
              <w:top w:val="nil"/>
              <w:bottom w:val="nil"/>
            </w:tcBorders>
          </w:tcPr>
          <w:p>
            <w:pPr>
              <w:pStyle w:val="TableParagraph"/>
              <w:spacing w:before="134"/>
              <w:ind w:left="149"/>
              <w:rPr>
                <w:sz w:val="16"/>
              </w:rPr>
            </w:pPr>
            <w:r>
              <w:rPr>
                <w:w w:val="115"/>
                <w:sz w:val="16"/>
              </w:rPr>
              <w:t>8/27/15</w:t>
            </w:r>
            <w:r>
              <w:rPr>
                <w:sz w:val="16"/>
              </w:rPr>
              <w:t> </w:t>
            </w:r>
          </w:p>
          <w:p>
            <w:pPr>
              <w:pStyle w:val="TableParagraph"/>
              <w:spacing w:before="6"/>
              <w:ind w:left="149"/>
              <w:rPr>
                <w:sz w:val="16"/>
              </w:rPr>
            </w:pPr>
            <w:r>
              <w:rPr>
                <w:w w:val="110"/>
                <w:sz w:val="16"/>
              </w:rPr>
              <w:t>8/28/ 15</w:t>
            </w:r>
            <w:r>
              <w:rPr>
                <w:sz w:val="16"/>
              </w:rPr>
              <w:t> </w:t>
            </w:r>
          </w:p>
        </w:tc>
        <w:tc>
          <w:tcPr>
            <w:tcW w:w="965" w:type="dxa"/>
            <w:tcBorders>
              <w:top w:val="nil"/>
              <w:bottom w:val="nil"/>
            </w:tcBorders>
          </w:tcPr>
          <w:p>
            <w:pPr>
              <w:pStyle w:val="TableParagraph"/>
              <w:spacing w:before="133"/>
              <w:ind w:left="100" w:right="150"/>
              <w:jc w:val="center"/>
              <w:rPr>
                <w:sz w:val="16"/>
              </w:rPr>
            </w:pPr>
            <w:r>
              <w:rPr>
                <w:w w:val="115"/>
                <w:sz w:val="16"/>
              </w:rPr>
              <w:t>8/29/15</w:t>
            </w:r>
            <w:r>
              <w:rPr>
                <w:sz w:val="16"/>
              </w:rPr>
              <w:t> </w:t>
            </w:r>
          </w:p>
        </w:tc>
        <w:tc>
          <w:tcPr>
            <w:tcW w:w="1415" w:type="dxa"/>
            <w:tcBorders>
              <w:top w:val="nil"/>
              <w:bottom w:val="nil"/>
            </w:tcBorders>
          </w:tcPr>
          <w:p>
            <w:pPr>
              <w:pStyle w:val="TableParagraph"/>
              <w:spacing w:before="134"/>
              <w:ind w:right="156"/>
              <w:jc w:val="right"/>
              <w:rPr>
                <w:sz w:val="16"/>
              </w:rPr>
            </w:pPr>
            <w:r>
              <w:rPr>
                <w:w w:val="105"/>
                <w:sz w:val="16"/>
              </w:rPr>
              <w:t>$2,239.64</w:t>
            </w:r>
          </w:p>
        </w:tc>
      </w:tr>
      <w:tr>
        <w:trPr>
          <w:trHeight w:val="47" w:hRule="exact"/>
        </w:trPr>
        <w:tc>
          <w:tcPr>
            <w:tcW w:w="1421" w:type="dxa"/>
            <w:vMerge w:val="restart"/>
            <w:tcBorders>
              <w:top w:val="nil"/>
              <w:left w:val="nil"/>
              <w:right w:val="nil"/>
            </w:tcBorders>
          </w:tcPr>
          <w:p>
            <w:pPr>
              <w:pStyle w:val="TableParagraph"/>
              <w:rPr>
                <w:sz w:val="22"/>
              </w:rPr>
            </w:pPr>
          </w:p>
          <w:p>
            <w:pPr>
              <w:pStyle w:val="TableParagraph"/>
              <w:spacing w:before="10"/>
              <w:rPr>
                <w:sz w:val="18"/>
              </w:rPr>
            </w:pPr>
          </w:p>
          <w:p>
            <w:pPr>
              <w:pStyle w:val="TableParagraph"/>
              <w:ind w:left="86"/>
              <w:rPr>
                <w:sz w:val="16"/>
              </w:rPr>
            </w:pPr>
            <w:r>
              <w:rPr>
                <w:w w:val="105"/>
                <w:sz w:val="16"/>
              </w:rPr>
              <w:t>K2012-02725</w:t>
            </w:r>
          </w:p>
        </w:tc>
        <w:tc>
          <w:tcPr>
            <w:tcW w:w="3069" w:type="dxa"/>
            <w:vMerge w:val="restart"/>
            <w:tcBorders>
              <w:top w:val="nil"/>
              <w:left w:val="nil"/>
            </w:tcBorders>
          </w:tcPr>
          <w:p>
            <w:pPr>
              <w:pStyle w:val="TableParagraph"/>
              <w:spacing w:before="226"/>
              <w:ind w:left="167"/>
              <w:rPr>
                <w:sz w:val="20"/>
              </w:rPr>
            </w:pPr>
            <w:r>
              <w:rPr>
                <w:w w:val="90"/>
                <w:sz w:val="20"/>
              </w:rPr>
              <w:t>28-81 0-1 0-1 0-00-0-00-000</w:t>
            </w:r>
          </w:p>
          <w:p>
            <w:pPr>
              <w:pStyle w:val="TableParagraph"/>
              <w:spacing w:before="13"/>
              <w:ind w:left="167"/>
              <w:rPr>
                <w:sz w:val="16"/>
              </w:rPr>
            </w:pPr>
            <w:r>
              <w:rPr>
                <w:sz w:val="16"/>
              </w:rPr>
              <w:t>ONTARIO</w:t>
            </w:r>
          </w:p>
          <w:p>
            <w:pPr>
              <w:pStyle w:val="TableParagraph"/>
              <w:spacing w:before="9"/>
              <w:ind w:left="172"/>
              <w:rPr>
                <w:sz w:val="16"/>
              </w:rPr>
            </w:pPr>
            <w:r>
              <w:rPr>
                <w:sz w:val="16"/>
              </w:rPr>
              <w:t>S 5. 86' OF W  100' LOT 32 &amp;  N</w:t>
            </w:r>
          </w:p>
          <w:p>
            <w:pPr>
              <w:pStyle w:val="TableParagraph"/>
              <w:spacing w:before="5"/>
              <w:ind w:left="172"/>
              <w:rPr>
                <w:sz w:val="16"/>
              </w:rPr>
            </w:pPr>
            <w:r>
              <w:rPr>
                <w:sz w:val="16"/>
              </w:rPr>
              <w:t>27.47' OF W  100' LOT 31 BLK 3</w:t>
            </w:r>
          </w:p>
          <w:p>
            <w:pPr>
              <w:pStyle w:val="TableParagraph"/>
              <w:spacing w:before="25"/>
              <w:ind w:left="167"/>
              <w:rPr>
                <w:sz w:val="20"/>
              </w:rPr>
            </w:pPr>
            <w:r>
              <w:rPr>
                <w:w w:val="90"/>
                <w:sz w:val="20"/>
              </w:rPr>
              <w:t>31 -320-1 1 -05-00-0-00-000</w:t>
            </w:r>
          </w:p>
        </w:tc>
        <w:tc>
          <w:tcPr>
            <w:tcW w:w="1447" w:type="dxa"/>
            <w:vMerge w:val="restart"/>
            <w:tcBorders>
              <w:top w:val="nil"/>
            </w:tcBorders>
          </w:tcPr>
          <w:p>
            <w:pPr>
              <w:pStyle w:val="TableParagraph"/>
              <w:rPr>
                <w:sz w:val="22"/>
              </w:rPr>
            </w:pPr>
          </w:p>
          <w:p>
            <w:pPr>
              <w:pStyle w:val="TableParagraph"/>
              <w:spacing w:before="10"/>
              <w:rPr>
                <w:sz w:val="21"/>
              </w:rPr>
            </w:pPr>
          </w:p>
          <w:p>
            <w:pPr>
              <w:pStyle w:val="TableParagraph"/>
              <w:ind w:left="444"/>
              <w:rPr>
                <w:sz w:val="16"/>
              </w:rPr>
            </w:pPr>
            <w:r>
              <w:rPr>
                <w:sz w:val="16"/>
              </w:rPr>
              <w:t>$3,128.49</w:t>
            </w:r>
          </w:p>
        </w:tc>
        <w:tc>
          <w:tcPr>
            <w:tcW w:w="1091" w:type="dxa"/>
            <w:vMerge w:val="restart"/>
            <w:tcBorders>
              <w:top w:val="nil"/>
            </w:tcBorders>
          </w:tcPr>
          <w:p>
            <w:pPr>
              <w:pStyle w:val="TableParagraph"/>
              <w:spacing w:before="5"/>
              <w:ind w:left="149"/>
              <w:rPr>
                <w:sz w:val="16"/>
              </w:rPr>
            </w:pPr>
            <w:r>
              <w:rPr>
                <w:w w:val="115"/>
                <w:sz w:val="16"/>
              </w:rPr>
              <w:t>8/29/15</w:t>
            </w:r>
            <w:r>
              <w:rPr>
                <w:sz w:val="16"/>
              </w:rPr>
              <w:t> </w:t>
            </w:r>
          </w:p>
        </w:tc>
        <w:tc>
          <w:tcPr>
            <w:tcW w:w="965" w:type="dxa"/>
            <w:vMerge w:val="restart"/>
            <w:tcBorders>
              <w:top w:val="nil"/>
            </w:tcBorders>
          </w:tcPr>
          <w:p>
            <w:pPr/>
          </w:p>
        </w:tc>
        <w:tc>
          <w:tcPr>
            <w:tcW w:w="1415" w:type="dxa"/>
            <w:vMerge w:val="restart"/>
            <w:tcBorders>
              <w:top w:val="nil"/>
            </w:tcBorders>
          </w:tcPr>
          <w:p>
            <w:pPr/>
          </w:p>
        </w:tc>
      </w:tr>
      <w:tr>
        <w:trPr>
          <w:trHeight w:val="320" w:hRule="exact"/>
        </w:trPr>
        <w:tc>
          <w:tcPr>
            <w:tcW w:w="1421" w:type="dxa"/>
            <w:vMerge/>
            <w:tcBorders>
              <w:left w:val="nil"/>
              <w:right w:val="nil"/>
            </w:tcBorders>
          </w:tcPr>
          <w:p>
            <w:pPr/>
          </w:p>
        </w:tc>
        <w:tc>
          <w:tcPr>
            <w:tcW w:w="3069" w:type="dxa"/>
            <w:vMerge/>
            <w:tcBorders>
              <w:left w:val="nil"/>
            </w:tcBorders>
          </w:tcPr>
          <w:p>
            <w:pPr/>
          </w:p>
        </w:tc>
        <w:tc>
          <w:tcPr>
            <w:tcW w:w="1447" w:type="dxa"/>
            <w:vMerge/>
          </w:tcPr>
          <w:p>
            <w:pPr/>
          </w:p>
        </w:tc>
        <w:tc>
          <w:tcPr>
            <w:tcW w:w="1091" w:type="dxa"/>
            <w:vMerge/>
            <w:tcBorders>
              <w:bottom w:val="nil"/>
            </w:tcBorders>
          </w:tcPr>
          <w:p>
            <w:pPr/>
          </w:p>
        </w:tc>
        <w:tc>
          <w:tcPr>
            <w:tcW w:w="965" w:type="dxa"/>
            <w:vMerge/>
            <w:tcBorders>
              <w:bottom w:val="nil"/>
            </w:tcBorders>
          </w:tcPr>
          <w:p>
            <w:pPr/>
          </w:p>
        </w:tc>
        <w:tc>
          <w:tcPr>
            <w:tcW w:w="1415" w:type="dxa"/>
            <w:vMerge/>
            <w:tcBorders>
              <w:bottom w:val="nil"/>
            </w:tcBorders>
          </w:tcPr>
          <w:p>
            <w:pPr/>
          </w:p>
        </w:tc>
      </w:tr>
      <w:tr>
        <w:trPr>
          <w:trHeight w:val="513" w:hRule="exact"/>
        </w:trPr>
        <w:tc>
          <w:tcPr>
            <w:tcW w:w="1421" w:type="dxa"/>
            <w:vMerge/>
            <w:tcBorders>
              <w:left w:val="nil"/>
              <w:right w:val="nil"/>
            </w:tcBorders>
          </w:tcPr>
          <w:p>
            <w:pPr/>
          </w:p>
        </w:tc>
        <w:tc>
          <w:tcPr>
            <w:tcW w:w="3069" w:type="dxa"/>
            <w:vMerge/>
            <w:tcBorders>
              <w:left w:val="nil"/>
            </w:tcBorders>
          </w:tcPr>
          <w:p>
            <w:pPr/>
          </w:p>
        </w:tc>
        <w:tc>
          <w:tcPr>
            <w:tcW w:w="1447" w:type="dxa"/>
            <w:vMerge/>
          </w:tcPr>
          <w:p>
            <w:pPr/>
          </w:p>
        </w:tc>
        <w:tc>
          <w:tcPr>
            <w:tcW w:w="1091" w:type="dxa"/>
            <w:tcBorders>
              <w:top w:val="nil"/>
              <w:bottom w:val="nil"/>
            </w:tcBorders>
          </w:tcPr>
          <w:p>
            <w:pPr>
              <w:pStyle w:val="TableParagraph"/>
              <w:spacing w:before="135"/>
              <w:ind w:left="144"/>
              <w:rPr>
                <w:sz w:val="16"/>
              </w:rPr>
            </w:pPr>
            <w:r>
              <w:rPr>
                <w:w w:val="115"/>
                <w:sz w:val="16"/>
              </w:rPr>
              <w:t>8/27/15</w:t>
            </w:r>
            <w:r>
              <w:rPr>
                <w:sz w:val="16"/>
              </w:rPr>
              <w:t> </w:t>
            </w:r>
          </w:p>
          <w:p>
            <w:pPr>
              <w:pStyle w:val="TableParagraph"/>
              <w:spacing w:before="8"/>
              <w:ind w:left="149"/>
              <w:rPr>
                <w:sz w:val="16"/>
              </w:rPr>
            </w:pPr>
            <w:r>
              <w:rPr>
                <w:w w:val="115"/>
                <w:sz w:val="16"/>
              </w:rPr>
              <w:t>8/28/15</w:t>
            </w:r>
            <w:r>
              <w:rPr>
                <w:sz w:val="16"/>
              </w:rPr>
              <w:t> </w:t>
            </w:r>
          </w:p>
        </w:tc>
        <w:tc>
          <w:tcPr>
            <w:tcW w:w="965" w:type="dxa"/>
            <w:tcBorders>
              <w:top w:val="nil"/>
              <w:bottom w:val="nil"/>
            </w:tcBorders>
          </w:tcPr>
          <w:p>
            <w:pPr>
              <w:pStyle w:val="TableParagraph"/>
              <w:spacing w:before="135"/>
              <w:ind w:left="100" w:right="156"/>
              <w:jc w:val="center"/>
              <w:rPr>
                <w:sz w:val="16"/>
              </w:rPr>
            </w:pPr>
            <w:r>
              <w:rPr>
                <w:w w:val="115"/>
                <w:sz w:val="16"/>
              </w:rPr>
              <w:t>8/29/15</w:t>
            </w:r>
            <w:r>
              <w:rPr>
                <w:sz w:val="16"/>
              </w:rPr>
              <w:t> </w:t>
            </w:r>
          </w:p>
        </w:tc>
        <w:tc>
          <w:tcPr>
            <w:tcW w:w="1415" w:type="dxa"/>
            <w:tcBorders>
              <w:top w:val="nil"/>
              <w:bottom w:val="nil"/>
            </w:tcBorders>
          </w:tcPr>
          <w:p>
            <w:pPr>
              <w:pStyle w:val="TableParagraph"/>
              <w:spacing w:before="135"/>
              <w:ind w:right="156"/>
              <w:jc w:val="right"/>
              <w:rPr>
                <w:sz w:val="16"/>
              </w:rPr>
            </w:pPr>
            <w:r>
              <w:rPr>
                <w:sz w:val="16"/>
              </w:rPr>
              <w:t>$3,128.49</w:t>
            </w:r>
          </w:p>
        </w:tc>
      </w:tr>
      <w:tr>
        <w:trPr>
          <w:trHeight w:val="418" w:hRule="exact"/>
        </w:trPr>
        <w:tc>
          <w:tcPr>
            <w:tcW w:w="1421" w:type="dxa"/>
            <w:vMerge/>
            <w:tcBorders>
              <w:left w:val="nil"/>
              <w:right w:val="nil"/>
            </w:tcBorders>
          </w:tcPr>
          <w:p>
            <w:pPr/>
          </w:p>
        </w:tc>
        <w:tc>
          <w:tcPr>
            <w:tcW w:w="3069" w:type="dxa"/>
            <w:vMerge/>
            <w:tcBorders>
              <w:left w:val="nil"/>
            </w:tcBorders>
          </w:tcPr>
          <w:p>
            <w:pPr/>
          </w:p>
        </w:tc>
        <w:tc>
          <w:tcPr>
            <w:tcW w:w="1447" w:type="dxa"/>
            <w:vMerge/>
          </w:tcPr>
          <w:p>
            <w:pPr/>
          </w:p>
        </w:tc>
        <w:tc>
          <w:tcPr>
            <w:tcW w:w="1091" w:type="dxa"/>
            <w:tcBorders>
              <w:top w:val="nil"/>
            </w:tcBorders>
          </w:tcPr>
          <w:p>
            <w:pPr>
              <w:pStyle w:val="TableParagraph"/>
              <w:spacing w:before="6"/>
              <w:ind w:right="249"/>
              <w:jc w:val="right"/>
              <w:rPr>
                <w:sz w:val="16"/>
              </w:rPr>
            </w:pPr>
            <w:r>
              <w:rPr>
                <w:w w:val="115"/>
                <w:sz w:val="16"/>
              </w:rPr>
              <w:t>8/29/15</w:t>
            </w:r>
            <w:r>
              <w:rPr>
                <w:sz w:val="16"/>
              </w:rPr>
              <w:t> </w:t>
            </w:r>
          </w:p>
        </w:tc>
        <w:tc>
          <w:tcPr>
            <w:tcW w:w="965" w:type="dxa"/>
            <w:tcBorders>
              <w:top w:val="nil"/>
            </w:tcBorders>
          </w:tcPr>
          <w:p>
            <w:pPr/>
          </w:p>
        </w:tc>
        <w:tc>
          <w:tcPr>
            <w:tcW w:w="1415" w:type="dxa"/>
            <w:tcBorders>
              <w:top w:val="nil"/>
            </w:tcBorders>
          </w:tcPr>
          <w:p>
            <w:pPr/>
          </w:p>
        </w:tc>
      </w:tr>
      <w:tr>
        <w:trPr>
          <w:trHeight w:val="418" w:hRule="exact"/>
        </w:trPr>
        <w:tc>
          <w:tcPr>
            <w:tcW w:w="1421" w:type="dxa"/>
            <w:tcBorders>
              <w:left w:val="nil"/>
              <w:bottom w:val="nil"/>
              <w:right w:val="nil"/>
            </w:tcBorders>
          </w:tcPr>
          <w:p>
            <w:pPr>
              <w:pStyle w:val="TableParagraph"/>
              <w:spacing w:line="179" w:lineRule="exact"/>
              <w:ind w:left="81"/>
              <w:rPr>
                <w:sz w:val="16"/>
              </w:rPr>
            </w:pPr>
            <w:r>
              <w:rPr>
                <w:w w:val="105"/>
                <w:sz w:val="16"/>
              </w:rPr>
              <w:t>K2012-03059</w:t>
            </w:r>
          </w:p>
        </w:tc>
        <w:tc>
          <w:tcPr>
            <w:tcW w:w="3069" w:type="dxa"/>
            <w:tcBorders>
              <w:left w:val="nil"/>
              <w:bottom w:val="nil"/>
            </w:tcBorders>
          </w:tcPr>
          <w:p>
            <w:pPr>
              <w:pStyle w:val="TableParagraph"/>
              <w:spacing w:line="254" w:lineRule="auto"/>
              <w:ind w:left="172" w:right="1552" w:hanging="5"/>
              <w:rPr>
                <w:sz w:val="16"/>
              </w:rPr>
            </w:pPr>
            <w:r>
              <w:rPr>
                <w:sz w:val="16"/>
              </w:rPr>
              <w:t>SWOPE VIEW LOT 51</w:t>
            </w:r>
          </w:p>
        </w:tc>
        <w:tc>
          <w:tcPr>
            <w:tcW w:w="1447" w:type="dxa"/>
            <w:tcBorders>
              <w:bottom w:val="nil"/>
            </w:tcBorders>
          </w:tcPr>
          <w:p>
            <w:pPr>
              <w:pStyle w:val="TableParagraph"/>
              <w:spacing w:before="31"/>
              <w:ind w:right="136"/>
              <w:jc w:val="right"/>
              <w:rPr>
                <w:sz w:val="16"/>
              </w:rPr>
            </w:pPr>
            <w:r>
              <w:rPr>
                <w:sz w:val="16"/>
              </w:rPr>
              <w:t>$2,942.70 </w:t>
            </w:r>
          </w:p>
        </w:tc>
        <w:tc>
          <w:tcPr>
            <w:tcW w:w="1091" w:type="dxa"/>
            <w:tcBorders>
              <w:bottom w:val="nil"/>
            </w:tcBorders>
          </w:tcPr>
          <w:p>
            <w:pPr>
              <w:pStyle w:val="TableParagraph"/>
              <w:spacing w:before="30"/>
              <w:ind w:left="144"/>
              <w:rPr>
                <w:sz w:val="16"/>
              </w:rPr>
            </w:pPr>
            <w:r>
              <w:rPr>
                <w:w w:val="115"/>
                <w:sz w:val="16"/>
              </w:rPr>
              <w:t>8/27/15</w:t>
            </w:r>
            <w:r>
              <w:rPr>
                <w:sz w:val="16"/>
              </w:rPr>
              <w:t> </w:t>
            </w:r>
          </w:p>
          <w:p>
            <w:pPr>
              <w:pStyle w:val="TableParagraph"/>
              <w:spacing w:before="8"/>
              <w:ind w:left="139"/>
              <w:rPr>
                <w:sz w:val="16"/>
              </w:rPr>
            </w:pPr>
            <w:r>
              <w:rPr>
                <w:w w:val="115"/>
                <w:sz w:val="16"/>
              </w:rPr>
              <w:t>8/28/15</w:t>
            </w:r>
            <w:r>
              <w:rPr>
                <w:sz w:val="16"/>
              </w:rPr>
              <w:t> </w:t>
            </w:r>
          </w:p>
        </w:tc>
        <w:tc>
          <w:tcPr>
            <w:tcW w:w="965" w:type="dxa"/>
            <w:tcBorders>
              <w:bottom w:val="nil"/>
            </w:tcBorders>
          </w:tcPr>
          <w:p>
            <w:pPr>
              <w:pStyle w:val="TableParagraph"/>
              <w:spacing w:before="28"/>
              <w:ind w:left="99" w:right="161"/>
              <w:jc w:val="center"/>
              <w:rPr>
                <w:sz w:val="16"/>
              </w:rPr>
            </w:pPr>
            <w:r>
              <w:rPr>
                <w:w w:val="115"/>
                <w:sz w:val="16"/>
              </w:rPr>
              <w:t>8/29/15</w:t>
            </w:r>
            <w:r>
              <w:rPr>
                <w:sz w:val="16"/>
              </w:rPr>
              <w:t> </w:t>
            </w:r>
          </w:p>
        </w:tc>
        <w:tc>
          <w:tcPr>
            <w:tcW w:w="1415" w:type="dxa"/>
            <w:tcBorders>
              <w:bottom w:val="nil"/>
            </w:tcBorders>
          </w:tcPr>
          <w:p>
            <w:pPr>
              <w:pStyle w:val="TableParagraph"/>
              <w:spacing w:before="28"/>
              <w:ind w:right="155"/>
              <w:jc w:val="right"/>
              <w:rPr>
                <w:sz w:val="16"/>
              </w:rPr>
            </w:pPr>
            <w:r>
              <w:rPr>
                <w:sz w:val="16"/>
              </w:rPr>
              <w:t>$2,942.70</w:t>
            </w:r>
          </w:p>
        </w:tc>
      </w:tr>
      <w:tr>
        <w:trPr>
          <w:trHeight w:val="415" w:hRule="exact"/>
        </w:trPr>
        <w:tc>
          <w:tcPr>
            <w:tcW w:w="1421" w:type="dxa"/>
            <w:tcBorders>
              <w:top w:val="nil"/>
              <w:left w:val="nil"/>
              <w:right w:val="nil"/>
            </w:tcBorders>
          </w:tcPr>
          <w:p>
            <w:pPr/>
          </w:p>
        </w:tc>
        <w:tc>
          <w:tcPr>
            <w:tcW w:w="3069" w:type="dxa"/>
            <w:tcBorders>
              <w:top w:val="nil"/>
              <w:left w:val="nil"/>
            </w:tcBorders>
          </w:tcPr>
          <w:p>
            <w:pPr>
              <w:pStyle w:val="TableParagraph"/>
              <w:spacing w:before="178"/>
              <w:ind w:left="167"/>
              <w:rPr>
                <w:sz w:val="20"/>
              </w:rPr>
            </w:pPr>
            <w:r>
              <w:rPr>
                <w:w w:val="90"/>
                <w:sz w:val="20"/>
              </w:rPr>
              <w:t>31 -940-1 5-1 8-00-0-00-000</w:t>
            </w:r>
          </w:p>
        </w:tc>
        <w:tc>
          <w:tcPr>
            <w:tcW w:w="1447" w:type="dxa"/>
            <w:tcBorders>
              <w:top w:val="nil"/>
            </w:tcBorders>
          </w:tcPr>
          <w:p>
            <w:pPr/>
          </w:p>
        </w:tc>
        <w:tc>
          <w:tcPr>
            <w:tcW w:w="1091" w:type="dxa"/>
            <w:tcBorders>
              <w:top w:val="nil"/>
            </w:tcBorders>
          </w:tcPr>
          <w:p>
            <w:pPr>
              <w:pStyle w:val="TableParagraph"/>
              <w:spacing w:before="6"/>
              <w:ind w:right="248"/>
              <w:jc w:val="right"/>
              <w:rPr>
                <w:sz w:val="16"/>
              </w:rPr>
            </w:pPr>
            <w:r>
              <w:rPr>
                <w:w w:val="115"/>
                <w:sz w:val="16"/>
              </w:rPr>
              <w:t>8/29/15</w:t>
            </w:r>
            <w:r>
              <w:rPr>
                <w:sz w:val="16"/>
              </w:rPr>
              <w:t> </w:t>
            </w:r>
          </w:p>
        </w:tc>
        <w:tc>
          <w:tcPr>
            <w:tcW w:w="965" w:type="dxa"/>
            <w:tcBorders>
              <w:top w:val="nil"/>
            </w:tcBorders>
          </w:tcPr>
          <w:p>
            <w:pPr/>
          </w:p>
        </w:tc>
        <w:tc>
          <w:tcPr>
            <w:tcW w:w="1415" w:type="dxa"/>
            <w:tcBorders>
              <w:top w:val="nil"/>
            </w:tcBorders>
          </w:tcPr>
          <w:p>
            <w:pPr/>
          </w:p>
        </w:tc>
      </w:tr>
      <w:tr>
        <w:trPr>
          <w:trHeight w:val="833" w:hRule="exact"/>
        </w:trPr>
        <w:tc>
          <w:tcPr>
            <w:tcW w:w="1421" w:type="dxa"/>
            <w:tcBorders>
              <w:left w:val="nil"/>
              <w:right w:val="nil"/>
            </w:tcBorders>
          </w:tcPr>
          <w:p>
            <w:pPr>
              <w:pStyle w:val="TableParagraph"/>
              <w:spacing w:line="180" w:lineRule="exact"/>
              <w:ind w:left="81"/>
              <w:rPr>
                <w:sz w:val="16"/>
              </w:rPr>
            </w:pPr>
            <w:r>
              <w:rPr>
                <w:sz w:val="16"/>
              </w:rPr>
              <w:t>K2013-01214 </w:t>
            </w:r>
          </w:p>
        </w:tc>
        <w:tc>
          <w:tcPr>
            <w:tcW w:w="3069" w:type="dxa"/>
            <w:tcBorders>
              <w:left w:val="nil"/>
            </w:tcBorders>
          </w:tcPr>
          <w:p>
            <w:pPr>
              <w:pStyle w:val="TableParagraph"/>
              <w:spacing w:line="181" w:lineRule="exact"/>
              <w:ind w:left="167"/>
              <w:rPr>
                <w:sz w:val="16"/>
              </w:rPr>
            </w:pPr>
            <w:r>
              <w:rPr>
                <w:sz w:val="16"/>
              </w:rPr>
              <w:t>CENTROPOLIS</w:t>
            </w:r>
          </w:p>
          <w:p>
            <w:pPr>
              <w:pStyle w:val="TableParagraph"/>
              <w:spacing w:line="249" w:lineRule="auto" w:before="6"/>
              <w:ind w:left="158" w:right="412" w:firstLine="14"/>
              <w:rPr>
                <w:sz w:val="16"/>
              </w:rPr>
            </w:pPr>
            <w:r>
              <w:rPr>
                <w:sz w:val="16"/>
              </w:rPr>
              <w:t>LOT 41 BLK 22 &amp; S 1/2 VAC ALLEY N &amp; ADJ</w:t>
            </w:r>
          </w:p>
          <w:p>
            <w:pPr>
              <w:pStyle w:val="TableParagraph"/>
              <w:spacing w:before="18"/>
              <w:ind w:left="158"/>
              <w:rPr>
                <w:sz w:val="20"/>
              </w:rPr>
            </w:pPr>
            <w:r>
              <w:rPr>
                <w:w w:val="90"/>
                <w:sz w:val="20"/>
              </w:rPr>
              <w:t>28-1  40-06-28-00-0-00-000</w:t>
            </w:r>
          </w:p>
        </w:tc>
        <w:tc>
          <w:tcPr>
            <w:tcW w:w="1447" w:type="dxa"/>
          </w:tcPr>
          <w:p>
            <w:pPr>
              <w:pStyle w:val="TableParagraph"/>
              <w:spacing w:before="32"/>
              <w:ind w:right="140"/>
              <w:jc w:val="right"/>
              <w:rPr>
                <w:sz w:val="16"/>
              </w:rPr>
            </w:pPr>
            <w:r>
              <w:rPr>
                <w:sz w:val="16"/>
              </w:rPr>
              <w:t>$1 ,090.47</w:t>
            </w:r>
          </w:p>
        </w:tc>
        <w:tc>
          <w:tcPr>
            <w:tcW w:w="1091" w:type="dxa"/>
          </w:tcPr>
          <w:p>
            <w:pPr>
              <w:pStyle w:val="TableParagraph"/>
              <w:spacing w:before="31"/>
              <w:ind w:left="139"/>
              <w:rPr>
                <w:sz w:val="16"/>
              </w:rPr>
            </w:pPr>
            <w:r>
              <w:rPr>
                <w:w w:val="115"/>
                <w:sz w:val="16"/>
              </w:rPr>
              <w:t>8/27/15</w:t>
            </w:r>
            <w:r>
              <w:rPr>
                <w:sz w:val="16"/>
              </w:rPr>
              <w:t> </w:t>
            </w:r>
          </w:p>
          <w:p>
            <w:pPr>
              <w:pStyle w:val="TableParagraph"/>
              <w:spacing w:before="7"/>
              <w:ind w:left="139"/>
              <w:rPr>
                <w:sz w:val="16"/>
              </w:rPr>
            </w:pPr>
            <w:r>
              <w:rPr>
                <w:w w:val="115"/>
                <w:sz w:val="16"/>
              </w:rPr>
              <w:t>8/28/15</w:t>
            </w:r>
            <w:r>
              <w:rPr>
                <w:sz w:val="16"/>
              </w:rPr>
              <w:t> </w:t>
            </w:r>
          </w:p>
          <w:p>
            <w:pPr>
              <w:pStyle w:val="TableParagraph"/>
              <w:spacing w:before="7"/>
              <w:ind w:left="139"/>
              <w:rPr>
                <w:sz w:val="16"/>
              </w:rPr>
            </w:pPr>
            <w:r>
              <w:rPr>
                <w:w w:val="115"/>
                <w:sz w:val="16"/>
              </w:rPr>
              <w:t>8/29/15</w:t>
            </w:r>
            <w:r>
              <w:rPr>
                <w:sz w:val="16"/>
              </w:rPr>
              <w:t> </w:t>
            </w:r>
          </w:p>
        </w:tc>
        <w:tc>
          <w:tcPr>
            <w:tcW w:w="965" w:type="dxa"/>
          </w:tcPr>
          <w:p>
            <w:pPr>
              <w:pStyle w:val="TableParagraph"/>
              <w:spacing w:before="31"/>
              <w:ind w:left="94" w:right="161"/>
              <w:jc w:val="center"/>
              <w:rPr>
                <w:sz w:val="16"/>
              </w:rPr>
            </w:pPr>
            <w:r>
              <w:rPr>
                <w:w w:val="115"/>
                <w:sz w:val="16"/>
              </w:rPr>
              <w:t>8/29/15</w:t>
            </w:r>
            <w:r>
              <w:rPr>
                <w:sz w:val="16"/>
              </w:rPr>
              <w:t> </w:t>
            </w:r>
          </w:p>
        </w:tc>
        <w:tc>
          <w:tcPr>
            <w:tcW w:w="1415" w:type="dxa"/>
          </w:tcPr>
          <w:p>
            <w:pPr>
              <w:pStyle w:val="TableParagraph"/>
              <w:spacing w:before="30"/>
              <w:ind w:right="154"/>
              <w:jc w:val="right"/>
              <w:rPr>
                <w:sz w:val="16"/>
              </w:rPr>
            </w:pPr>
            <w:r>
              <w:rPr>
                <w:sz w:val="16"/>
              </w:rPr>
              <w:t>$1 ,090.47</w:t>
            </w:r>
          </w:p>
        </w:tc>
      </w:tr>
      <w:tr>
        <w:trPr>
          <w:trHeight w:val="835" w:hRule="exact"/>
        </w:trPr>
        <w:tc>
          <w:tcPr>
            <w:tcW w:w="1421" w:type="dxa"/>
            <w:tcBorders>
              <w:left w:val="nil"/>
              <w:right w:val="nil"/>
            </w:tcBorders>
          </w:tcPr>
          <w:p>
            <w:pPr>
              <w:pStyle w:val="TableParagraph"/>
              <w:spacing w:line="180" w:lineRule="exact"/>
              <w:ind w:left="77"/>
              <w:rPr>
                <w:sz w:val="16"/>
              </w:rPr>
            </w:pPr>
            <w:r>
              <w:rPr>
                <w:sz w:val="16"/>
              </w:rPr>
              <w:t>K2013-01245 </w:t>
            </w:r>
          </w:p>
        </w:tc>
        <w:tc>
          <w:tcPr>
            <w:tcW w:w="3069" w:type="dxa"/>
            <w:tcBorders>
              <w:left w:val="nil"/>
            </w:tcBorders>
          </w:tcPr>
          <w:p>
            <w:pPr>
              <w:pStyle w:val="TableParagraph"/>
              <w:spacing w:line="249" w:lineRule="auto"/>
              <w:ind w:left="167" w:right="1081"/>
              <w:rPr>
                <w:sz w:val="16"/>
              </w:rPr>
            </w:pPr>
            <w:r>
              <w:rPr>
                <w:sz w:val="16"/>
              </w:rPr>
              <w:t>ROSENTHALS RES OF B LOOM FIELD ADD LOTS 12-14 BLK G</w:t>
            </w:r>
          </w:p>
          <w:p>
            <w:pPr>
              <w:pStyle w:val="TableParagraph"/>
              <w:spacing w:before="22"/>
              <w:ind w:left="158"/>
              <w:rPr>
                <w:sz w:val="20"/>
              </w:rPr>
            </w:pPr>
            <w:r>
              <w:rPr>
                <w:sz w:val="20"/>
              </w:rPr>
              <w:t>28-220-25-32-00-0-00-000</w:t>
            </w:r>
          </w:p>
        </w:tc>
        <w:tc>
          <w:tcPr>
            <w:tcW w:w="1447" w:type="dxa"/>
          </w:tcPr>
          <w:p>
            <w:pPr>
              <w:pStyle w:val="TableParagraph"/>
              <w:spacing w:before="32"/>
              <w:ind w:right="152"/>
              <w:jc w:val="right"/>
              <w:rPr>
                <w:sz w:val="16"/>
              </w:rPr>
            </w:pPr>
            <w:r>
              <w:rPr>
                <w:sz w:val="16"/>
              </w:rPr>
              <w:t>$1 7,392.41</w:t>
            </w:r>
          </w:p>
        </w:tc>
        <w:tc>
          <w:tcPr>
            <w:tcW w:w="1091" w:type="dxa"/>
          </w:tcPr>
          <w:p>
            <w:pPr>
              <w:pStyle w:val="TableParagraph"/>
              <w:spacing w:before="31"/>
              <w:ind w:left="134"/>
              <w:rPr>
                <w:sz w:val="16"/>
              </w:rPr>
            </w:pPr>
            <w:r>
              <w:rPr>
                <w:w w:val="115"/>
                <w:sz w:val="16"/>
              </w:rPr>
              <w:t>8/27/15</w:t>
            </w:r>
            <w:r>
              <w:rPr>
                <w:sz w:val="16"/>
              </w:rPr>
              <w:t> </w:t>
            </w:r>
          </w:p>
          <w:p>
            <w:pPr>
              <w:pStyle w:val="TableParagraph"/>
              <w:spacing w:before="6"/>
              <w:ind w:left="139"/>
              <w:rPr>
                <w:sz w:val="16"/>
              </w:rPr>
            </w:pPr>
            <w:r>
              <w:rPr>
                <w:w w:val="115"/>
                <w:sz w:val="16"/>
              </w:rPr>
              <w:t>8/28/15</w:t>
            </w:r>
            <w:r>
              <w:rPr>
                <w:sz w:val="16"/>
              </w:rPr>
              <w:t> </w:t>
            </w:r>
          </w:p>
          <w:p>
            <w:pPr>
              <w:pStyle w:val="TableParagraph"/>
              <w:spacing w:before="7"/>
              <w:ind w:left="139"/>
              <w:rPr>
                <w:sz w:val="16"/>
              </w:rPr>
            </w:pPr>
            <w:r>
              <w:rPr>
                <w:w w:val="115"/>
                <w:sz w:val="16"/>
              </w:rPr>
              <w:t>8/29/15</w:t>
            </w:r>
            <w:r>
              <w:rPr>
                <w:sz w:val="16"/>
              </w:rPr>
              <w:t> </w:t>
            </w:r>
          </w:p>
        </w:tc>
        <w:tc>
          <w:tcPr>
            <w:tcW w:w="965" w:type="dxa"/>
          </w:tcPr>
          <w:p>
            <w:pPr>
              <w:pStyle w:val="TableParagraph"/>
              <w:spacing w:before="30"/>
              <w:ind w:left="85" w:right="161"/>
              <w:jc w:val="center"/>
              <w:rPr>
                <w:sz w:val="16"/>
              </w:rPr>
            </w:pPr>
            <w:r>
              <w:rPr>
                <w:w w:val="115"/>
                <w:sz w:val="16"/>
              </w:rPr>
              <w:t>8/29/15</w:t>
            </w:r>
            <w:r>
              <w:rPr>
                <w:sz w:val="16"/>
              </w:rPr>
              <w:t> </w:t>
            </w:r>
          </w:p>
        </w:tc>
        <w:tc>
          <w:tcPr>
            <w:tcW w:w="1415" w:type="dxa"/>
          </w:tcPr>
          <w:p>
            <w:pPr>
              <w:pStyle w:val="TableParagraph"/>
              <w:spacing w:before="30"/>
              <w:ind w:right="167"/>
              <w:jc w:val="right"/>
              <w:rPr>
                <w:sz w:val="16"/>
              </w:rPr>
            </w:pPr>
            <w:r>
              <w:rPr>
                <w:sz w:val="16"/>
              </w:rPr>
              <w:t>$1 7,392.41</w:t>
            </w:r>
          </w:p>
        </w:tc>
      </w:tr>
      <w:tr>
        <w:trPr>
          <w:trHeight w:val="416" w:hRule="exact"/>
        </w:trPr>
        <w:tc>
          <w:tcPr>
            <w:tcW w:w="1421" w:type="dxa"/>
            <w:tcBorders>
              <w:left w:val="nil"/>
              <w:bottom w:val="nil"/>
              <w:right w:val="nil"/>
            </w:tcBorders>
          </w:tcPr>
          <w:p>
            <w:pPr>
              <w:pStyle w:val="TableParagraph"/>
              <w:spacing w:line="178" w:lineRule="exact"/>
              <w:ind w:left="77"/>
              <w:rPr>
                <w:sz w:val="16"/>
              </w:rPr>
            </w:pPr>
            <w:r>
              <w:rPr>
                <w:sz w:val="16"/>
              </w:rPr>
              <w:t>K2013-02110</w:t>
            </w:r>
          </w:p>
        </w:tc>
        <w:tc>
          <w:tcPr>
            <w:tcW w:w="3069" w:type="dxa"/>
            <w:tcBorders>
              <w:left w:val="nil"/>
              <w:bottom w:val="nil"/>
            </w:tcBorders>
          </w:tcPr>
          <w:p>
            <w:pPr>
              <w:pStyle w:val="TableParagraph"/>
              <w:spacing w:line="249" w:lineRule="auto"/>
              <w:ind w:left="158" w:right="1027"/>
              <w:rPr>
                <w:sz w:val="16"/>
              </w:rPr>
            </w:pPr>
            <w:r>
              <w:rPr>
                <w:w w:val="95"/>
                <w:sz w:val="16"/>
              </w:rPr>
              <w:t>COMMONWEALTH ADD </w:t>
            </w:r>
            <w:r>
              <w:rPr>
                <w:sz w:val="16"/>
              </w:rPr>
              <w:t>S  25  FT OF  LOT 36</w:t>
            </w:r>
          </w:p>
        </w:tc>
        <w:tc>
          <w:tcPr>
            <w:tcW w:w="1447" w:type="dxa"/>
            <w:tcBorders>
              <w:bottom w:val="nil"/>
            </w:tcBorders>
          </w:tcPr>
          <w:p>
            <w:pPr>
              <w:pStyle w:val="TableParagraph"/>
              <w:spacing w:before="30"/>
              <w:ind w:right="141"/>
              <w:jc w:val="right"/>
              <w:rPr>
                <w:sz w:val="16"/>
              </w:rPr>
            </w:pPr>
            <w:r>
              <w:rPr>
                <w:sz w:val="16"/>
              </w:rPr>
              <w:t>$1, 509. 14 </w:t>
            </w:r>
          </w:p>
        </w:tc>
        <w:tc>
          <w:tcPr>
            <w:tcW w:w="1091" w:type="dxa"/>
            <w:tcBorders>
              <w:bottom w:val="nil"/>
            </w:tcBorders>
          </w:tcPr>
          <w:p>
            <w:pPr>
              <w:pStyle w:val="TableParagraph"/>
              <w:spacing w:before="28"/>
              <w:ind w:left="134"/>
              <w:rPr>
                <w:sz w:val="16"/>
              </w:rPr>
            </w:pPr>
            <w:r>
              <w:rPr>
                <w:w w:val="115"/>
                <w:sz w:val="16"/>
              </w:rPr>
              <w:t>8/27/15</w:t>
            </w:r>
            <w:r>
              <w:rPr>
                <w:sz w:val="16"/>
              </w:rPr>
              <w:t> </w:t>
            </w:r>
          </w:p>
          <w:p>
            <w:pPr>
              <w:pStyle w:val="TableParagraph"/>
              <w:spacing w:before="7"/>
              <w:ind w:left="134"/>
              <w:rPr>
                <w:sz w:val="16"/>
              </w:rPr>
            </w:pPr>
            <w:r>
              <w:rPr>
                <w:w w:val="115"/>
                <w:sz w:val="16"/>
              </w:rPr>
              <w:t>8/28/15</w:t>
            </w:r>
            <w:r>
              <w:rPr>
                <w:sz w:val="16"/>
              </w:rPr>
              <w:t> </w:t>
            </w:r>
          </w:p>
        </w:tc>
        <w:tc>
          <w:tcPr>
            <w:tcW w:w="965" w:type="dxa"/>
            <w:tcBorders>
              <w:bottom w:val="nil"/>
            </w:tcBorders>
          </w:tcPr>
          <w:p>
            <w:pPr>
              <w:pStyle w:val="TableParagraph"/>
              <w:spacing w:before="28"/>
              <w:ind w:left="84" w:right="161"/>
              <w:jc w:val="center"/>
              <w:rPr>
                <w:sz w:val="16"/>
              </w:rPr>
            </w:pPr>
            <w:r>
              <w:rPr>
                <w:w w:val="115"/>
                <w:sz w:val="16"/>
              </w:rPr>
              <w:t>8/29/15</w:t>
            </w:r>
            <w:r>
              <w:rPr>
                <w:sz w:val="16"/>
              </w:rPr>
              <w:t> </w:t>
            </w:r>
          </w:p>
        </w:tc>
        <w:tc>
          <w:tcPr>
            <w:tcW w:w="1415" w:type="dxa"/>
            <w:tcBorders>
              <w:bottom w:val="nil"/>
            </w:tcBorders>
          </w:tcPr>
          <w:p>
            <w:pPr>
              <w:pStyle w:val="TableParagraph"/>
              <w:spacing w:before="26"/>
              <w:ind w:right="170"/>
              <w:jc w:val="right"/>
              <w:rPr>
                <w:sz w:val="16"/>
              </w:rPr>
            </w:pPr>
            <w:r>
              <w:rPr>
                <w:sz w:val="16"/>
              </w:rPr>
              <w:t>$1 ,509.14</w:t>
            </w:r>
          </w:p>
        </w:tc>
      </w:tr>
      <w:tr>
        <w:trPr>
          <w:trHeight w:val="415" w:hRule="exact"/>
        </w:trPr>
        <w:tc>
          <w:tcPr>
            <w:tcW w:w="1421" w:type="dxa"/>
            <w:tcBorders>
              <w:top w:val="nil"/>
              <w:left w:val="nil"/>
              <w:right w:val="nil"/>
            </w:tcBorders>
          </w:tcPr>
          <w:p>
            <w:pPr/>
          </w:p>
        </w:tc>
        <w:tc>
          <w:tcPr>
            <w:tcW w:w="3069" w:type="dxa"/>
            <w:tcBorders>
              <w:top w:val="nil"/>
              <w:left w:val="nil"/>
            </w:tcBorders>
          </w:tcPr>
          <w:p>
            <w:pPr>
              <w:pStyle w:val="TableParagraph"/>
              <w:spacing w:before="180"/>
              <w:ind w:left="158"/>
              <w:rPr>
                <w:sz w:val="20"/>
              </w:rPr>
            </w:pPr>
            <w:r>
              <w:rPr>
                <w:sz w:val="20"/>
              </w:rPr>
              <w:t>29-740-30-25-00-0-00-000</w:t>
            </w:r>
          </w:p>
        </w:tc>
        <w:tc>
          <w:tcPr>
            <w:tcW w:w="1447" w:type="dxa"/>
            <w:tcBorders>
              <w:top w:val="nil"/>
            </w:tcBorders>
          </w:tcPr>
          <w:p>
            <w:pPr/>
          </w:p>
        </w:tc>
        <w:tc>
          <w:tcPr>
            <w:tcW w:w="1091" w:type="dxa"/>
            <w:tcBorders>
              <w:top w:val="nil"/>
            </w:tcBorders>
          </w:tcPr>
          <w:p>
            <w:pPr>
              <w:pStyle w:val="TableParagraph"/>
              <w:spacing w:before="5"/>
              <w:ind w:right="264"/>
              <w:jc w:val="right"/>
              <w:rPr>
                <w:sz w:val="16"/>
              </w:rPr>
            </w:pPr>
            <w:r>
              <w:rPr>
                <w:w w:val="115"/>
                <w:sz w:val="16"/>
              </w:rPr>
              <w:t>8/29/15</w:t>
            </w:r>
            <w:r>
              <w:rPr>
                <w:sz w:val="16"/>
              </w:rPr>
              <w:t> </w:t>
            </w:r>
          </w:p>
        </w:tc>
        <w:tc>
          <w:tcPr>
            <w:tcW w:w="965" w:type="dxa"/>
            <w:tcBorders>
              <w:top w:val="nil"/>
            </w:tcBorders>
          </w:tcPr>
          <w:p>
            <w:pPr/>
          </w:p>
        </w:tc>
        <w:tc>
          <w:tcPr>
            <w:tcW w:w="1415" w:type="dxa"/>
            <w:tcBorders>
              <w:top w:val="nil"/>
            </w:tcBorders>
          </w:tcPr>
          <w:p>
            <w:pPr/>
          </w:p>
        </w:tc>
      </w:tr>
      <w:tr>
        <w:trPr>
          <w:trHeight w:val="838" w:hRule="exact"/>
        </w:trPr>
        <w:tc>
          <w:tcPr>
            <w:tcW w:w="1421" w:type="dxa"/>
            <w:tcBorders>
              <w:left w:val="nil"/>
              <w:right w:val="nil"/>
            </w:tcBorders>
          </w:tcPr>
          <w:p>
            <w:pPr>
              <w:pStyle w:val="TableParagraph"/>
              <w:spacing w:line="180" w:lineRule="exact"/>
              <w:ind w:left="77"/>
              <w:rPr>
                <w:sz w:val="16"/>
              </w:rPr>
            </w:pPr>
            <w:r>
              <w:rPr>
                <w:w w:val="105"/>
                <w:sz w:val="16"/>
              </w:rPr>
              <w:t>K2013-02597</w:t>
            </w:r>
          </w:p>
        </w:tc>
        <w:tc>
          <w:tcPr>
            <w:tcW w:w="3069" w:type="dxa"/>
            <w:tcBorders>
              <w:left w:val="nil"/>
            </w:tcBorders>
          </w:tcPr>
          <w:p>
            <w:pPr>
              <w:pStyle w:val="TableParagraph"/>
              <w:spacing w:line="181" w:lineRule="exact"/>
              <w:ind w:left="158"/>
              <w:rPr>
                <w:sz w:val="16"/>
              </w:rPr>
            </w:pPr>
            <w:r>
              <w:rPr>
                <w:w w:val="95"/>
                <w:sz w:val="16"/>
              </w:rPr>
              <w:t>GOSN ELL PLACE</w:t>
            </w:r>
          </w:p>
          <w:p>
            <w:pPr>
              <w:pStyle w:val="TableParagraph"/>
              <w:spacing w:line="249" w:lineRule="auto" w:before="9"/>
              <w:ind w:left="163" w:right="412"/>
              <w:rPr>
                <w:sz w:val="16"/>
              </w:rPr>
            </w:pPr>
            <w:r>
              <w:rPr>
                <w:sz w:val="16"/>
              </w:rPr>
              <w:t>N 1/2 VAC ALLEY S OF &amp; ADJ &amp; LOTS BLK 1</w:t>
            </w:r>
          </w:p>
          <w:p>
            <w:pPr>
              <w:pStyle w:val="TableParagraph"/>
              <w:spacing w:before="17"/>
              <w:ind w:left="153"/>
              <w:rPr>
                <w:sz w:val="20"/>
              </w:rPr>
            </w:pPr>
            <w:r>
              <w:rPr>
                <w:w w:val="90"/>
                <w:sz w:val="20"/>
              </w:rPr>
              <w:t>31 -31 0-08-01 -00-0-00-000</w:t>
            </w:r>
          </w:p>
        </w:tc>
        <w:tc>
          <w:tcPr>
            <w:tcW w:w="1447" w:type="dxa"/>
          </w:tcPr>
          <w:p>
            <w:pPr>
              <w:pStyle w:val="TableParagraph"/>
              <w:spacing w:before="34"/>
              <w:ind w:right="151"/>
              <w:jc w:val="right"/>
              <w:rPr>
                <w:sz w:val="16"/>
              </w:rPr>
            </w:pPr>
            <w:r>
              <w:rPr>
                <w:w w:val="105"/>
                <w:sz w:val="16"/>
              </w:rPr>
              <w:t>$3,249.49</w:t>
            </w:r>
          </w:p>
        </w:tc>
        <w:tc>
          <w:tcPr>
            <w:tcW w:w="1091" w:type="dxa"/>
          </w:tcPr>
          <w:p>
            <w:pPr>
              <w:pStyle w:val="TableParagraph"/>
              <w:spacing w:before="32"/>
              <w:ind w:left="134"/>
              <w:rPr>
                <w:sz w:val="16"/>
              </w:rPr>
            </w:pPr>
            <w:r>
              <w:rPr>
                <w:w w:val="115"/>
                <w:sz w:val="16"/>
              </w:rPr>
              <w:t>8/27/15</w:t>
            </w:r>
            <w:r>
              <w:rPr>
                <w:sz w:val="16"/>
              </w:rPr>
              <w:t> </w:t>
            </w:r>
          </w:p>
          <w:p>
            <w:pPr>
              <w:pStyle w:val="TableParagraph"/>
              <w:spacing w:before="7"/>
              <w:ind w:left="129"/>
              <w:rPr>
                <w:sz w:val="16"/>
              </w:rPr>
            </w:pPr>
            <w:r>
              <w:rPr>
                <w:w w:val="115"/>
                <w:sz w:val="16"/>
              </w:rPr>
              <w:t>8/28/15</w:t>
            </w:r>
            <w:r>
              <w:rPr>
                <w:sz w:val="16"/>
              </w:rPr>
              <w:t> </w:t>
            </w:r>
          </w:p>
          <w:p>
            <w:pPr>
              <w:pStyle w:val="TableParagraph"/>
              <w:spacing w:before="8"/>
              <w:ind w:left="129"/>
              <w:rPr>
                <w:sz w:val="16"/>
              </w:rPr>
            </w:pPr>
            <w:r>
              <w:rPr>
                <w:w w:val="115"/>
                <w:sz w:val="16"/>
              </w:rPr>
              <w:t>8/29/15</w:t>
            </w:r>
            <w:r>
              <w:rPr>
                <w:sz w:val="16"/>
              </w:rPr>
              <w:t> </w:t>
            </w:r>
          </w:p>
        </w:tc>
        <w:tc>
          <w:tcPr>
            <w:tcW w:w="965" w:type="dxa"/>
          </w:tcPr>
          <w:p>
            <w:pPr>
              <w:pStyle w:val="TableParagraph"/>
              <w:spacing w:before="31"/>
              <w:ind w:left="80" w:right="161"/>
              <w:jc w:val="center"/>
              <w:rPr>
                <w:sz w:val="16"/>
              </w:rPr>
            </w:pPr>
            <w:r>
              <w:rPr>
                <w:w w:val="115"/>
                <w:sz w:val="16"/>
              </w:rPr>
              <w:t>8/29/15</w:t>
            </w:r>
            <w:r>
              <w:rPr>
                <w:sz w:val="16"/>
              </w:rPr>
              <w:t> </w:t>
            </w:r>
          </w:p>
        </w:tc>
        <w:tc>
          <w:tcPr>
            <w:tcW w:w="1415" w:type="dxa"/>
          </w:tcPr>
          <w:p>
            <w:pPr>
              <w:pStyle w:val="TableParagraph"/>
              <w:spacing w:before="30"/>
              <w:ind w:right="165"/>
              <w:jc w:val="right"/>
              <w:rPr>
                <w:sz w:val="16"/>
              </w:rPr>
            </w:pPr>
            <w:r>
              <w:rPr>
                <w:w w:val="105"/>
                <w:sz w:val="16"/>
              </w:rPr>
              <w:t>$3,249.49</w:t>
            </w:r>
          </w:p>
        </w:tc>
      </w:tr>
      <w:tr>
        <w:trPr>
          <w:trHeight w:val="419" w:hRule="exact"/>
        </w:trPr>
        <w:tc>
          <w:tcPr>
            <w:tcW w:w="1421" w:type="dxa"/>
            <w:tcBorders>
              <w:left w:val="nil"/>
              <w:bottom w:val="nil"/>
              <w:right w:val="nil"/>
            </w:tcBorders>
          </w:tcPr>
          <w:p>
            <w:pPr>
              <w:pStyle w:val="TableParagraph"/>
              <w:spacing w:line="180" w:lineRule="exact"/>
              <w:ind w:left="72"/>
              <w:rPr>
                <w:sz w:val="16"/>
              </w:rPr>
            </w:pPr>
            <w:r>
              <w:rPr>
                <w:w w:val="105"/>
                <w:sz w:val="16"/>
              </w:rPr>
              <w:t>K2013 -03022</w:t>
            </w:r>
          </w:p>
        </w:tc>
        <w:tc>
          <w:tcPr>
            <w:tcW w:w="3069" w:type="dxa"/>
            <w:tcBorders>
              <w:left w:val="nil"/>
              <w:bottom w:val="nil"/>
            </w:tcBorders>
          </w:tcPr>
          <w:p>
            <w:pPr>
              <w:pStyle w:val="TableParagraph"/>
              <w:spacing w:line="180" w:lineRule="exact"/>
              <w:ind w:left="158"/>
              <w:rPr>
                <w:sz w:val="16"/>
              </w:rPr>
            </w:pPr>
            <w:r>
              <w:rPr>
                <w:sz w:val="16"/>
              </w:rPr>
              <w:t>EAST SWOPE HIGHLANDS</w:t>
            </w:r>
          </w:p>
          <w:p>
            <w:pPr>
              <w:pStyle w:val="TableParagraph"/>
              <w:spacing w:before="7"/>
              <w:ind w:left="153"/>
              <w:rPr>
                <w:sz w:val="16"/>
              </w:rPr>
            </w:pPr>
            <w:r>
              <w:rPr>
                <w:sz w:val="16"/>
              </w:rPr>
              <w:t>S  122'0F LOT 11  (EX PT IN RD)</w:t>
            </w:r>
          </w:p>
        </w:tc>
        <w:tc>
          <w:tcPr>
            <w:tcW w:w="1447" w:type="dxa"/>
            <w:tcBorders>
              <w:bottom w:val="nil"/>
            </w:tcBorders>
          </w:tcPr>
          <w:p>
            <w:pPr>
              <w:pStyle w:val="TableParagraph"/>
              <w:spacing w:before="32"/>
              <w:ind w:right="154"/>
              <w:jc w:val="right"/>
              <w:rPr>
                <w:sz w:val="16"/>
              </w:rPr>
            </w:pPr>
            <w:r>
              <w:rPr>
                <w:sz w:val="16"/>
              </w:rPr>
              <w:t>$1,299.32</w:t>
            </w:r>
          </w:p>
        </w:tc>
        <w:tc>
          <w:tcPr>
            <w:tcW w:w="1091" w:type="dxa"/>
            <w:tcBorders>
              <w:bottom w:val="nil"/>
            </w:tcBorders>
          </w:tcPr>
          <w:p>
            <w:pPr>
              <w:pStyle w:val="TableParagraph"/>
              <w:spacing w:before="31"/>
              <w:ind w:left="129"/>
              <w:rPr>
                <w:sz w:val="16"/>
              </w:rPr>
            </w:pPr>
            <w:r>
              <w:rPr>
                <w:w w:val="115"/>
                <w:sz w:val="16"/>
              </w:rPr>
              <w:t>8/27/15</w:t>
            </w:r>
            <w:r>
              <w:rPr>
                <w:sz w:val="16"/>
              </w:rPr>
              <w:t> </w:t>
            </w:r>
          </w:p>
          <w:p>
            <w:pPr>
              <w:pStyle w:val="TableParagraph"/>
              <w:spacing w:before="8"/>
              <w:ind w:left="129"/>
              <w:rPr>
                <w:sz w:val="16"/>
              </w:rPr>
            </w:pPr>
            <w:r>
              <w:rPr>
                <w:w w:val="115"/>
                <w:sz w:val="16"/>
              </w:rPr>
              <w:t>8/28/15</w:t>
            </w:r>
            <w:r>
              <w:rPr>
                <w:sz w:val="16"/>
              </w:rPr>
              <w:t> </w:t>
            </w:r>
          </w:p>
        </w:tc>
        <w:tc>
          <w:tcPr>
            <w:tcW w:w="965" w:type="dxa"/>
            <w:tcBorders>
              <w:bottom w:val="nil"/>
            </w:tcBorders>
          </w:tcPr>
          <w:p>
            <w:pPr>
              <w:pStyle w:val="TableParagraph"/>
              <w:spacing w:before="30"/>
              <w:ind w:left="70" w:right="161"/>
              <w:jc w:val="center"/>
              <w:rPr>
                <w:sz w:val="16"/>
              </w:rPr>
            </w:pPr>
            <w:r>
              <w:rPr>
                <w:w w:val="115"/>
                <w:sz w:val="16"/>
              </w:rPr>
              <w:t>8/29/15</w:t>
            </w:r>
            <w:r>
              <w:rPr>
                <w:sz w:val="16"/>
              </w:rPr>
              <w:t> </w:t>
            </w:r>
          </w:p>
        </w:tc>
        <w:tc>
          <w:tcPr>
            <w:tcW w:w="1415" w:type="dxa"/>
            <w:tcBorders>
              <w:bottom w:val="nil"/>
            </w:tcBorders>
          </w:tcPr>
          <w:p>
            <w:pPr>
              <w:pStyle w:val="TableParagraph"/>
              <w:spacing w:before="28"/>
              <w:ind w:right="162"/>
              <w:jc w:val="right"/>
              <w:rPr>
                <w:sz w:val="16"/>
              </w:rPr>
            </w:pPr>
            <w:r>
              <w:rPr>
                <w:sz w:val="16"/>
              </w:rPr>
              <w:t>$1 ,299 .32</w:t>
            </w:r>
          </w:p>
        </w:tc>
      </w:tr>
      <w:tr>
        <w:trPr>
          <w:trHeight w:val="419" w:hRule="exact"/>
        </w:trPr>
        <w:tc>
          <w:tcPr>
            <w:tcW w:w="1421" w:type="dxa"/>
            <w:tcBorders>
              <w:top w:val="nil"/>
              <w:left w:val="nil"/>
              <w:right w:val="nil"/>
            </w:tcBorders>
          </w:tcPr>
          <w:p>
            <w:pPr/>
          </w:p>
        </w:tc>
        <w:tc>
          <w:tcPr>
            <w:tcW w:w="3069" w:type="dxa"/>
            <w:tcBorders>
              <w:top w:val="nil"/>
              <w:left w:val="nil"/>
            </w:tcBorders>
          </w:tcPr>
          <w:p>
            <w:pPr>
              <w:pStyle w:val="TableParagraph"/>
              <w:spacing w:before="181"/>
              <w:ind w:left="148"/>
              <w:rPr>
                <w:sz w:val="20"/>
              </w:rPr>
            </w:pPr>
            <w:r>
              <w:rPr>
                <w:w w:val="90"/>
                <w:sz w:val="20"/>
              </w:rPr>
              <w:t>45-330-06-1  5-00-0-00-000</w:t>
            </w:r>
          </w:p>
        </w:tc>
        <w:tc>
          <w:tcPr>
            <w:tcW w:w="1447" w:type="dxa"/>
            <w:tcBorders>
              <w:top w:val="nil"/>
            </w:tcBorders>
          </w:tcPr>
          <w:p>
            <w:pPr/>
          </w:p>
        </w:tc>
        <w:tc>
          <w:tcPr>
            <w:tcW w:w="1091" w:type="dxa"/>
            <w:tcBorders>
              <w:top w:val="nil"/>
            </w:tcBorders>
          </w:tcPr>
          <w:p>
            <w:pPr>
              <w:pStyle w:val="TableParagraph"/>
              <w:spacing w:before="5"/>
              <w:ind w:right="258"/>
              <w:jc w:val="right"/>
              <w:rPr>
                <w:sz w:val="16"/>
              </w:rPr>
            </w:pPr>
            <w:r>
              <w:rPr>
                <w:w w:val="115"/>
                <w:sz w:val="16"/>
              </w:rPr>
              <w:t>8/29/15</w:t>
            </w:r>
            <w:r>
              <w:rPr>
                <w:sz w:val="16"/>
              </w:rPr>
              <w:t> </w:t>
            </w:r>
          </w:p>
        </w:tc>
        <w:tc>
          <w:tcPr>
            <w:tcW w:w="965" w:type="dxa"/>
            <w:tcBorders>
              <w:top w:val="nil"/>
            </w:tcBorders>
          </w:tcPr>
          <w:p>
            <w:pPr/>
          </w:p>
        </w:tc>
        <w:tc>
          <w:tcPr>
            <w:tcW w:w="1415" w:type="dxa"/>
            <w:tcBorders>
              <w:top w:val="nil"/>
            </w:tcBorders>
          </w:tcPr>
          <w:p>
            <w:pPr/>
          </w:p>
        </w:tc>
      </w:tr>
      <w:tr>
        <w:trPr>
          <w:trHeight w:val="419" w:hRule="exact"/>
        </w:trPr>
        <w:tc>
          <w:tcPr>
            <w:tcW w:w="1421" w:type="dxa"/>
            <w:tcBorders>
              <w:left w:val="nil"/>
              <w:bottom w:val="nil"/>
              <w:right w:val="nil"/>
            </w:tcBorders>
          </w:tcPr>
          <w:p>
            <w:pPr>
              <w:pStyle w:val="TableParagraph"/>
              <w:spacing w:line="179" w:lineRule="exact"/>
              <w:ind w:left="72"/>
              <w:rPr>
                <w:sz w:val="16"/>
              </w:rPr>
            </w:pPr>
            <w:r>
              <w:rPr>
                <w:w w:val="105"/>
                <w:sz w:val="16"/>
              </w:rPr>
              <w:t>K2013-03097</w:t>
            </w:r>
          </w:p>
        </w:tc>
        <w:tc>
          <w:tcPr>
            <w:tcW w:w="3069" w:type="dxa"/>
            <w:tcBorders>
              <w:left w:val="nil"/>
              <w:bottom w:val="nil"/>
            </w:tcBorders>
          </w:tcPr>
          <w:p>
            <w:pPr>
              <w:pStyle w:val="TableParagraph"/>
              <w:spacing w:line="177" w:lineRule="exact"/>
              <w:ind w:left="158"/>
              <w:rPr>
                <w:sz w:val="16"/>
              </w:rPr>
            </w:pPr>
            <w:r>
              <w:rPr>
                <w:sz w:val="16"/>
              </w:rPr>
              <w:t>BEAUFORT E 56' OF W 11 2.75'</w:t>
            </w:r>
          </w:p>
          <w:p>
            <w:pPr>
              <w:pStyle w:val="TableParagraph"/>
              <w:spacing w:before="10"/>
              <w:ind w:left="159"/>
              <w:rPr>
                <w:sz w:val="16"/>
              </w:rPr>
            </w:pPr>
            <w:r>
              <w:rPr>
                <w:sz w:val="16"/>
              </w:rPr>
              <w:t>OF  N  140' OF LOT 58</w:t>
            </w:r>
          </w:p>
        </w:tc>
        <w:tc>
          <w:tcPr>
            <w:tcW w:w="1447" w:type="dxa"/>
            <w:tcBorders>
              <w:bottom w:val="nil"/>
            </w:tcBorders>
          </w:tcPr>
          <w:p>
            <w:pPr>
              <w:pStyle w:val="TableParagraph"/>
              <w:spacing w:before="31"/>
              <w:ind w:right="165"/>
              <w:jc w:val="right"/>
              <w:rPr>
                <w:sz w:val="16"/>
              </w:rPr>
            </w:pPr>
            <w:r>
              <w:rPr>
                <w:sz w:val="16"/>
              </w:rPr>
              <w:t>$1 ,341.90</w:t>
            </w:r>
          </w:p>
        </w:tc>
        <w:tc>
          <w:tcPr>
            <w:tcW w:w="1091" w:type="dxa"/>
            <w:tcBorders>
              <w:bottom w:val="nil"/>
            </w:tcBorders>
          </w:tcPr>
          <w:p>
            <w:pPr>
              <w:pStyle w:val="TableParagraph"/>
              <w:spacing w:before="30"/>
              <w:ind w:left="129"/>
              <w:rPr>
                <w:sz w:val="16"/>
              </w:rPr>
            </w:pPr>
            <w:r>
              <w:rPr>
                <w:w w:val="115"/>
                <w:sz w:val="16"/>
              </w:rPr>
              <w:t>8/27/15</w:t>
            </w:r>
            <w:r>
              <w:rPr>
                <w:sz w:val="16"/>
              </w:rPr>
              <w:t> </w:t>
            </w:r>
          </w:p>
          <w:p>
            <w:pPr>
              <w:pStyle w:val="TableParagraph"/>
              <w:spacing w:before="9"/>
              <w:ind w:left="125"/>
              <w:rPr>
                <w:sz w:val="16"/>
              </w:rPr>
            </w:pPr>
            <w:r>
              <w:rPr>
                <w:w w:val="115"/>
                <w:sz w:val="16"/>
              </w:rPr>
              <w:t>8/28/15</w:t>
            </w:r>
            <w:r>
              <w:rPr>
                <w:sz w:val="16"/>
              </w:rPr>
              <w:t> </w:t>
            </w:r>
          </w:p>
        </w:tc>
        <w:tc>
          <w:tcPr>
            <w:tcW w:w="965" w:type="dxa"/>
            <w:tcBorders>
              <w:bottom w:val="nil"/>
            </w:tcBorders>
          </w:tcPr>
          <w:p>
            <w:pPr>
              <w:pStyle w:val="TableParagraph"/>
              <w:spacing w:before="28"/>
              <w:ind w:left="70" w:right="161"/>
              <w:jc w:val="center"/>
              <w:rPr>
                <w:sz w:val="16"/>
              </w:rPr>
            </w:pPr>
            <w:r>
              <w:rPr>
                <w:w w:val="115"/>
                <w:sz w:val="16"/>
              </w:rPr>
              <w:t>8/29/15</w:t>
            </w:r>
            <w:r>
              <w:rPr>
                <w:sz w:val="16"/>
              </w:rPr>
              <w:t> </w:t>
            </w:r>
          </w:p>
        </w:tc>
        <w:tc>
          <w:tcPr>
            <w:tcW w:w="1415" w:type="dxa"/>
            <w:tcBorders>
              <w:bottom w:val="nil"/>
            </w:tcBorders>
          </w:tcPr>
          <w:p>
            <w:pPr>
              <w:pStyle w:val="TableParagraph"/>
              <w:spacing w:before="28"/>
              <w:ind w:right="181"/>
              <w:jc w:val="right"/>
              <w:rPr>
                <w:sz w:val="16"/>
              </w:rPr>
            </w:pPr>
            <w:r>
              <w:rPr>
                <w:w w:val="95"/>
                <w:sz w:val="16"/>
              </w:rPr>
              <w:t>$1,341.90</w:t>
            </w:r>
          </w:p>
        </w:tc>
      </w:tr>
      <w:tr>
        <w:trPr>
          <w:trHeight w:val="517" w:hRule="exact"/>
        </w:trPr>
        <w:tc>
          <w:tcPr>
            <w:tcW w:w="1421" w:type="dxa"/>
            <w:tcBorders>
              <w:top w:val="nil"/>
              <w:left w:val="nil"/>
              <w:right w:val="nil"/>
            </w:tcBorders>
          </w:tcPr>
          <w:p>
            <w:pPr/>
          </w:p>
        </w:tc>
        <w:tc>
          <w:tcPr>
            <w:tcW w:w="3069" w:type="dxa"/>
            <w:tcBorders>
              <w:top w:val="nil"/>
              <w:left w:val="nil"/>
            </w:tcBorders>
          </w:tcPr>
          <w:p>
            <w:pPr>
              <w:pStyle w:val="TableParagraph"/>
              <w:spacing w:before="181"/>
              <w:ind w:left="148"/>
              <w:rPr>
                <w:sz w:val="20"/>
              </w:rPr>
            </w:pPr>
            <w:r>
              <w:rPr>
                <w:sz w:val="20"/>
              </w:rPr>
              <w:t>46-320-20-04-00-0-00-000</w:t>
            </w:r>
          </w:p>
        </w:tc>
        <w:tc>
          <w:tcPr>
            <w:tcW w:w="1447" w:type="dxa"/>
            <w:tcBorders>
              <w:top w:val="nil"/>
            </w:tcBorders>
          </w:tcPr>
          <w:p>
            <w:pPr/>
          </w:p>
        </w:tc>
        <w:tc>
          <w:tcPr>
            <w:tcW w:w="1091" w:type="dxa"/>
            <w:tcBorders>
              <w:top w:val="nil"/>
            </w:tcBorders>
          </w:tcPr>
          <w:p>
            <w:pPr>
              <w:pStyle w:val="TableParagraph"/>
              <w:spacing w:before="5"/>
              <w:ind w:right="272"/>
              <w:jc w:val="right"/>
              <w:rPr>
                <w:sz w:val="16"/>
              </w:rPr>
            </w:pPr>
            <w:r>
              <w:rPr>
                <w:w w:val="115"/>
                <w:sz w:val="16"/>
              </w:rPr>
              <w:t>8/29/15</w:t>
            </w:r>
            <w:r>
              <w:rPr>
                <w:sz w:val="16"/>
              </w:rPr>
              <w:t> </w:t>
            </w:r>
          </w:p>
        </w:tc>
        <w:tc>
          <w:tcPr>
            <w:tcW w:w="965" w:type="dxa"/>
            <w:tcBorders>
              <w:top w:val="nil"/>
            </w:tcBorders>
          </w:tcPr>
          <w:p>
            <w:pPr/>
          </w:p>
        </w:tc>
        <w:tc>
          <w:tcPr>
            <w:tcW w:w="1415" w:type="dxa"/>
            <w:tcBorders>
              <w:top w:val="nil"/>
            </w:tcBorders>
          </w:tcPr>
          <w:p>
            <w:pPr/>
          </w:p>
        </w:tc>
      </w:tr>
    </w:tbl>
    <w:p>
      <w:pPr>
        <w:pStyle w:val="BodyText"/>
      </w:pPr>
      <w:r>
        <w:rPr/>
        <w:drawing>
          <wp:anchor distT="0" distB="0" distL="0" distR="0" allowOverlap="1" layoutInCell="1" locked="0" behindDoc="1" simplePos="0" relativeHeight="267817703">
            <wp:simplePos x="0" y="0"/>
            <wp:positionH relativeFrom="page">
              <wp:posOffset>634111</wp:posOffset>
            </wp:positionH>
            <wp:positionV relativeFrom="page">
              <wp:posOffset>807720</wp:posOffset>
            </wp:positionV>
            <wp:extent cx="6239257" cy="6443472"/>
            <wp:effectExtent l="0" t="0" r="0" b="0"/>
            <wp:wrapNone/>
            <wp:docPr id="85" name="image52.png" descr=""/>
            <wp:cNvGraphicFramePr>
              <a:graphicFrameLocks noChangeAspect="1"/>
            </wp:cNvGraphicFramePr>
            <a:graphic>
              <a:graphicData uri="http://schemas.openxmlformats.org/drawingml/2006/picture">
                <pic:pic>
                  <pic:nvPicPr>
                    <pic:cNvPr id="86" name="image52.png"/>
                    <pic:cNvPicPr/>
                  </pic:nvPicPr>
                  <pic:blipFill>
                    <a:blip r:embed="rId812" cstate="print"/>
                    <a:stretch>
                      <a:fillRect/>
                    </a:stretch>
                  </pic:blipFill>
                  <pic:spPr>
                    <a:xfrm>
                      <a:off x="0" y="0"/>
                      <a:ext cx="6239257" cy="6443472"/>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6"/>
        </w:rPr>
      </w:pPr>
    </w:p>
    <w:p>
      <w:pPr>
        <w:spacing w:before="116"/>
        <w:ind w:left="4849" w:right="4799" w:firstLine="0"/>
        <w:jc w:val="center"/>
        <w:rPr>
          <w:sz w:val="26"/>
        </w:rPr>
      </w:pPr>
      <w:r>
        <w:rPr>
          <w:w w:val="90"/>
          <w:sz w:val="26"/>
        </w:rPr>
        <w:t>466</w:t>
      </w:r>
    </w:p>
    <w:p>
      <w:pPr>
        <w:spacing w:after="0"/>
        <w:jc w:val="center"/>
        <w:rPr>
          <w:sz w:val="26"/>
        </w:rPr>
        <w:sectPr>
          <w:headerReference w:type="default" r:id="rId810"/>
          <w:footerReference w:type="default" r:id="rId811"/>
          <w:pgSz w:w="12240" w:h="15840"/>
          <w:pgMar w:header="0" w:footer="0" w:top="1260" w:bottom="280" w:left="880" w:right="1280"/>
        </w:sectPr>
      </w:pPr>
    </w:p>
    <w:p>
      <w:pPr>
        <w:pStyle w:val="BodyText"/>
        <w:spacing w:before="9"/>
        <w:rPr>
          <w:sz w:val="24"/>
        </w:rPr>
      </w:pPr>
    </w:p>
    <w:p>
      <w:pPr>
        <w:spacing w:before="126"/>
        <w:ind w:left="124" w:right="0" w:firstLine="369"/>
        <w:jc w:val="left"/>
        <w:rPr>
          <w:rFonts w:ascii="Times New Roman"/>
          <w:sz w:val="24"/>
        </w:rPr>
      </w:pPr>
      <w:r>
        <w:rPr>
          <w:rFonts w:ascii="Times New Roman"/>
          <w:w w:val="105"/>
          <w:sz w:val="24"/>
        </w:rPr>
        <w:t>I further report that the purchaser of all tracts (except tracts sold to LAND TRUST  and</w:t>
      </w:r>
    </w:p>
    <w:p>
      <w:pPr>
        <w:pStyle w:val="BodyText"/>
        <w:spacing w:before="1"/>
        <w:rPr>
          <w:rFonts w:ascii="Times New Roman"/>
          <w:sz w:val="25"/>
        </w:rPr>
      </w:pPr>
    </w:p>
    <w:p>
      <w:pPr>
        <w:spacing w:line="470" w:lineRule="auto" w:before="0"/>
        <w:ind w:left="124" w:right="1553" w:firstLine="0"/>
        <w:jc w:val="left"/>
        <w:rPr>
          <w:rFonts w:ascii="Times New Roman"/>
          <w:sz w:val="24"/>
        </w:rPr>
      </w:pPr>
      <w:r>
        <w:rPr/>
        <w:pict>
          <v:group style="position:absolute;margin-left:71.759987pt;margin-top:57.803146pt;width:465.4pt;height:69.850pt;mso-position-horizontal-relative:page;mso-position-vertical-relative:paragraph;z-index:2416;mso-wrap-distance-left:0;mso-wrap-distance-right:0" coordorigin="1435,1156" coordsize="9308,1397">
            <v:shape style="position:absolute;left:1810;top:1156;width:8933;height:1397" type="#_x0000_t75" stroked="false">
              <v:imagedata r:id="rId815" o:title=""/>
            </v:shape>
            <v:shape style="position:absolute;left:1435;top:1156;width:9308;height:1397" type="#_x0000_t202" filled="false" stroked="false">
              <v:textbox inset="0,0,0,0">
                <w:txbxContent>
                  <w:p>
                    <w:pPr>
                      <w:spacing w:line="240" w:lineRule="auto" w:before="2"/>
                      <w:rPr>
                        <w:rFonts w:ascii="Times New Roman"/>
                        <w:sz w:val="47"/>
                      </w:rPr>
                    </w:pPr>
                  </w:p>
                  <w:p>
                    <w:pPr>
                      <w:spacing w:before="1"/>
                      <w:ind w:left="0" w:right="0" w:firstLine="0"/>
                      <w:jc w:val="left"/>
                      <w:rPr>
                        <w:rFonts w:ascii="Times New Roman"/>
                        <w:sz w:val="24"/>
                      </w:rPr>
                    </w:pPr>
                    <w:r>
                      <w:rPr>
                        <w:rFonts w:ascii="Times New Roman"/>
                        <w:sz w:val="24"/>
                      </w:rPr>
                      <w:t>to how he shall proceed fu1iher.</w:t>
                    </w:r>
                  </w:p>
                </w:txbxContent>
              </v:textbox>
              <w10:wrap type="none"/>
            </v:shape>
            <w10:wrap type="topAndBottom"/>
          </v:group>
        </w:pict>
      </w:r>
      <w:r>
        <w:rPr>
          <w:rFonts w:ascii="Times New Roman"/>
          <w:spacing w:val="-3"/>
          <w:sz w:val="24"/>
        </w:rPr>
        <w:t>LAND </w:t>
      </w:r>
      <w:r>
        <w:rPr>
          <w:rFonts w:ascii="Times New Roman"/>
          <w:spacing w:val="3"/>
          <w:sz w:val="24"/>
        </w:rPr>
        <w:t>BANKS</w:t>
      </w:r>
      <w:r>
        <w:rPr>
          <w:rFonts w:ascii="Times New Roman"/>
          <w:spacing w:val="3"/>
          <w:position w:val="-2"/>
          <w:sz w:val="24"/>
        </w:rPr>
        <w:t>)</w:t>
      </w:r>
      <w:r>
        <w:rPr>
          <w:rFonts w:ascii="Times New Roman"/>
          <w:spacing w:val="3"/>
          <w:sz w:val="24"/>
        </w:rPr>
        <w:t>, </w:t>
      </w:r>
      <w:r>
        <w:rPr>
          <w:rFonts w:ascii="Times New Roman"/>
          <w:sz w:val="24"/>
        </w:rPr>
        <w:t>have PAID IN FULL the amounts </w:t>
      </w:r>
      <w:r>
        <w:rPr>
          <w:rFonts w:ascii="Times New Roman"/>
          <w:spacing w:val="3"/>
          <w:sz w:val="24"/>
        </w:rPr>
        <w:t>of </w:t>
      </w:r>
      <w:r>
        <w:rPr>
          <w:rFonts w:ascii="Times New Roman"/>
          <w:sz w:val="24"/>
        </w:rPr>
        <w:t>their various bids as hereinbefore set out.</w:t>
      </w:r>
    </w:p>
    <w:p>
      <w:pPr>
        <w:spacing w:before="79"/>
        <w:ind w:left="4436" w:right="3714" w:firstLine="0"/>
        <w:jc w:val="center"/>
        <w:rPr>
          <w:rFonts w:ascii="Times New Roman"/>
          <w:sz w:val="24"/>
        </w:rPr>
      </w:pPr>
      <w:r>
        <w:rPr>
          <w:rFonts w:ascii="Times New Roman"/>
          <w:sz w:val="24"/>
        </w:rPr>
        <w:t>Court Administrator</w:t>
      </w:r>
    </w:p>
    <w:p>
      <w:pPr>
        <w:spacing w:before="7"/>
        <w:ind w:left="4838" w:right="0" w:firstLine="0"/>
        <w:jc w:val="left"/>
        <w:rPr>
          <w:rFonts w:ascii="Times New Roman"/>
          <w:sz w:val="24"/>
        </w:rPr>
      </w:pPr>
      <w:r>
        <w:rPr>
          <w:rFonts w:ascii="Times New Roman"/>
          <w:sz w:val="24"/>
        </w:rPr>
        <w:t>for Jackson County, Missouri</w:t>
      </w:r>
    </w:p>
    <w:p>
      <w:pPr>
        <w:pStyle w:val="BodyText"/>
        <w:spacing w:before="8"/>
        <w:rPr>
          <w:rFonts w:ascii="Times New Roman"/>
          <w:sz w:val="23"/>
        </w:rPr>
      </w:pPr>
    </w:p>
    <w:p>
      <w:pPr>
        <w:tabs>
          <w:tab w:pos="1569" w:val="left" w:leader="none"/>
        </w:tabs>
        <w:spacing w:before="131"/>
        <w:ind w:left="239" w:right="0" w:firstLine="0"/>
        <w:jc w:val="left"/>
        <w:rPr>
          <w:rFonts w:ascii="Times New Roman"/>
          <w:sz w:val="24"/>
        </w:rPr>
      </w:pPr>
      <w:r>
        <w:rPr>
          <w:rFonts w:ascii="Times New Roman"/>
          <w:spacing w:val="4"/>
          <w:sz w:val="24"/>
        </w:rPr>
        <w:t>Sale</w:t>
      </w:r>
      <w:r>
        <w:rPr>
          <w:rFonts w:ascii="Times New Roman"/>
          <w:spacing w:val="-16"/>
          <w:sz w:val="24"/>
        </w:rPr>
        <w:t> </w:t>
      </w:r>
      <w:r>
        <w:rPr>
          <w:rFonts w:ascii="Times New Roman"/>
          <w:spacing w:val="2"/>
          <w:sz w:val="24"/>
        </w:rPr>
        <w:t>Dates:</w:t>
        <w:tab/>
      </w:r>
      <w:r>
        <w:rPr>
          <w:rFonts w:ascii="Times New Roman"/>
          <w:sz w:val="24"/>
        </w:rPr>
        <w:t>August 24,</w:t>
      </w:r>
      <w:r>
        <w:rPr>
          <w:rFonts w:ascii="Times New Roman"/>
          <w:spacing w:val="-45"/>
          <w:sz w:val="24"/>
        </w:rPr>
        <w:t> </w:t>
      </w:r>
      <w:r>
        <w:rPr>
          <w:rFonts w:ascii="Times New Roman"/>
          <w:spacing w:val="11"/>
          <w:sz w:val="24"/>
        </w:rPr>
        <w:t>2015</w:t>
      </w:r>
      <w:r>
        <w:rPr>
          <w:rFonts w:ascii="Times New Roman"/>
          <w:spacing w:val="-39"/>
          <w:sz w:val="24"/>
        </w:rPr>
        <w:t> </w:t>
      </w:r>
    </w:p>
    <w:p>
      <w:pPr>
        <w:spacing w:before="87"/>
        <w:ind w:left="1574" w:right="0" w:firstLine="0"/>
        <w:jc w:val="left"/>
        <w:rPr>
          <w:rFonts w:ascii="Times New Roman"/>
          <w:sz w:val="24"/>
        </w:rPr>
      </w:pPr>
      <w:r>
        <w:rPr>
          <w:rFonts w:ascii="Times New Roman"/>
          <w:spacing w:val="-3"/>
          <w:sz w:val="24"/>
        </w:rPr>
        <w:t>August </w:t>
      </w:r>
      <w:r>
        <w:rPr>
          <w:rFonts w:ascii="Times New Roman"/>
          <w:spacing w:val="14"/>
          <w:sz w:val="24"/>
        </w:rPr>
        <w:t>25, </w:t>
      </w:r>
      <w:r>
        <w:rPr>
          <w:rFonts w:ascii="Times New Roman"/>
          <w:spacing w:val="12"/>
          <w:sz w:val="24"/>
        </w:rPr>
        <w:t>2015</w:t>
      </w:r>
      <w:r>
        <w:rPr>
          <w:rFonts w:ascii="Times New Roman"/>
          <w:spacing w:val="-39"/>
          <w:sz w:val="24"/>
        </w:rPr>
        <w:t> </w:t>
      </w:r>
    </w:p>
    <w:p>
      <w:pPr>
        <w:spacing w:before="88"/>
        <w:ind w:left="1569" w:right="0" w:firstLine="0"/>
        <w:jc w:val="left"/>
        <w:rPr>
          <w:rFonts w:ascii="Times New Roman"/>
          <w:sz w:val="24"/>
        </w:rPr>
      </w:pPr>
      <w:r>
        <w:rPr>
          <w:rFonts w:ascii="Times New Roman"/>
          <w:sz w:val="24"/>
        </w:rPr>
        <w:t>August </w:t>
      </w:r>
      <w:r>
        <w:rPr>
          <w:rFonts w:ascii="Times New Roman"/>
          <w:spacing w:val="14"/>
          <w:sz w:val="24"/>
        </w:rPr>
        <w:t>26,</w:t>
      </w:r>
      <w:r>
        <w:rPr>
          <w:rFonts w:ascii="Times New Roman"/>
          <w:spacing w:val="-41"/>
          <w:sz w:val="24"/>
        </w:rPr>
        <w:t> </w:t>
      </w:r>
      <w:r>
        <w:rPr>
          <w:rFonts w:ascii="Times New Roman"/>
          <w:spacing w:val="11"/>
          <w:sz w:val="24"/>
        </w:rPr>
        <w:t>2015</w:t>
      </w:r>
      <w:r>
        <w:rPr>
          <w:rFonts w:ascii="Times New Roman"/>
          <w:spacing w:val="-39"/>
          <w:sz w:val="24"/>
        </w:rPr>
        <w:t> </w:t>
      </w:r>
    </w:p>
    <w:p>
      <w:pPr>
        <w:spacing w:before="86"/>
        <w:ind w:left="1564" w:right="0" w:firstLine="0"/>
        <w:jc w:val="left"/>
        <w:rPr>
          <w:rFonts w:ascii="Times New Roman"/>
          <w:sz w:val="24"/>
        </w:rPr>
      </w:pPr>
      <w:r>
        <w:rPr>
          <w:rFonts w:ascii="Times New Roman"/>
          <w:sz w:val="24"/>
        </w:rPr>
        <w:t>August 27, 2015 </w:t>
      </w:r>
    </w:p>
    <w:p>
      <w:pPr>
        <w:spacing w:before="89"/>
        <w:ind w:left="1564" w:right="0" w:firstLine="0"/>
        <w:jc w:val="left"/>
        <w:rPr>
          <w:rFonts w:ascii="Times New Roman"/>
          <w:sz w:val="24"/>
        </w:rPr>
      </w:pPr>
      <w:r>
        <w:rPr>
          <w:rFonts w:ascii="Times New Roman"/>
          <w:sz w:val="24"/>
        </w:rPr>
        <w:t>August 28, 2015 </w:t>
      </w:r>
    </w:p>
    <w:p>
      <w:pPr>
        <w:spacing w:before="88"/>
        <w:ind w:left="1564" w:right="0" w:firstLine="0"/>
        <w:jc w:val="left"/>
        <w:rPr>
          <w:rFonts w:ascii="Times New Roman"/>
          <w:sz w:val="24"/>
        </w:rPr>
      </w:pPr>
      <w:r>
        <w:rPr>
          <w:rFonts w:ascii="Times New Roman"/>
          <w:sz w:val="24"/>
        </w:rPr>
        <w:t>August 29, 2015 </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9"/>
        <w:rPr>
          <w:rFonts w:ascii="Times New Roman"/>
          <w:sz w:val="43"/>
        </w:rPr>
      </w:pPr>
    </w:p>
    <w:p>
      <w:pPr>
        <w:spacing w:before="1"/>
        <w:ind w:left="2454" w:right="4102" w:firstLine="0"/>
        <w:jc w:val="center"/>
        <w:rPr>
          <w:rFonts w:ascii="Times New Roman"/>
          <w:sz w:val="24"/>
        </w:rPr>
      </w:pPr>
      <w:r>
        <w:rPr/>
        <w:drawing>
          <wp:anchor distT="0" distB="0" distL="0" distR="0" allowOverlap="1" layoutInCell="1" locked="0" behindDoc="0" simplePos="0" relativeHeight="2440">
            <wp:simplePos x="0" y="0"/>
            <wp:positionH relativeFrom="page">
              <wp:posOffset>7418831</wp:posOffset>
            </wp:positionH>
            <wp:positionV relativeFrom="paragraph">
              <wp:posOffset>-1977731</wp:posOffset>
            </wp:positionV>
            <wp:extent cx="353568" cy="2923032"/>
            <wp:effectExtent l="0" t="0" r="0" b="0"/>
            <wp:wrapNone/>
            <wp:docPr id="87" name="image54.png" descr=""/>
            <wp:cNvGraphicFramePr>
              <a:graphicFrameLocks noChangeAspect="1"/>
            </wp:cNvGraphicFramePr>
            <a:graphic>
              <a:graphicData uri="http://schemas.openxmlformats.org/drawingml/2006/picture">
                <pic:pic>
                  <pic:nvPicPr>
                    <pic:cNvPr id="88" name="image54.png"/>
                    <pic:cNvPicPr/>
                  </pic:nvPicPr>
                  <pic:blipFill>
                    <a:blip r:embed="rId816" cstate="print"/>
                    <a:stretch>
                      <a:fillRect/>
                    </a:stretch>
                  </pic:blipFill>
                  <pic:spPr>
                    <a:xfrm>
                      <a:off x="0" y="0"/>
                      <a:ext cx="353568" cy="2923032"/>
                    </a:xfrm>
                    <a:prstGeom prst="rect">
                      <a:avLst/>
                    </a:prstGeom>
                  </pic:spPr>
                </pic:pic>
              </a:graphicData>
            </a:graphic>
          </wp:anchor>
        </w:drawing>
      </w:r>
      <w:r>
        <w:rPr>
          <w:rFonts w:ascii="Times New Roman"/>
          <w:sz w:val="24"/>
        </w:rPr>
        <w:t>467</w:t>
      </w:r>
    </w:p>
    <w:sectPr>
      <w:headerReference w:type="default" r:id="rId813"/>
      <w:footerReference w:type="default" r:id="rId814"/>
      <w:pgSz w:w="12240" w:h="15840"/>
      <w:pgMar w:header="0" w:footer="0" w:top="1500" w:bottom="0" w:left="13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Antiqua-BoldItalic">
    <w:altName w:val="BookAntiqua-BoldItalic"/>
    <w:charset w:val="0"/>
    <w:family w:val="roman"/>
    <w:pitch w:val="variable"/>
  </w:font>
  <w:font w:name="Arial-BoldItalicMT">
    <w:altName w:val="Arial-BoldItalicM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816359">
          <wp:simplePos x="0" y="0"/>
          <wp:positionH relativeFrom="page">
            <wp:posOffset>36576</wp:posOffset>
          </wp:positionH>
          <wp:positionV relativeFrom="page">
            <wp:posOffset>9457943</wp:posOffset>
          </wp:positionV>
          <wp:extent cx="140208" cy="15240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40208" cy="152400"/>
                  </a:xfrm>
                  <a:prstGeom prst="rect">
                    <a:avLst/>
                  </a:prstGeom>
                </pic:spPr>
              </pic:pic>
            </a:graphicData>
          </a:graphic>
        </wp:anchor>
      </w:drawing>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369995pt;margin-top:706.879944pt;width:14.05pt;height:18.2pt;mso-position-horizontal-relative:page;mso-position-vertical-relative:page;z-index:-618712" type="#_x0000_t202" filled="false" stroked="false">
          <v:textbox inset="0,0,0,0">
            <w:txbxContent>
              <w:p>
                <w:pPr>
                  <w:spacing w:before="44"/>
                  <w:ind w:left="20" w:right="0" w:firstLine="0"/>
                  <w:jc w:val="left"/>
                  <w:rPr>
                    <w:sz w:val="24"/>
                  </w:rPr>
                </w:pPr>
                <w:r>
                  <w:rPr>
                    <w:w w:val="75"/>
                    <w:sz w:val="24"/>
                  </w:rPr>
                  <w:t>11</w:t>
                </w:r>
                <w:r>
                  <w:rPr>
                    <w:sz w:val="24"/>
                  </w:rPr>
                  <w:t> </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730011pt;margin-top:700.339966pt;width:19.2pt;height:18.2pt;mso-position-horizontal-relative:page;mso-position-vertical-relative:page;z-index:-614944" type="#_x0000_t202" filled="false" stroked="false">
          <v:textbox inset="0,0,0,0">
            <w:txbxContent>
              <w:p>
                <w:pPr>
                  <w:spacing w:before="44"/>
                  <w:ind w:left="20" w:right="0" w:firstLine="0"/>
                  <w:jc w:val="left"/>
                  <w:rPr>
                    <w:sz w:val="24"/>
                  </w:rPr>
                </w:pPr>
                <w:r>
                  <w:rPr>
                    <w:w w:val="80"/>
                    <w:sz w:val="24"/>
                  </w:rPr>
                  <w:t>124</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239990pt;margin-top:699.679993pt;width:22.05pt;height:21.65pt;mso-position-horizontal-relative:page;mso-position-vertical-relative:page;z-index:-614896" type="#_x0000_t202" filled="false" stroked="false">
          <v:textbox inset="0,0,0,0">
            <w:txbxContent>
              <w:p>
                <w:pPr>
                  <w:spacing w:before="114"/>
                  <w:ind w:left="40" w:right="0" w:firstLine="0"/>
                  <w:jc w:val="left"/>
                  <w:rPr>
                    <w:sz w:val="24"/>
                  </w:rPr>
                </w:pPr>
                <w:r>
                  <w:rPr/>
                  <w:fldChar w:fldCharType="begin"/>
                </w:r>
                <w:r>
                  <w:rPr>
                    <w:w w:val="85"/>
                    <w:sz w:val="24"/>
                  </w:rPr>
                  <w:instrText> PAGE </w:instrText>
                </w:r>
                <w:r>
                  <w:rPr/>
                  <w:fldChar w:fldCharType="separate"/>
                </w:r>
                <w:r>
                  <w:rPr/>
                  <w:t>125</w:t>
                </w:r>
                <w:r>
                  <w:rPr/>
                  <w:fldChar w:fldCharType="end"/>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70001pt;margin-top:702.51001pt;width:18.7pt;height:15pt;mso-position-horizontal-relative:page;mso-position-vertical-relative:page;z-index:-614800" type="#_x0000_t202" filled="false" stroked="false">
          <v:textbox inset="0,0,0,0">
            <w:txbxContent>
              <w:p>
                <w:pPr>
                  <w:spacing w:line="264" w:lineRule="exact" w:before="36"/>
                  <w:ind w:left="20" w:right="0" w:firstLine="0"/>
                  <w:jc w:val="left"/>
                  <w:rPr>
                    <w:sz w:val="26"/>
                  </w:rPr>
                </w:pPr>
                <w:r>
                  <w:rPr>
                    <w:w w:val="75"/>
                    <w:sz w:val="26"/>
                  </w:rPr>
                  <w:t>128</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929993pt;margin-top:703.179993pt;width:19.1pt;height:15pt;mso-position-horizontal-relative:page;mso-position-vertical-relative:page;z-index:-614752" type="#_x0000_t202" filled="false" stroked="false">
          <v:textbox inset="0,0,0,0">
            <w:txbxContent>
              <w:p>
                <w:pPr>
                  <w:spacing w:line="264" w:lineRule="exact" w:before="36"/>
                  <w:ind w:left="20" w:right="0" w:firstLine="0"/>
                  <w:jc w:val="left"/>
                  <w:rPr>
                    <w:sz w:val="26"/>
                  </w:rPr>
                </w:pPr>
                <w:r>
                  <w:rPr>
                    <w:w w:val="75"/>
                    <w:sz w:val="26"/>
                  </w:rPr>
                  <w:t>129</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59991pt;margin-top:701.849976pt;width:20.1pt;height:15pt;mso-position-horizontal-relative:page;mso-position-vertical-relative:page;z-index:-614704" type="#_x0000_t202" filled="false" stroked="false">
          <v:textbox inset="0,0,0,0">
            <w:txbxContent>
              <w:p>
                <w:pPr>
                  <w:spacing w:line="264" w:lineRule="exact" w:before="36"/>
                  <w:ind w:left="20" w:right="0" w:firstLine="0"/>
                  <w:jc w:val="left"/>
                  <w:rPr>
                    <w:sz w:val="26"/>
                  </w:rPr>
                </w:pPr>
                <w:r>
                  <w:rPr>
                    <w:w w:val="70"/>
                    <w:sz w:val="26"/>
                  </w:rPr>
                  <w:t>130</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489990pt;margin-top:699.440002pt;width:18.45pt;height:18.2pt;mso-position-horizontal-relative:page;mso-position-vertical-relative:page;z-index:-614656" type="#_x0000_t202" filled="false" stroked="false">
          <v:textbox inset="0,0,0,0">
            <w:txbxContent>
              <w:p>
                <w:pPr>
                  <w:spacing w:before="44"/>
                  <w:ind w:left="20" w:right="0" w:firstLine="0"/>
                  <w:jc w:val="left"/>
                  <w:rPr>
                    <w:sz w:val="24"/>
                  </w:rPr>
                </w:pPr>
                <w:r>
                  <w:rPr>
                    <w:w w:val="75"/>
                    <w:sz w:val="24"/>
                  </w:rPr>
                  <w:t>13</w:t>
                </w:r>
                <w:r>
                  <w:rPr>
                    <w:spacing w:val="-24"/>
                    <w:w w:val="75"/>
                    <w:sz w:val="24"/>
                  </w:rPr>
                  <w:t> </w:t>
                </w:r>
                <w:r>
                  <w:rPr>
                    <w:w w:val="75"/>
                    <w:sz w:val="24"/>
                  </w:rPr>
                  <w:t>1</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730011pt;margin-top:702.799988pt;width:19.8pt;height:18.2pt;mso-position-horizontal-relative:page;mso-position-vertical-relative:page;z-index:-614632" type="#_x0000_t202" filled="false" stroked="false">
          <v:textbox inset="0,0,0,0">
            <w:txbxContent>
              <w:p>
                <w:pPr>
                  <w:spacing w:before="44"/>
                  <w:ind w:left="20" w:right="0" w:firstLine="0"/>
                  <w:jc w:val="left"/>
                  <w:rPr>
                    <w:rFonts w:ascii="Arial-BoldItalicMT"/>
                    <w:b/>
                    <w:i/>
                    <w:sz w:val="24"/>
                  </w:rPr>
                </w:pPr>
                <w:r>
                  <w:rPr>
                    <w:w w:val="80"/>
                    <w:sz w:val="24"/>
                  </w:rPr>
                  <w:t>1</w:t>
                </w:r>
                <w:r>
                  <w:rPr>
                    <w:rFonts w:ascii="Arial-BoldItalicMT"/>
                    <w:b/>
                    <w:i/>
                    <w:w w:val="80"/>
                    <w:sz w:val="24"/>
                  </w:rPr>
                  <w:t>32</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0.409973pt;width:21.9pt;height:17.3pt;mso-position-horizontal-relative:page;mso-position-vertical-relative:page;z-index:-614584" type="#_x0000_t202" filled="false" stroked="false">
          <v:textbox inset="0,0,0,0">
            <w:txbxContent>
              <w:p>
                <w:pPr>
                  <w:spacing w:line="264" w:lineRule="exact" w:before="82"/>
                  <w:ind w:left="40" w:right="0" w:firstLine="0"/>
                  <w:jc w:val="left"/>
                  <w:rPr>
                    <w:sz w:val="26"/>
                  </w:rPr>
                </w:pPr>
                <w:r>
                  <w:rPr/>
                  <w:fldChar w:fldCharType="begin"/>
                </w:r>
                <w:r>
                  <w:rPr>
                    <w:w w:val="80"/>
                    <w:sz w:val="26"/>
                  </w:rPr>
                  <w:instrText> PAGE </w:instrText>
                </w:r>
                <w:r>
                  <w:rPr/>
                  <w:fldChar w:fldCharType="separate"/>
                </w:r>
                <w:r>
                  <w:rPr/>
                  <w:t>134</w:t>
                </w:r>
                <w:r>
                  <w:rPr/>
                  <w:fldChar w:fldCharType="end"/>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450012pt;margin-top:703.460022pt;width:18.350pt;height:18.2pt;mso-position-horizontal-relative:page;mso-position-vertical-relative:page;z-index:-614512" type="#_x0000_t202" filled="false" stroked="false">
          <v:textbox inset="0,0,0,0">
            <w:txbxContent>
              <w:p>
                <w:pPr>
                  <w:spacing w:before="44"/>
                  <w:ind w:left="20" w:right="0" w:firstLine="0"/>
                  <w:jc w:val="left"/>
                  <w:rPr>
                    <w:sz w:val="24"/>
                  </w:rPr>
                </w:pPr>
                <w:r>
                  <w:rPr>
                    <w:w w:val="75"/>
                    <w:sz w:val="24"/>
                  </w:rPr>
                  <w:t>135</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698pt;width:21.45pt;height:23.45pt;mso-position-horizontal-relative:page;mso-position-vertical-relative:page;z-index:-614464" type="#_x0000_t202" filled="false" stroked="false">
          <v:textbox inset="0,0,0,0">
            <w:txbxContent>
              <w:p>
                <w:pPr>
                  <w:spacing w:before="150"/>
                  <w:ind w:left="40" w:right="0" w:firstLine="0"/>
                  <w:jc w:val="left"/>
                  <w:rPr>
                    <w:sz w:val="24"/>
                  </w:rPr>
                </w:pPr>
                <w:r>
                  <w:rPr/>
                  <w:fldChar w:fldCharType="begin"/>
                </w:r>
                <w:r>
                  <w:rPr>
                    <w:w w:val="85"/>
                    <w:sz w:val="24"/>
                  </w:rPr>
                  <w:instrText> PAGE </w:instrText>
                </w:r>
                <w:r>
                  <w:rPr/>
                  <w:fldChar w:fldCharType="separate"/>
                </w:r>
                <w:r>
                  <w:rPr/>
                  <w:t>137</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86.239990pt;margin-top:701.97998pt;width:22.3pt;height:20.4pt;mso-position-horizontal-relative:page;mso-position-vertical-relative:page;z-index:-614392" type="#_x0000_t202" filled="false" stroked="false">
          <v:textbox inset="0,0,0,0">
            <w:txbxContent>
              <w:p>
                <w:pPr>
                  <w:spacing w:line="264" w:lineRule="exact" w:before="144"/>
                  <w:ind w:left="40" w:right="0" w:firstLine="0"/>
                  <w:jc w:val="left"/>
                  <w:rPr>
                    <w:sz w:val="26"/>
                  </w:rPr>
                </w:pPr>
                <w:r>
                  <w:rPr/>
                  <w:fldChar w:fldCharType="begin"/>
                </w:r>
                <w:r>
                  <w:rPr>
                    <w:w w:val="80"/>
                    <w:sz w:val="26"/>
                  </w:rPr>
                  <w:instrText> PAGE </w:instrText>
                </w:r>
                <w:r>
                  <w:rPr/>
                  <w:fldChar w:fldCharType="separate"/>
                </w:r>
                <w:r>
                  <w:rPr/>
                  <w:t>139</w:t>
                </w:r>
                <w:r>
                  <w:rPr/>
                  <w:fldChar w:fldCharType="end"/>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09.399963pt;width:21.9pt;height:20.9pt;mso-position-horizontal-relative:page;mso-position-vertical-relative:page;z-index:-614320" type="#_x0000_t202" filled="false" stroked="false">
          <v:textbox inset="0,0,0,0">
            <w:txbxContent>
              <w:p>
                <w:pPr>
                  <w:spacing w:before="98"/>
                  <w:ind w:left="40" w:right="0" w:firstLine="0"/>
                  <w:jc w:val="left"/>
                  <w:rPr>
                    <w:sz w:val="24"/>
                  </w:rPr>
                </w:pPr>
                <w:r>
                  <w:rPr/>
                  <w:fldChar w:fldCharType="begin"/>
                </w:r>
                <w:r>
                  <w:rPr>
                    <w:w w:val="85"/>
                    <w:sz w:val="24"/>
                  </w:rPr>
                  <w:instrText> PAGE </w:instrText>
                </w:r>
                <w:r>
                  <w:rPr/>
                  <w:fldChar w:fldCharType="separate"/>
                </w:r>
                <w:r>
                  <w:rPr/>
                  <w:t>141</w:t>
                </w:r>
                <w:r>
                  <w:rPr/>
                  <w:fldChar w:fldCharType="end"/>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10.47998pt;width:22.8pt;height:19.05pt;mso-position-horizontal-relative:page;mso-position-vertical-relative:page;z-index:-614200" type="#_x0000_t202" filled="false" stroked="false">
          <v:textbox inset="0,0,0,0">
            <w:txbxContent>
              <w:p>
                <w:pPr>
                  <w:spacing w:before="62"/>
                  <w:ind w:left="40" w:right="0" w:firstLine="0"/>
                  <w:jc w:val="left"/>
                  <w:rPr>
                    <w:sz w:val="24"/>
                  </w:rPr>
                </w:pPr>
                <w:r>
                  <w:rPr/>
                  <w:fldChar w:fldCharType="begin"/>
                </w:r>
                <w:r>
                  <w:rPr>
                    <w:w w:val="85"/>
                    <w:sz w:val="24"/>
                  </w:rPr>
                  <w:instrText> PAGE </w:instrText>
                </w:r>
                <w:r>
                  <w:rPr/>
                  <w:fldChar w:fldCharType="separate"/>
                </w:r>
                <w:r>
                  <w:rPr/>
                  <w:t>145</w:t>
                </w:r>
                <w:r>
                  <w:rPr/>
                  <w:fldChar w:fldCharType="end"/>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730011pt;margin-top:709.220032pt;width:18.850pt;height:18.2pt;mso-position-horizontal-relative:page;mso-position-vertical-relative:page;z-index:-614128" type="#_x0000_t202" filled="false" stroked="false">
          <v:textbox inset="0,0,0,0">
            <w:txbxContent>
              <w:p>
                <w:pPr>
                  <w:spacing w:before="44"/>
                  <w:ind w:left="20" w:right="0" w:firstLine="0"/>
                  <w:jc w:val="left"/>
                  <w:rPr>
                    <w:sz w:val="24"/>
                  </w:rPr>
                </w:pPr>
                <w:r>
                  <w:rPr>
                    <w:w w:val="80"/>
                    <w:sz w:val="24"/>
                  </w:rPr>
                  <w:t>1</w:t>
                </w:r>
                <w:r>
                  <w:rPr>
                    <w:spacing w:val="-34"/>
                    <w:w w:val="80"/>
                    <w:sz w:val="24"/>
                  </w:rPr>
                  <w:t> </w:t>
                </w:r>
                <w:r>
                  <w:rPr>
                    <w:spacing w:val="-3"/>
                    <w:w w:val="80"/>
                    <w:sz w:val="24"/>
                  </w:rPr>
                  <w:t>46</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239990pt;margin-top:710.419983pt;width:22.35pt;height:19.650pt;mso-position-horizontal-relative:page;mso-position-vertical-relative:page;z-index:-614080" type="#_x0000_t202" filled="false" stroked="false">
          <v:textbox inset="0,0,0,0">
            <w:txbxContent>
              <w:p>
                <w:pPr>
                  <w:spacing w:before="74"/>
                  <w:ind w:left="49" w:right="0" w:firstLine="0"/>
                  <w:jc w:val="left"/>
                  <w:rPr>
                    <w:rFonts w:ascii="Times New Roman"/>
                    <w:sz w:val="24"/>
                  </w:rPr>
                </w:pPr>
                <w:r>
                  <w:rPr/>
                  <w:fldChar w:fldCharType="begin"/>
                </w:r>
                <w:r>
                  <w:rPr>
                    <w:rFonts w:ascii="Times New Roman"/>
                    <w:w w:val="70"/>
                    <w:sz w:val="24"/>
                  </w:rPr>
                  <w:instrText> PAGE </w:instrText>
                </w:r>
                <w:r>
                  <w:rPr/>
                  <w:fldChar w:fldCharType="separate"/>
                </w:r>
                <w:r>
                  <w:rPr/>
                  <w:t>148</w:t>
                </w:r>
                <w:r>
                  <w:rPr/>
                  <w:fldChar w:fldCharType="end"/>
                </w:r>
                <w:r>
                  <w:rPr>
                    <w:rFonts w:ascii="Times New Roman"/>
                    <w:sz w:val="24"/>
                  </w:rPr>
                  <w:t> </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30011pt;margin-top:707.960022pt;width:23.25pt;height:21.85pt;mso-position-horizontal-relative:page;mso-position-vertical-relative:page;z-index:-613984" type="#_x0000_t202" filled="false" stroked="false">
          <v:textbox inset="0,0,0,0">
            <w:txbxContent>
              <w:p>
                <w:pPr>
                  <w:spacing w:before="44"/>
                  <w:ind w:left="63" w:right="0" w:firstLine="0"/>
                  <w:jc w:val="left"/>
                  <w:rPr>
                    <w:sz w:val="24"/>
                  </w:rPr>
                </w:pPr>
                <w:r>
                  <w:rPr/>
                  <w:fldChar w:fldCharType="begin"/>
                </w:r>
                <w:r>
                  <w:rPr>
                    <w:w w:val="85"/>
                    <w:sz w:val="24"/>
                  </w:rPr>
                  <w:instrText> PAGE </w:instrText>
                </w:r>
                <w:r>
                  <w:rPr/>
                  <w:fldChar w:fldCharType="separate"/>
                </w:r>
                <w:r>
                  <w:rPr/>
                  <w:t>152</w:t>
                </w:r>
                <w:r>
                  <w:rPr/>
                  <w:fldChar w:fldCharType="end"/>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959991pt;margin-top:711.380005pt;width:23.2pt;height:19.850pt;mso-position-horizontal-relative:page;mso-position-vertical-relative:page;z-index:-613888" type="#_x0000_t202" filled="false" stroked="false">
          <v:textbox inset="0,0,0,0">
            <w:txbxContent>
              <w:p>
                <w:pPr>
                  <w:spacing w:before="44"/>
                  <w:ind w:left="59" w:right="0" w:firstLine="0"/>
                  <w:jc w:val="left"/>
                  <w:rPr>
                    <w:sz w:val="24"/>
                  </w:rPr>
                </w:pPr>
                <w:r>
                  <w:rPr/>
                  <w:fldChar w:fldCharType="begin"/>
                </w:r>
                <w:r>
                  <w:rPr>
                    <w:w w:val="85"/>
                    <w:sz w:val="24"/>
                  </w:rPr>
                  <w:instrText> PAGE </w:instrText>
                </w:r>
                <w:r>
                  <w:rPr/>
                  <w:fldChar w:fldCharType="separate"/>
                </w:r>
                <w:r>
                  <w:rPr/>
                  <w:t>154</w:t>
                </w:r>
                <w:r>
                  <w:rPr/>
                  <w:fldChar w:fldCharType="end"/>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30011pt;margin-top:708.140015pt;width:22.1pt;height:22.7pt;mso-position-horizontal-relative:page;mso-position-vertical-relative:page;z-index:-613792" type="#_x0000_t202" filled="false" stroked="false">
          <v:textbox inset="0,0,0,0">
            <w:txbxContent>
              <w:p>
                <w:pPr>
                  <w:spacing w:before="134"/>
                  <w:ind w:left="40" w:right="0" w:firstLine="0"/>
                  <w:jc w:val="left"/>
                  <w:rPr>
                    <w:sz w:val="24"/>
                  </w:rPr>
                </w:pPr>
                <w:r>
                  <w:rPr/>
                  <w:fldChar w:fldCharType="begin"/>
                </w:r>
                <w:r>
                  <w:rPr>
                    <w:w w:val="85"/>
                    <w:sz w:val="24"/>
                  </w:rPr>
                  <w:instrText> PAGE </w:instrText>
                </w:r>
                <w:r>
                  <w:rPr/>
                  <w:fldChar w:fldCharType="separate"/>
                </w:r>
                <w:r>
                  <w:rPr/>
                  <w:t>156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369995pt;margin-top:705.679993pt;width:12.2pt;height:18.2pt;mso-position-horizontal-relative:page;mso-position-vertical-relative:page;z-index:-618640" type="#_x0000_t202" filled="false" stroked="false">
          <v:textbox inset="0,0,0,0">
            <w:txbxContent>
              <w:p>
                <w:pPr>
                  <w:spacing w:before="44"/>
                  <w:ind w:left="20" w:right="0" w:firstLine="0"/>
                  <w:jc w:val="left"/>
                  <w:rPr>
                    <w:sz w:val="24"/>
                  </w:rPr>
                </w:pPr>
                <w:r>
                  <w:rPr>
                    <w:rFonts w:ascii="Arial-BoldItalicMT"/>
                    <w:b/>
                    <w:i/>
                    <w:w w:val="80"/>
                    <w:sz w:val="24"/>
                  </w:rPr>
                  <w:t>1</w:t>
                </w:r>
                <w:r>
                  <w:rPr>
                    <w:w w:val="80"/>
                    <w:sz w:val="24"/>
                  </w:rPr>
                  <w:t>3</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929993pt;margin-top:713.23999pt;width:19.75pt;height:18.2pt;mso-position-horizontal-relative:page;mso-position-vertical-relative:page;z-index:-613696" type="#_x0000_t202" filled="false" stroked="false">
          <v:textbox inset="0,0,0,0">
            <w:txbxContent>
              <w:p>
                <w:pPr>
                  <w:spacing w:before="44"/>
                  <w:ind w:left="20" w:right="0" w:firstLine="0"/>
                  <w:jc w:val="left"/>
                  <w:rPr>
                    <w:sz w:val="24"/>
                  </w:rPr>
                </w:pPr>
                <w:r>
                  <w:rPr>
                    <w:w w:val="75"/>
                    <w:sz w:val="24"/>
                  </w:rPr>
                  <w:t>159</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579987pt;margin-top:710.409973pt;width:23.05pt;height:21.8pt;mso-position-horizontal-relative:page;mso-position-vertical-relative:page;z-index:-613648" type="#_x0000_t202" filled="false" stroked="false">
          <v:textbox inset="0,0,0,0">
            <w:txbxContent>
              <w:p>
                <w:pPr>
                  <w:spacing w:before="115"/>
                  <w:ind w:left="56" w:right="0" w:firstLine="0"/>
                  <w:jc w:val="left"/>
                  <w:rPr>
                    <w:sz w:val="24"/>
                  </w:rPr>
                </w:pPr>
                <w:r>
                  <w:rPr/>
                  <w:fldChar w:fldCharType="begin"/>
                </w:r>
                <w:r>
                  <w:rPr>
                    <w:w w:val="90"/>
                    <w:sz w:val="24"/>
                  </w:rPr>
                  <w:instrText> PAGE </w:instrText>
                </w:r>
                <w:r>
                  <w:rPr/>
                  <w:fldChar w:fldCharType="separate"/>
                </w:r>
                <w:r>
                  <w:rPr/>
                  <w:t>162</w:t>
                </w:r>
                <w:r>
                  <w:rPr/>
                  <w:fldChar w:fldCharType="end"/>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30011pt;margin-top:710.26001pt;width:21.55pt;height:15.1pt;mso-position-horizontal-relative:page;mso-position-vertical-relative:page;z-index:-613504" type="#_x0000_t202" filled="false" stroked="false">
          <v:textbox inset="0,0,0,0">
            <w:txbxContent>
              <w:p>
                <w:pPr>
                  <w:spacing w:line="264" w:lineRule="exact" w:before="37"/>
                  <w:ind w:left="40" w:right="0" w:firstLine="0"/>
                  <w:jc w:val="left"/>
                  <w:rPr>
                    <w:sz w:val="26"/>
                  </w:rPr>
                </w:pPr>
                <w:r>
                  <w:rPr/>
                  <w:fldChar w:fldCharType="begin"/>
                </w:r>
                <w:r>
                  <w:rPr>
                    <w:w w:val="80"/>
                    <w:sz w:val="26"/>
                  </w:rPr>
                  <w:instrText> PAGE </w:instrText>
                </w:r>
                <w:r>
                  <w:rPr/>
                  <w:fldChar w:fldCharType="separate"/>
                </w:r>
                <w:r>
                  <w:rPr/>
                  <w:t>166</w:t>
                </w:r>
                <w:r>
                  <w:rPr/>
                  <w:fldChar w:fldCharType="end"/>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2.900024pt;width:21.45pt;height:15.55pt;mso-position-horizontal-relative:page;mso-position-vertical-relative:page;z-index:-613432" type="#_x0000_t202" filled="false" stroked="false">
          <v:textbox inset="0,0,0,0">
            <w:txbxContent>
              <w:p>
                <w:pPr>
                  <w:spacing w:line="264" w:lineRule="exact" w:before="47"/>
                  <w:ind w:left="54" w:right="0" w:firstLine="0"/>
                  <w:jc w:val="left"/>
                  <w:rPr>
                    <w:sz w:val="26"/>
                  </w:rPr>
                </w:pPr>
                <w:r>
                  <w:rPr/>
                  <w:fldChar w:fldCharType="begin"/>
                </w:r>
                <w:r>
                  <w:rPr>
                    <w:w w:val="60"/>
                    <w:sz w:val="26"/>
                  </w:rPr>
                  <w:instrText> PAGE </w:instrText>
                </w:r>
                <w:r>
                  <w:rPr/>
                  <w:fldChar w:fldCharType="separate"/>
                </w:r>
                <w:r>
                  <w:rPr/>
                  <w:t>168</w:t>
                </w:r>
                <w:r>
                  <w:rPr/>
                  <w:fldChar w:fldCharType="end"/>
                </w:r>
                <w:r>
                  <w:rPr>
                    <w:sz w:val="26"/>
                  </w:rPr>
                  <w:t> </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10.539978pt;width:24.35pt;height:23.35pt;mso-position-horizontal-relative:page;mso-position-vertical-relative:page;z-index:-613360" type="#_x0000_t202" filled="false" stroked="false">
          <v:textbox inset="0,0,0,0">
            <w:txbxContent>
              <w:p>
                <w:pPr>
                  <w:spacing w:before="147"/>
                  <w:ind w:left="83" w:right="0" w:firstLine="0"/>
                  <w:jc w:val="left"/>
                  <w:rPr>
                    <w:sz w:val="24"/>
                  </w:rPr>
                </w:pPr>
                <w:r>
                  <w:rPr/>
                  <w:fldChar w:fldCharType="begin"/>
                </w:r>
                <w:r>
                  <w:rPr>
                    <w:w w:val="80"/>
                    <w:sz w:val="24"/>
                  </w:rPr>
                  <w:instrText> PAGE </w:instrText>
                </w:r>
                <w:r>
                  <w:rPr/>
                  <w:fldChar w:fldCharType="separate"/>
                </w:r>
                <w:r>
                  <w:rPr/>
                  <w:t>171</w:t>
                </w:r>
                <w:r>
                  <w:rPr/>
                  <w:fldChar w:fldCharType="end"/>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70001pt;margin-top:710.230042pt;width:19.5pt;height:18.2pt;mso-position-horizontal-relative:page;mso-position-vertical-relative:page;z-index:-613120" type="#_x0000_t202" filled="false" stroked="false">
          <v:textbox inset="0,0,0,0">
            <w:txbxContent>
              <w:p>
                <w:pPr>
                  <w:spacing w:before="44"/>
                  <w:ind w:left="20" w:right="0" w:firstLine="0"/>
                  <w:jc w:val="left"/>
                  <w:rPr>
                    <w:sz w:val="24"/>
                  </w:rPr>
                </w:pPr>
                <w:r>
                  <w:rPr>
                    <w:w w:val="80"/>
                    <w:sz w:val="24"/>
                  </w:rPr>
                  <w:t>179</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0.959961pt;width:22.1pt;height:22.7pt;mso-position-horizontal-relative:page;mso-position-vertical-relative:page;z-index:-613072" type="#_x0000_t202" filled="false" stroked="false">
          <v:textbox inset="0,0,0,0">
            <w:txbxContent>
              <w:p>
                <w:pPr>
                  <w:spacing w:before="134"/>
                  <w:ind w:left="73" w:right="0" w:firstLine="0"/>
                  <w:jc w:val="left"/>
                  <w:rPr>
                    <w:sz w:val="24"/>
                  </w:rPr>
                </w:pPr>
                <w:r>
                  <w:rPr/>
                  <w:fldChar w:fldCharType="begin"/>
                </w:r>
                <w:r>
                  <w:rPr>
                    <w:w w:val="85"/>
                    <w:sz w:val="24"/>
                  </w:rPr>
                  <w:instrText> PAGE </w:instrText>
                </w:r>
                <w:r>
                  <w:rPr/>
                  <w:fldChar w:fldCharType="separate"/>
                </w:r>
                <w:r>
                  <w:rPr/>
                  <w:t>183</w:t>
                </w:r>
                <w:r>
                  <w:rPr/>
                  <w:fldChar w:fldCharType="end"/>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850006pt;margin-top:705.97998pt;width:13.7pt;height:18.2pt;mso-position-horizontal-relative:page;mso-position-vertical-relative:page;z-index:-618592" type="#_x0000_t202" filled="false" stroked="false">
          <v:textbox inset="0,0,0,0">
            <w:txbxContent>
              <w:p>
                <w:pPr>
                  <w:spacing w:before="44"/>
                  <w:ind w:left="20" w:right="0" w:firstLine="0"/>
                  <w:jc w:val="left"/>
                  <w:rPr>
                    <w:sz w:val="24"/>
                  </w:rPr>
                </w:pPr>
                <w:r>
                  <w:rPr>
                    <w:w w:val="80"/>
                    <w:sz w:val="24"/>
                  </w:rPr>
                  <w:t>14</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730011pt;margin-top:708.880005pt;width:19.9pt;height:15pt;mso-position-horizontal-relative:page;mso-position-vertical-relative:page;z-index:-612856" type="#_x0000_t202" filled="false" stroked="false">
          <v:textbox inset="0,0,0,0">
            <w:txbxContent>
              <w:p>
                <w:pPr>
                  <w:spacing w:line="264" w:lineRule="exact" w:before="36"/>
                  <w:ind w:left="20" w:right="0" w:firstLine="0"/>
                  <w:jc w:val="left"/>
                  <w:rPr>
                    <w:sz w:val="26"/>
                  </w:rPr>
                </w:pPr>
                <w:r>
                  <w:rPr>
                    <w:w w:val="70"/>
                    <w:sz w:val="26"/>
                  </w:rPr>
                  <w:t>188</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450012pt;margin-top:714.579956pt;width:22.1pt;height:15pt;mso-position-horizontal-relative:page;mso-position-vertical-relative:page;z-index:-612808" type="#_x0000_t202" filled="false" stroked="false">
          <v:textbox inset="0,0,0,0">
            <w:txbxContent>
              <w:p>
                <w:pPr>
                  <w:spacing w:line="264" w:lineRule="exact" w:before="36"/>
                  <w:ind w:left="40" w:right="0" w:firstLine="0"/>
                  <w:jc w:val="left"/>
                  <w:rPr>
                    <w:sz w:val="26"/>
                  </w:rPr>
                </w:pPr>
                <w:r>
                  <w:rPr/>
                  <w:fldChar w:fldCharType="begin"/>
                </w:r>
                <w:r>
                  <w:rPr>
                    <w:w w:val="80"/>
                    <w:sz w:val="26"/>
                  </w:rPr>
                  <w:instrText> PAGE </w:instrText>
                </w:r>
                <w:r>
                  <w:rPr/>
                  <w:fldChar w:fldCharType="separate"/>
                </w:r>
                <w:r>
                  <w:rPr/>
                  <w:t>189</w:t>
                </w:r>
                <w:r>
                  <w:rPr/>
                  <w:fldChar w:fldCharType="end"/>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959991pt;margin-top:712.059998pt;width:20.95pt;height:15pt;mso-position-horizontal-relative:page;mso-position-vertical-relative:page;z-index:-612760" type="#_x0000_t202" filled="false" stroked="false">
          <v:textbox inset="0,0,0,0">
            <w:txbxContent>
              <w:p>
                <w:pPr>
                  <w:spacing w:line="264" w:lineRule="exact" w:before="36"/>
                  <w:ind w:left="40" w:right="0" w:firstLine="0"/>
                  <w:jc w:val="left"/>
                  <w:rPr>
                    <w:sz w:val="26"/>
                  </w:rPr>
                </w:pPr>
                <w:r>
                  <w:rPr/>
                  <w:fldChar w:fldCharType="begin"/>
                </w:r>
                <w:r>
                  <w:rPr>
                    <w:w w:val="80"/>
                    <w:sz w:val="26"/>
                  </w:rPr>
                  <w:instrText> PAGE </w:instrText>
                </w:r>
                <w:r>
                  <w:rPr/>
                  <w:fldChar w:fldCharType="separate"/>
                </w:r>
                <w:r>
                  <w:rPr/>
                  <w:t>190</w:t>
                </w:r>
                <w:r>
                  <w:rPr/>
                  <w:fldChar w:fldCharType="end"/>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010010pt;margin-top:712.819946pt;width:20.75pt;height:16.25pt;mso-position-horizontal-relative:page;mso-position-vertical-relative:page;z-index:-612712" type="#_x0000_t202" filled="false" stroked="false">
          <v:textbox inset="0,0,0,0">
            <w:txbxContent>
              <w:p>
                <w:pPr>
                  <w:spacing w:line="264" w:lineRule="exact" w:before="60"/>
                  <w:ind w:left="40" w:right="0" w:firstLine="0"/>
                  <w:jc w:val="left"/>
                  <w:rPr>
                    <w:sz w:val="26"/>
                  </w:rPr>
                </w:pPr>
                <w:r>
                  <w:rPr/>
                  <w:fldChar w:fldCharType="begin"/>
                </w:r>
                <w:r>
                  <w:rPr>
                    <w:w w:val="80"/>
                    <w:sz w:val="26"/>
                  </w:rPr>
                  <w:instrText> PAGE </w:instrText>
                </w:r>
                <w:r>
                  <w:rPr/>
                  <w:fldChar w:fldCharType="separate"/>
                </w:r>
                <w:r>
                  <w:rPr/>
                  <w:t>192</w:t>
                </w:r>
                <w:r>
                  <w:rPr/>
                  <w:fldChar w:fldCharType="end"/>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209991pt;margin-top:710.200012pt;width:19.25pt;height:18.2pt;mso-position-horizontal-relative:page;mso-position-vertical-relative:page;z-index:-612640" type="#_x0000_t202" filled="false" stroked="false">
          <v:textbox inset="0,0,0,0">
            <w:txbxContent>
              <w:p>
                <w:pPr>
                  <w:spacing w:before="44"/>
                  <w:ind w:left="20" w:right="0" w:firstLine="0"/>
                  <w:jc w:val="left"/>
                  <w:rPr>
                    <w:sz w:val="24"/>
                  </w:rPr>
                </w:pPr>
                <w:r>
                  <w:rPr>
                    <w:w w:val="80"/>
                    <w:sz w:val="24"/>
                  </w:rPr>
                  <w:t>194</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679993pt;margin-top:713.659973pt;width:19pt;height:18.2pt;mso-position-horizontal-relative:page;mso-position-vertical-relative:page;z-index:-612592" type="#_x0000_t202" filled="false" stroked="false">
          <v:textbox inset="0,0,0,0">
            <w:txbxContent>
              <w:p>
                <w:pPr>
                  <w:spacing w:before="44"/>
                  <w:ind w:left="20" w:right="0" w:firstLine="0"/>
                  <w:jc w:val="left"/>
                  <w:rPr>
                    <w:sz w:val="24"/>
                  </w:rPr>
                </w:pPr>
                <w:r>
                  <w:rPr>
                    <w:w w:val="75"/>
                    <w:sz w:val="24"/>
                  </w:rPr>
                  <w:t>195</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209991pt;margin-top:709.399963pt;width:19.5pt;height:18.2pt;mso-position-horizontal-relative:page;mso-position-vertical-relative:page;z-index:-612520" type="#_x0000_t202" filled="false" stroked="false">
          <v:textbox inset="0,0,0,0">
            <w:txbxContent>
              <w:p>
                <w:pPr>
                  <w:spacing w:before="44"/>
                  <w:ind w:left="20" w:right="0" w:firstLine="0"/>
                  <w:jc w:val="left"/>
                  <w:rPr>
                    <w:sz w:val="24"/>
                  </w:rPr>
                </w:pPr>
                <w:r>
                  <w:rPr>
                    <w:w w:val="80"/>
                    <w:sz w:val="24"/>
                  </w:rPr>
                  <w:t>197</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59991pt;margin-top:713.419983pt;width:18.6pt;height:18.2pt;mso-position-horizontal-relative:page;mso-position-vertical-relative:page;z-index:-612472" type="#_x0000_t202" filled="false" stroked="false">
          <v:textbox inset="0,0,0,0">
            <w:txbxContent>
              <w:p>
                <w:pPr>
                  <w:spacing w:before="44"/>
                  <w:ind w:left="20" w:right="0" w:firstLine="0"/>
                  <w:jc w:val="left"/>
                  <w:rPr>
                    <w:sz w:val="24"/>
                  </w:rPr>
                </w:pPr>
                <w:r>
                  <w:rPr>
                    <w:w w:val="80"/>
                    <w:sz w:val="24"/>
                  </w:rPr>
                  <w:t>198</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850006pt;margin-top:705.799988pt;width:13.7pt;height:18.2pt;mso-position-horizontal-relative:page;mso-position-vertical-relative:page;z-index:-618544" type="#_x0000_t202" filled="false" stroked="false">
          <v:textbox inset="0,0,0,0">
            <w:txbxContent>
              <w:p>
                <w:pPr>
                  <w:spacing w:before="44"/>
                  <w:ind w:left="20" w:right="0" w:firstLine="0"/>
                  <w:jc w:val="left"/>
                  <w:rPr>
                    <w:sz w:val="24"/>
                  </w:rPr>
                </w:pPr>
                <w:r>
                  <w:rPr>
                    <w:w w:val="80"/>
                    <w:sz w:val="24"/>
                  </w:rPr>
                  <w:t>15</w:t>
                </w:r>
                <w:r>
                  <w:rPr>
                    <w:sz w:val="24"/>
                  </w:rPr>
                  <w:t> </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4.660004pt;margin-top:707.560364pt;width:22.65pt;height:20.7pt;mso-position-horizontal-relative:page;mso-position-vertical-relative:page;z-index:-612328" type="#_x0000_t202" filled="false" stroked="false">
          <v:textbox inset="0,0,0,0">
            <w:txbxContent>
              <w:p>
                <w:pPr>
                  <w:spacing w:line="264" w:lineRule="exact" w:before="150"/>
                  <w:ind w:left="40" w:right="0" w:firstLine="0"/>
                  <w:jc w:val="left"/>
                  <w:rPr>
                    <w:sz w:val="26"/>
                  </w:rPr>
                </w:pPr>
                <w:r>
                  <w:rPr/>
                  <w:fldChar w:fldCharType="begin"/>
                </w:r>
                <w:r>
                  <w:rPr>
                    <w:w w:val="90"/>
                    <w:sz w:val="26"/>
                  </w:rPr>
                  <w:instrText> PAGE </w:instrText>
                </w:r>
                <w:r>
                  <w:rPr/>
                  <w:fldChar w:fldCharType="separate"/>
                </w:r>
                <w:r>
                  <w:rPr/>
                  <w:t>204</w:t>
                </w:r>
                <w:r>
                  <w:rPr/>
                  <w:fldChar w:fldCharType="end"/>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609985pt;margin-top:706.099976pt;width:12.9pt;height:18.2pt;mso-position-horizontal-relative:page;mso-position-vertical-relative:page;z-index:-618520" type="#_x0000_t202" filled="false" stroked="false">
          <v:textbox inset="0,0,0,0">
            <w:txbxContent>
              <w:p>
                <w:pPr>
                  <w:spacing w:before="44"/>
                  <w:ind w:left="20" w:right="0" w:firstLine="0"/>
                  <w:jc w:val="left"/>
                  <w:rPr>
                    <w:sz w:val="24"/>
                  </w:rPr>
                </w:pPr>
                <w:r>
                  <w:rPr>
                    <w:w w:val="85"/>
                    <w:sz w:val="24"/>
                  </w:rPr>
                  <w:t>16</w:t>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4.690002pt;margin-top:708.459961pt;width:22.65pt;height:20.95pt;mso-position-horizontal-relative:page;mso-position-vertical-relative:page;z-index:-612088" type="#_x0000_t202" filled="false" stroked="false">
          <v:textbox inset="0,0,0,0">
            <w:txbxContent>
              <w:p>
                <w:pPr>
                  <w:spacing w:line="264" w:lineRule="exact" w:before="155"/>
                  <w:ind w:left="66" w:right="0" w:firstLine="0"/>
                  <w:jc w:val="left"/>
                  <w:rPr>
                    <w:sz w:val="26"/>
                  </w:rPr>
                </w:pPr>
                <w:r>
                  <w:rPr/>
                  <w:fldChar w:fldCharType="begin"/>
                </w:r>
                <w:r>
                  <w:rPr>
                    <w:w w:val="85"/>
                    <w:sz w:val="26"/>
                  </w:rPr>
                  <w:instrText> PAGE </w:instrText>
                </w:r>
                <w:r>
                  <w:rPr/>
                  <w:fldChar w:fldCharType="separate"/>
                </w:r>
                <w:r>
                  <w:rPr/>
                  <w:t>213</w:t>
                </w:r>
                <w:r>
                  <w:rPr/>
                  <w:fldChar w:fldCharType="end"/>
                </w:r>
                <w:r>
                  <w:rPr>
                    <w:sz w:val="26"/>
                  </w:rPr>
                  <w:t> </w:t>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489990pt;margin-top:709.869995pt;width:20.95pt;height:18.2pt;mso-position-horizontal-relative:page;mso-position-vertical-relative:page;z-index:-612016" type="#_x0000_t202" filled="false" stroked="false">
          <v:textbox inset="0,0,0,0">
            <w:txbxContent>
              <w:p>
                <w:pPr>
                  <w:spacing w:before="44"/>
                  <w:ind w:left="20" w:right="0" w:firstLine="0"/>
                  <w:jc w:val="left"/>
                  <w:rPr>
                    <w:sz w:val="24"/>
                  </w:rPr>
                </w:pPr>
                <w:r>
                  <w:rPr>
                    <w:w w:val="80"/>
                    <w:sz w:val="24"/>
                  </w:rPr>
                  <w:t>214</w:t>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9.039978pt;width:23pt;height:23.7pt;mso-position-horizontal-relative:page;mso-position-vertical-relative:page;z-index:-611968" type="#_x0000_t202" filled="false" stroked="false">
          <v:textbox inset="0,0,0,0">
            <w:txbxContent>
              <w:p>
                <w:pPr>
                  <w:spacing w:before="155"/>
                  <w:ind w:left="44" w:right="0" w:firstLine="0"/>
                  <w:jc w:val="left"/>
                  <w:rPr>
                    <w:sz w:val="24"/>
                  </w:rPr>
                </w:pPr>
                <w:r>
                  <w:rPr/>
                  <w:fldChar w:fldCharType="begin"/>
                </w:r>
                <w:r>
                  <w:rPr>
                    <w:w w:val="85"/>
                    <w:sz w:val="24"/>
                  </w:rPr>
                  <w:instrText> PAGE </w:instrText>
                </w:r>
                <w:r>
                  <w:rPr/>
                  <w:fldChar w:fldCharType="separate"/>
                </w:r>
                <w:r>
                  <w:rPr/>
                  <w:t>215</w:t>
                </w:r>
                <w:r>
                  <w:rPr/>
                  <w:fldChar w:fldCharType="end"/>
                </w:r>
                <w:r>
                  <w:rPr>
                    <w:sz w:val="24"/>
                  </w:rPr>
                  <w:t> </w:t>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890015pt;margin-top:711.820007pt;width:23.35pt;height:16.95pt;mso-position-horizontal-relative:page;mso-position-vertical-relative:page;z-index:-611872" type="#_x0000_t202" filled="false" stroked="false">
          <v:textbox inset="0,0,0,0">
            <w:txbxContent>
              <w:p>
                <w:pPr>
                  <w:spacing w:line="264" w:lineRule="exact" w:before="74"/>
                  <w:ind w:left="40" w:right="0" w:firstLine="0"/>
                  <w:jc w:val="left"/>
                  <w:rPr>
                    <w:sz w:val="26"/>
                  </w:rPr>
                </w:pPr>
                <w:r>
                  <w:rPr/>
                  <w:fldChar w:fldCharType="begin"/>
                </w:r>
                <w:r>
                  <w:rPr>
                    <w:w w:val="85"/>
                    <w:sz w:val="26"/>
                  </w:rPr>
                  <w:instrText> PAGE </w:instrText>
                </w:r>
                <w:r>
                  <w:rPr/>
                  <w:fldChar w:fldCharType="separate"/>
                </w:r>
                <w:r>
                  <w:rPr/>
                  <w:t>219</w:t>
                </w:r>
                <w:r>
                  <w:rPr/>
                  <w:fldChar w:fldCharType="end"/>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1.329987pt;margin-top:707.900024pt;width:13.7pt;height:18.2pt;mso-position-horizontal-relative:page;mso-position-vertical-relative:page;z-index:-618472" type="#_x0000_t202" filled="false" stroked="false">
          <v:textbox inset="0,0,0,0">
            <w:txbxContent>
              <w:p>
                <w:pPr>
                  <w:spacing w:before="44"/>
                  <w:ind w:left="20" w:right="0" w:firstLine="0"/>
                  <w:jc w:val="left"/>
                  <w:rPr>
                    <w:sz w:val="24"/>
                  </w:rPr>
                </w:pPr>
                <w:r>
                  <w:rPr>
                    <w:w w:val="80"/>
                    <w:sz w:val="24"/>
                  </w:rPr>
                  <w:t>17</w:t>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570007pt;margin-top:708.502991pt;width:24.05pt;height:22.9pt;mso-position-horizontal-relative:page;mso-position-vertical-relative:page;z-index:-611608" type="#_x0000_t202" filled="false" stroked="false">
          <v:textbox inset="0,0,0,0">
            <w:txbxContent>
              <w:p>
                <w:pPr>
                  <w:spacing w:before="59"/>
                  <w:ind w:left="40" w:right="0" w:firstLine="0"/>
                  <w:jc w:val="left"/>
                  <w:rPr>
                    <w:sz w:val="26"/>
                  </w:rPr>
                </w:pPr>
                <w:r>
                  <w:rPr/>
                  <w:fldChar w:fldCharType="begin"/>
                </w:r>
                <w:r>
                  <w:rPr>
                    <w:w w:val="85"/>
                    <w:sz w:val="26"/>
                  </w:rPr>
                  <w:instrText> PAGE </w:instrText>
                </w:r>
                <w:r>
                  <w:rPr/>
                  <w:fldChar w:fldCharType="separate"/>
                </w:r>
                <w:r>
                  <w:rPr/>
                  <w:t>229</w:t>
                </w:r>
                <w:r>
                  <w:rPr/>
                  <w:fldChar w:fldCharType="end"/>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83.730011pt;margin-top:708.97998pt;width:25.1pt;height:19.55pt;mso-position-horizontal-relative:page;mso-position-vertical-relative:page;z-index:-611536" type="#_x0000_t202" filled="false" stroked="false">
          <v:textbox inset="0,0,0,0">
            <w:txbxContent>
              <w:p>
                <w:pPr>
                  <w:spacing w:line="264" w:lineRule="exact" w:before="126"/>
                  <w:ind w:left="75" w:right="0" w:firstLine="0"/>
                  <w:jc w:val="left"/>
                  <w:rPr>
                    <w:sz w:val="26"/>
                  </w:rPr>
                </w:pPr>
                <w:r>
                  <w:rPr/>
                  <w:fldChar w:fldCharType="begin"/>
                </w:r>
                <w:r>
                  <w:rPr>
                    <w:w w:val="85"/>
                    <w:sz w:val="26"/>
                  </w:rPr>
                  <w:instrText> PAGE </w:instrText>
                </w:r>
                <w:r>
                  <w:rPr/>
                  <w:fldChar w:fldCharType="separate"/>
                </w:r>
                <w:r>
                  <w:rPr/>
                  <w:t>231</w:t>
                </w:r>
                <w:r>
                  <w:rPr/>
                  <w:fldChar w:fldCharType="end"/>
                </w:r>
                <w:r>
                  <w:rPr>
                    <w:sz w:val="26"/>
                  </w:rPr>
                  <w:t> </w:t>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679993pt;margin-top:709.279968pt;width:23.7pt;height:17.150pt;mso-position-horizontal-relative:page;mso-position-vertical-relative:page;z-index:-611296" type="#_x0000_t202" filled="false" stroked="false">
          <v:textbox inset="0,0,0,0">
            <w:txbxContent>
              <w:p>
                <w:pPr>
                  <w:spacing w:line="264" w:lineRule="exact" w:before="78"/>
                  <w:ind w:left="40" w:right="0" w:firstLine="0"/>
                  <w:jc w:val="left"/>
                  <w:rPr>
                    <w:sz w:val="26"/>
                  </w:rPr>
                </w:pPr>
                <w:r>
                  <w:rPr/>
                  <w:fldChar w:fldCharType="begin"/>
                </w:r>
                <w:r>
                  <w:rPr>
                    <w:w w:val="90"/>
                    <w:sz w:val="26"/>
                  </w:rPr>
                  <w:instrText> PAGE </w:instrText>
                </w:r>
                <w:r>
                  <w:rPr/>
                  <w:fldChar w:fldCharType="separate"/>
                </w:r>
                <w:r>
                  <w:rPr/>
                  <w:t>240</w:t>
                </w:r>
                <w:r>
                  <w:rPr/>
                  <w:fldChar w:fldCharType="end"/>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69989pt;margin-top:706.299988pt;width:23.7pt;height:17.4pt;mso-position-horizontal-relative:page;mso-position-vertical-relative:page;z-index:-611200" type="#_x0000_t202" filled="false" stroked="false">
          <v:textbox inset="0,0,0,0">
            <w:txbxContent>
              <w:p>
                <w:pPr>
                  <w:spacing w:line="264" w:lineRule="exact" w:before="84"/>
                  <w:ind w:left="71" w:right="0" w:firstLine="0"/>
                  <w:jc w:val="left"/>
                  <w:rPr>
                    <w:sz w:val="26"/>
                  </w:rPr>
                </w:pPr>
                <w:r>
                  <w:rPr/>
                  <w:fldChar w:fldCharType="begin"/>
                </w:r>
                <w:r>
                  <w:rPr>
                    <w:w w:val="85"/>
                    <w:sz w:val="26"/>
                  </w:rPr>
                  <w:instrText> PAGE </w:instrText>
                </w:r>
                <w:r>
                  <w:rPr/>
                  <w:fldChar w:fldCharType="separate"/>
                </w:r>
                <w:r>
                  <w:rPr/>
                  <w:t>243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850006pt;margin-top:705.919983pt;width:15.7pt;height:18.25pt;mso-position-horizontal-relative:page;mso-position-vertical-relative:page;z-index:-618424" type="#_x0000_t202" filled="false" stroked="false">
          <v:textbox inset="0,0,0,0">
            <w:txbxContent>
              <w:p>
                <w:pPr>
                  <w:spacing w:before="44"/>
                  <w:ind w:left="40" w:right="0" w:firstLine="0"/>
                  <w:jc w:val="left"/>
                  <w:rPr>
                    <w:sz w:val="24"/>
                  </w:rPr>
                </w:pPr>
                <w:r>
                  <w:rPr/>
                  <w:fldChar w:fldCharType="begin"/>
                </w:r>
                <w:r>
                  <w:rPr>
                    <w:w w:val="85"/>
                    <w:sz w:val="24"/>
                  </w:rPr>
                  <w:instrText> PAGE </w:instrText>
                </w:r>
                <w:r>
                  <w:rPr/>
                  <w:fldChar w:fldCharType="separate"/>
                </w:r>
                <w:r>
                  <w:rPr/>
                  <w:t>19</w:t>
                </w:r>
                <w:r>
                  <w:rPr/>
                  <w:fldChar w:fldCharType="end"/>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2.039978pt;width:22.15pt;height:18.7pt;mso-position-horizontal-relative:page;mso-position-vertical-relative:page;z-index:-611128"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245</w:t>
                </w:r>
                <w:r>
                  <w:rPr/>
                  <w:fldChar w:fldCharType="end"/>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799988pt;margin-top:709.059998pt;width:23pt;height:18.650pt;mso-position-horizontal-relative:page;mso-position-vertical-relative:page;z-index:-611032" type="#_x0000_t202" filled="false" stroked="false">
          <v:textbox inset="0,0,0,0">
            <w:txbxContent>
              <w:p>
                <w:pPr>
                  <w:spacing w:before="53"/>
                  <w:ind w:left="64" w:right="0" w:firstLine="0"/>
                  <w:jc w:val="left"/>
                  <w:rPr>
                    <w:sz w:val="24"/>
                  </w:rPr>
                </w:pPr>
                <w:r>
                  <w:rPr/>
                  <w:fldChar w:fldCharType="begin"/>
                </w:r>
                <w:r>
                  <w:rPr>
                    <w:w w:val="95"/>
                    <w:sz w:val="24"/>
                  </w:rPr>
                  <w:instrText> PAGE </w:instrText>
                </w:r>
                <w:r>
                  <w:rPr/>
                  <w:fldChar w:fldCharType="separate"/>
                </w:r>
                <w:r>
                  <w:rPr/>
                  <w:t>248</w:t>
                </w:r>
                <w:r>
                  <w:rPr/>
                  <w:fldChar w:fldCharType="end"/>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84.450012pt;margin-top:709.259949pt;width:23.75pt;height:19.2pt;mso-position-horizontal-relative:page;mso-position-vertical-relative:page;z-index:-610960" type="#_x0000_t202" filled="false" stroked="false">
          <v:textbox inset="0,0,0,0">
            <w:txbxContent>
              <w:p>
                <w:pPr>
                  <w:spacing w:line="264" w:lineRule="exact" w:before="119"/>
                  <w:ind w:left="40" w:right="0" w:firstLine="0"/>
                  <w:jc w:val="left"/>
                  <w:rPr>
                    <w:sz w:val="26"/>
                  </w:rPr>
                </w:pPr>
                <w:r>
                  <w:rPr/>
                  <w:fldChar w:fldCharType="begin"/>
                </w:r>
                <w:r>
                  <w:rPr>
                    <w:w w:val="90"/>
                    <w:sz w:val="26"/>
                  </w:rPr>
                  <w:instrText> PAGE </w:instrText>
                </w:r>
                <w:r>
                  <w:rPr/>
                  <w:fldChar w:fldCharType="separate"/>
                </w:r>
                <w:r>
                  <w:rPr/>
                  <w:t>250</w:t>
                </w:r>
                <w:r>
                  <w:rPr/>
                  <w:fldChar w:fldCharType="end"/>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8.919983pt;width:24.25pt;height:19.4pt;mso-position-horizontal-relative:page;mso-position-vertical-relative:page;z-index:-610840" type="#_x0000_t202" filled="false" stroked="false">
          <v:textbox inset="0,0,0,0">
            <w:txbxContent>
              <w:p>
                <w:pPr>
                  <w:spacing w:before="68"/>
                  <w:ind w:left="63" w:right="0" w:firstLine="0"/>
                  <w:jc w:val="left"/>
                  <w:rPr>
                    <w:sz w:val="24"/>
                  </w:rPr>
                </w:pPr>
                <w:r>
                  <w:rPr/>
                  <w:fldChar w:fldCharType="begin"/>
                </w:r>
                <w:r>
                  <w:rPr>
                    <w:w w:val="95"/>
                    <w:sz w:val="24"/>
                  </w:rPr>
                  <w:instrText> PAGE </w:instrText>
                </w:r>
                <w:r>
                  <w:rPr/>
                  <w:fldChar w:fldCharType="separate"/>
                </w:r>
                <w:r>
                  <w:rPr/>
                  <w:t>254</w:t>
                </w:r>
                <w:r>
                  <w:rPr/>
                  <w:fldChar w:fldCharType="end"/>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209991pt;margin-top:713.419983pt;width:20.45pt;height:18.2pt;mso-position-horizontal-relative:page;mso-position-vertical-relative:page;z-index:-610768" type="#_x0000_t202" filled="false" stroked="false">
          <v:textbox inset="0,0,0,0">
            <w:txbxContent>
              <w:p>
                <w:pPr>
                  <w:spacing w:before="44"/>
                  <w:ind w:left="20" w:right="0" w:firstLine="0"/>
                  <w:jc w:val="left"/>
                  <w:rPr>
                    <w:sz w:val="24"/>
                  </w:rPr>
                </w:pPr>
                <w:r>
                  <w:rPr>
                    <w:w w:val="80"/>
                    <w:sz w:val="24"/>
                  </w:rPr>
                  <w:t>255</w:t>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11.559998pt;width:23.05pt;height:18.850pt;mso-position-horizontal-relative:page;mso-position-vertical-relative:page;z-index:-610696"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258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399994pt;margin-top:706.879944pt;width:13.9pt;height:18.2pt;mso-position-horizontal-relative:page;mso-position-vertical-relative:page;z-index:-618352" type="#_x0000_t202" filled="false" stroked="false">
          <v:textbox inset="0,0,0,0">
            <w:txbxContent>
              <w:p>
                <w:pPr>
                  <w:spacing w:before="44"/>
                  <w:ind w:left="20" w:right="0" w:firstLine="0"/>
                  <w:jc w:val="left"/>
                  <w:rPr>
                    <w:rFonts w:ascii="Arial-BoldItalicMT"/>
                    <w:b/>
                    <w:i/>
                    <w:sz w:val="24"/>
                  </w:rPr>
                </w:pPr>
                <w:r>
                  <w:rPr>
                    <w:w w:val="90"/>
                    <w:sz w:val="24"/>
                  </w:rPr>
                  <w:t>2</w:t>
                </w:r>
                <w:r>
                  <w:rPr>
                    <w:rFonts w:ascii="Arial-BoldItalicMT"/>
                    <w:b/>
                    <w:i/>
                    <w:w w:val="90"/>
                    <w:sz w:val="24"/>
                  </w:rPr>
                  <w:t>0</w:t>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10.132996pt;width:23pt;height:22.1pt;mso-position-horizontal-relative:page;mso-position-vertical-relative:page;z-index:-610624" type="#_x0000_t202" filled="false" stroked="false">
          <v:textbox inset="0,0,0,0">
            <w:txbxContent>
              <w:p>
                <w:pPr>
                  <w:spacing w:before="59"/>
                  <w:ind w:left="44" w:right="0" w:firstLine="0"/>
                  <w:jc w:val="left"/>
                  <w:rPr>
                    <w:sz w:val="26"/>
                  </w:rPr>
                </w:pPr>
                <w:r>
                  <w:rPr/>
                  <w:fldChar w:fldCharType="begin"/>
                </w:r>
                <w:r>
                  <w:rPr>
                    <w:w w:val="85"/>
                    <w:sz w:val="26"/>
                  </w:rPr>
                  <w:instrText> PAGE </w:instrText>
                </w:r>
                <w:r>
                  <w:rPr/>
                  <w:fldChar w:fldCharType="separate"/>
                </w:r>
                <w:r>
                  <w:rPr/>
                  <w:t>260</w:t>
                </w:r>
                <w:r>
                  <w:rPr/>
                  <w:fldChar w:fldCharType="end"/>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pt;margin-top:709.112976pt;width:22.85pt;height:21.95pt;mso-position-horizontal-relative:page;mso-position-vertical-relative:page;z-index:-610528" type="#_x0000_t202" filled="false" stroked="false">
          <v:textbox inset="0,0,0,0">
            <w:txbxContent>
              <w:p>
                <w:pPr>
                  <w:spacing w:before="68"/>
                  <w:ind w:left="40" w:right="0" w:firstLine="0"/>
                  <w:jc w:val="left"/>
                  <w:rPr>
                    <w:sz w:val="26"/>
                  </w:rPr>
                </w:pPr>
                <w:r>
                  <w:rPr/>
                  <w:fldChar w:fldCharType="begin"/>
                </w:r>
                <w:r>
                  <w:rPr>
                    <w:w w:val="85"/>
                    <w:sz w:val="26"/>
                  </w:rPr>
                  <w:instrText> PAGE </w:instrText>
                </w:r>
                <w:r>
                  <w:rPr/>
                  <w:fldChar w:fldCharType="separate"/>
                </w:r>
                <w:r>
                  <w:rPr/>
                  <w:t>263</w:t>
                </w:r>
                <w:r>
                  <w:rPr/>
                  <w:fldChar w:fldCharType="end"/>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08.132996pt;width:23.3pt;height:22.25pt;mso-position-horizontal-relative:page;mso-position-vertical-relative:page;z-index:-610456" type="#_x0000_t202" filled="false" stroked="false">
          <v:textbox inset="0,0,0,0">
            <w:txbxContent>
              <w:p>
                <w:pPr>
                  <w:spacing w:before="59"/>
                  <w:ind w:left="59" w:right="0" w:firstLine="0"/>
                  <w:jc w:val="left"/>
                  <w:rPr>
                    <w:sz w:val="26"/>
                  </w:rPr>
                </w:pPr>
                <w:r>
                  <w:rPr/>
                  <w:fldChar w:fldCharType="begin"/>
                </w:r>
                <w:r>
                  <w:rPr>
                    <w:w w:val="85"/>
                    <w:sz w:val="26"/>
                  </w:rPr>
                  <w:instrText> PAGE </w:instrText>
                </w:r>
                <w:r>
                  <w:rPr/>
                  <w:fldChar w:fldCharType="separate"/>
                </w:r>
                <w:r>
                  <w:rPr/>
                  <w:t>266</w:t>
                </w:r>
                <w:r>
                  <w:rPr/>
                  <w:fldChar w:fldCharType="end"/>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0009pt;margin-top:709.643005pt;width:23.8pt;height:21.8pt;mso-position-horizontal-relative:page;mso-position-vertical-relative:page;z-index:-610360" type="#_x0000_t202" filled="false" stroked="false">
          <v:textbox inset="0,0,0,0">
            <w:txbxContent>
              <w:p>
                <w:pPr>
                  <w:spacing w:before="65"/>
                  <w:ind w:left="40" w:right="0" w:firstLine="0"/>
                  <w:jc w:val="left"/>
                  <w:rPr>
                    <w:sz w:val="26"/>
                  </w:rPr>
                </w:pPr>
                <w:r>
                  <w:rPr/>
                  <w:fldChar w:fldCharType="begin"/>
                </w:r>
                <w:r>
                  <w:rPr>
                    <w:w w:val="85"/>
                    <w:sz w:val="26"/>
                  </w:rPr>
                  <w:instrText> PAGE </w:instrText>
                </w:r>
                <w:r>
                  <w:rPr/>
                  <w:fldChar w:fldCharType="separate"/>
                </w:r>
                <w:r>
                  <w:rPr/>
                  <w:t>269</w:t>
                </w:r>
                <w:r>
                  <w:rPr/>
                  <w:fldChar w:fldCharType="end"/>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369995pt;margin-top:707.23999pt;width:15.2pt;height:18.2pt;mso-position-horizontal-relative:page;mso-position-vertical-relative:page;z-index:-618304" type="#_x0000_t202" filled="false" stroked="false">
          <v:textbox inset="0,0,0,0">
            <w:txbxContent>
              <w:p>
                <w:pPr>
                  <w:spacing w:before="44"/>
                  <w:ind w:left="20" w:right="0" w:firstLine="0"/>
                  <w:jc w:val="left"/>
                  <w:rPr>
                    <w:sz w:val="24"/>
                  </w:rPr>
                </w:pPr>
                <w:r>
                  <w:rPr>
                    <w:w w:val="85"/>
                    <w:sz w:val="24"/>
                  </w:rPr>
                  <w:t>21</w:t>
                </w:r>
                <w:r>
                  <w:rPr>
                    <w:sz w:val="24"/>
                  </w:rPr>
                  <w:t> </w:t>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79999pt;margin-top:710.849976pt;width:23.4pt;height:20.2pt;mso-position-horizontal-relative:page;mso-position-vertical-relative:page;z-index:-610192" type="#_x0000_t202" filled="false" stroked="false">
          <v:textbox inset="0,0,0,0">
            <w:txbxContent>
              <w:p>
                <w:pPr>
                  <w:spacing w:before="84"/>
                  <w:ind w:left="40" w:right="0" w:firstLine="0"/>
                  <w:jc w:val="left"/>
                  <w:rPr>
                    <w:sz w:val="24"/>
                  </w:rPr>
                </w:pPr>
                <w:r>
                  <w:rPr/>
                  <w:fldChar w:fldCharType="begin"/>
                </w:r>
                <w:r>
                  <w:rPr>
                    <w:w w:val="90"/>
                    <w:sz w:val="24"/>
                  </w:rPr>
                  <w:instrText> PAGE </w:instrText>
                </w:r>
                <w:r>
                  <w:rPr/>
                  <w:fldChar w:fldCharType="separate"/>
                </w:r>
                <w:r>
                  <w:rPr/>
                  <w:t>275</w:t>
                </w:r>
                <w:r>
                  <w:rPr/>
                  <w:fldChar w:fldCharType="end"/>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0.529968pt;width:23.5pt;height:18.850pt;mso-position-horizontal-relative:page;mso-position-vertical-relative:page;z-index:-610096" type="#_x0000_t202" filled="false" stroked="false">
          <v:textbox inset="0,0,0,0">
            <w:txbxContent>
              <w:p>
                <w:pPr>
                  <w:spacing w:before="57"/>
                  <w:ind w:left="63" w:right="0" w:firstLine="0"/>
                  <w:jc w:val="left"/>
                  <w:rPr>
                    <w:sz w:val="24"/>
                  </w:rPr>
                </w:pPr>
                <w:r>
                  <w:rPr/>
                  <w:fldChar w:fldCharType="begin"/>
                </w:r>
                <w:r>
                  <w:rPr>
                    <w:w w:val="95"/>
                    <w:sz w:val="24"/>
                  </w:rPr>
                  <w:instrText> PAGE </w:instrText>
                </w:r>
                <w:r>
                  <w:rPr/>
                  <w:fldChar w:fldCharType="separate"/>
                </w:r>
                <w:r>
                  <w:rPr/>
                  <w:t>277</w:t>
                </w:r>
                <w:r>
                  <w:rPr/>
                  <w:fldChar w:fldCharType="end"/>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10.909973pt;width:22.9pt;height:18.850pt;mso-position-horizontal-relative:page;mso-position-vertical-relative:page;z-index:-610024" type="#_x0000_t202" filled="false" stroked="false">
          <v:textbox inset="0,0,0,0">
            <w:txbxContent>
              <w:p>
                <w:pPr>
                  <w:spacing w:before="57"/>
                  <w:ind w:left="59" w:right="0" w:firstLine="0"/>
                  <w:jc w:val="left"/>
                  <w:rPr>
                    <w:sz w:val="24"/>
                  </w:rPr>
                </w:pPr>
                <w:r>
                  <w:rPr/>
                  <w:fldChar w:fldCharType="begin"/>
                </w:r>
                <w:r>
                  <w:rPr>
                    <w:w w:val="95"/>
                    <w:sz w:val="24"/>
                  </w:rPr>
                  <w:instrText> PAGE </w:instrText>
                </w:r>
                <w:r>
                  <w:rPr/>
                  <w:fldChar w:fldCharType="separate"/>
                </w:r>
                <w:r>
                  <w:rPr/>
                  <w:t>280</w:t>
                </w:r>
                <w:r>
                  <w:rPr/>
                  <w:fldChar w:fldCharType="end"/>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329987pt;margin-top:708.442993pt;width:25.45pt;height:23.05pt;mso-position-horizontal-relative:page;mso-position-vertical-relative:page;z-index:-609784" type="#_x0000_t202" filled="false" stroked="false">
          <v:textbox inset="0,0,0,0">
            <w:txbxContent>
              <w:p>
                <w:pPr>
                  <w:spacing w:before="90"/>
                  <w:ind w:left="102" w:right="0" w:firstLine="0"/>
                  <w:jc w:val="left"/>
                  <w:rPr>
                    <w:sz w:val="26"/>
                  </w:rPr>
                </w:pPr>
                <w:r>
                  <w:rPr/>
                  <w:fldChar w:fldCharType="begin"/>
                </w:r>
                <w:r>
                  <w:rPr>
                    <w:w w:val="85"/>
                    <w:sz w:val="26"/>
                  </w:rPr>
                  <w:instrText> PAGE </w:instrText>
                </w:r>
                <w:r>
                  <w:rPr/>
                  <w:fldChar w:fldCharType="separate"/>
                </w:r>
                <w:r>
                  <w:rPr/>
                  <w:t>290</w:t>
                </w:r>
                <w:r>
                  <w:rPr/>
                  <w:fldChar w:fldCharType="end"/>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410004pt;margin-top:710.150024pt;width:23.2pt;height:15.3pt;mso-position-horizontal-relative:page;mso-position-vertical-relative:page;z-index:-609664" type="#_x0000_t202" filled="false" stroked="false">
          <v:textbox inset="0,0,0,0">
            <w:txbxContent>
              <w:p>
                <w:pPr>
                  <w:spacing w:line="270" w:lineRule="exact" w:before="36"/>
                  <w:ind w:left="44" w:right="0" w:firstLine="0"/>
                  <w:jc w:val="left"/>
                  <w:rPr>
                    <w:sz w:val="26"/>
                  </w:rPr>
                </w:pPr>
                <w:r>
                  <w:rPr/>
                  <w:fldChar w:fldCharType="begin"/>
                </w:r>
                <w:r>
                  <w:rPr>
                    <w:w w:val="90"/>
                    <w:sz w:val="26"/>
                  </w:rPr>
                  <w:instrText> PAGE </w:instrText>
                </w:r>
                <w:r>
                  <w:rPr/>
                  <w:fldChar w:fldCharType="separate"/>
                </w:r>
                <w:r>
                  <w:rPr/>
                  <w:t>294</w:t>
                </w:r>
                <w:r>
                  <w:rPr/>
                  <w:fldChar w:fldCharType="end"/>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9.072998pt;width:22.7pt;height:23.1pt;mso-position-horizontal-relative:page;mso-position-vertical-relative:page;z-index:-609616" type="#_x0000_t202" filled="false" stroked="false">
          <v:textbox inset="0,0,0,0">
            <w:txbxContent>
              <w:p>
                <w:pPr>
                  <w:spacing w:before="92"/>
                  <w:ind w:left="40" w:right="0" w:firstLine="0"/>
                  <w:jc w:val="left"/>
                  <w:rPr>
                    <w:sz w:val="26"/>
                  </w:rPr>
                </w:pPr>
                <w:r>
                  <w:rPr/>
                  <w:fldChar w:fldCharType="begin"/>
                </w:r>
                <w:r>
                  <w:rPr>
                    <w:w w:val="85"/>
                    <w:sz w:val="26"/>
                  </w:rPr>
                  <w:instrText> PAGE </w:instrText>
                </w:r>
                <w:r>
                  <w:rPr/>
                  <w:fldChar w:fldCharType="separate"/>
                </w:r>
                <w:r>
                  <w:rPr/>
                  <w:t>296</w:t>
                </w:r>
                <w:r>
                  <w:rPr/>
                  <w:fldChar w:fldCharType="end"/>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pt;margin-top:706.632996pt;width:22.35pt;height:22.5pt;mso-position-horizontal-relative:page;mso-position-vertical-relative:page;z-index:-609520" type="#_x0000_t202" filled="false" stroked="false">
          <v:textbox inset="0,0,0,0">
            <w:txbxContent>
              <w:p>
                <w:pPr>
                  <w:spacing w:before="79"/>
                  <w:ind w:left="40" w:right="0" w:firstLine="0"/>
                  <w:jc w:val="left"/>
                  <w:rPr>
                    <w:sz w:val="26"/>
                  </w:rPr>
                </w:pPr>
                <w:r>
                  <w:rPr/>
                  <w:fldChar w:fldCharType="begin"/>
                </w:r>
                <w:r>
                  <w:rPr>
                    <w:w w:val="85"/>
                    <w:sz w:val="26"/>
                  </w:rPr>
                  <w:instrText> PAGE </w:instrText>
                </w:r>
                <w:r>
                  <w:rPr/>
                  <w:fldChar w:fldCharType="separate"/>
                </w:r>
                <w:r>
                  <w:rPr/>
                  <w:t>299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399994pt;margin-top:706.820007pt;width:13.2pt;height:18.2pt;mso-position-horizontal-relative:page;mso-position-vertical-relative:page;z-index:-618256" type="#_x0000_t202" filled="false" stroked="false">
          <v:textbox inset="0,0,0,0">
            <w:txbxContent>
              <w:p>
                <w:pPr>
                  <w:spacing w:before="44"/>
                  <w:ind w:left="20" w:right="0" w:firstLine="0"/>
                  <w:jc w:val="left"/>
                  <w:rPr>
                    <w:sz w:val="24"/>
                  </w:rPr>
                </w:pPr>
                <w:r>
                  <w:rPr>
                    <w:w w:val="90"/>
                    <w:sz w:val="24"/>
                  </w:rPr>
                  <w:t>23</w:t>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809998pt;margin-top:707.76001pt;width:23.45pt;height:19.75pt;mso-position-horizontal-relative:page;mso-position-vertical-relative:page;z-index:-609472" type="#_x0000_t202" filled="false" stroked="false">
          <v:textbox inset="0,0,0,0">
            <w:txbxContent>
              <w:p>
                <w:pPr>
                  <w:spacing w:before="81"/>
                  <w:ind w:left="54" w:right="0" w:firstLine="0"/>
                  <w:jc w:val="left"/>
                  <w:rPr>
                    <w:sz w:val="26"/>
                  </w:rPr>
                </w:pPr>
                <w:r>
                  <w:rPr/>
                  <w:fldChar w:fldCharType="begin"/>
                </w:r>
                <w:r>
                  <w:rPr>
                    <w:w w:val="80"/>
                    <w:sz w:val="26"/>
                  </w:rPr>
                  <w:instrText> PAGE </w:instrText>
                </w:r>
                <w:r>
                  <w:rPr/>
                  <w:fldChar w:fldCharType="separate"/>
                </w:r>
                <w:r>
                  <w:rPr/>
                  <w:t>301</w:t>
                </w:r>
                <w:r>
                  <w:rPr/>
                  <w:fldChar w:fldCharType="end"/>
                </w:r>
                <w:r>
                  <w:rPr>
                    <w:sz w:val="26"/>
                  </w:rPr>
                  <w:t> </w:t>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209991pt;margin-top:709.159973pt;width:23.8pt;height:19.850pt;mso-position-horizontal-relative:page;mso-position-vertical-relative:page;z-index:-609280" type="#_x0000_t202" filled="false" stroked="false">
          <v:textbox inset="0,0,0,0">
            <w:txbxContent>
              <w:p>
                <w:pPr>
                  <w:spacing w:before="92"/>
                  <w:ind w:left="75" w:right="0" w:firstLine="0"/>
                  <w:jc w:val="left"/>
                  <w:rPr>
                    <w:sz w:val="21"/>
                  </w:rPr>
                </w:pPr>
                <w:r>
                  <w:rPr/>
                  <w:fldChar w:fldCharType="begin"/>
                </w:r>
                <w:r>
                  <w:rPr>
                    <w:sz w:val="21"/>
                  </w:rPr>
                  <w:instrText> PAGE </w:instrText>
                </w:r>
                <w:r>
                  <w:rPr/>
                  <w:fldChar w:fldCharType="separate"/>
                </w:r>
                <w:r>
                  <w:rPr/>
                  <w:t>308</w:t>
                </w:r>
                <w:r>
                  <w:rPr/>
                  <w:fldChar w:fldCharType="end"/>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12.059998pt;width:21.55pt;height:15pt;mso-position-horizontal-relative:page;mso-position-vertical-relative:page;z-index:-609208" type="#_x0000_t202" filled="false" stroked="false">
          <v:textbox inset="0,0,0,0">
            <w:txbxContent>
              <w:p>
                <w:pPr>
                  <w:spacing w:line="264" w:lineRule="exact" w:before="36"/>
                  <w:ind w:left="40" w:right="0" w:firstLine="0"/>
                  <w:jc w:val="left"/>
                  <w:rPr>
                    <w:sz w:val="26"/>
                  </w:rPr>
                </w:pPr>
                <w:r>
                  <w:rPr/>
                  <w:fldChar w:fldCharType="begin"/>
                </w:r>
                <w:r>
                  <w:rPr>
                    <w:w w:val="80"/>
                    <w:sz w:val="26"/>
                  </w:rPr>
                  <w:instrText> PAGE </w:instrText>
                </w:r>
                <w:r>
                  <w:rPr/>
                  <w:fldChar w:fldCharType="separate"/>
                </w:r>
                <w:r>
                  <w:rPr/>
                  <w:t>309</w:t>
                </w:r>
                <w:r>
                  <w:rPr/>
                  <w:fldChar w:fldCharType="end"/>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10.859985pt;width:21.9pt;height:15pt;mso-position-horizontal-relative:page;mso-position-vertical-relative:page;z-index:-609160" type="#_x0000_t202" filled="false" stroked="false">
          <v:textbox inset="0,0,0,0">
            <w:txbxContent>
              <w:p>
                <w:pPr>
                  <w:spacing w:line="264" w:lineRule="exact" w:before="36"/>
                  <w:ind w:left="40" w:right="0" w:firstLine="0"/>
                  <w:jc w:val="left"/>
                  <w:rPr>
                    <w:sz w:val="26"/>
                  </w:rPr>
                </w:pPr>
                <w:r>
                  <w:rPr/>
                  <w:fldChar w:fldCharType="begin"/>
                </w:r>
                <w:r>
                  <w:rPr>
                    <w:w w:val="80"/>
                    <w:sz w:val="26"/>
                  </w:rPr>
                  <w:instrText> PAGE </w:instrText>
                </w:r>
                <w:r>
                  <w:rPr/>
                  <w:fldChar w:fldCharType="separate"/>
                </w:r>
                <w:r>
                  <w:rPr/>
                  <w:t>310</w:t>
                </w:r>
                <w:r>
                  <w:rPr/>
                  <w:fldChar w:fldCharType="end"/>
                </w:r>
                <w:r>
                  <w:rPr>
                    <w:sz w:val="26"/>
                  </w:rPr>
                  <w:t> </w:t>
                </w:r>
              </w:p>
            </w:txbxContent>
          </v:textbox>
          <w10:wrap type="none"/>
        </v:shape>
      </w:pic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809998pt;margin-top:710.140015pt;width:22.95pt;height:15pt;mso-position-horizontal-relative:page;mso-position-vertical-relative:page;z-index:-609112" type="#_x0000_t202" filled="false" stroked="false">
          <v:textbox inset="0,0,0,0">
            <w:txbxContent>
              <w:p>
                <w:pPr>
                  <w:spacing w:line="256" w:lineRule="exact" w:before="44"/>
                  <w:ind w:left="40" w:right="0" w:firstLine="0"/>
                  <w:jc w:val="left"/>
                  <w:rPr>
                    <w:sz w:val="25"/>
                  </w:rPr>
                </w:pPr>
                <w:r>
                  <w:rPr/>
                  <w:fldChar w:fldCharType="begin"/>
                </w:r>
                <w:r>
                  <w:rPr>
                    <w:w w:val="75"/>
                    <w:sz w:val="25"/>
                  </w:rPr>
                  <w:instrText> PAGE </w:instrText>
                </w:r>
                <w:r>
                  <w:rPr/>
                  <w:fldChar w:fldCharType="separate"/>
                </w:r>
                <w:r>
                  <w:rPr/>
                  <w:t>313</w:t>
                </w:r>
                <w:r>
                  <w:rPr/>
                  <w:fldChar w:fldCharType="end"/>
                </w:r>
                <w:r>
                  <w:rPr>
                    <w:sz w:val="25"/>
                  </w:rPr>
                  <w:t> </w:t>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890015pt;margin-top:710.599976pt;width:23.6pt;height:18.5pt;mso-position-horizontal-relative:page;mso-position-vertical-relative:page;z-index:-609040" type="#_x0000_t202" filled="false" stroked="false">
          <v:textbox inset="0,0,0,0">
            <w:txbxContent>
              <w:p>
                <w:pPr>
                  <w:spacing w:before="50"/>
                  <w:ind w:left="68" w:right="0" w:firstLine="0"/>
                  <w:jc w:val="left"/>
                  <w:rPr>
                    <w:sz w:val="24"/>
                  </w:rPr>
                </w:pPr>
                <w:r>
                  <w:rPr/>
                  <w:fldChar w:fldCharType="begin"/>
                </w:r>
                <w:r>
                  <w:rPr>
                    <w:w w:val="95"/>
                    <w:sz w:val="24"/>
                  </w:rPr>
                  <w:instrText> PAGE </w:instrText>
                </w:r>
                <w:r>
                  <w:rPr/>
                  <w:fldChar w:fldCharType="separate"/>
                </w:r>
                <w:r>
                  <w:rPr/>
                  <w:t>315</w:t>
                </w:r>
                <w:r>
                  <w:rPr/>
                  <w:fldChar w:fldCharType="end"/>
                </w:r>
                <w:r>
                  <w:rPr>
                    <w:sz w:val="24"/>
                  </w:rPr>
                  <w:t> </w:t>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9.599976pt;width:22.05pt;height:17.55pt;mso-position-horizontal-relative:page;mso-position-vertical-relative:page;z-index:-608968" type="#_x0000_t202" filled="false" stroked="false">
          <v:textbox inset="0,0,0,0">
            <w:txbxContent>
              <w:p>
                <w:pPr>
                  <w:spacing w:line="264" w:lineRule="exact" w:before="86"/>
                  <w:ind w:left="54" w:right="0" w:firstLine="0"/>
                  <w:jc w:val="left"/>
                  <w:rPr>
                    <w:sz w:val="26"/>
                  </w:rPr>
                </w:pPr>
                <w:r>
                  <w:rPr/>
                  <w:fldChar w:fldCharType="begin"/>
                </w:r>
                <w:r>
                  <w:rPr>
                    <w:w w:val="80"/>
                    <w:sz w:val="26"/>
                  </w:rPr>
                  <w:instrText> PAGE </w:instrText>
                </w:r>
                <w:r>
                  <w:rPr/>
                  <w:fldChar w:fldCharType="separate"/>
                </w:r>
                <w:r>
                  <w:rPr/>
                  <w:t>317</w:t>
                </w:r>
                <w:r>
                  <w:rPr/>
                  <w:fldChar w:fldCharType="end"/>
                </w:r>
                <w:r>
                  <w:rPr>
                    <w:sz w:val="26"/>
                  </w:rPr>
                  <w:t> </w:t>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570007pt;margin-top:706.819946pt;width:13.7pt;height:18.2pt;mso-position-horizontal-relative:page;mso-position-vertical-relative:page;z-index:-618232" type="#_x0000_t202" filled="false" stroked="false">
          <v:textbox inset="0,0,0,0">
            <w:txbxContent>
              <w:p>
                <w:pPr>
                  <w:spacing w:before="44"/>
                  <w:ind w:left="20" w:right="0" w:firstLine="0"/>
                  <w:jc w:val="left"/>
                  <w:rPr>
                    <w:sz w:val="24"/>
                  </w:rPr>
                </w:pPr>
                <w:r>
                  <w:rPr>
                    <w:w w:val="90"/>
                    <w:sz w:val="24"/>
                  </w:rPr>
                  <w:t>24</w:t>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07.679993pt;width:22.3pt;height:19.05pt;mso-position-horizontal-relative:page;mso-position-vertical-relative:page;z-index:-608824" type="#_x0000_t202" filled="false" stroked="false">
          <v:textbox inset="0,0,0,0">
            <w:txbxContent>
              <w:p>
                <w:pPr>
                  <w:spacing w:before="36"/>
                  <w:ind w:left="40" w:right="0" w:firstLine="0"/>
                  <w:jc w:val="left"/>
                  <w:rPr>
                    <w:sz w:val="26"/>
                  </w:rPr>
                </w:pPr>
                <w:r>
                  <w:rPr/>
                  <w:fldChar w:fldCharType="begin"/>
                </w:r>
                <w:r>
                  <w:rPr>
                    <w:w w:val="85"/>
                    <w:sz w:val="26"/>
                  </w:rPr>
                  <w:instrText> PAGE </w:instrText>
                </w:r>
                <w:r>
                  <w:rPr/>
                  <w:fldChar w:fldCharType="separate"/>
                </w:r>
                <w:r>
                  <w:rPr/>
                  <w:t>322</w:t>
                </w:r>
                <w:r>
                  <w:rPr/>
                  <w:fldChar w:fldCharType="end"/>
                </w:r>
              </w:p>
            </w:txbxContent>
          </v:textbox>
          <w10:wrap type="none"/>
        </v:shape>
      </w:pict>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0009pt;margin-top:709.900024pt;width:23.65pt;height:16.7pt;mso-position-horizontal-relative:page;mso-position-vertical-relative:page;z-index:-608704" type="#_x0000_t202" filled="false" stroked="false">
          <v:textbox inset="0,0,0,0">
            <w:txbxContent>
              <w:p>
                <w:pPr>
                  <w:spacing w:line="297" w:lineRule="exact" w:before="36"/>
                  <w:ind w:left="68" w:right="0" w:firstLine="0"/>
                  <w:jc w:val="left"/>
                  <w:rPr>
                    <w:sz w:val="26"/>
                  </w:rPr>
                </w:pPr>
                <w:r>
                  <w:rPr/>
                  <w:fldChar w:fldCharType="begin"/>
                </w:r>
                <w:r>
                  <w:rPr>
                    <w:w w:val="85"/>
                    <w:sz w:val="26"/>
                  </w:rPr>
                  <w:instrText> PAGE </w:instrText>
                </w:r>
                <w:r>
                  <w:rPr/>
                  <w:fldChar w:fldCharType="separate"/>
                </w:r>
                <w:r>
                  <w:rPr/>
                  <w:t>326</w:t>
                </w:r>
                <w:r>
                  <w:rPr/>
                  <w:fldChar w:fldCharType="end"/>
                </w:r>
              </w:p>
            </w:txbxContent>
          </v:textbox>
          <w10:wrap type="none"/>
        </v:shape>
      </w:pic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369995pt;margin-top:709.400024pt;width:23.1pt;height:21.3pt;mso-position-horizontal-relative:page;mso-position-vertical-relative:page;z-index:-608632" type="#_x0000_t202" filled="false" stroked="false">
          <v:textbox inset="0,0,0,0">
            <w:txbxContent>
              <w:p>
                <w:pPr>
                  <w:spacing w:before="107"/>
                  <w:ind w:left="40" w:right="0" w:firstLine="0"/>
                  <w:jc w:val="left"/>
                  <w:rPr>
                    <w:sz w:val="24"/>
                  </w:rPr>
                </w:pPr>
                <w:r>
                  <w:rPr/>
                  <w:fldChar w:fldCharType="begin"/>
                </w:r>
                <w:r>
                  <w:rPr>
                    <w:w w:val="95"/>
                    <w:sz w:val="24"/>
                  </w:rPr>
                  <w:instrText> PAGE </w:instrText>
                </w:r>
                <w:r>
                  <w:rPr/>
                  <w:fldChar w:fldCharType="separate"/>
                </w:r>
                <w:r>
                  <w:rPr/>
                  <w:t>327</w:t>
                </w:r>
                <w:r>
                  <w:rPr/>
                  <w:fldChar w:fldCharType="end"/>
                </w:r>
              </w:p>
            </w:txbxContent>
          </v:textbox>
          <w10:wrap type="none"/>
        </v:shape>
      </w:pict>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285.290009pt;margin-top:707.880005pt;width:23.75pt;height:18.75pt;mso-position-horizontal-relative:page;mso-position-vertical-relative:page;z-index:-608560" type="#_x0000_t202" filled="false" stroked="false">
          <v:textbox inset="0,0,0,0">
            <w:txbxContent>
              <w:p>
                <w:pPr>
                  <w:spacing w:line="252" w:lineRule="exact" w:before="123"/>
                  <w:ind w:left="63" w:right="0" w:firstLine="0"/>
                  <w:jc w:val="left"/>
                  <w:rPr>
                    <w:sz w:val="25"/>
                  </w:rPr>
                </w:pPr>
                <w:r>
                  <w:rPr/>
                  <w:fldChar w:fldCharType="begin"/>
                </w:r>
                <w:r>
                  <w:rPr>
                    <w:w w:val="85"/>
                    <w:sz w:val="25"/>
                  </w:rPr>
                  <w:instrText> PAGE </w:instrText>
                </w:r>
                <w:r>
                  <w:rPr/>
                  <w:fldChar w:fldCharType="separate"/>
                </w:r>
                <w:r>
                  <w:rPr/>
                  <w:t>330</w:t>
                </w:r>
                <w:r>
                  <w:rPr/>
                  <w:fldChar w:fldCharType="end"/>
                </w:r>
              </w:p>
            </w:txbxContent>
          </v:textbox>
          <w10:wrap type="none"/>
        </v:shape>
      </w:pict>
    </w: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59991pt;margin-top:711.880371pt;width:20.2pt;height:14.5pt;mso-position-horizontal-relative:page;mso-position-vertical-relative:page;z-index:-608440" type="#_x0000_t202" filled="false" stroked="false">
          <v:textbox inset="0,0,0,0">
            <w:txbxContent>
              <w:p>
                <w:pPr>
                  <w:spacing w:line="252" w:lineRule="exact" w:before="38"/>
                  <w:ind w:left="20" w:right="0" w:firstLine="0"/>
                  <w:jc w:val="left"/>
                  <w:rPr>
                    <w:sz w:val="25"/>
                  </w:rPr>
                </w:pPr>
                <w:r>
                  <w:rPr>
                    <w:w w:val="75"/>
                    <w:sz w:val="25"/>
                  </w:rPr>
                  <w:t>333</w:t>
                </w:r>
                <w:r>
                  <w:rPr>
                    <w:sz w:val="25"/>
                  </w:rPr>
                  <w:t> </w:t>
                </w:r>
              </w:p>
            </w:txbxContent>
          </v:textbox>
          <w10:wrap type="none"/>
        </v:shape>
      </w:pic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86.239990pt;margin-top:708.050354pt;width:24.1pt;height:18.850pt;mso-position-horizontal-relative:page;mso-position-vertical-relative:page;z-index:-608392" type="#_x0000_t202" filled="false" stroked="false">
          <v:textbox inset="0,0,0,0">
            <w:txbxContent>
              <w:p>
                <w:pPr>
                  <w:spacing w:line="257" w:lineRule="exact" w:before="119"/>
                  <w:ind w:left="68" w:right="0" w:firstLine="0"/>
                  <w:jc w:val="left"/>
                  <w:rPr>
                    <w:sz w:val="25"/>
                  </w:rPr>
                </w:pPr>
                <w:r>
                  <w:rPr/>
                  <w:fldChar w:fldCharType="begin"/>
                </w:r>
                <w:r>
                  <w:rPr>
                    <w:w w:val="85"/>
                    <w:sz w:val="25"/>
                  </w:rPr>
                  <w:instrText> PAGE </w:instrText>
                </w:r>
                <w:r>
                  <w:rPr/>
                  <w:fldChar w:fldCharType="separate"/>
                </w:r>
                <w:r>
                  <w:rPr/>
                  <w:t>339</w:t>
                </w:r>
                <w:r>
                  <w:rPr/>
                  <w:fldChar w:fldCharType="end"/>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450012pt;margin-top:710.080017pt;width:23.45pt;height:21.4pt;mso-position-horizontal-relative:page;mso-position-vertical-relative:page;z-index:-608200" type="#_x0000_t202" filled="false" stroked="false">
          <v:textbox inset="0,0,0,0">
            <w:txbxContent>
              <w:p>
                <w:pPr>
                  <w:spacing w:before="109"/>
                  <w:ind w:left="59" w:right="0" w:firstLine="0"/>
                  <w:jc w:val="left"/>
                  <w:rPr>
                    <w:sz w:val="24"/>
                  </w:rPr>
                </w:pPr>
                <w:r>
                  <w:rPr/>
                  <w:fldChar w:fldCharType="begin"/>
                </w:r>
                <w:r>
                  <w:rPr>
                    <w:w w:val="95"/>
                    <w:sz w:val="24"/>
                  </w:rPr>
                  <w:instrText> PAGE </w:instrText>
                </w:r>
                <w:r>
                  <w:rPr/>
                  <w:fldChar w:fldCharType="separate"/>
                </w:r>
                <w:r>
                  <w:rPr/>
                  <w:t>342</w:t>
                </w:r>
                <w:r>
                  <w:rPr/>
                  <w:fldChar w:fldCharType="end"/>
                </w:r>
              </w:p>
            </w:txbxContent>
          </v:textbox>
          <w10:wrap type="none"/>
        </v:shape>
      </w:pict>
    </w: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170013pt;margin-top:710.47998pt;width:23.25pt;height:21.2pt;mso-position-horizontal-relative:page;mso-position-vertical-relative:page;z-index:-608128" type="#_x0000_t202" filled="false" stroked="false">
          <v:textbox inset="0,0,0,0">
            <w:txbxContent>
              <w:p>
                <w:pPr>
                  <w:spacing w:before="104"/>
                  <w:ind w:left="40" w:right="0" w:firstLine="0"/>
                  <w:jc w:val="left"/>
                  <w:rPr>
                    <w:sz w:val="24"/>
                  </w:rPr>
                </w:pPr>
                <w:r>
                  <w:rPr/>
                  <w:fldChar w:fldCharType="begin"/>
                </w:r>
                <w:r>
                  <w:rPr>
                    <w:w w:val="95"/>
                    <w:sz w:val="24"/>
                  </w:rPr>
                  <w:instrText> PAGE </w:instrText>
                </w:r>
                <w:r>
                  <w:rPr/>
                  <w:fldChar w:fldCharType="separate"/>
                </w:r>
                <w:r>
                  <w:rPr/>
                  <w:t>345</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399994pt;margin-top:706.280029pt;width:14.15pt;height:18.2pt;mso-position-horizontal-relative:page;mso-position-vertical-relative:page;z-index:-618184" type="#_x0000_t202" filled="false" stroked="false">
          <v:textbox inset="0,0,0,0">
            <w:txbxContent>
              <w:p>
                <w:pPr>
                  <w:spacing w:before="44"/>
                  <w:ind w:left="20" w:right="0" w:firstLine="0"/>
                  <w:jc w:val="left"/>
                  <w:rPr>
                    <w:sz w:val="24"/>
                  </w:rPr>
                </w:pPr>
                <w:r>
                  <w:rPr>
                    <w:w w:val="85"/>
                    <w:sz w:val="24"/>
                  </w:rPr>
                  <w:t>25</w:t>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649994pt;margin-top:710.179993pt;width:23.1pt;height:19.650pt;mso-position-horizontal-relative:page;mso-position-vertical-relative:page;z-index:-608032"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348</w:t>
                </w:r>
                <w:r>
                  <w:rPr/>
                  <w:fldChar w:fldCharType="end"/>
                </w:r>
              </w:p>
            </w:txbxContent>
          </v:textbox>
          <w10:wrap type="none"/>
        </v:shape>
      </w:pic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9.119995pt;width:24.65pt;height:18.5pt;mso-position-horizontal-relative:page;mso-position-vertical-relative:page;z-index:-607960" type="#_x0000_t202" filled="false" stroked="false">
          <v:textbox inset="0,0,0,0">
            <w:txbxContent>
              <w:p>
                <w:pPr>
                  <w:spacing w:before="36"/>
                  <w:ind w:left="78" w:right="0" w:firstLine="0"/>
                  <w:jc w:val="left"/>
                  <w:rPr>
                    <w:sz w:val="26"/>
                  </w:rPr>
                </w:pPr>
                <w:r>
                  <w:rPr/>
                  <w:fldChar w:fldCharType="begin"/>
                </w:r>
                <w:r>
                  <w:rPr>
                    <w:w w:val="85"/>
                    <w:sz w:val="26"/>
                  </w:rPr>
                  <w:instrText> PAGE </w:instrText>
                </w:r>
                <w:r>
                  <w:rPr/>
                  <w:fldChar w:fldCharType="separate"/>
                </w:r>
                <w:r>
                  <w:rPr/>
                  <w:t>350</w:t>
                </w:r>
                <w:r>
                  <w:rPr/>
                  <w:fldChar w:fldCharType="end"/>
                </w:r>
              </w:p>
            </w:txbxContent>
          </v:textbox>
          <w10:wrap type="none"/>
        </v:shape>
      </w:pict>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30011pt;margin-top:711.469971pt;width:22.15pt;height:15.65pt;mso-position-horizontal-relative:page;mso-position-vertical-relative:page;z-index:-607864" type="#_x0000_t202" filled="false" stroked="false">
          <v:textbox inset="0,0,0,0">
            <w:txbxContent>
              <w:p>
                <w:pPr>
                  <w:spacing w:line="252" w:lineRule="exact" w:before="60"/>
                  <w:ind w:left="40" w:right="0" w:firstLine="0"/>
                  <w:jc w:val="left"/>
                  <w:rPr>
                    <w:sz w:val="25"/>
                  </w:rPr>
                </w:pPr>
                <w:r>
                  <w:rPr/>
                  <w:fldChar w:fldCharType="begin"/>
                </w:r>
                <w:r>
                  <w:rPr>
                    <w:w w:val="80"/>
                    <w:sz w:val="25"/>
                  </w:rPr>
                  <w:instrText> PAGE </w:instrText>
                </w:r>
                <w:r>
                  <w:rPr/>
                  <w:fldChar w:fldCharType="separate"/>
                </w:r>
                <w:r>
                  <w:rPr/>
                  <w:t>353</w:t>
                </w:r>
                <w:r>
                  <w:rPr/>
                  <w:fldChar w:fldCharType="end"/>
                </w:r>
              </w:p>
            </w:txbxContent>
          </v:textbox>
          <w10:wrap type="none"/>
        </v:shape>
      </w:pic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10004pt;margin-top:714.350037pt;width:20.6pt;height:18.2pt;mso-position-horizontal-relative:page;mso-position-vertical-relative:page;z-index:-607744" type="#_x0000_t202" filled="false" stroked="false">
          <v:textbox inset="0,0,0,0">
            <w:txbxContent>
              <w:p>
                <w:pPr>
                  <w:spacing w:before="44"/>
                  <w:ind w:left="20" w:right="0" w:firstLine="0"/>
                  <w:jc w:val="left"/>
                  <w:rPr>
                    <w:sz w:val="24"/>
                  </w:rPr>
                </w:pPr>
                <w:r>
                  <w:rPr>
                    <w:w w:val="90"/>
                    <w:sz w:val="24"/>
                  </w:rPr>
                  <w:t>3</w:t>
                </w:r>
                <w:r>
                  <w:rPr>
                    <w:spacing w:val="-50"/>
                    <w:w w:val="90"/>
                    <w:sz w:val="24"/>
                  </w:rPr>
                  <w:t> </w:t>
                </w:r>
                <w:r>
                  <w:rPr>
                    <w:w w:val="90"/>
                    <w:sz w:val="24"/>
                  </w:rPr>
                  <w:t>56</w:t>
                </w:r>
              </w:p>
            </w:txbxContent>
          </v:textbox>
          <w10:wrap type="none"/>
        </v:shape>
      </w:pic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369995pt;margin-top:713.469971pt;width:21.4pt;height:18.2pt;mso-position-horizontal-relative:page;mso-position-vertical-relative:page;z-index:-607696" type="#_x0000_t202" filled="false" stroked="false">
          <v:textbox inset="0,0,0,0">
            <w:txbxContent>
              <w:p>
                <w:pPr>
                  <w:spacing w:before="44"/>
                  <w:ind w:left="20" w:right="0" w:firstLine="0"/>
                  <w:jc w:val="left"/>
                  <w:rPr>
                    <w:sz w:val="24"/>
                  </w:rPr>
                </w:pPr>
                <w:r>
                  <w:rPr>
                    <w:w w:val="85"/>
                    <w:sz w:val="24"/>
                  </w:rPr>
                  <w:t>357</w:t>
                </w:r>
              </w:p>
            </w:txbxContent>
          </v:textbox>
          <w10:wrap type="none"/>
        </v:shape>
      </w:pict>
    </w: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9.419983pt;width:24.3pt;height:19.3pt;mso-position-horizontal-relative:page;mso-position-vertical-relative:page;z-index:-607648" type="#_x0000_t202" filled="false" stroked="false">
          <v:textbox inset="0,0,0,0">
            <w:txbxContent>
              <w:p>
                <w:pPr>
                  <w:spacing w:line="264" w:lineRule="exact" w:before="121"/>
                  <w:ind w:left="40" w:right="0" w:firstLine="0"/>
                  <w:jc w:val="left"/>
                  <w:rPr>
                    <w:sz w:val="26"/>
                  </w:rPr>
                </w:pPr>
                <w:r>
                  <w:rPr/>
                  <w:fldChar w:fldCharType="begin"/>
                </w:r>
                <w:r>
                  <w:rPr>
                    <w:w w:val="85"/>
                    <w:sz w:val="26"/>
                  </w:rPr>
                  <w:instrText> PAGE </w:instrText>
                </w:r>
                <w:r>
                  <w:rPr/>
                  <w:fldChar w:fldCharType="separate"/>
                </w:r>
                <w:r>
                  <w:rPr/>
                  <w:t>360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12.559998pt;width:22.5pt;height:15.15pt;mso-position-horizontal-relative:page;mso-position-vertical-relative:page;z-index:-607288" type="#_x0000_t202" filled="false" stroked="false">
          <v:textbox inset="0,0,0,0">
            <w:txbxContent>
              <w:p>
                <w:pPr>
                  <w:spacing w:line="264" w:lineRule="exact" w:before="39"/>
                  <w:ind w:left="54" w:right="0" w:firstLine="0"/>
                  <w:jc w:val="left"/>
                  <w:rPr>
                    <w:sz w:val="26"/>
                  </w:rPr>
                </w:pPr>
                <w:r>
                  <w:rPr/>
                  <w:fldChar w:fldCharType="begin"/>
                </w:r>
                <w:r>
                  <w:rPr>
                    <w:w w:val="80"/>
                    <w:sz w:val="26"/>
                  </w:rPr>
                  <w:instrText> PAGE </w:instrText>
                </w:r>
                <w:r>
                  <w:rPr/>
                  <w:fldChar w:fldCharType="separate"/>
                </w:r>
                <w:r>
                  <w:rPr/>
                  <w:t>373</w:t>
                </w:r>
                <w:r>
                  <w:rPr/>
                  <w:fldChar w:fldCharType="end"/>
                </w:r>
              </w:p>
            </w:txbxContent>
          </v:textbox>
          <w10:wrap type="none"/>
        </v:shape>
      </w:pict>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410004pt;margin-top:713.409973pt;width:23.35pt;height:18.5pt;mso-position-horizontal-relative:page;mso-position-vertical-relative:page;z-index:-607216" type="#_x0000_t202" filled="false" stroked="false">
          <v:textbox inset="0,0,0,0">
            <w:txbxContent>
              <w:p>
                <w:pPr>
                  <w:spacing w:before="50"/>
                  <w:ind w:left="40" w:right="0" w:firstLine="0"/>
                  <w:jc w:val="left"/>
                  <w:rPr>
                    <w:sz w:val="24"/>
                  </w:rPr>
                </w:pPr>
                <w:r>
                  <w:rPr/>
                  <w:fldChar w:fldCharType="begin"/>
                </w:r>
                <w:r>
                  <w:rPr>
                    <w:w w:val="90"/>
                    <w:sz w:val="24"/>
                  </w:rPr>
                  <w:instrText> PAGE </w:instrText>
                </w:r>
                <w:r>
                  <w:rPr/>
                  <w:fldChar w:fldCharType="separate"/>
                </w:r>
                <w:r>
                  <w:rPr/>
                  <w:t>375</w:t>
                </w:r>
                <w:r>
                  <w:rPr/>
                  <w:fldChar w:fldCharType="end"/>
                </w:r>
              </w:p>
            </w:txbxContent>
          </v:textbox>
          <w10:wrap type="none"/>
        </v:shape>
      </w:pict>
    </w: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1.880005pt;width:22.9pt;height:16.25pt;mso-position-horizontal-relative:page;mso-position-vertical-relative:page;z-index:-607096" type="#_x0000_t202" filled="false" stroked="false">
          <v:textbox inset="0,0,0,0">
            <w:txbxContent>
              <w:p>
                <w:pPr>
                  <w:spacing w:line="289" w:lineRule="exact" w:before="36"/>
                  <w:ind w:left="40" w:right="0" w:firstLine="0"/>
                  <w:jc w:val="left"/>
                  <w:rPr>
                    <w:sz w:val="26"/>
                  </w:rPr>
                </w:pPr>
                <w:r>
                  <w:rPr/>
                  <w:fldChar w:fldCharType="begin"/>
                </w:r>
                <w:r>
                  <w:rPr>
                    <w:w w:val="85"/>
                    <w:sz w:val="26"/>
                  </w:rPr>
                  <w:instrText> PAGE </w:instrText>
                </w:r>
                <w:r>
                  <w:rPr/>
                  <w:fldChar w:fldCharType="separate"/>
                </w:r>
                <w:r>
                  <w:rPr/>
                  <w:t>379</w:t>
                </w:r>
                <w:r>
                  <w:rPr/>
                  <w:fldChar w:fldCharType="end"/>
                </w:r>
              </w:p>
            </w:txbxContent>
          </v:textbox>
          <w10:wrap type="none"/>
        </v:shape>
      </w:pict>
    </w:r>
  </w:p>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13.380005pt;width:21.9pt;height:15pt;mso-position-horizontal-relative:page;mso-position-vertical-relative:page;z-index:-607024" type="#_x0000_t202" filled="false" stroked="false">
          <v:textbox inset="0,0,0,0">
            <w:txbxContent>
              <w:p>
                <w:pPr>
                  <w:spacing w:line="264" w:lineRule="exact" w:before="36"/>
                  <w:ind w:left="40" w:right="0" w:firstLine="0"/>
                  <w:jc w:val="left"/>
                  <w:rPr>
                    <w:sz w:val="26"/>
                  </w:rPr>
                </w:pPr>
                <w:r>
                  <w:rPr/>
                  <w:fldChar w:fldCharType="begin"/>
                </w:r>
                <w:r>
                  <w:rPr>
                    <w:w w:val="80"/>
                    <w:sz w:val="26"/>
                  </w:rPr>
                  <w:instrText> PAGE </w:instrText>
                </w:r>
                <w:r>
                  <w:rPr/>
                  <w:fldChar w:fldCharType="separate"/>
                </w:r>
                <w:r>
                  <w:rPr/>
                  <w:t>380</w:t>
                </w:r>
                <w:r>
                  <w:rPr/>
                  <w:fldChar w:fldCharType="end"/>
                </w:r>
              </w:p>
            </w:txbxContent>
          </v:textbox>
          <w10:wrap type="none"/>
        </v:shape>
      </w:pic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pt;margin-top:712.960022pt;width:22.5pt;height:15.45pt;mso-position-horizontal-relative:page;mso-position-vertical-relative:page;z-index:-606952" type="#_x0000_t202" filled="false" stroked="false">
          <v:textbox inset="0,0,0,0">
            <w:txbxContent>
              <w:p>
                <w:pPr>
                  <w:spacing w:line="272" w:lineRule="exact" w:before="36"/>
                  <w:ind w:left="40" w:right="0" w:firstLine="0"/>
                  <w:jc w:val="left"/>
                  <w:rPr>
                    <w:sz w:val="26"/>
                  </w:rPr>
                </w:pPr>
                <w:r>
                  <w:rPr/>
                  <w:fldChar w:fldCharType="begin"/>
                </w:r>
                <w:r>
                  <w:rPr>
                    <w:w w:val="80"/>
                    <w:sz w:val="26"/>
                  </w:rPr>
                  <w:instrText> PAGE </w:instrText>
                </w:r>
                <w:r>
                  <w:rPr/>
                  <w:fldChar w:fldCharType="separate"/>
                </w:r>
                <w:r>
                  <w:rPr/>
                  <w:t>383</w:t>
                </w:r>
                <w:r>
                  <w:rPr/>
                  <w:fldChar w:fldCharType="end"/>
                </w:r>
              </w:p>
            </w:txbxContent>
          </v:textbox>
          <w10:wrap type="none"/>
        </v:shape>
      </w:pict>
    </w:r>
  </w:p>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799988pt;margin-top:713.559998pt;width:23.95pt;height:19.4pt;mso-position-horizontal-relative:page;mso-position-vertical-relative:page;z-index:-606880" type="#_x0000_t202" filled="false" stroked="false">
          <v:textbox inset="0,0,0,0">
            <w:txbxContent>
              <w:p>
                <w:pPr>
                  <w:spacing w:before="82"/>
                  <w:ind w:left="40" w:right="0" w:firstLine="0"/>
                  <w:jc w:val="left"/>
                  <w:rPr>
                    <w:sz w:val="21"/>
                  </w:rPr>
                </w:pPr>
                <w:r>
                  <w:rPr/>
                  <w:fldChar w:fldCharType="begin"/>
                </w:r>
                <w:r>
                  <w:rPr>
                    <w:sz w:val="21"/>
                  </w:rPr>
                  <w:instrText> PAGE </w:instrText>
                </w:r>
                <w:r>
                  <w:rPr/>
                  <w:fldChar w:fldCharType="separate"/>
                </w:r>
                <w:r>
                  <w:rPr/>
                  <w:t>385</w:t>
                </w:r>
                <w:r>
                  <w:rPr/>
                  <w:fldChar w:fldCharType="end"/>
                </w:r>
                <w:r>
                  <w:rPr>
                    <w:sz w:val="21"/>
                  </w:rPr>
                  <w:t> </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170013pt;margin-top:710.958496pt;width:23.95pt;height:19.3pt;mso-position-horizontal-relative:page;mso-position-vertical-relative:page;z-index:-606784" type="#_x0000_t202" filled="false" stroked="false">
          <v:textbox inset="0,0,0,0">
            <w:txbxContent>
              <w:p>
                <w:pPr>
                  <w:spacing w:before="65"/>
                  <w:ind w:left="40" w:right="0" w:firstLine="0"/>
                  <w:jc w:val="left"/>
                  <w:rPr>
                    <w:sz w:val="24"/>
                  </w:rPr>
                </w:pPr>
                <w:r>
                  <w:rPr/>
                  <w:fldChar w:fldCharType="begin"/>
                </w:r>
                <w:r>
                  <w:rPr>
                    <w:w w:val="95"/>
                    <w:sz w:val="24"/>
                  </w:rPr>
                  <w:instrText> PAGE </w:instrText>
                </w:r>
                <w:r>
                  <w:rPr/>
                  <w:fldChar w:fldCharType="separate"/>
                </w:r>
                <w:r>
                  <w:rPr/>
                  <w:t>387</w:t>
                </w:r>
                <w:r>
                  <w:rPr/>
                  <w:fldChar w:fldCharType="end"/>
                </w:r>
              </w:p>
            </w:txbxContent>
          </v:textbox>
          <w10:wrap type="none"/>
        </v:shape>
      </w:pict>
    </w:r>
  </w:p>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10.559998pt;width:22.8pt;height:17.150pt;mso-position-horizontal-relative:page;mso-position-vertical-relative:page;z-index:-606664" type="#_x0000_t202" filled="false" stroked="false">
          <v:textbox inset="0,0,0,0">
            <w:txbxContent>
              <w:p>
                <w:pPr>
                  <w:spacing w:line="264" w:lineRule="exact" w:before="79"/>
                  <w:ind w:left="40" w:right="0" w:firstLine="0"/>
                  <w:jc w:val="left"/>
                  <w:rPr>
                    <w:sz w:val="26"/>
                  </w:rPr>
                </w:pPr>
                <w:r>
                  <w:rPr/>
                  <w:fldChar w:fldCharType="begin"/>
                </w:r>
                <w:r>
                  <w:rPr>
                    <w:w w:val="85"/>
                    <w:sz w:val="26"/>
                  </w:rPr>
                  <w:instrText> PAGE </w:instrText>
                </w:r>
                <w:r>
                  <w:rPr/>
                  <w:fldChar w:fldCharType="separate"/>
                </w:r>
                <w:r>
                  <w:rPr/>
                  <w:t>395</w:t>
                </w:r>
                <w:r>
                  <w:rPr/>
                  <w:fldChar w:fldCharType="end"/>
                </w:r>
              </w:p>
            </w:txbxContent>
          </v:textbox>
          <w10:wrap type="none"/>
        </v:shape>
      </w:pict>
    </w:r>
  </w:p>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06.400024pt;width:22.35pt;height:19.150pt;mso-position-horizontal-relative:page;mso-position-vertical-relative:page;z-index:-606496" type="#_x0000_t202" filled="false" stroked="false">
          <v:textbox inset="0,0,0,0">
            <w:txbxContent>
              <w:p>
                <w:pPr>
                  <w:spacing w:before="36"/>
                  <w:ind w:left="45" w:right="0" w:firstLine="0"/>
                  <w:jc w:val="left"/>
                  <w:rPr>
                    <w:sz w:val="26"/>
                  </w:rPr>
                </w:pPr>
                <w:r>
                  <w:rPr/>
                  <w:fldChar w:fldCharType="begin"/>
                </w:r>
                <w:r>
                  <w:rPr>
                    <w:w w:val="85"/>
                    <w:sz w:val="26"/>
                  </w:rPr>
                  <w:instrText> PAGE </w:instrText>
                </w:r>
                <w:r>
                  <w:rPr/>
                  <w:fldChar w:fldCharType="separate"/>
                </w:r>
                <w:r>
                  <w:rPr/>
                  <w:t>398</w:t>
                </w:r>
                <w:r>
                  <w:rPr/>
                  <w:fldChar w:fldCharType="end"/>
                </w:r>
              </w:p>
            </w:txbxContent>
          </v:textbox>
          <w10:wrap type="none"/>
        </v:shape>
      </w:pict>
    </w: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519989pt;margin-top:711.209961pt;width:19.8pt;height:15pt;mso-position-horizontal-relative:page;mso-position-vertical-relative:page;z-index:-606424" type="#_x0000_t202" filled="false" stroked="false">
          <v:textbox inset="0,0,0,0">
            <w:txbxContent>
              <w:p>
                <w:pPr>
                  <w:spacing w:line="264" w:lineRule="exact" w:before="36"/>
                  <w:ind w:left="20" w:right="0" w:firstLine="0"/>
                  <w:jc w:val="left"/>
                  <w:rPr>
                    <w:sz w:val="26"/>
                  </w:rPr>
                </w:pPr>
                <w:r>
                  <w:rPr>
                    <w:w w:val="75"/>
                    <w:sz w:val="26"/>
                  </w:rPr>
                  <w:t>399</w:t>
                </w:r>
              </w:p>
            </w:txbxContent>
          </v:textbox>
          <w10:wrap type="none"/>
        </v:shape>
      </w:pict>
    </w:r>
  </w:p>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119995pt;margin-top:703.763pt;width:14.4pt;height:21.5pt;mso-position-horizontal-relative:page;mso-position-vertical-relative:page;z-index:-618112" type="#_x0000_t202" filled="false" stroked="false">
          <v:textbox inset="0,0,0,0">
            <w:txbxContent>
              <w:p>
                <w:pPr>
                  <w:spacing w:before="59"/>
                  <w:ind w:left="20" w:right="0" w:firstLine="0"/>
                  <w:jc w:val="left"/>
                  <w:rPr>
                    <w:sz w:val="26"/>
                  </w:rPr>
                </w:pPr>
                <w:r>
                  <w:rPr>
                    <w:w w:val="75"/>
                    <w:sz w:val="26"/>
                  </w:rPr>
                  <w:t>28</w:t>
                </w:r>
              </w:p>
            </w:txbxContent>
          </v:textbox>
          <w10:wrap type="none"/>
        </v:shape>
      </w:pict>
    </w:r>
  </w:p>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4.559998pt;margin-top:706.290039pt;width:22.25pt;height:21.05pt;mso-position-horizontal-relative:page;mso-position-vertical-relative:page;z-index:-606328" type="#_x0000_t202" filled="false" stroked="false">
          <v:textbox inset="0,0,0,0">
            <w:txbxContent>
              <w:p>
                <w:pPr>
                  <w:spacing w:line="264" w:lineRule="exact" w:before="156"/>
                  <w:ind w:left="40" w:right="0" w:firstLine="0"/>
                  <w:jc w:val="left"/>
                  <w:rPr>
                    <w:sz w:val="26"/>
                  </w:rPr>
                </w:pPr>
                <w:r>
                  <w:rPr/>
                  <w:fldChar w:fldCharType="begin"/>
                </w:r>
                <w:r>
                  <w:rPr>
                    <w:w w:val="85"/>
                    <w:sz w:val="26"/>
                  </w:rPr>
                  <w:instrText> PAGE </w:instrText>
                </w:r>
                <w:r>
                  <w:rPr/>
                  <w:fldChar w:fldCharType="separate"/>
                </w:r>
                <w:r>
                  <w:rPr/>
                  <w:t>403</w:t>
                </w:r>
                <w:r>
                  <w:rPr/>
                  <w:fldChar w:fldCharType="end"/>
                </w:r>
              </w:p>
            </w:txbxContent>
          </v:textbox>
          <w10:wrap type="none"/>
        </v:shape>
      </w:pict>
    </w:r>
  </w:p>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6.569946pt;width:22.85pt;height:19.45pt;mso-position-horizontal-relative:page;mso-position-vertical-relative:page;z-index:-606256" type="#_x0000_t202" filled="false" stroked="false">
          <v:textbox inset="0,0,0,0">
            <w:txbxContent>
              <w:p>
                <w:pPr>
                  <w:spacing w:before="69"/>
                  <w:ind w:left="67" w:right="0" w:firstLine="0"/>
                  <w:jc w:val="left"/>
                  <w:rPr>
                    <w:sz w:val="24"/>
                  </w:rPr>
                </w:pPr>
                <w:r>
                  <w:rPr/>
                  <w:fldChar w:fldCharType="begin"/>
                </w:r>
                <w:r>
                  <w:rPr>
                    <w:w w:val="90"/>
                    <w:sz w:val="24"/>
                  </w:rPr>
                  <w:instrText> PAGE </w:instrText>
                </w:r>
                <w:r>
                  <w:rPr/>
                  <w:fldChar w:fldCharType="separate"/>
                </w:r>
                <w:r>
                  <w:rPr/>
                  <w:t>405</w:t>
                </w:r>
                <w:r>
                  <w:rPr/>
                  <w:fldChar w:fldCharType="end"/>
                </w:r>
              </w:p>
            </w:txbxContent>
          </v:textbox>
          <w10:wrap type="none"/>
        </v:shape>
      </w:pic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0009pt;margin-top:706.640015pt;width:23.7pt;height:23.05pt;mso-position-horizontal-relative:page;mso-position-vertical-relative:page;z-index:-606088" type="#_x0000_t202" filled="false" stroked="false">
          <v:textbox inset="0,0,0,0">
            <w:txbxContent>
              <w:p>
                <w:pPr>
                  <w:spacing w:before="142"/>
                  <w:ind w:left="40" w:right="0" w:firstLine="0"/>
                  <w:jc w:val="left"/>
                  <w:rPr>
                    <w:sz w:val="24"/>
                  </w:rPr>
                </w:pPr>
                <w:r>
                  <w:rPr/>
                  <w:fldChar w:fldCharType="begin"/>
                </w:r>
                <w:r>
                  <w:rPr>
                    <w:w w:val="90"/>
                    <w:sz w:val="24"/>
                  </w:rPr>
                  <w:instrText> PAGE </w:instrText>
                </w:r>
                <w:r>
                  <w:rPr/>
                  <w:fldChar w:fldCharType="separate"/>
                </w:r>
                <w:r>
                  <w:rPr/>
                  <w:t>417</w:t>
                </w:r>
                <w:r>
                  <w:rPr/>
                  <w:fldChar w:fldCharType="end"/>
                </w:r>
              </w:p>
            </w:txbxContent>
          </v:textbox>
          <w10:wrap type="none"/>
        </v:shape>
      </w:pict>
    </w:r>
  </w:p>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239990pt;margin-top:708.200012pt;width:19.8pt;height:18.2pt;mso-position-horizontal-relative:page;mso-position-vertical-relative:page;z-index:-605872" type="#_x0000_t202" filled="false" stroked="false">
          <v:textbox inset="0,0,0,0">
            <w:txbxContent>
              <w:p>
                <w:pPr>
                  <w:spacing w:before="44"/>
                  <w:ind w:left="20" w:right="0" w:firstLine="0"/>
                  <w:jc w:val="left"/>
                  <w:rPr>
                    <w:sz w:val="24"/>
                  </w:rPr>
                </w:pPr>
                <w:r>
                  <w:rPr>
                    <w:w w:val="85"/>
                    <w:sz w:val="24"/>
                  </w:rPr>
                  <w:t>4</w:t>
                </w:r>
                <w:r>
                  <w:rPr>
                    <w:spacing w:val="-37"/>
                    <w:w w:val="85"/>
                    <w:sz w:val="24"/>
                  </w:rPr>
                  <w:t> </w:t>
                </w:r>
                <w:r>
                  <w:rPr>
                    <w:spacing w:val="-3"/>
                    <w:w w:val="85"/>
                    <w:sz w:val="24"/>
                  </w:rPr>
                  <w:t>18</w:t>
                </w:r>
              </w:p>
            </w:txbxContent>
          </v:textbox>
          <w10:wrap type="none"/>
        </v:shape>
      </w:pic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519989pt;margin-top:711.02002pt;width:21.6pt;height:18.2pt;mso-position-horizontal-relative:page;mso-position-vertical-relative:page;z-index:-605824" type="#_x0000_t202" filled="false" stroked="false">
          <v:textbox inset="0,0,0,0">
            <w:txbxContent>
              <w:p>
                <w:pPr>
                  <w:spacing w:before="44"/>
                  <w:ind w:left="20" w:right="0" w:firstLine="0"/>
                  <w:jc w:val="left"/>
                  <w:rPr>
                    <w:sz w:val="24"/>
                  </w:rPr>
                </w:pPr>
                <w:r>
                  <w:rPr>
                    <w:w w:val="80"/>
                    <w:sz w:val="24"/>
                  </w:rPr>
                  <w:t>419</w:t>
                </w:r>
                <w:r>
                  <w:rPr>
                    <w:sz w:val="24"/>
                  </w:rPr>
                  <w:t> </w:t>
                </w:r>
              </w:p>
            </w:txbxContent>
          </v:textbox>
          <w10:wrap type="none"/>
        </v:shape>
      </w:pict>
    </w: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649994pt;margin-top:705.442993pt;width:14.85pt;height:21.5pt;mso-position-horizontal-relative:page;mso-position-vertical-relative:page;z-index:-618064" type="#_x0000_t202" filled="false" stroked="false">
          <v:textbox inset="0,0,0,0">
            <w:txbxContent>
              <w:p>
                <w:pPr>
                  <w:spacing w:before="59"/>
                  <w:ind w:left="20" w:right="0" w:firstLine="0"/>
                  <w:jc w:val="left"/>
                  <w:rPr>
                    <w:sz w:val="26"/>
                  </w:rPr>
                </w:pPr>
                <w:r>
                  <w:rPr>
                    <w:w w:val="80"/>
                    <w:sz w:val="26"/>
                  </w:rPr>
                  <w:t>29</w:t>
                </w:r>
              </w:p>
            </w:txbxContent>
          </v:textbox>
          <w10:wrap type="none"/>
        </v:shape>
      </w:pic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4.799988pt;margin-top:708.939941pt;width:22.4pt;height:18.45pt;mso-position-horizontal-relative:page;mso-position-vertical-relative:page;z-index:-605728" type="#_x0000_t202" filled="false" stroked="false">
          <v:textbox inset="0,0,0,0">
            <w:txbxContent>
              <w:p>
                <w:pPr>
                  <w:spacing w:line="264" w:lineRule="exact" w:before="105"/>
                  <w:ind w:left="40" w:right="0" w:firstLine="0"/>
                  <w:jc w:val="left"/>
                  <w:rPr>
                    <w:sz w:val="26"/>
                  </w:rPr>
                </w:pPr>
                <w:r>
                  <w:rPr/>
                  <w:fldChar w:fldCharType="begin"/>
                </w:r>
                <w:r>
                  <w:rPr>
                    <w:w w:val="85"/>
                    <w:sz w:val="26"/>
                  </w:rPr>
                  <w:instrText> PAGE </w:instrText>
                </w:r>
                <w:r>
                  <w:rPr/>
                  <w:fldChar w:fldCharType="separate"/>
                </w:r>
                <w:r>
                  <w:rPr/>
                  <w:t>423</w:t>
                </w:r>
                <w:r>
                  <w:rPr/>
                  <w:fldChar w:fldCharType="end"/>
                </w:r>
              </w:p>
            </w:txbxContent>
          </v:textbox>
          <w10:wrap type="none"/>
        </v:shape>
      </w:pict>
    </w: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489990pt;margin-top:706.73999pt;width:20.55pt;height:18.2pt;mso-position-horizontal-relative:page;mso-position-vertical-relative:page;z-index:-605656" type="#_x0000_t202" filled="false" stroked="false">
          <v:textbox inset="0,0,0,0">
            <w:txbxContent>
              <w:p>
                <w:pPr>
                  <w:spacing w:before="44"/>
                  <w:ind w:left="20" w:right="0" w:firstLine="0"/>
                  <w:jc w:val="left"/>
                  <w:rPr>
                    <w:sz w:val="24"/>
                  </w:rPr>
                </w:pPr>
                <w:r>
                  <w:rPr>
                    <w:w w:val="90"/>
                    <w:sz w:val="24"/>
                  </w:rPr>
                  <w:t>424</w:t>
                </w:r>
              </w:p>
            </w:txbxContent>
          </v:textbox>
          <w10:wrap type="none"/>
        </v:shape>
      </w:pict>
    </w:r>
  </w:p>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pt;margin-top:710.48999pt;width:19.95pt;height:18.2pt;mso-position-horizontal-relative:page;mso-position-vertical-relative:page;z-index:-605608" type="#_x0000_t202" filled="false" stroked="false">
          <v:textbox inset="0,0,0,0">
            <w:txbxContent>
              <w:p>
                <w:pPr>
                  <w:spacing w:before="44"/>
                  <w:ind w:left="20" w:right="0" w:firstLine="0"/>
                  <w:jc w:val="left"/>
                  <w:rPr>
                    <w:sz w:val="24"/>
                  </w:rPr>
                </w:pPr>
                <w:r>
                  <w:rPr>
                    <w:w w:val="85"/>
                    <w:sz w:val="24"/>
                  </w:rPr>
                  <w:t>425</w:t>
                </w:r>
              </w:p>
            </w:txbxContent>
          </v:textbox>
          <w10:wrap type="none"/>
        </v:shape>
      </w:pic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570007pt;margin-top:709.539978pt;width:23.6pt;height:19.25pt;mso-position-horizontal-relative:page;mso-position-vertical-relative:page;z-index:-605536" type="#_x0000_t202" filled="false" stroked="false">
          <v:textbox inset="0,0,0,0">
            <w:txbxContent>
              <w:p>
                <w:pPr>
                  <w:spacing w:before="65"/>
                  <w:ind w:left="73" w:right="0" w:firstLine="0"/>
                  <w:jc w:val="left"/>
                  <w:rPr>
                    <w:sz w:val="24"/>
                  </w:rPr>
                </w:pPr>
                <w:r>
                  <w:rPr/>
                  <w:fldChar w:fldCharType="begin"/>
                </w:r>
                <w:r>
                  <w:rPr>
                    <w:w w:val="95"/>
                    <w:sz w:val="24"/>
                  </w:rPr>
                  <w:instrText> PAGE </w:instrText>
                </w:r>
                <w:r>
                  <w:rPr/>
                  <w:fldChar w:fldCharType="separate"/>
                </w:r>
                <w:r>
                  <w:rPr/>
                  <w:t>428</w:t>
                </w:r>
                <w:r>
                  <w:rPr/>
                  <w:fldChar w:fldCharType="end"/>
                </w:r>
              </w:p>
            </w:txbxContent>
          </v:textbox>
          <w10:wrap type="none"/>
        </v:shape>
      </w:pict>
    </w:r>
  </w:p>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69989pt;margin-top:705.859985pt;width:19.650pt;height:18.2pt;mso-position-horizontal-relative:page;mso-position-vertical-relative:page;z-index:-605416" type="#_x0000_t202" filled="false" stroked="false">
          <v:textbox inset="0,0,0,0">
            <w:txbxContent>
              <w:p>
                <w:pPr>
                  <w:spacing w:before="44"/>
                  <w:ind w:left="20" w:right="0" w:firstLine="0"/>
                  <w:jc w:val="left"/>
                  <w:rPr>
                    <w:sz w:val="24"/>
                  </w:rPr>
                </w:pPr>
                <w:r>
                  <w:rPr>
                    <w:spacing w:val="-6"/>
                    <w:w w:val="85"/>
                    <w:sz w:val="24"/>
                  </w:rPr>
                  <w:t>43</w:t>
                </w:r>
                <w:r>
                  <w:rPr>
                    <w:spacing w:val="-34"/>
                    <w:w w:val="85"/>
                    <w:sz w:val="24"/>
                  </w:rPr>
                  <w:t> </w:t>
                </w:r>
                <w:r>
                  <w:rPr>
                    <w:w w:val="85"/>
                    <w:sz w:val="24"/>
                  </w:rPr>
                  <w:t>1</w:t>
                </w:r>
              </w:p>
            </w:txbxContent>
          </v:textbox>
          <w10:wrap type="none"/>
        </v:shape>
      </w:pict>
    </w: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290009pt;margin-top:711.380005pt;width:19.9pt;height:18.2pt;mso-position-horizontal-relative:page;mso-position-vertical-relative:page;z-index:-605368" type="#_x0000_t202" filled="false" stroked="false">
          <v:textbox inset="0,0,0,0">
            <w:txbxContent>
              <w:p>
                <w:pPr>
                  <w:spacing w:before="44"/>
                  <w:ind w:left="20" w:right="0" w:firstLine="0"/>
                  <w:jc w:val="left"/>
                  <w:rPr>
                    <w:sz w:val="24"/>
                  </w:rPr>
                </w:pPr>
                <w:r>
                  <w:rPr>
                    <w:spacing w:val="-5"/>
                    <w:w w:val="85"/>
                    <w:sz w:val="24"/>
                  </w:rPr>
                  <w:t>43</w:t>
                </w:r>
                <w:r>
                  <w:rPr>
                    <w:spacing w:val="-31"/>
                    <w:w w:val="85"/>
                    <w:sz w:val="24"/>
                  </w:rPr>
                  <w:t> </w:t>
                </w:r>
                <w:r>
                  <w:rPr>
                    <w:w w:val="85"/>
                    <w:sz w:val="24"/>
                  </w:rPr>
                  <w:t>2</w:t>
                </w:r>
              </w:p>
            </w:txbxContent>
          </v:textbox>
          <w10:wrap type="none"/>
        </v:shape>
      </w:pict>
    </w:r>
  </w:p>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0009pt;margin-top:705.369995pt;width:22.5pt;height:23pt;mso-position-horizontal-relative:page;mso-position-vertical-relative:page;z-index:-605296" type="#_x0000_t202" filled="false" stroked="false">
          <v:textbox inset="0,0,0,0">
            <w:txbxContent>
              <w:p>
                <w:pPr>
                  <w:spacing w:before="140"/>
                  <w:ind w:left="58" w:right="0" w:firstLine="0"/>
                  <w:jc w:val="left"/>
                  <w:rPr>
                    <w:sz w:val="24"/>
                  </w:rPr>
                </w:pPr>
                <w:r>
                  <w:rPr/>
                  <w:fldChar w:fldCharType="begin"/>
                </w:r>
                <w:r>
                  <w:rPr>
                    <w:w w:val="90"/>
                    <w:sz w:val="24"/>
                  </w:rPr>
                  <w:instrText> PAGE </w:instrText>
                </w:r>
                <w:r>
                  <w:rPr/>
                  <w:fldChar w:fldCharType="separate"/>
                </w:r>
                <w:r>
                  <w:rPr/>
                  <w:t>435</w:t>
                </w:r>
                <w:r>
                  <w:rPr/>
                  <w:fldChar w:fldCharType="end"/>
                </w:r>
                <w:r>
                  <w:rPr>
                    <w:sz w:val="24"/>
                  </w:rPr>
                  <w:t> </w:t>
                </w:r>
              </w:p>
            </w:txbxContent>
          </v:textbox>
          <w10:wrap type="none"/>
        </v:shape>
      </w:pict>
    </w: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99988pt;margin-top:707.840027pt;width:19.7pt;height:15pt;mso-position-horizontal-relative:page;mso-position-vertical-relative:page;z-index:-605200" type="#_x0000_t202" filled="false" stroked="false">
          <v:textbox inset="0,0,0,0">
            <w:txbxContent>
              <w:p>
                <w:pPr>
                  <w:spacing w:line="264" w:lineRule="exact" w:before="36"/>
                  <w:ind w:left="20" w:right="0" w:firstLine="0"/>
                  <w:jc w:val="left"/>
                  <w:rPr>
                    <w:sz w:val="26"/>
                  </w:rPr>
                </w:pPr>
                <w:r>
                  <w:rPr>
                    <w:w w:val="75"/>
                    <w:sz w:val="26"/>
                  </w:rPr>
                  <w:t>438</w:t>
                </w:r>
              </w:p>
            </w:txbxContent>
          </v:textbox>
          <w10:wrap type="none"/>
        </v:shape>
      </w:pict>
    </w: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519989pt;margin-top:705.039978pt;width:20.05pt;height:15pt;mso-position-horizontal-relative:page;mso-position-vertical-relative:page;z-index:-605176" type="#_x0000_t202" filled="false" stroked="false">
          <v:textbox inset="0,0,0,0">
            <w:txbxContent>
              <w:p>
                <w:pPr>
                  <w:spacing w:line="264" w:lineRule="exact" w:before="36"/>
                  <w:ind w:left="20" w:right="0" w:firstLine="0"/>
                  <w:jc w:val="left"/>
                  <w:rPr>
                    <w:sz w:val="26"/>
                  </w:rPr>
                </w:pPr>
                <w:r>
                  <w:rPr>
                    <w:w w:val="75"/>
                    <w:sz w:val="26"/>
                  </w:rPr>
                  <w:t>439</w:t>
                </w:r>
              </w:p>
            </w:txbxContent>
          </v:textbox>
          <w10:wrap type="none"/>
        </v:shape>
      </w:pict>
    </w:r>
  </w:p>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5.859985pt;width:22.75pt;height:22.5pt;mso-position-horizontal-relative:page;mso-position-vertical-relative:page;z-index:-605152" type="#_x0000_t202" filled="false" stroked="false">
          <v:textbox inset="0,0,0,0">
            <w:txbxContent>
              <w:p>
                <w:pPr>
                  <w:spacing w:before="121"/>
                  <w:ind w:left="45" w:right="0" w:firstLine="0"/>
                  <w:jc w:val="left"/>
                  <w:rPr>
                    <w:sz w:val="24"/>
                  </w:rPr>
                </w:pPr>
                <w:r>
                  <w:rPr/>
                  <w:fldChar w:fldCharType="begin"/>
                </w:r>
                <w:r>
                  <w:rPr>
                    <w:w w:val="95"/>
                    <w:sz w:val="24"/>
                  </w:rPr>
                  <w:instrText> PAGE </w:instrText>
                </w:r>
                <w:r>
                  <w:rPr/>
                  <w:fldChar w:fldCharType="separate"/>
                </w:r>
                <w:r>
                  <w:rPr/>
                  <w:t>442</w:t>
                </w:r>
                <w:r>
                  <w:rPr/>
                  <w:fldChar w:fldCharType="end"/>
                </w:r>
              </w:p>
            </w:txbxContent>
          </v:textbox>
          <w10:wrap type="none"/>
        </v:shape>
      </w:pic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9.039978pt;width:21.65pt;height:18.2pt;mso-position-horizontal-relative:page;mso-position-vertical-relative:page;z-index:-605128"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441</w:t>
                </w:r>
                <w:r>
                  <w:rPr/>
                  <w:fldChar w:fldCharType="end"/>
                </w:r>
              </w:p>
            </w:txbxContent>
          </v:textbox>
          <w10:wrap type="none"/>
        </v:shape>
      </w:pict>
    </w: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9988pt;margin-top:710.409973pt;width:22.5pt;height:18.2pt;mso-position-horizontal-relative:page;mso-position-vertical-relative:page;z-index:-605104"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442</w:t>
                </w:r>
                <w:r>
                  <w:rPr/>
                  <w:fldChar w:fldCharType="end"/>
                </w:r>
              </w:p>
            </w:txbxContent>
          </v:textbox>
          <w10:wrap type="none"/>
        </v:shape>
      </w:pict>
    </w:r>
  </w:p>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79999pt;margin-top:710.23999pt;width:21.05pt;height:18.2pt;mso-position-horizontal-relative:page;mso-position-vertical-relative:page;z-index:-605080"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443</w:t>
                </w:r>
                <w:r>
                  <w:rPr/>
                  <w:fldChar w:fldCharType="end"/>
                </w:r>
              </w:p>
            </w:txbxContent>
          </v:textbox>
          <w10:wrap type="none"/>
        </v:shape>
      </w:pic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9.279968pt;width:22pt;height:18.2pt;mso-position-horizontal-relative:page;mso-position-vertical-relative:page;z-index:-605056"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444</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880005pt;margin-top:707.059998pt;width:21.9pt;height:18.2pt;mso-position-horizontal-relative:page;mso-position-vertical-relative:page;z-index:-605032"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445</w:t>
                </w:r>
                <w:r>
                  <w:rPr/>
                  <w:fldChar w:fldCharType="end"/>
                </w:r>
              </w:p>
            </w:txbxContent>
          </v:textbox>
          <w10:wrap type="none"/>
        </v:shape>
      </w:pict>
    </w:r>
  </w:p>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160004pt;margin-top:705.73999pt;width:22.55pt;height:21.2pt;mso-position-horizontal-relative:page;mso-position-vertical-relative:page;z-index:-605008" type="#_x0000_t202" filled="false" stroked="false">
          <v:textbox inset="0,0,0,0">
            <w:txbxContent>
              <w:p>
                <w:pPr>
                  <w:spacing w:before="104"/>
                  <w:ind w:left="47" w:right="0" w:firstLine="0"/>
                  <w:jc w:val="left"/>
                  <w:rPr>
                    <w:sz w:val="24"/>
                  </w:rPr>
                </w:pPr>
                <w:r>
                  <w:rPr/>
                  <w:fldChar w:fldCharType="begin"/>
                </w:r>
                <w:r>
                  <w:rPr>
                    <w:w w:val="95"/>
                    <w:sz w:val="24"/>
                  </w:rPr>
                  <w:instrText> PAGE </w:instrText>
                </w:r>
                <w:r>
                  <w:rPr/>
                  <w:fldChar w:fldCharType="separate"/>
                </w:r>
                <w:r>
                  <w:rPr/>
                  <w:t>448</w:t>
                </w:r>
                <w:r>
                  <w:rPr/>
                  <w:fldChar w:fldCharType="end"/>
                </w:r>
              </w:p>
            </w:txbxContent>
          </v:textbox>
          <w10:wrap type="none"/>
        </v:shape>
      </w:pict>
    </w: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239990pt;margin-top:708.02002pt;width:21.6pt;height:18.2pt;mso-position-horizontal-relative:page;mso-position-vertical-relative:page;z-index:-604984"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448</w:t>
                </w:r>
                <w:r>
                  <w:rPr/>
                  <w:fldChar w:fldCharType="end"/>
                </w:r>
              </w:p>
            </w:txbxContent>
          </v:textbox>
          <w10:wrap type="none"/>
        </v:shape>
      </w:pict>
    </w:r>
  </w:p>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799988pt;margin-top:705.72699pt;width:23.55pt;height:21.55pt;mso-position-horizontal-relative:page;mso-position-vertical-relative:page;z-index:-604960" type="#_x0000_t202" filled="false" stroked="false">
          <v:textbox inset="0,0,0,0">
            <w:txbxContent>
              <w:p>
                <w:pPr>
                  <w:spacing w:before="112"/>
                  <w:ind w:left="49" w:right="0" w:firstLine="0"/>
                  <w:jc w:val="left"/>
                  <w:rPr>
                    <w:sz w:val="24"/>
                  </w:rPr>
                </w:pPr>
                <w:r>
                  <w:rPr/>
                  <w:fldChar w:fldCharType="begin"/>
                </w:r>
                <w:r>
                  <w:rPr>
                    <w:w w:val="95"/>
                    <w:sz w:val="24"/>
                  </w:rPr>
                  <w:instrText> PAGE </w:instrText>
                </w:r>
                <w:r>
                  <w:rPr/>
                  <w:fldChar w:fldCharType="separate"/>
                </w:r>
                <w:r>
                  <w:rPr/>
                  <w:t>450</w:t>
                </w:r>
                <w:r>
                  <w:rPr/>
                  <w:fldChar w:fldCharType="end"/>
                </w:r>
              </w:p>
            </w:txbxContent>
          </v:textbox>
          <w10:wrap type="none"/>
        </v:shape>
      </w:pic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290009pt;margin-top:709.100037pt;width:22.3pt;height:18.2pt;mso-position-horizontal-relative:page;mso-position-vertical-relative:page;z-index:-604936"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450</w:t>
                </w:r>
                <w:r>
                  <w:rPr/>
                  <w:fldChar w:fldCharType="end"/>
                </w:r>
              </w:p>
            </w:txbxContent>
          </v:textbox>
          <w10:wrap type="none"/>
        </v:shape>
      </w:pict>
    </w: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4.799988pt;margin-top:708.27002pt;width:21.9pt;height:18.2pt;mso-position-horizontal-relative:page;mso-position-vertical-relative:page;z-index:-604912"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451</w:t>
                </w:r>
                <w:r>
                  <w:rPr/>
                  <w:fldChar w:fldCharType="end"/>
                </w:r>
                <w:r>
                  <w:rPr>
                    <w:sz w:val="24"/>
                  </w:rPr>
                  <w:t> </w:t>
                </w:r>
              </w:p>
            </w:txbxContent>
          </v:textbox>
          <w10:wrap type="none"/>
        </v:shape>
      </w:pict>
    </w:r>
  </w:p>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010010pt;margin-top:707.780029pt;width:22.3pt;height:18.2pt;mso-position-horizontal-relative:page;mso-position-vertical-relative:page;z-index:-604888"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452</w:t>
                </w:r>
                <w:r>
                  <w:rPr/>
                  <w:fldChar w:fldCharType="end"/>
                </w:r>
              </w:p>
            </w:txbxContent>
          </v:textbox>
          <w10:wrap type="none"/>
        </v:shape>
      </w:pic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4.840027pt;width:23.1pt;height:23pt;mso-position-horizontal-relative:page;mso-position-vertical-relative:page;z-index:-604864" type="#_x0000_t202" filled="false" stroked="false">
          <v:textbox inset="0,0,0,0">
            <w:txbxContent>
              <w:p>
                <w:pPr>
                  <w:spacing w:before="97"/>
                  <w:ind w:left="54" w:right="0" w:firstLine="0"/>
                  <w:jc w:val="left"/>
                  <w:rPr>
                    <w:sz w:val="25"/>
                  </w:rPr>
                </w:pPr>
                <w:r>
                  <w:rPr/>
                  <w:fldChar w:fldCharType="begin"/>
                </w:r>
                <w:r>
                  <w:rPr>
                    <w:w w:val="90"/>
                    <w:sz w:val="25"/>
                  </w:rPr>
                  <w:instrText> PAGE </w:instrText>
                </w:r>
                <w:r>
                  <w:rPr/>
                  <w:fldChar w:fldCharType="separate"/>
                </w:r>
                <w:r>
                  <w:rPr/>
                  <w:t>454</w:t>
                </w:r>
                <w:r>
                  <w:rPr/>
                  <w:fldChar w:fldCharType="end"/>
                </w:r>
              </w:p>
            </w:txbxContent>
          </v:textbox>
          <w10:wrap type="none"/>
        </v:shape>
      </w:pict>
    </w: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8.159973pt;width:22.4pt;height:18.850pt;mso-position-horizontal-relative:page;mso-position-vertical-relative:page;z-index:-604840" type="#_x0000_t202" filled="false" stroked="false">
          <v:textbox inset="0,0,0,0">
            <w:txbxContent>
              <w:p>
                <w:pPr>
                  <w:spacing w:before="45"/>
                  <w:ind w:left="40" w:right="0" w:firstLine="0"/>
                  <w:jc w:val="left"/>
                  <w:rPr>
                    <w:sz w:val="25"/>
                  </w:rPr>
                </w:pPr>
                <w:r>
                  <w:rPr/>
                  <w:fldChar w:fldCharType="begin"/>
                </w:r>
                <w:r>
                  <w:rPr>
                    <w:w w:val="90"/>
                    <w:sz w:val="25"/>
                  </w:rPr>
                  <w:instrText> PAGE </w:instrText>
                </w:r>
                <w:r>
                  <w:rPr/>
                  <w:fldChar w:fldCharType="separate"/>
                </w:r>
                <w:r>
                  <w:rPr/>
                  <w:t>454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816407">
          <wp:simplePos x="0" y="0"/>
          <wp:positionH relativeFrom="page">
            <wp:posOffset>76326</wp:posOffset>
          </wp:positionH>
          <wp:positionV relativeFrom="page">
            <wp:posOffset>9406128</wp:posOffset>
          </wp:positionV>
          <wp:extent cx="176784" cy="201168"/>
          <wp:effectExtent l="0" t="0" r="0" b="0"/>
          <wp:wrapNone/>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 cstate="print"/>
                  <a:stretch>
                    <a:fillRect/>
                  </a:stretch>
                </pic:blipFill>
                <pic:spPr>
                  <a:xfrm>
                    <a:off x="0" y="0"/>
                    <a:ext cx="176784" cy="201168"/>
                  </a:xfrm>
                  <a:prstGeom prst="rect">
                    <a:avLst/>
                  </a:prstGeom>
                </pic:spPr>
              </pic:pic>
            </a:graphicData>
          </a:graphic>
        </wp:anchor>
      </w:drawing>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299988pt;margin-top:705.159973pt;width:13.6pt;height:15pt;mso-position-horizontal-relative:page;mso-position-vertical-relative:page;z-index:-617968" type="#_x0000_t202" filled="false" stroked="false">
          <v:textbox inset="0,0,0,0">
            <w:txbxContent>
              <w:p>
                <w:pPr>
                  <w:spacing w:line="264" w:lineRule="exact" w:before="36"/>
                  <w:ind w:left="20" w:right="0" w:firstLine="0"/>
                  <w:jc w:val="left"/>
                  <w:rPr>
                    <w:sz w:val="26"/>
                  </w:rPr>
                </w:pPr>
                <w:r>
                  <w:rPr>
                    <w:w w:val="80"/>
                    <w:sz w:val="26"/>
                  </w:rPr>
                  <w:t>32</w:t>
                </w:r>
              </w:p>
            </w:txbxContent>
          </v:textbox>
          <w10:wrap type="none"/>
        </v:shape>
      </w:pic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04.840027pt;width:21.55pt;height:18.2pt;mso-position-horizontal-relative:page;mso-position-vertical-relative:page;z-index:-604816" type="#_x0000_t202" filled="false" stroked="false">
          <v:textbox inset="0,0,0,0">
            <w:txbxContent>
              <w:p>
                <w:pPr>
                  <w:spacing w:before="44"/>
                  <w:ind w:left="40" w:right="0" w:firstLine="0"/>
                  <w:jc w:val="left"/>
                  <w:rPr>
                    <w:sz w:val="24"/>
                  </w:rPr>
                </w:pPr>
                <w:r>
                  <w:rPr/>
                  <w:fldChar w:fldCharType="begin"/>
                </w:r>
                <w:r>
                  <w:rPr>
                    <w:w w:val="90"/>
                    <w:sz w:val="24"/>
                  </w:rPr>
                  <w:instrText> PAGE </w:instrText>
                </w:r>
                <w:r>
                  <w:rPr/>
                  <w:fldChar w:fldCharType="separate"/>
                </w:r>
                <w:r>
                  <w:rPr/>
                  <w:t>455</w:t>
                </w:r>
                <w:r>
                  <w:rPr/>
                  <w:fldChar w:fldCharType="end"/>
                </w:r>
              </w:p>
            </w:txbxContent>
          </v:textbox>
          <w10:wrap type="none"/>
        </v:shape>
      </w:pic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pt;margin-top:707.47998pt;width:22.35pt;height:18.2pt;mso-position-horizontal-relative:page;mso-position-vertical-relative:page;z-index:-604792"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456</w:t>
                </w:r>
                <w:r>
                  <w:rPr/>
                  <w:fldChar w:fldCharType="end"/>
                </w:r>
              </w:p>
            </w:txbxContent>
          </v:textbox>
          <w10:wrap type="none"/>
        </v:shape>
      </w:pict>
    </w: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5.02002pt;width:22.4pt;height:18.2pt;mso-position-horizontal-relative:page;mso-position-vertical-relative:page;z-index:-604768"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457</w:t>
                </w:r>
                <w:r>
                  <w:rPr/>
                  <w:fldChar w:fldCharType="end"/>
                </w:r>
              </w:p>
            </w:txbxContent>
          </v:textbox>
          <w10:wrap type="none"/>
        </v:shape>
      </w:pict>
    </w:r>
  </w:p>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shape style="position:absolute;margin-left:285.519989pt;margin-top:707pt;width:22.9pt;height:19.5pt;mso-position-horizontal-relative:page;mso-position-vertical-relative:page;z-index:-604744" type="#_x0000_t202" filled="false" stroked="false">
          <v:textbox inset="0,0,0,0">
            <w:txbxContent>
              <w:p>
                <w:pPr>
                  <w:spacing w:before="44"/>
                  <w:ind w:left="64" w:right="0" w:firstLine="0"/>
                  <w:jc w:val="left"/>
                  <w:rPr>
                    <w:sz w:val="24"/>
                  </w:rPr>
                </w:pPr>
                <w:r>
                  <w:rPr/>
                  <w:fldChar w:fldCharType="begin"/>
                </w:r>
                <w:r>
                  <w:rPr>
                    <w:w w:val="95"/>
                    <w:sz w:val="24"/>
                  </w:rPr>
                  <w:instrText> PAGE </w:instrText>
                </w:r>
                <w:r>
                  <w:rPr/>
                  <w:fldChar w:fldCharType="separate"/>
                </w:r>
                <w:r>
                  <w:rPr/>
                  <w:t>462</w:t>
                </w:r>
                <w:r>
                  <w:rPr/>
                  <w:fldChar w:fldCharType="end"/>
                </w:r>
              </w:p>
            </w:txbxContent>
          </v:textbox>
          <w10:wrap type="none"/>
        </v:shape>
      </w:pict>
    </w:r>
  </w:p>
</w:ftr>
</file>

<file path=word/footer3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010010pt;margin-top:707.480042pt;width:21.7pt;height:18.2pt;mso-position-horizontal-relative:page;mso-position-vertical-relative:page;z-index:-604720" type="#_x0000_t202" filled="false" stroked="false">
          <v:textbox inset="0,0,0,0">
            <w:txbxContent>
              <w:p>
                <w:pPr>
                  <w:spacing w:before="44"/>
                  <w:ind w:left="40" w:right="0" w:firstLine="0"/>
                  <w:jc w:val="left"/>
                  <w:rPr>
                    <w:sz w:val="24"/>
                  </w:rPr>
                </w:pPr>
                <w:r>
                  <w:rPr/>
                  <w:fldChar w:fldCharType="begin"/>
                </w:r>
                <w:r>
                  <w:rPr>
                    <w:w w:val="95"/>
                    <w:sz w:val="24"/>
                  </w:rPr>
                  <w:instrText> PAGE </w:instrText>
                </w:r>
                <w:r>
                  <w:rPr/>
                  <w:fldChar w:fldCharType="separate"/>
                </w:r>
                <w:r>
                  <w:rPr/>
                  <w:t>462</w:t>
                </w:r>
                <w:r>
                  <w:rPr/>
                  <w:fldChar w:fldCharType="end"/>
                </w:r>
              </w:p>
            </w:txbxContent>
          </v:textbox>
          <w10:wrap type="none"/>
        </v:shape>
      </w:pict>
    </w:r>
  </w:p>
</w:ftr>
</file>

<file path=word/footer3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049988pt;margin-top:707.200012pt;width:23pt;height:19.8pt;mso-position-horizontal-relative:page;mso-position-vertical-relative:page;z-index:-604696" type="#_x0000_t202" filled="false" stroked="false">
          <v:textbox inset="0,0,0,0">
            <w:txbxContent>
              <w:p>
                <w:pPr>
                  <w:spacing w:before="45"/>
                  <w:ind w:left="54" w:right="0" w:firstLine="0"/>
                  <w:jc w:val="left"/>
                  <w:rPr>
                    <w:sz w:val="25"/>
                  </w:rPr>
                </w:pPr>
                <w:r>
                  <w:rPr/>
                  <w:fldChar w:fldCharType="begin"/>
                </w:r>
                <w:r>
                  <w:rPr>
                    <w:w w:val="90"/>
                    <w:sz w:val="25"/>
                  </w:rPr>
                  <w:instrText> PAGE </w:instrText>
                </w:r>
                <w:r>
                  <w:rPr/>
                  <w:fldChar w:fldCharType="separate"/>
                </w:r>
                <w:r>
                  <w:rPr/>
                  <w:t>464</w:t>
                </w:r>
                <w:r>
                  <w:rPr/>
                  <w:fldChar w:fldCharType="end"/>
                </w:r>
              </w:p>
            </w:txbxContent>
          </v:textbox>
          <w10:wrap type="none"/>
        </v:shape>
      </w:pict>
    </w:r>
  </w:p>
</w:ftr>
</file>

<file path=word/footer3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769989pt;margin-top:707.200012pt;width:22.25pt;height:18.850pt;mso-position-horizontal-relative:page;mso-position-vertical-relative:page;z-index:-604672" type="#_x0000_t202" filled="false" stroked="false">
          <v:textbox inset="0,0,0,0">
            <w:txbxContent>
              <w:p>
                <w:pPr>
                  <w:spacing w:before="45"/>
                  <w:ind w:left="40" w:right="0" w:firstLine="0"/>
                  <w:jc w:val="left"/>
                  <w:rPr>
                    <w:sz w:val="25"/>
                  </w:rPr>
                </w:pPr>
                <w:r>
                  <w:rPr/>
                  <w:fldChar w:fldCharType="begin"/>
                </w:r>
                <w:r>
                  <w:rPr>
                    <w:w w:val="90"/>
                    <w:sz w:val="25"/>
                  </w:rPr>
                  <w:instrText> PAGE </w:instrText>
                </w:r>
                <w:r>
                  <w:rPr/>
                  <w:fldChar w:fldCharType="separate"/>
                </w:r>
                <w:r>
                  <w:rPr/>
                  <w:t>464</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890015pt;margin-top:706.540344pt;width:14.25pt;height:14.5pt;mso-position-horizontal-relative:page;mso-position-vertical-relative:page;z-index:-617920" type="#_x0000_t202" filled="false" stroked="false">
          <v:textbox inset="0,0,0,0">
            <w:txbxContent>
              <w:p>
                <w:pPr>
                  <w:spacing w:line="252" w:lineRule="exact" w:before="38"/>
                  <w:ind w:left="20" w:right="0" w:firstLine="0"/>
                  <w:jc w:val="left"/>
                  <w:rPr>
                    <w:sz w:val="25"/>
                  </w:rPr>
                </w:pPr>
                <w:r>
                  <w:rPr>
                    <w:w w:val="80"/>
                    <w:sz w:val="25"/>
                  </w:rPr>
                  <w:t>33</w:t>
                </w:r>
                <w:r>
                  <w:rPr>
                    <w:sz w:val="25"/>
                  </w:rPr>
                  <w:t> </w:t>
                </w:r>
              </w:p>
            </w:txbxContent>
          </v:textbox>
          <w10:wrap type="none"/>
        </v:shape>
      </w:pict>
    </w:r>
  </w:p>
</w:ftr>
</file>

<file path=word/footer3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369995pt;margin-top:707.150024pt;width:20.1pt;height:18.2pt;mso-position-horizontal-relative:page;mso-position-vertical-relative:page;z-index:-604648" type="#_x0000_t202" filled="false" stroked="false">
          <v:textbox inset="0,0,0,0">
            <w:txbxContent>
              <w:p>
                <w:pPr>
                  <w:spacing w:before="44"/>
                  <w:ind w:left="20" w:right="0" w:firstLine="0"/>
                  <w:jc w:val="left"/>
                  <w:rPr>
                    <w:sz w:val="24"/>
                  </w:rPr>
                </w:pPr>
                <w:r>
                  <w:rPr>
                    <w:w w:val="85"/>
                    <w:sz w:val="24"/>
                  </w:rPr>
                  <w:t>465</w:t>
                </w:r>
              </w:p>
            </w:txbxContent>
          </v:textbox>
          <w10:wrap type="none"/>
        </v:shape>
      </w:pict>
    </w:r>
  </w:p>
</w:ftr>
</file>

<file path=word/footer3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089996pt;margin-top:705.970032pt;width:17.95pt;height:19.95pt;mso-position-horizontal-relative:page;mso-position-vertical-relative:page;z-index:-617872" type="#_x0000_t202" filled="false" stroked="false">
          <v:textbox inset="0,0,0,0">
            <w:txbxContent>
              <w:p>
                <w:pPr>
                  <w:spacing w:before="79"/>
                  <w:ind w:left="40" w:right="0" w:firstLine="0"/>
                  <w:jc w:val="left"/>
                  <w:rPr>
                    <w:sz w:val="24"/>
                  </w:rPr>
                </w:pPr>
                <w:r>
                  <w:rPr/>
                  <w:fldChar w:fldCharType="begin"/>
                </w:r>
                <w:r>
                  <w:rPr>
                    <w:w w:val="90"/>
                    <w:sz w:val="24"/>
                  </w:rPr>
                  <w:instrText> PAGE </w:instrText>
                </w:r>
                <w:r>
                  <w:rPr/>
                  <w:fldChar w:fldCharType="separate"/>
                </w:r>
                <w:r>
                  <w:rPr/>
                  <w:t>35</w:t>
                </w:r>
                <w:r>
                  <w:rPr/>
                  <w:fldChar w:fldCharType="end"/>
                </w:r>
                <w:r>
                  <w:rPr>
                    <w:sz w:val="24"/>
                  </w:rPr>
                  <w:t> </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049988pt;margin-top:706.52002pt;width:15.45pt;height:18.2pt;mso-position-horizontal-relative:page;mso-position-vertical-relative:page;z-index:-617776" type="#_x0000_t202" filled="false" stroked="false">
          <v:textbox inset="0,0,0,0">
            <w:txbxContent>
              <w:p>
                <w:pPr>
                  <w:spacing w:before="44"/>
                  <w:ind w:left="20" w:right="0" w:firstLine="0"/>
                  <w:jc w:val="left"/>
                  <w:rPr>
                    <w:sz w:val="24"/>
                  </w:rPr>
                </w:pPr>
                <w:r>
                  <w:rPr>
                    <w:w w:val="95"/>
                    <w:sz w:val="24"/>
                  </w:rPr>
                  <w:t>37</w:t>
                </w:r>
                <w:r>
                  <w:rPr>
                    <w:sz w:val="24"/>
                  </w:rPr>
                  <w:t> </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929993pt;margin-top:705.678528pt;width:15pt;height:19.3pt;mso-position-horizontal-relative:page;mso-position-vertical-relative:page;z-index:-617728" type="#_x0000_t202" filled="false" stroked="false">
          <v:textbox inset="0,0,0,0">
            <w:txbxContent>
              <w:p>
                <w:pPr>
                  <w:spacing w:before="80"/>
                  <w:ind w:left="20" w:right="0" w:firstLine="0"/>
                  <w:jc w:val="left"/>
                  <w:rPr>
                    <w:sz w:val="21"/>
                  </w:rPr>
                </w:pPr>
                <w:r>
                  <w:rPr>
                    <w:w w:val="95"/>
                    <w:sz w:val="21"/>
                  </w:rPr>
                  <w:t>38</w:t>
                </w:r>
                <w:r>
                  <w:rPr>
                    <w:sz w:val="21"/>
                  </w:rPr>
                  <w:t> </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290009pt;margin-top:707.059998pt;width:15.95pt;height:18.2pt;mso-position-horizontal-relative:page;mso-position-vertical-relative:page;z-index:-617680" type="#_x0000_t202" filled="false" stroked="false">
          <v:textbox inset="0,0,0,0">
            <w:txbxContent>
              <w:p>
                <w:pPr>
                  <w:spacing w:before="44"/>
                  <w:ind w:left="20" w:right="0" w:firstLine="0"/>
                  <w:jc w:val="left"/>
                  <w:rPr>
                    <w:sz w:val="24"/>
                  </w:rPr>
                </w:pPr>
                <w:r>
                  <w:rPr>
                    <w:w w:val="95"/>
                    <w:sz w:val="24"/>
                  </w:rPr>
                  <w:t>39</w:t>
                </w:r>
                <w:r>
                  <w:rPr>
                    <w:sz w:val="24"/>
                  </w:rPr>
                  <w:t> </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890015pt;margin-top:705.02002pt;width:13.9pt;height:18.2pt;mso-position-horizontal-relative:page;mso-position-vertical-relative:page;z-index:-617608" type="#_x0000_t202" filled="false" stroked="false">
          <v:textbox inset="0,0,0,0">
            <w:txbxContent>
              <w:p>
                <w:pPr>
                  <w:spacing w:before="44"/>
                  <w:ind w:left="20" w:right="0" w:firstLine="0"/>
                  <w:jc w:val="left"/>
                  <w:rPr>
                    <w:rFonts w:ascii="Arial-BoldItalicMT"/>
                    <w:b/>
                    <w:i/>
                    <w:sz w:val="24"/>
                  </w:rPr>
                </w:pPr>
                <w:r>
                  <w:rPr>
                    <w:w w:val="85"/>
                    <w:sz w:val="24"/>
                  </w:rPr>
                  <w:t>4</w:t>
                </w:r>
                <w:r>
                  <w:rPr>
                    <w:spacing w:val="-47"/>
                    <w:w w:val="85"/>
                    <w:sz w:val="24"/>
                  </w:rPr>
                  <w:t> </w:t>
                </w:r>
                <w:r>
                  <w:rPr>
                    <w:rFonts w:ascii="Arial-BoldItalicMT"/>
                    <w:b/>
                    <w:i/>
                    <w:w w:val="85"/>
                    <w:sz w:val="24"/>
                  </w:rPr>
                  <w:t>1</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299988pt;margin-top:708.5pt;width:13.7pt;height:18.2pt;mso-position-horizontal-relative:page;mso-position-vertical-relative:page;z-index:-617560" type="#_x0000_t202" filled="false" stroked="false">
          <v:textbox inset="0,0,0,0">
            <w:txbxContent>
              <w:p>
                <w:pPr>
                  <w:spacing w:before="44"/>
                  <w:ind w:left="20" w:right="0" w:firstLine="0"/>
                  <w:jc w:val="left"/>
                  <w:rPr>
                    <w:sz w:val="24"/>
                  </w:rPr>
                </w:pPr>
                <w:r>
                  <w:rPr>
                    <w:w w:val="90"/>
                    <w:sz w:val="24"/>
                  </w:rPr>
                  <w:t>42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3.489990pt;margin-top:704.949951pt;width:8pt;height:18.2pt;mso-position-horizontal-relative:page;mso-position-vertical-relative:page;z-index:-619000" type="#_x0000_t202" filled="false" stroked="false">
          <v:textbox inset="0,0,0,0">
            <w:txbxContent>
              <w:p>
                <w:pPr>
                  <w:spacing w:before="44"/>
                  <w:ind w:left="20" w:right="0" w:firstLine="0"/>
                  <w:jc w:val="left"/>
                  <w:rPr>
                    <w:sz w:val="24"/>
                  </w:rPr>
                </w:pPr>
                <w:r>
                  <w:rPr>
                    <w:w w:val="89"/>
                    <w:sz w:val="24"/>
                  </w:rPr>
                  <w:t>4</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170013pt;margin-top:708.019958pt;width:12.85pt;height:18.2pt;mso-position-horizontal-relative:page;mso-position-vertical-relative:page;z-index:-617512" type="#_x0000_t202" filled="false" stroked="false">
          <v:textbox inset="0,0,0,0">
            <w:txbxContent>
              <w:p>
                <w:pPr>
                  <w:spacing w:before="44"/>
                  <w:ind w:left="20" w:right="0" w:firstLine="0"/>
                  <w:jc w:val="left"/>
                  <w:rPr>
                    <w:sz w:val="24"/>
                  </w:rPr>
                </w:pPr>
                <w:r>
                  <w:rPr>
                    <w:spacing w:val="-10"/>
                    <w:w w:val="90"/>
                    <w:sz w:val="24"/>
                  </w:rPr>
                  <w:t>43</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649994pt;margin-top:705.189941pt;width:14pt;height:18.2pt;mso-position-horizontal-relative:page;mso-position-vertical-relative:page;z-index:-617488" type="#_x0000_t202" filled="false" stroked="false">
          <v:textbox inset="0,0,0,0">
            <w:txbxContent>
              <w:p>
                <w:pPr>
                  <w:spacing w:before="44"/>
                  <w:ind w:left="20" w:right="0" w:firstLine="0"/>
                  <w:jc w:val="left"/>
                  <w:rPr>
                    <w:sz w:val="24"/>
                  </w:rPr>
                </w:pPr>
                <w:r>
                  <w:rPr>
                    <w:w w:val="90"/>
                    <w:sz w:val="24"/>
                  </w:rPr>
                  <w:t>44</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170013pt;margin-top:707.589966pt;width:14.5pt;height:18.2pt;mso-position-horizontal-relative:page;mso-position-vertical-relative:page;z-index:-617440" type="#_x0000_t202" filled="false" stroked="false">
          <v:textbox inset="0,0,0,0">
            <w:txbxContent>
              <w:p>
                <w:pPr>
                  <w:spacing w:before="44"/>
                  <w:ind w:left="20" w:right="0" w:firstLine="0"/>
                  <w:jc w:val="left"/>
                  <w:rPr>
                    <w:sz w:val="24"/>
                  </w:rPr>
                </w:pPr>
                <w:r>
                  <w:rPr>
                    <w:w w:val="85"/>
                    <w:sz w:val="24"/>
                  </w:rPr>
                  <w:t>45</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010010pt;margin-top:705.97998pt;width:14.35pt;height:18.2pt;mso-position-horizontal-relative:page;mso-position-vertical-relative:page;z-index:-617392" type="#_x0000_t202" filled="false" stroked="false">
          <v:textbox inset="0,0,0,0">
            <w:txbxContent>
              <w:p>
                <w:pPr>
                  <w:spacing w:before="44"/>
                  <w:ind w:left="20" w:right="0" w:firstLine="0"/>
                  <w:jc w:val="left"/>
                  <w:rPr>
                    <w:sz w:val="24"/>
                  </w:rPr>
                </w:pPr>
                <w:r>
                  <w:rPr>
                    <w:w w:val="95"/>
                    <w:sz w:val="24"/>
                  </w:rPr>
                  <w:t>46</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130005pt;margin-top:706.929993pt;width:14pt;height:18.2pt;mso-position-horizontal-relative:page;mso-position-vertical-relative:page;z-index:-617344" type="#_x0000_t202" filled="false" stroked="false">
          <v:textbox inset="0,0,0,0">
            <w:txbxContent>
              <w:p>
                <w:pPr>
                  <w:spacing w:before="44"/>
                  <w:ind w:left="20" w:right="0" w:firstLine="0"/>
                  <w:jc w:val="left"/>
                  <w:rPr>
                    <w:sz w:val="24"/>
                  </w:rPr>
                </w:pPr>
                <w:r>
                  <w:rPr>
                    <w:w w:val="90"/>
                    <w:sz w:val="24"/>
                  </w:rPr>
                  <w:t>47</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579987pt;margin-top:705.799988pt;width:13.55pt;height:18.2pt;mso-position-horizontal-relative:page;mso-position-vertical-relative:page;z-index:-617296" type="#_x0000_t202" filled="false" stroked="false">
          <v:textbox inset="0,0,0,0">
            <w:txbxContent>
              <w:p>
                <w:pPr>
                  <w:spacing w:before="44"/>
                  <w:ind w:left="20" w:right="0" w:firstLine="0"/>
                  <w:jc w:val="left"/>
                  <w:rPr>
                    <w:sz w:val="24"/>
                  </w:rPr>
                </w:pPr>
                <w:r>
                  <w:rPr>
                    <w:w w:val="85"/>
                    <w:sz w:val="24"/>
                  </w:rPr>
                  <w:t>48</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630005pt;margin-top:705.549988pt;width:13.75pt;height:18.2pt;mso-position-horizontal-relative:page;mso-position-vertical-relative:page;z-index:-617248" type="#_x0000_t202" filled="false" stroked="false">
          <v:textbox inset="0,0,0,0">
            <w:txbxContent>
              <w:p>
                <w:pPr>
                  <w:spacing w:before="44"/>
                  <w:ind w:left="20" w:right="0" w:firstLine="0"/>
                  <w:jc w:val="left"/>
                  <w:rPr>
                    <w:sz w:val="24"/>
                  </w:rPr>
                </w:pPr>
                <w:r>
                  <w:rPr>
                    <w:w w:val="90"/>
                    <w:sz w:val="24"/>
                  </w:rPr>
                  <w:t>49</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079987pt;margin-top:705.5pt;width:17.850pt;height:19.4pt;mso-position-horizontal-relative:page;mso-position-vertical-relative:page;z-index:-617200" type="#_x0000_t202" filled="false" stroked="false">
          <v:textbox inset="0,0,0,0">
            <w:txbxContent>
              <w:p>
                <w:pPr>
                  <w:spacing w:before="68"/>
                  <w:ind w:left="50" w:right="0" w:firstLine="0"/>
                  <w:jc w:val="left"/>
                  <w:rPr>
                    <w:sz w:val="24"/>
                  </w:rPr>
                </w:pPr>
                <w:r>
                  <w:rPr/>
                  <w:fldChar w:fldCharType="begin"/>
                </w:r>
                <w:r>
                  <w:rPr>
                    <w:w w:val="80"/>
                    <w:sz w:val="24"/>
                  </w:rPr>
                  <w:instrText> PAGE </w:instrText>
                </w:r>
                <w:r>
                  <w:rPr/>
                  <w:fldChar w:fldCharType="separate"/>
                </w:r>
                <w:r>
                  <w:rPr/>
                  <w:t>51</w:t>
                </w:r>
                <w:r>
                  <w:rPr/>
                  <w:fldChar w:fldCharType="end"/>
                </w:r>
                <w:r>
                  <w:rPr>
                    <w:sz w:val="24"/>
                  </w:rPr>
                  <w:t> </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649994pt;margin-top:705.549988pt;width:12.85pt;height:18.2pt;mso-position-horizontal-relative:page;mso-position-vertical-relative:page;z-index:-617104" type="#_x0000_t202" filled="false" stroked="false">
          <v:textbox inset="0,0,0,0">
            <w:txbxContent>
              <w:p>
                <w:pPr>
                  <w:spacing w:before="44"/>
                  <w:ind w:left="20" w:right="0" w:firstLine="0"/>
                  <w:jc w:val="left"/>
                  <w:rPr>
                    <w:sz w:val="24"/>
                  </w:rPr>
                </w:pPr>
                <w:r>
                  <w:rPr>
                    <w:w w:val="85"/>
                    <w:sz w:val="24"/>
                  </w:rPr>
                  <w:t>53</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3.239990pt;margin-top:707.420044pt;width:7.05pt;height:18.2pt;mso-position-horizontal-relative:page;mso-position-vertical-relative:page;z-index:-618952" type="#_x0000_t202" filled="false" stroked="false">
          <v:textbox inset="0,0,0,0">
            <w:txbxContent>
              <w:p>
                <w:pPr>
                  <w:spacing w:before="44"/>
                  <w:ind w:left="20" w:right="0" w:firstLine="0"/>
                  <w:jc w:val="left"/>
                  <w:rPr>
                    <w:sz w:val="24"/>
                  </w:rPr>
                </w:pPr>
                <w:r>
                  <w:rPr>
                    <w:w w:val="75"/>
                    <w:sz w:val="24"/>
                  </w:rPr>
                  <w:t>5</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519989pt;margin-top:705.969971pt;width:13.3pt;height:18.2pt;mso-position-horizontal-relative:page;mso-position-vertical-relative:page;z-index:-617056" type="#_x0000_t202" filled="false" stroked="false">
          <v:textbox inset="0,0,0,0">
            <w:txbxContent>
              <w:p>
                <w:pPr>
                  <w:spacing w:before="44"/>
                  <w:ind w:left="20" w:right="0" w:firstLine="0"/>
                  <w:jc w:val="left"/>
                  <w:rPr>
                    <w:sz w:val="24"/>
                  </w:rPr>
                </w:pPr>
                <w:r>
                  <w:rPr>
                    <w:w w:val="85"/>
                    <w:sz w:val="24"/>
                  </w:rPr>
                  <w:t>54</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649994pt;margin-top:706.689941pt;width:19.350pt;height:19.7pt;mso-position-horizontal-relative:page;mso-position-vertical-relative:page;z-index:-616984" type="#_x0000_t202" filled="false" stroked="false">
          <v:textbox inset="0,0,0,0">
            <w:txbxContent>
              <w:p>
                <w:pPr>
                  <w:spacing w:before="44"/>
                  <w:ind w:left="97" w:right="0" w:firstLine="0"/>
                  <w:jc w:val="left"/>
                  <w:rPr>
                    <w:sz w:val="24"/>
                  </w:rPr>
                </w:pPr>
                <w:r>
                  <w:rPr/>
                  <w:fldChar w:fldCharType="begin"/>
                </w:r>
                <w:r>
                  <w:rPr>
                    <w:w w:val="90"/>
                    <w:sz w:val="24"/>
                  </w:rPr>
                  <w:instrText> PAGE </w:instrText>
                </w:r>
                <w:r>
                  <w:rPr/>
                  <w:fldChar w:fldCharType="separate"/>
                </w:r>
                <w:r>
                  <w:rPr/>
                  <w:t>57</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7"/>
      </w:rPr>
    </w:pPr>
    <w:r>
      <w:rPr/>
      <w:drawing>
        <wp:anchor distT="0" distB="0" distL="0" distR="0" allowOverlap="1" layoutInCell="1" locked="0" behindDoc="1" simplePos="0" relativeHeight="267816551">
          <wp:simplePos x="0" y="0"/>
          <wp:positionH relativeFrom="page">
            <wp:posOffset>7437119</wp:posOffset>
          </wp:positionH>
          <wp:positionV relativeFrom="page">
            <wp:posOffset>9988296</wp:posOffset>
          </wp:positionV>
          <wp:extent cx="42672" cy="24384"/>
          <wp:effectExtent l="0" t="0" r="0" b="0"/>
          <wp:wrapNone/>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 cstate="print"/>
                  <a:stretch>
                    <a:fillRect/>
                  </a:stretch>
                </pic:blipFill>
                <pic:spPr>
                  <a:xfrm>
                    <a:off x="0" y="0"/>
                    <a:ext cx="42672" cy="24384"/>
                  </a:xfrm>
                  <a:prstGeom prst="rect">
                    <a:avLst/>
                  </a:prstGeom>
                </pic:spPr>
              </pic:pic>
            </a:graphicData>
          </a:graphic>
        </wp:anchor>
      </w:drawing>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859985pt;margin-top:703.643005pt;width:16.8pt;height:23.15pt;mso-position-horizontal-relative:page;mso-position-vertical-relative:page;z-index:-616696" type="#_x0000_t202" filled="false" stroked="false">
          <v:textbox inset="0,0,0,0">
            <w:txbxContent>
              <w:p>
                <w:pPr>
                  <w:spacing w:before="93"/>
                  <w:ind w:left="40" w:right="0" w:firstLine="0"/>
                  <w:jc w:val="left"/>
                  <w:rPr>
                    <w:sz w:val="26"/>
                  </w:rPr>
                </w:pPr>
                <w:r>
                  <w:rPr/>
                  <w:fldChar w:fldCharType="begin"/>
                </w:r>
                <w:r>
                  <w:rPr>
                    <w:w w:val="85"/>
                    <w:sz w:val="26"/>
                  </w:rPr>
                  <w:instrText> PAGE </w:instrText>
                </w:r>
                <w:r>
                  <w:rPr/>
                  <w:fldChar w:fldCharType="separate"/>
                </w:r>
                <w:r>
                  <w:rPr/>
                  <w:t>69</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399994pt;margin-top:704.539978pt;width:18.8pt;height:20.25pt;mso-position-horizontal-relative:page;mso-position-vertical-relative:page;z-index:-616624" type="#_x0000_t202" filled="false" stroked="false">
          <v:textbox inset="0,0,0,0">
            <w:txbxContent>
              <w:p>
                <w:pPr>
                  <w:spacing w:before="85"/>
                  <w:ind w:left="78" w:right="0" w:firstLine="0"/>
                  <w:jc w:val="left"/>
                  <w:rPr>
                    <w:sz w:val="24"/>
                  </w:rPr>
                </w:pPr>
                <w:r>
                  <w:rPr/>
                  <w:fldChar w:fldCharType="begin"/>
                </w:r>
                <w:r>
                  <w:rPr>
                    <w:w w:val="85"/>
                    <w:sz w:val="24"/>
                  </w:rPr>
                  <w:instrText> PAGE </w:instrText>
                </w:r>
                <w:r>
                  <w:rPr/>
                  <w:fldChar w:fldCharType="separate"/>
                </w:r>
                <w:r>
                  <w:rPr/>
                  <w:t>71</w:t>
                </w:r>
                <w:r>
                  <w:rPr/>
                  <w:fldChar w:fldCharType="end"/>
                </w:r>
                <w:r>
                  <w:rPr>
                    <w:sz w:val="24"/>
                  </w:rPr>
                  <w:t> </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359985pt;margin-top:706.51001pt;width:13.1pt;height:18.2pt;mso-position-horizontal-relative:page;mso-position-vertical-relative:page;z-index:-616432" type="#_x0000_t202" filled="false" stroked="false">
          <v:textbox inset="0,0,0,0">
            <w:txbxContent>
              <w:p>
                <w:pPr>
                  <w:spacing w:before="44"/>
                  <w:ind w:left="20" w:right="0" w:firstLine="0"/>
                  <w:jc w:val="left"/>
                  <w:rPr>
                    <w:sz w:val="24"/>
                  </w:rPr>
                </w:pPr>
                <w:r>
                  <w:rPr>
                    <w:w w:val="85"/>
                    <w:sz w:val="24"/>
                  </w:rPr>
                  <w:t>77</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890015pt;margin-top:705.440002pt;width:13.4pt;height:18.2pt;mso-position-horizontal-relative:page;mso-position-vertical-relative:page;z-index:-616384" type="#_x0000_t202" filled="false" stroked="false">
          <v:textbox inset="0,0,0,0">
            <w:txbxContent>
              <w:p>
                <w:pPr>
                  <w:spacing w:before="44"/>
                  <w:ind w:left="20" w:right="0" w:firstLine="0"/>
                  <w:jc w:val="left"/>
                  <w:rPr>
                    <w:sz w:val="24"/>
                  </w:rPr>
                </w:pPr>
                <w:r>
                  <w:rPr>
                    <w:w w:val="90"/>
                    <w:sz w:val="24"/>
                  </w:rPr>
                  <w:t>78</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3.730011pt;margin-top:707.429993pt;width:7.2pt;height:15pt;mso-position-horizontal-relative:page;mso-position-vertical-relative:page;z-index:-618856" type="#_x0000_t202" filled="false" stroked="false">
          <v:textbox inset="0,0,0,0">
            <w:txbxContent>
              <w:p>
                <w:pPr>
                  <w:spacing w:line="264" w:lineRule="exact" w:before="36"/>
                  <w:ind w:left="20" w:right="0" w:firstLine="0"/>
                  <w:jc w:val="left"/>
                  <w:rPr>
                    <w:sz w:val="26"/>
                  </w:rPr>
                </w:pPr>
                <w:r>
                  <w:rPr>
                    <w:w w:val="71"/>
                    <w:sz w:val="26"/>
                  </w:rPr>
                  <w:t>8</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369995pt;margin-top:703.04303pt;width:14.05pt;height:21.5pt;mso-position-horizontal-relative:page;mso-position-vertical-relative:page;z-index:-616264" type="#_x0000_t202" filled="false" stroked="false">
          <v:textbox inset="0,0,0,0">
            <w:txbxContent>
              <w:p>
                <w:pPr>
                  <w:spacing w:before="59"/>
                  <w:ind w:left="20" w:right="0" w:firstLine="0"/>
                  <w:jc w:val="left"/>
                  <w:rPr>
                    <w:sz w:val="26"/>
                  </w:rPr>
                </w:pPr>
                <w:r>
                  <w:rPr>
                    <w:w w:val="75"/>
                    <w:sz w:val="26"/>
                  </w:rPr>
                  <w:t>82</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130005pt;margin-top:702.442993pt;width:13.3pt;height:21.5pt;mso-position-horizontal-relative:page;mso-position-vertical-relative:page;z-index:-616216" type="#_x0000_t202" filled="false" stroked="false">
          <v:textbox inset="0,0,0,0">
            <w:txbxContent>
              <w:p>
                <w:pPr>
                  <w:spacing w:before="59"/>
                  <w:ind w:left="20" w:right="0" w:firstLine="0"/>
                  <w:jc w:val="left"/>
                  <w:rPr>
                    <w:sz w:val="26"/>
                  </w:rPr>
                </w:pPr>
                <w:r>
                  <w:rPr>
                    <w:w w:val="75"/>
                    <w:sz w:val="26"/>
                  </w:rPr>
                  <w:t>83</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649994pt;margin-top:703.882996pt;width:13.8pt;height:21.5pt;mso-position-horizontal-relative:page;mso-position-vertical-relative:page;z-index:-616168" type="#_x0000_t202" filled="false" stroked="false">
          <v:textbox inset="0,0,0,0">
            <w:txbxContent>
              <w:p>
                <w:pPr>
                  <w:spacing w:before="59"/>
                  <w:ind w:left="20" w:right="0" w:firstLine="0"/>
                  <w:jc w:val="left"/>
                  <w:rPr>
                    <w:sz w:val="26"/>
                  </w:rPr>
                </w:pPr>
                <w:r>
                  <w:rPr>
                    <w:w w:val="75"/>
                    <w:sz w:val="26"/>
                  </w:rPr>
                  <w:t>85</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369995pt;margin-top:704.362976pt;width:16.5pt;height:22.2pt;mso-position-horizontal-relative:page;mso-position-vertical-relative:page;z-index:-616120" type="#_x0000_t202" filled="false" stroked="false">
          <v:textbox inset="0,0,0,0">
            <w:txbxContent>
              <w:p>
                <w:pPr>
                  <w:spacing w:before="59"/>
                  <w:ind w:left="40" w:right="0" w:firstLine="0"/>
                  <w:jc w:val="left"/>
                  <w:rPr>
                    <w:sz w:val="26"/>
                  </w:rPr>
                </w:pPr>
                <w:r>
                  <w:rPr/>
                  <w:fldChar w:fldCharType="begin"/>
                </w:r>
                <w:r>
                  <w:rPr>
                    <w:w w:val="85"/>
                    <w:sz w:val="26"/>
                  </w:rPr>
                  <w:instrText> PAGE </w:instrText>
                </w:r>
                <w:r>
                  <w:rPr/>
                  <w:fldChar w:fldCharType="separate"/>
                </w:r>
                <w:r>
                  <w:rPr/>
                  <w:t>87</w:t>
                </w:r>
                <w:r>
                  <w:rPr/>
                  <w:fldChar w:fldCharType="end"/>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829987pt;margin-top:703.643005pt;width:15.95pt;height:22.45pt;mso-position-horizontal-relative:page;mso-position-vertical-relative:page;z-index:-616024" type="#_x0000_t202" filled="false" stroked="false">
          <v:textbox inset="0,0,0,0">
            <w:txbxContent>
              <w:p>
                <w:pPr>
                  <w:spacing w:before="78"/>
                  <w:ind w:left="40" w:right="0" w:firstLine="0"/>
                  <w:jc w:val="left"/>
                  <w:rPr>
                    <w:sz w:val="26"/>
                  </w:rPr>
                </w:pPr>
                <w:r>
                  <w:rPr/>
                  <w:fldChar w:fldCharType="begin"/>
                </w:r>
                <w:r>
                  <w:rPr>
                    <w:w w:val="85"/>
                    <w:sz w:val="26"/>
                  </w:rPr>
                  <w:instrText> PAGE </w:instrText>
                </w:r>
                <w:r>
                  <w:rPr/>
                  <w:fldChar w:fldCharType="separate"/>
                </w:r>
                <w:r>
                  <w:rPr/>
                  <w:t>89</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4.209991pt;margin-top:706.709961pt;width:7.55pt;height:15pt;mso-position-horizontal-relative:page;mso-position-vertical-relative:page;z-index:-618808" type="#_x0000_t202" filled="false" stroked="false">
          <v:textbox inset="0,0,0,0">
            <w:txbxContent>
              <w:p>
                <w:pPr>
                  <w:spacing w:line="264" w:lineRule="exact" w:before="36"/>
                  <w:ind w:left="20" w:right="0" w:firstLine="0"/>
                  <w:jc w:val="left"/>
                  <w:rPr>
                    <w:sz w:val="26"/>
                  </w:rPr>
                </w:pPr>
                <w:r>
                  <w:rPr>
                    <w:w w:val="76"/>
                    <w:sz w:val="26"/>
                  </w:rPr>
                  <w:t>9</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9.119995pt;margin-top:699.147522pt;width:16.5pt;height:25.15pt;mso-position-horizontal-relative:page;mso-position-vertical-relative:page;z-index:-615832" type="#_x0000_t202" filled="false" stroked="false">
          <v:textbox inset="0,0,0,0">
            <w:txbxContent>
              <w:p>
                <w:pPr>
                  <w:spacing w:before="77"/>
                  <w:ind w:left="40" w:right="0" w:firstLine="0"/>
                  <w:jc w:val="left"/>
                  <w:rPr>
                    <w:sz w:val="26"/>
                  </w:rPr>
                </w:pPr>
                <w:r>
                  <w:rPr/>
                  <w:fldChar w:fldCharType="begin"/>
                </w:r>
                <w:r>
                  <w:rPr>
                    <w:w w:val="85"/>
                    <w:sz w:val="26"/>
                  </w:rPr>
                  <w:instrText> PAGE </w:instrText>
                </w:r>
                <w:r>
                  <w:rPr/>
                  <w:fldChar w:fldCharType="separate"/>
                </w:r>
                <w:r>
                  <w:rPr/>
                  <w:t>97</w:t>
                </w:r>
                <w:r>
                  <w:rPr/>
                  <w:fldChar w:fldCharType="end"/>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01.209961pt;width:22.4pt;height:16.4pt;mso-position-horizontal-relative:page;mso-position-vertical-relative:page;z-index:-615712" type="#_x0000_t202" filled="false" stroked="false">
          <v:textbox inset="0,0,0,0">
            <w:txbxContent>
              <w:p>
                <w:pPr>
                  <w:spacing w:line="291" w:lineRule="exact" w:before="36"/>
                  <w:ind w:left="49" w:right="0" w:firstLine="0"/>
                  <w:jc w:val="left"/>
                  <w:rPr>
                    <w:sz w:val="26"/>
                  </w:rPr>
                </w:pPr>
                <w:r>
                  <w:rPr/>
                  <w:fldChar w:fldCharType="begin"/>
                </w:r>
                <w:r>
                  <w:rPr>
                    <w:w w:val="75"/>
                    <w:sz w:val="26"/>
                  </w:rPr>
                  <w:instrText> PAGE </w:instrText>
                </w:r>
                <w:r>
                  <w:rPr/>
                  <w:fldChar w:fldCharType="separate"/>
                </w:r>
                <w:r>
                  <w:rPr/>
                  <w:t>101</w:t>
                </w:r>
                <w:r>
                  <w:rPr/>
                  <w:fldChar w:fldCharType="end"/>
                </w:r>
                <w:r>
                  <w:rPr>
                    <w:sz w:val="26"/>
                  </w:rPr>
                  <w:t> </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8.209991pt;margin-top:704.419983pt;width:17.850pt;height:18.2pt;mso-position-horizontal-relative:page;mso-position-vertical-relative:page;z-index:-615640" type="#_x0000_t202" filled="false" stroked="false">
          <v:textbox inset="0,0,0,0">
            <w:txbxContent>
              <w:p>
                <w:pPr>
                  <w:spacing w:before="44"/>
                  <w:ind w:left="20" w:right="0" w:firstLine="0"/>
                  <w:jc w:val="left"/>
                  <w:rPr>
                    <w:sz w:val="24"/>
                  </w:rPr>
                </w:pPr>
                <w:r>
                  <w:rPr>
                    <w:spacing w:val="-5"/>
                    <w:w w:val="85"/>
                    <w:sz w:val="24"/>
                  </w:rPr>
                  <w:t>103</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730011pt;margin-top:702.5pt;width:19.2pt;height:18.2pt;mso-position-horizontal-relative:page;mso-position-vertical-relative:page;z-index:-615592" type="#_x0000_t202" filled="false" stroked="false">
          <v:textbox inset="0,0,0,0">
            <w:txbxContent>
              <w:p>
                <w:pPr>
                  <w:spacing w:before="44"/>
                  <w:ind w:left="20" w:right="0" w:firstLine="0"/>
                  <w:jc w:val="left"/>
                  <w:rPr>
                    <w:sz w:val="24"/>
                  </w:rPr>
                </w:pPr>
                <w:r>
                  <w:rPr>
                    <w:w w:val="85"/>
                    <w:sz w:val="24"/>
                  </w:rPr>
                  <w:t>104</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7.959991pt;margin-top:704.299988pt;width:18.6pt;height:18.2pt;mso-position-horizontal-relative:page;mso-position-vertical-relative:page;z-index:-615544" type="#_x0000_t202" filled="false" stroked="false">
          <v:textbox inset="0,0,0,0">
            <w:txbxContent>
              <w:p>
                <w:pPr>
                  <w:spacing w:before="44"/>
                  <w:ind w:left="20" w:right="0" w:firstLine="0"/>
                  <w:jc w:val="left"/>
                  <w:rPr>
                    <w:sz w:val="24"/>
                  </w:rPr>
                </w:pPr>
                <w:r>
                  <w:rPr>
                    <w:w w:val="75"/>
                    <w:sz w:val="24"/>
                  </w:rPr>
                  <w:t>105</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0.130005pt;margin-top:707.600037pt;width:13.3pt;height:18.2pt;mso-position-horizontal-relative:page;mso-position-vertical-relative:page;z-index:-618760" type="#_x0000_t202" filled="false" stroked="false">
          <v:textbox inset="0,0,0,0">
            <w:txbxContent>
              <w:p>
                <w:pPr>
                  <w:spacing w:before="44"/>
                  <w:ind w:left="20" w:right="0" w:firstLine="0"/>
                  <w:jc w:val="left"/>
                  <w:rPr>
                    <w:sz w:val="24"/>
                  </w:rPr>
                </w:pPr>
                <w:r>
                  <w:rPr>
                    <w:w w:val="85"/>
                    <w:sz w:val="24"/>
                  </w:rPr>
                  <w:t>10</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70001pt;margin-top:700.940002pt;width:21.45pt;height:20.9pt;mso-position-horizontal-relative:page;mso-position-vertical-relative:page;z-index:-615472" type="#_x0000_t202" filled="false" stroked="false">
          <v:textbox inset="0,0,0,0">
            <w:txbxContent>
              <w:p>
                <w:pPr>
                  <w:spacing w:before="98"/>
                  <w:ind w:left="51" w:right="0" w:firstLine="0"/>
                  <w:jc w:val="left"/>
                  <w:rPr>
                    <w:sz w:val="24"/>
                  </w:rPr>
                </w:pPr>
                <w:r>
                  <w:rPr/>
                  <w:fldChar w:fldCharType="begin"/>
                </w:r>
                <w:r>
                  <w:rPr>
                    <w:w w:val="90"/>
                    <w:sz w:val="24"/>
                  </w:rPr>
                  <w:instrText> PAGE </w:instrText>
                </w:r>
                <w:r>
                  <w:rPr/>
                  <w:fldChar w:fldCharType="separate"/>
                </w:r>
                <w:r>
                  <w:rPr/>
                  <w:t>108</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5.519989pt;margin-top:700.869995pt;width:23.95pt;height:21.5pt;mso-position-horizontal-relative:page;mso-position-vertical-relative:page;z-index:-615376" type="#_x0000_t202" filled="false" stroked="false">
          <v:textbox inset="0,0,0,0">
            <w:txbxContent>
              <w:p>
                <w:pPr>
                  <w:spacing w:before="110"/>
                  <w:ind w:left="40" w:right="0" w:firstLine="0"/>
                  <w:jc w:val="left"/>
                  <w:rPr>
                    <w:sz w:val="24"/>
                  </w:rPr>
                </w:pPr>
                <w:r>
                  <w:rPr/>
                  <w:fldChar w:fldCharType="begin"/>
                </w:r>
                <w:r>
                  <w:rPr>
                    <w:w w:val="75"/>
                    <w:sz w:val="24"/>
                  </w:rPr>
                  <w:instrText> PAGE </w:instrText>
                </w:r>
                <w:r>
                  <w:rPr/>
                  <w:fldChar w:fldCharType="separate"/>
                </w:r>
                <w:r>
                  <w:rPr/>
                  <w:t>112</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489990pt;margin-top:701.359985pt;width:21.3pt;height:21.05pt;mso-position-horizontal-relative:page;mso-position-vertical-relative:page;z-index:-615280" type="#_x0000_t202" filled="false" stroked="false">
          <v:textbox inset="0,0,0,0">
            <w:txbxContent>
              <w:p>
                <w:pPr>
                  <w:spacing w:before="102"/>
                  <w:ind w:left="49" w:right="0" w:firstLine="0"/>
                  <w:jc w:val="left"/>
                  <w:rPr>
                    <w:sz w:val="24"/>
                  </w:rPr>
                </w:pPr>
                <w:r>
                  <w:rPr/>
                  <w:fldChar w:fldCharType="begin"/>
                </w:r>
                <w:r>
                  <w:rPr>
                    <w:w w:val="75"/>
                    <w:sz w:val="24"/>
                  </w:rPr>
                  <w:instrText> PAGE </w:instrText>
                </w:r>
                <w:r>
                  <w:rPr/>
                  <w:fldChar w:fldCharType="separate"/>
                </w:r>
                <w:r>
                  <w:rPr/>
                  <w:t>114</w:t>
                </w:r>
                <w:r>
                  <w:rPr/>
                  <w:fldChar w:fldCharType="end"/>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769989pt;margin-top:704.059998pt;width:18.350pt;height:18.2pt;mso-position-horizontal-relative:page;mso-position-vertical-relative:page;z-index:-615208" type="#_x0000_t202" filled="false" stroked="false">
          <v:textbox inset="0,0,0,0">
            <w:txbxContent>
              <w:p>
                <w:pPr>
                  <w:spacing w:before="44"/>
                  <w:ind w:left="20" w:right="0" w:firstLine="0"/>
                  <w:jc w:val="left"/>
                  <w:rPr>
                    <w:sz w:val="24"/>
                  </w:rPr>
                </w:pPr>
                <w:r>
                  <w:rPr>
                    <w:w w:val="75"/>
                    <w:sz w:val="24"/>
                  </w:rPr>
                  <w:t>1</w:t>
                </w:r>
                <w:r>
                  <w:rPr>
                    <w:spacing w:val="-36"/>
                    <w:w w:val="75"/>
                    <w:sz w:val="24"/>
                  </w:rPr>
                  <w:t> </w:t>
                </w:r>
                <w:r>
                  <w:rPr>
                    <w:spacing w:val="5"/>
                    <w:w w:val="75"/>
                    <w:sz w:val="24"/>
                  </w:rPr>
                  <w:t>15</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6.010010pt;margin-top:702.080017pt;width:22.5pt;height:20.1pt;mso-position-horizontal-relative:page;mso-position-vertical-relative:page;z-index:-615160" type="#_x0000_t202" filled="false" stroked="false">
          <v:textbox inset="0,0,0,0">
            <w:txbxContent>
              <w:p>
                <w:pPr>
                  <w:spacing w:before="53"/>
                  <w:ind w:left="40" w:right="0" w:firstLine="0"/>
                  <w:jc w:val="left"/>
                  <w:rPr>
                    <w:sz w:val="24"/>
                  </w:rPr>
                </w:pPr>
                <w:r>
                  <w:rPr/>
                  <w:fldChar w:fldCharType="begin"/>
                </w:r>
                <w:r>
                  <w:rPr>
                    <w:w w:val="75"/>
                    <w:sz w:val="24"/>
                  </w:rPr>
                  <w:instrText> PAGE </w:instrText>
                </w:r>
                <w:r>
                  <w:rPr/>
                  <w:fldChar w:fldCharType="separate"/>
                </w:r>
                <w:r>
                  <w:rPr/>
                  <w:t>118</w:t>
                </w:r>
                <w:r>
                  <w:rPr/>
                  <w:fldChar w:fldCharType="end"/>
                </w:r>
                <w:r>
                  <w:rPr>
                    <w:sz w:val="24"/>
                  </w:rPr>
                  <w:t> </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6.010010pt;margin-top:699.820007pt;width:20.7pt;height:18.4pt;mso-position-horizontal-relative:page;mso-position-vertical-relative:page;z-index:-615016" type="#_x0000_t202" filled="false" stroked="false">
          <v:textbox inset="0,0,0,0">
            <w:txbxContent>
              <w:p>
                <w:pPr>
                  <w:spacing w:line="264" w:lineRule="exact" w:before="103"/>
                  <w:ind w:left="57" w:right="0" w:firstLine="0"/>
                  <w:jc w:val="left"/>
                  <w:rPr>
                    <w:sz w:val="26"/>
                  </w:rPr>
                </w:pPr>
                <w:r>
                  <w:rPr/>
                  <w:fldChar w:fldCharType="begin"/>
                </w:r>
                <w:r>
                  <w:rPr>
                    <w:w w:val="75"/>
                    <w:sz w:val="26"/>
                  </w:rPr>
                  <w:instrText> PAGE </w:instrText>
                </w:r>
                <w:r>
                  <w:rPr/>
                  <w:fldChar w:fldCharType="separate"/>
                </w:r>
                <w:r>
                  <w:rPr/>
                  <w:t>123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1.239998pt;margin-top:67.270027pt;width:312.2pt;height:39.5pt;mso-position-horizontal-relative:page;mso-position-vertical-relative:page;z-index:-619072" type="#_x0000_t202" filled="false" stroked="false">
          <v:textbox inset="0,0,0,0">
            <w:txbxContent>
              <w:p>
                <w:pPr>
                  <w:pStyle w:val="BodyText"/>
                  <w:spacing w:before="42"/>
                  <w:ind w:left="384"/>
                </w:pPr>
                <w:r>
                  <w:rPr>
                    <w:w w:val="110"/>
                  </w:rPr>
                  <w:t>And on August 24, 2015, real estate described as    follows:</w:t>
                </w:r>
              </w:p>
              <w:p>
                <w:pPr>
                  <w:pStyle w:val="BodyText"/>
                  <w:spacing w:before="6"/>
                  <w:rPr>
                    <w:sz w:val="21"/>
                  </w:rPr>
                </w:pPr>
              </w:p>
              <w:p>
                <w:pPr>
                  <w:pStyle w:val="BodyText"/>
                  <w:ind w:left="20"/>
                </w:pPr>
                <w:r>
                  <w:rPr>
                    <w:w w:val="105"/>
                  </w:rPr>
                  <w:t>PARCEL NUMBER:  K2014-01001</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7.419998pt;width:311.75pt;height:39.35pt;mso-position-horizontal-relative:page;mso-position-vertical-relative:page;z-index:-618664" type="#_x0000_t202" filled="false" stroked="false">
          <v:textbox inset="0,0,0,0">
            <w:txbxContent>
              <w:p>
                <w:pPr>
                  <w:pStyle w:val="BodyText"/>
                  <w:spacing w:before="42"/>
                  <w:ind w:left="384"/>
                </w:pPr>
                <w:r>
                  <w:rPr>
                    <w:w w:val="110"/>
                  </w:rPr>
                  <w:t>And on August 24, 2015, real estate described as    follows:</w:t>
                </w:r>
              </w:p>
              <w:p>
                <w:pPr>
                  <w:pStyle w:val="BodyText"/>
                  <w:spacing w:before="3"/>
                  <w:rPr>
                    <w:sz w:val="21"/>
                  </w:rPr>
                </w:pPr>
              </w:p>
              <w:p>
                <w:pPr>
                  <w:pStyle w:val="BodyText"/>
                  <w:ind w:left="20"/>
                </w:pPr>
                <w:r>
                  <w:rPr>
                    <w:w w:val="105"/>
                  </w:rPr>
                  <w:t>PARCEL NUMBER:  K2014-01057</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3.939972pt;width:311.75pt;height:39.550pt;mso-position-horizontal-relative:page;mso-position-vertical-relative:page;z-index:-615424" type="#_x0000_t202" filled="false" stroked="false">
          <v:textbox inset="0,0,0,0">
            <w:txbxContent>
              <w:p>
                <w:pPr>
                  <w:pStyle w:val="BodyText"/>
                  <w:spacing w:before="46"/>
                  <w:ind w:left="379"/>
                </w:pPr>
                <w:r>
                  <w:rPr>
                    <w:w w:val="110"/>
                  </w:rPr>
                  <w:t>And on August 24, 2015, real estate described as    follows:</w:t>
                </w:r>
              </w:p>
              <w:p>
                <w:pPr>
                  <w:pStyle w:val="BodyText"/>
                  <w:spacing w:before="4"/>
                  <w:rPr>
                    <w:sz w:val="21"/>
                  </w:rPr>
                </w:pPr>
              </w:p>
              <w:p>
                <w:pPr>
                  <w:pStyle w:val="BodyText"/>
                  <w:ind w:left="20"/>
                </w:pPr>
                <w:r>
                  <w:rPr>
                    <w:w w:val="105"/>
                  </w:rPr>
                  <w:t>PARCEL NUMBER:  K2014-01592</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49997pt;margin-top:62.559971pt;width:310.95pt;height:39.550pt;mso-position-horizontal-relative:page;mso-position-vertical-relative:page;z-index:-615400" type="#_x0000_t202" filled="false" stroked="false">
          <v:textbox inset="0,0,0,0">
            <w:txbxContent>
              <w:p>
                <w:pPr>
                  <w:pStyle w:val="BodyText"/>
                  <w:spacing w:before="47"/>
                  <w:ind w:left="372"/>
                </w:pPr>
                <w:r>
                  <w:rPr>
                    <w:w w:val="115"/>
                  </w:rPr>
                  <w:t>And</w:t>
                </w:r>
                <w:r>
                  <w:rPr>
                    <w:spacing w:val="-11"/>
                    <w:w w:val="115"/>
                  </w:rPr>
                  <w:t> </w:t>
                </w:r>
                <w:r>
                  <w:rPr>
                    <w:w w:val="115"/>
                  </w:rPr>
                  <w:t>on</w:t>
                </w:r>
                <w:r>
                  <w:rPr>
                    <w:spacing w:val="-13"/>
                    <w:w w:val="115"/>
                  </w:rPr>
                  <w:t> </w:t>
                </w:r>
                <w:r>
                  <w:rPr>
                    <w:w w:val="115"/>
                  </w:rPr>
                  <w:t>August</w:t>
                </w:r>
                <w:r>
                  <w:rPr>
                    <w:spacing w:val="-8"/>
                    <w:w w:val="115"/>
                  </w:rPr>
                  <w:t> </w:t>
                </w:r>
                <w:r>
                  <w:rPr>
                    <w:w w:val="115"/>
                  </w:rPr>
                  <w:t>24,</w:t>
                </w:r>
                <w:r>
                  <w:rPr>
                    <w:spacing w:val="-7"/>
                    <w:w w:val="115"/>
                  </w:rPr>
                  <w:t> </w:t>
                </w:r>
                <w:r>
                  <w:rPr>
                    <w:w w:val="115"/>
                  </w:rPr>
                  <w:t>2015,</w:t>
                </w:r>
                <w:r>
                  <w:rPr>
                    <w:spacing w:val="-9"/>
                    <w:w w:val="115"/>
                  </w:rPr>
                  <w:t> </w:t>
                </w:r>
                <w:r>
                  <w:rPr>
                    <w:w w:val="115"/>
                  </w:rPr>
                  <w:t>real</w:t>
                </w:r>
                <w:r>
                  <w:rPr>
                    <w:spacing w:val="-6"/>
                    <w:w w:val="115"/>
                  </w:rPr>
                  <w:t> </w:t>
                </w:r>
                <w:r>
                  <w:rPr>
                    <w:w w:val="115"/>
                  </w:rPr>
                  <w:t>estate</w:t>
                </w:r>
                <w:r>
                  <w:rPr>
                    <w:spacing w:val="-10"/>
                    <w:w w:val="115"/>
                  </w:rPr>
                  <w:t> </w:t>
                </w:r>
                <w:r>
                  <w:rPr>
                    <w:spacing w:val="2"/>
                    <w:w w:val="115"/>
                  </w:rPr>
                  <w:t>described</w:t>
                </w:r>
                <w:r>
                  <w:rPr>
                    <w:spacing w:val="-12"/>
                    <w:w w:val="115"/>
                  </w:rPr>
                  <w:t> </w:t>
                </w:r>
                <w:r>
                  <w:rPr>
                    <w:w w:val="115"/>
                  </w:rPr>
                  <w:t>as</w:t>
                </w:r>
                <w:r>
                  <w:rPr>
                    <w:spacing w:val="-11"/>
                    <w:w w:val="115"/>
                  </w:rPr>
                  <w:t> </w:t>
                </w:r>
                <w:r>
                  <w:rPr>
                    <w:w w:val="115"/>
                  </w:rPr>
                  <w:t>follows:</w:t>
                </w:r>
              </w:p>
              <w:p>
                <w:pPr>
                  <w:pStyle w:val="BodyText"/>
                  <w:spacing w:before="4"/>
                  <w:rPr>
                    <w:sz w:val="21"/>
                  </w:rPr>
                </w:pPr>
              </w:p>
              <w:p>
                <w:pPr>
                  <w:pStyle w:val="BodyText"/>
                  <w:spacing w:before="1"/>
                  <w:ind w:left="20"/>
                </w:pPr>
                <w:r>
                  <w:rPr>
                    <w:w w:val="105"/>
                  </w:rPr>
                  <w:t>PARCEL NUMBER: K2014-01628</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4.470001pt;width:312.05pt;height:39.6pt;mso-position-horizontal-relative:page;mso-position-vertical-relative:page;z-index:-615352" type="#_x0000_t202" filled="false" stroked="false">
          <v:textbox inset="0,0,0,0">
            <w:txbxContent>
              <w:p>
                <w:pPr>
                  <w:pStyle w:val="BodyText"/>
                  <w:spacing w:before="42"/>
                  <w:ind w:left="384"/>
                </w:pPr>
                <w:r>
                  <w:rPr>
                    <w:w w:val="110"/>
                  </w:rPr>
                  <w:t>And on August 24, 20</w:t>
                </w:r>
                <w:r>
                  <w:rPr>
                    <w:rFonts w:ascii="Arial-BoldItalicMT"/>
                    <w:b/>
                    <w:i/>
                    <w:w w:val="110"/>
                  </w:rPr>
                  <w:t>1</w:t>
                </w:r>
                <w:r>
                  <w:rPr>
                    <w:w w:val="110"/>
                  </w:rPr>
                  <w:t>5, real estate described as    follo</w:t>
                </w:r>
                <w:r>
                  <w:rPr>
                    <w:rFonts w:ascii="Arial-BoldItalicMT"/>
                    <w:b/>
                    <w:i/>
                    <w:w w:val="110"/>
                  </w:rPr>
                  <w:t>w</w:t>
                </w:r>
                <w:r>
                  <w:rPr>
                    <w:w w:val="110"/>
                  </w:rPr>
                  <w:t>s:</w:t>
                </w:r>
              </w:p>
              <w:p>
                <w:pPr>
                  <w:pStyle w:val="BodyText"/>
                  <w:spacing w:before="8"/>
                  <w:rPr>
                    <w:sz w:val="21"/>
                  </w:rPr>
                </w:pPr>
              </w:p>
              <w:p>
                <w:pPr>
                  <w:pStyle w:val="BodyText"/>
                  <w:ind w:left="20"/>
                </w:pPr>
                <w:r>
                  <w:rPr>
                    <w:w w:val="105"/>
                  </w:rPr>
                  <w:t>PARCEL NUMBER:</w:t>
                </w:r>
                <w:r>
                  <w:rPr>
                    <w:spacing w:val="55"/>
                    <w:w w:val="105"/>
                  </w:rPr>
                  <w:t> </w:t>
                </w:r>
                <w:r>
                  <w:rPr>
                    <w:w w:val="105"/>
                  </w:rPr>
                  <w:t>K20</w:t>
                </w:r>
                <w:r>
                  <w:rPr>
                    <w:rFonts w:ascii="Arial-BoldItalicMT"/>
                    <w:b/>
                    <w:i/>
                    <w:w w:val="105"/>
                  </w:rPr>
                  <w:t>1</w:t>
                </w:r>
                <w:r>
                  <w:rPr>
                    <w:w w:val="105"/>
                  </w:rPr>
                  <w:t>4-0</w:t>
                </w:r>
                <w:r>
                  <w:rPr>
                    <w:rFonts w:ascii="Arial-BoldItalicMT"/>
                    <w:b/>
                    <w:i/>
                    <w:w w:val="105"/>
                  </w:rPr>
                  <w:t>1</w:t>
                </w:r>
                <w:r>
                  <w:rPr>
                    <w:w w:val="105"/>
                  </w:rPr>
                  <w:t>629</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4.949997pt;width:311.8pt;height:39.450pt;mso-position-horizontal-relative:page;mso-position-vertical-relative:page;z-index:-615328" type="#_x0000_t202" filled="false" stroked="false">
          <v:textbox inset="0,0,0,0">
            <w:txbxContent>
              <w:p>
                <w:pPr>
                  <w:pStyle w:val="BodyText"/>
                  <w:spacing w:before="42"/>
                  <w:ind w:left="386"/>
                </w:pPr>
                <w:r>
                  <w:rPr>
                    <w:w w:val="110"/>
                  </w:rPr>
                  <w:t>And on August 27, 2015, real estate described as    follows:</w:t>
                </w:r>
              </w:p>
              <w:p>
                <w:pPr>
                  <w:pStyle w:val="BodyText"/>
                  <w:spacing w:before="6"/>
                  <w:rPr>
                    <w:sz w:val="21"/>
                  </w:rPr>
                </w:pPr>
              </w:p>
              <w:p>
                <w:pPr>
                  <w:pStyle w:val="BodyText"/>
                  <w:ind w:left="20"/>
                </w:pPr>
                <w:r>
                  <w:rPr>
                    <w:w w:val="105"/>
                  </w:rPr>
                  <w:t>PARCEL NUMBER:</w:t>
                </w:r>
                <w:r>
                  <w:rPr>
                    <w:spacing w:val="57"/>
                    <w:w w:val="105"/>
                  </w:rPr>
                  <w:t> </w:t>
                </w:r>
                <w:r>
                  <w:rPr>
                    <w:w w:val="105"/>
                  </w:rPr>
                  <w:t>K2014-01630</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3.090012pt;width:312.150pt;height:39.25pt;mso-position-horizontal-relative:page;mso-position-vertical-relative:page;z-index:-615304" type="#_x0000_t202" filled="false" stroked="false">
          <v:textbox inset="0,0,0,0">
            <w:txbxContent>
              <w:p>
                <w:pPr>
                  <w:pStyle w:val="BodyText"/>
                  <w:spacing w:before="42"/>
                  <w:ind w:left="384"/>
                </w:pPr>
                <w:r>
                  <w:rPr>
                    <w:rFonts w:ascii="Arial-BoldItalicMT"/>
                    <w:b/>
                    <w:i/>
                    <w:w w:val="110"/>
                  </w:rPr>
                  <w:t>A</w:t>
                </w:r>
                <w:r>
                  <w:rPr>
                    <w:w w:val="110"/>
                  </w:rPr>
                  <w:t>n</w:t>
                </w:r>
                <w:r>
                  <w:rPr>
                    <w:rFonts w:ascii="Arial-BoldItalicMT"/>
                    <w:b/>
                    <w:i/>
                    <w:w w:val="110"/>
                  </w:rPr>
                  <w:t>d </w:t>
                </w:r>
                <w:r>
                  <w:rPr>
                    <w:w w:val="110"/>
                  </w:rPr>
                  <w:t>on </w:t>
                </w:r>
                <w:r>
                  <w:rPr>
                    <w:rFonts w:ascii="Arial-BoldItalicMT"/>
                    <w:b/>
                    <w:i/>
                    <w:w w:val="110"/>
                  </w:rPr>
                  <w:t>Au</w:t>
                </w:r>
                <w:r>
                  <w:rPr>
                    <w:w w:val="110"/>
                  </w:rPr>
                  <w:t>g</w:t>
                </w:r>
                <w:r>
                  <w:rPr>
                    <w:rFonts w:ascii="Arial-BoldItalicMT"/>
                    <w:b/>
                    <w:i/>
                    <w:w w:val="110"/>
                  </w:rPr>
                  <w:t>u</w:t>
                </w:r>
                <w:r>
                  <w:rPr>
                    <w:w w:val="110"/>
                  </w:rPr>
                  <w:t>st 24, 2015, </w:t>
                </w:r>
                <w:r>
                  <w:rPr>
                    <w:rFonts w:ascii="Arial-BoldItalicMT"/>
                    <w:b/>
                    <w:i/>
                    <w:w w:val="110"/>
                  </w:rPr>
                  <w:t>r</w:t>
                </w:r>
                <w:r>
                  <w:rPr>
                    <w:w w:val="110"/>
                  </w:rPr>
                  <w:t>eal estate </w:t>
                </w:r>
                <w:r>
                  <w:rPr>
                    <w:rFonts w:ascii="Arial-BoldItalicMT"/>
                    <w:b/>
                    <w:i/>
                    <w:w w:val="110"/>
                  </w:rPr>
                  <w:t>d</w:t>
                </w:r>
                <w:r>
                  <w:rPr>
                    <w:w w:val="110"/>
                  </w:rPr>
                  <w:t>esc</w:t>
                </w:r>
                <w:r>
                  <w:rPr>
                    <w:rFonts w:ascii="Arial-BoldItalicMT"/>
                    <w:b/>
                    <w:i/>
                    <w:w w:val="110"/>
                  </w:rPr>
                  <w:t>r</w:t>
                </w:r>
                <w:r>
                  <w:rPr>
                    <w:w w:val="110"/>
                  </w:rPr>
                  <w:t>ibe</w:t>
                </w:r>
                <w:r>
                  <w:rPr>
                    <w:rFonts w:ascii="Arial-BoldItalicMT"/>
                    <w:b/>
                    <w:i/>
                    <w:w w:val="110"/>
                  </w:rPr>
                  <w:t>d </w:t>
                </w:r>
                <w:r>
                  <w:rPr>
                    <w:w w:val="110"/>
                  </w:rPr>
                  <w:t>as  follows:</w:t>
                </w:r>
              </w:p>
              <w:p>
                <w:pPr>
                  <w:pStyle w:val="BodyText"/>
                  <w:spacing w:before="1"/>
                  <w:rPr>
                    <w:sz w:val="21"/>
                  </w:rPr>
                </w:pPr>
              </w:p>
              <w:p>
                <w:pPr>
                  <w:pStyle w:val="BodyText"/>
                  <w:ind w:left="20"/>
                </w:pPr>
                <w:r>
                  <w:rPr>
                    <w:w w:val="105"/>
                  </w:rPr>
                  <w:t>P</w:t>
                </w:r>
                <w:r>
                  <w:rPr>
                    <w:rFonts w:ascii="Arial-BoldItalicMT"/>
                    <w:b/>
                    <w:i/>
                    <w:w w:val="105"/>
                  </w:rPr>
                  <w:t>AR</w:t>
                </w:r>
                <w:r>
                  <w:rPr>
                    <w:w w:val="105"/>
                  </w:rPr>
                  <w:t>CEL NUMBE</w:t>
                </w:r>
                <w:r>
                  <w:rPr>
                    <w:rFonts w:ascii="Arial-BoldItalicMT"/>
                    <w:b/>
                    <w:i/>
                    <w:w w:val="105"/>
                  </w:rPr>
                  <w:t>R</w:t>
                </w:r>
                <w:r>
                  <w:rPr>
                    <w:w w:val="105"/>
                  </w:rPr>
                  <w:t>: K2014-01635</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5.830009pt;width:312.05pt;height:39.550pt;mso-position-horizontal-relative:page;mso-position-vertical-relative:page;z-index:-615256" type="#_x0000_t202" filled="false" stroked="false">
          <v:textbox inset="0,0,0,0">
            <w:txbxContent>
              <w:p>
                <w:pPr>
                  <w:pStyle w:val="BodyText"/>
                  <w:spacing w:before="42"/>
                  <w:ind w:left="384"/>
                </w:pPr>
                <w:r>
                  <w:rPr>
                    <w:w w:val="110"/>
                  </w:rPr>
                  <w:t>And on Augus</w:t>
                </w:r>
                <w:r>
                  <w:rPr>
                    <w:rFonts w:ascii="BookAntiqua-BoldItalic"/>
                    <w:b/>
                    <w:i/>
                    <w:w w:val="110"/>
                  </w:rPr>
                  <w:t>t </w:t>
                </w:r>
                <w:r>
                  <w:rPr>
                    <w:w w:val="110"/>
                  </w:rPr>
                  <w:t>24, 2015, real es</w:t>
                </w:r>
                <w:r>
                  <w:rPr>
                    <w:rFonts w:ascii="BookAntiqua-BoldItalic"/>
                    <w:b/>
                    <w:i/>
                    <w:w w:val="110"/>
                  </w:rPr>
                  <w:t>t</w:t>
                </w:r>
                <w:r>
                  <w:rPr>
                    <w:w w:val="110"/>
                  </w:rPr>
                  <w:t>a</w:t>
                </w:r>
                <w:r>
                  <w:rPr>
                    <w:rFonts w:ascii="BookAntiqua-BoldItalic"/>
                    <w:b/>
                    <w:i/>
                    <w:w w:val="110"/>
                  </w:rPr>
                  <w:t>t</w:t>
                </w:r>
                <w:r>
                  <w:rPr>
                    <w:w w:val="110"/>
                  </w:rPr>
                  <w:t>e described as   follows:</w:t>
                </w:r>
              </w:p>
              <w:p>
                <w:pPr>
                  <w:pStyle w:val="BodyText"/>
                  <w:spacing w:before="5"/>
                </w:pPr>
              </w:p>
              <w:p>
                <w:pPr>
                  <w:pStyle w:val="BodyText"/>
                  <w:ind w:left="20"/>
                </w:pPr>
                <w:r>
                  <w:rPr>
                    <w:w w:val="105"/>
                  </w:rPr>
                  <w:t>PARCEL NUMBER: K2014-01637</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59.59pt;width:311.7pt;height:45.45pt;mso-position-horizontal-relative:page;mso-position-vertical-relative:page;z-index:-615232" type="#_x0000_t202" filled="false" stroked="false">
          <v:textbox inset="0,0,0,0">
            <w:txbxContent>
              <w:p>
                <w:pPr>
                  <w:pStyle w:val="BodyText"/>
                  <w:spacing w:before="46"/>
                  <w:ind w:left="388"/>
                </w:pPr>
                <w:r>
                  <w:rPr>
                    <w:w w:val="110"/>
                  </w:rPr>
                  <w:t>And on August 24, 2015, real estate described as   follows:</w:t>
                </w:r>
              </w:p>
              <w:p>
                <w:pPr>
                  <w:pStyle w:val="BodyText"/>
                  <w:spacing w:before="2"/>
                  <w:rPr>
                    <w:sz w:val="21"/>
                  </w:rPr>
                </w:pPr>
              </w:p>
              <w:p>
                <w:pPr>
                  <w:pStyle w:val="BodyText"/>
                  <w:ind w:left="20"/>
                </w:pPr>
                <w:r>
                  <w:rPr>
                    <w:w w:val="105"/>
                  </w:rPr>
                  <w:t>PARCEL NUMBER: K201 4-</w:t>
                </w:r>
                <w:r>
                  <w:rPr/>
                  <w:fldChar w:fldCharType="begin"/>
                </w:r>
                <w:r>
                  <w:rPr>
                    <w:w w:val="105"/>
                  </w:rPr>
                  <w:instrText> PAGE </w:instrText>
                </w:r>
                <w:r>
                  <w:rPr/>
                  <w:fldChar w:fldCharType="separate"/>
                </w:r>
                <w:r>
                  <w:rPr/>
                  <w:t>01647</w:t>
                </w:r>
                <w:r>
                  <w:rPr/>
                  <w:fldChar w:fldCharType="end"/>
                </w:r>
                <w:r>
                  <w:rPr/>
                  <w:t> </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5.610016pt;width:312pt;height:39.85pt;mso-position-horizontal-relative:page;mso-position-vertical-relative:page;z-index:-615184" type="#_x0000_t202" filled="false" stroked="false">
          <v:textbox inset="0,0,0,0">
            <w:txbxContent>
              <w:p>
                <w:pPr>
                  <w:pStyle w:val="BodyText"/>
                  <w:spacing w:before="42"/>
                  <w:ind w:left="384"/>
                </w:pPr>
                <w:r>
                  <w:rPr>
                    <w:w w:val="110"/>
                  </w:rPr>
                  <w:t>And on August 24, 2015, real estate described as    follows:</w:t>
                </w:r>
              </w:p>
              <w:p>
                <w:pPr>
                  <w:pStyle w:val="BodyText"/>
                  <w:spacing w:before="2"/>
                  <w:rPr>
                    <w:sz w:val="22"/>
                  </w:rPr>
                </w:pPr>
              </w:p>
              <w:p>
                <w:pPr>
                  <w:pStyle w:val="BodyText"/>
                  <w:ind w:left="20"/>
                </w:pPr>
                <w:r>
                  <w:rPr>
                    <w:w w:val="105"/>
                  </w:rPr>
                  <w:t>PARCEL NUMBER:</w:t>
                </w:r>
                <w:r>
                  <w:rPr>
                    <w:spacing w:val="55"/>
                    <w:w w:val="105"/>
                  </w:rPr>
                  <w:t> </w:t>
                </w:r>
                <w:r>
                  <w:rPr>
                    <w:w w:val="105"/>
                  </w:rPr>
                  <w:t>K2014-01651</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6.919998pt;margin-top:64.100014pt;width:311.55pt;height:39.550pt;mso-position-horizontal-relative:page;mso-position-vertical-relative:page;z-index:-615136" type="#_x0000_t202" filled="false" stroked="false">
          <v:textbox inset="0,0,0,0">
            <w:txbxContent>
              <w:p>
                <w:pPr>
                  <w:pStyle w:val="BodyText"/>
                  <w:spacing w:before="42"/>
                  <w:ind w:left="379"/>
                </w:pPr>
                <w:r>
                  <w:rPr>
                    <w:w w:val="110"/>
                  </w:rPr>
                  <w:t>And on A</w:t>
                </w:r>
                <w:r>
                  <w:rPr>
                    <w:rFonts w:ascii="Arial-BoldItalicMT"/>
                    <w:b/>
                    <w:i/>
                    <w:w w:val="110"/>
                  </w:rPr>
                  <w:t>u</w:t>
                </w:r>
                <w:r>
                  <w:rPr>
                    <w:w w:val="110"/>
                  </w:rPr>
                  <w:t>g</w:t>
                </w:r>
                <w:r>
                  <w:rPr>
                    <w:rFonts w:ascii="Arial-BoldItalicMT"/>
                    <w:b/>
                    <w:i/>
                    <w:w w:val="110"/>
                  </w:rPr>
                  <w:t>us</w:t>
                </w:r>
                <w:r>
                  <w:rPr>
                    <w:w w:val="110"/>
                  </w:rPr>
                  <w:t>t 28, 2015, real e</w:t>
                </w:r>
                <w:r>
                  <w:rPr>
                    <w:rFonts w:ascii="Arial-BoldItalicMT"/>
                    <w:b/>
                    <w:i/>
                    <w:w w:val="110"/>
                  </w:rPr>
                  <w:t>s</w:t>
                </w:r>
                <w:r>
                  <w:rPr>
                    <w:w w:val="110"/>
                  </w:rPr>
                  <w:t>tate de</w:t>
                </w:r>
                <w:r>
                  <w:rPr>
                    <w:rFonts w:ascii="Arial-BoldItalicMT"/>
                    <w:b/>
                    <w:i/>
                    <w:w w:val="110"/>
                  </w:rPr>
                  <w:t>s</w:t>
                </w:r>
                <w:r>
                  <w:rPr>
                    <w:w w:val="110"/>
                  </w:rPr>
                  <w:t>cribed a</w:t>
                </w:r>
                <w:r>
                  <w:rPr>
                    <w:rFonts w:ascii="Arial-BoldItalicMT"/>
                    <w:b/>
                    <w:i/>
                    <w:w w:val="110"/>
                  </w:rPr>
                  <w:t>s  </w:t>
                </w:r>
                <w:r>
                  <w:rPr>
                    <w:w w:val="110"/>
                  </w:rPr>
                  <w:t>follow</w:t>
                </w:r>
                <w:r>
                  <w:rPr>
                    <w:rFonts w:ascii="Arial-BoldItalicMT"/>
                    <w:b/>
                    <w:i/>
                    <w:w w:val="110"/>
                  </w:rPr>
                  <w:t>s</w:t>
                </w:r>
                <w:r>
                  <w:rPr>
                    <w:w w:val="110"/>
                  </w:rPr>
                  <w:t>:</w:t>
                </w:r>
              </w:p>
              <w:p>
                <w:pPr>
                  <w:pStyle w:val="BodyText"/>
                  <w:spacing w:before="7"/>
                  <w:rPr>
                    <w:sz w:val="21"/>
                  </w:rPr>
                </w:pPr>
              </w:p>
              <w:p>
                <w:pPr>
                  <w:pStyle w:val="BodyText"/>
                  <w:ind w:left="20"/>
                </w:pPr>
                <w:r>
                  <w:rPr>
                    <w:w w:val="105"/>
                  </w:rPr>
                  <w:t>PARCE</w:t>
                </w:r>
                <w:r>
                  <w:rPr>
                    <w:rFonts w:ascii="Arial-BoldItalicMT"/>
                    <w:b/>
                    <w:i/>
                    <w:w w:val="105"/>
                  </w:rPr>
                  <w:t>L N</w:t>
                </w:r>
                <w:r>
                  <w:rPr>
                    <w:w w:val="105"/>
                  </w:rPr>
                  <w:t>UMBER:</w:t>
                </w:r>
                <w:r>
                  <w:rPr>
                    <w:spacing w:val="52"/>
                    <w:w w:val="105"/>
                  </w:rPr>
                  <w:t> </w:t>
                </w:r>
                <w:r>
                  <w:rPr>
                    <w:w w:val="105"/>
                  </w:rPr>
                  <w:t>K2014-01653</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389999pt;margin-top:64.689980pt;width:311.9pt;height:39.5pt;mso-position-horizontal-relative:page;mso-position-vertical-relative:page;z-index:-615112" type="#_x0000_t202" filled="false" stroked="false">
          <v:textbox inset="0,0,0,0">
            <w:txbxContent>
              <w:p>
                <w:pPr>
                  <w:pStyle w:val="BodyText"/>
                  <w:spacing w:before="42"/>
                  <w:ind w:left="389"/>
                </w:pPr>
                <w:r>
                  <w:rPr>
                    <w:w w:val="110"/>
                  </w:rPr>
                  <w:t>And on August 27, 2015, real estate described as    follows:</w:t>
                </w:r>
              </w:p>
              <w:p>
                <w:pPr>
                  <w:pStyle w:val="BodyText"/>
                  <w:spacing w:before="6"/>
                  <w:rPr>
                    <w:sz w:val="21"/>
                  </w:rPr>
                </w:pPr>
              </w:p>
              <w:p>
                <w:pPr>
                  <w:pStyle w:val="BodyText"/>
                  <w:ind w:left="20"/>
                </w:pPr>
                <w:r>
                  <w:rPr>
                    <w:w w:val="105"/>
                  </w:rPr>
                  <w:t>PARCEL NUMBER:  K2014-01654</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7.75pt;width:311.5pt;height:39.5pt;mso-position-horizontal-relative:page;mso-position-vertical-relative:page;z-index:-618616" type="#_x0000_t202" filled="false" stroked="false">
          <v:textbox inset="0,0,0,0">
            <w:txbxContent>
              <w:p>
                <w:pPr>
                  <w:pStyle w:val="BodyText"/>
                  <w:spacing w:before="42"/>
                  <w:ind w:left="379"/>
                </w:pPr>
                <w:r>
                  <w:rPr>
                    <w:w w:val="110"/>
                  </w:rPr>
                  <w:t>And on August 24, 2015, real estate described as    follows:</w:t>
                </w:r>
              </w:p>
              <w:p>
                <w:pPr>
                  <w:pStyle w:val="BodyText"/>
                  <w:spacing w:before="6"/>
                  <w:rPr>
                    <w:sz w:val="21"/>
                  </w:rPr>
                </w:pPr>
              </w:p>
              <w:p>
                <w:pPr>
                  <w:pStyle w:val="BodyText"/>
                  <w:ind w:left="20"/>
                </w:pPr>
                <w:r>
                  <w:rPr>
                    <w:w w:val="105"/>
                  </w:rPr>
                  <w:t>PARCEL NUMBER:</w:t>
                </w:r>
                <w:r>
                  <w:rPr>
                    <w:spacing w:val="57"/>
                    <w:w w:val="105"/>
                  </w:rPr>
                  <w:t> </w:t>
                </w:r>
                <w:r>
                  <w:rPr>
                    <w:w w:val="105"/>
                  </w:rPr>
                  <w:t>K2014-01060</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70003pt;margin-top:64.379974pt;width:311.7pt;height:39.5pt;mso-position-horizontal-relative:page;mso-position-vertical-relative:page;z-index:-615088" type="#_x0000_t202" filled="false" stroked="false">
          <v:textbox inset="0,0,0,0">
            <w:txbxContent>
              <w:p>
                <w:pPr>
                  <w:pStyle w:val="BodyText"/>
                  <w:spacing w:before="42"/>
                  <w:ind w:left="378"/>
                </w:pPr>
                <w:r>
                  <w:rPr>
                    <w:w w:val="110"/>
                  </w:rPr>
                  <w:t>And on August 24,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K2014-01658</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61.569969pt;width:311.2pt;height:40.65pt;mso-position-horizontal-relative:page;mso-position-vertical-relative:page;z-index:-615064" type="#_x0000_t202" filled="false" stroked="false">
          <v:textbox inset="0,0,0,0">
            <w:txbxContent>
              <w:p>
                <w:pPr>
                  <w:pStyle w:val="BodyText"/>
                  <w:spacing w:before="46"/>
                  <w:ind w:left="377"/>
                </w:pPr>
                <w:r>
                  <w:rPr>
                    <w:w w:val="110"/>
                  </w:rPr>
                  <w:t>And on August 24, 2015, real estate described as    follows:</w:t>
                </w:r>
              </w:p>
              <w:p>
                <w:pPr>
                  <w:pStyle w:val="BodyText"/>
                  <w:rPr>
                    <w:sz w:val="23"/>
                  </w:rPr>
                </w:pPr>
              </w:p>
              <w:p>
                <w:pPr>
                  <w:spacing w:before="0"/>
                  <w:ind w:left="20" w:right="0" w:firstLine="0"/>
                  <w:jc w:val="left"/>
                  <w:rPr>
                    <w:b/>
                    <w:sz w:val="18"/>
                  </w:rPr>
                </w:pPr>
                <w:r>
                  <w:rPr>
                    <w:b/>
                    <w:w w:val="110"/>
                    <w:sz w:val="18"/>
                  </w:rPr>
                  <w:t>PARCEL  NUMBER </w:t>
                </w:r>
                <w:r>
                  <w:rPr>
                    <w:b/>
                    <w:sz w:val="18"/>
                  </w:rPr>
                  <w:t>: </w:t>
                </w:r>
                <w:r>
                  <w:rPr>
                    <w:b/>
                    <w:w w:val="110"/>
                    <w:sz w:val="18"/>
                  </w:rPr>
                  <w:t>K2014-01666</w:t>
                </w:r>
                <w:r>
                  <w:rPr>
                    <w:b/>
                    <w:sz w:val="18"/>
                  </w:rPr>
                  <w:t> </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1.900013pt;width:311.8pt;height:39.450pt;mso-position-horizontal-relative:page;mso-position-vertical-relative:page;z-index:-615040" type="#_x0000_t202" filled="false" stroked="false">
          <v:textbox inset="0,0,0,0">
            <w:txbxContent>
              <w:p>
                <w:pPr>
                  <w:pStyle w:val="BodyText"/>
                  <w:spacing w:before="42"/>
                  <w:ind w:left="384"/>
                </w:pPr>
                <w:r>
                  <w:rPr>
                    <w:w w:val="110"/>
                  </w:rPr>
                  <w:t>And on August 24, 2015, real estate described as   follows:</w:t>
                </w:r>
              </w:p>
              <w:p>
                <w:pPr>
                  <w:pStyle w:val="BodyText"/>
                  <w:spacing w:before="5"/>
                  <w:rPr>
                    <w:sz w:val="21"/>
                  </w:rPr>
                </w:pPr>
              </w:p>
              <w:p>
                <w:pPr>
                  <w:pStyle w:val="BodyText"/>
                  <w:spacing w:before="1"/>
                  <w:ind w:left="20"/>
                </w:pPr>
                <w:r>
                  <w:rPr>
                    <w:w w:val="105"/>
                  </w:rPr>
                  <w:t>PARCEL NUMBER:  K2014-01688</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5.069969pt;width:311.75pt;height:39.550pt;mso-position-horizontal-relative:page;mso-position-vertical-relative:page;z-index:-614992" type="#_x0000_t202" filled="false" stroked="false">
          <v:textbox inset="0,0,0,0">
            <w:txbxContent>
              <w:p>
                <w:pPr>
                  <w:pStyle w:val="BodyText"/>
                  <w:spacing w:before="42"/>
                  <w:ind w:left="384"/>
                </w:pPr>
                <w:r>
                  <w:rPr>
                    <w:w w:val="110"/>
                  </w:rPr>
                  <w:t>And on August 24, 2015, real estate described as    follows:</w:t>
                </w:r>
              </w:p>
              <w:p>
                <w:pPr>
                  <w:pStyle w:val="BodyText"/>
                  <w:spacing w:before="7"/>
                  <w:rPr>
                    <w:sz w:val="21"/>
                  </w:rPr>
                </w:pPr>
              </w:p>
              <w:p>
                <w:pPr>
                  <w:pStyle w:val="BodyText"/>
                  <w:spacing w:before="1"/>
                  <w:ind w:left="20"/>
                </w:pPr>
                <w:r>
                  <w:rPr>
                    <w:w w:val="105"/>
                  </w:rPr>
                  <w:t>PARCEL NUMBER:</w:t>
                </w:r>
                <w:r>
                  <w:rPr>
                    <w:spacing w:val="54"/>
                    <w:w w:val="105"/>
                  </w:rPr>
                  <w:t> </w:t>
                </w:r>
                <w:r>
                  <w:rPr>
                    <w:w w:val="105"/>
                  </w:rPr>
                  <w:t>K2014-01710</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2.289982pt;width:311.75pt;height:39.5pt;mso-position-horizontal-relative:page;mso-position-vertical-relative:page;z-index:-614968" type="#_x0000_t202" filled="false" stroked="false">
          <v:textbox inset="0,0,0,0">
            <w:txbxContent>
              <w:p>
                <w:pPr>
                  <w:pStyle w:val="BodyText"/>
                  <w:spacing w:before="42"/>
                  <w:ind w:left="379"/>
                </w:pPr>
                <w:r>
                  <w:rPr>
                    <w:w w:val="110"/>
                  </w:rPr>
                  <w:t>And on August 28, 2015, real estate described as    follows:</w:t>
                </w:r>
              </w:p>
              <w:p>
                <w:pPr>
                  <w:pStyle w:val="BodyText"/>
                  <w:spacing w:before="6"/>
                  <w:rPr>
                    <w:sz w:val="21"/>
                  </w:rPr>
                </w:pPr>
              </w:p>
              <w:p>
                <w:pPr>
                  <w:pStyle w:val="BodyText"/>
                  <w:ind w:left="20"/>
                </w:pPr>
                <w:r>
                  <w:rPr>
                    <w:w w:val="105"/>
                  </w:rPr>
                  <w:t>PARCEL NUMBER:  K2014-01712</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50002pt;margin-top:64.879997pt;width:311.5pt;height:39.5pt;mso-position-horizontal-relative:page;mso-position-vertical-relative:page;z-index:-614920" type="#_x0000_t202" filled="false" stroked="false">
          <v:textbox inset="0,0,0,0">
            <w:txbxContent>
              <w:p>
                <w:pPr>
                  <w:pStyle w:val="BodyText"/>
                  <w:spacing w:before="42"/>
                  <w:ind w:left="378"/>
                </w:pPr>
                <w:r>
                  <w:rPr>
                    <w:w w:val="110"/>
                  </w:rPr>
                  <w:t>A</w:t>
                </w:r>
                <w:r>
                  <w:rPr>
                    <w:rFonts w:ascii="Arial-BoldItalicMT"/>
                    <w:b/>
                    <w:i/>
                    <w:w w:val="110"/>
                  </w:rPr>
                  <w:t>n</w:t>
                </w:r>
                <w:r>
                  <w:rPr>
                    <w:w w:val="110"/>
                  </w:rPr>
                  <w:t>d o</w:t>
                </w:r>
                <w:r>
                  <w:rPr>
                    <w:rFonts w:ascii="Arial-BoldItalicMT"/>
                    <w:b/>
                    <w:i/>
                    <w:w w:val="110"/>
                  </w:rPr>
                  <w:t>n </w:t>
                </w:r>
                <w:r>
                  <w:rPr>
                    <w:w w:val="110"/>
                  </w:rPr>
                  <w:t>A</w:t>
                </w:r>
                <w:r>
                  <w:rPr>
                    <w:rFonts w:ascii="Arial-BoldItalicMT"/>
                    <w:b/>
                    <w:i/>
                    <w:w w:val="110"/>
                  </w:rPr>
                  <w:t>u</w:t>
                </w:r>
                <w:r>
                  <w:rPr>
                    <w:w w:val="110"/>
                  </w:rPr>
                  <w:t>g</w:t>
                </w:r>
                <w:r>
                  <w:rPr>
                    <w:rFonts w:ascii="Arial-BoldItalicMT"/>
                    <w:b/>
                    <w:i/>
                    <w:w w:val="110"/>
                  </w:rPr>
                  <w:t>u</w:t>
                </w:r>
                <w:r>
                  <w:rPr>
                    <w:w w:val="110"/>
                  </w:rPr>
                  <w:t>st 24, 2015, real estate described as  follows:</w:t>
                </w:r>
              </w:p>
              <w:p>
                <w:pPr>
                  <w:pStyle w:val="BodyText"/>
                  <w:spacing w:before="6"/>
                  <w:rPr>
                    <w:sz w:val="21"/>
                  </w:rPr>
                </w:pPr>
              </w:p>
              <w:p>
                <w:pPr>
                  <w:pStyle w:val="BodyText"/>
                  <w:ind w:left="20"/>
                </w:pPr>
                <w:r>
                  <w:rPr/>
                  <w:t>PARCEL  NUMBER:  K2014-01726</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63.879971pt;width:311.45pt;height:40.3pt;mso-position-horizontal-relative:page;mso-position-vertical-relative:page;z-index:-614872" type="#_x0000_t202" filled="false" stroked="false">
          <v:textbox inset="0,0,0,0">
            <w:txbxContent>
              <w:p>
                <w:pPr>
                  <w:pStyle w:val="BodyText"/>
                  <w:spacing w:before="42"/>
                  <w:ind w:left="377"/>
                </w:pPr>
                <w:r>
                  <w:rPr>
                    <w:w w:val="110"/>
                  </w:rPr>
                  <w:t>And on August 27, 2015, real estate described as    follows:</w:t>
                </w:r>
              </w:p>
              <w:p>
                <w:pPr>
                  <w:pStyle w:val="BodyText"/>
                  <w:spacing w:before="9"/>
                  <w:rPr>
                    <w:sz w:val="22"/>
                  </w:rPr>
                </w:pPr>
              </w:p>
              <w:p>
                <w:pPr>
                  <w:spacing w:before="0"/>
                  <w:ind w:left="20" w:right="0" w:firstLine="0"/>
                  <w:jc w:val="left"/>
                  <w:rPr>
                    <w:b/>
                    <w:sz w:val="18"/>
                  </w:rPr>
                </w:pPr>
                <w:r>
                  <w:rPr>
                    <w:b/>
                    <w:w w:val="110"/>
                    <w:sz w:val="18"/>
                  </w:rPr>
                  <w:t>PARCEL  NUMBER:  K2014-01737</w:t>
                </w:r>
                <w:r>
                  <w:rPr>
                    <w:b/>
                    <w:sz w:val="18"/>
                  </w:rPr>
                  <w:t> </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1.41pt;width:311.75pt;height:39.4pt;mso-position-horizontal-relative:page;mso-position-vertical-relative:page;z-index:-614848" type="#_x0000_t202" filled="false" stroked="false">
          <v:textbox inset="0,0,0,0">
            <w:txbxContent>
              <w:p>
                <w:pPr>
                  <w:pStyle w:val="BodyText"/>
                  <w:spacing w:before="42"/>
                  <w:ind w:left="384"/>
                </w:pPr>
                <w:r>
                  <w:rPr>
                    <w:w w:val="110"/>
                  </w:rPr>
                  <w:t>And on August 27, 201</w:t>
                </w:r>
                <w:r>
                  <w:rPr>
                    <w:rFonts w:ascii="Arial-BoldItalicMT"/>
                    <w:b/>
                    <w:i/>
                    <w:w w:val="110"/>
                  </w:rPr>
                  <w:t>5</w:t>
                </w:r>
                <w:r>
                  <w:rPr>
                    <w:w w:val="110"/>
                  </w:rPr>
                  <w:t>, real  estate described as   follows:</w:t>
                </w:r>
              </w:p>
              <w:p>
                <w:pPr>
                  <w:pStyle w:val="BodyText"/>
                  <w:spacing w:before="5"/>
                  <w:rPr>
                    <w:sz w:val="21"/>
                  </w:rPr>
                </w:pPr>
              </w:p>
              <w:p>
                <w:pPr>
                  <w:pStyle w:val="BodyText"/>
                  <w:ind w:left="20"/>
                </w:pPr>
                <w:r>
                  <w:rPr>
                    <w:w w:val="105"/>
                  </w:rPr>
                  <w:t>PARCEL NUMBER:  K2014-01740</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4.670021pt;width:311.75pt;height:39.550pt;mso-position-horizontal-relative:page;mso-position-vertical-relative:page;z-index:-614824" type="#_x0000_t202" filled="false" stroked="false">
          <v:textbox inset="0,0,0,0">
            <w:txbxContent>
              <w:p>
                <w:pPr>
                  <w:pStyle w:val="BodyText"/>
                  <w:spacing w:before="42"/>
                  <w:ind w:left="384"/>
                </w:pPr>
                <w:r>
                  <w:rPr>
                    <w:w w:val="110"/>
                  </w:rPr>
                  <w:t>And on August 24, 2015, real estate described as  </w:t>
                </w:r>
                <w:r>
                  <w:rPr>
                    <w:spacing w:val="60"/>
                    <w:w w:val="110"/>
                  </w:rPr>
                  <w:t> </w:t>
                </w:r>
                <w:r>
                  <w:rPr>
                    <w:rFonts w:ascii="Arial-BoldItalicMT"/>
                    <w:b/>
                    <w:i/>
                    <w:w w:val="110"/>
                  </w:rPr>
                  <w:t>f</w:t>
                </w:r>
                <w:r>
                  <w:rPr>
                    <w:w w:val="110"/>
                  </w:rPr>
                  <w:t>ollows:</w:t>
                </w:r>
              </w:p>
              <w:p>
                <w:pPr>
                  <w:pStyle w:val="BodyText"/>
                  <w:spacing w:before="8"/>
                  <w:rPr>
                    <w:sz w:val="21"/>
                  </w:rPr>
                </w:pPr>
              </w:p>
              <w:p>
                <w:pPr>
                  <w:pStyle w:val="BodyText"/>
                  <w:ind w:left="20"/>
                </w:pPr>
                <w:r>
                  <w:rPr>
                    <w:w w:val="105"/>
                  </w:rPr>
                  <w:t>PARCEL NUMBER:  K2014-01744</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5.400009pt;width:311.95pt;height:39.5pt;mso-position-horizontal-relative:page;mso-position-vertical-relative:page;z-index:-614776" type="#_x0000_t202" filled="false" stroked="false">
          <v:textbox inset="0,0,0,0">
            <w:txbxContent>
              <w:p>
                <w:pPr>
                  <w:spacing w:before="46"/>
                  <w:ind w:left="384" w:right="0" w:firstLine="0"/>
                  <w:jc w:val="left"/>
                  <w:rPr>
                    <w:sz w:val="20"/>
                  </w:rPr>
                </w:pPr>
                <w:r>
                  <w:rPr>
                    <w:w w:val="110"/>
                    <w:sz w:val="20"/>
                  </w:rPr>
                  <w:t>A</w:t>
                </w:r>
                <w:r>
                  <w:rPr>
                    <w:rFonts w:ascii="Arial-BoldItalicMT"/>
                    <w:b/>
                    <w:i/>
                    <w:w w:val="110"/>
                    <w:sz w:val="20"/>
                  </w:rPr>
                  <w:t>n</w:t>
                </w:r>
                <w:r>
                  <w:rPr>
                    <w:w w:val="110"/>
                    <w:sz w:val="20"/>
                  </w:rPr>
                  <w:t>d o</w:t>
                </w:r>
                <w:r>
                  <w:rPr>
                    <w:rFonts w:ascii="Arial-BoldItalicMT"/>
                    <w:b/>
                    <w:i/>
                    <w:w w:val="110"/>
                    <w:sz w:val="20"/>
                  </w:rPr>
                  <w:t>n </w:t>
                </w:r>
                <w:r>
                  <w:rPr>
                    <w:w w:val="110"/>
                    <w:sz w:val="20"/>
                  </w:rPr>
                  <w:t>Augu</w:t>
                </w:r>
                <w:r>
                  <w:rPr>
                    <w:rFonts w:ascii="Arial-BoldItalicMT"/>
                    <w:b/>
                    <w:i/>
                    <w:w w:val="110"/>
                    <w:sz w:val="20"/>
                  </w:rPr>
                  <w:t>s</w:t>
                </w:r>
                <w:r>
                  <w:rPr>
                    <w:w w:val="110"/>
                    <w:sz w:val="20"/>
                  </w:rPr>
                  <w:t>t 24, 2015, rea</w:t>
                </w:r>
                <w:r>
                  <w:rPr>
                    <w:rFonts w:ascii="Arial-BoldItalicMT"/>
                    <w:b/>
                    <w:i/>
                    <w:w w:val="110"/>
                    <w:sz w:val="20"/>
                  </w:rPr>
                  <w:t>l </w:t>
                </w:r>
                <w:r>
                  <w:rPr>
                    <w:w w:val="110"/>
                    <w:sz w:val="20"/>
                  </w:rPr>
                  <w:t>e</w:t>
                </w:r>
                <w:r>
                  <w:rPr>
                    <w:rFonts w:ascii="Arial-BoldItalicMT"/>
                    <w:b/>
                    <w:i/>
                    <w:w w:val="110"/>
                    <w:sz w:val="20"/>
                  </w:rPr>
                  <w:t>s</w:t>
                </w:r>
                <w:r>
                  <w:rPr>
                    <w:w w:val="110"/>
                    <w:sz w:val="20"/>
                  </w:rPr>
                  <w:t>tate de</w:t>
                </w:r>
                <w:r>
                  <w:rPr>
                    <w:rFonts w:ascii="Arial-BoldItalicMT"/>
                    <w:b/>
                    <w:i/>
                    <w:w w:val="110"/>
                    <w:sz w:val="20"/>
                  </w:rPr>
                  <w:t>s</w:t>
                </w:r>
                <w:r>
                  <w:rPr>
                    <w:w w:val="110"/>
                    <w:sz w:val="20"/>
                  </w:rPr>
                  <w:t>cribed a</w:t>
                </w:r>
                <w:r>
                  <w:rPr>
                    <w:rFonts w:ascii="Arial-BoldItalicMT"/>
                    <w:b/>
                    <w:i/>
                    <w:w w:val="110"/>
                    <w:sz w:val="20"/>
                  </w:rPr>
                  <w:t>s </w:t>
                </w:r>
                <w:r>
                  <w:rPr>
                    <w:w w:val="110"/>
                    <w:sz w:val="20"/>
                  </w:rPr>
                  <w:t>fo</w:t>
                </w:r>
                <w:r>
                  <w:rPr>
                    <w:rFonts w:ascii="Arial-BoldItalicMT"/>
                    <w:b/>
                    <w:i/>
                    <w:w w:val="110"/>
                    <w:sz w:val="20"/>
                  </w:rPr>
                  <w:t>ll</w:t>
                </w:r>
                <w:r>
                  <w:rPr>
                    <w:w w:val="110"/>
                    <w:sz w:val="20"/>
                  </w:rPr>
                  <w:t>ow</w:t>
                </w:r>
                <w:r>
                  <w:rPr>
                    <w:rFonts w:ascii="Arial-BoldItalicMT"/>
                    <w:b/>
                    <w:i/>
                    <w:w w:val="110"/>
                    <w:sz w:val="20"/>
                  </w:rPr>
                  <w:t>s</w:t>
                </w:r>
                <w:r>
                  <w:rPr>
                    <w:w w:val="110"/>
                    <w:sz w:val="20"/>
                  </w:rPr>
                  <w:t>:</w:t>
                </w:r>
              </w:p>
              <w:p>
                <w:pPr>
                  <w:pStyle w:val="BodyText"/>
                  <w:spacing w:before="3"/>
                  <w:rPr>
                    <w:sz w:val="21"/>
                  </w:rPr>
                </w:pPr>
              </w:p>
              <w:p>
                <w:pPr>
                  <w:pStyle w:val="BodyText"/>
                  <w:ind w:left="20"/>
                </w:pPr>
                <w:r>
                  <w:rPr>
                    <w:w w:val="105"/>
                  </w:rPr>
                  <w:t>PARCEL NUMBER:</w:t>
                </w:r>
                <w:r>
                  <w:rPr>
                    <w:spacing w:val="56"/>
                    <w:w w:val="105"/>
                  </w:rPr>
                  <w:t> </w:t>
                </w:r>
                <w:r>
                  <w:rPr>
                    <w:w w:val="105"/>
                  </w:rPr>
                  <w:t>K2014-01751</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7.440002pt;width:312pt;height:39.65pt;mso-position-horizontal-relative:page;mso-position-vertical-relative:page;z-index:-618568" type="#_x0000_t202" filled="false" stroked="false">
          <v:textbox inset="0,0,0,0">
            <w:txbxContent>
              <w:p>
                <w:pPr>
                  <w:pStyle w:val="BodyText"/>
                  <w:spacing w:before="42"/>
                  <w:ind w:left="384"/>
                </w:pPr>
                <w:r>
                  <w:rPr>
                    <w:w w:val="110"/>
                  </w:rPr>
                  <w:t>And on August 24, 2015, real estate described as    follows:</w:t>
                </w:r>
              </w:p>
              <w:p>
                <w:pPr>
                  <w:pStyle w:val="BodyText"/>
                  <w:spacing w:before="3"/>
                  <w:rPr>
                    <w:sz w:val="21"/>
                  </w:rPr>
                </w:pPr>
              </w:p>
              <w:p>
                <w:pPr>
                  <w:pStyle w:val="BodyText"/>
                  <w:ind w:left="20"/>
                </w:pPr>
                <w:r>
                  <w:rPr>
                    <w:w w:val="105"/>
                  </w:rPr>
                  <w:t>PARCEL NUMBER:  K2014-</w:t>
                </w:r>
                <w:r>
                  <w:rPr/>
                  <w:fldChar w:fldCharType="begin"/>
                </w:r>
                <w:r>
                  <w:rPr>
                    <w:w w:val="105"/>
                  </w:rPr>
                  <w:instrText> PAGE </w:instrText>
                </w:r>
                <w:r>
                  <w:rPr/>
                  <w:fldChar w:fldCharType="separate"/>
                </w:r>
                <w:r>
                  <w:rPr/>
                  <w:t>01062</w:t>
                </w:r>
                <w:r>
                  <w:rPr/>
                  <w:fldChar w:fldCharType="end"/>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4.089996pt;width:311.5pt;height:39.35pt;mso-position-horizontal-relative:page;mso-position-vertical-relative:page;z-index:-614728" type="#_x0000_t202" filled="false" stroked="false">
          <v:textbox inset="0,0,0,0">
            <w:txbxContent>
              <w:p>
                <w:pPr>
                  <w:pStyle w:val="BodyText"/>
                  <w:spacing w:before="42"/>
                  <w:ind w:left="379"/>
                </w:pPr>
                <w:r>
                  <w:rPr>
                    <w:w w:val="110"/>
                  </w:rPr>
                  <w:t>And on August 24, 2015, real estate described as    follows:</w:t>
                </w:r>
              </w:p>
              <w:p>
                <w:pPr>
                  <w:pStyle w:val="BodyText"/>
                  <w:spacing w:before="4"/>
                  <w:rPr>
                    <w:sz w:val="21"/>
                  </w:rPr>
                </w:pPr>
              </w:p>
              <w:p>
                <w:pPr>
                  <w:pStyle w:val="BodyText"/>
                  <w:ind w:left="20"/>
                </w:pPr>
                <w:r>
                  <w:rPr>
                    <w:w w:val="105"/>
                  </w:rPr>
                  <w:t>PARCEL NUMBER: K2014-01753</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1.299984pt;width:311.55pt;height:39.25pt;mso-position-horizontal-relative:page;mso-position-vertical-relative:page;z-index:-614680" type="#_x0000_t202" filled="false" stroked="false">
          <v:textbox inset="0,0,0,0">
            <w:txbxContent>
              <w:p>
                <w:pPr>
                  <w:pStyle w:val="BodyText"/>
                  <w:spacing w:before="42"/>
                  <w:ind w:left="384"/>
                </w:pPr>
                <w:r>
                  <w:rPr>
                    <w:w w:val="110"/>
                  </w:rPr>
                  <w:t>And on August 27, 2015, real estate described as    follows:</w:t>
                </w:r>
              </w:p>
              <w:p>
                <w:pPr>
                  <w:pStyle w:val="BodyText"/>
                  <w:spacing w:before="2"/>
                  <w:rPr>
                    <w:sz w:val="21"/>
                  </w:rPr>
                </w:pPr>
              </w:p>
              <w:p>
                <w:pPr>
                  <w:pStyle w:val="BodyText"/>
                  <w:ind w:left="20"/>
                </w:pPr>
                <w:r>
                  <w:rPr>
                    <w:w w:val="105"/>
                  </w:rPr>
                  <w:t>PARCEL NUMBER:</w:t>
                </w:r>
                <w:r>
                  <w:rPr>
                    <w:spacing w:val="57"/>
                    <w:w w:val="105"/>
                  </w:rPr>
                  <w:t> </w:t>
                </w:r>
                <w:r>
                  <w:rPr>
                    <w:w w:val="105"/>
                  </w:rPr>
                  <w:t>K2014-01754</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2.639984pt;width:311.6pt;height:39.5pt;mso-position-horizontal-relative:page;mso-position-vertical-relative:page;z-index:-614608" type="#_x0000_t202" filled="false" stroked="false">
          <v:textbox inset="0,0,0,0">
            <w:txbxContent>
              <w:p>
                <w:pPr>
                  <w:pStyle w:val="BodyText"/>
                  <w:spacing w:before="42"/>
                  <w:ind w:left="379"/>
                </w:pPr>
                <w:r>
                  <w:rPr>
                    <w:w w:val="110"/>
                  </w:rPr>
                  <w:t>And on August 27, 2015, real estate described as    follows:</w:t>
                </w:r>
              </w:p>
              <w:p>
                <w:pPr>
                  <w:pStyle w:val="BodyText"/>
                  <w:spacing w:before="6"/>
                  <w:rPr>
                    <w:sz w:val="21"/>
                  </w:rPr>
                </w:pPr>
              </w:p>
              <w:p>
                <w:pPr>
                  <w:pStyle w:val="BodyText"/>
                  <w:ind w:left="20"/>
                </w:pPr>
                <w:r>
                  <w:rPr>
                    <w:w w:val="105"/>
                  </w:rPr>
                  <w:t>PARCEL NUMBER:  K2014-01758</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4.100014pt;width:311.5pt;height:39.450pt;mso-position-horizontal-relative:page;mso-position-vertical-relative:page;z-index:-614560" type="#_x0000_t202" filled="false" stroked="false">
          <v:textbox inset="0,0,0,0">
            <w:txbxContent>
              <w:p>
                <w:pPr>
                  <w:pStyle w:val="BodyText"/>
                  <w:spacing w:before="42"/>
                  <w:ind w:left="384"/>
                </w:pPr>
                <w:r>
                  <w:rPr>
                    <w:w w:val="110"/>
                  </w:rPr>
                  <w:t>And on August 24, 2015, real estate described as    follows:</w:t>
                </w:r>
              </w:p>
              <w:p>
                <w:pPr>
                  <w:pStyle w:val="BodyText"/>
                  <w:spacing w:before="6"/>
                  <w:rPr>
                    <w:sz w:val="21"/>
                  </w:rPr>
                </w:pPr>
              </w:p>
              <w:p>
                <w:pPr>
                  <w:pStyle w:val="BodyText"/>
                  <w:ind w:left="20"/>
                </w:pPr>
                <w:r>
                  <w:rPr>
                    <w:w w:val="105"/>
                  </w:rPr>
                  <w:t>PARCEL NUMBER: K2014-01759</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639999pt;margin-top:65.279999pt;width:311.25pt;height:40.4pt;mso-position-horizontal-relative:page;mso-position-vertical-relative:page;z-index:-614536" type="#_x0000_t202" filled="false" stroked="false">
          <v:textbox inset="0,0,0,0">
            <w:txbxContent>
              <w:p>
                <w:pPr>
                  <w:pStyle w:val="BodyText"/>
                  <w:spacing w:before="42"/>
                  <w:ind w:left="372"/>
                </w:pPr>
                <w:r>
                  <w:rPr>
                    <w:w w:val="110"/>
                  </w:rPr>
                  <w:t>And on August 27, 2015, real estate described as   follows:</w:t>
                </w:r>
              </w:p>
              <w:p>
                <w:pPr>
                  <w:pStyle w:val="BodyText"/>
                  <w:spacing w:before="10"/>
                  <w:rPr>
                    <w:sz w:val="22"/>
                  </w:rPr>
                </w:pPr>
              </w:p>
              <w:p>
                <w:pPr>
                  <w:spacing w:before="0"/>
                  <w:ind w:left="20" w:right="0" w:firstLine="0"/>
                  <w:jc w:val="left"/>
                  <w:rPr>
                    <w:b/>
                    <w:sz w:val="18"/>
                  </w:rPr>
                </w:pPr>
                <w:r>
                  <w:rPr>
                    <w:b/>
                    <w:w w:val="110"/>
                    <w:sz w:val="18"/>
                  </w:rPr>
                  <w:t>PARCEL  NUMBER:  K2014-01763</w:t>
                </w:r>
                <w:r>
                  <w:rPr>
                    <w:b/>
                    <w:sz w:val="18"/>
                  </w:rPr>
                  <w:t> </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59.700012pt;width:312pt;height:39.5pt;mso-position-horizontal-relative:page;mso-position-vertical-relative:page;z-index:-614488" type="#_x0000_t202" filled="false" stroked="false">
          <v:textbox inset="0,0,0,0">
            <w:txbxContent>
              <w:p>
                <w:pPr>
                  <w:pStyle w:val="BodyText"/>
                  <w:spacing w:before="42"/>
                  <w:ind w:left="389"/>
                </w:pPr>
                <w:r>
                  <w:rPr>
                    <w:w w:val="110"/>
                  </w:rPr>
                  <w:t>And on August 27, 2015, real estate described as    follows:</w:t>
                </w:r>
              </w:p>
              <w:p>
                <w:pPr>
                  <w:pStyle w:val="BodyText"/>
                  <w:spacing w:before="7"/>
                  <w:rPr>
                    <w:sz w:val="21"/>
                  </w:rPr>
                </w:pPr>
              </w:p>
              <w:p>
                <w:pPr>
                  <w:pStyle w:val="BodyText"/>
                  <w:ind w:left="20"/>
                </w:pPr>
                <w:r>
                  <w:rPr>
                    <w:w w:val="105"/>
                  </w:rPr>
                  <w:t>PARCEL NUMBER:  K2014-01778</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5.090012pt;width:311.5pt;height:39.4pt;mso-position-horizontal-relative:page;mso-position-vertical-relative:page;z-index:-614440" type="#_x0000_t202" filled="false" stroked="false">
          <v:textbox inset="0,0,0,0">
            <w:txbxContent>
              <w:p>
                <w:pPr>
                  <w:pStyle w:val="BodyText"/>
                  <w:spacing w:before="42"/>
                  <w:ind w:left="384"/>
                </w:pPr>
                <w:r>
                  <w:rPr>
                    <w:w w:val="110"/>
                  </w:rPr>
                  <w:t>And on  August 24, 2015, real estate described as  follows:</w:t>
                </w:r>
              </w:p>
              <w:p>
                <w:pPr>
                  <w:pStyle w:val="BodyText"/>
                  <w:spacing w:before="4"/>
                  <w:rPr>
                    <w:sz w:val="21"/>
                  </w:rPr>
                </w:pPr>
              </w:p>
              <w:p>
                <w:pPr>
                  <w:pStyle w:val="BodyText"/>
                  <w:spacing w:before="1"/>
                  <w:ind w:left="20"/>
                </w:pPr>
                <w:r>
                  <w:rPr>
                    <w:w w:val="105"/>
                  </w:rPr>
                  <w:t>PA</w:t>
                </w:r>
                <w:r>
                  <w:rPr>
                    <w:rFonts w:ascii="Arial-BoldItalicMT"/>
                    <w:b/>
                    <w:i/>
                    <w:w w:val="105"/>
                  </w:rPr>
                  <w:t>R</w:t>
                </w:r>
                <w:r>
                  <w:rPr>
                    <w:w w:val="105"/>
                  </w:rPr>
                  <w:t>CEL NUMBE</w:t>
                </w:r>
                <w:r>
                  <w:rPr>
                    <w:rFonts w:ascii="Arial-BoldItalicMT"/>
                    <w:b/>
                    <w:i/>
                    <w:w w:val="105"/>
                  </w:rPr>
                  <w:t>R</w:t>
                </w:r>
                <w:r>
                  <w:rPr>
                    <w:w w:val="105"/>
                  </w:rPr>
                  <w:t>: K2014-01779</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3.970001pt;width:312.05pt;height:39.450pt;mso-position-horizontal-relative:page;mso-position-vertical-relative:page;z-index:-614416" type="#_x0000_t202" filled="false" stroked="false">
          <v:textbox inset="0,0,0,0">
            <w:txbxContent>
              <w:p>
                <w:pPr>
                  <w:pStyle w:val="BodyText"/>
                  <w:spacing w:before="42"/>
                  <w:ind w:left="384"/>
                </w:pPr>
                <w:r>
                  <w:rPr>
                    <w:w w:val="115"/>
                  </w:rPr>
                  <w:t>And</w:t>
                </w:r>
                <w:r>
                  <w:rPr>
                    <w:spacing w:val="-7"/>
                    <w:w w:val="115"/>
                  </w:rPr>
                  <w:t> </w:t>
                </w:r>
                <w:r>
                  <w:rPr>
                    <w:w w:val="115"/>
                  </w:rPr>
                  <w:t>on</w:t>
                </w:r>
                <w:r>
                  <w:rPr>
                    <w:spacing w:val="-9"/>
                    <w:w w:val="115"/>
                  </w:rPr>
                  <w:t> </w:t>
                </w:r>
                <w:r>
                  <w:rPr>
                    <w:w w:val="115"/>
                  </w:rPr>
                  <w:t>August</w:t>
                </w:r>
                <w:r>
                  <w:rPr>
                    <w:spacing w:val="-2"/>
                    <w:w w:val="115"/>
                  </w:rPr>
                  <w:t> </w:t>
                </w:r>
                <w:r>
                  <w:rPr>
                    <w:w w:val="115"/>
                  </w:rPr>
                  <w:t>27,</w:t>
                </w:r>
                <w:r>
                  <w:rPr>
                    <w:spacing w:val="-8"/>
                    <w:w w:val="115"/>
                  </w:rPr>
                  <w:t> </w:t>
                </w:r>
                <w:r>
                  <w:rPr>
                    <w:w w:val="115"/>
                  </w:rPr>
                  <w:t>2015,</w:t>
                </w:r>
                <w:r>
                  <w:rPr>
                    <w:spacing w:val="-5"/>
                    <w:w w:val="115"/>
                  </w:rPr>
                  <w:t> </w:t>
                </w:r>
                <w:r>
                  <w:rPr>
                    <w:w w:val="115"/>
                  </w:rPr>
                  <w:t>real</w:t>
                </w:r>
                <w:r>
                  <w:rPr>
                    <w:spacing w:val="-7"/>
                    <w:w w:val="115"/>
                  </w:rPr>
                  <w:t> </w:t>
                </w:r>
                <w:r>
                  <w:rPr>
                    <w:w w:val="115"/>
                  </w:rPr>
                  <w:t>estate</w:t>
                </w:r>
                <w:r>
                  <w:rPr>
                    <w:spacing w:val="-7"/>
                    <w:w w:val="115"/>
                  </w:rPr>
                  <w:t> </w:t>
                </w:r>
                <w:r>
                  <w:rPr>
                    <w:w w:val="115"/>
                  </w:rPr>
                  <w:t>described</w:t>
                </w:r>
                <w:r>
                  <w:rPr>
                    <w:spacing w:val="-8"/>
                    <w:w w:val="115"/>
                  </w:rPr>
                  <w:t> </w:t>
                </w:r>
                <w:r>
                  <w:rPr>
                    <w:w w:val="115"/>
                  </w:rPr>
                  <w:t>as</w:t>
                </w:r>
                <w:r>
                  <w:rPr>
                    <w:spacing w:val="-7"/>
                    <w:w w:val="115"/>
                  </w:rPr>
                  <w:t> </w:t>
                </w:r>
                <w:r>
                  <w:rPr>
                    <w:w w:val="115"/>
                  </w:rPr>
                  <w:t>follows:</w:t>
                </w:r>
              </w:p>
              <w:p>
                <w:pPr>
                  <w:pStyle w:val="BodyText"/>
                  <w:spacing w:before="6"/>
                  <w:rPr>
                    <w:sz w:val="21"/>
                  </w:rPr>
                </w:pPr>
              </w:p>
              <w:p>
                <w:pPr>
                  <w:pStyle w:val="BodyText"/>
                  <w:ind w:left="20"/>
                </w:pPr>
                <w:r>
                  <w:rPr>
                    <w:w w:val="105"/>
                  </w:rPr>
                  <w:t>PARCEL NUMBER:  K2014-01784</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9.419998pt;width:311.55pt;height:39.550pt;mso-position-horizontal-relative:page;mso-position-vertical-relative:page;z-index:-614368" type="#_x0000_t202" filled="false" stroked="false">
          <v:textbox inset="0,0,0,0">
            <w:txbxContent>
              <w:p>
                <w:pPr>
                  <w:pStyle w:val="BodyText"/>
                  <w:spacing w:before="42"/>
                  <w:ind w:left="384"/>
                </w:pPr>
                <w:r>
                  <w:rPr>
                    <w:w w:val="110"/>
                  </w:rPr>
                  <w:t>And on A</w:t>
                </w:r>
                <w:r>
                  <w:rPr>
                    <w:rFonts w:ascii="BookAntiqua-BoldItalic"/>
                    <w:b/>
                    <w:i/>
                    <w:w w:val="110"/>
                  </w:rPr>
                  <w:t>u</w:t>
                </w:r>
                <w:r>
                  <w:rPr>
                    <w:w w:val="110"/>
                  </w:rPr>
                  <w:t>g</w:t>
                </w:r>
                <w:r>
                  <w:rPr>
                    <w:rFonts w:ascii="BookAntiqua-BoldItalic"/>
                    <w:b/>
                    <w:i/>
                    <w:w w:val="110"/>
                  </w:rPr>
                  <w:t>u</w:t>
                </w:r>
                <w:r>
                  <w:rPr>
                    <w:w w:val="110"/>
                  </w:rPr>
                  <w:t>st 24, 2015,  </w:t>
                </w:r>
                <w:r>
                  <w:rPr>
                    <w:spacing w:val="-3"/>
                    <w:w w:val="110"/>
                  </w:rPr>
                  <w:t>real  </w:t>
                </w:r>
                <w:r>
                  <w:rPr>
                    <w:w w:val="110"/>
                  </w:rPr>
                  <w:t>estate described as  </w:t>
                </w:r>
                <w:r>
                  <w:rPr>
                    <w:spacing w:val="-3"/>
                    <w:w w:val="110"/>
                  </w:rPr>
                  <w:t>follows:</w:t>
                </w:r>
              </w:p>
              <w:p>
                <w:pPr>
                  <w:pStyle w:val="BodyText"/>
                  <w:spacing w:before="5"/>
                </w:pPr>
              </w:p>
              <w:p>
                <w:pPr>
                  <w:pStyle w:val="BodyText"/>
                  <w:ind w:left="20"/>
                </w:pPr>
                <w:r>
                  <w:rPr>
                    <w:w w:val="105"/>
                  </w:rPr>
                  <w:t>PARCEL NUMBER: K2014-01788</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69.570015pt;width:311.75pt;height:39.35pt;mso-position-horizontal-relative:page;mso-position-vertical-relative:page;z-index:-618496" type="#_x0000_t202" filled="false" stroked="false">
          <v:textbox inset="0,0,0,0">
            <w:txbxContent>
              <w:p>
                <w:pPr>
                  <w:pStyle w:val="BodyText"/>
                  <w:spacing w:before="42"/>
                  <w:ind w:left="384"/>
                </w:pPr>
                <w:r>
                  <w:rPr>
                    <w:w w:val="115"/>
                  </w:rPr>
                  <w:t>And</w:t>
                </w:r>
                <w:r>
                  <w:rPr>
                    <w:spacing w:val="-8"/>
                    <w:w w:val="115"/>
                  </w:rPr>
                  <w:t> </w:t>
                </w:r>
                <w:r>
                  <w:rPr>
                    <w:w w:val="115"/>
                  </w:rPr>
                  <w:t>on</w:t>
                </w:r>
                <w:r>
                  <w:rPr>
                    <w:spacing w:val="-6"/>
                    <w:w w:val="115"/>
                  </w:rPr>
                  <w:t> </w:t>
                </w:r>
                <w:r>
                  <w:rPr>
                    <w:w w:val="115"/>
                  </w:rPr>
                  <w:t>August</w:t>
                </w:r>
                <w:r>
                  <w:rPr>
                    <w:spacing w:val="-6"/>
                    <w:w w:val="115"/>
                  </w:rPr>
                  <w:t> </w:t>
                </w:r>
                <w:r>
                  <w:rPr>
                    <w:w w:val="115"/>
                  </w:rPr>
                  <w:t>24</w:t>
                </w:r>
                <w:r>
                  <w:rPr>
                    <w:rFonts w:ascii="Arial-BoldItalicMT"/>
                    <w:b/>
                    <w:i/>
                    <w:w w:val="115"/>
                  </w:rPr>
                  <w:t>,</w:t>
                </w:r>
                <w:r>
                  <w:rPr>
                    <w:rFonts w:ascii="Arial-BoldItalicMT"/>
                    <w:b/>
                    <w:i/>
                    <w:spacing w:val="-6"/>
                    <w:w w:val="115"/>
                  </w:rPr>
                  <w:t> </w:t>
                </w:r>
                <w:r>
                  <w:rPr>
                    <w:w w:val="115"/>
                  </w:rPr>
                  <w:t>2</w:t>
                </w:r>
                <w:r>
                  <w:rPr>
                    <w:rFonts w:ascii="Arial-BoldItalicMT"/>
                    <w:b/>
                    <w:i/>
                    <w:w w:val="115"/>
                  </w:rPr>
                  <w:t>01</w:t>
                </w:r>
                <w:r>
                  <w:rPr>
                    <w:w w:val="115"/>
                  </w:rPr>
                  <w:t>5</w:t>
                </w:r>
                <w:r>
                  <w:rPr>
                    <w:rFonts w:ascii="Arial-BoldItalicMT"/>
                    <w:b/>
                    <w:i/>
                    <w:w w:val="115"/>
                  </w:rPr>
                  <w:t>,</w:t>
                </w:r>
                <w:r>
                  <w:rPr>
                    <w:rFonts w:ascii="Arial-BoldItalicMT"/>
                    <w:b/>
                    <w:i/>
                    <w:spacing w:val="-5"/>
                    <w:w w:val="115"/>
                  </w:rPr>
                  <w:t> </w:t>
                </w:r>
                <w:r>
                  <w:rPr>
                    <w:w w:val="115"/>
                  </w:rPr>
                  <w:t>real</w:t>
                </w:r>
                <w:r>
                  <w:rPr>
                    <w:spacing w:val="-6"/>
                    <w:w w:val="115"/>
                  </w:rPr>
                  <w:t> </w:t>
                </w:r>
                <w:r>
                  <w:rPr>
                    <w:w w:val="115"/>
                  </w:rPr>
                  <w:t>estate</w:t>
                </w:r>
                <w:r>
                  <w:rPr>
                    <w:spacing w:val="-7"/>
                    <w:w w:val="115"/>
                  </w:rPr>
                  <w:t> </w:t>
                </w:r>
                <w:r>
                  <w:rPr>
                    <w:w w:val="115"/>
                  </w:rPr>
                  <w:t>described</w:t>
                </w:r>
                <w:r>
                  <w:rPr>
                    <w:spacing w:val="-9"/>
                    <w:w w:val="115"/>
                  </w:rPr>
                  <w:t> </w:t>
                </w:r>
                <w:r>
                  <w:rPr>
                    <w:w w:val="115"/>
                  </w:rPr>
                  <w:t>as</w:t>
                </w:r>
                <w:r>
                  <w:rPr>
                    <w:spacing w:val="-4"/>
                    <w:w w:val="115"/>
                  </w:rPr>
                  <w:t> </w:t>
                </w:r>
                <w:r>
                  <w:rPr>
                    <w:w w:val="115"/>
                  </w:rPr>
                  <w:t>follows:</w:t>
                </w:r>
              </w:p>
              <w:p>
                <w:pPr>
                  <w:pStyle w:val="BodyText"/>
                  <w:spacing w:before="4"/>
                  <w:rPr>
                    <w:sz w:val="21"/>
                  </w:rPr>
                </w:pPr>
              </w:p>
              <w:p>
                <w:pPr>
                  <w:pStyle w:val="BodyText"/>
                  <w:ind w:left="20"/>
                </w:pPr>
                <w:r>
                  <w:rPr>
                    <w:w w:val="105"/>
                  </w:rPr>
                  <w:t>PARCEL NUMBER:  K2</w:t>
                </w:r>
                <w:r>
                  <w:rPr>
                    <w:rFonts w:ascii="Arial-BoldItalicMT"/>
                    <w:b/>
                    <w:i/>
                    <w:w w:val="105"/>
                  </w:rPr>
                  <w:t>01</w:t>
                </w:r>
                <w:r>
                  <w:rPr>
                    <w:w w:val="105"/>
                  </w:rPr>
                  <w:t>4-</w:t>
                </w:r>
                <w:r>
                  <w:rPr>
                    <w:rFonts w:ascii="Arial-BoldItalicMT"/>
                    <w:b/>
                    <w:i/>
                    <w:w w:val="105"/>
                  </w:rPr>
                  <w:t>010</w:t>
                </w:r>
                <w:r>
                  <w:rPr>
                    <w:w w:val="105"/>
                  </w:rPr>
                  <w:t>65</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0.989967pt;width:311.9pt;height:39.550pt;mso-position-horizontal-relative:page;mso-position-vertical-relative:page;z-index:-614344"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K2014-01798</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169998pt;margin-top:72.970001pt;width:311.350pt;height:39.5pt;mso-position-horizontal-relative:page;mso-position-vertical-relative:page;z-index:-614296" type="#_x0000_t202" filled="false" stroked="false">
          <v:textbox inset="0,0,0,0">
            <w:txbxContent>
              <w:p>
                <w:pPr>
                  <w:pStyle w:val="BodyText"/>
                  <w:spacing w:before="42"/>
                  <w:ind w:left="367"/>
                </w:pPr>
                <w:r>
                  <w:rPr>
                    <w:w w:val="110"/>
                  </w:rPr>
                  <w:t>And on August 25, 2015, real estate described    as follows:</w:t>
                </w:r>
              </w:p>
              <w:p>
                <w:pPr>
                  <w:pStyle w:val="BodyText"/>
                  <w:spacing w:before="7"/>
                  <w:rPr>
                    <w:sz w:val="21"/>
                  </w:rPr>
                </w:pPr>
              </w:p>
              <w:p>
                <w:pPr>
                  <w:pStyle w:val="BodyText"/>
                  <w:ind w:left="20"/>
                </w:pPr>
                <w:r>
                  <w:rPr>
                    <w:w w:val="105"/>
                  </w:rPr>
                  <w:t>PARCEL NUMBER:</w:t>
                </w:r>
                <w:r>
                  <w:rPr>
                    <w:spacing w:val="52"/>
                    <w:w w:val="105"/>
                  </w:rPr>
                  <w:t> </w:t>
                </w:r>
                <w:r>
                  <w:rPr>
                    <w:w w:val="105"/>
                  </w:rPr>
                  <w:t>K2014-01804</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559967pt;width:311.75pt;height:39.550pt;mso-position-horizontal-relative:page;mso-position-vertical-relative:page;z-index:-614272" type="#_x0000_t202" filled="false" stroked="false">
          <v:textbox inset="0,0,0,0">
            <w:txbxContent>
              <w:p>
                <w:pPr>
                  <w:pStyle w:val="BodyText"/>
                  <w:spacing w:before="42"/>
                  <w:ind w:left="384"/>
                </w:pPr>
                <w:r>
                  <w:rPr>
                    <w:w w:val="110"/>
                  </w:rPr>
                  <w:t>And on August 27, 2015, real estate described as    follows:</w:t>
                </w:r>
              </w:p>
              <w:p>
                <w:pPr>
                  <w:pStyle w:val="BodyText"/>
                  <w:spacing w:before="8"/>
                  <w:rPr>
                    <w:sz w:val="21"/>
                  </w:rPr>
                </w:pPr>
              </w:p>
              <w:p>
                <w:pPr>
                  <w:pStyle w:val="BodyText"/>
                  <w:ind w:left="20"/>
                </w:pPr>
                <w:r>
                  <w:rPr>
                    <w:w w:val="105"/>
                  </w:rPr>
                  <w:t>PARCEL NU</w:t>
                </w:r>
                <w:r>
                  <w:rPr>
                    <w:rFonts w:ascii="Arial-BoldItalicMT"/>
                    <w:b/>
                    <w:i/>
                    <w:w w:val="105"/>
                  </w:rPr>
                  <w:t>M</w:t>
                </w:r>
                <w:r>
                  <w:rPr>
                    <w:w w:val="105"/>
                  </w:rPr>
                  <w:t>BER:</w:t>
                </w:r>
                <w:r>
                  <w:rPr>
                    <w:spacing w:val="57"/>
                    <w:w w:val="105"/>
                  </w:rPr>
                  <w:t> </w:t>
                </w:r>
                <w:r>
                  <w:rPr>
                    <w:w w:val="105"/>
                  </w:rPr>
                  <w:t>K2014-01807</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709999pt;margin-top:71.469971pt;width:311.650pt;height:39.450pt;mso-position-horizontal-relative:page;mso-position-vertical-relative:page;z-index:-614248" type="#_x0000_t202" filled="false" stroked="false">
          <v:textbox inset="0,0,0,0">
            <w:txbxContent>
              <w:p>
                <w:pPr>
                  <w:pStyle w:val="BodyText"/>
                  <w:spacing w:before="42"/>
                  <w:ind w:left="377"/>
                </w:pPr>
                <w:r>
                  <w:rPr>
                    <w:w w:val="110"/>
                  </w:rPr>
                  <w:t>And on August 25, 2015, real estate described as    follows:</w:t>
                </w:r>
              </w:p>
              <w:p>
                <w:pPr>
                  <w:pStyle w:val="BodyText"/>
                  <w:spacing w:before="5"/>
                  <w:rPr>
                    <w:sz w:val="21"/>
                  </w:rPr>
                </w:pPr>
              </w:p>
              <w:p>
                <w:pPr>
                  <w:pStyle w:val="BodyText"/>
                  <w:ind w:left="20"/>
                </w:pPr>
                <w:r>
                  <w:rPr>
                    <w:w w:val="105"/>
                  </w:rPr>
                  <w:t>PARCEL NUMBER: K2014-01808</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959969pt;width:311.8pt;height:39.6pt;mso-position-horizontal-relative:page;mso-position-vertical-relative:page;z-index:-614224" type="#_x0000_t202" filled="false" stroked="false">
          <v:textbox inset="0,0,0,0">
            <w:txbxContent>
              <w:p>
                <w:pPr>
                  <w:pStyle w:val="BodyText"/>
                  <w:spacing w:before="42"/>
                  <w:ind w:left="384"/>
                </w:pPr>
                <w:r>
                  <w:rPr>
                    <w:w w:val="110"/>
                  </w:rPr>
                  <w:t>And on August 25, 2015, real estate described as    follows:</w:t>
                </w:r>
              </w:p>
              <w:p>
                <w:pPr>
                  <w:pStyle w:val="BodyText"/>
                  <w:spacing w:before="8"/>
                  <w:rPr>
                    <w:sz w:val="21"/>
                  </w:rPr>
                </w:pPr>
              </w:p>
              <w:p>
                <w:pPr>
                  <w:pStyle w:val="BodyText"/>
                  <w:ind w:left="20"/>
                </w:pPr>
                <w:r>
                  <w:rPr>
                    <w:w w:val="105"/>
                  </w:rPr>
                  <w:t>PARCEL NUMBER:  K2014-01810</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239998pt;width:311.5pt;height:39.6pt;mso-position-horizontal-relative:page;mso-position-vertical-relative:page;z-index:-614176" type="#_x0000_t202" filled="false" stroked="false">
          <v:textbox inset="0,0,0,0">
            <w:txbxContent>
              <w:p>
                <w:pPr>
                  <w:pStyle w:val="BodyText"/>
                  <w:spacing w:before="42"/>
                  <w:ind w:left="379"/>
                </w:pPr>
                <w:r>
                  <w:rPr>
                    <w:w w:val="110"/>
                  </w:rPr>
                  <w:t>And on August 25, 2015, real estate described as    follows:</w:t>
                </w:r>
              </w:p>
              <w:p>
                <w:pPr>
                  <w:pStyle w:val="BodyText"/>
                  <w:spacing w:before="9"/>
                  <w:rPr>
                    <w:sz w:val="21"/>
                  </w:rPr>
                </w:pPr>
              </w:p>
              <w:p>
                <w:pPr>
                  <w:pStyle w:val="BodyText"/>
                  <w:ind w:left="20"/>
                </w:pPr>
                <w:r>
                  <w:rPr>
                    <w:w w:val="105"/>
                  </w:rPr>
                  <w:t>PARCEL NUMBER:  K2014-01811</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519997pt;margin-top:70.620010pt;width:312.3pt;height:39.550pt;mso-position-horizontal-relative:page;mso-position-vertical-relative:page;z-index:-614152" type="#_x0000_t202" filled="false" stroked="false">
          <v:textbox inset="0,0,0,0">
            <w:txbxContent>
              <w:p>
                <w:pPr>
                  <w:pStyle w:val="BodyText"/>
                  <w:spacing w:before="42"/>
                  <w:ind w:left="396"/>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K2014-01817</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139999pt;width:312pt;height:39.7pt;mso-position-horizontal-relative:page;mso-position-vertical-relative:page;z-index:-614104" type="#_x0000_t202" filled="false" stroked="false">
          <v:textbox inset="0,0,0,0">
            <w:txbxContent>
              <w:p>
                <w:pPr>
                  <w:pStyle w:val="BodyText"/>
                  <w:spacing w:before="42"/>
                  <w:ind w:left="384"/>
                </w:pPr>
                <w:r>
                  <w:rPr>
                    <w:w w:val="110"/>
                  </w:rPr>
                  <w:t>And </w:t>
                </w:r>
                <w:r>
                  <w:rPr>
                    <w:spacing w:val="3"/>
                    <w:w w:val="110"/>
                  </w:rPr>
                  <w:t>on </w:t>
                </w:r>
                <w:r>
                  <w:rPr>
                    <w:w w:val="110"/>
                  </w:rPr>
                  <w:t>August 25, 2015, real estate described </w:t>
                </w:r>
                <w:r>
                  <w:rPr>
                    <w:spacing w:val="4"/>
                    <w:w w:val="110"/>
                  </w:rPr>
                  <w:t>as  </w:t>
                </w:r>
                <w:r>
                  <w:rPr>
                    <w:spacing w:val="60"/>
                    <w:w w:val="110"/>
                  </w:rPr>
                  <w:t> </w:t>
                </w:r>
                <w:r>
                  <w:rPr>
                    <w:w w:val="110"/>
                  </w:rPr>
                  <w:t>follows:</w:t>
                </w:r>
              </w:p>
              <w:p>
                <w:pPr>
                  <w:pStyle w:val="BodyText"/>
                  <w:spacing w:before="10"/>
                  <w:rPr>
                    <w:sz w:val="21"/>
                  </w:rPr>
                </w:pPr>
              </w:p>
              <w:p>
                <w:pPr>
                  <w:pStyle w:val="BodyText"/>
                  <w:ind w:left="20"/>
                </w:pPr>
                <w:r>
                  <w:rPr>
                    <w:w w:val="105"/>
                  </w:rPr>
                  <w:t>PARCEL NUMBER:</w:t>
                </w:r>
                <w:r>
                  <w:rPr>
                    <w:spacing w:val="54"/>
                    <w:w w:val="105"/>
                  </w:rPr>
                  <w:t> </w:t>
                </w:r>
                <w:r>
                  <w:rPr>
                    <w:w w:val="105"/>
                  </w:rPr>
                  <w:t>K2014-01845</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4.119972pt;width:311.75pt;height:39.6pt;mso-position-horizontal-relative:page;mso-position-vertical-relative:page;z-index:-614056" type="#_x0000_t202" filled="false" stroked="false">
          <v:textbox inset="0,0,0,0">
            <w:txbxContent>
              <w:p>
                <w:pPr>
                  <w:pStyle w:val="BodyText"/>
                  <w:spacing w:before="46"/>
                  <w:ind w:left="384"/>
                </w:pPr>
                <w:r>
                  <w:rPr>
                    <w:w w:val="110"/>
                  </w:rPr>
                  <w:t>And on August 28,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K2014-01861</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2.070pt;width:311.5pt;height:39.5pt;mso-position-horizontal-relative:page;mso-position-vertical-relative:page;z-index:-614032" type="#_x0000_t202" filled="false" stroked="false">
          <v:textbox inset="0,0,0,0">
            <w:txbxContent>
              <w:p>
                <w:pPr>
                  <w:pStyle w:val="BodyText"/>
                  <w:spacing w:before="42"/>
                  <w:ind w:left="384"/>
                </w:pPr>
                <w:r>
                  <w:rPr>
                    <w:w w:val="110"/>
                  </w:rPr>
                  <w:t>And on August 2</w:t>
                </w:r>
                <w:r>
                  <w:rPr>
                    <w:rFonts w:ascii="BookAntiqua-BoldItalic"/>
                    <w:b/>
                    <w:i/>
                    <w:w w:val="110"/>
                  </w:rPr>
                  <w:t>5</w:t>
                </w:r>
                <w:r>
                  <w:rPr>
                    <w:w w:val="110"/>
                  </w:rPr>
                  <w:t>, 201</w:t>
                </w:r>
                <w:r>
                  <w:rPr>
                    <w:rFonts w:ascii="BookAntiqua-BoldItalic"/>
                    <w:b/>
                    <w:i/>
                    <w:w w:val="110"/>
                  </w:rPr>
                  <w:t>5</w:t>
                </w:r>
                <w:r>
                  <w:rPr>
                    <w:w w:val="110"/>
                  </w:rPr>
                  <w:t>, real estate described as    follows:</w:t>
                </w:r>
              </w:p>
              <w:p>
                <w:pPr>
                  <w:pStyle w:val="BodyText"/>
                  <w:spacing w:before="4"/>
                </w:pPr>
              </w:p>
              <w:p>
                <w:pPr>
                  <w:pStyle w:val="BodyText"/>
                  <w:ind w:left="20"/>
                </w:pPr>
                <w:r>
                  <w:rPr>
                    <w:rFonts w:ascii="BookAntiqua-BoldItalic"/>
                    <w:b/>
                    <w:i/>
                  </w:rPr>
                  <w:t>P</w:t>
                </w:r>
                <w:r>
                  <w:rPr/>
                  <w:t>ARCEL  NUMBER :  K2014-01863</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7.629997pt;width:312.25pt;height:39.450pt;mso-position-horizontal-relative:page;mso-position-vertical-relative:page;z-index:-618448"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05"/>
                  </w:rPr>
                  <w:t>PARCEL NUMBER:  K2014-01067</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3.029999pt;width:312pt;height:39.5pt;mso-position-horizontal-relative:page;mso-position-vertical-relative:page;z-index:-614008"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ind w:left="20"/>
                </w:pPr>
                <w:r>
                  <w:rPr>
                    <w:w w:val="105"/>
                  </w:rPr>
                  <w:t>PARCEL NUMBER:  K2014-01866</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73.999969pt;width:311.9pt;height:39.550pt;mso-position-horizontal-relative:page;mso-position-vertical-relative:page;z-index:-613960"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05"/>
                  </w:rPr>
                  <w:t>PARCEL NUMBER:  K2014-01878</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0.730011pt;width:311.75pt;height:39.450pt;mso-position-horizontal-relative:page;mso-position-vertical-relative:page;z-index:-613936"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2"/>
                    <w:w w:val="105"/>
                  </w:rPr>
                  <w:t> </w:t>
                </w:r>
                <w:r>
                  <w:rPr>
                    <w:w w:val="105"/>
                  </w:rPr>
                  <w:t>K2014-01891</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4.650002pt;width:311.8pt;height:39.4pt;mso-position-horizontal-relative:page;mso-position-vertical-relative:page;z-index:-613912" type="#_x0000_t202" filled="false" stroked="false">
          <v:textbox inset="0,0,0,0">
            <w:txbxContent>
              <w:p>
                <w:pPr>
                  <w:pStyle w:val="BodyText"/>
                  <w:spacing w:before="42"/>
                  <w:ind w:left="379"/>
                </w:pPr>
                <w:r>
                  <w:rPr>
                    <w:w w:val="110"/>
                  </w:rPr>
                  <w:t>And on August 25, 2015, re</w:t>
                </w:r>
                <w:r>
                  <w:rPr>
                    <w:rFonts w:ascii="Arial-BoldItalicMT"/>
                    <w:b/>
                    <w:i/>
                    <w:w w:val="110"/>
                  </w:rPr>
                  <w:t>a</w:t>
                </w:r>
                <w:r>
                  <w:rPr>
                    <w:w w:val="110"/>
                  </w:rPr>
                  <w:t>l est</w:t>
                </w:r>
                <w:r>
                  <w:rPr>
                    <w:rFonts w:ascii="Arial-BoldItalicMT"/>
                    <w:b/>
                    <w:i/>
                    <w:w w:val="110"/>
                  </w:rPr>
                  <w:t>a</w:t>
                </w:r>
                <w:r>
                  <w:rPr>
                    <w:w w:val="110"/>
                  </w:rPr>
                  <w:t>te described </w:t>
                </w:r>
                <w:r>
                  <w:rPr>
                    <w:rFonts w:ascii="Arial-BoldItalicMT"/>
                    <w:b/>
                    <w:i/>
                    <w:w w:val="110"/>
                  </w:rPr>
                  <w:t>a</w:t>
                </w:r>
                <w:r>
                  <w:rPr>
                    <w:w w:val="110"/>
                  </w:rPr>
                  <w:t>s    follows:</w:t>
                </w:r>
              </w:p>
              <w:p>
                <w:pPr>
                  <w:pStyle w:val="BodyText"/>
                  <w:spacing w:before="4"/>
                  <w:rPr>
                    <w:sz w:val="21"/>
                  </w:rPr>
                </w:pPr>
              </w:p>
              <w:p>
                <w:pPr>
                  <w:pStyle w:val="BodyText"/>
                  <w:spacing w:before="1"/>
                  <w:ind w:left="20"/>
                </w:pPr>
                <w:r>
                  <w:rPr>
                    <w:w w:val="105"/>
                  </w:rPr>
                  <w:t>PARCEL NUMBER:  K2014-01892</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159996pt;margin-top:73.559967pt;width:311.2pt;height:40.450pt;mso-position-horizontal-relative:page;mso-position-vertical-relative:page;z-index:-613864" type="#_x0000_t202" filled="false" stroked="false">
          <v:textbox inset="0,0,0,0">
            <w:txbxContent>
              <w:p>
                <w:pPr>
                  <w:pStyle w:val="BodyText"/>
                  <w:spacing w:before="42"/>
                  <w:ind w:left="372"/>
                </w:pPr>
                <w:r>
                  <w:rPr>
                    <w:w w:val="110"/>
                  </w:rPr>
                  <w:t>And on August 25, 2015, real estate described as    follows:</w:t>
                </w:r>
              </w:p>
              <w:p>
                <w:pPr>
                  <w:pStyle w:val="BodyText"/>
                  <w:rPr>
                    <w:sz w:val="23"/>
                  </w:rPr>
                </w:pPr>
              </w:p>
              <w:p>
                <w:pPr>
                  <w:spacing w:before="0"/>
                  <w:ind w:left="20" w:right="0" w:firstLine="0"/>
                  <w:jc w:val="left"/>
                  <w:rPr>
                    <w:b/>
                    <w:sz w:val="18"/>
                  </w:rPr>
                </w:pPr>
                <w:r>
                  <w:rPr>
                    <w:b/>
                    <w:w w:val="115"/>
                    <w:sz w:val="18"/>
                  </w:rPr>
                  <w:t>PARCEL NUMBER: K2014-01898</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42997pt;width:311.650pt;height:39.450pt;mso-position-horizontal-relative:page;mso-position-vertical-relative:page;z-index:-613840" type="#_x0000_t202" filled="false" stroked="false">
          <v:textbox inset="0,0,0,0">
            <w:txbxContent>
              <w:p>
                <w:pPr>
                  <w:pStyle w:val="BodyText"/>
                  <w:spacing w:before="42"/>
                  <w:ind w:left="384"/>
                </w:pPr>
                <w:r>
                  <w:rPr>
                    <w:w w:val="110"/>
                  </w:rPr>
                  <w:t>And on August 25, 2015, real estate described as    follows:</w:t>
                </w:r>
              </w:p>
              <w:p>
                <w:pPr>
                  <w:pStyle w:val="BodyText"/>
                  <w:spacing w:before="5"/>
                  <w:rPr>
                    <w:sz w:val="21"/>
                  </w:rPr>
                </w:pPr>
              </w:p>
              <w:p>
                <w:pPr>
                  <w:pStyle w:val="BodyText"/>
                  <w:ind w:left="20"/>
                </w:pPr>
                <w:r>
                  <w:rPr>
                    <w:w w:val="105"/>
                  </w:rPr>
                  <w:t>PARCEL NUMBER:  K2014-01905</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4.300003pt;width:311.75pt;height:39.5pt;mso-position-horizontal-relative:page;mso-position-vertical-relative:page;z-index:-613816"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25, 2015, real estate described as   follows:</w:t>
                </w:r>
              </w:p>
              <w:p>
                <w:pPr>
                  <w:pStyle w:val="BodyText"/>
                  <w:spacing w:before="7"/>
                  <w:rPr>
                    <w:sz w:val="21"/>
                  </w:rPr>
                </w:pPr>
              </w:p>
              <w:p>
                <w:pPr>
                  <w:pStyle w:val="BodyText"/>
                  <w:ind w:left="20"/>
                </w:pPr>
                <w:r>
                  <w:rPr>
                    <w:w w:val="105"/>
                  </w:rPr>
                  <w:t>P</w:t>
                </w:r>
                <w:r>
                  <w:rPr>
                    <w:rFonts w:ascii="Arial-BoldItalicMT"/>
                    <w:b/>
                    <w:i/>
                    <w:w w:val="105"/>
                  </w:rPr>
                  <w:t>A</w:t>
                </w:r>
                <w:r>
                  <w:rPr>
                    <w:w w:val="105"/>
                  </w:rPr>
                  <w:t>RCE</w:t>
                </w:r>
                <w:r>
                  <w:rPr>
                    <w:rFonts w:ascii="Arial-BoldItalicMT"/>
                    <w:b/>
                    <w:i/>
                    <w:w w:val="105"/>
                  </w:rPr>
                  <w:t>L </w:t>
                </w:r>
                <w:r>
                  <w:rPr>
                    <w:w w:val="105"/>
                  </w:rPr>
                  <w:t>NUMBER: K2014-01907</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2.079971pt;width:311.8pt;height:39.450pt;mso-position-horizontal-relative:page;mso-position-vertical-relative:page;z-index:-613768" type="#_x0000_t202" filled="false" stroked="false">
          <v:textbox inset="0,0,0,0">
            <w:txbxContent>
              <w:p>
                <w:pPr>
                  <w:pStyle w:val="BodyText"/>
                  <w:spacing w:before="42"/>
                  <w:ind w:left="384"/>
                </w:pPr>
                <w:r>
                  <w:rPr>
                    <w:w w:val="110"/>
                  </w:rPr>
                  <w:t>And on August 25, 2015, real estate described as   follows:</w:t>
                </w:r>
              </w:p>
              <w:p>
                <w:pPr>
                  <w:pStyle w:val="BodyText"/>
                  <w:spacing w:before="5"/>
                  <w:rPr>
                    <w:sz w:val="21"/>
                  </w:rPr>
                </w:pPr>
              </w:p>
              <w:p>
                <w:pPr>
                  <w:pStyle w:val="BodyText"/>
                  <w:ind w:left="20"/>
                </w:pPr>
                <w:r>
                  <w:rPr/>
                  <w:t>PARCEL  NUMBER:  K2014-01920</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0.469971pt;width:311.75pt;height:39.550pt;mso-position-horizontal-relative:page;mso-position-vertical-relative:page;z-index:-613744" type="#_x0000_t202" filled="false" stroked="false">
          <v:textbox inset="0,0,0,0">
            <w:txbxContent>
              <w:p>
                <w:pPr>
                  <w:pStyle w:val="BodyText"/>
                  <w:spacing w:before="47"/>
                  <w:ind w:left="384"/>
                </w:pPr>
                <w:r>
                  <w:rPr>
                    <w:w w:val="110"/>
                  </w:rPr>
                  <w:t>And on August 25, 2015, real estate described as    follows:</w:t>
                </w:r>
              </w:p>
              <w:p>
                <w:pPr>
                  <w:pStyle w:val="BodyText"/>
                  <w:spacing w:before="4"/>
                  <w:rPr>
                    <w:sz w:val="21"/>
                  </w:rPr>
                </w:pPr>
              </w:p>
              <w:p>
                <w:pPr>
                  <w:pStyle w:val="BodyText"/>
                  <w:ind w:left="20"/>
                </w:pPr>
                <w:r>
                  <w:rPr>
                    <w:w w:val="105"/>
                  </w:rPr>
                  <w:t>PARCEL NUMBER:  K2014-01921</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889999pt;width:311.8pt;height:39.550pt;mso-position-horizontal-relative:page;mso-position-vertical-relative:page;z-index:-613720" type="#_x0000_t202" filled="false" stroked="false">
          <v:textbox inset="0,0,0,0">
            <w:txbxContent>
              <w:p>
                <w:pPr>
                  <w:pStyle w:val="BodyText"/>
                  <w:spacing w:before="42"/>
                  <w:ind w:left="384"/>
                </w:pPr>
                <w:r>
                  <w:rPr>
                    <w:w w:val="115"/>
                  </w:rPr>
                  <w:t>And </w:t>
                </w:r>
                <w:r>
                  <w:rPr>
                    <w:spacing w:val="3"/>
                    <w:w w:val="115"/>
                  </w:rPr>
                  <w:t>on</w:t>
                </w:r>
                <w:r>
                  <w:rPr>
                    <w:spacing w:val="-43"/>
                    <w:w w:val="115"/>
                  </w:rPr>
                  <w:t> </w:t>
                </w:r>
                <w:r>
                  <w:rPr>
                    <w:w w:val="115"/>
                  </w:rPr>
                  <w:t>August 27, 2015, real estate described as </w:t>
                </w:r>
                <w:r>
                  <w:rPr>
                    <w:spacing w:val="-3"/>
                    <w:w w:val="115"/>
                  </w:rPr>
                  <w:t>follows:</w:t>
                </w:r>
              </w:p>
              <w:p>
                <w:pPr>
                  <w:pStyle w:val="BodyText"/>
                  <w:spacing w:before="7"/>
                  <w:rPr>
                    <w:sz w:val="21"/>
                  </w:rPr>
                </w:pPr>
              </w:p>
              <w:p>
                <w:pPr>
                  <w:pStyle w:val="BodyText"/>
                  <w:spacing w:before="1"/>
                  <w:ind w:left="20"/>
                </w:pPr>
                <w:r>
                  <w:rPr>
                    <w:w w:val="105"/>
                  </w:rPr>
                  <w:t>PARCEL NUMBER:</w:t>
                </w:r>
                <w:r>
                  <w:rPr>
                    <w:spacing w:val="54"/>
                    <w:w w:val="105"/>
                  </w:rPr>
                  <w:t> </w:t>
                </w:r>
                <w:r>
                  <w:rPr>
                    <w:w w:val="105"/>
                  </w:rPr>
                  <w:t>K2014-01930</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599998pt;width:311.650pt;height:39.65pt;mso-position-horizontal-relative:page;mso-position-vertical-relative:page;z-index:-618400" type="#_x0000_t202" filled="false" stroked="false">
          <v:textbox inset="0,0,0,0">
            <w:txbxContent>
              <w:p>
                <w:pPr>
                  <w:pStyle w:val="BodyText"/>
                  <w:spacing w:before="42"/>
                  <w:ind w:left="384"/>
                </w:pPr>
                <w:r>
                  <w:rPr>
                    <w:w w:val="110"/>
                  </w:rPr>
                  <w:t>And on August 24, 2015, real estate described as    follows:</w:t>
                </w:r>
              </w:p>
              <w:p>
                <w:pPr>
                  <w:pStyle w:val="BodyText"/>
                  <w:spacing w:before="9"/>
                  <w:rPr>
                    <w:sz w:val="21"/>
                  </w:rPr>
                </w:pPr>
              </w:p>
              <w:p>
                <w:pPr>
                  <w:pStyle w:val="BodyText"/>
                  <w:ind w:left="20"/>
                </w:pPr>
                <w:r>
                  <w:rPr>
                    <w:w w:val="105"/>
                  </w:rPr>
                  <w:t>PARCEL NUMBER:</w:t>
                </w:r>
                <w:r>
                  <w:rPr>
                    <w:spacing w:val="57"/>
                    <w:w w:val="105"/>
                  </w:rPr>
                  <w:t> </w:t>
                </w:r>
                <w:r>
                  <w:rPr>
                    <w:w w:val="105"/>
                  </w:rPr>
                  <w:t>K2014-01070</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739967pt;width:311.75pt;height:44.25pt;mso-position-horizontal-relative:page;mso-position-vertical-relative:page;z-index:-613672" type="#_x0000_t202" filled="false" stroked="false">
          <v:textbox inset="0,0,0,0">
            <w:txbxContent>
              <w:p>
                <w:pPr>
                  <w:pStyle w:val="BodyText"/>
                  <w:spacing w:before="42"/>
                  <w:ind w:left="384"/>
                </w:pPr>
                <w:r>
                  <w:rPr>
                    <w:w w:val="110"/>
                  </w:rPr>
                  <w:t>And on August 25, 2015, real estate described as    follows:</w:t>
                </w:r>
              </w:p>
              <w:p>
                <w:pPr>
                  <w:pStyle w:val="BodyText"/>
                  <w:spacing w:before="3"/>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01931</w:t>
                </w:r>
                <w:r>
                  <w:rPr/>
                  <w:fldChar w:fldCharType="end"/>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5.529999pt;width:311.75pt;height:39.6pt;mso-position-horizontal-relative:page;mso-position-vertical-relative:page;z-index:-613624" type="#_x0000_t202" filled="false" stroked="false">
          <v:textbox inset="0,0,0,0">
            <w:txbxContent>
              <w:p>
                <w:pPr>
                  <w:pStyle w:val="BodyText"/>
                  <w:spacing w:before="42"/>
                  <w:ind w:left="379"/>
                </w:pPr>
                <w:r>
                  <w:rPr>
                    <w:w w:val="110"/>
                  </w:rPr>
                  <w:t>And on August 25, 2015, real estate described as    follows:</w:t>
                </w:r>
              </w:p>
              <w:p>
                <w:pPr>
                  <w:pStyle w:val="BodyText"/>
                  <w:spacing w:before="8"/>
                  <w:rPr>
                    <w:sz w:val="21"/>
                  </w:rPr>
                </w:pPr>
              </w:p>
              <w:p>
                <w:pPr>
                  <w:pStyle w:val="BodyText"/>
                  <w:spacing w:before="1"/>
                  <w:ind w:left="20"/>
                </w:pPr>
                <w:r>
                  <w:rPr>
                    <w:w w:val="105"/>
                  </w:rPr>
                  <w:t>PARCEL NUMBER:  K2014-01951</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72.92997pt;width:311.55pt;height:39.450pt;mso-position-horizontal-relative:page;mso-position-vertical-relative:page;z-index:-613600" type="#_x0000_t202" filled="false" stroked="false">
          <v:textbox inset="0,0,0,0">
            <w:txbxContent>
              <w:p>
                <w:pPr>
                  <w:pStyle w:val="BodyText"/>
                  <w:spacing w:before="42"/>
                  <w:ind w:left="379"/>
                </w:pPr>
                <w:r>
                  <w:rPr>
                    <w:w w:val="110"/>
                  </w:rPr>
                  <w:t>And on August 25, 2015, real estate described as    follows:</w:t>
                </w:r>
              </w:p>
              <w:p>
                <w:pPr>
                  <w:pStyle w:val="BodyText"/>
                  <w:spacing w:before="6"/>
                  <w:rPr>
                    <w:sz w:val="21"/>
                  </w:rPr>
                </w:pPr>
              </w:p>
              <w:p>
                <w:pPr>
                  <w:pStyle w:val="BodyText"/>
                  <w:ind w:left="20"/>
                </w:pPr>
                <w:r>
                  <w:rPr>
                    <w:w w:val="105"/>
                  </w:rPr>
                  <w:t>PARCEL NUMBER: K2014-01952</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3.439972pt;width:312pt;height:39.4pt;mso-position-horizontal-relative:page;mso-position-vertical-relative:page;z-index:-613576" type="#_x0000_t202" filled="false" stroked="false">
          <v:textbox inset="0,0,0,0">
            <w:txbxContent>
              <w:p>
                <w:pPr>
                  <w:pStyle w:val="BodyText"/>
                  <w:spacing w:before="42"/>
                  <w:ind w:left="388"/>
                </w:pPr>
                <w:r>
                  <w:rPr>
                    <w:w w:val="115"/>
                  </w:rPr>
                  <w:t>And</w:t>
                </w:r>
                <w:r>
                  <w:rPr>
                    <w:spacing w:val="-10"/>
                    <w:w w:val="115"/>
                  </w:rPr>
                  <w:t> </w:t>
                </w:r>
                <w:r>
                  <w:rPr>
                    <w:w w:val="115"/>
                  </w:rPr>
                  <w:t>on</w:t>
                </w:r>
                <w:r>
                  <w:rPr>
                    <w:spacing w:val="-12"/>
                    <w:w w:val="115"/>
                  </w:rPr>
                  <w:t> </w:t>
                </w:r>
                <w:r>
                  <w:rPr>
                    <w:w w:val="115"/>
                  </w:rPr>
                  <w:t>August</w:t>
                </w:r>
                <w:r>
                  <w:rPr>
                    <w:spacing w:val="-5"/>
                    <w:w w:val="115"/>
                  </w:rPr>
                  <w:t> </w:t>
                </w:r>
                <w:r>
                  <w:rPr>
                    <w:w w:val="115"/>
                  </w:rPr>
                  <w:t>25,</w:t>
                </w:r>
                <w:r>
                  <w:rPr>
                    <w:spacing w:val="-6"/>
                    <w:w w:val="115"/>
                  </w:rPr>
                  <w:t> </w:t>
                </w:r>
                <w:r>
                  <w:rPr>
                    <w:w w:val="115"/>
                  </w:rPr>
                  <w:t>2015,</w:t>
                </w:r>
                <w:r>
                  <w:rPr>
                    <w:spacing w:val="-8"/>
                    <w:w w:val="115"/>
                  </w:rPr>
                  <w:t> </w:t>
                </w:r>
                <w:r>
                  <w:rPr>
                    <w:w w:val="115"/>
                  </w:rPr>
                  <w:t>real</w:t>
                </w:r>
                <w:r>
                  <w:rPr>
                    <w:spacing w:val="-5"/>
                    <w:w w:val="115"/>
                  </w:rPr>
                  <w:t> </w:t>
                </w:r>
                <w:r>
                  <w:rPr>
                    <w:w w:val="115"/>
                  </w:rPr>
                  <w:t>estate</w:t>
                </w:r>
                <w:r>
                  <w:rPr>
                    <w:spacing w:val="-9"/>
                    <w:w w:val="115"/>
                  </w:rPr>
                  <w:t> </w:t>
                </w:r>
                <w:r>
                  <w:rPr>
                    <w:spacing w:val="2"/>
                    <w:w w:val="115"/>
                  </w:rPr>
                  <w:t>described</w:t>
                </w:r>
                <w:r>
                  <w:rPr>
                    <w:spacing w:val="-11"/>
                    <w:w w:val="115"/>
                  </w:rPr>
                  <w:t> </w:t>
                </w:r>
                <w:r>
                  <w:rPr>
                    <w:w w:val="115"/>
                  </w:rPr>
                  <w:t>as</w:t>
                </w:r>
                <w:r>
                  <w:rPr>
                    <w:spacing w:val="-10"/>
                    <w:w w:val="115"/>
                  </w:rPr>
                  <w:t> </w:t>
                </w:r>
                <w:r>
                  <w:rPr>
                    <w:w w:val="115"/>
                  </w:rPr>
                  <w:t>follows:</w:t>
                </w:r>
              </w:p>
              <w:p>
                <w:pPr>
                  <w:pStyle w:val="BodyText"/>
                  <w:spacing w:before="4"/>
                  <w:rPr>
                    <w:sz w:val="21"/>
                  </w:rPr>
                </w:pPr>
              </w:p>
              <w:p>
                <w:pPr>
                  <w:pStyle w:val="BodyText"/>
                  <w:ind w:left="20"/>
                </w:pPr>
                <w:r>
                  <w:rPr>
                    <w:w w:val="105"/>
                  </w:rPr>
                  <w:t>PARCEL NUMBER:  K2014-01953</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5.60997pt;width:311.75pt;height:39.550pt;mso-position-horizontal-relative:page;mso-position-vertical-relative:page;z-index:-613552" type="#_x0000_t202" filled="false" stroked="false">
          <v:textbox inset="0,0,0,0">
            <w:txbxContent>
              <w:p>
                <w:pPr>
                  <w:pStyle w:val="BodyText"/>
                  <w:spacing w:before="42"/>
                  <w:ind w:left="379"/>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K2014-01958</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300011pt;width:311.8pt;height:39.550pt;mso-position-horizontal-relative:page;mso-position-vertical-relative:page;z-index:-613528" type="#_x0000_t202" filled="false" stroked="false">
          <v:textbox inset="0,0,0,0">
            <w:txbxContent>
              <w:p>
                <w:pPr>
                  <w:pStyle w:val="BodyText"/>
                  <w:spacing w:before="42"/>
                  <w:ind w:left="384"/>
                </w:pPr>
                <w:r>
                  <w:rPr>
                    <w:w w:val="110"/>
                  </w:rPr>
                  <w:t>And on August 25, 2015, real estate described as    f</w:t>
                </w:r>
                <w:r>
                  <w:rPr>
                    <w:rFonts w:ascii="BookAntiqua-BoldItalic"/>
                    <w:b/>
                    <w:i/>
                    <w:w w:val="110"/>
                  </w:rPr>
                  <w:t>o</w:t>
                </w:r>
                <w:r>
                  <w:rPr>
                    <w:w w:val="110"/>
                  </w:rPr>
                  <w:t>llows:</w:t>
                </w:r>
              </w:p>
              <w:p>
                <w:pPr>
                  <w:pStyle w:val="BodyText"/>
                  <w:spacing w:before="5"/>
                </w:pPr>
              </w:p>
              <w:p>
                <w:pPr>
                  <w:pStyle w:val="BodyText"/>
                  <w:ind w:left="20"/>
                </w:pPr>
                <w:r>
                  <w:rPr>
                    <w:w w:val="105"/>
                  </w:rPr>
                  <w:t>PARCEL NUMBER:</w:t>
                </w:r>
                <w:r>
                  <w:rPr>
                    <w:spacing w:val="56"/>
                    <w:w w:val="105"/>
                  </w:rPr>
                  <w:t> </w:t>
                </w:r>
                <w:r>
                  <w:rPr>
                    <w:w w:val="105"/>
                  </w:rPr>
                  <w:t>K2014-01963</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250015pt;width:311.7pt;height:39.450pt;mso-position-horizontal-relative:page;mso-position-vertical-relative:page;z-index:-613480"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3"/>
                    <w:w w:val="105"/>
                  </w:rPr>
                  <w:t> </w:t>
                </w:r>
                <w:r>
                  <w:rPr>
                    <w:w w:val="105"/>
                  </w:rPr>
                  <w:t>K2014-01965</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5.5pt;width:312pt;height:39.35pt;mso-position-horizontal-relative:page;mso-position-vertical-relative:page;z-index:-613456" type="#_x0000_t202" filled="false" stroked="false">
          <v:textbox inset="0,0,0,0">
            <w:txbxContent>
              <w:p>
                <w:pPr>
                  <w:pStyle w:val="BodyText"/>
                  <w:spacing w:before="42"/>
                  <w:ind w:left="388"/>
                </w:pPr>
                <w:r>
                  <w:rPr>
                    <w:w w:val="110"/>
                  </w:rPr>
                  <w:t>And on August 25, 2015, real estate described as    follows:</w:t>
                </w:r>
              </w:p>
              <w:p>
                <w:pPr>
                  <w:pStyle w:val="BodyText"/>
                  <w:spacing w:before="4"/>
                  <w:rPr>
                    <w:sz w:val="21"/>
                  </w:rPr>
                </w:pPr>
              </w:p>
              <w:p>
                <w:pPr>
                  <w:pStyle w:val="BodyText"/>
                  <w:ind w:left="20"/>
                </w:pPr>
                <w:r>
                  <w:rPr>
                    <w:w w:val="105"/>
                  </w:rPr>
                  <w:t>PARCEL NUMBER:  K2014-01966</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5.029999pt;width:311.350pt;height:39.35pt;mso-position-horizontal-relative:page;mso-position-vertical-relative:page;z-index:-613408" type="#_x0000_t202" filled="false" stroked="false">
          <v:textbox inset="0,0,0,0">
            <w:txbxContent>
              <w:p>
                <w:pPr>
                  <w:pStyle w:val="BodyText"/>
                  <w:spacing w:before="42"/>
                  <w:ind w:left="384"/>
                </w:pPr>
                <w:r>
                  <w:rPr>
                    <w:w w:val="110"/>
                  </w:rPr>
                  <w:t>And on August 25, 2015, real estate described as   follows:</w:t>
                </w:r>
              </w:p>
              <w:p>
                <w:pPr>
                  <w:pStyle w:val="BodyText"/>
                  <w:spacing w:before="3"/>
                  <w:rPr>
                    <w:sz w:val="21"/>
                  </w:rPr>
                </w:pPr>
              </w:p>
              <w:p>
                <w:pPr>
                  <w:pStyle w:val="BodyText"/>
                  <w:spacing w:before="1"/>
                  <w:ind w:left="20"/>
                </w:pPr>
                <w:r>
                  <w:rPr>
                    <w:w w:val="105"/>
                  </w:rPr>
                  <w:t>PARCEL NUMBER:  K2014-01976</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6.389969pt;width:311.55pt;height:39.3pt;mso-position-horizontal-relative:page;mso-position-vertical-relative:page;z-index:-613384" type="#_x0000_t202" filled="false" stroked="false">
          <v:textbox inset="0,0,0,0">
            <w:txbxContent>
              <w:p>
                <w:pPr>
                  <w:pStyle w:val="BodyText"/>
                  <w:spacing w:before="42"/>
                  <w:ind w:left="386"/>
                </w:pPr>
                <w:r>
                  <w:rPr>
                    <w:w w:val="115"/>
                  </w:rPr>
                  <w:t>And</w:t>
                </w:r>
                <w:r>
                  <w:rPr>
                    <w:spacing w:val="-12"/>
                    <w:w w:val="115"/>
                  </w:rPr>
                  <w:t> </w:t>
                </w:r>
                <w:r>
                  <w:rPr>
                    <w:w w:val="115"/>
                  </w:rPr>
                  <w:t>on</w:t>
                </w:r>
                <w:r>
                  <w:rPr>
                    <w:spacing w:val="-7"/>
                    <w:w w:val="115"/>
                  </w:rPr>
                  <w:t> </w:t>
                </w:r>
                <w:r>
                  <w:rPr>
                    <w:w w:val="115"/>
                  </w:rPr>
                  <w:t>August</w:t>
                </w:r>
                <w:r>
                  <w:rPr>
                    <w:spacing w:val="-9"/>
                    <w:w w:val="115"/>
                  </w:rPr>
                  <w:t> </w:t>
                </w:r>
                <w:r>
                  <w:rPr>
                    <w:w w:val="115"/>
                  </w:rPr>
                  <w:t>25,</w:t>
                </w:r>
                <w:r>
                  <w:rPr>
                    <w:spacing w:val="-11"/>
                    <w:w w:val="115"/>
                  </w:rPr>
                  <w:t> </w:t>
                </w:r>
                <w:r>
                  <w:rPr>
                    <w:w w:val="115"/>
                  </w:rPr>
                  <w:t>2015,</w:t>
                </w:r>
                <w:r>
                  <w:rPr>
                    <w:spacing w:val="-9"/>
                    <w:w w:val="115"/>
                  </w:rPr>
                  <w:t> </w:t>
                </w:r>
                <w:r>
                  <w:rPr>
                    <w:w w:val="115"/>
                  </w:rPr>
                  <w:t>real</w:t>
                </w:r>
                <w:r>
                  <w:rPr>
                    <w:spacing w:val="-9"/>
                    <w:w w:val="115"/>
                  </w:rPr>
                  <w:t> </w:t>
                </w:r>
                <w:r>
                  <w:rPr>
                    <w:w w:val="115"/>
                  </w:rPr>
                  <w:t>estate</w:t>
                </w:r>
                <w:r>
                  <w:rPr>
                    <w:spacing w:val="-10"/>
                    <w:w w:val="115"/>
                  </w:rPr>
                  <w:t> </w:t>
                </w:r>
                <w:r>
                  <w:rPr>
                    <w:spacing w:val="2"/>
                    <w:w w:val="115"/>
                  </w:rPr>
                  <w:t>described</w:t>
                </w:r>
                <w:r>
                  <w:rPr>
                    <w:spacing w:val="-12"/>
                    <w:w w:val="115"/>
                  </w:rPr>
                  <w:t> </w:t>
                </w:r>
                <w:r>
                  <w:rPr>
                    <w:w w:val="115"/>
                  </w:rPr>
                  <w:t>as</w:t>
                </w:r>
                <w:r>
                  <w:rPr>
                    <w:spacing w:val="-11"/>
                    <w:w w:val="115"/>
                  </w:rPr>
                  <w:t> </w:t>
                </w:r>
                <w:r>
                  <w:rPr>
                    <w:w w:val="115"/>
                  </w:rPr>
                  <w:t>follows:</w:t>
                </w:r>
              </w:p>
              <w:p>
                <w:pPr>
                  <w:pStyle w:val="BodyText"/>
                  <w:spacing w:before="2"/>
                  <w:rPr>
                    <w:sz w:val="21"/>
                  </w:rPr>
                </w:pPr>
              </w:p>
              <w:p>
                <w:pPr>
                  <w:pStyle w:val="BodyText"/>
                  <w:ind w:left="20"/>
                </w:pPr>
                <w:r>
                  <w:rPr>
                    <w:w w:val="105"/>
                  </w:rPr>
                  <w:t>PARCEL NUMBER:</w:t>
                </w:r>
                <w:r>
                  <w:rPr>
                    <w:spacing w:val="54"/>
                    <w:w w:val="105"/>
                  </w:rPr>
                  <w:t> </w:t>
                </w:r>
                <w:r>
                  <w:rPr>
                    <w:w w:val="105"/>
                  </w:rPr>
                  <w:t>K2014-01979</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8.699974pt;width:311.75pt;height:39.550pt;mso-position-horizontal-relative:page;mso-position-vertical-relative:page;z-index:-618376"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24, 2015, real estate described as   </w:t>
                </w:r>
                <w:r>
                  <w:rPr>
                    <w:rFonts w:ascii="Arial-BoldItalicMT"/>
                    <w:b/>
                    <w:i/>
                    <w:w w:val="110"/>
                  </w:rPr>
                  <w:t>f</w:t>
                </w:r>
                <w:r>
                  <w:rPr>
                    <w:w w:val="110"/>
                  </w:rPr>
                  <w:t>ollows:</w:t>
                </w:r>
              </w:p>
              <w:p>
                <w:pPr>
                  <w:pStyle w:val="BodyText"/>
                  <w:spacing w:before="7"/>
                  <w:rPr>
                    <w:sz w:val="21"/>
                  </w:rPr>
                </w:pPr>
              </w:p>
              <w:p>
                <w:pPr>
                  <w:pStyle w:val="BodyText"/>
                  <w:ind w:left="20"/>
                </w:pPr>
                <w:r>
                  <w:rPr>
                    <w:w w:val="105"/>
                  </w:rPr>
                  <w:t>P</w:t>
                </w:r>
                <w:r>
                  <w:rPr>
                    <w:rFonts w:ascii="Arial-BoldItalicMT"/>
                    <w:b/>
                    <w:i/>
                    <w:w w:val="105"/>
                  </w:rPr>
                  <w:t>A</w:t>
                </w:r>
                <w:r>
                  <w:rPr>
                    <w:w w:val="105"/>
                  </w:rPr>
                  <w:t>RCEL NUMBER: K2014-01080</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6.629997pt;width:311.7pt;height:39.5pt;mso-position-horizontal-relative:page;mso-position-vertical-relative:page;z-index:-613336" type="#_x0000_t202" filled="false" stroked="false">
          <v:textbox inset="0,0,0,0">
            <w:txbxContent>
              <w:p>
                <w:pPr>
                  <w:pStyle w:val="BodyText"/>
                  <w:spacing w:before="42"/>
                  <w:ind w:left="384"/>
                </w:pPr>
                <w:r>
                  <w:rPr>
                    <w:w w:val="110"/>
                  </w:rPr>
                  <w:t>And on August 25, 2015, real estate described as  fol lows:</w:t>
                </w:r>
              </w:p>
              <w:p>
                <w:pPr>
                  <w:pStyle w:val="BodyText"/>
                  <w:spacing w:before="6"/>
                  <w:rPr>
                    <w:sz w:val="21"/>
                  </w:rPr>
                </w:pPr>
              </w:p>
              <w:p>
                <w:pPr>
                  <w:pStyle w:val="BodyText"/>
                  <w:ind w:left="20"/>
                </w:pPr>
                <w:r>
                  <w:rPr/>
                  <w:t>PARCEL  NUMBER:  K2014-01983</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75.279999pt;width:311.2pt;height:39.6pt;mso-position-horizontal-relative:page;mso-position-vertical-relative:page;z-index:-613312" type="#_x0000_t202" filled="false" stroked="false">
          <v:textbox inset="0,0,0,0">
            <w:txbxContent>
              <w:p>
                <w:pPr>
                  <w:pStyle w:val="BodyText"/>
                  <w:spacing w:before="42"/>
                  <w:ind w:left="373"/>
                </w:pPr>
                <w:r>
                  <w:rPr>
                    <w:w w:val="110"/>
                  </w:rPr>
                  <w:t>And on August 25, 2015, real estate described as    follows:</w:t>
                </w:r>
              </w:p>
              <w:p>
                <w:pPr>
                  <w:pStyle w:val="BodyText"/>
                  <w:spacing w:before="8"/>
                  <w:rPr>
                    <w:sz w:val="21"/>
                  </w:rPr>
                </w:pPr>
              </w:p>
              <w:p>
                <w:pPr>
                  <w:pStyle w:val="BodyText"/>
                  <w:spacing w:before="1"/>
                  <w:ind w:left="20"/>
                </w:pPr>
                <w:r>
                  <w:rPr>
                    <w:w w:val="105"/>
                  </w:rPr>
                  <w:t>PARCEL NUMBER: K2014-01984</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76.209969pt;width:311pt;height:39.550pt;mso-position-horizontal-relative:page;mso-position-vertical-relative:page;z-index:-613288" type="#_x0000_t202" filled="false" stroked="false">
          <v:textbox inset="0,0,0,0">
            <w:txbxContent>
              <w:p>
                <w:pPr>
                  <w:pStyle w:val="BodyText"/>
                  <w:spacing w:before="42"/>
                  <w:ind w:left="372"/>
                </w:pPr>
                <w:r>
                  <w:rPr>
                    <w:w w:val="110"/>
                  </w:rPr>
                  <w:t>And on August 25, 2015, real estate described as    follows:</w:t>
                </w:r>
              </w:p>
              <w:p>
                <w:pPr>
                  <w:pStyle w:val="BodyText"/>
                  <w:spacing w:before="8"/>
                  <w:rPr>
                    <w:sz w:val="21"/>
                  </w:rPr>
                </w:pPr>
              </w:p>
              <w:p>
                <w:pPr>
                  <w:pStyle w:val="BodyText"/>
                  <w:ind w:left="20"/>
                </w:pPr>
                <w:r>
                  <w:rPr>
                    <w:w w:val="105"/>
                  </w:rPr>
                  <w:t>PARCEL NUMBER:</w:t>
                </w:r>
                <w:r>
                  <w:rPr>
                    <w:spacing w:val="50"/>
                    <w:w w:val="105"/>
                  </w:rPr>
                  <w:t> </w:t>
                </w:r>
                <w:r>
                  <w:rPr>
                    <w:w w:val="105"/>
                  </w:rPr>
                  <w:t>K2014-01986</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5.309998pt;width:311.75pt;height:39.3pt;mso-position-horizontal-relative:page;mso-position-vertical-relative:page;z-index:-613264" type="#_x0000_t202" filled="false" stroked="false">
          <v:textbox inset="0,0,0,0">
            <w:txbxContent>
              <w:p>
                <w:pPr>
                  <w:pStyle w:val="BodyText"/>
                  <w:spacing w:before="42"/>
                  <w:ind w:left="384"/>
                </w:pPr>
                <w:r>
                  <w:rPr>
                    <w:w w:val="110"/>
                  </w:rPr>
                  <w:t>And on August 25, 2015, real estate described as    follows:</w:t>
                </w:r>
              </w:p>
              <w:p>
                <w:pPr>
                  <w:pStyle w:val="BodyText"/>
                  <w:spacing w:before="3"/>
                  <w:rPr>
                    <w:sz w:val="21"/>
                  </w:rPr>
                </w:pPr>
              </w:p>
              <w:p>
                <w:pPr>
                  <w:pStyle w:val="BodyText"/>
                  <w:ind w:left="20"/>
                </w:pPr>
                <w:r>
                  <w:rPr>
                    <w:w w:val="105"/>
                  </w:rPr>
                  <w:t>PARCEL NUMBER: K2014-01990</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5.639969pt;width:311.5pt;height:39.5pt;mso-position-horizontal-relative:page;mso-position-vertical-relative:page;z-index:-613240"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  K2014-01993</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119972pt;width:311.55pt;height:39.6pt;mso-position-horizontal-relative:page;mso-position-vertical-relative:page;z-index:-613216" type="#_x0000_t202" filled="false" stroked="false">
          <v:textbox inset="0,0,0,0">
            <w:txbxContent>
              <w:p>
                <w:pPr>
                  <w:pStyle w:val="BodyText"/>
                  <w:spacing w:before="46"/>
                  <w:ind w:left="384"/>
                </w:pPr>
                <w:r>
                  <w:rPr>
                    <w:w w:val="110"/>
                  </w:rPr>
                  <w:t>And on August 25, 2015, real estate described as    follows:</w:t>
                </w:r>
              </w:p>
              <w:p>
                <w:pPr>
                  <w:pStyle w:val="BodyText"/>
                  <w:spacing w:before="5"/>
                  <w:rPr>
                    <w:sz w:val="21"/>
                  </w:rPr>
                </w:pPr>
              </w:p>
              <w:p>
                <w:pPr>
                  <w:pStyle w:val="BodyText"/>
                  <w:ind w:left="20"/>
                </w:pPr>
                <w:r>
                  <w:rPr>
                    <w:w w:val="105"/>
                  </w:rPr>
                  <w:t>PARCEL NUMBER:  K2014-02024</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5.669968pt;width:311.75pt;height:39.5pt;mso-position-horizontal-relative:page;mso-position-vertical-relative:page;z-index:-613192"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 K2014-02069</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5.810013pt;width:311.75pt;height:39.450pt;mso-position-horizontal-relative:page;mso-position-vertical-relative:page;z-index:-613168" type="#_x0000_t202" filled="false" stroked="false">
          <v:textbox inset="0,0,0,0">
            <w:txbxContent>
              <w:p>
                <w:pPr>
                  <w:pStyle w:val="BodyText"/>
                  <w:spacing w:before="42"/>
                  <w:ind w:left="388"/>
                </w:pPr>
                <w:r>
                  <w:rPr>
                    <w:w w:val="110"/>
                  </w:rPr>
                  <w:t>And on August 25, 2015, real estate described as    follows:</w:t>
                </w:r>
              </w:p>
              <w:p>
                <w:pPr>
                  <w:pStyle w:val="BodyText"/>
                  <w:spacing w:before="5"/>
                  <w:rPr>
                    <w:sz w:val="21"/>
                  </w:rPr>
                </w:pPr>
              </w:p>
              <w:p>
                <w:pPr>
                  <w:pStyle w:val="BodyText"/>
                  <w:spacing w:before="1"/>
                  <w:ind w:left="20"/>
                </w:pPr>
                <w:r>
                  <w:rPr>
                    <w:w w:val="105"/>
                  </w:rPr>
                  <w:t>PARCEL NUMBER:  K2014-02074</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60004pt;margin-top:71.880028pt;width:311.25pt;height:39.550pt;mso-position-horizontal-relative:page;mso-position-vertical-relative:page;z-index:-613144" type="#_x0000_t202" filled="false" stroked="false">
          <v:textbox inset="0,0,0,0">
            <w:txbxContent>
              <w:p>
                <w:pPr>
                  <w:pStyle w:val="BodyText"/>
                  <w:spacing w:before="42"/>
                  <w:ind w:left="374"/>
                </w:pPr>
                <w:r>
                  <w:rPr>
                    <w:w w:val="110"/>
                  </w:rPr>
                  <w:t>And on August 25, 2015, real estate described as    follows:</w:t>
                </w:r>
              </w:p>
              <w:p>
                <w:pPr>
                  <w:pStyle w:val="BodyText"/>
                  <w:spacing w:before="8"/>
                  <w:rPr>
                    <w:sz w:val="21"/>
                  </w:rPr>
                </w:pPr>
              </w:p>
              <w:p>
                <w:pPr>
                  <w:pStyle w:val="BodyText"/>
                  <w:ind w:left="20"/>
                </w:pPr>
                <w:r>
                  <w:rPr>
                    <w:w w:val="105"/>
                  </w:rPr>
                  <w:t>PARCEL NUMBER:</w:t>
                </w:r>
                <w:r>
                  <w:rPr>
                    <w:spacing w:val="50"/>
                    <w:w w:val="105"/>
                  </w:rPr>
                  <w:t> </w:t>
                </w:r>
                <w:r>
                  <w:rPr>
                    <w:w w:val="105"/>
                  </w:rPr>
                  <w:t>K2014-02104</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6.189972pt;width:312pt;height:39.5pt;mso-position-horizontal-relative:page;mso-position-vertical-relative:page;z-index:-613096"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spacing w:before="1"/>
                  <w:ind w:left="20"/>
                </w:pPr>
                <w:r>
                  <w:rPr>
                    <w:w w:val="105"/>
                  </w:rPr>
                  <w:t>PARCEL NUMBER:  K2014-02111</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540001pt;margin-top:68.469971pt;width:312pt;height:39.9pt;mso-position-horizontal-relative:page;mso-position-vertical-relative:page;z-index:-618328" type="#_x0000_t202" filled="false" stroked="false">
          <v:textbox inset="0,0,0,0">
            <w:txbxContent>
              <w:p>
                <w:pPr>
                  <w:pStyle w:val="BodyText"/>
                  <w:spacing w:before="42"/>
                  <w:ind w:left="386"/>
                </w:pPr>
                <w:r>
                  <w:rPr>
                    <w:w w:val="110"/>
                  </w:rPr>
                  <w:t>And on August 24, 2015, real estate described as   follows:</w:t>
                </w:r>
              </w:p>
              <w:p>
                <w:pPr>
                  <w:pStyle w:val="BodyText"/>
                  <w:spacing w:before="5"/>
                  <w:rPr>
                    <w:sz w:val="21"/>
                  </w:rPr>
                </w:pPr>
              </w:p>
              <w:p>
                <w:pPr>
                  <w:pStyle w:val="BodyText"/>
                  <w:ind w:left="20"/>
                </w:pPr>
                <w:r>
                  <w:rPr>
                    <w:w w:val="105"/>
                  </w:rPr>
                  <w:t>PARCEL NUMBER: K2014-</w:t>
                </w:r>
                <w:r>
                  <w:rPr/>
                  <w:fldChar w:fldCharType="begin"/>
                </w:r>
                <w:r>
                  <w:rPr>
                    <w:w w:val="105"/>
                  </w:rPr>
                  <w:instrText> PAGE </w:instrText>
                </w:r>
                <w:r>
                  <w:rPr/>
                  <w:fldChar w:fldCharType="separate"/>
                </w:r>
                <w:r>
                  <w:rPr/>
                  <w:t>01090</w:t>
                </w:r>
                <w:r>
                  <w:rPr/>
                  <w:fldChar w:fldCharType="end"/>
                </w:r>
                <w:r>
                  <w:rPr/>
                  <w:t> </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6.919998pt;margin-top:73.419968pt;width:311.55pt;height:39.4pt;mso-position-horizontal-relative:page;mso-position-vertical-relative:page;z-index:-613048" type="#_x0000_t202" filled="false" stroked="false">
          <v:textbox inset="0,0,0,0">
            <w:txbxContent>
              <w:p>
                <w:pPr>
                  <w:pStyle w:val="BodyText"/>
                  <w:spacing w:before="42"/>
                  <w:ind w:left="384"/>
                </w:pPr>
                <w:r>
                  <w:rPr>
                    <w:w w:val="110"/>
                  </w:rPr>
                  <w:t>And on August 25</w:t>
                </w:r>
                <w:r>
                  <w:rPr>
                    <w:rFonts w:ascii="Arial-BoldItalicMT"/>
                    <w:b/>
                    <w:i/>
                    <w:w w:val="110"/>
                  </w:rPr>
                  <w:t>, </w:t>
                </w:r>
                <w:r>
                  <w:rPr>
                    <w:w w:val="110"/>
                  </w:rPr>
                  <w:t>2015</w:t>
                </w:r>
                <w:r>
                  <w:rPr>
                    <w:rFonts w:ascii="Arial-BoldItalicMT"/>
                    <w:b/>
                    <w:i/>
                    <w:w w:val="110"/>
                  </w:rPr>
                  <w:t>, r</w:t>
                </w:r>
                <w:r>
                  <w:rPr>
                    <w:w w:val="110"/>
                  </w:rPr>
                  <w:t>eal estate desc</w:t>
                </w:r>
                <w:r>
                  <w:rPr>
                    <w:rFonts w:ascii="Arial-BoldItalicMT"/>
                    <w:b/>
                    <w:i/>
                    <w:w w:val="110"/>
                  </w:rPr>
                  <w:t>r</w:t>
                </w:r>
                <w:r>
                  <w:rPr>
                    <w:w w:val="110"/>
                  </w:rPr>
                  <w:t>ibed as    follows:</w:t>
                </w:r>
              </w:p>
              <w:p>
                <w:pPr>
                  <w:pStyle w:val="BodyText"/>
                  <w:spacing w:before="4"/>
                  <w:rPr>
                    <w:sz w:val="21"/>
                  </w:rPr>
                </w:pPr>
              </w:p>
              <w:p>
                <w:pPr>
                  <w:pStyle w:val="BodyText"/>
                  <w:ind w:left="20"/>
                </w:pPr>
                <w:r>
                  <w:rPr>
                    <w:w w:val="105"/>
                  </w:rPr>
                  <w:t>PARCEL N</w:t>
                </w:r>
                <w:r>
                  <w:rPr>
                    <w:rFonts w:ascii="Arial-BoldItalicMT"/>
                    <w:b/>
                    <w:i/>
                    <w:w w:val="105"/>
                  </w:rPr>
                  <w:t>UM</w:t>
                </w:r>
                <w:r>
                  <w:rPr>
                    <w:w w:val="105"/>
                  </w:rPr>
                  <w:t>BER: K2014-02133</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5.42997pt;width:311.5pt;height:39.5pt;mso-position-horizontal-relative:page;mso-position-vertical-relative:page;z-index:-613024"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ind w:left="20"/>
                </w:pPr>
                <w:r>
                  <w:rPr>
                    <w:w w:val="105"/>
                  </w:rPr>
                  <w:t>PARCEL NUMBER:</w:t>
                </w:r>
                <w:r>
                  <w:rPr>
                    <w:spacing w:val="50"/>
                    <w:w w:val="105"/>
                  </w:rPr>
                  <w:t> </w:t>
                </w:r>
                <w:r>
                  <w:rPr>
                    <w:w w:val="105"/>
                  </w:rPr>
                  <w:t>K2014-02144</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7.199974pt;width:312pt;height:39.35pt;mso-position-horizontal-relative:page;mso-position-vertical-relative:page;z-index:-613000" type="#_x0000_t202" filled="false" stroked="false">
          <v:textbox inset="0,0,0,0">
            <w:txbxContent>
              <w:p>
                <w:pPr>
                  <w:pStyle w:val="BodyText"/>
                  <w:spacing w:before="42"/>
                  <w:ind w:left="384"/>
                </w:pPr>
                <w:r>
                  <w:rPr>
                    <w:w w:val="110"/>
                  </w:rPr>
                  <w:t>And on August 25, 2015, real estate described as    follows:</w:t>
                </w:r>
              </w:p>
              <w:p>
                <w:pPr>
                  <w:pStyle w:val="BodyText"/>
                  <w:spacing w:before="3"/>
                  <w:rPr>
                    <w:sz w:val="21"/>
                  </w:rPr>
                </w:pPr>
              </w:p>
              <w:p>
                <w:pPr>
                  <w:pStyle w:val="BodyText"/>
                  <w:ind w:left="20"/>
                </w:pPr>
                <w:r>
                  <w:rPr>
                    <w:w w:val="105"/>
                  </w:rPr>
                  <w:t>PARCEL NUMBER:  K2014-02148</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699974pt;width:311.55pt;height:39.35pt;mso-position-horizontal-relative:page;mso-position-vertical-relative:page;z-index:-612976" type="#_x0000_t202" filled="false" stroked="false">
          <v:textbox inset="0,0,0,0">
            <w:txbxContent>
              <w:p>
                <w:pPr>
                  <w:pStyle w:val="BodyText"/>
                  <w:spacing w:before="42"/>
                  <w:ind w:left="379"/>
                </w:pPr>
                <w:r>
                  <w:rPr>
                    <w:w w:val="110"/>
                  </w:rPr>
                  <w:t>And on August 25, 20 15, real estate described as   follows:</w:t>
                </w:r>
              </w:p>
              <w:p>
                <w:pPr>
                  <w:pStyle w:val="BodyText"/>
                  <w:spacing w:before="3"/>
                  <w:rPr>
                    <w:sz w:val="21"/>
                  </w:rPr>
                </w:pPr>
              </w:p>
              <w:p>
                <w:pPr>
                  <w:pStyle w:val="BodyText"/>
                  <w:ind w:left="20"/>
                </w:pPr>
                <w:r>
                  <w:rPr/>
                  <w:t>PARCEL  NUMBER:  K2014-02149</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5.800003pt;width:311.45pt;height:39.35pt;mso-position-horizontal-relative:page;mso-position-vertical-relative:page;z-index:-612952" type="#_x0000_t202" filled="false" stroked="false">
          <v:textbox inset="0,0,0,0">
            <w:txbxContent>
              <w:p>
                <w:pPr>
                  <w:pStyle w:val="BodyText"/>
                  <w:spacing w:before="42"/>
                  <w:ind w:left="384"/>
                </w:pPr>
                <w:r>
                  <w:rPr>
                    <w:w w:val="110"/>
                  </w:rPr>
                  <w:t>And on August 25, 2015, real estate described as    </w:t>
                </w:r>
                <w:r>
                  <w:rPr>
                    <w:rFonts w:ascii="Arial-BoldItalicMT"/>
                    <w:b/>
                    <w:i/>
                    <w:w w:val="110"/>
                  </w:rPr>
                  <w:t>f</w:t>
                </w:r>
                <w:r>
                  <w:rPr>
                    <w:w w:val="110"/>
                  </w:rPr>
                  <w:t>ollows:</w:t>
                </w:r>
              </w:p>
              <w:p>
                <w:pPr>
                  <w:pStyle w:val="BodyText"/>
                  <w:spacing w:before="3"/>
                  <w:rPr>
                    <w:sz w:val="21"/>
                  </w:rPr>
                </w:pPr>
              </w:p>
              <w:p>
                <w:pPr>
                  <w:pStyle w:val="BodyText"/>
                  <w:spacing w:before="1"/>
                  <w:ind w:left="20"/>
                </w:pPr>
                <w:r>
                  <w:rPr>
                    <w:w w:val="105"/>
                  </w:rPr>
                  <w:t>PARCEL NUMBER:  K2014-02153</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73.510002pt;width:311.05pt;height:39.550pt;mso-position-horizontal-relative:page;mso-position-vertical-relative:page;z-index:-612928" type="#_x0000_t202" filled="false" stroked="false">
          <v:textbox inset="0,0,0,0">
            <w:txbxContent>
              <w:p>
                <w:pPr>
                  <w:pStyle w:val="BodyText"/>
                  <w:spacing w:before="42"/>
                  <w:ind w:left="377"/>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K2014-02156</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4.730003pt;width:311.75pt;height:39.450pt;mso-position-horizontal-relative:page;mso-position-vertical-relative:page;z-index:-612904"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ind w:left="20"/>
                </w:pPr>
                <w:r>
                  <w:rPr>
                    <w:w w:val="105"/>
                  </w:rPr>
                  <w:t>PARCEL NUMBER:  K2014-02175</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1.169983pt;width:311.45pt;height:39.5pt;mso-position-horizontal-relative:page;mso-position-vertical-relative:page;z-index:-612880" type="#_x0000_t202" filled="false" stroked="false">
          <v:textbox inset="0,0,0,0">
            <w:txbxContent>
              <w:p>
                <w:pPr>
                  <w:pStyle w:val="BodyText"/>
                  <w:spacing w:before="42"/>
                  <w:ind w:left="379"/>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K2014-02182</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6.729973pt;width:311.850pt;height:39.450pt;mso-position-horizontal-relative:page;mso-position-vertical-relative:page;z-index:-612832" type="#_x0000_t202" filled="false" stroked="false">
          <v:textbox inset="0,0,0,0">
            <w:txbxContent>
              <w:p>
                <w:pPr>
                  <w:pStyle w:val="BodyText"/>
                  <w:spacing w:before="42"/>
                  <w:ind w:left="384"/>
                </w:pPr>
                <w:r>
                  <w:rPr>
                    <w:w w:val="110"/>
                  </w:rPr>
                  <w:t>And on August 25, 2015, real estate described as    follo</w:t>
                </w:r>
                <w:r>
                  <w:rPr>
                    <w:rFonts w:ascii="Arial-BoldItalicMT"/>
                    <w:b/>
                    <w:i/>
                    <w:w w:val="110"/>
                  </w:rPr>
                  <w:t>w</w:t>
                </w:r>
                <w:r>
                  <w:rPr>
                    <w:w w:val="110"/>
                  </w:rPr>
                  <w:t>s:</w:t>
                </w:r>
              </w:p>
              <w:p>
                <w:pPr>
                  <w:pStyle w:val="BodyText"/>
                  <w:spacing w:before="6"/>
                  <w:rPr>
                    <w:sz w:val="21"/>
                  </w:rPr>
                </w:pPr>
              </w:p>
              <w:p>
                <w:pPr>
                  <w:pStyle w:val="BodyText"/>
                  <w:ind w:left="20"/>
                </w:pPr>
                <w:r>
                  <w:rPr>
                    <w:w w:val="105"/>
                  </w:rPr>
                  <w:t>PARCEL </w:t>
                </w:r>
                <w:r>
                  <w:rPr>
                    <w:rFonts w:ascii="Arial-BoldItalicMT"/>
                    <w:b/>
                    <w:i/>
                    <w:w w:val="105"/>
                  </w:rPr>
                  <w:t>N</w:t>
                </w:r>
                <w:r>
                  <w:rPr>
                    <w:w w:val="105"/>
                  </w:rPr>
                  <w:t>UMBER: K2014-02188</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279999pt;margin-top:74.110001pt;width:311.350pt;height:39.3pt;mso-position-horizontal-relative:page;mso-position-vertical-relative:page;z-index:-612784" type="#_x0000_t202" filled="false" stroked="false">
          <v:textbox inset="0,0,0,0">
            <w:txbxContent>
              <w:p>
                <w:pPr>
                  <w:pStyle w:val="BodyText"/>
                  <w:spacing w:before="42"/>
                  <w:ind w:left="375"/>
                </w:pPr>
                <w:r>
                  <w:rPr>
                    <w:w w:val="110"/>
                  </w:rPr>
                  <w:t>And on August 25, 2015, real estate described as    follows:</w:t>
                </w:r>
              </w:p>
              <w:p>
                <w:pPr>
                  <w:pStyle w:val="BodyText"/>
                  <w:spacing w:before="3"/>
                  <w:rPr>
                    <w:sz w:val="21"/>
                  </w:rPr>
                </w:pPr>
              </w:p>
              <w:p>
                <w:pPr>
                  <w:pStyle w:val="BodyText"/>
                  <w:ind w:left="20"/>
                </w:pPr>
                <w:r>
                  <w:rPr>
                    <w:w w:val="105"/>
                  </w:rPr>
                  <w:t>PARCEL NUMBER:</w:t>
                </w:r>
                <w:r>
                  <w:rPr>
                    <w:spacing w:val="52"/>
                    <w:w w:val="105"/>
                  </w:rPr>
                  <w:t> </w:t>
                </w:r>
                <w:r>
                  <w:rPr>
                    <w:w w:val="105"/>
                  </w:rPr>
                  <w:t>K2014-02201</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68.099998pt;width:311.75pt;height:39.75pt;mso-position-horizontal-relative:page;mso-position-vertical-relative:page;z-index:-618280" type="#_x0000_t202" filled="false" stroked="false">
          <v:textbox inset="0,0,0,0">
            <w:txbxContent>
              <w:p>
                <w:pPr>
                  <w:pStyle w:val="BodyText"/>
                  <w:spacing w:before="42"/>
                  <w:ind w:left="384"/>
                </w:pPr>
                <w:r>
                  <w:rPr>
                    <w:w w:val="110"/>
                  </w:rPr>
                  <w:t>And on August 24, 2015, real estate described as    follows:</w:t>
                </w:r>
              </w:p>
              <w:p>
                <w:pPr>
                  <w:pStyle w:val="BodyText"/>
                  <w:spacing w:before="3"/>
                  <w:rPr>
                    <w:sz w:val="21"/>
                  </w:rPr>
                </w:pPr>
              </w:p>
              <w:p>
                <w:pPr>
                  <w:pStyle w:val="BodyText"/>
                  <w:ind w:left="20"/>
                </w:pPr>
                <w:r>
                  <w:rPr>
                    <w:w w:val="105"/>
                  </w:rPr>
                  <w:t>PARCEL NUMBER:  K2014-</w:t>
                </w:r>
                <w:r>
                  <w:rPr/>
                  <w:fldChar w:fldCharType="begin"/>
                </w:r>
                <w:r>
                  <w:rPr>
                    <w:w w:val="105"/>
                  </w:rPr>
                  <w:instrText> PAGE </w:instrText>
                </w:r>
                <w:r>
                  <w:rPr/>
                  <w:fldChar w:fldCharType="separate"/>
                </w:r>
                <w:r>
                  <w:rPr/>
                  <w:t>01094</w:t>
                </w:r>
                <w:r>
                  <w:rPr/>
                  <w:fldChar w:fldCharType="end"/>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6.440002pt;margin-top:76.640015pt;width:311.75pt;height:39.550pt;mso-position-horizontal-relative:page;mso-position-vertical-relative:page;z-index:-612736"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ind w:left="20"/>
                </w:pPr>
                <w:r>
                  <w:rPr>
                    <w:w w:val="105"/>
                  </w:rPr>
                  <w:t>PARCEL NUMBER:</w:t>
                </w:r>
                <w:r>
                  <w:rPr>
                    <w:spacing w:val="56"/>
                    <w:w w:val="105"/>
                  </w:rPr>
                  <w:t> </w:t>
                </w:r>
                <w:r>
                  <w:rPr>
                    <w:w w:val="105"/>
                  </w:rPr>
                  <w:t>K2014-</w:t>
                </w:r>
                <w:r>
                  <w:rPr/>
                  <w:fldChar w:fldCharType="begin"/>
                </w:r>
                <w:r>
                  <w:rPr>
                    <w:w w:val="105"/>
                  </w:rPr>
                  <w:instrText> PAGE </w:instrText>
                </w:r>
                <w:r>
                  <w:rPr/>
                  <w:fldChar w:fldCharType="separate"/>
                </w:r>
                <w:r>
                  <w:rPr/>
                  <w:t>02213</w:t>
                </w:r>
                <w:r>
                  <w:rPr/>
                  <w:fldChar w:fldCharType="end"/>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5.089973pt;width:311.55pt;height:39.25pt;mso-position-horizontal-relative:page;mso-position-vertical-relative:page;z-index:-612688" type="#_x0000_t202" filled="false" stroked="false">
          <v:textbox inset="0,0,0,0">
            <w:txbxContent>
              <w:p>
                <w:pPr>
                  <w:pStyle w:val="BodyText"/>
                  <w:spacing w:before="42"/>
                  <w:ind w:left="379"/>
                </w:pPr>
                <w:r>
                  <w:rPr>
                    <w:w w:val="110"/>
                  </w:rPr>
                  <w:t>And on August 25, 2015,  real estate described as   follows:</w:t>
                </w:r>
              </w:p>
              <w:p>
                <w:pPr>
                  <w:pStyle w:val="BodyText"/>
                  <w:spacing w:before="2"/>
                  <w:rPr>
                    <w:sz w:val="21"/>
                  </w:rPr>
                </w:pPr>
              </w:p>
              <w:p>
                <w:pPr>
                  <w:pStyle w:val="BodyText"/>
                  <w:ind w:left="20"/>
                </w:pPr>
                <w:r>
                  <w:rPr>
                    <w:w w:val="105"/>
                  </w:rPr>
                  <w:t>PARCEL NUMBER:</w:t>
                </w:r>
                <w:r>
                  <w:rPr>
                    <w:spacing w:val="53"/>
                    <w:w w:val="105"/>
                  </w:rPr>
                  <w:t> </w:t>
                </w:r>
                <w:r>
                  <w:rPr>
                    <w:w w:val="105"/>
                  </w:rPr>
                  <w:t>K2014-02220</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71.919983pt;width:311.2pt;height:39.550pt;mso-position-horizontal-relative:page;mso-position-vertical-relative:page;z-index:-612664" type="#_x0000_t202" filled="false" stroked="false">
          <v:textbox inset="0,0,0,0">
            <w:txbxContent>
              <w:p>
                <w:pPr>
                  <w:pStyle w:val="BodyText"/>
                  <w:spacing w:before="42"/>
                  <w:ind w:left="368"/>
                </w:pPr>
                <w:r>
                  <w:rPr>
                    <w:w w:val="110"/>
                  </w:rPr>
                  <w:t>And on August 25, 2015, real estate described as   follows </w:t>
                </w:r>
                <w:r>
                  <w:rPr/>
                  <w:t>:</w:t>
                </w:r>
              </w:p>
              <w:p>
                <w:pPr>
                  <w:pStyle w:val="BodyText"/>
                  <w:spacing w:before="7"/>
                  <w:rPr>
                    <w:sz w:val="21"/>
                  </w:rPr>
                </w:pPr>
              </w:p>
              <w:p>
                <w:pPr>
                  <w:pStyle w:val="BodyText"/>
                  <w:ind w:left="20"/>
                </w:pPr>
                <w:r>
                  <w:rPr>
                    <w:w w:val="105"/>
                  </w:rPr>
                  <w:t>PARCEL NUMBER:</w:t>
                </w:r>
                <w:r>
                  <w:rPr>
                    <w:spacing w:val="51"/>
                    <w:w w:val="105"/>
                  </w:rPr>
                  <w:t> </w:t>
                </w:r>
                <w:r>
                  <w:rPr>
                    <w:w w:val="105"/>
                  </w:rPr>
                  <w:t>K2014-02227</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5.249969pt;width:311.55pt;height:39.5pt;mso-position-horizontal-relative:page;mso-position-vertical-relative:page;z-index:-612616" type="#_x0000_t202" filled="false" stroked="false">
          <v:textbox inset="0,0,0,0">
            <w:txbxContent>
              <w:p>
                <w:pPr>
                  <w:pStyle w:val="BodyText"/>
                  <w:spacing w:before="42"/>
                  <w:ind w:left="381"/>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7"/>
                    <w:w w:val="105"/>
                  </w:rPr>
                  <w:t> </w:t>
                </w:r>
                <w:r>
                  <w:rPr>
                    <w:w w:val="105"/>
                  </w:rPr>
                  <w:t>K2014-02234</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49997pt;margin-top:75.279968pt;width:310.9pt;height:40.6pt;mso-position-horizontal-relative:page;mso-position-vertical-relative:page;z-index:-612568" type="#_x0000_t202" filled="false" stroked="false">
          <v:textbox inset="0,0,0,0">
            <w:txbxContent>
              <w:p>
                <w:pPr>
                  <w:pStyle w:val="BodyText"/>
                  <w:spacing w:before="46"/>
                  <w:ind w:left="372"/>
                </w:pPr>
                <w:r>
                  <w:rPr>
                    <w:w w:val="110"/>
                  </w:rPr>
                  <w:t>And </w:t>
                </w:r>
                <w:r>
                  <w:rPr>
                    <w:spacing w:val="3"/>
                    <w:w w:val="110"/>
                  </w:rPr>
                  <w:t>on </w:t>
                </w:r>
                <w:r>
                  <w:rPr>
                    <w:w w:val="110"/>
                  </w:rPr>
                  <w:t>August 25, 2015, real estate described as  </w:t>
                </w:r>
                <w:r>
                  <w:rPr>
                    <w:spacing w:val="59"/>
                    <w:w w:val="110"/>
                  </w:rPr>
                  <w:t> </w:t>
                </w:r>
                <w:r>
                  <w:rPr>
                    <w:w w:val="110"/>
                  </w:rPr>
                  <w:t>follows:</w:t>
                </w:r>
              </w:p>
              <w:p>
                <w:pPr>
                  <w:pStyle w:val="BodyText"/>
                  <w:spacing w:before="11"/>
                  <w:rPr>
                    <w:sz w:val="22"/>
                  </w:rPr>
                </w:pPr>
              </w:p>
              <w:p>
                <w:pPr>
                  <w:spacing w:before="0"/>
                  <w:ind w:left="20" w:right="0" w:firstLine="0"/>
                  <w:jc w:val="left"/>
                  <w:rPr>
                    <w:b/>
                    <w:sz w:val="18"/>
                  </w:rPr>
                </w:pPr>
                <w:r>
                  <w:rPr>
                    <w:b/>
                    <w:w w:val="115"/>
                    <w:sz w:val="18"/>
                  </w:rPr>
                  <w:t>PARCEL NUMBER: K2014-02246</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90002pt;margin-top:71.249985pt;width:310.95pt;height:40.450pt;mso-position-horizontal-relative:page;mso-position-vertical-relative:page;z-index:-612544" type="#_x0000_t202" filled="false" stroked="false">
          <v:textbox inset="0,0,0,0">
            <w:txbxContent>
              <w:p>
                <w:pPr>
                  <w:pStyle w:val="BodyText"/>
                  <w:spacing w:before="42"/>
                  <w:ind w:left="363"/>
                </w:pPr>
                <w:r>
                  <w:rPr>
                    <w:w w:val="110"/>
                  </w:rPr>
                  <w:t>And on August 25, 2015, real estate described as   follows </w:t>
                </w:r>
                <w:r>
                  <w:rPr/>
                  <w:t>:</w:t>
                </w:r>
              </w:p>
              <w:p>
                <w:pPr>
                  <w:pStyle w:val="BodyText"/>
                  <w:spacing w:before="11"/>
                  <w:rPr>
                    <w:sz w:val="22"/>
                  </w:rPr>
                </w:pPr>
              </w:p>
              <w:p>
                <w:pPr>
                  <w:spacing w:before="0"/>
                  <w:ind w:left="20" w:right="0" w:firstLine="0"/>
                  <w:jc w:val="left"/>
                  <w:rPr>
                    <w:b/>
                    <w:sz w:val="18"/>
                  </w:rPr>
                </w:pPr>
                <w:r>
                  <w:rPr>
                    <w:b/>
                    <w:w w:val="110"/>
                    <w:sz w:val="18"/>
                  </w:rPr>
                  <w:t>PARCEL  NUMBER:  K2014-02266</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4.949997pt;width:311.75pt;height:39.550pt;mso-position-horizontal-relative:page;mso-position-vertical-relative:page;z-index:-612496" type="#_x0000_t202" filled="false" stroked="false">
          <v:textbox inset="0,0,0,0">
            <w:txbxContent>
              <w:p>
                <w:pPr>
                  <w:pStyle w:val="BodyText"/>
                  <w:spacing w:before="42"/>
                  <w:ind w:left="379"/>
                </w:pPr>
                <w:r>
                  <w:rPr>
                    <w:w w:val="110"/>
                  </w:rPr>
                  <w:t>And on August 25, 2</w:t>
                </w:r>
                <w:r>
                  <w:rPr>
                    <w:rFonts w:ascii="Arial-BoldItalicMT"/>
                    <w:b/>
                    <w:i/>
                    <w:w w:val="110"/>
                  </w:rPr>
                  <w:t>01</w:t>
                </w:r>
                <w:r>
                  <w:rPr>
                    <w:w w:val="110"/>
                  </w:rPr>
                  <w:t>5, real estate described as    follows:</w:t>
                </w:r>
              </w:p>
              <w:p>
                <w:pPr>
                  <w:pStyle w:val="BodyText"/>
                  <w:spacing w:before="7"/>
                  <w:rPr>
                    <w:sz w:val="21"/>
                  </w:rPr>
                </w:pPr>
              </w:p>
              <w:p>
                <w:pPr>
                  <w:pStyle w:val="BodyText"/>
                  <w:spacing w:before="1"/>
                  <w:ind w:left="20"/>
                </w:pPr>
                <w:r>
                  <w:rPr>
                    <w:w w:val="105"/>
                  </w:rPr>
                  <w:t>PARCEL NUMBER:  K2</w:t>
                </w:r>
                <w:r>
                  <w:rPr>
                    <w:rFonts w:ascii="Arial-BoldItalicMT"/>
                    <w:b/>
                    <w:i/>
                    <w:w w:val="105"/>
                  </w:rPr>
                  <w:t>01</w:t>
                </w:r>
                <w:r>
                  <w:rPr>
                    <w:w w:val="105"/>
                  </w:rPr>
                  <w:t>4-</w:t>
                </w:r>
                <w:r>
                  <w:rPr>
                    <w:rFonts w:ascii="Arial-BoldItalicMT"/>
                    <w:b/>
                    <w:i/>
                    <w:w w:val="105"/>
                  </w:rPr>
                  <w:t>0</w:t>
                </w:r>
                <w:r>
                  <w:rPr>
                    <w:w w:val="105"/>
                  </w:rPr>
                  <w:t>2268</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3.059998pt;width:311.5pt;height:39.550pt;mso-position-horizontal-relative:page;mso-position-vertical-relative:page;z-index:-612448" type="#_x0000_t202" filled="false" stroked="false">
          <v:textbox inset="0,0,0,0">
            <w:txbxContent>
              <w:p>
                <w:pPr>
                  <w:pStyle w:val="BodyText"/>
                  <w:spacing w:before="42"/>
                  <w:ind w:left="379"/>
                </w:pPr>
                <w:r>
                  <w:rPr>
                    <w:w w:val="110"/>
                  </w:rPr>
                  <w:t>And on August 25, 2015, real estate described as    follows:</w:t>
                </w:r>
              </w:p>
              <w:p>
                <w:pPr>
                  <w:pStyle w:val="BodyText"/>
                  <w:spacing w:before="7"/>
                  <w:rPr>
                    <w:rFonts w:ascii="Arial-BoldItalicMT"/>
                    <w:b/>
                    <w:i/>
                    <w:sz w:val="21"/>
                  </w:rPr>
                </w:pPr>
              </w:p>
              <w:p>
                <w:pPr>
                  <w:pStyle w:val="BodyText"/>
                  <w:ind w:left="20"/>
                </w:pPr>
                <w:r>
                  <w:rPr>
                    <w:w w:val="105"/>
                  </w:rPr>
                  <w:t>PARCEL NUMBER:  K2014-02275</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0.680016pt;width:311.55pt;height:39.5pt;mso-position-horizontal-relative:page;mso-position-vertical-relative:page;z-index:-612424" type="#_x0000_t202" filled="false" stroked="false">
          <v:textbox inset="0,0,0,0">
            <w:txbxContent>
              <w:p>
                <w:pPr>
                  <w:pStyle w:val="BodyText"/>
                  <w:spacing w:before="42"/>
                  <w:ind w:left="379"/>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K2014-02278</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159996pt;margin-top:76.319969pt;width:311.150pt;height:39.4pt;mso-position-horizontal-relative:page;mso-position-vertical-relative:page;z-index:-612400" type="#_x0000_t202" filled="false" stroked="false">
          <v:textbox inset="0,0,0,0">
            <w:txbxContent>
              <w:p>
                <w:pPr>
                  <w:pStyle w:val="BodyText"/>
                  <w:spacing w:before="42"/>
                  <w:ind w:left="372"/>
                </w:pPr>
                <w:r>
                  <w:rPr>
                    <w:w w:val="110"/>
                  </w:rPr>
                  <w:t>And on August 25, 2015, real estate described as    follows:</w:t>
                </w:r>
              </w:p>
              <w:p>
                <w:pPr>
                  <w:pStyle w:val="BodyText"/>
                  <w:spacing w:before="4"/>
                  <w:rPr>
                    <w:sz w:val="21"/>
                  </w:rPr>
                </w:pPr>
              </w:p>
              <w:p>
                <w:pPr>
                  <w:pStyle w:val="BodyText"/>
                  <w:ind w:left="20"/>
                </w:pPr>
                <w:r>
                  <w:rPr>
                    <w:w w:val="105"/>
                  </w:rPr>
                  <w:t>PARCEL NUMBER: K2014-02291</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080002pt;width:311.8pt;height:39.4pt;mso-position-horizontal-relative:page;mso-position-vertical-relative:page;z-index:-618208" type="#_x0000_t202" filled="false" stroked="false">
          <v:textbox inset="0,0,0,0">
            <w:txbxContent>
              <w:p>
                <w:pPr>
                  <w:pStyle w:val="BodyText"/>
                  <w:spacing w:before="42"/>
                  <w:ind w:left="384"/>
                </w:pPr>
                <w:r>
                  <w:rPr>
                    <w:w w:val="110"/>
                  </w:rPr>
                  <w:t>And on August 24, 2015, real estate described as    f</w:t>
                </w:r>
                <w:r>
                  <w:rPr>
                    <w:rFonts w:ascii="Arial-BoldItalicMT"/>
                    <w:b/>
                    <w:i/>
                    <w:w w:val="110"/>
                  </w:rPr>
                  <w:t>o</w:t>
                </w:r>
                <w:r>
                  <w:rPr>
                    <w:w w:val="110"/>
                  </w:rPr>
                  <w:t>llows:</w:t>
                </w:r>
              </w:p>
              <w:p>
                <w:pPr>
                  <w:pStyle w:val="BodyText"/>
                  <w:spacing w:before="4"/>
                  <w:rPr>
                    <w:sz w:val="21"/>
                  </w:rPr>
                </w:pPr>
              </w:p>
              <w:p>
                <w:pPr>
                  <w:pStyle w:val="BodyText"/>
                  <w:ind w:left="20"/>
                </w:pPr>
                <w:r>
                  <w:rPr>
                    <w:w w:val="105"/>
                  </w:rPr>
                  <w:t>PARCEL NUMBER: K2014-01106</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5.939972pt;width:311.55pt;height:39.550pt;mso-position-horizontal-relative:page;mso-position-vertical-relative:page;z-index:-612376" type="#_x0000_t202" filled="false" stroked="false">
          <v:textbox inset="0,0,0,0">
            <w:txbxContent>
              <w:p>
                <w:pPr>
                  <w:pStyle w:val="BodyText"/>
                  <w:spacing w:before="46"/>
                  <w:ind w:left="384"/>
                </w:pPr>
                <w:r>
                  <w:rPr>
                    <w:w w:val="115"/>
                  </w:rPr>
                  <w:t>And</w:t>
                </w:r>
                <w:r>
                  <w:rPr>
                    <w:spacing w:val="-4"/>
                    <w:w w:val="115"/>
                  </w:rPr>
                  <w:t> </w:t>
                </w:r>
                <w:r>
                  <w:rPr>
                    <w:w w:val="115"/>
                  </w:rPr>
                  <w:t>on</w:t>
                </w:r>
                <w:r>
                  <w:rPr>
                    <w:spacing w:val="-10"/>
                    <w:w w:val="115"/>
                  </w:rPr>
                  <w:t> </w:t>
                </w:r>
                <w:r>
                  <w:rPr>
                    <w:w w:val="115"/>
                  </w:rPr>
                  <w:t>August</w:t>
                </w:r>
                <w:r>
                  <w:rPr>
                    <w:spacing w:val="-6"/>
                    <w:w w:val="115"/>
                  </w:rPr>
                  <w:t> </w:t>
                </w:r>
                <w:r>
                  <w:rPr>
                    <w:w w:val="115"/>
                  </w:rPr>
                  <w:t>25,</w:t>
                </w:r>
                <w:r>
                  <w:rPr>
                    <w:spacing w:val="-8"/>
                    <w:w w:val="115"/>
                  </w:rPr>
                  <w:t> </w:t>
                </w:r>
                <w:r>
                  <w:rPr>
                    <w:w w:val="115"/>
                  </w:rPr>
                  <w:t>2015,</w:t>
                </w:r>
                <w:r>
                  <w:rPr>
                    <w:spacing w:val="-6"/>
                    <w:w w:val="115"/>
                  </w:rPr>
                  <w:t> </w:t>
                </w:r>
                <w:r>
                  <w:rPr>
                    <w:w w:val="115"/>
                  </w:rPr>
                  <w:t>real</w:t>
                </w:r>
                <w:r>
                  <w:rPr>
                    <w:spacing w:val="-8"/>
                    <w:w w:val="115"/>
                  </w:rPr>
                  <w:t> </w:t>
                </w:r>
                <w:r>
                  <w:rPr>
                    <w:w w:val="115"/>
                  </w:rPr>
                  <w:t>estate</w:t>
                </w:r>
                <w:r>
                  <w:rPr>
                    <w:spacing w:val="-8"/>
                    <w:w w:val="115"/>
                  </w:rPr>
                  <w:t> </w:t>
                </w:r>
                <w:r>
                  <w:rPr>
                    <w:w w:val="115"/>
                  </w:rPr>
                  <w:t>described</w:t>
                </w:r>
                <w:r>
                  <w:rPr>
                    <w:spacing w:val="-8"/>
                    <w:w w:val="115"/>
                  </w:rPr>
                  <w:t> </w:t>
                </w:r>
                <w:r>
                  <w:rPr>
                    <w:w w:val="115"/>
                  </w:rPr>
                  <w:t>as</w:t>
                </w:r>
                <w:r>
                  <w:rPr>
                    <w:spacing w:val="-8"/>
                    <w:w w:val="115"/>
                  </w:rPr>
                  <w:t> </w:t>
                </w:r>
                <w:r>
                  <w:rPr>
                    <w:w w:val="115"/>
                  </w:rPr>
                  <w:t>follows:</w:t>
                </w:r>
              </w:p>
              <w:p>
                <w:pPr>
                  <w:pStyle w:val="BodyText"/>
                  <w:spacing w:before="4"/>
                  <w:rPr>
                    <w:sz w:val="21"/>
                  </w:rPr>
                </w:pPr>
              </w:p>
              <w:p>
                <w:pPr>
                  <w:pStyle w:val="BodyText"/>
                  <w:ind w:left="20"/>
                </w:pPr>
                <w:r>
                  <w:rPr>
                    <w:w w:val="105"/>
                  </w:rPr>
                  <w:t>PARCEL NUMBER:  K2014-02293</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9.42997pt;width:311.75pt;height:39.450pt;mso-position-horizontal-relative:page;mso-position-vertical-relative:page;z-index:-612352" type="#_x0000_t202" filled="false" stroked="false">
          <v:textbox inset="0,0,0,0">
            <w:txbxContent>
              <w:p>
                <w:pPr>
                  <w:pStyle w:val="BodyText"/>
                  <w:spacing w:before="46"/>
                  <w:ind w:left="384"/>
                </w:pPr>
                <w:r>
                  <w:rPr>
                    <w:w w:val="110"/>
                  </w:rPr>
                  <w:t>And on August 25, 2015, real estate described as    follows:</w:t>
                </w:r>
              </w:p>
              <w:p>
                <w:pPr>
                  <w:pStyle w:val="BodyText"/>
                  <w:spacing w:before="3"/>
                  <w:rPr>
                    <w:sz w:val="21"/>
                  </w:rPr>
                </w:pPr>
              </w:p>
              <w:p>
                <w:pPr>
                  <w:pStyle w:val="BodyText"/>
                  <w:ind w:left="20"/>
                </w:pPr>
                <w:r>
                  <w:rPr>
                    <w:w w:val="105"/>
                  </w:rPr>
                  <w:t>PARCEL NUMBER:  K2014-02295</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4.709999pt;width:311.5pt;height:39.550pt;mso-position-horizontal-relative:page;mso-position-vertical-relative:page;z-index:-612304" type="#_x0000_t202" filled="false" stroked="false">
          <v:textbox inset="0,0,0,0">
            <w:txbxContent>
              <w:p>
                <w:pPr>
                  <w:pStyle w:val="BodyText"/>
                  <w:spacing w:before="42"/>
                  <w:ind w:left="379"/>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K2014-02296</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069984pt;width:311.8pt;height:39.5pt;mso-position-horizontal-relative:page;mso-position-vertical-relative:page;z-index:-612280" type="#_x0000_t202" filled="false" stroked="false">
          <v:textbox inset="0,0,0,0">
            <w:txbxContent>
              <w:p>
                <w:pPr>
                  <w:pStyle w:val="BodyText"/>
                  <w:spacing w:before="42"/>
                  <w:ind w:left="379"/>
                </w:pPr>
                <w:r>
                  <w:rPr>
                    <w:w w:val="110"/>
                  </w:rPr>
                  <w:t>And on August 2</w:t>
                </w:r>
                <w:r>
                  <w:rPr>
                    <w:rFonts w:ascii="Arial-BoldItalicMT"/>
                    <w:b/>
                    <w:i/>
                    <w:w w:val="110"/>
                  </w:rPr>
                  <w:t>5, </w:t>
                </w:r>
                <w:r>
                  <w:rPr>
                    <w:w w:val="110"/>
                  </w:rPr>
                  <w:t>201</w:t>
                </w:r>
                <w:r>
                  <w:rPr>
                    <w:rFonts w:ascii="Arial-BoldItalicMT"/>
                    <w:b/>
                    <w:i/>
                    <w:w w:val="110"/>
                  </w:rPr>
                  <w:t>5, </w:t>
                </w:r>
                <w:r>
                  <w:rPr>
                    <w:w w:val="110"/>
                  </w:rPr>
                  <w:t>real estate described as    follows:</w:t>
                </w:r>
              </w:p>
              <w:p>
                <w:pPr>
                  <w:pStyle w:val="BodyText"/>
                  <w:spacing w:before="6"/>
                  <w:rPr>
                    <w:sz w:val="21"/>
                  </w:rPr>
                </w:pPr>
              </w:p>
              <w:p>
                <w:pPr>
                  <w:pStyle w:val="BodyText"/>
                  <w:ind w:left="20"/>
                </w:pPr>
                <w:r>
                  <w:rPr>
                    <w:w w:val="105"/>
                  </w:rPr>
                  <w:t>PARCEL NUMBER: K2014-02300</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019981pt;width:311.25pt;height:39.450pt;mso-position-horizontal-relative:page;mso-position-vertical-relative:page;z-index:-612256" type="#_x0000_t202" filled="false" stroked="false">
          <v:textbox inset="0,0,0,0">
            <w:txbxContent>
              <w:p>
                <w:pPr>
                  <w:pStyle w:val="BodyText"/>
                  <w:spacing w:before="42"/>
                  <w:ind w:left="374"/>
                </w:pPr>
                <w:r>
                  <w:rPr>
                    <w:w w:val="110"/>
                  </w:rPr>
                  <w:t>And on August 25, 2015, real estate described as    follows:</w:t>
                </w:r>
              </w:p>
              <w:p>
                <w:pPr>
                  <w:pStyle w:val="BodyText"/>
                  <w:spacing w:before="6"/>
                  <w:rPr>
                    <w:sz w:val="21"/>
                  </w:rPr>
                </w:pPr>
              </w:p>
              <w:p>
                <w:pPr>
                  <w:pStyle w:val="BodyText"/>
                  <w:ind w:left="20"/>
                </w:pPr>
                <w:r>
                  <w:rPr>
                    <w:w w:val="105"/>
                  </w:rPr>
                  <w:t>PARCEL NUMBER:  K2014-02301</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7.099998pt;width:311.55pt;height:39.35pt;mso-position-horizontal-relative:page;mso-position-vertical-relative:page;z-index:-612232" type="#_x0000_t202" filled="false" stroked="false">
          <v:textbox inset="0,0,0,0">
            <w:txbxContent>
              <w:p>
                <w:pPr>
                  <w:pStyle w:val="BodyText"/>
                  <w:spacing w:before="42"/>
                  <w:ind w:left="384"/>
                </w:pPr>
                <w:r>
                  <w:rPr>
                    <w:w w:val="110"/>
                  </w:rPr>
                  <w:t>And on August 25, 2015, rea</w:t>
                </w:r>
                <w:r>
                  <w:rPr>
                    <w:rFonts w:ascii="Arial-BoldItalicMT"/>
                    <w:b/>
                    <w:i/>
                    <w:w w:val="110"/>
                  </w:rPr>
                  <w:t>l </w:t>
                </w:r>
                <w:r>
                  <w:rPr>
                    <w:w w:val="110"/>
                  </w:rPr>
                  <w:t>estate descri</w:t>
                </w:r>
                <w:r>
                  <w:rPr>
                    <w:rFonts w:ascii="Arial-BoldItalicMT"/>
                    <w:b/>
                    <w:i/>
                    <w:w w:val="110"/>
                  </w:rPr>
                  <w:t>b</w:t>
                </w:r>
                <w:r>
                  <w:rPr>
                    <w:w w:val="110"/>
                  </w:rPr>
                  <w:t>ed as   fo</w:t>
                </w:r>
                <w:r>
                  <w:rPr>
                    <w:rFonts w:ascii="Arial-BoldItalicMT"/>
                    <w:b/>
                    <w:i/>
                    <w:w w:val="110"/>
                  </w:rPr>
                  <w:t>ll</w:t>
                </w:r>
                <w:r>
                  <w:rPr>
                    <w:w w:val="110"/>
                  </w:rPr>
                  <w:t>o</w:t>
                </w:r>
                <w:r>
                  <w:rPr>
                    <w:rFonts w:ascii="Arial-BoldItalicMT"/>
                    <w:b/>
                    <w:i/>
                    <w:w w:val="110"/>
                  </w:rPr>
                  <w:t>w</w:t>
                </w:r>
                <w:r>
                  <w:rPr>
                    <w:w w:val="110"/>
                  </w:rPr>
                  <w:t>s:</w:t>
                </w:r>
              </w:p>
              <w:p>
                <w:pPr>
                  <w:pStyle w:val="BodyText"/>
                  <w:spacing w:before="4"/>
                  <w:rPr>
                    <w:sz w:val="21"/>
                  </w:rPr>
                </w:pPr>
              </w:p>
              <w:p>
                <w:pPr>
                  <w:pStyle w:val="BodyText"/>
                  <w:ind w:left="20"/>
                </w:pPr>
                <w:r>
                  <w:rPr>
                    <w:w w:val="105"/>
                  </w:rPr>
                  <w:t>PARCEL NUMBER:</w:t>
                </w:r>
                <w:r>
                  <w:rPr>
                    <w:spacing w:val="57"/>
                    <w:w w:val="105"/>
                  </w:rPr>
                  <w:t> </w:t>
                </w:r>
                <w:r>
                  <w:rPr>
                    <w:w w:val="105"/>
                  </w:rPr>
                  <w:t>K2014-02310</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709999pt;width:311.5pt;height:39.550pt;mso-position-horizontal-relative:page;mso-position-vertical-relative:page;z-index:-612208" type="#_x0000_t202" filled="false" stroked="false">
          <v:textbox inset="0,0,0,0">
            <w:txbxContent>
              <w:p>
                <w:pPr>
                  <w:pStyle w:val="BodyText"/>
                  <w:spacing w:before="42"/>
                  <w:ind w:left="379"/>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K2014-02318</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560013pt;width:311.75pt;height:39.35pt;mso-position-horizontal-relative:page;mso-position-vertical-relative:page;z-index:-612184" type="#_x0000_t202" filled="false" stroked="false">
          <v:textbox inset="0,0,0,0">
            <w:txbxContent>
              <w:p>
                <w:pPr>
                  <w:pStyle w:val="BodyText"/>
                  <w:spacing w:before="42"/>
                  <w:ind w:left="384"/>
                </w:pPr>
                <w:r>
                  <w:rPr>
                    <w:w w:val="110"/>
                  </w:rPr>
                  <w:t>And on August 25, 2015, real estate described as    f</w:t>
                </w:r>
                <w:r>
                  <w:rPr>
                    <w:rFonts w:ascii="BookAntiqua-BoldItalic"/>
                    <w:b/>
                    <w:i/>
                    <w:w w:val="110"/>
                  </w:rPr>
                  <w:t>o</w:t>
                </w:r>
                <w:r>
                  <w:rPr>
                    <w:w w:val="110"/>
                  </w:rPr>
                  <w:t>llows:</w:t>
                </w:r>
              </w:p>
              <w:p>
                <w:pPr>
                  <w:pStyle w:val="BodyText"/>
                  <w:spacing w:before="231"/>
                  <w:ind w:left="20"/>
                </w:pPr>
                <w:r>
                  <w:rPr>
                    <w:w w:val="105"/>
                  </w:rPr>
                  <w:t>PARCEL NUMBER:  K2014-02321</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1.680016pt;width:311.5pt;height:45.55pt;mso-position-horizontal-relative:page;mso-position-vertical-relative:page;z-index:-612160" type="#_x0000_t202" filled="false" stroked="false">
          <v:textbox inset="0,0,0,0">
            <w:txbxContent>
              <w:p>
                <w:pPr>
                  <w:pStyle w:val="BodyText"/>
                  <w:spacing w:before="42"/>
                  <w:ind w:left="379"/>
                </w:pPr>
                <w:r>
                  <w:rPr>
                    <w:w w:val="110"/>
                  </w:rPr>
                  <w:t>And on August 25, 2015, real estate described as   follows </w:t>
                </w:r>
                <w:r>
                  <w:rPr/>
                  <w:t>:</w:t>
                </w:r>
              </w:p>
              <w:p>
                <w:pPr>
                  <w:pStyle w:val="BodyText"/>
                  <w:spacing w:before="7"/>
                  <w:rPr>
                    <w:sz w:val="21"/>
                  </w:rPr>
                </w:pPr>
              </w:p>
              <w:p>
                <w:pPr>
                  <w:pStyle w:val="BodyText"/>
                  <w:ind w:left="20"/>
                </w:pPr>
                <w:r>
                  <w:rPr>
                    <w:w w:val="105"/>
                  </w:rPr>
                  <w:t>PARCEL NUMBER: K2014-</w:t>
                </w:r>
                <w:r>
                  <w:rPr/>
                  <w:fldChar w:fldCharType="begin"/>
                </w:r>
                <w:r>
                  <w:rPr>
                    <w:w w:val="105"/>
                  </w:rPr>
                  <w:instrText> PAGE </w:instrText>
                </w:r>
                <w:r>
                  <w:rPr/>
                  <w:fldChar w:fldCharType="separate"/>
                </w:r>
                <w:r>
                  <w:rPr/>
                  <w:t>02325</w:t>
                </w:r>
                <w:r>
                  <w:rPr/>
                  <w:fldChar w:fldCharType="end"/>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60004pt;margin-top:72.399986pt;width:311.5pt;height:39.550pt;mso-position-horizontal-relative:page;mso-position-vertical-relative:page;z-index:-612136" type="#_x0000_t202" filled="false" stroked="false">
          <v:textbox inset="0,0,0,0">
            <w:txbxContent>
              <w:p>
                <w:pPr>
                  <w:pStyle w:val="BodyText"/>
                  <w:spacing w:before="42"/>
                  <w:ind w:left="379"/>
                </w:pPr>
                <w:r>
                  <w:rPr>
                    <w:w w:val="110"/>
                  </w:rPr>
                  <w:t>And on August 25, 2015, real estate described as   follows </w:t>
                </w:r>
                <w:r>
                  <w:rPr/>
                  <w:t>:</w:t>
                </w:r>
              </w:p>
              <w:p>
                <w:pPr>
                  <w:pStyle w:val="BodyText"/>
                  <w:spacing w:before="7"/>
                  <w:rPr>
                    <w:sz w:val="21"/>
                  </w:rPr>
                </w:pPr>
              </w:p>
              <w:p>
                <w:pPr>
                  <w:pStyle w:val="BodyText"/>
                  <w:ind w:left="20"/>
                </w:pPr>
                <w:r>
                  <w:rPr>
                    <w:w w:val="105"/>
                  </w:rPr>
                  <w:t>PARCEL NUMBER: K2014-</w:t>
                </w:r>
                <w:r>
                  <w:rPr/>
                  <w:fldChar w:fldCharType="begin"/>
                </w:r>
                <w:r>
                  <w:rPr>
                    <w:w w:val="105"/>
                  </w:rPr>
                  <w:instrText> PAGE </w:instrText>
                </w:r>
                <w:r>
                  <w:rPr/>
                  <w:fldChar w:fldCharType="separate"/>
                </w:r>
                <w:r>
                  <w:rPr/>
                  <w:t>02325</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6.629974pt;width:311.75pt;height:39.6pt;mso-position-horizontal-relative:page;mso-position-vertical-relative:page;z-index:-619024" type="#_x0000_t202" filled="false" stroked="false">
          <v:textbox inset="0,0,0,0">
            <w:txbxContent>
              <w:p>
                <w:pPr>
                  <w:pStyle w:val="BodyText"/>
                  <w:spacing w:before="42"/>
                  <w:ind w:left="384"/>
                </w:pPr>
                <w:r>
                  <w:rPr>
                    <w:w w:val="110"/>
                  </w:rPr>
                  <w:t>And on August 24, 2015, real estate described as    follows:</w:t>
                </w:r>
              </w:p>
              <w:p>
                <w:pPr>
                  <w:pStyle w:val="BodyText"/>
                  <w:spacing w:before="9"/>
                  <w:rPr>
                    <w:sz w:val="21"/>
                  </w:rPr>
                </w:pPr>
              </w:p>
              <w:p>
                <w:pPr>
                  <w:pStyle w:val="BodyText"/>
                  <w:ind w:left="20"/>
                </w:pPr>
                <w:r>
                  <w:rPr>
                    <w:w w:val="105"/>
                  </w:rPr>
                  <w:t>PARCEL NUMBER:  K2014-01002</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0.649971pt;width:311.25pt;height:39.4pt;mso-position-horizontal-relative:page;mso-position-vertical-relative:page;z-index:-612112" type="#_x0000_t202" filled="false" stroked="false">
          <v:textbox inset="0,0,0,0">
            <w:txbxContent>
              <w:p>
                <w:pPr>
                  <w:pStyle w:val="BodyText"/>
                  <w:spacing w:before="42"/>
                  <w:ind w:left="384"/>
                </w:pPr>
                <w:r>
                  <w:rPr>
                    <w:w w:val="110"/>
                  </w:rPr>
                  <w:t>A</w:t>
                </w:r>
                <w:r>
                  <w:rPr>
                    <w:rFonts w:ascii="BookAntiqua-BoldItalic"/>
                    <w:b/>
                    <w:i/>
                    <w:w w:val="110"/>
                  </w:rPr>
                  <w:t>n</w:t>
                </w:r>
                <w:r>
                  <w:rPr>
                    <w:w w:val="110"/>
                  </w:rPr>
                  <w:t>d o</w:t>
                </w:r>
                <w:r>
                  <w:rPr>
                    <w:rFonts w:ascii="BookAntiqua-BoldItalic"/>
                    <w:b/>
                    <w:i/>
                    <w:w w:val="110"/>
                  </w:rPr>
                  <w:t>n </w:t>
                </w:r>
                <w:r>
                  <w:rPr>
                    <w:w w:val="110"/>
                  </w:rPr>
                  <w:t>August 25, 2015,  real estate described as   follows:</w:t>
                </w:r>
              </w:p>
              <w:p>
                <w:pPr>
                  <w:pStyle w:val="BodyText"/>
                  <w:spacing w:before="232"/>
                  <w:ind w:left="20"/>
                </w:pPr>
                <w:r>
                  <w:rPr>
                    <w:w w:val="105"/>
                  </w:rPr>
                  <w:t>PARCEL NUMBER:</w:t>
                </w:r>
                <w:r>
                  <w:rPr>
                    <w:spacing w:val="56"/>
                    <w:w w:val="105"/>
                  </w:rPr>
                  <w:t> </w:t>
                </w:r>
                <w:r>
                  <w:rPr>
                    <w:w w:val="105"/>
                  </w:rPr>
                  <w:t>K2014-02327</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99998pt;margin-top:75.860001pt;width:311.75pt;height:39.35pt;mso-position-horizontal-relative:page;mso-position-vertical-relative:page;z-index:-612064" type="#_x0000_t202" filled="false" stroked="false">
          <v:textbox inset="0,0,0,0">
            <w:txbxContent>
              <w:p>
                <w:pPr>
                  <w:pStyle w:val="BodyText"/>
                  <w:spacing w:before="42"/>
                  <w:ind w:left="378"/>
                </w:pPr>
                <w:r>
                  <w:rPr>
                    <w:w w:val="110"/>
                  </w:rPr>
                  <w:t>And on August 25, 2015, real estate described as   follows:</w:t>
                </w:r>
              </w:p>
              <w:p>
                <w:pPr>
                  <w:pStyle w:val="BodyText"/>
                  <w:spacing w:before="3"/>
                  <w:rPr>
                    <w:sz w:val="21"/>
                  </w:rPr>
                </w:pPr>
              </w:p>
              <w:p>
                <w:pPr>
                  <w:pStyle w:val="BodyText"/>
                  <w:spacing w:before="1"/>
                  <w:ind w:left="20"/>
                </w:pPr>
                <w:r>
                  <w:rPr/>
                  <w:t>PARCEL  NUMBER:  K2014-02336</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519981pt;width:311.75pt;height:39.35pt;mso-position-horizontal-relative:page;mso-position-vertical-relative:page;z-index:-612040" type="#_x0000_t202" filled="false" stroked="false">
          <v:textbox inset="0,0,0,0">
            <w:txbxContent>
              <w:p>
                <w:pPr>
                  <w:pStyle w:val="BodyText"/>
                  <w:spacing w:before="42"/>
                  <w:ind w:left="374"/>
                </w:pPr>
                <w:r>
                  <w:rPr>
                    <w:w w:val="110"/>
                  </w:rPr>
                  <w:t>And on August 25, 2015, real estate described as  </w:t>
                </w:r>
                <w:r>
                  <w:rPr>
                    <w:spacing w:val="50"/>
                    <w:w w:val="110"/>
                  </w:rPr>
                  <w:t> </w:t>
                </w:r>
                <w:r>
                  <w:rPr>
                    <w:spacing w:val="-3"/>
                    <w:w w:val="110"/>
                  </w:rPr>
                  <w:t>follows </w:t>
                </w:r>
                <w:r>
                  <w:rPr/>
                  <w:t>:</w:t>
                </w:r>
              </w:p>
              <w:p>
                <w:pPr>
                  <w:pStyle w:val="BodyText"/>
                  <w:spacing w:before="3"/>
                  <w:rPr>
                    <w:sz w:val="21"/>
                  </w:rPr>
                </w:pPr>
              </w:p>
              <w:p>
                <w:pPr>
                  <w:pStyle w:val="BodyText"/>
                  <w:spacing w:before="1"/>
                  <w:ind w:left="20"/>
                </w:pPr>
                <w:r>
                  <w:rPr>
                    <w:w w:val="105"/>
                  </w:rPr>
                  <w:t>PARCEL NUM BER: K2014-02337</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76.299973pt;width:311.1pt;height:39.450pt;mso-position-horizontal-relative:page;mso-position-vertical-relative:page;z-index:-611992" type="#_x0000_t202" filled="false" stroked="false">
          <v:textbox inset="0,0,0,0">
            <w:txbxContent>
              <w:p>
                <w:pPr>
                  <w:pStyle w:val="BodyText"/>
                  <w:spacing w:before="42"/>
                  <w:ind w:left="372"/>
                </w:pPr>
                <w:r>
                  <w:rPr>
                    <w:w w:val="110"/>
                  </w:rPr>
                  <w:t>An</w:t>
                </w:r>
                <w:r>
                  <w:rPr>
                    <w:rFonts w:ascii="BookAntiqua-BoldItalic"/>
                    <w:b/>
                    <w:i/>
                    <w:w w:val="110"/>
                  </w:rPr>
                  <w:t>d  </w:t>
                </w:r>
                <w:r>
                  <w:rPr>
                    <w:w w:val="110"/>
                  </w:rPr>
                  <w:t>on A</w:t>
                </w:r>
                <w:r>
                  <w:rPr>
                    <w:rFonts w:ascii="BookAntiqua-BoldItalic"/>
                    <w:b/>
                    <w:i/>
                    <w:w w:val="110"/>
                  </w:rPr>
                  <w:t>u</w:t>
                </w:r>
                <w:r>
                  <w:rPr>
                    <w:w w:val="110"/>
                  </w:rPr>
                  <w:t>g</w:t>
                </w:r>
                <w:r>
                  <w:rPr>
                    <w:rFonts w:ascii="BookAntiqua-BoldItalic"/>
                    <w:b/>
                    <w:i/>
                    <w:w w:val="110"/>
                  </w:rPr>
                  <w:t>u</w:t>
                </w:r>
                <w:r>
                  <w:rPr>
                    <w:w w:val="110"/>
                  </w:rPr>
                  <w:t>st 25, 2015, real estate </w:t>
                </w:r>
                <w:r>
                  <w:rPr>
                    <w:rFonts w:ascii="BookAntiqua-BoldItalic"/>
                    <w:b/>
                    <w:i/>
                    <w:w w:val="110"/>
                  </w:rPr>
                  <w:t>d</w:t>
                </w:r>
                <w:r>
                  <w:rPr>
                    <w:w w:val="110"/>
                  </w:rPr>
                  <w:t>escribe</w:t>
                </w:r>
                <w:r>
                  <w:rPr>
                    <w:rFonts w:ascii="BookAntiqua-BoldItalic"/>
                    <w:b/>
                    <w:i/>
                    <w:w w:val="110"/>
                  </w:rPr>
                  <w:t>d  </w:t>
                </w:r>
                <w:r>
                  <w:rPr>
                    <w:w w:val="110"/>
                  </w:rPr>
                  <w:t>as  follows:</w:t>
                </w:r>
              </w:p>
              <w:p>
                <w:pPr>
                  <w:pStyle w:val="BodyText"/>
                  <w:spacing w:before="233"/>
                  <w:ind w:left="20"/>
                </w:pPr>
                <w:r>
                  <w:rPr>
                    <w:w w:val="105"/>
                  </w:rPr>
                  <w:t>PARCEL NUMBER: K2014-02352</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75.099968pt;width:311.75pt;height:39.450pt;mso-position-horizontal-relative:page;mso-position-vertical-relative:page;z-index:-611944" type="#_x0000_t202" filled="false" stroked="false">
          <v:textbox inset="0,0,0,0">
            <w:txbxContent>
              <w:p>
                <w:pPr>
                  <w:pStyle w:val="BodyText"/>
                  <w:spacing w:before="46"/>
                  <w:ind w:left="384"/>
                </w:pPr>
                <w:r>
                  <w:rPr>
                    <w:w w:val="110"/>
                  </w:rPr>
                  <w:t>And on August 27, 2015, real estate described as    follows:</w:t>
                </w:r>
              </w:p>
              <w:p>
                <w:pPr>
                  <w:pStyle w:val="BodyText"/>
                  <w:spacing w:before="2"/>
                  <w:rPr>
                    <w:sz w:val="21"/>
                  </w:rPr>
                </w:pPr>
              </w:p>
              <w:p>
                <w:pPr>
                  <w:pStyle w:val="BodyText"/>
                  <w:spacing w:before="1"/>
                  <w:ind w:left="20"/>
                </w:pPr>
                <w:r>
                  <w:rPr>
                    <w:w w:val="105"/>
                  </w:rPr>
                  <w:t>PARCEL NUMBER:  K2014-02363</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0.849968pt;width:311.5pt;height:39.450pt;mso-position-horizontal-relative:page;mso-position-vertical-relative:page;z-index:-611920" type="#_x0000_t202" filled="false" stroked="false">
          <v:textbox inset="0,0,0,0">
            <w:txbxContent>
              <w:p>
                <w:pPr>
                  <w:pStyle w:val="BodyText"/>
                  <w:spacing w:before="42"/>
                  <w:ind w:left="384"/>
                </w:pPr>
                <w:r>
                  <w:rPr>
                    <w:w w:val="110"/>
                  </w:rPr>
                  <w:t>And on August 25, 2015, real estate described as    follows:</w:t>
                </w:r>
              </w:p>
              <w:p>
                <w:pPr>
                  <w:pStyle w:val="BodyText"/>
                  <w:spacing w:before="5"/>
                  <w:rPr>
                    <w:sz w:val="21"/>
                  </w:rPr>
                </w:pPr>
              </w:p>
              <w:p>
                <w:pPr>
                  <w:pStyle w:val="BodyText"/>
                  <w:spacing w:before="1"/>
                  <w:ind w:left="20"/>
                </w:pPr>
                <w:r>
                  <w:rPr>
                    <w:w w:val="105"/>
                  </w:rPr>
                  <w:t>PARCEL NUMBER:  K2014-02366</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900002pt;width:311.75pt;height:39.550pt;mso-position-horizontal-relative:page;mso-position-vertical-relative:page;z-index:-611896" type="#_x0000_t202" filled="false" stroked="false">
          <v:textbox inset="0,0,0,0">
            <w:txbxContent>
              <w:p>
                <w:pPr>
                  <w:pStyle w:val="BodyText"/>
                  <w:spacing w:before="42"/>
                  <w:ind w:left="379"/>
                </w:pPr>
                <w:r>
                  <w:rPr>
                    <w:w w:val="110"/>
                  </w:rPr>
                  <w:t>And on August 25, 2015, real estate described as    follows:</w:t>
                </w:r>
              </w:p>
              <w:p>
                <w:pPr>
                  <w:pStyle w:val="BodyText"/>
                  <w:spacing w:before="8"/>
                  <w:rPr>
                    <w:sz w:val="21"/>
                  </w:rPr>
                </w:pPr>
              </w:p>
              <w:p>
                <w:pPr>
                  <w:pStyle w:val="BodyText"/>
                  <w:ind w:left="20"/>
                </w:pPr>
                <w:r>
                  <w:rPr>
                    <w:w w:val="105"/>
                  </w:rPr>
                  <w:t>PARCEL NUMBER:</w:t>
                </w:r>
                <w:r>
                  <w:rPr>
                    <w:spacing w:val="56"/>
                    <w:w w:val="105"/>
                  </w:rPr>
                  <w:t> </w:t>
                </w:r>
                <w:r>
                  <w:rPr>
                    <w:w w:val="105"/>
                  </w:rPr>
                  <w:t>K2014-02369</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5.769997pt;width:311.55pt;height:39.450pt;mso-position-horizontal-relative:page;mso-position-vertical-relative:page;z-index:-611848" type="#_x0000_t202" filled="false" stroked="false">
          <v:textbox inset="0,0,0,0">
            <w:txbxContent>
              <w:p>
                <w:pPr>
                  <w:pStyle w:val="BodyText"/>
                  <w:spacing w:before="42"/>
                  <w:ind w:left="379"/>
                </w:pPr>
                <w:r>
                  <w:rPr>
                    <w:w w:val="110"/>
                  </w:rPr>
                  <w:t>And on August 25, 2015, real estate described as    follows:</w:t>
                </w:r>
              </w:p>
              <w:p>
                <w:pPr>
                  <w:pStyle w:val="BodyText"/>
                  <w:spacing w:before="5"/>
                  <w:rPr>
                    <w:sz w:val="21"/>
                  </w:rPr>
                </w:pPr>
              </w:p>
              <w:p>
                <w:pPr>
                  <w:pStyle w:val="BodyText"/>
                  <w:ind w:left="20"/>
                </w:pPr>
                <w:r>
                  <w:rPr>
                    <w:w w:val="105"/>
                  </w:rPr>
                  <w:t>PARCEL NUMBER:</w:t>
                </w:r>
                <w:r>
                  <w:rPr>
                    <w:spacing w:val="57"/>
                    <w:w w:val="105"/>
                  </w:rPr>
                  <w:t> </w:t>
                </w:r>
                <w:r>
                  <w:rPr>
                    <w:w w:val="105"/>
                  </w:rPr>
                  <w:t>K2014-02371</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1.919983pt;width:311.5pt;height:39.4pt;mso-position-horizontal-relative:page;mso-position-vertical-relative:page;z-index:-611824" type="#_x0000_t202" filled="false" stroked="false">
          <v:textbox inset="0,0,0,0">
            <w:txbxContent>
              <w:p>
                <w:pPr>
                  <w:pStyle w:val="BodyText"/>
                  <w:spacing w:before="42"/>
                  <w:ind w:left="379"/>
                </w:pPr>
                <w:r>
                  <w:rPr>
                    <w:w w:val="105"/>
                  </w:rPr>
                  <w:t>And  on  August  27,  2015, real  estate  described  as follows :</w:t>
                </w:r>
              </w:p>
              <w:p>
                <w:pPr>
                  <w:pStyle w:val="BodyText"/>
                  <w:spacing w:before="4"/>
                  <w:rPr>
                    <w:sz w:val="21"/>
                  </w:rPr>
                </w:pPr>
              </w:p>
              <w:p>
                <w:pPr>
                  <w:pStyle w:val="BodyText"/>
                  <w:ind w:left="20"/>
                </w:pPr>
                <w:r>
                  <w:rPr>
                    <w:w w:val="105"/>
                  </w:rPr>
                  <w:t>PARCEL NUMBER:</w:t>
                </w:r>
                <w:r>
                  <w:rPr>
                    <w:spacing w:val="54"/>
                    <w:w w:val="105"/>
                  </w:rPr>
                  <w:t> </w:t>
                </w:r>
                <w:r>
                  <w:rPr>
                    <w:w w:val="105"/>
                  </w:rPr>
                  <w:t>K2014-02372</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0.629974pt;width:311.5pt;height:39.35pt;mso-position-horizontal-relative:page;mso-position-vertical-relative:page;z-index:-611800" type="#_x0000_t202" filled="false" stroked="false">
          <v:textbox inset="0,0,0,0">
            <w:txbxContent>
              <w:p>
                <w:pPr>
                  <w:pStyle w:val="BodyText"/>
                  <w:spacing w:before="42"/>
                  <w:ind w:left="379"/>
                </w:pPr>
                <w:r>
                  <w:rPr>
                    <w:w w:val="110"/>
                  </w:rPr>
                  <w:t>And on August 25, 2015, real estate described as    follows:</w:t>
                </w:r>
              </w:p>
              <w:p>
                <w:pPr>
                  <w:pStyle w:val="BodyText"/>
                  <w:spacing w:before="3"/>
                  <w:rPr>
                    <w:sz w:val="21"/>
                  </w:rPr>
                </w:pPr>
              </w:p>
              <w:p>
                <w:pPr>
                  <w:pStyle w:val="BodyText"/>
                  <w:ind w:left="20"/>
                </w:pPr>
                <w:r>
                  <w:rPr>
                    <w:w w:val="105"/>
                  </w:rPr>
                  <w:t>PARCEL NUMBER: K2014-02374</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879974pt;width:311.75pt;height:39.35pt;mso-position-horizontal-relative:page;mso-position-vertical-relative:page;z-index:-618160" type="#_x0000_t202" filled="false" stroked="false">
          <v:textbox inset="0,0,0,0">
            <w:txbxContent>
              <w:p>
                <w:pPr>
                  <w:pStyle w:val="BodyText"/>
                  <w:spacing w:before="42"/>
                  <w:ind w:left="384"/>
                </w:pPr>
                <w:r>
                  <w:rPr>
                    <w:w w:val="110"/>
                  </w:rPr>
                  <w:t>And on August 24, 2015, real estate described as    follows:</w:t>
                </w:r>
              </w:p>
              <w:p>
                <w:pPr>
                  <w:pStyle w:val="BodyText"/>
                  <w:spacing w:before="4"/>
                  <w:rPr>
                    <w:sz w:val="21"/>
                  </w:rPr>
                </w:pPr>
              </w:p>
              <w:p>
                <w:pPr>
                  <w:pStyle w:val="BodyText"/>
                  <w:ind w:left="20"/>
                </w:pPr>
                <w:r>
                  <w:rPr>
                    <w:w w:val="105"/>
                  </w:rPr>
                  <w:t>PARCEL NUMBER:  K2014-01131</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3.480003pt;width:311.75pt;height:39.65pt;mso-position-horizontal-relative:page;mso-position-vertical-relative:page;z-index:-611776" type="#_x0000_t202" filled="false" stroked="false">
          <v:textbox inset="0,0,0,0">
            <w:txbxContent>
              <w:p>
                <w:pPr>
                  <w:pStyle w:val="BodyText"/>
                  <w:spacing w:before="47"/>
                  <w:ind w:left="384"/>
                </w:pPr>
                <w:r>
                  <w:rPr>
                    <w:w w:val="110"/>
                  </w:rPr>
                  <w:t>And on August 25, 2015, real estate described as    follows:</w:t>
                </w:r>
              </w:p>
              <w:p>
                <w:pPr>
                  <w:pStyle w:val="BodyText"/>
                  <w:spacing w:before="6"/>
                  <w:rPr>
                    <w:sz w:val="21"/>
                  </w:rPr>
                </w:pPr>
              </w:p>
              <w:p>
                <w:pPr>
                  <w:pStyle w:val="BodyText"/>
                  <w:ind w:left="20"/>
                </w:pPr>
                <w:r>
                  <w:rPr>
                    <w:w w:val="105"/>
                  </w:rPr>
                  <w:t>PARCEL NUMBER:  K2014-02381</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40002pt;margin-top:71.949997pt;width:310.75pt;height:39.5pt;mso-position-horizontal-relative:page;mso-position-vertical-relative:page;z-index:-611752" type="#_x0000_t202" filled="false" stroked="false">
          <v:textbox inset="0,0,0,0">
            <w:txbxContent>
              <w:p>
                <w:pPr>
                  <w:pStyle w:val="BodyText"/>
                  <w:spacing w:before="42"/>
                  <w:ind w:left="368"/>
                </w:pPr>
                <w:r>
                  <w:rPr>
                    <w:w w:val="110"/>
                  </w:rPr>
                  <w:t>And on August 25, 2015, real estate described as    follows:</w:t>
                </w:r>
              </w:p>
              <w:p>
                <w:pPr>
                  <w:pStyle w:val="BodyText"/>
                  <w:spacing w:before="6"/>
                  <w:rPr>
                    <w:sz w:val="21"/>
                  </w:rPr>
                </w:pPr>
              </w:p>
              <w:p>
                <w:pPr>
                  <w:pStyle w:val="BodyText"/>
                  <w:ind w:left="20"/>
                </w:pPr>
                <w:r>
                  <w:rPr>
                    <w:w w:val="105"/>
                  </w:rPr>
                  <w:t>PARCEL NUMBER: K2014-02389</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85997pt;width:311.8pt;height:39.4pt;mso-position-horizontal-relative:page;mso-position-vertical-relative:page;z-index:-611728" type="#_x0000_t202" filled="false" stroked="false">
          <v:textbox inset="0,0,0,0">
            <w:txbxContent>
              <w:p>
                <w:pPr>
                  <w:pStyle w:val="BodyText"/>
                  <w:spacing w:before="42"/>
                  <w:ind w:left="384"/>
                </w:pPr>
                <w:r>
                  <w:rPr>
                    <w:w w:val="110"/>
                  </w:rPr>
                  <w:t>And on August 25, 2015, real estate described as   follows:</w:t>
                </w:r>
              </w:p>
              <w:p>
                <w:pPr>
                  <w:pStyle w:val="BodyText"/>
                  <w:spacing w:before="4"/>
                  <w:rPr>
                    <w:sz w:val="21"/>
                  </w:rPr>
                </w:pPr>
              </w:p>
              <w:p>
                <w:pPr>
                  <w:pStyle w:val="BodyText"/>
                  <w:ind w:left="20"/>
                </w:pPr>
                <w:r>
                  <w:rPr>
                    <w:w w:val="105"/>
                  </w:rPr>
                  <w:t>PARCEL NUMBER:  K2014-02391</w:t>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53997pt;width:312.1pt;height:39.35pt;mso-position-horizontal-relative:page;mso-position-vertical-relative:page;z-index:-611704"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25, 2015, real estate described as  </w:t>
                </w:r>
                <w:r>
                  <w:rPr>
                    <w:spacing w:val="59"/>
                    <w:w w:val="110"/>
                  </w:rPr>
                  <w:t> </w:t>
                </w:r>
                <w:r>
                  <w:rPr>
                    <w:w w:val="110"/>
                  </w:rPr>
                  <w:t>follows:</w:t>
                </w:r>
              </w:p>
              <w:p>
                <w:pPr>
                  <w:pStyle w:val="BodyText"/>
                  <w:spacing w:before="3"/>
                  <w:rPr>
                    <w:sz w:val="21"/>
                  </w:rPr>
                </w:pPr>
              </w:p>
              <w:p>
                <w:pPr>
                  <w:pStyle w:val="BodyText"/>
                  <w:spacing w:before="1"/>
                  <w:ind w:left="20"/>
                  <w:rPr>
                    <w:rFonts w:ascii="Arial-BoldItalicMT"/>
                    <w:b/>
                    <w:i/>
                  </w:rPr>
                </w:pPr>
                <w:r>
                  <w:rPr>
                    <w:w w:val="105"/>
                  </w:rPr>
                  <w:t>P</w:t>
                </w:r>
                <w:r>
                  <w:rPr>
                    <w:rFonts w:ascii="Arial-BoldItalicMT"/>
                    <w:b/>
                    <w:i/>
                    <w:w w:val="105"/>
                  </w:rPr>
                  <w:t>A</w:t>
                </w:r>
                <w:r>
                  <w:rPr>
                    <w:w w:val="105"/>
                  </w:rPr>
                  <w:t>RCEL NUMBER: K2014-0239</w:t>
                </w:r>
                <w:r>
                  <w:rPr>
                    <w:rFonts w:ascii="Arial-BoldItalicMT"/>
                    <w:b/>
                    <w:i/>
                    <w:w w:val="105"/>
                  </w:rPr>
                  <w:t>8</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3.809998pt;width:311.3pt;height:39.5pt;mso-position-horizontal-relative:page;mso-position-vertical-relative:page;z-index:-611680" type="#_x0000_t202" filled="false" stroked="false">
          <v:textbox inset="0,0,0,0">
            <w:txbxContent>
              <w:p>
                <w:pPr>
                  <w:pStyle w:val="BodyText"/>
                  <w:spacing w:before="42"/>
                  <w:ind w:left="379"/>
                </w:pPr>
                <w:r>
                  <w:rPr>
                    <w:w w:val="110"/>
                  </w:rPr>
                  <w:t>And on August 28, 2015, real estate described as    follows:</w:t>
                </w:r>
              </w:p>
              <w:p>
                <w:pPr>
                  <w:pStyle w:val="BodyText"/>
                  <w:spacing w:before="6"/>
                  <w:rPr>
                    <w:sz w:val="21"/>
                  </w:rPr>
                </w:pPr>
              </w:p>
              <w:p>
                <w:pPr>
                  <w:pStyle w:val="BodyText"/>
                  <w:ind w:left="20"/>
                </w:pPr>
                <w:r>
                  <w:rPr>
                    <w:w w:val="105"/>
                  </w:rPr>
                  <w:t>PARCEL NUMBER: K2014-02399</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800003pt;width:312.150pt;height:39.550pt;mso-position-horizontal-relative:page;mso-position-vertical-relative:page;z-index:-611656" type="#_x0000_t202" filled="false" stroked="false">
          <v:textbox inset="0,0,0,0">
            <w:txbxContent>
              <w:p>
                <w:pPr>
                  <w:pStyle w:val="BodyText"/>
                  <w:spacing w:before="42"/>
                  <w:ind w:left="384"/>
                </w:pPr>
                <w:r>
                  <w:rPr>
                    <w:w w:val="110"/>
                  </w:rPr>
                  <w:t>And on August 25, 2015, real estate described as    follows:</w:t>
                </w:r>
              </w:p>
              <w:p>
                <w:pPr>
                  <w:pStyle w:val="BodyText"/>
                  <w:spacing w:before="8"/>
                  <w:rPr>
                    <w:sz w:val="21"/>
                  </w:rPr>
                </w:pPr>
              </w:p>
              <w:p>
                <w:pPr>
                  <w:pStyle w:val="BodyText"/>
                  <w:ind w:left="20"/>
                </w:pPr>
                <w:r>
                  <w:rPr>
                    <w:w w:val="105"/>
                  </w:rPr>
                  <w:t>PARCEL NUMBER:  K2014-02403</w:t>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3.149971pt;width:311.75pt;height:39.6pt;mso-position-horizontal-relative:page;mso-position-vertical-relative:page;z-index:-611632" type="#_x0000_t202" filled="false" stroked="false">
          <v:textbox inset="0,0,0,0">
            <w:txbxContent>
              <w:p>
                <w:pPr>
                  <w:pStyle w:val="BodyText"/>
                  <w:spacing w:before="42"/>
                  <w:ind w:left="384"/>
                </w:pPr>
                <w:r>
                  <w:rPr>
                    <w:w w:val="110"/>
                  </w:rPr>
                  <w:t>And on August 25, 2015, real estate described as    follows:</w:t>
                </w:r>
              </w:p>
              <w:p>
                <w:pPr>
                  <w:pStyle w:val="BodyText"/>
                  <w:spacing w:before="9"/>
                  <w:rPr>
                    <w:sz w:val="21"/>
                  </w:rPr>
                </w:pPr>
              </w:p>
              <w:p>
                <w:pPr>
                  <w:pStyle w:val="BodyText"/>
                  <w:ind w:left="20"/>
                </w:pPr>
                <w:r>
                  <w:rPr>
                    <w:w w:val="105"/>
                  </w:rPr>
                  <w:t>PARCEL NUMBER:  K2014-02412</w:t>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71.879974pt;width:311.75pt;height:39.5pt;mso-position-horizontal-relative:page;mso-position-vertical-relative:page;z-index:-611584" type="#_x0000_t202" filled="false" stroked="false">
          <v:textbox inset="0,0,0,0">
            <w:txbxContent>
              <w:p>
                <w:pPr>
                  <w:pStyle w:val="BodyText"/>
                  <w:spacing w:before="42"/>
                  <w:ind w:left="384"/>
                </w:pPr>
                <w:r>
                  <w:rPr>
                    <w:w w:val="110"/>
                  </w:rPr>
                  <w:t>And on August 25, 2015, real estate described as   follows </w:t>
                </w:r>
                <w:r>
                  <w:rPr/>
                  <w:t>:</w:t>
                </w:r>
              </w:p>
              <w:p>
                <w:pPr>
                  <w:pStyle w:val="BodyText"/>
                  <w:spacing w:before="6"/>
                  <w:rPr>
                    <w:sz w:val="21"/>
                  </w:rPr>
                </w:pPr>
              </w:p>
              <w:p>
                <w:pPr>
                  <w:pStyle w:val="BodyText"/>
                  <w:ind w:left="20"/>
                </w:pPr>
                <w:r>
                  <w:rPr>
                    <w:w w:val="105"/>
                  </w:rPr>
                  <w:t>PARCEL NUMBER:</w:t>
                </w:r>
                <w:r>
                  <w:rPr>
                    <w:spacing w:val="51"/>
                    <w:w w:val="105"/>
                  </w:rPr>
                  <w:t> </w:t>
                </w:r>
                <w:r>
                  <w:rPr>
                    <w:w w:val="105"/>
                  </w:rPr>
                  <w:t>K2014-02414</w:t>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159996pt;margin-top:71.879974pt;width:311.2pt;height:39.450pt;mso-position-horizontal-relative:page;mso-position-vertical-relative:page;z-index:-611560" type="#_x0000_t202" filled="false" stroked="false">
          <v:textbox inset="0,0,0,0">
            <w:txbxContent>
              <w:p>
                <w:pPr>
                  <w:pStyle w:val="BodyText"/>
                  <w:spacing w:before="42"/>
                  <w:ind w:left="373"/>
                </w:pPr>
                <w:r>
                  <w:rPr>
                    <w:w w:val="110"/>
                  </w:rPr>
                  <w:t>And on August 25, 2015, real estate described as   follows </w:t>
                </w:r>
                <w:r>
                  <w:rPr/>
                  <w:t>:</w:t>
                </w:r>
              </w:p>
              <w:p>
                <w:pPr>
                  <w:pStyle w:val="BodyText"/>
                  <w:spacing w:before="6"/>
                  <w:rPr>
                    <w:sz w:val="21"/>
                  </w:rPr>
                </w:pPr>
              </w:p>
              <w:p>
                <w:pPr>
                  <w:pStyle w:val="BodyText"/>
                  <w:ind w:left="20"/>
                </w:pPr>
                <w:r>
                  <w:rPr>
                    <w:w w:val="105"/>
                  </w:rPr>
                  <w:t>PARCEL NUMBER: K2014-02416</w:t>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4.860001pt;width:311.8pt;height:39.4pt;mso-position-horizontal-relative:page;mso-position-vertical-relative:page;z-index:-611512" type="#_x0000_t202" filled="false" stroked="false">
          <v:textbox inset="0,0,0,0">
            <w:txbxContent>
              <w:p>
                <w:pPr>
                  <w:pStyle w:val="BodyText"/>
                  <w:spacing w:before="42"/>
                  <w:ind w:left="384"/>
                </w:pPr>
                <w:r>
                  <w:rPr>
                    <w:w w:val="110"/>
                  </w:rPr>
                  <w:t>And on August 25, 2015, real estate described as    f</w:t>
                </w:r>
                <w:r>
                  <w:rPr>
                    <w:rFonts w:ascii="BookAntiqua-BoldItalic"/>
                    <w:b/>
                    <w:i/>
                    <w:w w:val="110"/>
                  </w:rPr>
                  <w:t>o</w:t>
                </w:r>
                <w:r>
                  <w:rPr>
                    <w:w w:val="110"/>
                  </w:rPr>
                  <w:t>llows:</w:t>
                </w:r>
              </w:p>
              <w:p>
                <w:pPr>
                  <w:pStyle w:val="BodyText"/>
                  <w:spacing w:before="232"/>
                  <w:ind w:left="20"/>
                </w:pPr>
                <w:r>
                  <w:rPr>
                    <w:w w:val="105"/>
                  </w:rPr>
                  <w:t>PARCEL NUMBER:</w:t>
                </w:r>
                <w:r>
                  <w:rPr>
                    <w:spacing w:val="55"/>
                    <w:w w:val="105"/>
                  </w:rPr>
                  <w:t> </w:t>
                </w:r>
                <w:r>
                  <w:rPr>
                    <w:w w:val="105"/>
                  </w:rPr>
                  <w:t>K2014-02421</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330002pt;width:311.75pt;height:39.5pt;mso-position-horizontal-relative:page;mso-position-vertical-relative:page;z-index:-618136" type="#_x0000_t202" filled="false" stroked="false">
          <v:textbox inset="0,0,0,0">
            <w:txbxContent>
              <w:p>
                <w:pPr>
                  <w:pStyle w:val="BodyText"/>
                  <w:spacing w:before="42"/>
                  <w:ind w:left="384"/>
                </w:pPr>
                <w:r>
                  <w:rPr>
                    <w:w w:val="110"/>
                  </w:rPr>
                  <w:t>And on August 24, 2015, real estate described as    follows:</w:t>
                </w:r>
              </w:p>
              <w:p>
                <w:pPr>
                  <w:pStyle w:val="BodyText"/>
                  <w:spacing w:before="7"/>
                  <w:rPr>
                    <w:sz w:val="21"/>
                  </w:rPr>
                </w:pPr>
              </w:p>
              <w:p>
                <w:pPr>
                  <w:pStyle w:val="BodyText"/>
                  <w:ind w:left="20"/>
                </w:pPr>
                <w:r>
                  <w:rPr>
                    <w:w w:val="105"/>
                  </w:rPr>
                  <w:t>PARCEL NUMBER: K2014-01133</w:t>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00002pt;margin-top:73.629997pt;width:311.150pt;height:39.450pt;mso-position-horizontal-relative:page;mso-position-vertical-relative:page;z-index:-611488" type="#_x0000_t202" filled="false" stroked="false">
          <v:textbox inset="0,0,0,0">
            <w:txbxContent>
              <w:p>
                <w:pPr>
                  <w:pStyle w:val="BodyText"/>
                  <w:spacing w:before="42"/>
                  <w:ind w:left="373"/>
                </w:pPr>
                <w:r>
                  <w:rPr>
                    <w:w w:val="110"/>
                  </w:rPr>
                  <w:t>And on August 27, 2015, real estate described as    follows:</w:t>
                </w:r>
              </w:p>
              <w:p>
                <w:pPr>
                  <w:pStyle w:val="BodyText"/>
                  <w:spacing w:before="6"/>
                  <w:rPr>
                    <w:sz w:val="21"/>
                  </w:rPr>
                </w:pPr>
              </w:p>
              <w:p>
                <w:pPr>
                  <w:pStyle w:val="BodyText"/>
                  <w:ind w:left="20"/>
                </w:pPr>
                <w:r>
                  <w:rPr>
                    <w:w w:val="105"/>
                  </w:rPr>
                  <w:t>PARCEL NUMBER: K2014-02429</w:t>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2.479973pt;width:311.8pt;height:39.550pt;mso-position-horizontal-relative:page;mso-position-vertical-relative:page;z-index:-611464"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05"/>
                  </w:rPr>
                  <w:t>PARCEL NUMBER:</w:t>
                </w:r>
                <w:r>
                  <w:rPr>
                    <w:spacing w:val="55"/>
                    <w:w w:val="105"/>
                  </w:rPr>
                  <w:t> </w:t>
                </w:r>
                <w:r>
                  <w:rPr>
                    <w:w w:val="105"/>
                  </w:rPr>
                  <w:t>K2014-02436</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4.129997pt;width:311.95pt;height:39.35pt;mso-position-horizontal-relative:page;mso-position-vertical-relative:page;z-index:-611440" type="#_x0000_t202" filled="false" stroked="false">
          <v:textbox inset="0,0,0,0">
            <w:txbxContent>
              <w:p>
                <w:pPr>
                  <w:pStyle w:val="BodyText"/>
                  <w:spacing w:before="42"/>
                  <w:ind w:left="384"/>
                </w:pPr>
                <w:r>
                  <w:rPr>
                    <w:w w:val="110"/>
                  </w:rPr>
                  <w:t>And on August 27, 2015, real estate described as    follows:</w:t>
                </w:r>
              </w:p>
              <w:p>
                <w:pPr>
                  <w:pStyle w:val="BodyText"/>
                  <w:spacing w:before="3"/>
                  <w:rPr>
                    <w:sz w:val="21"/>
                  </w:rPr>
                </w:pPr>
              </w:p>
              <w:p>
                <w:pPr>
                  <w:pStyle w:val="BodyText"/>
                  <w:ind w:left="20"/>
                </w:pPr>
                <w:r>
                  <w:rPr>
                    <w:w w:val="105"/>
                  </w:rPr>
                  <w:t>PARCEL NUMBER:  K2014-02448</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0.389999pt;width:311.75pt;height:39.550pt;mso-position-horizontal-relative:page;mso-position-vertical-relative:page;z-index:-611416"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K2014-02457</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260002pt;width:311.5pt;height:39.6pt;mso-position-horizontal-relative:page;mso-position-vertical-relative:page;z-index:-611392" type="#_x0000_t202" filled="false" stroked="false">
          <v:textbox inset="0,0,0,0">
            <w:txbxContent>
              <w:p>
                <w:pPr>
                  <w:pStyle w:val="BodyText"/>
                  <w:spacing w:before="42"/>
                  <w:ind w:left="384"/>
                </w:pPr>
                <w:r>
                  <w:rPr>
                    <w:w w:val="110"/>
                  </w:rPr>
                  <w:t>And on August 27, 2015, real estate described as    follows:</w:t>
                </w:r>
              </w:p>
              <w:p>
                <w:pPr>
                  <w:pStyle w:val="BodyText"/>
                  <w:spacing w:before="9"/>
                  <w:rPr>
                    <w:sz w:val="21"/>
                  </w:rPr>
                </w:pPr>
              </w:p>
              <w:p>
                <w:pPr>
                  <w:pStyle w:val="BodyText"/>
                  <w:ind w:left="20"/>
                </w:pPr>
                <w:r>
                  <w:rPr>
                    <w:w w:val="105"/>
                  </w:rPr>
                  <w:t>PARCEL NUMBER:</w:t>
                </w:r>
                <w:r>
                  <w:rPr>
                    <w:spacing w:val="52"/>
                    <w:w w:val="105"/>
                  </w:rPr>
                  <w:t> </w:t>
                </w:r>
                <w:r>
                  <w:rPr>
                    <w:w w:val="105"/>
                  </w:rPr>
                  <w:t>K2014-02485</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410004pt;width:311.8pt;height:39.4pt;mso-position-horizontal-relative:page;mso-position-vertical-relative:page;z-index:-611368" type="#_x0000_t202" filled="false" stroked="false">
          <v:textbox inset="0,0,0,0">
            <w:txbxContent>
              <w:p>
                <w:pPr>
                  <w:pStyle w:val="BodyText"/>
                  <w:spacing w:before="42"/>
                  <w:ind w:left="384"/>
                </w:pPr>
                <w:r>
                  <w:rPr>
                    <w:w w:val="115"/>
                  </w:rPr>
                  <w:t>And on A</w:t>
                </w:r>
                <w:r>
                  <w:rPr>
                    <w:rFonts w:ascii="BookAntiqua-BoldItalic"/>
                    <w:b/>
                    <w:i/>
                    <w:w w:val="115"/>
                  </w:rPr>
                  <w:t>u</w:t>
                </w:r>
                <w:r>
                  <w:rPr>
                    <w:w w:val="115"/>
                  </w:rPr>
                  <w:t>g</w:t>
                </w:r>
                <w:r>
                  <w:rPr>
                    <w:rFonts w:ascii="BookAntiqua-BoldItalic"/>
                    <w:b/>
                    <w:i/>
                    <w:w w:val="115"/>
                  </w:rPr>
                  <w:t>us</w:t>
                </w:r>
                <w:r>
                  <w:rPr>
                    <w:w w:val="115"/>
                  </w:rPr>
                  <w:t>t 25, 2015, real e</w:t>
                </w:r>
                <w:r>
                  <w:rPr>
                    <w:rFonts w:ascii="BookAntiqua-BoldItalic"/>
                    <w:b/>
                    <w:i/>
                    <w:w w:val="115"/>
                  </w:rPr>
                  <w:t>s</w:t>
                </w:r>
                <w:r>
                  <w:rPr>
                    <w:w w:val="115"/>
                  </w:rPr>
                  <w:t>tate de</w:t>
                </w:r>
                <w:r>
                  <w:rPr>
                    <w:rFonts w:ascii="BookAntiqua-BoldItalic"/>
                    <w:b/>
                    <w:i/>
                    <w:w w:val="115"/>
                  </w:rPr>
                  <w:t>s</w:t>
                </w:r>
                <w:r>
                  <w:rPr>
                    <w:w w:val="115"/>
                  </w:rPr>
                  <w:t>cribed a</w:t>
                </w:r>
                <w:r>
                  <w:rPr>
                    <w:rFonts w:ascii="BookAntiqua-BoldItalic"/>
                    <w:b/>
                    <w:i/>
                    <w:w w:val="115"/>
                  </w:rPr>
                  <w:t>s </w:t>
                </w:r>
                <w:r>
                  <w:rPr>
                    <w:w w:val="115"/>
                  </w:rPr>
                  <w:t>follow</w:t>
                </w:r>
                <w:r>
                  <w:rPr>
                    <w:rFonts w:ascii="BookAntiqua-BoldItalic"/>
                    <w:b/>
                    <w:i/>
                    <w:w w:val="115"/>
                  </w:rPr>
                  <w:t>s</w:t>
                </w:r>
                <w:r>
                  <w:rPr>
                    <w:w w:val="115"/>
                  </w:rPr>
                  <w:t>:</w:t>
                </w:r>
              </w:p>
              <w:p>
                <w:pPr>
                  <w:pStyle w:val="BodyText"/>
                  <w:spacing w:before="232"/>
                  <w:ind w:left="20"/>
                </w:pPr>
                <w:r>
                  <w:rPr>
                    <w:w w:val="105"/>
                  </w:rPr>
                  <w:t>PARCEL NUMBER:</w:t>
                </w:r>
                <w:r>
                  <w:rPr>
                    <w:spacing w:val="58"/>
                    <w:w w:val="105"/>
                  </w:rPr>
                  <w:t> </w:t>
                </w:r>
                <w:r>
                  <w:rPr>
                    <w:w w:val="105"/>
                  </w:rPr>
                  <w:t>K2014-02502</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0.060013pt;width:311.75pt;height:39.35pt;mso-position-horizontal-relative:page;mso-position-vertical-relative:page;z-index:-611344" type="#_x0000_t202" filled="false" stroked="false">
          <v:textbox inset="0,0,0,0">
            <w:txbxContent>
              <w:p>
                <w:pPr>
                  <w:pStyle w:val="BodyText"/>
                  <w:spacing w:before="42"/>
                  <w:ind w:left="384"/>
                </w:pPr>
                <w:r>
                  <w:rPr>
                    <w:w w:val="110"/>
                  </w:rPr>
                  <w:t>And on August 25, 2015, real estate described as    follows:</w:t>
                </w:r>
              </w:p>
              <w:p>
                <w:pPr>
                  <w:pStyle w:val="BodyText"/>
                  <w:spacing w:before="3"/>
                  <w:rPr>
                    <w:sz w:val="21"/>
                  </w:rPr>
                </w:pPr>
              </w:p>
              <w:p>
                <w:pPr>
                  <w:pStyle w:val="BodyText"/>
                  <w:ind w:left="20"/>
                </w:pPr>
                <w:r>
                  <w:rPr>
                    <w:w w:val="105"/>
                  </w:rPr>
                  <w:t>PARCEL NUMBER:  K2014-02514</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509972pt;width:311.75pt;height:39.2pt;mso-position-horizontal-relative:page;mso-position-vertical-relative:page;z-index:-611320" type="#_x0000_t202" filled="false" stroked="false">
          <v:textbox inset="0,0,0,0">
            <w:txbxContent>
              <w:p>
                <w:pPr>
                  <w:pStyle w:val="BodyText"/>
                  <w:spacing w:before="42"/>
                  <w:ind w:left="384"/>
                </w:pPr>
                <w:r>
                  <w:rPr>
                    <w:w w:val="110"/>
                  </w:rPr>
                  <w:t>And on August 25, 2015, real estate described as   follows:</w:t>
                </w:r>
              </w:p>
              <w:p>
                <w:pPr>
                  <w:pStyle w:val="BodyText"/>
                  <w:rPr>
                    <w:sz w:val="21"/>
                  </w:rPr>
                </w:pPr>
              </w:p>
              <w:p>
                <w:pPr>
                  <w:pStyle w:val="BodyText"/>
                  <w:ind w:left="20"/>
                </w:pPr>
                <w:r>
                  <w:rPr/>
                  <w:t>PARCEL  NUMBER :  K2014-02528</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3.029999pt;width:311.75pt;height:39.550pt;mso-position-horizontal-relative:page;mso-position-vertical-relative:page;z-index:-611272"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spacing w:before="1"/>
                  <w:ind w:left="20"/>
                </w:pPr>
                <w:r>
                  <w:rPr>
                    <w:w w:val="105"/>
                  </w:rPr>
                  <w:t>PARCEL NUMBER: K2014-02550</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0.160004pt;width:311.5pt;height:39.550pt;mso-position-horizontal-relative:page;mso-position-vertical-relative:page;z-index:-611248" type="#_x0000_t202" filled="false" stroked="false">
          <v:textbox inset="0,0,0,0">
            <w:txbxContent>
              <w:p>
                <w:pPr>
                  <w:pStyle w:val="BodyText"/>
                  <w:spacing w:before="42"/>
                  <w:ind w:left="384"/>
                </w:pPr>
                <w:r>
                  <w:rPr>
                    <w:w w:val="110"/>
                  </w:rPr>
                  <w:t>And on August 25, 2015, real estate described as    follows:</w:t>
                </w:r>
              </w:p>
              <w:p>
                <w:pPr>
                  <w:pStyle w:val="BodyText"/>
                  <w:spacing w:before="7"/>
                  <w:rPr>
                    <w:sz w:val="21"/>
                  </w:rPr>
                </w:pPr>
              </w:p>
              <w:p>
                <w:pPr>
                  <w:pStyle w:val="BodyText"/>
                  <w:ind w:left="20"/>
                </w:pPr>
                <w:r>
                  <w:rPr>
                    <w:w w:val="105"/>
                  </w:rPr>
                  <w:t>PARCEL NUMBER:  K2014-02558</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8.999969pt;width:311.8pt;height:39.5pt;mso-position-horizontal-relative:page;mso-position-vertical-relative:page;z-index:-618088" type="#_x0000_t202" filled="false" stroked="false">
          <v:textbox inset="0,0,0,0">
            <w:txbxContent>
              <w:p>
                <w:pPr>
                  <w:pStyle w:val="BodyText"/>
                  <w:spacing w:before="46"/>
                  <w:ind w:left="384"/>
                </w:pPr>
                <w:r>
                  <w:rPr>
                    <w:w w:val="110"/>
                  </w:rPr>
                  <w:t>And on  August 24, 2015, real estate described as  follows:</w:t>
                </w:r>
              </w:p>
              <w:p>
                <w:pPr>
                  <w:pStyle w:val="BodyText"/>
                  <w:spacing w:before="3"/>
                  <w:rPr>
                    <w:sz w:val="21"/>
                  </w:rPr>
                </w:pPr>
              </w:p>
              <w:p>
                <w:pPr>
                  <w:pStyle w:val="BodyText"/>
                  <w:ind w:left="20"/>
                </w:pPr>
                <w:r>
                  <w:rPr>
                    <w:w w:val="105"/>
                  </w:rPr>
                  <w:t>PARCEL NUMBER:  K2014-01144</w:t>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8.470001pt;width:311.5pt;height:39.5pt;mso-position-horizontal-relative:page;mso-position-vertical-relative:page;z-index:-611224" type="#_x0000_t202" filled="false" stroked="false">
          <v:textbox inset="0,0,0,0">
            <w:txbxContent>
              <w:p>
                <w:pPr>
                  <w:pStyle w:val="BodyText"/>
                  <w:spacing w:before="42"/>
                  <w:ind w:left="384"/>
                </w:pPr>
                <w:r>
                  <w:rPr>
                    <w:w w:val="110"/>
                  </w:rPr>
                  <w:t>And on August 25, 2015, real estate described as    follows:</w:t>
                </w:r>
              </w:p>
              <w:p>
                <w:pPr>
                  <w:pStyle w:val="BodyText"/>
                  <w:spacing w:before="6"/>
                  <w:rPr>
                    <w:sz w:val="21"/>
                  </w:rPr>
                </w:pPr>
              </w:p>
              <w:p>
                <w:pPr>
                  <w:pStyle w:val="BodyText"/>
                  <w:ind w:left="20"/>
                </w:pPr>
                <w:r>
                  <w:rPr>
                    <w:w w:val="105"/>
                  </w:rPr>
                  <w:t>PARCEL NUMBER:</w:t>
                </w:r>
                <w:r>
                  <w:rPr>
                    <w:spacing w:val="52"/>
                    <w:w w:val="105"/>
                  </w:rPr>
                  <w:t> </w:t>
                </w:r>
                <w:r>
                  <w:rPr>
                    <w:w w:val="105"/>
                  </w:rPr>
                  <w:t>K2014-02570</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879997pt;margin-top:70.919998pt;width:311.2pt;height:39.5pt;mso-position-horizontal-relative:page;mso-position-vertical-relative:page;z-index:-611176" type="#_x0000_t202" filled="false" stroked="false">
          <v:textbox inset="0,0,0,0">
            <w:txbxContent>
              <w:p>
                <w:pPr>
                  <w:pStyle w:val="BodyText"/>
                  <w:spacing w:before="42"/>
                  <w:ind w:left="368"/>
                </w:pPr>
                <w:r>
                  <w:rPr>
                    <w:w w:val="110"/>
                  </w:rPr>
                  <w:t>And on August 25, 2015, real estate described as    follows:</w:t>
                </w:r>
              </w:p>
              <w:p>
                <w:pPr>
                  <w:pStyle w:val="BodyText"/>
                  <w:spacing w:before="6"/>
                  <w:rPr>
                    <w:sz w:val="21"/>
                  </w:rPr>
                </w:pPr>
              </w:p>
              <w:p>
                <w:pPr>
                  <w:pStyle w:val="BodyText"/>
                  <w:spacing w:before="1"/>
                  <w:ind w:left="20"/>
                </w:pPr>
                <w:r>
                  <w:rPr>
                    <w:w w:val="105"/>
                  </w:rPr>
                  <w:t>PARCEL NUMBER: K2014-02571</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4.229973pt;width:311.75pt;height:39.550pt;mso-position-horizontal-relative:page;mso-position-vertical-relative:page;z-index:-611152" type="#_x0000_t202" filled="false" stroked="false">
          <v:textbox inset="0,0,0,0">
            <w:txbxContent>
              <w:p>
                <w:pPr>
                  <w:pStyle w:val="BodyText"/>
                  <w:spacing w:before="42"/>
                  <w:ind w:left="384"/>
                </w:pPr>
                <w:r>
                  <w:rPr>
                    <w:w w:val="110"/>
                  </w:rPr>
                  <w:t>And on August 25, 2015, real estate described as    f</w:t>
                </w:r>
                <w:r>
                  <w:rPr>
                    <w:rFonts w:ascii="BookAntiqua-BoldItalic"/>
                    <w:b/>
                    <w:i/>
                    <w:w w:val="110"/>
                  </w:rPr>
                  <w:t>o</w:t>
                </w:r>
                <w:r>
                  <w:rPr>
                    <w:w w:val="110"/>
                  </w:rPr>
                  <w:t>llows:</w:t>
                </w:r>
              </w:p>
              <w:p>
                <w:pPr>
                  <w:pStyle w:val="BodyText"/>
                  <w:spacing w:before="4"/>
                </w:pPr>
              </w:p>
              <w:p>
                <w:pPr>
                  <w:pStyle w:val="BodyText"/>
                  <w:spacing w:before="1"/>
                  <w:ind w:left="20"/>
                </w:pPr>
                <w:r>
                  <w:rPr>
                    <w:w w:val="105"/>
                  </w:rPr>
                  <w:t>PARCEL NUMBER:</w:t>
                </w:r>
                <w:r>
                  <w:rPr>
                    <w:spacing w:val="56"/>
                    <w:w w:val="105"/>
                  </w:rPr>
                  <w:t> </w:t>
                </w:r>
                <w:r>
                  <w:rPr>
                    <w:w w:val="105"/>
                  </w:rPr>
                  <w:t>K2014-02578</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59999pt;margin-top:73.809967pt;width:311.150pt;height:39.550pt;mso-position-horizontal-relative:page;mso-position-vertical-relative:page;z-index:-611104" type="#_x0000_t202" filled="false" stroked="false">
          <v:textbox inset="0,0,0,0">
            <w:txbxContent>
              <w:p>
                <w:pPr>
                  <w:pStyle w:val="BodyText"/>
                  <w:spacing w:before="46"/>
                  <w:ind w:left="377"/>
                </w:pPr>
                <w:r>
                  <w:rPr>
                    <w:w w:val="110"/>
                  </w:rPr>
                  <w:t>And on August 25, 2015, real estate described as  </w:t>
                </w:r>
                <w:r>
                  <w:rPr>
                    <w:spacing w:val="50"/>
                    <w:w w:val="110"/>
                  </w:rPr>
                  <w:t> </w:t>
                </w:r>
                <w:r>
                  <w:rPr>
                    <w:spacing w:val="2"/>
                    <w:w w:val="110"/>
                  </w:rPr>
                  <w:t>follows:</w:t>
                </w:r>
              </w:p>
              <w:p>
                <w:pPr>
                  <w:pStyle w:val="BodyText"/>
                  <w:spacing w:before="4"/>
                  <w:rPr>
                    <w:sz w:val="21"/>
                  </w:rPr>
                </w:pPr>
              </w:p>
              <w:p>
                <w:pPr>
                  <w:pStyle w:val="BodyText"/>
                  <w:ind w:left="20"/>
                </w:pPr>
                <w:r>
                  <w:rPr>
                    <w:w w:val="105"/>
                  </w:rPr>
                  <w:t>PARCEL NUMBER:</w:t>
                </w:r>
                <w:r>
                  <w:rPr>
                    <w:spacing w:val="53"/>
                    <w:w w:val="105"/>
                  </w:rPr>
                  <w:t> </w:t>
                </w:r>
                <w:r>
                  <w:rPr>
                    <w:w w:val="105"/>
                  </w:rPr>
                  <w:t>K2014-02579</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360001pt;width:311.5pt;height:39.65pt;mso-position-horizontal-relative:page;mso-position-vertical-relative:page;z-index:-611080" type="#_x0000_t202" filled="false" stroked="false">
          <v:textbox inset="0,0,0,0">
            <w:txbxContent>
              <w:p>
                <w:pPr>
                  <w:pStyle w:val="BodyText"/>
                  <w:spacing w:before="42"/>
                  <w:ind w:left="379"/>
                </w:pPr>
                <w:r>
                  <w:rPr>
                    <w:w w:val="115"/>
                  </w:rPr>
                  <w:t>And</w:t>
                </w:r>
                <w:r>
                  <w:rPr>
                    <w:spacing w:val="-10"/>
                    <w:w w:val="115"/>
                  </w:rPr>
                  <w:t> </w:t>
                </w:r>
                <w:r>
                  <w:rPr>
                    <w:spacing w:val="3"/>
                    <w:w w:val="115"/>
                  </w:rPr>
                  <w:t>on</w:t>
                </w:r>
                <w:r>
                  <w:rPr>
                    <w:spacing w:val="-13"/>
                    <w:w w:val="115"/>
                  </w:rPr>
                  <w:t> </w:t>
                </w:r>
                <w:r>
                  <w:rPr>
                    <w:w w:val="115"/>
                  </w:rPr>
                  <w:t>August</w:t>
                </w:r>
                <w:r>
                  <w:rPr>
                    <w:spacing w:val="-9"/>
                    <w:w w:val="115"/>
                  </w:rPr>
                  <w:t> </w:t>
                </w:r>
                <w:r>
                  <w:rPr>
                    <w:w w:val="115"/>
                  </w:rPr>
                  <w:t>25,</w:t>
                </w:r>
                <w:r>
                  <w:rPr>
                    <w:spacing w:val="-5"/>
                    <w:w w:val="115"/>
                  </w:rPr>
                  <w:t> </w:t>
                </w:r>
                <w:r>
                  <w:rPr>
                    <w:w w:val="115"/>
                  </w:rPr>
                  <w:t>2015,</w:t>
                </w:r>
                <w:r>
                  <w:rPr>
                    <w:spacing w:val="-4"/>
                    <w:w w:val="115"/>
                  </w:rPr>
                  <w:t> </w:t>
                </w:r>
                <w:r>
                  <w:rPr>
                    <w:w w:val="115"/>
                  </w:rPr>
                  <w:t>real</w:t>
                </w:r>
                <w:r>
                  <w:rPr>
                    <w:spacing w:val="-9"/>
                    <w:w w:val="115"/>
                  </w:rPr>
                  <w:t> </w:t>
                </w:r>
                <w:r>
                  <w:rPr>
                    <w:w w:val="115"/>
                  </w:rPr>
                  <w:t>estate</w:t>
                </w:r>
                <w:r>
                  <w:rPr>
                    <w:spacing w:val="-4"/>
                    <w:w w:val="115"/>
                  </w:rPr>
                  <w:t> </w:t>
                </w:r>
                <w:r>
                  <w:rPr>
                    <w:w w:val="115"/>
                  </w:rPr>
                  <w:t>described</w:t>
                </w:r>
                <w:r>
                  <w:rPr>
                    <w:spacing w:val="-5"/>
                    <w:w w:val="115"/>
                  </w:rPr>
                  <w:t> </w:t>
                </w:r>
                <w:r>
                  <w:rPr>
                    <w:w w:val="115"/>
                  </w:rPr>
                  <w:t>as</w:t>
                </w:r>
                <w:r>
                  <w:rPr>
                    <w:spacing w:val="-10"/>
                    <w:w w:val="115"/>
                  </w:rPr>
                  <w:t> </w:t>
                </w:r>
                <w:r>
                  <w:rPr>
                    <w:w w:val="115"/>
                  </w:rPr>
                  <w:t>follows:</w:t>
                </w:r>
              </w:p>
              <w:p>
                <w:pPr>
                  <w:pStyle w:val="BodyText"/>
                  <w:spacing w:before="10"/>
                  <w:rPr>
                    <w:sz w:val="21"/>
                  </w:rPr>
                </w:pPr>
              </w:p>
              <w:p>
                <w:pPr>
                  <w:pStyle w:val="BodyText"/>
                  <w:ind w:left="20"/>
                </w:pPr>
                <w:r>
                  <w:rPr>
                    <w:w w:val="105"/>
                  </w:rPr>
                  <w:t>PARCEL NUMBER:</w:t>
                </w:r>
                <w:r>
                  <w:rPr>
                    <w:spacing w:val="56"/>
                    <w:w w:val="105"/>
                  </w:rPr>
                  <w:t> </w:t>
                </w:r>
                <w:r>
                  <w:rPr>
                    <w:w w:val="105"/>
                  </w:rPr>
                  <w:t>K2014-02585</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69998pt;margin-top:70.69001pt;width:311.5pt;height:39.5pt;mso-position-horizontal-relative:page;mso-position-vertical-relative:page;z-index:-611056" type="#_x0000_t202" filled="false" stroked="false">
          <v:textbox inset="0,0,0,0">
            <w:txbxContent>
              <w:p>
                <w:pPr>
                  <w:pStyle w:val="BodyText"/>
                  <w:spacing w:before="42"/>
                  <w:ind w:left="383"/>
                </w:pPr>
                <w:r>
                  <w:rPr>
                    <w:w w:val="115"/>
                  </w:rPr>
                  <w:t>And</w:t>
                </w:r>
                <w:r>
                  <w:rPr>
                    <w:spacing w:val="-13"/>
                    <w:w w:val="115"/>
                  </w:rPr>
                  <w:t> </w:t>
                </w:r>
                <w:r>
                  <w:rPr>
                    <w:w w:val="115"/>
                  </w:rPr>
                  <w:t>on</w:t>
                </w:r>
                <w:r>
                  <w:rPr>
                    <w:spacing w:val="-7"/>
                    <w:w w:val="115"/>
                  </w:rPr>
                  <w:t> </w:t>
                </w:r>
                <w:r>
                  <w:rPr>
                    <w:w w:val="115"/>
                  </w:rPr>
                  <w:t>August</w:t>
                </w:r>
                <w:r>
                  <w:rPr>
                    <w:spacing w:val="-7"/>
                    <w:w w:val="115"/>
                  </w:rPr>
                  <w:t> </w:t>
                </w:r>
                <w:r>
                  <w:rPr>
                    <w:w w:val="115"/>
                  </w:rPr>
                  <w:t>28,</w:t>
                </w:r>
                <w:r>
                  <w:rPr>
                    <w:spacing w:val="-9"/>
                    <w:w w:val="115"/>
                  </w:rPr>
                  <w:t> </w:t>
                </w:r>
                <w:r>
                  <w:rPr>
                    <w:w w:val="115"/>
                  </w:rPr>
                  <w:t>2015,</w:t>
                </w:r>
                <w:r>
                  <w:rPr>
                    <w:spacing w:val="-11"/>
                    <w:w w:val="115"/>
                  </w:rPr>
                  <w:t> </w:t>
                </w:r>
                <w:r>
                  <w:rPr>
                    <w:w w:val="115"/>
                  </w:rPr>
                  <w:t>real</w:t>
                </w:r>
                <w:r>
                  <w:rPr>
                    <w:spacing w:val="-7"/>
                    <w:w w:val="115"/>
                  </w:rPr>
                  <w:t> </w:t>
                </w:r>
                <w:r>
                  <w:rPr>
                    <w:w w:val="115"/>
                  </w:rPr>
                  <w:t>estate</w:t>
                </w:r>
                <w:r>
                  <w:rPr>
                    <w:spacing w:val="-8"/>
                    <w:w w:val="115"/>
                  </w:rPr>
                  <w:t> </w:t>
                </w:r>
                <w:r>
                  <w:rPr>
                    <w:spacing w:val="2"/>
                    <w:w w:val="115"/>
                  </w:rPr>
                  <w:t>described</w:t>
                </w:r>
                <w:r>
                  <w:rPr>
                    <w:spacing w:val="-14"/>
                    <w:w w:val="115"/>
                  </w:rPr>
                  <w:t> </w:t>
                </w:r>
                <w:r>
                  <w:rPr>
                    <w:w w:val="115"/>
                  </w:rPr>
                  <w:t>as</w:t>
                </w:r>
                <w:r>
                  <w:rPr>
                    <w:spacing w:val="-9"/>
                    <w:w w:val="115"/>
                  </w:rPr>
                  <w:t> </w:t>
                </w:r>
                <w:r>
                  <w:rPr>
                    <w:w w:val="115"/>
                  </w:rPr>
                  <w:t>follows:</w:t>
                </w:r>
              </w:p>
              <w:p>
                <w:pPr>
                  <w:pStyle w:val="BodyText"/>
                  <w:spacing w:before="6"/>
                  <w:rPr>
                    <w:sz w:val="21"/>
                  </w:rPr>
                </w:pPr>
              </w:p>
              <w:p>
                <w:pPr>
                  <w:pStyle w:val="BodyText"/>
                  <w:ind w:left="20"/>
                </w:pPr>
                <w:r>
                  <w:rPr>
                    <w:w w:val="105"/>
                  </w:rPr>
                  <w:t>PARCEL NUMBER:</w:t>
                </w:r>
                <w:r>
                  <w:rPr>
                    <w:spacing w:val="53"/>
                    <w:w w:val="105"/>
                  </w:rPr>
                  <w:t> </w:t>
                </w:r>
                <w:r>
                  <w:rPr>
                    <w:w w:val="105"/>
                  </w:rPr>
                  <w:t>K2014-02606</w:t>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170013pt;width:312.05pt;height:39.4pt;mso-position-horizontal-relative:page;mso-position-vertical-relative:page;z-index:-611008" type="#_x0000_t202" filled="false" stroked="false">
          <v:textbox inset="0,0,0,0">
            <w:txbxContent>
              <w:p>
                <w:pPr>
                  <w:pStyle w:val="BodyText"/>
                  <w:spacing w:before="42"/>
                  <w:ind w:left="386"/>
                </w:pPr>
                <w:r>
                  <w:rPr>
                    <w:w w:val="110"/>
                  </w:rPr>
                  <w:t>And on August 27, 2015, real estate described as   follows:</w:t>
                </w:r>
              </w:p>
              <w:p>
                <w:pPr>
                  <w:pStyle w:val="BodyText"/>
                  <w:spacing w:before="4"/>
                  <w:rPr>
                    <w:sz w:val="21"/>
                  </w:rPr>
                </w:pPr>
              </w:p>
              <w:p>
                <w:pPr>
                  <w:pStyle w:val="BodyText"/>
                  <w:ind w:left="20"/>
                </w:pPr>
                <w:r>
                  <w:rPr>
                    <w:w w:val="105"/>
                  </w:rPr>
                  <w:t>PARCEL NUMBER:  K2014-02613</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1.589973pt;width:311.8pt;height:39.6pt;mso-position-horizontal-relative:page;mso-position-vertical-relative:page;z-index:-610984" type="#_x0000_t202" filled="false" stroked="false">
          <v:textbox inset="0,0,0,0">
            <w:txbxContent>
              <w:p>
                <w:pPr>
                  <w:pStyle w:val="BodyText"/>
                  <w:spacing w:before="42"/>
                  <w:ind w:left="384"/>
                </w:pPr>
                <w:r>
                  <w:rPr>
                    <w:w w:val="110"/>
                  </w:rPr>
                  <w:t>And on August 25, 2015, real estate described as    follows:</w:t>
                </w:r>
              </w:p>
              <w:p>
                <w:pPr>
                  <w:pStyle w:val="BodyText"/>
                  <w:spacing w:before="8"/>
                  <w:rPr>
                    <w:sz w:val="21"/>
                  </w:rPr>
                </w:pPr>
              </w:p>
              <w:p>
                <w:pPr>
                  <w:pStyle w:val="BodyText"/>
                  <w:ind w:left="20"/>
                </w:pPr>
                <w:r>
                  <w:rPr>
                    <w:w w:val="105"/>
                  </w:rPr>
                  <w:t>PARCEL NUMBER:  K2014-02621</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4.790001pt;width:311.55pt;height:39.4pt;mso-position-horizontal-relative:page;mso-position-vertical-relative:page;z-index:-610936" type="#_x0000_t202" filled="false" stroked="false">
          <v:textbox inset="0,0,0,0">
            <w:txbxContent>
              <w:p>
                <w:pPr>
                  <w:pStyle w:val="BodyText"/>
                  <w:spacing w:before="42"/>
                  <w:ind w:left="384"/>
                </w:pPr>
                <w:r>
                  <w:rPr>
                    <w:w w:val="115"/>
                  </w:rPr>
                  <w:t>And</w:t>
                </w:r>
                <w:r>
                  <w:rPr>
                    <w:spacing w:val="-8"/>
                    <w:w w:val="115"/>
                  </w:rPr>
                  <w:t> </w:t>
                </w:r>
                <w:r>
                  <w:rPr>
                    <w:w w:val="115"/>
                  </w:rPr>
                  <w:t>on</w:t>
                </w:r>
                <w:r>
                  <w:rPr>
                    <w:spacing w:val="-11"/>
                    <w:w w:val="115"/>
                  </w:rPr>
                  <w:t> </w:t>
                </w:r>
                <w:r>
                  <w:rPr>
                    <w:w w:val="115"/>
                  </w:rPr>
                  <w:t>August</w:t>
                </w:r>
                <w:r>
                  <w:rPr>
                    <w:spacing w:val="-7"/>
                    <w:w w:val="115"/>
                  </w:rPr>
                  <w:t> </w:t>
                </w:r>
                <w:r>
                  <w:rPr>
                    <w:w w:val="115"/>
                  </w:rPr>
                  <w:t>25,</w:t>
                </w:r>
                <w:r>
                  <w:rPr>
                    <w:spacing w:val="-4"/>
                    <w:w w:val="115"/>
                  </w:rPr>
                  <w:t> </w:t>
                </w:r>
                <w:r>
                  <w:rPr>
                    <w:w w:val="115"/>
                  </w:rPr>
                  <w:t>2015,</w:t>
                </w:r>
                <w:r>
                  <w:rPr>
                    <w:spacing w:val="-7"/>
                    <w:w w:val="115"/>
                  </w:rPr>
                  <w:t> </w:t>
                </w:r>
                <w:r>
                  <w:rPr>
                    <w:w w:val="115"/>
                  </w:rPr>
                  <w:t>real</w:t>
                </w:r>
                <w:r>
                  <w:rPr>
                    <w:spacing w:val="-7"/>
                    <w:w w:val="115"/>
                  </w:rPr>
                  <w:t> </w:t>
                </w:r>
                <w:r>
                  <w:rPr>
                    <w:w w:val="115"/>
                  </w:rPr>
                  <w:t>estate</w:t>
                </w:r>
                <w:r>
                  <w:rPr>
                    <w:spacing w:val="-7"/>
                    <w:w w:val="115"/>
                  </w:rPr>
                  <w:t> </w:t>
                </w:r>
                <w:r>
                  <w:rPr>
                    <w:w w:val="115"/>
                  </w:rPr>
                  <w:t>described</w:t>
                </w:r>
                <w:r>
                  <w:rPr>
                    <w:spacing w:val="-9"/>
                    <w:w w:val="115"/>
                  </w:rPr>
                  <w:t> </w:t>
                </w:r>
                <w:r>
                  <w:rPr>
                    <w:w w:val="115"/>
                  </w:rPr>
                  <w:t>as</w:t>
                </w:r>
                <w:r>
                  <w:rPr>
                    <w:spacing w:val="-8"/>
                    <w:w w:val="115"/>
                  </w:rPr>
                  <w:t> </w:t>
                </w:r>
                <w:r>
                  <w:rPr>
                    <w:w w:val="115"/>
                  </w:rPr>
                  <w:t>follows:</w:t>
                </w:r>
              </w:p>
              <w:p>
                <w:pPr>
                  <w:pStyle w:val="BodyText"/>
                  <w:spacing w:before="5"/>
                  <w:rPr>
                    <w:sz w:val="21"/>
                  </w:rPr>
                </w:pPr>
              </w:p>
              <w:p>
                <w:pPr>
                  <w:pStyle w:val="BodyText"/>
                  <w:ind w:left="20"/>
                </w:pPr>
                <w:r>
                  <w:rPr>
                    <w:w w:val="105"/>
                  </w:rPr>
                  <w:t>PARCEL NUMBER:  K2014-02626</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010002pt;width:311.25pt;height:39.5pt;mso-position-horizontal-relative:page;mso-position-vertical-relative:page;z-index:-610912" type="#_x0000_t202" filled="false" stroked="false">
          <v:textbox inset="0,0,0,0">
            <w:txbxContent>
              <w:p>
                <w:pPr>
                  <w:pStyle w:val="BodyText"/>
                  <w:spacing w:before="42"/>
                  <w:ind w:left="379"/>
                </w:pPr>
                <w:r>
                  <w:rPr>
                    <w:w w:val="115"/>
                  </w:rPr>
                  <w:t>And </w:t>
                </w:r>
                <w:r>
                  <w:rPr>
                    <w:spacing w:val="3"/>
                    <w:w w:val="115"/>
                  </w:rPr>
                  <w:t>on </w:t>
                </w:r>
                <w:r>
                  <w:rPr>
                    <w:w w:val="115"/>
                  </w:rPr>
                  <w:t>August 25, 2015, real estate described as </w:t>
                </w:r>
                <w:r>
                  <w:rPr>
                    <w:spacing w:val="-4"/>
                    <w:w w:val="115"/>
                  </w:rPr>
                  <w:t>follows:</w:t>
                </w:r>
              </w:p>
              <w:p>
                <w:pPr>
                  <w:pStyle w:val="BodyText"/>
                  <w:spacing w:before="7"/>
                  <w:rPr>
                    <w:sz w:val="21"/>
                  </w:rPr>
                </w:pPr>
              </w:p>
              <w:p>
                <w:pPr>
                  <w:pStyle w:val="BodyText"/>
                  <w:ind w:left="20"/>
                </w:pPr>
                <w:r>
                  <w:rPr>
                    <w:w w:val="105"/>
                  </w:rPr>
                  <w:t>PARCEL NUMBER:</w:t>
                </w:r>
                <w:r>
                  <w:rPr>
                    <w:spacing w:val="54"/>
                    <w:w w:val="105"/>
                  </w:rPr>
                  <w:t> </w:t>
                </w:r>
                <w:r>
                  <w:rPr>
                    <w:w w:val="105"/>
                  </w:rPr>
                  <w:t>K2014-02634</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9.17997pt;width:312.25pt;height:39.3pt;mso-position-horizontal-relative:page;mso-position-vertical-relative:page;z-index:-618040" type="#_x0000_t202" filled="false" stroked="false">
          <v:textbox inset="0,0,0,0">
            <w:txbxContent>
              <w:p>
                <w:pPr>
                  <w:pStyle w:val="BodyText"/>
                  <w:spacing w:before="42"/>
                  <w:ind w:left="388"/>
                </w:pPr>
                <w:r>
                  <w:rPr>
                    <w:w w:val="110"/>
                  </w:rPr>
                  <w:t>And on August 24, 2015, real estate described as    follows:</w:t>
                </w:r>
              </w:p>
              <w:p>
                <w:pPr>
                  <w:pStyle w:val="BodyText"/>
                  <w:spacing w:before="3"/>
                  <w:rPr>
                    <w:sz w:val="21"/>
                  </w:rPr>
                </w:pPr>
              </w:p>
              <w:p>
                <w:pPr>
                  <w:pStyle w:val="BodyText"/>
                  <w:ind w:left="20"/>
                </w:pPr>
                <w:r>
                  <w:rPr>
                    <w:w w:val="105"/>
                  </w:rPr>
                  <w:t>PAR</w:t>
                </w:r>
                <w:r>
                  <w:rPr>
                    <w:rFonts w:ascii="BookAntiqua-BoldItalic"/>
                    <w:b/>
                    <w:i/>
                    <w:w w:val="105"/>
                  </w:rPr>
                  <w:t>C</w:t>
                </w:r>
                <w:r>
                  <w:rPr>
                    <w:w w:val="105"/>
                  </w:rPr>
                  <w:t>EL NUMBER:  K2014-01146</w:t>
                </w:r>
              </w:p>
            </w:txbxContent>
          </v:textbox>
          <w10:wrap type="none"/>
        </v:shape>
      </w:pict>
    </w: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809998pt;width:312.150pt;height:39.5pt;mso-position-horizontal-relative:page;mso-position-vertical-relative:page;z-index:-610888" type="#_x0000_t202" filled="false" stroked="false">
          <v:textbox inset="0,0,0,0">
            <w:txbxContent>
              <w:p>
                <w:pPr>
                  <w:pStyle w:val="BodyText"/>
                  <w:spacing w:before="42"/>
                  <w:ind w:left="379"/>
                </w:pPr>
                <w:r>
                  <w:rPr>
                    <w:w w:val="110"/>
                  </w:rPr>
                  <w:t>And </w:t>
                </w:r>
                <w:r>
                  <w:rPr>
                    <w:rFonts w:ascii="Arial-BoldItalicMT"/>
                    <w:b/>
                    <w:i/>
                    <w:w w:val="110"/>
                  </w:rPr>
                  <w:t>o</w:t>
                </w:r>
                <w:r>
                  <w:rPr>
                    <w:w w:val="110"/>
                  </w:rPr>
                  <w:t>n Augus</w:t>
                </w:r>
                <w:r>
                  <w:rPr>
                    <w:rFonts w:ascii="Arial-BoldItalicMT"/>
                    <w:b/>
                    <w:i/>
                    <w:w w:val="110"/>
                  </w:rPr>
                  <w:t>t </w:t>
                </w:r>
                <w:r>
                  <w:rPr>
                    <w:w w:val="110"/>
                  </w:rPr>
                  <w:t>25, 2015, real es</w:t>
                </w:r>
                <w:r>
                  <w:rPr>
                    <w:rFonts w:ascii="Arial-BoldItalicMT"/>
                    <w:b/>
                    <w:i/>
                    <w:w w:val="110"/>
                  </w:rPr>
                  <w:t>t</w:t>
                </w:r>
                <w:r>
                  <w:rPr>
                    <w:w w:val="110"/>
                  </w:rPr>
                  <w:t>a</w:t>
                </w:r>
                <w:r>
                  <w:rPr>
                    <w:rFonts w:ascii="Arial-BoldItalicMT"/>
                    <w:b/>
                    <w:i/>
                    <w:w w:val="110"/>
                  </w:rPr>
                  <w:t>t</w:t>
                </w:r>
                <w:r>
                  <w:rPr>
                    <w:w w:val="110"/>
                  </w:rPr>
                  <w:t>e described as   f</w:t>
                </w:r>
                <w:r>
                  <w:rPr>
                    <w:rFonts w:ascii="Arial-BoldItalicMT"/>
                    <w:b/>
                    <w:i/>
                    <w:w w:val="110"/>
                  </w:rPr>
                  <w:t>o</w:t>
                </w:r>
                <w:r>
                  <w:rPr>
                    <w:w w:val="110"/>
                  </w:rPr>
                  <w:t>ll</w:t>
                </w:r>
                <w:r>
                  <w:rPr>
                    <w:rFonts w:ascii="Arial-BoldItalicMT"/>
                    <w:b/>
                    <w:i/>
                    <w:w w:val="110"/>
                  </w:rPr>
                  <w:t>o</w:t>
                </w:r>
                <w:r>
                  <w:rPr>
                    <w:w w:val="110"/>
                  </w:rPr>
                  <w:t>ws:</w:t>
                </w:r>
              </w:p>
              <w:p>
                <w:pPr>
                  <w:pStyle w:val="BodyText"/>
                  <w:spacing w:before="7"/>
                  <w:rPr>
                    <w:sz w:val="21"/>
                  </w:rPr>
                </w:pPr>
              </w:p>
              <w:p>
                <w:pPr>
                  <w:pStyle w:val="BodyText"/>
                  <w:ind w:left="20"/>
                </w:pPr>
                <w:r>
                  <w:rPr>
                    <w:w w:val="105"/>
                  </w:rPr>
                  <w:t>PARCEL NUMBER:  K2014-02636</w:t>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0.489998pt;width:311.8pt;height:39.5pt;mso-position-horizontal-relative:page;mso-position-vertical-relative:page;z-index:-610864" type="#_x0000_t202" filled="false" stroked="false">
          <v:textbox inset="0,0,0,0">
            <w:txbxContent>
              <w:p>
                <w:pPr>
                  <w:pStyle w:val="BodyText"/>
                  <w:spacing w:before="42"/>
                  <w:ind w:left="384"/>
                </w:pPr>
                <w:r>
                  <w:rPr>
                    <w:w w:val="115"/>
                  </w:rPr>
                  <w:t>And</w:t>
                </w:r>
                <w:r>
                  <w:rPr>
                    <w:spacing w:val="1"/>
                    <w:w w:val="115"/>
                  </w:rPr>
                  <w:t> </w:t>
                </w:r>
                <w:r>
                  <w:rPr>
                    <w:w w:val="115"/>
                  </w:rPr>
                  <w:t>on</w:t>
                </w:r>
                <w:r>
                  <w:rPr>
                    <w:spacing w:val="-13"/>
                    <w:w w:val="115"/>
                  </w:rPr>
                  <w:t> </w:t>
                </w:r>
                <w:r>
                  <w:rPr>
                    <w:w w:val="115"/>
                  </w:rPr>
                  <w:t>August</w:t>
                </w:r>
                <w:r>
                  <w:rPr>
                    <w:spacing w:val="-9"/>
                    <w:w w:val="115"/>
                  </w:rPr>
                  <w:t> </w:t>
                </w:r>
                <w:r>
                  <w:rPr>
                    <w:w w:val="115"/>
                  </w:rPr>
                  <w:t>2</w:t>
                </w:r>
                <w:r>
                  <w:rPr>
                    <w:rFonts w:ascii="Arial-BoldItalicMT"/>
                    <w:b/>
                    <w:i/>
                    <w:w w:val="115"/>
                  </w:rPr>
                  <w:t>5</w:t>
                </w:r>
                <w:r>
                  <w:rPr>
                    <w:w w:val="115"/>
                  </w:rPr>
                  <w:t>,</w:t>
                </w:r>
                <w:r>
                  <w:rPr>
                    <w:spacing w:val="-8"/>
                    <w:w w:val="115"/>
                  </w:rPr>
                  <w:t> </w:t>
                </w:r>
                <w:r>
                  <w:rPr>
                    <w:w w:val="115"/>
                  </w:rPr>
                  <w:t>2</w:t>
                </w:r>
                <w:r>
                  <w:rPr>
                    <w:rFonts w:ascii="Arial-BoldItalicMT"/>
                    <w:b/>
                    <w:i/>
                    <w:w w:val="115"/>
                  </w:rPr>
                  <w:t>0</w:t>
                </w:r>
                <w:r>
                  <w:rPr>
                    <w:w w:val="115"/>
                  </w:rPr>
                  <w:t>1</w:t>
                </w:r>
                <w:r>
                  <w:rPr>
                    <w:rFonts w:ascii="Arial-BoldItalicMT"/>
                    <w:b/>
                    <w:i/>
                    <w:w w:val="115"/>
                  </w:rPr>
                  <w:t>5</w:t>
                </w:r>
                <w:r>
                  <w:rPr>
                    <w:w w:val="115"/>
                  </w:rPr>
                  <w:t>,</w:t>
                </w:r>
                <w:r>
                  <w:rPr>
                    <w:spacing w:val="-8"/>
                    <w:w w:val="115"/>
                  </w:rPr>
                  <w:t> </w:t>
                </w:r>
                <w:r>
                  <w:rPr>
                    <w:w w:val="115"/>
                  </w:rPr>
                  <w:t>real</w:t>
                </w:r>
                <w:r>
                  <w:rPr>
                    <w:spacing w:val="-9"/>
                    <w:w w:val="115"/>
                  </w:rPr>
                  <w:t> </w:t>
                </w:r>
                <w:r>
                  <w:rPr>
                    <w:w w:val="115"/>
                  </w:rPr>
                  <w:t>estate</w:t>
                </w:r>
                <w:r>
                  <w:rPr>
                    <w:spacing w:val="-8"/>
                    <w:w w:val="115"/>
                  </w:rPr>
                  <w:t> </w:t>
                </w:r>
                <w:r>
                  <w:rPr>
                    <w:w w:val="115"/>
                  </w:rPr>
                  <w:t>described as</w:t>
                </w:r>
                <w:r>
                  <w:rPr>
                    <w:spacing w:val="-11"/>
                    <w:w w:val="115"/>
                  </w:rPr>
                  <w:t> </w:t>
                </w:r>
                <w:r>
                  <w:rPr>
                    <w:w w:val="115"/>
                  </w:rPr>
                  <w:t>follows:</w:t>
                </w:r>
              </w:p>
              <w:p>
                <w:pPr>
                  <w:pStyle w:val="BodyText"/>
                  <w:spacing w:before="6"/>
                  <w:rPr>
                    <w:sz w:val="21"/>
                  </w:rPr>
                </w:pPr>
              </w:p>
              <w:p>
                <w:pPr>
                  <w:pStyle w:val="BodyText"/>
                  <w:ind w:left="20"/>
                </w:pPr>
                <w:r>
                  <w:rPr>
                    <w:w w:val="105"/>
                  </w:rPr>
                  <w:t>PARCEL NUMBER:  K2</w:t>
                </w:r>
                <w:r>
                  <w:rPr>
                    <w:rFonts w:ascii="Arial-BoldItalicMT"/>
                    <w:b/>
                    <w:i/>
                    <w:w w:val="105"/>
                  </w:rPr>
                  <w:t>0</w:t>
                </w:r>
                <w:r>
                  <w:rPr>
                    <w:w w:val="105"/>
                  </w:rPr>
                  <w:t>14-</w:t>
                </w:r>
                <w:r>
                  <w:rPr>
                    <w:rFonts w:ascii="Arial-BoldItalicMT"/>
                    <w:b/>
                    <w:i/>
                    <w:w w:val="105"/>
                  </w:rPr>
                  <w:t>0</w:t>
                </w:r>
                <w:r>
                  <w:rPr>
                    <w:w w:val="105"/>
                  </w:rPr>
                  <w:t>2638</w:t>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1.830002pt;width:311.2pt;height:39.550pt;mso-position-horizontal-relative:page;mso-position-vertical-relative:page;z-index:-610816" type="#_x0000_t202" filled="false" stroked="false">
          <v:textbox inset="0,0,0,0">
            <w:txbxContent>
              <w:p>
                <w:pPr>
                  <w:pStyle w:val="BodyText"/>
                  <w:spacing w:before="42"/>
                  <w:ind w:left="379"/>
                </w:pPr>
                <w:r>
                  <w:rPr>
                    <w:w w:val="110"/>
                  </w:rPr>
                  <w:t>And on August 25, 2015, real estate described as    follows:</w:t>
                </w:r>
              </w:p>
              <w:p>
                <w:pPr>
                  <w:pStyle w:val="BodyText"/>
                  <w:spacing w:before="7"/>
                  <w:rPr>
                    <w:sz w:val="21"/>
                  </w:rPr>
                </w:pPr>
              </w:p>
              <w:p>
                <w:pPr>
                  <w:pStyle w:val="BodyText"/>
                  <w:spacing w:before="1"/>
                  <w:ind w:left="20"/>
                </w:pPr>
                <w:r>
                  <w:rPr>
                    <w:w w:val="105"/>
                  </w:rPr>
                  <w:t>PARCEL NUMBER:</w:t>
                </w:r>
                <w:r>
                  <w:rPr>
                    <w:spacing w:val="53"/>
                    <w:w w:val="105"/>
                  </w:rPr>
                  <w:t> </w:t>
                </w:r>
                <w:r>
                  <w:rPr>
                    <w:w w:val="105"/>
                  </w:rPr>
                  <w:t>K2014-02642</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5.180016pt;width:311.55pt;height:39.5pt;mso-position-horizontal-relative:page;mso-position-vertical-relative:page;z-index:-610792" type="#_x0000_t202" filled="false" stroked="false">
          <v:textbox inset="0,0,0,0">
            <w:txbxContent>
              <w:p>
                <w:pPr>
                  <w:pStyle w:val="BodyText"/>
                  <w:spacing w:before="42"/>
                  <w:ind w:left="384"/>
                </w:pPr>
                <w:r>
                  <w:rPr>
                    <w:w w:val="110"/>
                  </w:rPr>
                  <w:t>And on August 26, 2015, real estate described as    follows:</w:t>
                </w:r>
              </w:p>
              <w:p>
                <w:pPr>
                  <w:pStyle w:val="BodyText"/>
                  <w:spacing w:before="6"/>
                  <w:rPr>
                    <w:sz w:val="21"/>
                  </w:rPr>
                </w:pPr>
              </w:p>
              <w:p>
                <w:pPr>
                  <w:pStyle w:val="BodyText"/>
                  <w:ind w:left="20"/>
                </w:pPr>
                <w:r>
                  <w:rPr>
                    <w:w w:val="105"/>
                  </w:rPr>
                  <w:t>PARCEL NUMBER: K2014-02653</w:t>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290001pt;width:311.75pt;height:39.6pt;mso-position-horizontal-relative:page;mso-position-vertical-relative:page;z-index:-610744" type="#_x0000_t202" filled="false" stroked="false">
          <v:textbox inset="0,0,0,0">
            <w:txbxContent>
              <w:p>
                <w:pPr>
                  <w:pStyle w:val="BodyText"/>
                  <w:spacing w:before="42"/>
                  <w:ind w:left="384"/>
                </w:pPr>
                <w:r>
                  <w:rPr>
                    <w:w w:val="110"/>
                  </w:rPr>
                  <w:t>And on August 26, 2015, real estate described as    </w:t>
                </w:r>
                <w:r>
                  <w:rPr>
                    <w:rFonts w:ascii="Arial-BoldItalicMT"/>
                    <w:b/>
                    <w:i/>
                    <w:w w:val="110"/>
                  </w:rPr>
                  <w:t>f</w:t>
                </w:r>
                <w:r>
                  <w:rPr>
                    <w:w w:val="110"/>
                  </w:rPr>
                  <w:t>ollows:</w:t>
                </w:r>
              </w:p>
              <w:p>
                <w:pPr>
                  <w:pStyle w:val="BodyText"/>
                  <w:spacing w:before="8"/>
                  <w:rPr>
                    <w:sz w:val="21"/>
                  </w:rPr>
                </w:pPr>
              </w:p>
              <w:p>
                <w:pPr>
                  <w:pStyle w:val="BodyText"/>
                  <w:spacing w:before="1"/>
                  <w:ind w:left="20"/>
                </w:pPr>
                <w:r>
                  <w:rPr>
                    <w:w w:val="105"/>
                  </w:rPr>
                  <w:t>PARCE</w:t>
                </w:r>
                <w:r>
                  <w:rPr>
                    <w:rFonts w:ascii="Arial-BoldItalicMT"/>
                    <w:b/>
                    <w:i/>
                    <w:w w:val="105"/>
                  </w:rPr>
                  <w:t>L </w:t>
                </w:r>
                <w:r>
                  <w:rPr>
                    <w:w w:val="105"/>
                  </w:rPr>
                  <w:t>NUMBER:  K2014-02656</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980003pt;width:311.75pt;height:39.5pt;mso-position-horizontal-relative:page;mso-position-vertical-relative:page;z-index:-610720" type="#_x0000_t202" filled="false" stroked="false">
          <v:textbox inset="0,0,0,0">
            <w:txbxContent>
              <w:p>
                <w:pPr>
                  <w:pStyle w:val="BodyText"/>
                  <w:spacing w:before="42"/>
                  <w:ind w:left="379"/>
                </w:pPr>
                <w:r>
                  <w:rPr>
                    <w:w w:val="110"/>
                  </w:rPr>
                  <w:t>And on August 26, 2015, real estate described as    follows:</w:t>
                </w:r>
              </w:p>
              <w:p>
                <w:pPr>
                  <w:pStyle w:val="BodyText"/>
                  <w:spacing w:before="6"/>
                  <w:rPr>
                    <w:sz w:val="21"/>
                  </w:rPr>
                </w:pPr>
              </w:p>
              <w:p>
                <w:pPr>
                  <w:pStyle w:val="BodyText"/>
                  <w:ind w:left="20"/>
                </w:pPr>
                <w:r>
                  <w:rPr>
                    <w:w w:val="105"/>
                  </w:rPr>
                  <w:t>PARCEL NUMBER:</w:t>
                </w:r>
                <w:r>
                  <w:rPr>
                    <w:spacing w:val="53"/>
                    <w:w w:val="105"/>
                  </w:rPr>
                  <w:t> </w:t>
                </w:r>
                <w:r>
                  <w:rPr>
                    <w:w w:val="105"/>
                  </w:rPr>
                  <w:t>K2014-02659</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3.889969pt;width:312pt;height:39.6pt;mso-position-horizontal-relative:page;mso-position-vertical-relative:page;z-index:-610672" type="#_x0000_t202" filled="false" stroked="false">
          <v:textbox inset="0,0,0,0">
            <w:txbxContent>
              <w:p>
                <w:pPr>
                  <w:pStyle w:val="BodyText"/>
                  <w:spacing w:before="47"/>
                  <w:ind w:left="384"/>
                </w:pPr>
                <w:r>
                  <w:rPr>
                    <w:w w:val="110"/>
                  </w:rPr>
                  <w:t>And on August 26, 2015, real estate descri</w:t>
                </w:r>
                <w:r>
                  <w:rPr>
                    <w:rFonts w:ascii="Arial-BoldItalicMT"/>
                    <w:b/>
                    <w:i/>
                    <w:w w:val="110"/>
                  </w:rPr>
                  <w:t>b</w:t>
                </w:r>
                <w:r>
                  <w:rPr>
                    <w:w w:val="110"/>
                  </w:rPr>
                  <w:t>ed as    follows:</w:t>
                </w:r>
              </w:p>
              <w:p>
                <w:pPr>
                  <w:pStyle w:val="BodyText"/>
                  <w:spacing w:before="5"/>
                  <w:rPr>
                    <w:sz w:val="21"/>
                  </w:rPr>
                </w:pPr>
              </w:p>
              <w:p>
                <w:pPr>
                  <w:pStyle w:val="BodyText"/>
                  <w:ind w:left="20"/>
                </w:pPr>
                <w:r>
                  <w:rPr>
                    <w:w w:val="105"/>
                  </w:rPr>
                  <w:t>PARCEL NUMBER:  K2014-02663</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4.10997pt;width:311.9pt;height:39.35pt;mso-position-horizontal-relative:page;mso-position-vertical-relative:page;z-index:-610648" type="#_x0000_t202" filled="false" stroked="false">
          <v:textbox inset="0,0,0,0">
            <w:txbxContent>
              <w:p>
                <w:pPr>
                  <w:spacing w:before="42"/>
                  <w:ind w:left="384" w:right="0" w:firstLine="0"/>
                  <w:jc w:val="left"/>
                  <w:rPr>
                    <w:sz w:val="20"/>
                  </w:rPr>
                </w:pPr>
                <w:r>
                  <w:rPr>
                    <w:i/>
                    <w:w w:val="105"/>
                    <w:sz w:val="20"/>
                  </w:rPr>
                  <w:t>A</w:t>
                </w:r>
                <w:r>
                  <w:rPr>
                    <w:b/>
                    <w:w w:val="105"/>
                    <w:sz w:val="20"/>
                  </w:rPr>
                  <w:t>n</w:t>
                </w:r>
                <w:r>
                  <w:rPr>
                    <w:w w:val="105"/>
                    <w:sz w:val="20"/>
                  </w:rPr>
                  <w:t>d  </w:t>
                </w:r>
                <w:r>
                  <w:rPr>
                    <w:b/>
                    <w:w w:val="105"/>
                    <w:sz w:val="20"/>
                  </w:rPr>
                  <w:t>on </w:t>
                </w:r>
                <w:r>
                  <w:rPr>
                    <w:i/>
                    <w:w w:val="105"/>
                    <w:sz w:val="20"/>
                  </w:rPr>
                  <w:t>A</w:t>
                </w:r>
                <w:r>
                  <w:rPr>
                    <w:w w:val="105"/>
                    <w:sz w:val="20"/>
                  </w:rPr>
                  <w:t>u</w:t>
                </w:r>
                <w:r>
                  <w:rPr>
                    <w:b/>
                    <w:w w:val="105"/>
                    <w:sz w:val="20"/>
                  </w:rPr>
                  <w:t>g</w:t>
                </w:r>
                <w:r>
                  <w:rPr>
                    <w:w w:val="105"/>
                    <w:sz w:val="20"/>
                  </w:rPr>
                  <w:t>ust  26,  2015,  rea</w:t>
                </w:r>
                <w:r>
                  <w:rPr>
                    <w:b/>
                    <w:w w:val="105"/>
                    <w:sz w:val="20"/>
                  </w:rPr>
                  <w:t>l  </w:t>
                </w:r>
                <w:r>
                  <w:rPr>
                    <w:w w:val="105"/>
                    <w:sz w:val="20"/>
                  </w:rPr>
                  <w:t>estate descr</w:t>
                </w:r>
                <w:r>
                  <w:rPr>
                    <w:rFonts w:ascii="Arial-BoldItalicMT"/>
                    <w:b/>
                    <w:i/>
                    <w:w w:val="105"/>
                    <w:sz w:val="20"/>
                  </w:rPr>
                  <w:t>i</w:t>
                </w:r>
                <w:r>
                  <w:rPr>
                    <w:w w:val="105"/>
                    <w:sz w:val="20"/>
                  </w:rPr>
                  <w:t>bed as f</w:t>
                </w:r>
                <w:r>
                  <w:rPr>
                    <w:b/>
                    <w:w w:val="105"/>
                    <w:sz w:val="20"/>
                  </w:rPr>
                  <w:t>ollo</w:t>
                </w:r>
                <w:r>
                  <w:rPr>
                    <w:w w:val="105"/>
                    <w:sz w:val="20"/>
                  </w:rPr>
                  <w:t>ws:</w:t>
                </w:r>
              </w:p>
              <w:p>
                <w:pPr>
                  <w:pStyle w:val="BodyText"/>
                  <w:spacing w:before="4"/>
                  <w:rPr>
                    <w:sz w:val="21"/>
                  </w:rPr>
                </w:pPr>
              </w:p>
              <w:p>
                <w:pPr>
                  <w:pStyle w:val="BodyText"/>
                  <w:ind w:left="20"/>
                </w:pPr>
                <w:r>
                  <w:rPr>
                    <w:w w:val="105"/>
                  </w:rPr>
                  <w:t>P</w:t>
                </w:r>
                <w:r>
                  <w:rPr>
                    <w:i/>
                    <w:w w:val="105"/>
                  </w:rPr>
                  <w:t>A</w:t>
                </w:r>
                <w:r>
                  <w:rPr>
                    <w:w w:val="105"/>
                  </w:rPr>
                  <w:t>RCEL NUMBER:  K2014-02666</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0.599998pt;margin-top:72.010002pt;width:311.150pt;height:40.25pt;mso-position-horizontal-relative:page;mso-position-vertical-relative:page;z-index:-610600" type="#_x0000_t202" filled="false" stroked="false">
          <v:textbox inset="0,0,0,0">
            <w:txbxContent>
              <w:p>
                <w:pPr>
                  <w:pStyle w:val="BodyText"/>
                  <w:spacing w:before="42"/>
                  <w:ind w:left="373"/>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02669</w:t>
                </w:r>
                <w:r>
                  <w:rPr/>
                  <w:fldChar w:fldCharType="end"/>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879997pt;margin-top:72.729973pt;width:311.150pt;height:39.550pt;mso-position-horizontal-relative:page;mso-position-vertical-relative:page;z-index:-610576" type="#_x0000_t202" filled="false" stroked="false">
          <v:textbox inset="0,0,0,0">
            <w:txbxContent>
              <w:p>
                <w:pPr>
                  <w:pStyle w:val="BodyText"/>
                  <w:spacing w:before="42"/>
                  <w:ind w:left="373"/>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02669</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59999pt;margin-top:68.099983pt;width:311.25pt;height:39.5pt;mso-position-horizontal-relative:page;mso-position-vertical-relative:page;z-index:-618016" type="#_x0000_t202" filled="false" stroked="false">
          <v:textbox inset="0,0,0,0">
            <w:txbxContent>
              <w:p>
                <w:pPr>
                  <w:pStyle w:val="BodyText"/>
                  <w:spacing w:before="42"/>
                  <w:ind w:left="372"/>
                </w:pPr>
                <w:r>
                  <w:rPr>
                    <w:w w:val="110"/>
                  </w:rPr>
                  <w:t>And on August 24, 2015, real estate described as    follows:</w:t>
                </w:r>
              </w:p>
              <w:p>
                <w:pPr>
                  <w:pStyle w:val="BodyText"/>
                  <w:spacing w:before="7"/>
                  <w:rPr>
                    <w:sz w:val="21"/>
                  </w:rPr>
                </w:pPr>
              </w:p>
              <w:p>
                <w:pPr>
                  <w:pStyle w:val="BodyText"/>
                  <w:ind w:left="20"/>
                </w:pPr>
                <w:r>
                  <w:rPr>
                    <w:w w:val="105"/>
                  </w:rPr>
                  <w:t>PARCEL NUMBER:</w:t>
                </w:r>
                <w:r>
                  <w:rPr>
                    <w:spacing w:val="54"/>
                    <w:w w:val="105"/>
                  </w:rPr>
                  <w:t> </w:t>
                </w:r>
                <w:r>
                  <w:rPr>
                    <w:w w:val="105"/>
                  </w:rPr>
                  <w:t>K2014-01151</w:t>
                </w:r>
              </w:p>
            </w:txbxContent>
          </v:textbox>
          <w10:wrap type="none"/>
        </v:shape>
      </w:pict>
    </w: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629997pt;width:311.3pt;height:39.5pt;mso-position-horizontal-relative:page;mso-position-vertical-relative:page;z-index:-610552" type="#_x0000_t202" filled="false" stroked="false">
          <v:textbox inset="0,0,0,0">
            <w:txbxContent>
              <w:p>
                <w:pPr>
                  <w:pStyle w:val="BodyText"/>
                  <w:spacing w:before="42"/>
                  <w:ind w:left="379"/>
                </w:pPr>
                <w:r>
                  <w:rPr>
                    <w:w w:val="110"/>
                  </w:rPr>
                  <w:t>And on August 26, 2015, real estate described as    follows:</w:t>
                </w:r>
              </w:p>
              <w:p>
                <w:pPr>
                  <w:pStyle w:val="BodyText"/>
                  <w:spacing w:before="7"/>
                  <w:rPr>
                    <w:sz w:val="21"/>
                  </w:rPr>
                </w:pPr>
              </w:p>
              <w:p>
                <w:pPr>
                  <w:pStyle w:val="BodyText"/>
                  <w:ind w:left="20"/>
                </w:pPr>
                <w:r>
                  <w:rPr>
                    <w:w w:val="105"/>
                  </w:rPr>
                  <w:t>PARCEL NUMBER:  K2014-02683</w:t>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809998pt;width:311.5pt;height:39.550pt;mso-position-horizontal-relative:page;mso-position-vertical-relative:page;z-index:-610504" type="#_x0000_t202" filled="false" stroked="false">
          <v:textbox inset="0,0,0,0">
            <w:txbxContent>
              <w:p>
                <w:pPr>
                  <w:pStyle w:val="BodyText"/>
                  <w:spacing w:before="42"/>
                  <w:ind w:left="379"/>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K2014-02684</w:t>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010002pt;width:311.75pt;height:39.85pt;mso-position-horizontal-relative:page;mso-position-vertical-relative:page;z-index:-610480" type="#_x0000_t202" filled="false" stroked="false">
          <v:textbox inset="0,0,0,0">
            <w:txbxContent>
              <w:p>
                <w:pPr>
                  <w:pStyle w:val="BodyText"/>
                  <w:spacing w:before="42"/>
                  <w:ind w:left="379"/>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02686</w:t>
                </w:r>
                <w:r>
                  <w:rPr/>
                  <w:fldChar w:fldCharType="end"/>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1.919968pt;width:311.8pt;height:39.4pt;mso-position-horizontal-relative:page;mso-position-vertical-relative:page;z-index:-610432"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05"/>
                  </w:rPr>
                  <w:t>PARCEL NUMBER:  K2014-02691</w:t>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559998pt;margin-top:72.229973pt;width:311.75pt;height:39.550pt;mso-position-horizontal-relative:page;mso-position-vertical-relative:page;z-index:-610408" type="#_x0000_t202" filled="false" stroked="false">
          <v:textbox inset="0,0,0,0">
            <w:txbxContent>
              <w:p>
                <w:pPr>
                  <w:pStyle w:val="BodyText"/>
                  <w:spacing w:before="42"/>
                  <w:ind w:left="384"/>
                </w:pPr>
                <w:r>
                  <w:rPr>
                    <w:w w:val="110"/>
                  </w:rPr>
                  <w:t>And on August 26, 2015, real estate described as    follows:</w:t>
                </w:r>
              </w:p>
              <w:p>
                <w:pPr>
                  <w:pStyle w:val="BodyText"/>
                  <w:spacing w:before="8"/>
                  <w:rPr>
                    <w:sz w:val="21"/>
                  </w:rPr>
                </w:pPr>
              </w:p>
              <w:p>
                <w:pPr>
                  <w:pStyle w:val="BodyText"/>
                  <w:ind w:left="20"/>
                </w:pPr>
                <w:r>
                  <w:rPr>
                    <w:w w:val="105"/>
                  </w:rPr>
                  <w:t>PARCEL NUMBER: K2014-02694</w:t>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910004pt;width:311.55pt;height:39.550pt;mso-position-horizontal-relative:page;mso-position-vertical-relative:page;z-index:-610384" type="#_x0000_t202" filled="false" stroked="false">
          <v:textbox inset="0,0,0,0">
            <w:txbxContent>
              <w:p>
                <w:pPr>
                  <w:pStyle w:val="BodyText"/>
                  <w:spacing w:before="42"/>
                  <w:ind w:left="384"/>
                </w:pPr>
                <w:r>
                  <w:rPr>
                    <w:w w:val="110"/>
                  </w:rPr>
                  <w:t>A</w:t>
                </w:r>
                <w:r>
                  <w:rPr>
                    <w:rFonts w:ascii="Arial-BoldItalicMT"/>
                    <w:b/>
                    <w:i/>
                    <w:w w:val="110"/>
                  </w:rPr>
                  <w:t>n</w:t>
                </w:r>
                <w:r>
                  <w:rPr>
                    <w:w w:val="110"/>
                  </w:rPr>
                  <w:t>d o</w:t>
                </w:r>
                <w:r>
                  <w:rPr>
                    <w:rFonts w:ascii="Arial-BoldItalicMT"/>
                    <w:b/>
                    <w:i/>
                    <w:w w:val="110"/>
                  </w:rPr>
                  <w:t>n </w:t>
                </w:r>
                <w:r>
                  <w:rPr>
                    <w:w w:val="110"/>
                  </w:rPr>
                  <w:t>August 28, 2015, real estate described as   follows:</w:t>
                </w:r>
              </w:p>
              <w:p>
                <w:pPr>
                  <w:pStyle w:val="BodyText"/>
                  <w:spacing w:before="7"/>
                  <w:rPr>
                    <w:sz w:val="21"/>
                  </w:rPr>
                </w:pPr>
              </w:p>
              <w:p>
                <w:pPr>
                  <w:pStyle w:val="BodyText"/>
                  <w:spacing w:before="1"/>
                  <w:ind w:left="20"/>
                </w:pPr>
                <w:r>
                  <w:rPr>
                    <w:w w:val="105"/>
                  </w:rPr>
                  <w:t>PARCEL NUMBER:</w:t>
                </w:r>
                <w:r>
                  <w:rPr>
                    <w:spacing w:val="51"/>
                    <w:w w:val="105"/>
                  </w:rPr>
                  <w:t> </w:t>
                </w:r>
                <w:r>
                  <w:rPr>
                    <w:w w:val="105"/>
                  </w:rPr>
                  <w:t>K2014-02700</w:t>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190002pt;width:311.9pt;height:39.4pt;mso-position-horizontal-relative:page;mso-position-vertical-relative:page;z-index:-610336"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ind w:left="20"/>
                </w:pPr>
                <w:r>
                  <w:rPr>
                    <w:w w:val="105"/>
                  </w:rPr>
                  <w:t>PARCEL NUMBER:  K2014-02720</w:t>
                </w:r>
              </w:p>
            </w:txbxContent>
          </v:textbox>
          <w10:wrap type="non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769997pt;width:311.75pt;height:39.550pt;mso-position-horizontal-relative:page;mso-position-vertical-relative:page;z-index:-610312"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  K2014-02731</w:t>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59998pt;margin-top:72.829971pt;width:311.25pt;height:39.5pt;mso-position-horizontal-relative:page;mso-position-vertical-relative:page;z-index:-610288" type="#_x0000_t202" filled="false" stroked="false">
          <v:textbox inset="0,0,0,0">
            <w:txbxContent>
              <w:p>
                <w:pPr>
                  <w:pStyle w:val="BodyText"/>
                  <w:spacing w:before="42"/>
                  <w:ind w:left="375"/>
                </w:pPr>
                <w:r>
                  <w:rPr>
                    <w:w w:val="110"/>
                  </w:rPr>
                  <w:t>And on August 26, 2015, real estate described as    follows:</w:t>
                </w:r>
              </w:p>
              <w:p>
                <w:pPr>
                  <w:pStyle w:val="BodyText"/>
                  <w:spacing w:before="7"/>
                  <w:rPr>
                    <w:sz w:val="21"/>
                  </w:rPr>
                </w:pPr>
              </w:p>
              <w:p>
                <w:pPr>
                  <w:pStyle w:val="BodyText"/>
                  <w:ind w:left="20"/>
                </w:pPr>
                <w:r>
                  <w:rPr>
                    <w:w w:val="105"/>
                  </w:rPr>
                  <w:t>PARCEL NUMBER: K2014-02733</w:t>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949997pt;width:311.5pt;height:39.4pt;mso-position-horizontal-relative:page;mso-position-vertical-relative:page;z-index:-610264" type="#_x0000_t202" filled="false" stroked="false">
          <v:textbox inset="0,0,0,0">
            <w:txbxContent>
              <w:p>
                <w:pPr>
                  <w:pStyle w:val="BodyText"/>
                  <w:spacing w:before="42"/>
                  <w:ind w:left="384"/>
                </w:pPr>
                <w:r>
                  <w:rPr>
                    <w:w w:val="110"/>
                  </w:rPr>
                  <w:t>And on August 26, 2015, real estate described as    follows:</w:t>
                </w:r>
              </w:p>
              <w:p>
                <w:pPr>
                  <w:pStyle w:val="BodyText"/>
                  <w:spacing w:before="4"/>
                  <w:rPr>
                    <w:sz w:val="21"/>
                  </w:rPr>
                </w:pPr>
              </w:p>
              <w:p>
                <w:pPr>
                  <w:pStyle w:val="BodyText"/>
                  <w:ind w:left="20"/>
                </w:pPr>
                <w:r>
                  <w:rPr>
                    <w:w w:val="105"/>
                  </w:rPr>
                  <w:t>PARCEL NUMBER:</w:t>
                </w:r>
                <w:r>
                  <w:rPr>
                    <w:spacing w:val="56"/>
                    <w:w w:val="105"/>
                  </w:rPr>
                  <w:t> </w:t>
                </w:r>
                <w:r>
                  <w:rPr>
                    <w:w w:val="105"/>
                  </w:rPr>
                  <w:t>K2014-02744</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209969pt;width:311.55pt;height:39.5pt;mso-position-horizontal-relative:page;mso-position-vertical-relative:page;z-index:-617992"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05"/>
                  </w:rPr>
                  <w:t>PARCEL NUMBER:</w:t>
                </w:r>
                <w:r>
                  <w:rPr>
                    <w:spacing w:val="56"/>
                    <w:w w:val="105"/>
                  </w:rPr>
                  <w:t> </w:t>
                </w:r>
                <w:r>
                  <w:rPr>
                    <w:w w:val="105"/>
                  </w:rPr>
                  <w:t>K2014-01165</w:t>
                </w:r>
              </w:p>
            </w:txbxContent>
          </v:textbox>
          <w10:wrap type="none"/>
        </v:shape>
      </w:pic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870003pt;width:311.75pt;height:39.6pt;mso-position-horizontal-relative:page;mso-position-vertical-relative:page;z-index:-610240" type="#_x0000_t202" filled="false" stroked="false">
          <v:textbox inset="0,0,0,0">
            <w:txbxContent>
              <w:p>
                <w:pPr>
                  <w:pStyle w:val="BodyText"/>
                  <w:spacing w:before="42"/>
                  <w:ind w:left="379"/>
                </w:pPr>
                <w:r>
                  <w:rPr>
                    <w:w w:val="110"/>
                  </w:rPr>
                  <w:t>And on  August 28, 2015, real estate described as  </w:t>
                </w:r>
                <w:r>
                  <w:rPr>
                    <w:rFonts w:ascii="Arial-BoldItalicMT"/>
                    <w:b/>
                    <w:i/>
                    <w:w w:val="110"/>
                  </w:rPr>
                  <w:t>f</w:t>
                </w:r>
                <w:r>
                  <w:rPr>
                    <w:w w:val="110"/>
                  </w:rPr>
                  <w:t>ollows:</w:t>
                </w:r>
              </w:p>
              <w:p>
                <w:pPr>
                  <w:pStyle w:val="BodyText"/>
                  <w:spacing w:before="8"/>
                  <w:rPr>
                    <w:sz w:val="21"/>
                  </w:rPr>
                </w:pPr>
              </w:p>
              <w:p>
                <w:pPr>
                  <w:pStyle w:val="BodyText"/>
                  <w:ind w:left="20"/>
                </w:pPr>
                <w:r>
                  <w:rPr>
                    <w:w w:val="105"/>
                  </w:rPr>
                  <w:t>PARCEL NUMBER:</w:t>
                </w:r>
                <w:r>
                  <w:rPr>
                    <w:spacing w:val="50"/>
                    <w:w w:val="105"/>
                  </w:rPr>
                  <w:t> </w:t>
                </w:r>
                <w:r>
                  <w:rPr>
                    <w:w w:val="105"/>
                  </w:rPr>
                  <w:t>K2014-02749</w:t>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2.42997pt;width:311.55pt;height:39.450pt;mso-position-horizontal-relative:page;mso-position-vertical-relative:page;z-index:-610216" type="#_x0000_t202" filled="false" stroked="false">
          <v:textbox inset="0,0,0,0">
            <w:txbxContent>
              <w:p>
                <w:pPr>
                  <w:pStyle w:val="BodyText"/>
                  <w:spacing w:before="42"/>
                  <w:ind w:left="379"/>
                </w:pPr>
                <w:r>
                  <w:rPr>
                    <w:w w:val="110"/>
                  </w:rPr>
                  <w:t>And on August 26, 2015, real estate described as   follows:</w:t>
                </w:r>
              </w:p>
              <w:p>
                <w:pPr>
                  <w:pStyle w:val="BodyText"/>
                  <w:spacing w:before="5"/>
                  <w:rPr>
                    <w:rFonts w:ascii="Arial-BoldItalicMT"/>
                    <w:b/>
                    <w:i/>
                    <w:sz w:val="21"/>
                  </w:rPr>
                </w:pPr>
              </w:p>
              <w:p>
                <w:pPr>
                  <w:pStyle w:val="BodyText"/>
                  <w:spacing w:before="1"/>
                  <w:ind w:left="20"/>
                </w:pPr>
                <w:r>
                  <w:rPr>
                    <w:w w:val="105"/>
                  </w:rPr>
                  <w:t>PARCEL NUMBER:</w:t>
                </w:r>
                <w:r>
                  <w:rPr>
                    <w:spacing w:val="58"/>
                    <w:w w:val="105"/>
                  </w:rPr>
                  <w:t> </w:t>
                </w:r>
                <w:r>
                  <w:rPr>
                    <w:w w:val="105"/>
                  </w:rPr>
                  <w:t>K2014-02752</w:t>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849998pt;width:311.5pt;height:39.450pt;mso-position-horizontal-relative:page;mso-position-vertical-relative:page;z-index:-610168" type="#_x0000_t202" filled="false" stroked="false">
          <v:textbox inset="0,0,0,0">
            <w:txbxContent>
              <w:p>
                <w:pPr>
                  <w:pStyle w:val="BodyText"/>
                  <w:spacing w:before="42"/>
                  <w:ind w:left="379"/>
                </w:pPr>
                <w:r>
                  <w:rPr>
                    <w:w w:val="110"/>
                  </w:rPr>
                  <w:t>And on August 26, 2015, real estate described as    follows:</w:t>
                </w:r>
              </w:p>
              <w:p>
                <w:pPr>
                  <w:pStyle w:val="BodyText"/>
                  <w:spacing w:before="5"/>
                  <w:rPr>
                    <w:sz w:val="21"/>
                  </w:rPr>
                </w:pPr>
              </w:p>
              <w:p>
                <w:pPr>
                  <w:pStyle w:val="BodyText"/>
                  <w:spacing w:before="1"/>
                  <w:ind w:left="20"/>
                </w:pPr>
                <w:r>
                  <w:rPr>
                    <w:w w:val="105"/>
                  </w:rPr>
                  <w:t>PARCEL NUMBER:</w:t>
                </w:r>
                <w:r>
                  <w:rPr>
                    <w:spacing w:val="57"/>
                    <w:w w:val="105"/>
                  </w:rPr>
                  <w:t> </w:t>
                </w:r>
                <w:r>
                  <w:rPr>
                    <w:w w:val="105"/>
                  </w:rPr>
                  <w:t>K2014-02765</w:t>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529999pt;width:311.8pt;height:39.7pt;mso-position-horizontal-relative:page;mso-position-vertical-relative:page;z-index:-610144" type="#_x0000_t202" filled="false" stroked="false">
          <v:textbox inset="0,0,0,0">
            <w:txbxContent>
              <w:p>
                <w:pPr>
                  <w:pStyle w:val="BodyText"/>
                  <w:spacing w:before="42"/>
                  <w:ind w:left="379"/>
                </w:pPr>
                <w:r>
                  <w:rPr>
                    <w:w w:val="110"/>
                  </w:rPr>
                  <w:t>And on August 26, 2015, real estate described as    follows:</w:t>
                </w:r>
              </w:p>
              <w:p>
                <w:pPr>
                  <w:pStyle w:val="BodyText"/>
                  <w:spacing w:before="11"/>
                  <w:rPr>
                    <w:sz w:val="21"/>
                  </w:rPr>
                </w:pPr>
              </w:p>
              <w:p>
                <w:pPr>
                  <w:pStyle w:val="BodyText"/>
                  <w:ind w:left="20"/>
                </w:pPr>
                <w:r>
                  <w:rPr>
                    <w:w w:val="105"/>
                  </w:rPr>
                  <w:t>PARCEL NUMBER:</w:t>
                </w:r>
                <w:r>
                  <w:rPr>
                    <w:spacing w:val="51"/>
                    <w:w w:val="105"/>
                  </w:rPr>
                  <w:t> </w:t>
                </w:r>
                <w:r>
                  <w:rPr>
                    <w:w w:val="105"/>
                  </w:rPr>
                  <w:t>K2014-02805</w:t>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2.659973pt;width:311.95pt;height:39.7pt;mso-position-horizontal-relative:page;mso-position-vertical-relative:page;z-index:-610120" type="#_x0000_t202" filled="false" stroked="false">
          <v:textbox inset="0,0,0,0">
            <w:txbxContent>
              <w:p>
                <w:pPr>
                  <w:pStyle w:val="BodyText"/>
                  <w:spacing w:before="42"/>
                  <w:ind w:left="389"/>
                </w:pPr>
                <w:r>
                  <w:rPr>
                    <w:w w:val="110"/>
                  </w:rPr>
                  <w:t>And on August 26, 2015, real estate described as   follows:</w:t>
                </w:r>
              </w:p>
              <w:p>
                <w:pPr>
                  <w:pStyle w:val="BodyText"/>
                  <w:spacing w:before="10"/>
                  <w:rPr>
                    <w:sz w:val="21"/>
                  </w:rPr>
                </w:pPr>
              </w:p>
              <w:p>
                <w:pPr>
                  <w:pStyle w:val="BodyText"/>
                  <w:spacing w:before="1"/>
                  <w:ind w:left="20"/>
                </w:pPr>
                <w:r>
                  <w:rPr/>
                  <w:t>PARCEL  N UMBER:  K2014-02825</w:t>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71.339996pt;width:311.25pt;height:39.550pt;mso-position-horizontal-relative:page;mso-position-vertical-relative:page;z-index:-610072" type="#_x0000_t202" filled="false" stroked="false">
          <v:textbox inset="0,0,0,0">
            <w:txbxContent>
              <w:p>
                <w:pPr>
                  <w:pStyle w:val="BodyText"/>
                  <w:spacing w:before="42"/>
                  <w:ind w:left="372"/>
                </w:pPr>
                <w:r>
                  <w:rPr>
                    <w:w w:val="110"/>
                  </w:rPr>
                  <w:t>And on August 26, 2015, real estate described as    f</w:t>
                </w:r>
                <w:r>
                  <w:rPr>
                    <w:rFonts w:ascii="BookAntiqua-BoldItalic"/>
                    <w:b/>
                    <w:i/>
                    <w:w w:val="110"/>
                  </w:rPr>
                  <w:t>o</w:t>
                </w:r>
                <w:r>
                  <w:rPr>
                    <w:w w:val="110"/>
                  </w:rPr>
                  <w:t>llows:</w:t>
                </w:r>
              </w:p>
              <w:p>
                <w:pPr>
                  <w:pStyle w:val="BodyText"/>
                  <w:spacing w:before="5"/>
                </w:pPr>
              </w:p>
              <w:p>
                <w:pPr>
                  <w:pStyle w:val="BodyText"/>
                  <w:ind w:left="20"/>
                </w:pPr>
                <w:r>
                  <w:rPr>
                    <w:w w:val="105"/>
                  </w:rPr>
                  <w:t>PARCEL NUMBER: K2014-02835</w:t>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2.969971pt;width:311.55pt;height:40.75pt;mso-position-horizontal-relative:page;mso-position-vertical-relative:page;z-index:-610048" type="#_x0000_t202" filled="false" stroked="false">
          <v:textbox inset="0,0,0,0">
            <w:txbxContent>
              <w:p>
                <w:pPr>
                  <w:pStyle w:val="BodyText"/>
                  <w:spacing w:before="42"/>
                  <w:ind w:left="379"/>
                </w:pPr>
                <w:r>
                  <w:rPr>
                    <w:w w:val="110"/>
                  </w:rPr>
                  <w:t>And on August  26, 2015, real estate described as   follows:</w:t>
                </w:r>
              </w:p>
              <w:p>
                <w:pPr>
                  <w:pStyle w:val="BodyText"/>
                  <w:spacing w:before="7"/>
                  <w:rPr>
                    <w:sz w:val="21"/>
                  </w:rPr>
                </w:pPr>
              </w:p>
              <w:p>
                <w:pPr>
                  <w:pStyle w:val="BodyText"/>
                  <w:spacing w:before="1"/>
                  <w:ind w:left="20"/>
                </w:pPr>
                <w:r>
                  <w:rPr>
                    <w:w w:val="105"/>
                  </w:rPr>
                  <w:t>PARCEL NUMBER:</w:t>
                </w:r>
                <w:r>
                  <w:rPr>
                    <w:spacing w:val="53"/>
                    <w:w w:val="105"/>
                  </w:rPr>
                  <w:t> </w:t>
                </w:r>
                <w:r>
                  <w:rPr>
                    <w:w w:val="105"/>
                  </w:rPr>
                  <w:t>K2014-</w:t>
                </w:r>
                <w:r>
                  <w:rPr/>
                  <w:fldChar w:fldCharType="begin"/>
                </w:r>
                <w:r>
                  <w:rPr>
                    <w:w w:val="105"/>
                  </w:rPr>
                  <w:instrText> PAGE </w:instrText>
                </w:r>
                <w:r>
                  <w:rPr/>
                  <w:fldChar w:fldCharType="separate"/>
                </w:r>
                <w:r>
                  <w:rPr/>
                  <w:t>02838</w:t>
                </w:r>
                <w:r>
                  <w:rPr/>
                  <w:fldChar w:fldCharType="end"/>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1.830002pt;width:311.75pt;height:41.45pt;mso-position-horizontal-relative:page;mso-position-vertical-relative:page;z-index:-610000" type="#_x0000_t202" filled="false" stroked="false">
          <v:textbox inset="0,0,0,0">
            <w:txbxContent>
              <w:p>
                <w:pPr>
                  <w:pStyle w:val="BodyText"/>
                  <w:spacing w:before="42"/>
                  <w:ind w:left="381"/>
                </w:pPr>
                <w:r>
                  <w:rPr>
                    <w:w w:val="110"/>
                  </w:rPr>
                  <w:t>And on August 26, 2015, real estate described    as follows:</w:t>
                </w:r>
              </w:p>
              <w:p>
                <w:pPr>
                  <w:pStyle w:val="BodyText"/>
                  <w:spacing w:before="5"/>
                  <w:rPr>
                    <w:sz w:val="21"/>
                  </w:rPr>
                </w:pPr>
              </w:p>
              <w:p>
                <w:pPr>
                  <w:pStyle w:val="BodyText"/>
                  <w:ind w:left="20"/>
                </w:pPr>
                <w:r>
                  <w:rPr>
                    <w:w w:val="105"/>
                  </w:rPr>
                  <w:t>PARCEL NUMBER:</w:t>
                </w:r>
                <w:r>
                  <w:rPr>
                    <w:spacing w:val="57"/>
                    <w:w w:val="105"/>
                  </w:rPr>
                  <w:t> </w:t>
                </w:r>
                <w:r>
                  <w:rPr>
                    <w:w w:val="105"/>
                  </w:rPr>
                  <w:t>K2014-</w:t>
                </w:r>
                <w:r>
                  <w:rPr/>
                  <w:fldChar w:fldCharType="begin"/>
                </w:r>
                <w:r>
                  <w:rPr>
                    <w:w w:val="105"/>
                  </w:rPr>
                  <w:instrText> PAGE </w:instrText>
                </w:r>
                <w:r>
                  <w:rPr/>
                  <w:fldChar w:fldCharType="separate"/>
                </w:r>
                <w:r>
                  <w:rPr/>
                  <w:t>02840</w:t>
                </w:r>
                <w:r>
                  <w:rPr/>
                  <w:fldChar w:fldCharType="end"/>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75pt;width:311.75pt;height:39.550pt;mso-position-horizontal-relative:page;mso-position-vertical-relative:page;z-index:-609976"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02841</w:t>
                </w:r>
                <w:r>
                  <w:rPr/>
                  <w:fldChar w:fldCharType="end"/>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71.800003pt;width:311.4pt;height:40.6pt;mso-position-horizontal-relative:page;mso-position-vertical-relative:page;z-index:-609952" type="#_x0000_t202" filled="false" stroked="false">
          <v:textbox inset="0,0,0,0">
            <w:txbxContent>
              <w:p>
                <w:pPr>
                  <w:pStyle w:val="BodyText"/>
                  <w:spacing w:before="42"/>
                  <w:ind w:left="373"/>
                </w:pPr>
                <w:r>
                  <w:rPr>
                    <w:w w:val="110"/>
                  </w:rPr>
                  <w:t>And on August 26, 201'5, real estate described as   follows:</w:t>
                </w:r>
              </w:p>
              <w:p>
                <w:pPr>
                  <w:pStyle w:val="BodyText"/>
                  <w:spacing w:before="3"/>
                  <w:rPr>
                    <w:sz w:val="23"/>
                  </w:rPr>
                </w:pPr>
              </w:p>
              <w:p>
                <w:pPr>
                  <w:spacing w:before="0"/>
                  <w:ind w:left="20" w:right="0" w:firstLine="0"/>
                  <w:jc w:val="left"/>
                  <w:rPr>
                    <w:b/>
                    <w:sz w:val="18"/>
                  </w:rPr>
                </w:pPr>
                <w:r>
                  <w:rPr>
                    <w:b/>
                    <w:w w:val="115"/>
                    <w:sz w:val="18"/>
                  </w:rPr>
                  <w:t>PARCEL NUMBER: K2014-02850</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410004pt;width:312.05pt;height:39.550pt;mso-position-horizontal-relative:page;mso-position-vertical-relative:page;z-index:-617944" type="#_x0000_t202" filled="false" stroked="false">
          <v:textbox inset="0,0,0,0">
            <w:txbxContent>
              <w:p>
                <w:pPr>
                  <w:pStyle w:val="BodyText"/>
                  <w:spacing w:before="42"/>
                  <w:ind w:left="388"/>
                </w:pPr>
                <w:r>
                  <w:rPr>
                    <w:w w:val="110"/>
                  </w:rPr>
                  <w:t>And on August 27, 2015, real estate described as    follows:</w:t>
                </w:r>
              </w:p>
              <w:p>
                <w:pPr>
                  <w:pStyle w:val="BodyText"/>
                  <w:spacing w:before="7"/>
                  <w:rPr>
                    <w:sz w:val="21"/>
                  </w:rPr>
                </w:pPr>
              </w:p>
              <w:p>
                <w:pPr>
                  <w:pStyle w:val="BodyText"/>
                  <w:spacing w:before="1"/>
                  <w:ind w:left="20"/>
                </w:pPr>
                <w:r>
                  <w:rPr>
                    <w:w w:val="105"/>
                  </w:rPr>
                  <w:t>PARCEL NUMBER:  K2014-01167</w:t>
                </w:r>
              </w:p>
            </w:txbxContent>
          </v:textbox>
          <w10:wrap type="none"/>
        </v:shape>
      </w:pict>
    </w: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0.040001pt;margin-top:72.570pt;width:311.75pt;height:39.6pt;mso-position-horizontal-relative:page;mso-position-vertical-relative:page;z-index:-609928" type="#_x0000_t202" filled="false" stroked="false">
          <v:textbox inset="0,0,0,0">
            <w:txbxContent>
              <w:p>
                <w:pPr>
                  <w:pStyle w:val="BodyText"/>
                  <w:spacing w:before="42"/>
                  <w:ind w:left="379"/>
                </w:pPr>
                <w:r>
                  <w:rPr>
                    <w:w w:val="115"/>
                  </w:rPr>
                  <w:t>And</w:t>
                </w:r>
                <w:r>
                  <w:rPr>
                    <w:spacing w:val="-8"/>
                    <w:w w:val="115"/>
                  </w:rPr>
                  <w:t> </w:t>
                </w:r>
                <w:r>
                  <w:rPr>
                    <w:w w:val="115"/>
                  </w:rPr>
                  <w:t>on</w:t>
                </w:r>
                <w:r>
                  <w:rPr>
                    <w:spacing w:val="-7"/>
                    <w:w w:val="115"/>
                  </w:rPr>
                  <w:t> </w:t>
                </w:r>
                <w:r>
                  <w:rPr>
                    <w:w w:val="115"/>
                  </w:rPr>
                  <w:t>August</w:t>
                </w:r>
                <w:r>
                  <w:rPr>
                    <w:spacing w:val="-7"/>
                    <w:w w:val="115"/>
                  </w:rPr>
                  <w:t> </w:t>
                </w:r>
                <w:r>
                  <w:rPr>
                    <w:w w:val="115"/>
                  </w:rPr>
                  <w:t>26,</w:t>
                </w:r>
                <w:r>
                  <w:rPr>
                    <w:spacing w:val="-8"/>
                    <w:w w:val="115"/>
                  </w:rPr>
                  <w:t> </w:t>
                </w:r>
                <w:r>
                  <w:rPr>
                    <w:w w:val="115"/>
                  </w:rPr>
                  <w:t>2015,</w:t>
                </w:r>
                <w:r>
                  <w:rPr>
                    <w:spacing w:val="-7"/>
                    <w:w w:val="115"/>
                  </w:rPr>
                  <w:t> </w:t>
                </w:r>
                <w:r>
                  <w:rPr>
                    <w:w w:val="115"/>
                  </w:rPr>
                  <w:t>real</w:t>
                </w:r>
                <w:r>
                  <w:rPr>
                    <w:spacing w:val="-9"/>
                    <w:w w:val="115"/>
                  </w:rPr>
                  <w:t> </w:t>
                </w:r>
                <w:r>
                  <w:rPr>
                    <w:w w:val="115"/>
                  </w:rPr>
                  <w:t>estate</w:t>
                </w:r>
                <w:r>
                  <w:rPr>
                    <w:spacing w:val="-7"/>
                    <w:w w:val="115"/>
                  </w:rPr>
                  <w:t> </w:t>
                </w:r>
                <w:r>
                  <w:rPr>
                    <w:spacing w:val="2"/>
                    <w:w w:val="115"/>
                  </w:rPr>
                  <w:t>described</w:t>
                </w:r>
                <w:r>
                  <w:rPr>
                    <w:spacing w:val="-9"/>
                    <w:w w:val="115"/>
                  </w:rPr>
                  <w:t> </w:t>
                </w:r>
                <w:r>
                  <w:rPr>
                    <w:w w:val="115"/>
                  </w:rPr>
                  <w:t>as</w:t>
                </w:r>
                <w:r>
                  <w:rPr>
                    <w:spacing w:val="-8"/>
                    <w:w w:val="115"/>
                  </w:rPr>
                  <w:t> </w:t>
                </w:r>
                <w:r>
                  <w:rPr>
                    <w:w w:val="115"/>
                  </w:rPr>
                  <w:t>follows:</w:t>
                </w:r>
              </w:p>
              <w:p>
                <w:pPr>
                  <w:pStyle w:val="BodyText"/>
                  <w:spacing w:before="9"/>
                  <w:rPr>
                    <w:sz w:val="21"/>
                  </w:rPr>
                </w:pPr>
              </w:p>
              <w:p>
                <w:pPr>
                  <w:pStyle w:val="BodyText"/>
                  <w:ind w:left="20"/>
                </w:pPr>
                <w:r>
                  <w:rPr>
                    <w:w w:val="105"/>
                  </w:rPr>
                  <w:t>PARCEL NUMBER:</w:t>
                </w:r>
                <w:r>
                  <w:rPr>
                    <w:spacing w:val="57"/>
                    <w:w w:val="105"/>
                  </w:rPr>
                  <w:t> </w:t>
                </w:r>
                <w:r>
                  <w:rPr>
                    <w:w w:val="105"/>
                  </w:rPr>
                  <w:t>K2014-</w:t>
                </w:r>
                <w:r>
                  <w:rPr/>
                  <w:fldChar w:fldCharType="begin"/>
                </w:r>
                <w:r>
                  <w:rPr>
                    <w:w w:val="105"/>
                  </w:rPr>
                  <w:instrText> PAGE </w:instrText>
                </w:r>
                <w:r>
                  <w:rPr/>
                  <w:fldChar w:fldCharType="separate"/>
                </w:r>
                <w:r>
                  <w:rPr/>
                  <w:t>02854</w:t>
                </w:r>
                <w:r>
                  <w:rPr/>
                  <w:fldChar w:fldCharType="end"/>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3.28997pt;width:311.75pt;height:39.6pt;mso-position-horizontal-relative:page;mso-position-vertical-relative:page;z-index:-609904" type="#_x0000_t202" filled="false" stroked="false">
          <v:textbox inset="0,0,0,0">
            <w:txbxContent>
              <w:p>
                <w:pPr>
                  <w:pStyle w:val="BodyText"/>
                  <w:spacing w:before="42"/>
                  <w:ind w:left="379"/>
                </w:pPr>
                <w:r>
                  <w:rPr>
                    <w:w w:val="115"/>
                  </w:rPr>
                  <w:t>And</w:t>
                </w:r>
                <w:r>
                  <w:rPr>
                    <w:spacing w:val="-8"/>
                    <w:w w:val="115"/>
                  </w:rPr>
                  <w:t> </w:t>
                </w:r>
                <w:r>
                  <w:rPr>
                    <w:w w:val="115"/>
                  </w:rPr>
                  <w:t>on</w:t>
                </w:r>
                <w:r>
                  <w:rPr>
                    <w:spacing w:val="-7"/>
                    <w:w w:val="115"/>
                  </w:rPr>
                  <w:t> </w:t>
                </w:r>
                <w:r>
                  <w:rPr>
                    <w:w w:val="115"/>
                  </w:rPr>
                  <w:t>August</w:t>
                </w:r>
                <w:r>
                  <w:rPr>
                    <w:spacing w:val="-7"/>
                    <w:w w:val="115"/>
                  </w:rPr>
                  <w:t> </w:t>
                </w:r>
                <w:r>
                  <w:rPr>
                    <w:w w:val="115"/>
                  </w:rPr>
                  <w:t>26,</w:t>
                </w:r>
                <w:r>
                  <w:rPr>
                    <w:spacing w:val="-8"/>
                    <w:w w:val="115"/>
                  </w:rPr>
                  <w:t> </w:t>
                </w:r>
                <w:r>
                  <w:rPr>
                    <w:w w:val="115"/>
                  </w:rPr>
                  <w:t>2015,</w:t>
                </w:r>
                <w:r>
                  <w:rPr>
                    <w:spacing w:val="-7"/>
                    <w:w w:val="115"/>
                  </w:rPr>
                  <w:t> </w:t>
                </w:r>
                <w:r>
                  <w:rPr>
                    <w:w w:val="115"/>
                  </w:rPr>
                  <w:t>real</w:t>
                </w:r>
                <w:r>
                  <w:rPr>
                    <w:spacing w:val="-9"/>
                    <w:w w:val="115"/>
                  </w:rPr>
                  <w:t> </w:t>
                </w:r>
                <w:r>
                  <w:rPr>
                    <w:w w:val="115"/>
                  </w:rPr>
                  <w:t>estate</w:t>
                </w:r>
                <w:r>
                  <w:rPr>
                    <w:spacing w:val="-7"/>
                    <w:w w:val="115"/>
                  </w:rPr>
                  <w:t> </w:t>
                </w:r>
                <w:r>
                  <w:rPr>
                    <w:spacing w:val="2"/>
                    <w:w w:val="115"/>
                  </w:rPr>
                  <w:t>described</w:t>
                </w:r>
                <w:r>
                  <w:rPr>
                    <w:spacing w:val="-9"/>
                    <w:w w:val="115"/>
                  </w:rPr>
                  <w:t> </w:t>
                </w:r>
                <w:r>
                  <w:rPr>
                    <w:w w:val="115"/>
                  </w:rPr>
                  <w:t>as</w:t>
                </w:r>
                <w:r>
                  <w:rPr>
                    <w:spacing w:val="-8"/>
                    <w:w w:val="115"/>
                  </w:rPr>
                  <w:t> </w:t>
                </w:r>
                <w:r>
                  <w:rPr>
                    <w:w w:val="115"/>
                  </w:rPr>
                  <w:t>follows:</w:t>
                </w:r>
              </w:p>
              <w:p>
                <w:pPr>
                  <w:pStyle w:val="BodyText"/>
                  <w:spacing w:before="9"/>
                  <w:rPr>
                    <w:sz w:val="21"/>
                  </w:rPr>
                </w:pPr>
              </w:p>
              <w:p>
                <w:pPr>
                  <w:pStyle w:val="BodyText"/>
                  <w:ind w:left="20"/>
                </w:pPr>
                <w:r>
                  <w:rPr>
                    <w:w w:val="105"/>
                  </w:rPr>
                  <w:t>PARCEL NUMBER:</w:t>
                </w:r>
                <w:r>
                  <w:rPr>
                    <w:spacing w:val="57"/>
                    <w:w w:val="105"/>
                  </w:rPr>
                  <w:t> </w:t>
                </w:r>
                <w:r>
                  <w:rPr>
                    <w:w w:val="105"/>
                  </w:rPr>
                  <w:t>K2014-</w:t>
                </w:r>
                <w:r>
                  <w:rPr/>
                  <w:fldChar w:fldCharType="begin"/>
                </w:r>
                <w:r>
                  <w:rPr>
                    <w:w w:val="105"/>
                  </w:rPr>
                  <w:instrText> PAGE </w:instrText>
                </w:r>
                <w:r>
                  <w:rPr/>
                  <w:fldChar w:fldCharType="separate"/>
                </w:r>
                <w:r>
                  <w:rPr/>
                  <w:t>02854</w:t>
                </w:r>
                <w:r>
                  <w:rPr/>
                  <w:fldChar w:fldCharType="end"/>
                </w:r>
              </w:p>
            </w:txbxContent>
          </v:textbox>
          <w10:wrap type="none"/>
        </v:shape>
      </w:pict>
    </w: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330002pt;width:311.5pt;height:39.550pt;mso-position-horizontal-relative:page;mso-position-vertical-relative:page;z-index:-609880" type="#_x0000_t202" filled="false" stroked="false">
          <v:textbox inset="0,0,0,0">
            <w:txbxContent>
              <w:p>
                <w:pPr>
                  <w:pStyle w:val="BodyText"/>
                  <w:spacing w:before="42"/>
                  <w:ind w:left="386"/>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K2014-02857</w:t>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690002pt;width:311.5pt;height:39.5pt;mso-position-horizontal-relative:page;mso-position-vertical-relative:page;z-index:-609856" type="#_x0000_t202" filled="false" stroked="false">
          <v:textbox inset="0,0,0,0">
            <w:txbxContent>
              <w:p>
                <w:pPr>
                  <w:pStyle w:val="BodyText"/>
                  <w:spacing w:before="42"/>
                  <w:ind w:left="379"/>
                </w:pPr>
                <w:r>
                  <w:rPr>
                    <w:w w:val="110"/>
                  </w:rPr>
                  <w:t>And on August 26, 2015, real estate described as    follows:</w:t>
                </w:r>
              </w:p>
              <w:p>
                <w:pPr>
                  <w:pStyle w:val="BodyText"/>
                  <w:spacing w:before="6"/>
                  <w:rPr>
                    <w:sz w:val="21"/>
                  </w:rPr>
                </w:pPr>
              </w:p>
              <w:p>
                <w:pPr>
                  <w:pStyle w:val="BodyText"/>
                  <w:ind w:left="20"/>
                </w:pPr>
                <w:r>
                  <w:rPr>
                    <w:w w:val="105"/>
                  </w:rPr>
                  <w:t>PARCEL NUMBER:</w:t>
                </w:r>
                <w:r>
                  <w:rPr>
                    <w:spacing w:val="50"/>
                    <w:w w:val="105"/>
                  </w:rPr>
                  <w:t> </w:t>
                </w:r>
                <w:r>
                  <w:rPr>
                    <w:w w:val="105"/>
                  </w:rPr>
                  <w:t>K2014-02865</w:t>
                </w:r>
              </w:p>
            </w:txbxContent>
          </v:textbox>
          <w10:wrap type="non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139969pt;width:311.8pt;height:39.4pt;mso-position-horizontal-relative:page;mso-position-vertical-relative:page;z-index:-609832" type="#_x0000_t202" filled="false" stroked="false">
          <v:textbox inset="0,0,0,0">
            <w:txbxContent>
              <w:p>
                <w:pPr>
                  <w:pStyle w:val="BodyText"/>
                  <w:spacing w:before="42"/>
                  <w:ind w:left="379"/>
                </w:pPr>
                <w:r>
                  <w:rPr>
                    <w:w w:val="115"/>
                  </w:rPr>
                  <w:t>And</w:t>
                </w:r>
                <w:r>
                  <w:rPr>
                    <w:spacing w:val="-10"/>
                    <w:w w:val="115"/>
                  </w:rPr>
                  <w:t> </w:t>
                </w:r>
                <w:r>
                  <w:rPr>
                    <w:spacing w:val="3"/>
                    <w:w w:val="115"/>
                  </w:rPr>
                  <w:t>on</w:t>
                </w:r>
                <w:r>
                  <w:rPr>
                    <w:spacing w:val="-12"/>
                    <w:w w:val="115"/>
                  </w:rPr>
                  <w:t> </w:t>
                </w:r>
                <w:r>
                  <w:rPr>
                    <w:w w:val="115"/>
                  </w:rPr>
                  <w:t>August</w:t>
                </w:r>
                <w:r>
                  <w:rPr>
                    <w:spacing w:val="-8"/>
                    <w:w w:val="115"/>
                  </w:rPr>
                  <w:t> </w:t>
                </w:r>
                <w:r>
                  <w:rPr>
                    <w:w w:val="115"/>
                  </w:rPr>
                  <w:t>26,</w:t>
                </w:r>
                <w:r>
                  <w:rPr>
                    <w:spacing w:val="-6"/>
                    <w:w w:val="115"/>
                  </w:rPr>
                  <w:t> </w:t>
                </w:r>
                <w:r>
                  <w:rPr>
                    <w:w w:val="115"/>
                  </w:rPr>
                  <w:t>2015,</w:t>
                </w:r>
                <w:r>
                  <w:rPr>
                    <w:spacing w:val="-8"/>
                    <w:w w:val="115"/>
                  </w:rPr>
                  <w:t> </w:t>
                </w:r>
                <w:r>
                  <w:rPr>
                    <w:w w:val="115"/>
                  </w:rPr>
                  <w:t>real</w:t>
                </w:r>
                <w:r>
                  <w:rPr>
                    <w:spacing w:val="-8"/>
                    <w:w w:val="115"/>
                  </w:rPr>
                  <w:t> </w:t>
                </w:r>
                <w:r>
                  <w:rPr>
                    <w:w w:val="115"/>
                  </w:rPr>
                  <w:t>estate</w:t>
                </w:r>
                <w:r>
                  <w:rPr>
                    <w:spacing w:val="-9"/>
                    <w:w w:val="115"/>
                  </w:rPr>
                  <w:t> </w:t>
                </w:r>
                <w:r>
                  <w:rPr>
                    <w:spacing w:val="2"/>
                    <w:w w:val="115"/>
                  </w:rPr>
                  <w:t>described</w:t>
                </w:r>
                <w:r>
                  <w:rPr>
                    <w:spacing w:val="-11"/>
                    <w:w w:val="115"/>
                  </w:rPr>
                  <w:t> </w:t>
                </w:r>
                <w:r>
                  <w:rPr>
                    <w:w w:val="115"/>
                  </w:rPr>
                  <w:t>as</w:t>
                </w:r>
                <w:r>
                  <w:rPr>
                    <w:spacing w:val="-10"/>
                    <w:w w:val="115"/>
                  </w:rPr>
                  <w:t> </w:t>
                </w:r>
                <w:r>
                  <w:rPr>
                    <w:w w:val="115"/>
                  </w:rPr>
                  <w:t>follows:</w:t>
                </w:r>
              </w:p>
              <w:p>
                <w:pPr>
                  <w:pStyle w:val="BodyText"/>
                  <w:spacing w:before="5"/>
                  <w:rPr>
                    <w:sz w:val="21"/>
                  </w:rPr>
                </w:pPr>
              </w:p>
              <w:p>
                <w:pPr>
                  <w:pStyle w:val="BodyText"/>
                  <w:ind w:left="20"/>
                </w:pPr>
                <w:r>
                  <w:rPr>
                    <w:w w:val="105"/>
                  </w:rPr>
                  <w:t>PARCEL NUMBER:</w:t>
                </w:r>
                <w:r>
                  <w:rPr>
                    <w:spacing w:val="55"/>
                    <w:w w:val="105"/>
                  </w:rPr>
                  <w:t> </w:t>
                </w:r>
                <w:r>
                  <w:rPr>
                    <w:w w:val="105"/>
                  </w:rPr>
                  <w:t>K2014-02874</w:t>
                </w:r>
              </w:p>
            </w:txbxContent>
          </v:textbox>
          <w10:wrap type="non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1.720001pt;width:311.5pt;height:39.4pt;mso-position-horizontal-relative:page;mso-position-vertical-relative:page;z-index:-609808" type="#_x0000_t202" filled="false" stroked="false">
          <v:textbox inset="0,0,0,0">
            <w:txbxContent>
              <w:p>
                <w:pPr>
                  <w:pStyle w:val="BodyText"/>
                  <w:spacing w:before="42"/>
                  <w:ind w:left="384"/>
                </w:pPr>
                <w:r>
                  <w:rPr>
                    <w:w w:val="110"/>
                  </w:rPr>
                  <w:t>And on August 27, 2015, rea</w:t>
                </w:r>
                <w:r>
                  <w:rPr>
                    <w:rFonts w:ascii="Arial-BoldItalicMT"/>
                    <w:b/>
                    <w:i/>
                    <w:w w:val="110"/>
                  </w:rPr>
                  <w:t>l </w:t>
                </w:r>
                <w:r>
                  <w:rPr>
                    <w:w w:val="110"/>
                  </w:rPr>
                  <w:t>estate described as   fo</w:t>
                </w:r>
                <w:r>
                  <w:rPr>
                    <w:rFonts w:ascii="Arial-BoldItalicMT"/>
                    <w:b/>
                    <w:i/>
                    <w:w w:val="110"/>
                  </w:rPr>
                  <w:t>ll</w:t>
                </w:r>
                <w:r>
                  <w:rPr>
                    <w:w w:val="110"/>
                  </w:rPr>
                  <w:t>ows:</w:t>
                </w:r>
              </w:p>
              <w:p>
                <w:pPr>
                  <w:pStyle w:val="BodyText"/>
                  <w:spacing w:before="5"/>
                  <w:rPr>
                    <w:sz w:val="21"/>
                  </w:rPr>
                </w:pPr>
              </w:p>
              <w:p>
                <w:pPr>
                  <w:pStyle w:val="BodyText"/>
                  <w:ind w:left="20"/>
                </w:pPr>
                <w:r>
                  <w:rPr>
                    <w:w w:val="105"/>
                  </w:rPr>
                  <w:t>PARCEL NUMBER:</w:t>
                </w:r>
                <w:r>
                  <w:rPr>
                    <w:spacing w:val="54"/>
                    <w:w w:val="105"/>
                  </w:rPr>
                  <w:t> </w:t>
                </w:r>
                <w:r>
                  <w:rPr>
                    <w:w w:val="105"/>
                  </w:rPr>
                  <w:t>K2014-02875</w:t>
                </w:r>
              </w:p>
            </w:txbxContent>
          </v:textbox>
          <w10:wrap type="non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829971pt;width:311.75pt;height:39.550pt;mso-position-horizontal-relative:page;mso-position-vertical-relative:page;z-index:-609760" type="#_x0000_t202" filled="false" stroked="false">
          <v:textbox inset="0,0,0,0">
            <w:txbxContent>
              <w:p>
                <w:pPr>
                  <w:pStyle w:val="BodyText"/>
                  <w:spacing w:before="46"/>
                  <w:ind w:left="384"/>
                </w:pPr>
                <w:r>
                  <w:rPr>
                    <w:w w:val="110"/>
                  </w:rPr>
                  <w:t>And on August 26, 2015, real estate described as    follows:</w:t>
                </w:r>
              </w:p>
              <w:p>
                <w:pPr>
                  <w:pStyle w:val="BodyText"/>
                  <w:spacing w:before="5"/>
                  <w:rPr>
                    <w:sz w:val="21"/>
                  </w:rPr>
                </w:pPr>
              </w:p>
              <w:p>
                <w:pPr>
                  <w:pStyle w:val="BodyText"/>
                  <w:spacing w:before="1"/>
                  <w:ind w:left="20"/>
                </w:pPr>
                <w:r>
                  <w:rPr>
                    <w:w w:val="105"/>
                  </w:rPr>
                  <w:t>PARCEL NUMBER:  K2014-02892</w:t>
                </w:r>
              </w:p>
            </w:txbxContent>
          </v:textbox>
          <w10:wrap type="non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3.269997pt;width:311.75pt;height:39.550pt;mso-position-horizontal-relative:page;mso-position-vertical-relative:page;z-index:-609736" type="#_x0000_t202" filled="false" stroked="false">
          <v:textbox inset="0,0,0,0">
            <w:txbxContent>
              <w:p>
                <w:pPr>
                  <w:pStyle w:val="BodyText"/>
                  <w:spacing w:before="42"/>
                  <w:ind w:left="379"/>
                </w:pPr>
                <w:r>
                  <w:rPr>
                    <w:w w:val="115"/>
                  </w:rPr>
                  <w:t>And</w:t>
                </w:r>
                <w:r>
                  <w:rPr>
                    <w:spacing w:val="-10"/>
                    <w:w w:val="115"/>
                  </w:rPr>
                  <w:t> </w:t>
                </w:r>
                <w:r>
                  <w:rPr>
                    <w:w w:val="115"/>
                  </w:rPr>
                  <w:t>on</w:t>
                </w:r>
                <w:r>
                  <w:rPr>
                    <w:spacing w:val="-12"/>
                    <w:w w:val="115"/>
                  </w:rPr>
                  <w:t> </w:t>
                </w:r>
                <w:r>
                  <w:rPr>
                    <w:w w:val="115"/>
                  </w:rPr>
                  <w:t>August</w:t>
                </w:r>
                <w:r>
                  <w:rPr>
                    <w:spacing w:val="-5"/>
                    <w:w w:val="115"/>
                  </w:rPr>
                  <w:t> </w:t>
                </w:r>
                <w:r>
                  <w:rPr>
                    <w:w w:val="115"/>
                  </w:rPr>
                  <w:t>26,</w:t>
                </w:r>
                <w:r>
                  <w:rPr>
                    <w:spacing w:val="-10"/>
                    <w:w w:val="115"/>
                  </w:rPr>
                  <w:t> </w:t>
                </w:r>
                <w:r>
                  <w:rPr>
                    <w:w w:val="115"/>
                  </w:rPr>
                  <w:t>2015,</w:t>
                </w:r>
                <w:r>
                  <w:rPr>
                    <w:spacing w:val="-8"/>
                    <w:w w:val="115"/>
                  </w:rPr>
                  <w:t> </w:t>
                </w:r>
                <w:r>
                  <w:rPr>
                    <w:spacing w:val="-3"/>
                    <w:w w:val="115"/>
                  </w:rPr>
                  <w:t>real</w:t>
                </w:r>
                <w:r>
                  <w:rPr>
                    <w:spacing w:val="-5"/>
                    <w:w w:val="115"/>
                  </w:rPr>
                  <w:t> </w:t>
                </w:r>
                <w:r>
                  <w:rPr>
                    <w:w w:val="115"/>
                  </w:rPr>
                  <w:t>estate</w:t>
                </w:r>
                <w:r>
                  <w:rPr>
                    <w:spacing w:val="-5"/>
                    <w:w w:val="115"/>
                  </w:rPr>
                  <w:t> </w:t>
                </w:r>
                <w:r>
                  <w:rPr>
                    <w:w w:val="115"/>
                  </w:rPr>
                  <w:t>descri</w:t>
                </w:r>
                <w:r>
                  <w:rPr>
                    <w:spacing w:val="-45"/>
                    <w:w w:val="115"/>
                  </w:rPr>
                  <w:t> </w:t>
                </w:r>
                <w:r>
                  <w:rPr>
                    <w:spacing w:val="2"/>
                    <w:w w:val="115"/>
                  </w:rPr>
                  <w:t>bed</w:t>
                </w:r>
                <w:r>
                  <w:rPr>
                    <w:spacing w:val="-10"/>
                    <w:w w:val="115"/>
                  </w:rPr>
                  <w:t> </w:t>
                </w:r>
                <w:r>
                  <w:rPr>
                    <w:w w:val="115"/>
                  </w:rPr>
                  <w:t>as</w:t>
                </w:r>
                <w:r>
                  <w:rPr>
                    <w:spacing w:val="-10"/>
                    <w:w w:val="115"/>
                  </w:rPr>
                  <w:t> </w:t>
                </w:r>
                <w:r>
                  <w:rPr>
                    <w:w w:val="115"/>
                  </w:rPr>
                  <w:t>follows:</w:t>
                </w:r>
              </w:p>
              <w:p>
                <w:pPr>
                  <w:pStyle w:val="BodyText"/>
                  <w:spacing w:before="7"/>
                  <w:rPr>
                    <w:sz w:val="21"/>
                  </w:rPr>
                </w:pPr>
              </w:p>
              <w:p>
                <w:pPr>
                  <w:pStyle w:val="BodyText"/>
                  <w:spacing w:before="1"/>
                  <w:ind w:left="20"/>
                </w:pPr>
                <w:r>
                  <w:rPr>
                    <w:w w:val="105"/>
                  </w:rPr>
                  <w:t>PARCEL NUMBER:</w:t>
                </w:r>
                <w:r>
                  <w:rPr>
                    <w:spacing w:val="52"/>
                    <w:w w:val="105"/>
                  </w:rPr>
                  <w:t> </w:t>
                </w:r>
                <w:r>
                  <w:rPr>
                    <w:w w:val="105"/>
                  </w:rPr>
                  <w:t>K2014-02897</w:t>
                </w:r>
              </w:p>
            </w:txbxContent>
          </v:textbox>
          <w10:wrap type="non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629997pt;width:311.9pt;height:39.5pt;mso-position-horizontal-relative:page;mso-position-vertical-relative:page;z-index:-609712" type="#_x0000_t202" filled="false" stroked="false">
          <v:textbox inset="0,0,0,0">
            <w:txbxContent>
              <w:p>
                <w:pPr>
                  <w:pStyle w:val="BodyText"/>
                  <w:spacing w:before="42"/>
                  <w:ind w:left="384"/>
                </w:pPr>
                <w:r>
                  <w:rPr>
                    <w:w w:val="110"/>
                  </w:rPr>
                  <w:t>And on August 28, 2015, real estate described    as follows:</w:t>
                </w:r>
              </w:p>
              <w:p>
                <w:pPr>
                  <w:pStyle w:val="BodyText"/>
                  <w:spacing w:before="7"/>
                  <w:rPr>
                    <w:sz w:val="21"/>
                  </w:rPr>
                </w:pPr>
              </w:p>
              <w:p>
                <w:pPr>
                  <w:pStyle w:val="BodyText"/>
                  <w:ind w:left="20"/>
                </w:pPr>
                <w:r>
                  <w:rPr>
                    <w:w w:val="105"/>
                  </w:rPr>
                  <w:t>PARCEL NUMBER: K2014-02901</w:t>
                </w:r>
              </w:p>
            </w:txbxContent>
          </v:textbox>
          <w10:wrap type="non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599998pt;width:311.5pt;height:39.5pt;mso-position-horizontal-relative:page;mso-position-vertical-relative:page;z-index:-609688" type="#_x0000_t202" filled="false" stroked="false">
          <v:textbox inset="0,0,0,0">
            <w:txbxContent>
              <w:p>
                <w:pPr>
                  <w:pStyle w:val="BodyText"/>
                  <w:spacing w:before="42"/>
                  <w:ind w:left="384"/>
                </w:pPr>
                <w:r>
                  <w:rPr>
                    <w:w w:val="110"/>
                  </w:rPr>
                  <w:t>And </w:t>
                </w:r>
                <w:r>
                  <w:rPr>
                    <w:spacing w:val="3"/>
                    <w:w w:val="110"/>
                  </w:rPr>
                  <w:t>on </w:t>
                </w:r>
                <w:r>
                  <w:rPr>
                    <w:w w:val="110"/>
                  </w:rPr>
                  <w:t>August 26, 2015, real estate described as  </w:t>
                </w:r>
                <w:r>
                  <w:rPr>
                    <w:spacing w:val="59"/>
                    <w:w w:val="110"/>
                  </w:rPr>
                  <w:t> </w:t>
                </w:r>
                <w:r>
                  <w:rPr>
                    <w:w w:val="110"/>
                  </w:rPr>
                  <w:t>follows:</w:t>
                </w:r>
              </w:p>
              <w:p>
                <w:pPr>
                  <w:pStyle w:val="BodyText"/>
                  <w:spacing w:before="6"/>
                  <w:rPr>
                    <w:sz w:val="21"/>
                  </w:rPr>
                </w:pPr>
              </w:p>
              <w:p>
                <w:pPr>
                  <w:pStyle w:val="BodyText"/>
                  <w:ind w:left="20"/>
                </w:pPr>
                <w:r>
                  <w:rPr>
                    <w:w w:val="105"/>
                  </w:rPr>
                  <w:t>PARCE</w:t>
                </w:r>
                <w:r>
                  <w:rPr>
                    <w:rFonts w:ascii="Arial-BoldItalicMT"/>
                    <w:b/>
                    <w:i/>
                    <w:w w:val="105"/>
                  </w:rPr>
                  <w:t>L </w:t>
                </w:r>
                <w:r>
                  <w:rPr>
                    <w:w w:val="105"/>
                  </w:rPr>
                  <w:t>NUMBER: K2014-02902</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570015pt;width:311.7pt;height:39.3pt;mso-position-horizontal-relative:page;mso-position-vertical-relative:page;z-index:-617896" type="#_x0000_t202" filled="false" stroked="false">
          <v:textbox inset="0,0,0,0">
            <w:txbxContent>
              <w:p>
                <w:pPr>
                  <w:spacing w:before="42"/>
                  <w:ind w:left="384" w:right="0" w:firstLine="0"/>
                  <w:jc w:val="left"/>
                  <w:rPr>
                    <w:sz w:val="20"/>
                  </w:rPr>
                </w:pPr>
                <w:r>
                  <w:rPr>
                    <w:rFonts w:ascii="Arial-BoldItalicMT"/>
                    <w:b/>
                    <w:i/>
                    <w:w w:val="110"/>
                    <w:sz w:val="20"/>
                  </w:rPr>
                  <w:t>A</w:t>
                </w:r>
                <w:r>
                  <w:rPr>
                    <w:w w:val="110"/>
                    <w:sz w:val="20"/>
                  </w:rPr>
                  <w:t>nd on </w:t>
                </w:r>
                <w:r>
                  <w:rPr>
                    <w:rFonts w:ascii="Arial-BoldItalicMT"/>
                    <w:b/>
                    <w:i/>
                    <w:w w:val="110"/>
                    <w:sz w:val="20"/>
                  </w:rPr>
                  <w:t>A</w:t>
                </w:r>
                <w:r>
                  <w:rPr>
                    <w:w w:val="110"/>
                    <w:sz w:val="20"/>
                  </w:rPr>
                  <w:t>ugu</w:t>
                </w:r>
                <w:r>
                  <w:rPr>
                    <w:rFonts w:ascii="Arial-BoldItalicMT"/>
                    <w:b/>
                    <w:i/>
                    <w:w w:val="110"/>
                    <w:sz w:val="20"/>
                  </w:rPr>
                  <w:t>s</w:t>
                </w:r>
                <w:r>
                  <w:rPr>
                    <w:w w:val="110"/>
                    <w:sz w:val="20"/>
                  </w:rPr>
                  <w:t>t 24, 2015, r</w:t>
                </w:r>
                <w:r>
                  <w:rPr>
                    <w:rFonts w:ascii="Arial-BoldItalicMT"/>
                    <w:b/>
                    <w:i/>
                    <w:w w:val="110"/>
                    <w:sz w:val="20"/>
                  </w:rPr>
                  <w:t>e</w:t>
                </w:r>
                <w:r>
                  <w:rPr>
                    <w:w w:val="110"/>
                    <w:sz w:val="20"/>
                  </w:rPr>
                  <w:t>al </w:t>
                </w:r>
                <w:r>
                  <w:rPr>
                    <w:rFonts w:ascii="Arial-BoldItalicMT"/>
                    <w:b/>
                    <w:i/>
                    <w:w w:val="110"/>
                    <w:sz w:val="20"/>
                  </w:rPr>
                  <w:t>es</w:t>
                </w:r>
                <w:r>
                  <w:rPr>
                    <w:w w:val="110"/>
                    <w:sz w:val="20"/>
                  </w:rPr>
                  <w:t>tat</w:t>
                </w:r>
                <w:r>
                  <w:rPr>
                    <w:rFonts w:ascii="Arial-BoldItalicMT"/>
                    <w:b/>
                    <w:i/>
                    <w:w w:val="110"/>
                    <w:sz w:val="20"/>
                  </w:rPr>
                  <w:t>e </w:t>
                </w:r>
                <w:r>
                  <w:rPr>
                    <w:w w:val="110"/>
                    <w:sz w:val="20"/>
                  </w:rPr>
                  <w:t>d</w:t>
                </w:r>
                <w:r>
                  <w:rPr>
                    <w:rFonts w:ascii="Arial-BoldItalicMT"/>
                    <w:b/>
                    <w:i/>
                    <w:w w:val="110"/>
                    <w:sz w:val="20"/>
                  </w:rPr>
                  <w:t>es</w:t>
                </w:r>
                <w:r>
                  <w:rPr>
                    <w:w w:val="110"/>
                    <w:sz w:val="20"/>
                  </w:rPr>
                  <w:t>crib</w:t>
                </w:r>
                <w:r>
                  <w:rPr>
                    <w:rFonts w:ascii="Arial-BoldItalicMT"/>
                    <w:b/>
                    <w:i/>
                    <w:w w:val="110"/>
                    <w:sz w:val="20"/>
                  </w:rPr>
                  <w:t>e</w:t>
                </w:r>
                <w:r>
                  <w:rPr>
                    <w:w w:val="110"/>
                    <w:sz w:val="20"/>
                  </w:rPr>
                  <w:t>d a</w:t>
                </w:r>
                <w:r>
                  <w:rPr>
                    <w:rFonts w:ascii="Arial-BoldItalicMT"/>
                    <w:b/>
                    <w:i/>
                    <w:w w:val="110"/>
                    <w:sz w:val="20"/>
                  </w:rPr>
                  <w:t>s  </w:t>
                </w:r>
                <w:r>
                  <w:rPr>
                    <w:w w:val="110"/>
                    <w:sz w:val="20"/>
                  </w:rPr>
                  <w:t>follow</w:t>
                </w:r>
                <w:r>
                  <w:rPr>
                    <w:rFonts w:ascii="Arial-BoldItalicMT"/>
                    <w:b/>
                    <w:i/>
                    <w:w w:val="110"/>
                    <w:sz w:val="20"/>
                  </w:rPr>
                  <w:t>s</w:t>
                </w:r>
                <w:r>
                  <w:rPr>
                    <w:w w:val="110"/>
                    <w:sz w:val="20"/>
                  </w:rPr>
                  <w:t>:</w:t>
                </w:r>
              </w:p>
              <w:p>
                <w:pPr>
                  <w:pStyle w:val="BodyText"/>
                  <w:spacing w:before="3"/>
                  <w:rPr>
                    <w:sz w:val="21"/>
                  </w:rPr>
                </w:pPr>
              </w:p>
              <w:p>
                <w:pPr>
                  <w:pStyle w:val="BodyText"/>
                  <w:ind w:left="20"/>
                </w:pPr>
                <w:r>
                  <w:rPr>
                    <w:w w:val="105"/>
                  </w:rPr>
                  <w:t>P</w:t>
                </w:r>
                <w:r>
                  <w:rPr>
                    <w:rFonts w:ascii="Arial-BoldItalicMT"/>
                    <w:b/>
                    <w:i/>
                    <w:w w:val="105"/>
                  </w:rPr>
                  <w:t>A</w:t>
                </w:r>
                <w:r>
                  <w:rPr>
                    <w:w w:val="105"/>
                  </w:rPr>
                  <w:t>RCEL NUMBER: K2014-01179</w:t>
                </w:r>
              </w:p>
            </w:txbxContent>
          </v:textbox>
          <w10:wrap type="none"/>
        </v:shape>
      </w:pict>
    </w: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60004pt;margin-top:71.470001pt;width:311.7pt;height:40.4pt;mso-position-horizontal-relative:page;mso-position-vertical-relative:page;z-index:-609640" type="#_x0000_t202" filled="false" stroked="false">
          <v:textbox inset="0,0,0,0">
            <w:txbxContent>
              <w:p>
                <w:pPr>
                  <w:pStyle w:val="BodyText"/>
                  <w:spacing w:before="42"/>
                  <w:ind w:left="383"/>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02907</w:t>
                </w:r>
                <w:r>
                  <w:rPr/>
                  <w:fldChar w:fldCharType="end"/>
                </w:r>
              </w:p>
            </w:txbxContent>
          </v:textbox>
          <w10:wrap type="non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559998pt;margin-top:71.849998pt;width:312pt;height:40.75pt;mso-position-horizontal-relative:page;mso-position-vertical-relative:page;z-index:-609592"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  K2014-</w:t>
                </w:r>
                <w:r>
                  <w:rPr/>
                  <w:fldChar w:fldCharType="begin"/>
                </w:r>
                <w:r>
                  <w:rPr>
                    <w:w w:val="105"/>
                  </w:rPr>
                  <w:instrText> PAGE </w:instrText>
                </w:r>
                <w:r>
                  <w:rPr/>
                  <w:fldChar w:fldCharType="separate"/>
                </w:r>
                <w:r>
                  <w:rPr/>
                  <w:t>02909</w:t>
                </w:r>
                <w:r>
                  <w:rPr/>
                  <w:fldChar w:fldCharType="end"/>
                </w:r>
              </w:p>
            </w:txbxContent>
          </v:textbox>
          <w10:wrap type="non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569969pt;width:312pt;height:39.5pt;mso-position-horizontal-relative:page;mso-position-vertical-relative:page;z-index:-609568"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  K2014-</w:t>
                </w:r>
                <w:r>
                  <w:rPr/>
                  <w:fldChar w:fldCharType="begin"/>
                </w:r>
                <w:r>
                  <w:rPr>
                    <w:w w:val="105"/>
                  </w:rPr>
                  <w:instrText> PAGE </w:instrText>
                </w:r>
                <w:r>
                  <w:rPr/>
                  <w:fldChar w:fldCharType="separate"/>
                </w:r>
                <w:r>
                  <w:rPr/>
                  <w:t>02909</w:t>
                </w:r>
                <w:r>
                  <w:rPr/>
                  <w:fldChar w:fldCharType="end"/>
                </w:r>
              </w:p>
            </w:txbxContent>
          </v:textbox>
          <w10:wrap type="non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0pt;width:311.55pt;height:39.450pt;mso-position-horizontal-relative:page;mso-position-vertical-relative:page;z-index:-609544" type="#_x0000_t202" filled="false" stroked="false">
          <v:textbox inset="0,0,0,0">
            <w:txbxContent>
              <w:p>
                <w:pPr>
                  <w:pStyle w:val="BodyText"/>
                  <w:spacing w:before="42"/>
                  <w:ind w:left="384"/>
                </w:pPr>
                <w:r>
                  <w:rPr>
                    <w:w w:val="110"/>
                  </w:rPr>
                  <w:t>And </w:t>
                </w:r>
                <w:r>
                  <w:rPr>
                    <w:spacing w:val="3"/>
                    <w:w w:val="110"/>
                  </w:rPr>
                  <w:t>on </w:t>
                </w:r>
                <w:r>
                  <w:rPr>
                    <w:w w:val="110"/>
                  </w:rPr>
                  <w:t>August 26, 2015, real estate described as  </w:t>
                </w:r>
                <w:r>
                  <w:rPr>
                    <w:spacing w:val="60"/>
                    <w:w w:val="110"/>
                  </w:rPr>
                  <w:t> </w:t>
                </w:r>
                <w:r>
                  <w:rPr>
                    <w:w w:val="110"/>
                  </w:rPr>
                  <w:t>follows:</w:t>
                </w:r>
              </w:p>
              <w:p>
                <w:pPr>
                  <w:pStyle w:val="BodyText"/>
                  <w:spacing w:before="6"/>
                  <w:rPr>
                    <w:sz w:val="21"/>
                  </w:rPr>
                </w:pPr>
              </w:p>
              <w:p>
                <w:pPr>
                  <w:pStyle w:val="BodyText"/>
                  <w:ind w:left="20"/>
                </w:pPr>
                <w:r>
                  <w:rPr>
                    <w:w w:val="105"/>
                  </w:rPr>
                  <w:t>PARCEL NUMBER:  K2014-02913</w:t>
                </w:r>
              </w:p>
            </w:txbxContent>
          </v:textbox>
          <w10:wrap type="non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59996pt;margin-top:71.739967pt;width:311pt;height:43pt;mso-position-horizontal-relative:page;mso-position-vertical-relative:page;z-index:-609496" type="#_x0000_t202" filled="false" stroked="false">
          <v:textbox inset="0,0,0,0">
            <w:txbxContent>
              <w:p>
                <w:pPr>
                  <w:pStyle w:val="BodyText"/>
                  <w:spacing w:before="42"/>
                  <w:ind w:left="373"/>
                </w:pPr>
                <w:r>
                  <w:rPr>
                    <w:w w:val="110"/>
                  </w:rPr>
                  <w:t>And on August 26, 2015, real estate described as    follows:</w:t>
                </w:r>
              </w:p>
              <w:p>
                <w:pPr>
                  <w:pStyle w:val="BodyText"/>
                  <w:spacing w:before="4"/>
                  <w:rPr>
                    <w:sz w:val="21"/>
                  </w:rPr>
                </w:pPr>
              </w:p>
              <w:p>
                <w:pPr>
                  <w:pStyle w:val="BodyText"/>
                  <w:ind w:left="20"/>
                </w:pPr>
                <w:r>
                  <w:rPr>
                    <w:w w:val="105"/>
                  </w:rPr>
                  <w:t>PARCEL NUM</w:t>
                </w:r>
                <w:r>
                  <w:rPr>
                    <w:rFonts w:ascii="BookAntiqua-BoldItalic"/>
                    <w:b/>
                    <w:i/>
                    <w:w w:val="105"/>
                  </w:rPr>
                  <w:t>B</w:t>
                </w:r>
                <w:r>
                  <w:rPr>
                    <w:w w:val="105"/>
                  </w:rPr>
                  <w:t>ER: K2014</w:t>
                </w:r>
                <w:r>
                  <w:rPr>
                    <w:rFonts w:ascii="BookAntiqua-BoldItalic"/>
                    <w:b/>
                    <w:i/>
                    <w:w w:val="105"/>
                  </w:rPr>
                  <w:t>-</w:t>
                </w:r>
                <w:r>
                  <w:rPr/>
                  <w:fldChar w:fldCharType="begin"/>
                </w:r>
                <w:r>
                  <w:rPr>
                    <w:w w:val="105"/>
                  </w:rPr>
                  <w:instrText> PAGE </w:instrText>
                </w:r>
                <w:r>
                  <w:rPr/>
                  <w:fldChar w:fldCharType="separate"/>
                </w:r>
                <w:r>
                  <w:rPr/>
                  <w:t>02916</w:t>
                </w:r>
                <w:r>
                  <w:rPr/>
                  <w:fldChar w:fldCharType="end"/>
                </w:r>
              </w:p>
            </w:txbxContent>
          </v:textbox>
          <w10:wrap type="non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139999pt;width:311.350pt;height:39.6pt;mso-position-horizontal-relative:page;mso-position-vertical-relative:page;z-index:-609448" type="#_x0000_t202" filled="false" stroked="false">
          <v:textbox inset="0,0,0,0">
            <w:txbxContent>
              <w:p>
                <w:pPr>
                  <w:pStyle w:val="BodyText"/>
                  <w:spacing w:before="42"/>
                  <w:ind w:left="379"/>
                </w:pPr>
                <w:r>
                  <w:rPr>
                    <w:w w:val="110"/>
                  </w:rPr>
                  <w:t>And on August 26, 2015, real estate described as    follows:</w:t>
                </w:r>
              </w:p>
              <w:p>
                <w:pPr>
                  <w:pStyle w:val="BodyText"/>
                  <w:spacing w:before="8"/>
                  <w:rPr>
                    <w:sz w:val="21"/>
                  </w:rPr>
                </w:pPr>
              </w:p>
              <w:p>
                <w:pPr>
                  <w:pStyle w:val="BodyText"/>
                  <w:spacing w:before="1"/>
                  <w:ind w:left="20"/>
                </w:pPr>
                <w:r>
                  <w:rPr>
                    <w:w w:val="105"/>
                  </w:rPr>
                  <w:t>PARCEL NUMBER:</w:t>
                </w:r>
                <w:r>
                  <w:rPr>
                    <w:spacing w:val="58"/>
                    <w:w w:val="105"/>
                  </w:rPr>
                  <w:t> </w:t>
                </w:r>
                <w:r>
                  <w:rPr>
                    <w:w w:val="105"/>
                  </w:rPr>
                  <w:t>K2014-02926</w:t>
                </w:r>
              </w:p>
            </w:txbxContent>
          </v:textbox>
          <w10:wrap type="non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260002pt;width:311.9pt;height:39.5pt;mso-position-horizontal-relative:page;mso-position-vertical-relative:page;z-index:-609424" type="#_x0000_t202" filled="false" stroked="false">
          <v:textbox inset="0,0,0,0">
            <w:txbxContent>
              <w:p>
                <w:pPr>
                  <w:pStyle w:val="BodyText"/>
                  <w:spacing w:before="42"/>
                  <w:ind w:left="384"/>
                </w:pPr>
                <w:r>
                  <w:rPr>
                    <w:w w:val="110"/>
                  </w:rPr>
                  <w:t>And on August 28, 2015, real estate described as   follows:</w:t>
                </w:r>
              </w:p>
              <w:p>
                <w:pPr>
                  <w:pStyle w:val="BodyText"/>
                  <w:spacing w:before="6"/>
                  <w:rPr>
                    <w:sz w:val="21"/>
                  </w:rPr>
                </w:pPr>
              </w:p>
              <w:p>
                <w:pPr>
                  <w:pStyle w:val="BodyText"/>
                  <w:ind w:left="20"/>
                </w:pPr>
                <w:r>
                  <w:rPr>
                    <w:w w:val="105"/>
                  </w:rPr>
                  <w:t>PARCEL NUMBER:  K2014-02934</w:t>
                </w:r>
              </w:p>
            </w:txbxContent>
          </v:textbox>
          <w10:wrap type="none"/>
        </v:shape>
      </w:pict>
    </w: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589996pt;width:311.8pt;height:39.450pt;mso-position-horizontal-relative:page;mso-position-vertical-relative:page;z-index:-609400" type="#_x0000_t202" filled="false" stroked="false">
          <v:textbox inset="0,0,0,0">
            <w:txbxContent>
              <w:p>
                <w:pPr>
                  <w:pStyle w:val="BodyText"/>
                  <w:spacing w:before="42"/>
                  <w:ind w:left="384"/>
                </w:pPr>
                <w:r>
                  <w:rPr>
                    <w:w w:val="110"/>
                  </w:rPr>
                  <w:t>And on August 26, 2015, real estate described as    follows:</w:t>
                </w:r>
              </w:p>
              <w:p>
                <w:pPr>
                  <w:pStyle w:val="BodyText"/>
                  <w:spacing w:before="6"/>
                  <w:rPr>
                    <w:sz w:val="21"/>
                  </w:rPr>
                </w:pPr>
              </w:p>
              <w:p>
                <w:pPr>
                  <w:pStyle w:val="BodyText"/>
                  <w:ind w:left="20"/>
                </w:pPr>
                <w:r>
                  <w:rPr>
                    <w:w w:val="105"/>
                  </w:rPr>
                  <w:t>PARCEL NUMBER: K2014-02953</w:t>
                </w:r>
              </w:p>
            </w:txbxContent>
          </v:textbox>
          <w10:wrap type="none"/>
        </v:shape>
      </w:pict>
    </w: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0.660004pt;width:311.55pt;height:39.4pt;mso-position-horizontal-relative:page;mso-position-vertical-relative:page;z-index:-609376" type="#_x0000_t202" filled="false" stroked="false">
          <v:textbox inset="0,0,0,0">
            <w:txbxContent>
              <w:p>
                <w:pPr>
                  <w:pStyle w:val="BodyText"/>
                  <w:spacing w:before="42"/>
                  <w:ind w:left="384"/>
                </w:pPr>
                <w:r>
                  <w:rPr>
                    <w:w w:val="110"/>
                  </w:rPr>
                  <w:t>And on August 26, 2015, real estate described as    follows:</w:t>
                </w:r>
              </w:p>
              <w:p>
                <w:pPr>
                  <w:pStyle w:val="BodyText"/>
                  <w:spacing w:before="4"/>
                  <w:rPr>
                    <w:sz w:val="21"/>
                  </w:rPr>
                </w:pPr>
              </w:p>
              <w:p>
                <w:pPr>
                  <w:pStyle w:val="BodyText"/>
                  <w:spacing w:before="1"/>
                  <w:ind w:left="20"/>
                </w:pPr>
                <w:r>
                  <w:rPr>
                    <w:w w:val="105"/>
                  </w:rPr>
                  <w:t>PARCEL NUMBER:  K2014-02954</w:t>
                </w:r>
              </w:p>
            </w:txbxContent>
          </v:textbox>
          <w10:wrap type="none"/>
        </v:shape>
      </w:pict>
    </w: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9.800003pt;width:311.7pt;height:39.4pt;mso-position-horizontal-relative:page;mso-position-vertical-relative:page;z-index:-609352" type="#_x0000_t202" filled="false" stroked="false">
          <v:textbox inset="0,0,0,0">
            <w:txbxContent>
              <w:p>
                <w:pPr>
                  <w:pStyle w:val="BodyText"/>
                  <w:spacing w:before="42"/>
                  <w:ind w:left="384"/>
                </w:pPr>
                <w:r>
                  <w:rPr>
                    <w:w w:val="110"/>
                  </w:rPr>
                  <w:t>And on August 26, 2015, </w:t>
                </w:r>
                <w:r>
                  <w:rPr>
                    <w:rFonts w:ascii="Arial-BoldItalicMT"/>
                    <w:b/>
                    <w:i/>
                    <w:w w:val="110"/>
                  </w:rPr>
                  <w:t>r</w:t>
                </w:r>
                <w:r>
                  <w:rPr>
                    <w:w w:val="110"/>
                  </w:rPr>
                  <w:t>eal estate desc</w:t>
                </w:r>
                <w:r>
                  <w:rPr>
                    <w:rFonts w:ascii="Arial-BoldItalicMT"/>
                    <w:b/>
                    <w:i/>
                    <w:w w:val="110"/>
                  </w:rPr>
                  <w:t>r</w:t>
                </w:r>
                <w:r>
                  <w:rPr>
                    <w:w w:val="110"/>
                  </w:rPr>
                  <w:t>ibed as  </w:t>
                </w:r>
                <w:r>
                  <w:rPr>
                    <w:spacing w:val="54"/>
                    <w:w w:val="110"/>
                  </w:rPr>
                  <w:t> </w:t>
                </w:r>
                <w:r>
                  <w:rPr>
                    <w:w w:val="110"/>
                  </w:rPr>
                  <w:t>follows:</w:t>
                </w:r>
              </w:p>
              <w:p>
                <w:pPr>
                  <w:pStyle w:val="BodyText"/>
                  <w:spacing w:before="5"/>
                  <w:rPr>
                    <w:sz w:val="21"/>
                  </w:rPr>
                </w:pPr>
              </w:p>
              <w:p>
                <w:pPr>
                  <w:pStyle w:val="BodyText"/>
                  <w:ind w:left="20"/>
                </w:pPr>
                <w:r>
                  <w:rPr>
                    <w:w w:val="105"/>
                  </w:rPr>
                  <w:t>PARCEL NUMBER: K2014-02963</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360001pt;margin-top:69.089973pt;width:312.2pt;height:39.450pt;mso-position-horizontal-relative:page;mso-position-vertical-relative:page;z-index:-617848" type="#_x0000_t202" filled="false" stroked="false">
          <v:textbox inset="0,0,0,0">
            <w:txbxContent>
              <w:p>
                <w:pPr>
                  <w:pStyle w:val="BodyText"/>
                  <w:spacing w:before="47"/>
                  <w:ind w:left="389"/>
                </w:pPr>
                <w:r>
                  <w:rPr>
                    <w:w w:val="110"/>
                  </w:rPr>
                  <w:t>And  on August 27, 2015, real estate described as   follows:</w:t>
                </w:r>
              </w:p>
              <w:p>
                <w:pPr>
                  <w:pStyle w:val="BodyText"/>
                  <w:spacing w:before="2"/>
                  <w:rPr>
                    <w:sz w:val="21"/>
                  </w:rPr>
                </w:pPr>
              </w:p>
              <w:p>
                <w:pPr>
                  <w:pStyle w:val="BodyText"/>
                  <w:spacing w:before="1"/>
                  <w:ind w:left="20"/>
                </w:pPr>
                <w:r>
                  <w:rPr>
                    <w:w w:val="105"/>
                  </w:rPr>
                  <w:t>PARCEL NUMBER:  K2014-01184</w:t>
                </w:r>
              </w:p>
            </w:txbxContent>
          </v:textbox>
          <w10:wrap type="none"/>
        </v:shape>
      </w:pict>
    </w: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209999pt;width:311.8pt;height:39.35pt;mso-position-horizontal-relative:page;mso-position-vertical-relative:page;z-index:-609328" type="#_x0000_t202" filled="false" stroked="false">
          <v:textbox inset="0,0,0,0">
            <w:txbxContent>
              <w:p>
                <w:pPr>
                  <w:pStyle w:val="BodyText"/>
                  <w:spacing w:before="42"/>
                  <w:ind w:left="379"/>
                </w:pPr>
                <w:r>
                  <w:rPr>
                    <w:w w:val="110"/>
                  </w:rPr>
                  <w:t>And </w:t>
                </w:r>
                <w:r>
                  <w:rPr>
                    <w:rFonts w:ascii="Arial-BoldItalicMT"/>
                    <w:b/>
                    <w:i/>
                    <w:w w:val="110"/>
                  </w:rPr>
                  <w:t>o</w:t>
                </w:r>
                <w:r>
                  <w:rPr>
                    <w:w w:val="110"/>
                  </w:rPr>
                  <w:t>n August 26, 2015, real estate described as  </w:t>
                </w:r>
                <w:r>
                  <w:rPr>
                    <w:spacing w:val="55"/>
                    <w:w w:val="110"/>
                  </w:rPr>
                  <w:t> </w:t>
                </w:r>
                <w:r>
                  <w:rPr>
                    <w:w w:val="110"/>
                  </w:rPr>
                  <w:t>foll</w:t>
                </w:r>
                <w:r>
                  <w:rPr>
                    <w:rFonts w:ascii="Arial-BoldItalicMT"/>
                    <w:b/>
                    <w:i/>
                    <w:w w:val="110"/>
                  </w:rPr>
                  <w:t>o</w:t>
                </w:r>
                <w:r>
                  <w:rPr>
                    <w:w w:val="110"/>
                  </w:rPr>
                  <w:t>ws:</w:t>
                </w:r>
              </w:p>
              <w:p>
                <w:pPr>
                  <w:pStyle w:val="BodyText"/>
                  <w:spacing w:before="4"/>
                  <w:rPr>
                    <w:rFonts w:ascii="Arial-BoldItalicMT"/>
                    <w:b/>
                    <w:i/>
                    <w:sz w:val="21"/>
                  </w:rPr>
                </w:pPr>
              </w:p>
              <w:p>
                <w:pPr>
                  <w:pStyle w:val="BodyText"/>
                  <w:ind w:left="20"/>
                </w:pPr>
                <w:r>
                  <w:rPr>
                    <w:w w:val="105"/>
                  </w:rPr>
                  <w:t>PA</w:t>
                </w:r>
                <w:r>
                  <w:rPr>
                    <w:rFonts w:ascii="Arial-BoldItalicMT"/>
                    <w:b/>
                    <w:i/>
                    <w:w w:val="105"/>
                  </w:rPr>
                  <w:t>RC</w:t>
                </w:r>
                <w:r>
                  <w:rPr>
                    <w:w w:val="105"/>
                  </w:rPr>
                  <w:t>E</w:t>
                </w:r>
                <w:r>
                  <w:rPr>
                    <w:rFonts w:ascii="Arial-BoldItalicMT"/>
                    <w:b/>
                    <w:i/>
                    <w:w w:val="105"/>
                  </w:rPr>
                  <w:t>L </w:t>
                </w:r>
                <w:r>
                  <w:rPr>
                    <w:w w:val="105"/>
                  </w:rPr>
                  <w:t>NUMBE</w:t>
                </w:r>
                <w:r>
                  <w:rPr>
                    <w:rFonts w:ascii="Arial-BoldItalicMT"/>
                    <w:b/>
                    <w:i/>
                    <w:w w:val="105"/>
                  </w:rPr>
                  <w:t>R</w:t>
                </w:r>
                <w:r>
                  <w:rPr>
                    <w:w w:val="105"/>
                  </w:rPr>
                  <w:t>: K2014-02965</w:t>
                </w:r>
              </w:p>
            </w:txbxContent>
          </v:textbox>
          <w10:wrap type="none"/>
        </v:shape>
      </w:pict>
    </w: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279999pt;margin-top:70.790001pt;width:311.150pt;height:39.25pt;mso-position-horizontal-relative:page;mso-position-vertical-relative:page;z-index:-609304" type="#_x0000_t202" filled="false" stroked="false">
          <v:textbox inset="0,0,0,0">
            <w:txbxContent>
              <w:p>
                <w:pPr>
                  <w:pStyle w:val="BodyText"/>
                  <w:spacing w:before="42"/>
                  <w:ind w:left="376"/>
                </w:pPr>
                <w:r>
                  <w:rPr>
                    <w:w w:val="110"/>
                  </w:rPr>
                  <w:t>And on August 26, 2015, real estate described as  </w:t>
                </w:r>
                <w:r>
                  <w:rPr>
                    <w:spacing w:val="55"/>
                    <w:w w:val="110"/>
                  </w:rPr>
                  <w:t> </w:t>
                </w:r>
                <w:r>
                  <w:rPr>
                    <w:w w:val="110"/>
                  </w:rPr>
                  <w:t>f</w:t>
                </w:r>
                <w:r>
                  <w:rPr>
                    <w:rFonts w:ascii="Arial-BoldItalicMT"/>
                    <w:b/>
                    <w:i/>
                    <w:w w:val="110"/>
                  </w:rPr>
                  <w:t>o</w:t>
                </w:r>
                <w:r>
                  <w:rPr>
                    <w:w w:val="110"/>
                  </w:rPr>
                  <w:t>llows:</w:t>
                </w:r>
              </w:p>
              <w:p>
                <w:pPr>
                  <w:pStyle w:val="BodyText"/>
                  <w:spacing w:before="2"/>
                  <w:rPr>
                    <w:sz w:val="21"/>
                  </w:rPr>
                </w:pPr>
              </w:p>
              <w:p>
                <w:pPr>
                  <w:pStyle w:val="BodyText"/>
                  <w:ind w:left="20"/>
                </w:pPr>
                <w:r>
                  <w:rPr>
                    <w:w w:val="105"/>
                  </w:rPr>
                  <w:t>PARCEL NUMBER: K2014-02978</w:t>
                </w:r>
              </w:p>
            </w:txbxContent>
          </v:textbox>
          <w10:wrap type="none"/>
        </v:shape>
      </w:pict>
    </w: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529999pt;width:311.8pt;height:39.550pt;mso-position-horizontal-relative:page;mso-position-vertical-relative:page;z-index:-609256" type="#_x0000_t202" filled="false" stroked="false">
          <v:textbox inset="0,0,0,0">
            <w:txbxContent>
              <w:p>
                <w:pPr>
                  <w:pStyle w:val="BodyText"/>
                  <w:spacing w:before="42"/>
                  <w:ind w:left="386"/>
                </w:pPr>
                <w:r>
                  <w:rPr>
                    <w:w w:val="110"/>
                  </w:rPr>
                  <w:t>And on August 26, 2015, real estate described as    f</w:t>
                </w:r>
                <w:r>
                  <w:rPr>
                    <w:rFonts w:ascii="BookAntiqua-BoldItalic"/>
                    <w:b/>
                    <w:i/>
                    <w:w w:val="110"/>
                  </w:rPr>
                  <w:t>o</w:t>
                </w:r>
                <w:r>
                  <w:rPr>
                    <w:w w:val="110"/>
                  </w:rPr>
                  <w:t>llows:</w:t>
                </w:r>
              </w:p>
              <w:p>
                <w:pPr>
                  <w:pStyle w:val="BodyText"/>
                  <w:spacing w:before="5"/>
                </w:pPr>
              </w:p>
              <w:p>
                <w:pPr>
                  <w:pStyle w:val="BodyText"/>
                  <w:ind w:left="20"/>
                </w:pPr>
                <w:r>
                  <w:rPr>
                    <w:w w:val="105"/>
                  </w:rPr>
                  <w:t>PARCEL NUMBER:  K2014-02988</w:t>
                </w:r>
              </w:p>
            </w:txbxContent>
          </v:textbox>
          <w10:wrap type="none"/>
        </v:shape>
      </w:pict>
    </w: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4.220001pt;width:311.75pt;height:39.6pt;mso-position-horizontal-relative:page;mso-position-vertical-relative:page;z-index:-609232" type="#_x0000_t202" filled="false" stroked="false">
          <v:textbox inset="0,0,0,0">
            <w:txbxContent>
              <w:p>
                <w:pPr>
                  <w:pStyle w:val="BodyText"/>
                  <w:spacing w:before="42"/>
                  <w:ind w:left="379"/>
                </w:pPr>
                <w:r>
                  <w:rPr>
                    <w:w w:val="110"/>
                  </w:rPr>
                  <w:t>And on August 28, 2015, </w:t>
                </w:r>
                <w:r>
                  <w:rPr>
                    <w:rFonts w:ascii="Arial-BoldItalicMT"/>
                    <w:b/>
                    <w:i/>
                    <w:w w:val="110"/>
                  </w:rPr>
                  <w:t>r</w:t>
                </w:r>
                <w:r>
                  <w:rPr>
                    <w:w w:val="110"/>
                  </w:rPr>
                  <w:t>eal estate desc</w:t>
                </w:r>
                <w:r>
                  <w:rPr>
                    <w:rFonts w:ascii="Arial-BoldItalicMT"/>
                    <w:b/>
                    <w:i/>
                    <w:w w:val="110"/>
                  </w:rPr>
                  <w:t>r</w:t>
                </w:r>
                <w:r>
                  <w:rPr>
                    <w:w w:val="110"/>
                  </w:rPr>
                  <w:t>ibed as   follows:</w:t>
                </w:r>
              </w:p>
              <w:p>
                <w:pPr>
                  <w:pStyle w:val="BodyText"/>
                  <w:spacing w:before="9"/>
                  <w:rPr>
                    <w:sz w:val="21"/>
                  </w:rPr>
                </w:pPr>
              </w:p>
              <w:p>
                <w:pPr>
                  <w:pStyle w:val="BodyText"/>
                  <w:ind w:left="20"/>
                </w:pPr>
                <w:r>
                  <w:rPr>
                    <w:w w:val="105"/>
                  </w:rPr>
                  <w:t>PARCEL NUMBER:</w:t>
                </w:r>
                <w:r>
                  <w:rPr>
                    <w:spacing w:val="54"/>
                    <w:w w:val="105"/>
                  </w:rPr>
                  <w:t> </w:t>
                </w:r>
                <w:r>
                  <w:rPr>
                    <w:w w:val="105"/>
                  </w:rPr>
                  <w:t>K2014-02995</w:t>
                </w:r>
              </w:p>
            </w:txbxContent>
          </v:textbox>
          <w10:wrap type="none"/>
        </v:shape>
      </w:pict>
    </w: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849968pt;width:311.75pt;height:40.7pt;mso-position-horizontal-relative:page;mso-position-vertical-relative:page;z-index:-609184" type="#_x0000_t202" filled="false" stroked="false">
          <v:textbox inset="0,0,0,0">
            <w:txbxContent>
              <w:p>
                <w:pPr>
                  <w:pStyle w:val="BodyText"/>
                  <w:spacing w:before="42"/>
                  <w:ind w:left="384"/>
                </w:pPr>
                <w:r>
                  <w:rPr>
                    <w:w w:val="110"/>
                  </w:rPr>
                  <w:t>And on August 26, 2015, real estate described as    follows:</w:t>
                </w:r>
              </w:p>
              <w:p>
                <w:pPr>
                  <w:pStyle w:val="BodyText"/>
                  <w:spacing w:before="6"/>
                  <w:rPr>
                    <w:sz w:val="21"/>
                  </w:rPr>
                </w:pPr>
              </w:p>
              <w:p>
                <w:pPr>
                  <w:pStyle w:val="BodyText"/>
                  <w:ind w:left="20"/>
                </w:pPr>
                <w:r>
                  <w:rPr>
                    <w:w w:val="105"/>
                  </w:rPr>
                  <w:t>PARCEL NUMBER: K2014-</w:t>
                </w:r>
                <w:r>
                  <w:rPr/>
                  <w:fldChar w:fldCharType="begin"/>
                </w:r>
                <w:r>
                  <w:rPr>
                    <w:w w:val="105"/>
                  </w:rPr>
                  <w:instrText> PAGE </w:instrText>
                </w:r>
                <w:r>
                  <w:rPr/>
                  <w:fldChar w:fldCharType="separate"/>
                </w:r>
                <w:r>
                  <w:rPr/>
                  <w:t>029</w:t>
                </w:r>
                <w:r>
                  <w:rPr/>
                  <w:fldChar w:fldCharType="end"/>
                </w:r>
                <w:r>
                  <w:rPr>
                    <w:w w:val="105"/>
                  </w:rPr>
                  <w:t>96</w:t>
                </w:r>
              </w:p>
            </w:txbxContent>
          </v:textbox>
          <w10:wrap type="none"/>
        </v:shape>
      </w:pict>
    </w: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00002pt;margin-top:72.209999pt;width:311.7pt;height:39.4pt;mso-position-horizontal-relative:page;mso-position-vertical-relative:page;z-index:-609136" type="#_x0000_t202" filled="false" stroked="false">
          <v:textbox inset="0,0,0,0">
            <w:txbxContent>
              <w:p>
                <w:pPr>
                  <w:pStyle w:val="BodyText"/>
                  <w:spacing w:before="42"/>
                  <w:ind w:left="378"/>
                </w:pPr>
                <w:r>
                  <w:rPr>
                    <w:w w:val="110"/>
                  </w:rPr>
                  <w:t>And on August 26, 2015, real estate described as    follows:</w:t>
                </w:r>
              </w:p>
              <w:p>
                <w:pPr>
                  <w:pStyle w:val="BodyText"/>
                  <w:spacing w:before="5"/>
                  <w:rPr>
                    <w:sz w:val="21"/>
                  </w:rPr>
                </w:pPr>
              </w:p>
              <w:p>
                <w:pPr>
                  <w:pStyle w:val="BodyText"/>
                  <w:ind w:left="20"/>
                </w:pPr>
                <w:r>
                  <w:rPr>
                    <w:w w:val="105"/>
                  </w:rPr>
                  <w:t>PARCEL NUMBER: K2014-03003</w:t>
                </w:r>
              </w:p>
            </w:txbxContent>
          </v:textbox>
          <w10:wrap type="none"/>
        </v:shape>
      </w:pict>
    </w: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199997pt;width:311.4pt;height:39.3pt;mso-position-horizontal-relative:page;mso-position-vertical-relative:page;z-index:-609088" type="#_x0000_t202" filled="false" stroked="false">
          <v:textbox inset="0,0,0,0">
            <w:txbxContent>
              <w:p>
                <w:pPr>
                  <w:pStyle w:val="BodyText"/>
                  <w:spacing w:before="42"/>
                  <w:ind w:left="384"/>
                </w:pPr>
                <w:r>
                  <w:rPr>
                    <w:w w:val="110"/>
                  </w:rPr>
                  <w:t>And on August 26, 2</w:t>
                </w:r>
                <w:r>
                  <w:rPr>
                    <w:rFonts w:ascii="Arial-BoldItalicMT"/>
                    <w:b/>
                    <w:i/>
                    <w:w w:val="110"/>
                  </w:rPr>
                  <w:t>0</w:t>
                </w:r>
                <w:r>
                  <w:rPr>
                    <w:w w:val="110"/>
                  </w:rPr>
                  <w:t>15, real estate des</w:t>
                </w:r>
                <w:r>
                  <w:rPr>
                    <w:rFonts w:ascii="Arial-BoldItalicMT"/>
                    <w:b/>
                    <w:i/>
                    <w:w w:val="110"/>
                  </w:rPr>
                  <w:t>c</w:t>
                </w:r>
                <w:r>
                  <w:rPr>
                    <w:w w:val="110"/>
                  </w:rPr>
                  <w:t>ribed as  </w:t>
                </w:r>
                <w:r>
                  <w:rPr>
                    <w:spacing w:val="57"/>
                    <w:w w:val="110"/>
                  </w:rPr>
                  <w:t> </w:t>
                </w:r>
                <w:r>
                  <w:rPr>
                    <w:w w:val="110"/>
                  </w:rPr>
                  <w:t>follows:</w:t>
                </w:r>
              </w:p>
              <w:p>
                <w:pPr>
                  <w:pStyle w:val="BodyText"/>
                  <w:spacing w:before="2"/>
                  <w:rPr>
                    <w:sz w:val="21"/>
                  </w:rPr>
                </w:pPr>
              </w:p>
              <w:p>
                <w:pPr>
                  <w:spacing w:before="1"/>
                  <w:ind w:left="20" w:right="0" w:firstLine="0"/>
                  <w:jc w:val="left"/>
                  <w:rPr>
                    <w:rFonts w:ascii="Arial-BoldItalicMT"/>
                    <w:b/>
                    <w:i/>
                    <w:sz w:val="20"/>
                  </w:rPr>
                </w:pPr>
                <w:r>
                  <w:rPr>
                    <w:w w:val="105"/>
                    <w:sz w:val="20"/>
                  </w:rPr>
                  <w:t>PARCE</w:t>
                </w:r>
                <w:r>
                  <w:rPr>
                    <w:rFonts w:ascii="Arial-BoldItalicMT"/>
                    <w:b/>
                    <w:i/>
                    <w:w w:val="105"/>
                    <w:sz w:val="20"/>
                  </w:rPr>
                  <w:t>L </w:t>
                </w:r>
                <w:r>
                  <w:rPr>
                    <w:w w:val="105"/>
                    <w:sz w:val="20"/>
                  </w:rPr>
                  <w:t>NUMBER:  K2</w:t>
                </w:r>
                <w:r>
                  <w:rPr>
                    <w:rFonts w:ascii="Arial-BoldItalicMT"/>
                    <w:b/>
                    <w:i/>
                    <w:w w:val="105"/>
                    <w:sz w:val="20"/>
                  </w:rPr>
                  <w:t>0</w:t>
                </w:r>
                <w:r>
                  <w:rPr>
                    <w:w w:val="105"/>
                    <w:sz w:val="20"/>
                  </w:rPr>
                  <w:t>14-</w:t>
                </w:r>
                <w:r>
                  <w:rPr>
                    <w:rFonts w:ascii="Arial-BoldItalicMT"/>
                    <w:b/>
                    <w:i/>
                    <w:w w:val="105"/>
                    <w:sz w:val="20"/>
                  </w:rPr>
                  <w:t>0</w:t>
                </w:r>
                <w:r>
                  <w:rPr>
                    <w:w w:val="105"/>
                    <w:sz w:val="20"/>
                  </w:rPr>
                  <w:t>3</w:t>
                </w:r>
                <w:r>
                  <w:rPr>
                    <w:rFonts w:ascii="Arial-BoldItalicMT"/>
                    <w:b/>
                    <w:i/>
                    <w:w w:val="105"/>
                    <w:sz w:val="20"/>
                  </w:rPr>
                  <w:t>0</w:t>
                </w:r>
                <w:r>
                  <w:rPr>
                    <w:w w:val="105"/>
                    <w:sz w:val="20"/>
                  </w:rPr>
                  <w:t>1</w:t>
                </w:r>
                <w:r>
                  <w:rPr>
                    <w:rFonts w:ascii="Arial-BoldItalicMT"/>
                    <w:b/>
                    <w:i/>
                    <w:w w:val="105"/>
                    <w:sz w:val="20"/>
                  </w:rPr>
                  <w:t>0</w:t>
                </w:r>
              </w:p>
            </w:txbxContent>
          </v:textbox>
          <w10:wrap type="none"/>
        </v:shape>
      </w:pict>
    </w:r>
  </w:p>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070pt;width:311.5pt;height:39.5pt;mso-position-horizontal-relative:page;mso-position-vertical-relative:page;z-index:-609064" type="#_x0000_t202" filled="false" stroked="false">
          <v:textbox inset="0,0,0,0">
            <w:txbxContent>
              <w:p>
                <w:pPr>
                  <w:pStyle w:val="BodyText"/>
                  <w:spacing w:before="42"/>
                  <w:ind w:left="384"/>
                </w:pPr>
                <w:r>
                  <w:rPr>
                    <w:w w:val="110"/>
                  </w:rPr>
                  <w:t>And </w:t>
                </w:r>
                <w:r>
                  <w:rPr>
                    <w:spacing w:val="3"/>
                    <w:w w:val="110"/>
                  </w:rPr>
                  <w:t>on </w:t>
                </w:r>
                <w:r>
                  <w:rPr>
                    <w:w w:val="110"/>
                  </w:rPr>
                  <w:t>August 26, 2015, real estate described as  </w:t>
                </w:r>
                <w:r>
                  <w:rPr>
                    <w:spacing w:val="57"/>
                    <w:w w:val="110"/>
                  </w:rPr>
                  <w:t> </w:t>
                </w:r>
                <w:r>
                  <w:rPr>
                    <w:w w:val="110"/>
                  </w:rPr>
                  <w:t>follows:</w:t>
                </w:r>
              </w:p>
              <w:p>
                <w:pPr>
                  <w:pStyle w:val="BodyText"/>
                  <w:spacing w:before="7"/>
                  <w:rPr>
                    <w:sz w:val="21"/>
                  </w:rPr>
                </w:pPr>
              </w:p>
              <w:p>
                <w:pPr>
                  <w:pStyle w:val="BodyText"/>
                  <w:ind w:left="20"/>
                </w:pPr>
                <w:r>
                  <w:rPr>
                    <w:w w:val="105"/>
                  </w:rPr>
                  <w:t>PARCEL NUMBER:</w:t>
                </w:r>
                <w:r>
                  <w:rPr>
                    <w:spacing w:val="57"/>
                    <w:w w:val="105"/>
                  </w:rPr>
                  <w:t> </w:t>
                </w:r>
                <w:r>
                  <w:rPr>
                    <w:w w:val="105"/>
                  </w:rPr>
                  <w:t>K2014-03012</w:t>
                </w:r>
              </w:p>
            </w:txbxContent>
          </v:textbox>
          <w10:wrap type="none"/>
        </v:shape>
      </w:pict>
    </w: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119972pt;width:311.850pt;height:39.6pt;mso-position-horizontal-relative:page;mso-position-vertical-relative:page;z-index:-609016" type="#_x0000_t202" filled="false" stroked="false">
          <v:textbox inset="0,0,0,0">
            <w:txbxContent>
              <w:p>
                <w:pPr>
                  <w:pStyle w:val="BodyText"/>
                  <w:spacing w:before="42"/>
                  <w:ind w:left="384"/>
                </w:pPr>
                <w:r>
                  <w:rPr>
                    <w:rFonts w:ascii="Arial-BoldItalicMT"/>
                    <w:b/>
                    <w:i/>
                    <w:w w:val="110"/>
                  </w:rPr>
                  <w:t>A</w:t>
                </w:r>
                <w:r>
                  <w:rPr>
                    <w:w w:val="110"/>
                  </w:rPr>
                  <w:t>nd </w:t>
                </w:r>
                <w:r>
                  <w:rPr>
                    <w:rFonts w:ascii="Arial-BoldItalicMT"/>
                    <w:b/>
                    <w:i/>
                    <w:w w:val="110"/>
                  </w:rPr>
                  <w:t>o</w:t>
                </w:r>
                <w:r>
                  <w:rPr>
                    <w:w w:val="110"/>
                  </w:rPr>
                  <w:t>n </w:t>
                </w:r>
                <w:r>
                  <w:rPr>
                    <w:rFonts w:ascii="Arial-BoldItalicMT"/>
                    <w:b/>
                    <w:i/>
                    <w:w w:val="110"/>
                  </w:rPr>
                  <w:t>Au</w:t>
                </w:r>
                <w:r>
                  <w:rPr>
                    <w:w w:val="110"/>
                  </w:rPr>
                  <w:t>g</w:t>
                </w:r>
                <w:r>
                  <w:rPr>
                    <w:rFonts w:ascii="Arial-BoldItalicMT"/>
                    <w:b/>
                    <w:i/>
                    <w:w w:val="110"/>
                  </w:rPr>
                  <w:t>u</w:t>
                </w:r>
                <w:r>
                  <w:rPr>
                    <w:w w:val="110"/>
                  </w:rPr>
                  <w:t>st 26, 2015, real estate described as  f</w:t>
                </w:r>
                <w:r>
                  <w:rPr>
                    <w:rFonts w:ascii="Arial-BoldItalicMT"/>
                    <w:b/>
                    <w:i/>
                    <w:w w:val="110"/>
                  </w:rPr>
                  <w:t>o</w:t>
                </w:r>
                <w:r>
                  <w:rPr>
                    <w:w w:val="110"/>
                  </w:rPr>
                  <w:t>ll</w:t>
                </w:r>
                <w:r>
                  <w:rPr>
                    <w:rFonts w:ascii="Arial-BoldItalicMT"/>
                    <w:b/>
                    <w:i/>
                    <w:w w:val="110"/>
                  </w:rPr>
                  <w:t>o</w:t>
                </w:r>
                <w:r>
                  <w:rPr>
                    <w:w w:val="110"/>
                  </w:rPr>
                  <w:t>ws:</w:t>
                </w:r>
              </w:p>
              <w:p>
                <w:pPr>
                  <w:pStyle w:val="BodyText"/>
                  <w:spacing w:before="9"/>
                  <w:rPr>
                    <w:sz w:val="21"/>
                  </w:rPr>
                </w:pPr>
              </w:p>
              <w:p>
                <w:pPr>
                  <w:pStyle w:val="BodyText"/>
                  <w:ind w:left="20"/>
                </w:pPr>
                <w:r>
                  <w:rPr>
                    <w:w w:val="105"/>
                  </w:rPr>
                  <w:t>P</w:t>
                </w:r>
                <w:r>
                  <w:rPr>
                    <w:rFonts w:ascii="Arial-BoldItalicMT"/>
                    <w:b/>
                    <w:i/>
                    <w:w w:val="105"/>
                  </w:rPr>
                  <w:t>A</w:t>
                </w:r>
                <w:r>
                  <w:rPr>
                    <w:w w:val="105"/>
                  </w:rPr>
                  <w:t>RCEL NUMBER:</w:t>
                </w:r>
                <w:r>
                  <w:rPr>
                    <w:spacing w:val="50"/>
                    <w:w w:val="105"/>
                  </w:rPr>
                  <w:t> </w:t>
                </w:r>
                <w:r>
                  <w:rPr>
                    <w:w w:val="105"/>
                  </w:rPr>
                  <w:t>K2014-03017</w:t>
                </w:r>
              </w:p>
            </w:txbxContent>
          </v:textbox>
          <w10:wrap type="none"/>
        </v:shape>
      </w:pict>
    </w: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49998pt;margin-top:71.639969pt;width:311.05pt;height:39.450pt;mso-position-horizontal-relative:page;mso-position-vertical-relative:page;z-index:-608992" type="#_x0000_t202" filled="false" stroked="false">
          <v:textbox inset="0,0,0,0">
            <w:txbxContent>
              <w:p>
                <w:pPr>
                  <w:pStyle w:val="BodyText"/>
                  <w:spacing w:before="42"/>
                  <w:ind w:left="374"/>
                </w:pPr>
                <w:r>
                  <w:rPr>
                    <w:w w:val="110"/>
                  </w:rPr>
                  <w:t>And </w:t>
                </w:r>
                <w:r>
                  <w:rPr>
                    <w:spacing w:val="3"/>
                    <w:w w:val="110"/>
                  </w:rPr>
                  <w:t>on </w:t>
                </w:r>
                <w:r>
                  <w:rPr>
                    <w:w w:val="110"/>
                  </w:rPr>
                  <w:t>August 26, 2015, real estate described as  </w:t>
                </w:r>
                <w:r>
                  <w:rPr>
                    <w:spacing w:val="58"/>
                    <w:w w:val="110"/>
                  </w:rPr>
                  <w:t> </w:t>
                </w:r>
                <w:r>
                  <w:rPr>
                    <w:w w:val="110"/>
                  </w:rPr>
                  <w:t>follows:</w:t>
                </w:r>
              </w:p>
              <w:p>
                <w:pPr>
                  <w:pStyle w:val="BodyText"/>
                  <w:spacing w:before="5"/>
                  <w:rPr>
                    <w:sz w:val="21"/>
                  </w:rPr>
                </w:pPr>
              </w:p>
              <w:p>
                <w:pPr>
                  <w:pStyle w:val="BodyText"/>
                  <w:ind w:left="20"/>
                </w:pPr>
                <w:r>
                  <w:rPr>
                    <w:w w:val="105"/>
                  </w:rPr>
                  <w:t>PARCEL NUMBER:</w:t>
                </w:r>
                <w:r>
                  <w:rPr>
                    <w:spacing w:val="53"/>
                    <w:w w:val="105"/>
                  </w:rPr>
                  <w:t> </w:t>
                </w:r>
                <w:r>
                  <w:rPr>
                    <w:w w:val="105"/>
                  </w:rPr>
                  <w:t>K2014-03019</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9.040024pt;width:312pt;height:39.5pt;mso-position-horizontal-relative:page;mso-position-vertical-relative:page;z-index:-618976" type="#_x0000_t202" filled="false" stroked="false">
          <v:textbox inset="0,0,0,0">
            <w:txbxContent>
              <w:p>
                <w:pPr>
                  <w:pStyle w:val="BodyText"/>
                  <w:spacing w:before="42"/>
                  <w:ind w:left="379"/>
                </w:pPr>
                <w:r>
                  <w:rPr>
                    <w:w w:val="110"/>
                  </w:rPr>
                  <w:t>And on August 24, 2015, real estate described as    follows:</w:t>
                </w:r>
              </w:p>
              <w:p>
                <w:pPr>
                  <w:pStyle w:val="BodyText"/>
                  <w:spacing w:before="7"/>
                  <w:rPr>
                    <w:sz w:val="21"/>
                  </w:rPr>
                </w:pPr>
              </w:p>
              <w:p>
                <w:pPr>
                  <w:pStyle w:val="BodyText"/>
                  <w:ind w:left="20"/>
                </w:pPr>
                <w:r>
                  <w:rPr>
                    <w:w w:val="105"/>
                  </w:rPr>
                  <w:t>PARCEL NUMBER:  K2014-01003</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6.559967pt;width:312pt;height:39.550pt;mso-position-horizontal-relative:page;mso-position-vertical-relative:page;z-index:-617824" type="#_x0000_t202" filled="false" stroked="false">
          <v:textbox inset="0,0,0,0">
            <w:txbxContent>
              <w:p>
                <w:pPr>
                  <w:pStyle w:val="BodyText"/>
                  <w:spacing w:before="42"/>
                  <w:ind w:left="384"/>
                </w:pPr>
                <w:r>
                  <w:rPr>
                    <w:w w:val="110"/>
                  </w:rPr>
                  <w:t>And on August 24, 2015, real estate described as   follows </w:t>
                </w:r>
                <w:r>
                  <w:rPr/>
                  <w:t>:</w:t>
                </w:r>
              </w:p>
              <w:p>
                <w:pPr>
                  <w:pStyle w:val="BodyText"/>
                  <w:spacing w:before="7"/>
                  <w:rPr>
                    <w:sz w:val="21"/>
                  </w:rPr>
                </w:pPr>
              </w:p>
              <w:p>
                <w:pPr>
                  <w:pStyle w:val="BodyText"/>
                  <w:ind w:left="20"/>
                </w:pPr>
                <w:r>
                  <w:rPr>
                    <w:w w:val="105"/>
                  </w:rPr>
                  <w:t>PARCEL NUMBER:  K2014-01186</w:t>
                </w:r>
              </w:p>
            </w:txbxContent>
          </v:textbox>
          <w10:wrap type="none"/>
        </v:shape>
      </w:pict>
    </w: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169968pt;width:311.25pt;height:39.550pt;mso-position-horizontal-relative:page;mso-position-vertical-relative:page;z-index:-608944" type="#_x0000_t202" filled="false" stroked="false">
          <v:textbox inset="0,0,0,0">
            <w:txbxContent>
              <w:p>
                <w:pPr>
                  <w:pStyle w:val="BodyText"/>
                  <w:spacing w:before="42"/>
                  <w:ind w:left="379"/>
                </w:pPr>
                <w:r>
                  <w:rPr>
                    <w:w w:val="110"/>
                  </w:rPr>
                  <w:t>And on August 26, 2015, real estate described as    follows:</w:t>
                </w:r>
              </w:p>
              <w:p>
                <w:pPr>
                  <w:pStyle w:val="BodyText"/>
                  <w:spacing w:before="7"/>
                  <w:rPr>
                    <w:sz w:val="21"/>
                  </w:rPr>
                </w:pPr>
              </w:p>
              <w:p>
                <w:pPr>
                  <w:pStyle w:val="BodyText"/>
                  <w:spacing w:before="1"/>
                  <w:ind w:left="20"/>
                </w:pPr>
                <w:r>
                  <w:rPr>
                    <w:w w:val="105"/>
                  </w:rPr>
                  <w:t>PARCEL NUMBER:</w:t>
                </w:r>
                <w:r>
                  <w:rPr>
                    <w:spacing w:val="56"/>
                    <w:w w:val="105"/>
                  </w:rPr>
                  <w:t> </w:t>
                </w:r>
                <w:r>
                  <w:rPr>
                    <w:w w:val="105"/>
                  </w:rPr>
                  <w:t>K2014-03022</w:t>
                </w:r>
              </w:p>
            </w:txbxContent>
          </v:textbox>
          <w10:wrap type="none"/>
        </v:shape>
      </w:pict>
    </w: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070pt;width:312pt;height:39.550pt;mso-position-horizontal-relative:page;mso-position-vertical-relative:page;z-index:-608920" type="#_x0000_t202" filled="false" stroked="false">
          <v:textbox inset="0,0,0,0">
            <w:txbxContent>
              <w:p>
                <w:pPr>
                  <w:pStyle w:val="BodyText"/>
                  <w:spacing w:before="42"/>
                  <w:ind w:left="386"/>
                </w:pPr>
                <w:r>
                  <w:rPr>
                    <w:w w:val="110"/>
                  </w:rPr>
                  <w:t>And on August 26, 2015, real estate described as    follows:</w:t>
                </w:r>
              </w:p>
              <w:p>
                <w:pPr>
                  <w:pStyle w:val="BodyText"/>
                  <w:spacing w:before="8"/>
                  <w:rPr>
                    <w:sz w:val="21"/>
                  </w:rPr>
                </w:pPr>
              </w:p>
              <w:p>
                <w:pPr>
                  <w:pStyle w:val="BodyText"/>
                  <w:ind w:left="20"/>
                </w:pPr>
                <w:r>
                  <w:rPr>
                    <w:w w:val="105"/>
                  </w:rPr>
                  <w:t>PARCEL NUMBER:</w:t>
                </w:r>
                <w:r>
                  <w:rPr>
                    <w:spacing w:val="55"/>
                    <w:w w:val="105"/>
                  </w:rPr>
                  <w:t> </w:t>
                </w:r>
                <w:r>
                  <w:rPr>
                    <w:w w:val="105"/>
                  </w:rPr>
                  <w:t>K2014-03024</w:t>
                </w:r>
              </w:p>
            </w:txbxContent>
          </v:textbox>
          <w10:wrap type="none"/>
        </v:shape>
      </w:pict>
    </w: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620003pt;width:311.5pt;height:39.5pt;mso-position-horizontal-relative:page;mso-position-vertical-relative:page;z-index:-608896" type="#_x0000_t202" filled="false" stroked="false">
          <v:textbox inset="0,0,0,0">
            <w:txbxContent>
              <w:p>
                <w:pPr>
                  <w:pStyle w:val="BodyText"/>
                  <w:spacing w:before="42"/>
                  <w:ind w:left="379"/>
                </w:pPr>
                <w:r>
                  <w:rPr>
                    <w:w w:val="110"/>
                  </w:rPr>
                  <w:t>And on August 26, 2015, real estate described as   follows:</w:t>
                </w:r>
              </w:p>
              <w:p>
                <w:pPr>
                  <w:pStyle w:val="BodyText"/>
                  <w:spacing w:before="6"/>
                  <w:rPr>
                    <w:sz w:val="21"/>
                  </w:rPr>
                </w:pPr>
              </w:p>
              <w:p>
                <w:pPr>
                  <w:pStyle w:val="BodyText"/>
                  <w:spacing w:before="1"/>
                  <w:ind w:left="20"/>
                </w:pPr>
                <w:r>
                  <w:rPr>
                    <w:w w:val="105"/>
                  </w:rPr>
                  <w:t>PARCEL NUMBER: K2014-03029</w:t>
                </w:r>
              </w:p>
            </w:txbxContent>
          </v:textbox>
          <w10:wrap type="none"/>
        </v:shape>
      </w:pict>
    </w: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2.160004pt;width:311.75pt;height:39.550pt;mso-position-horizontal-relative:page;mso-position-vertical-relative:page;z-index:-608872" type="#_x0000_t202" filled="false" stroked="false">
          <v:textbox inset="0,0,0,0">
            <w:txbxContent>
              <w:p>
                <w:pPr>
                  <w:pStyle w:val="BodyText"/>
                  <w:spacing w:before="42"/>
                  <w:ind w:left="384"/>
                </w:pPr>
                <w:r>
                  <w:rPr>
                    <w:w w:val="110"/>
                  </w:rPr>
                  <w:t>And on August 26, 2015, </w:t>
                </w:r>
                <w:r>
                  <w:rPr>
                    <w:rFonts w:ascii="Arial-BoldItalicMT"/>
                    <w:b/>
                    <w:i/>
                    <w:w w:val="110"/>
                  </w:rPr>
                  <w:t>r</w:t>
                </w:r>
                <w:r>
                  <w:rPr>
                    <w:w w:val="110"/>
                  </w:rPr>
                  <w:t>eal estate desc</w:t>
                </w:r>
                <w:r>
                  <w:rPr>
                    <w:rFonts w:ascii="Arial-BoldItalicMT"/>
                    <w:b/>
                    <w:i/>
                    <w:w w:val="110"/>
                  </w:rPr>
                  <w:t>r</w:t>
                </w:r>
                <w:r>
                  <w:rPr>
                    <w:w w:val="110"/>
                  </w:rPr>
                  <w:t>ibed as   follows:</w:t>
                </w:r>
              </w:p>
              <w:p>
                <w:pPr>
                  <w:pStyle w:val="BodyText"/>
                  <w:spacing w:before="7"/>
                  <w:rPr>
                    <w:sz w:val="21"/>
                  </w:rPr>
                </w:pPr>
              </w:p>
              <w:p>
                <w:pPr>
                  <w:pStyle w:val="BodyText"/>
                  <w:spacing w:before="1"/>
                  <w:ind w:left="20"/>
                </w:pPr>
                <w:r>
                  <w:rPr>
                    <w:w w:val="105"/>
                  </w:rPr>
                  <w:t>PARCEL NUMBER:  K2014-03031</w:t>
                </w:r>
              </w:p>
            </w:txbxContent>
          </v:textbox>
          <w10:wrap type="none"/>
        </v:shape>
      </w:pict>
    </w: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779999pt;width:311.75pt;height:39.65pt;mso-position-horizontal-relative:page;mso-position-vertical-relative:page;z-index:-608848" type="#_x0000_t202" filled="false" stroked="false">
          <v:textbox inset="0,0,0,0">
            <w:txbxContent>
              <w:p>
                <w:pPr>
                  <w:pStyle w:val="BodyText"/>
                  <w:spacing w:before="42"/>
                  <w:ind w:left="384"/>
                  <w:rPr>
                    <w:rFonts w:ascii="Arial-BoldItalicMT"/>
                    <w:b/>
                    <w:i/>
                  </w:rPr>
                </w:pPr>
                <w:r>
                  <w:rPr>
                    <w:spacing w:val="8"/>
                    <w:w w:val="110"/>
                  </w:rPr>
                  <w:t>And </w:t>
                </w:r>
                <w:r>
                  <w:rPr>
                    <w:w w:val="110"/>
                  </w:rPr>
                  <w:t>on August 28, 2015, real estate described as </w:t>
                </w:r>
                <w:r>
                  <w:rPr>
                    <w:spacing w:val="57"/>
                    <w:w w:val="110"/>
                  </w:rPr>
                  <w:t> </w:t>
                </w:r>
                <w:r>
                  <w:rPr>
                    <w:spacing w:val="5"/>
                    <w:w w:val="110"/>
                  </w:rPr>
                  <w:t>follows</w:t>
                </w:r>
                <w:r>
                  <w:rPr>
                    <w:rFonts w:ascii="Arial-BoldItalicMT"/>
                    <w:b/>
                    <w:i/>
                    <w:spacing w:val="5"/>
                    <w:w w:val="110"/>
                  </w:rPr>
                  <w:t>:</w:t>
                </w:r>
              </w:p>
              <w:p>
                <w:pPr>
                  <w:pStyle w:val="BodyText"/>
                  <w:spacing w:before="10"/>
                  <w:rPr>
                    <w:sz w:val="21"/>
                  </w:rPr>
                </w:pPr>
              </w:p>
              <w:p>
                <w:pPr>
                  <w:pStyle w:val="BodyText"/>
                  <w:ind w:left="20"/>
                </w:pPr>
                <w:r>
                  <w:rPr>
                    <w:w w:val="105"/>
                  </w:rPr>
                  <w:t>PARCEL NUMBER</w:t>
                </w:r>
                <w:r>
                  <w:rPr>
                    <w:rFonts w:ascii="Arial-BoldItalicMT"/>
                    <w:b/>
                    <w:i/>
                    <w:w w:val="105"/>
                  </w:rPr>
                  <w:t>: </w:t>
                </w:r>
                <w:r>
                  <w:rPr>
                    <w:w w:val="105"/>
                  </w:rPr>
                  <w:t>K2014-03035</w:t>
                </w:r>
              </w:p>
            </w:txbxContent>
          </v:textbox>
          <w10:wrap type="none"/>
        </v:shape>
      </w:pict>
    </w:r>
  </w:p>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0.499969pt;width:311.75pt;height:39.35pt;mso-position-horizontal-relative:page;mso-position-vertical-relative:page;z-index:-608800" type="#_x0000_t202" filled="false" stroked="false">
          <v:textbox inset="0,0,0,0">
            <w:txbxContent>
              <w:p>
                <w:pPr>
                  <w:pStyle w:val="BodyText"/>
                  <w:spacing w:before="42"/>
                  <w:ind w:left="384"/>
                </w:pPr>
                <w:r>
                  <w:rPr>
                    <w:w w:val="110"/>
                  </w:rPr>
                  <w:t>And on August 26, 2015, real estate described as    follows:</w:t>
                </w:r>
              </w:p>
              <w:p>
                <w:pPr>
                  <w:pStyle w:val="BodyText"/>
                  <w:spacing w:before="3"/>
                  <w:rPr>
                    <w:sz w:val="21"/>
                  </w:rPr>
                </w:pPr>
              </w:p>
              <w:p>
                <w:pPr>
                  <w:pStyle w:val="BodyText"/>
                  <w:spacing w:before="1"/>
                  <w:ind w:left="20"/>
                </w:pPr>
                <w:r>
                  <w:rPr/>
                  <w:t>PARCEL  NUMBER:  K2014-03038</w:t>
                </w:r>
              </w:p>
            </w:txbxContent>
          </v:textbox>
          <w10:wrap type="none"/>
        </v:shape>
      </w:pict>
    </w:r>
  </w:p>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10001pt;margin-top:72.919968pt;width:311.5pt;height:39.6pt;mso-position-horizontal-relative:page;mso-position-vertical-relative:page;z-index:-608776" type="#_x0000_t202" filled="false" stroked="false">
          <v:textbox inset="0,0,0,0">
            <w:txbxContent>
              <w:p>
                <w:pPr>
                  <w:pStyle w:val="BodyText"/>
                  <w:spacing w:before="42"/>
                  <w:ind w:left="379"/>
                </w:pPr>
                <w:r>
                  <w:rPr>
                    <w:w w:val="110"/>
                  </w:rPr>
                  <w:t>And on August 26, 2015, real estate described as    follows:</w:t>
                </w:r>
              </w:p>
              <w:p>
                <w:pPr>
                  <w:pStyle w:val="BodyText"/>
                  <w:spacing w:before="8"/>
                  <w:rPr>
                    <w:sz w:val="21"/>
                  </w:rPr>
                </w:pPr>
              </w:p>
              <w:p>
                <w:pPr>
                  <w:pStyle w:val="BodyText"/>
                  <w:spacing w:before="1"/>
                  <w:ind w:left="20"/>
                </w:pPr>
                <w:r>
                  <w:rPr>
                    <w:w w:val="105"/>
                  </w:rPr>
                  <w:t>PARCEL NUMBER:  K2014-03039</w:t>
                </w:r>
              </w:p>
            </w:txbxContent>
          </v:textbox>
          <w10:wrap type="none"/>
        </v:shape>
      </w:pict>
    </w: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540009pt;width:312pt;height:39.5pt;mso-position-horizontal-relative:page;mso-position-vertical-relative:page;z-index:-608752" type="#_x0000_t202" filled="false" stroked="false">
          <v:textbox inset="0,0,0,0">
            <w:txbxContent>
              <w:p>
                <w:pPr>
                  <w:pStyle w:val="BodyText"/>
                  <w:spacing w:before="42"/>
                  <w:ind w:left="384"/>
                </w:pPr>
                <w:r>
                  <w:rPr>
                    <w:rFonts w:ascii="Arial-BoldItalicMT"/>
                    <w:b/>
                    <w:i/>
                    <w:w w:val="110"/>
                  </w:rPr>
                  <w:t>A</w:t>
                </w:r>
                <w:r>
                  <w:rPr>
                    <w:w w:val="110"/>
                  </w:rPr>
                  <w:t>nd </w:t>
                </w:r>
                <w:r>
                  <w:rPr>
                    <w:spacing w:val="3"/>
                    <w:w w:val="110"/>
                  </w:rPr>
                  <w:t>on </w:t>
                </w:r>
                <w:r>
                  <w:rPr>
                    <w:rFonts w:ascii="Arial-BoldItalicMT"/>
                    <w:b/>
                    <w:i/>
                    <w:w w:val="110"/>
                  </w:rPr>
                  <w:t>Au</w:t>
                </w:r>
                <w:r>
                  <w:rPr>
                    <w:w w:val="110"/>
                  </w:rPr>
                  <w:t>g</w:t>
                </w:r>
                <w:r>
                  <w:rPr>
                    <w:rFonts w:ascii="Arial-BoldItalicMT"/>
                    <w:b/>
                    <w:i/>
                    <w:w w:val="110"/>
                  </w:rPr>
                  <w:t>u</w:t>
                </w:r>
                <w:r>
                  <w:rPr>
                    <w:w w:val="110"/>
                  </w:rPr>
                  <w:t>st 26, </w:t>
                </w:r>
                <w:r>
                  <w:rPr>
                    <w:spacing w:val="6"/>
                    <w:w w:val="110"/>
                  </w:rPr>
                  <w:t>2015, </w:t>
                </w:r>
                <w:r>
                  <w:rPr>
                    <w:w w:val="110"/>
                  </w:rPr>
                  <w:t>real estate described as </w:t>
                </w:r>
                <w:r>
                  <w:rPr>
                    <w:spacing w:val="53"/>
                    <w:w w:val="110"/>
                  </w:rPr>
                  <w:t> </w:t>
                </w:r>
                <w:r>
                  <w:rPr>
                    <w:w w:val="110"/>
                  </w:rPr>
                  <w:t>follows:</w:t>
                </w:r>
              </w:p>
              <w:p>
                <w:pPr>
                  <w:pStyle w:val="BodyText"/>
                  <w:spacing w:before="6"/>
                  <w:rPr>
                    <w:sz w:val="21"/>
                  </w:rPr>
                </w:pPr>
              </w:p>
              <w:p>
                <w:pPr>
                  <w:pStyle w:val="BodyText"/>
                  <w:ind w:left="20"/>
                </w:pPr>
                <w:r>
                  <w:rPr>
                    <w:w w:val="105"/>
                  </w:rPr>
                  <w:t>P</w:t>
                </w:r>
                <w:r>
                  <w:rPr>
                    <w:rFonts w:ascii="Arial-BoldItalicMT"/>
                    <w:b/>
                    <w:i/>
                    <w:w w:val="105"/>
                  </w:rPr>
                  <w:t>A</w:t>
                </w:r>
                <w:r>
                  <w:rPr>
                    <w:w w:val="105"/>
                  </w:rPr>
                  <w:t>RCEL NUMBER: K2014-03055</w:t>
                </w:r>
              </w:p>
            </w:txbxContent>
          </v:textbox>
          <w10:wrap type="none"/>
        </v:shape>
      </w:pict>
    </w: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3.709999pt;width:311.75pt;height:39.4pt;mso-position-horizontal-relative:page;mso-position-vertical-relative:page;z-index:-608728"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ind w:left="20"/>
                </w:pPr>
                <w:r>
                  <w:rPr>
                    <w:w w:val="105"/>
                  </w:rPr>
                  <w:t>PARCEL NUMBER:  K2014-03068</w:t>
                </w:r>
              </w:p>
            </w:txbxContent>
          </v:textbox>
          <w10:wrap type="none"/>
        </v:shape>
      </w:pict>
    </w: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89999pt;margin-top:72.639969pt;width:311.5pt;height:39.4pt;mso-position-horizontal-relative:page;mso-position-vertical-relative:page;z-index:-608680" type="#_x0000_t202" filled="false" stroked="false">
          <v:textbox inset="0,0,0,0">
            <w:txbxContent>
              <w:p>
                <w:pPr>
                  <w:pStyle w:val="BodyText"/>
                  <w:spacing w:before="47"/>
                  <w:ind w:left="385"/>
                  <w:rPr>
                    <w:rFonts w:ascii="Arial-BoldItalicMT"/>
                    <w:b/>
                    <w:i/>
                  </w:rPr>
                </w:pPr>
                <w:r>
                  <w:rPr>
                    <w:w w:val="110"/>
                  </w:rPr>
                  <w:t>And on Augu</w:t>
                </w:r>
                <w:r>
                  <w:rPr>
                    <w:rFonts w:ascii="Arial-BoldItalicMT"/>
                    <w:b/>
                    <w:i/>
                    <w:w w:val="110"/>
                  </w:rPr>
                  <w:t>s</w:t>
                </w:r>
                <w:r>
                  <w:rPr>
                    <w:w w:val="110"/>
                  </w:rPr>
                  <w:t>t 26, 2015, real e</w:t>
                </w:r>
                <w:r>
                  <w:rPr>
                    <w:rFonts w:ascii="Arial-BoldItalicMT"/>
                    <w:b/>
                    <w:i/>
                    <w:w w:val="110"/>
                  </w:rPr>
                  <w:t>s</w:t>
                </w:r>
                <w:r>
                  <w:rPr>
                    <w:w w:val="110"/>
                  </w:rPr>
                  <w:t>tate de</w:t>
                </w:r>
                <w:r>
                  <w:rPr>
                    <w:rFonts w:ascii="Arial-BoldItalicMT"/>
                    <w:b/>
                    <w:i/>
                    <w:w w:val="110"/>
                  </w:rPr>
                  <w:t>s</w:t>
                </w:r>
                <w:r>
                  <w:rPr>
                    <w:w w:val="110"/>
                  </w:rPr>
                  <w:t>cribed a</w:t>
                </w:r>
                <w:r>
                  <w:rPr>
                    <w:rFonts w:ascii="Arial-BoldItalicMT"/>
                    <w:b/>
                    <w:i/>
                    <w:w w:val="110"/>
                  </w:rPr>
                  <w:t>s  f</w:t>
                </w:r>
                <w:r>
                  <w:rPr>
                    <w:w w:val="110"/>
                  </w:rPr>
                  <w:t>ollow</w:t>
                </w:r>
                <w:r>
                  <w:rPr>
                    <w:rFonts w:ascii="Arial-BoldItalicMT"/>
                    <w:b/>
                    <w:i/>
                    <w:w w:val="110"/>
                  </w:rPr>
                  <w:t>s:</w:t>
                </w:r>
              </w:p>
              <w:p>
                <w:pPr>
                  <w:pStyle w:val="BodyText"/>
                  <w:spacing w:before="1"/>
                  <w:rPr>
                    <w:sz w:val="21"/>
                  </w:rPr>
                </w:pPr>
              </w:p>
              <w:p>
                <w:pPr>
                  <w:pStyle w:val="BodyText"/>
                  <w:spacing w:before="1"/>
                  <w:ind w:left="20"/>
                </w:pPr>
                <w:r>
                  <w:rPr>
                    <w:w w:val="105"/>
                  </w:rPr>
                  <w:t>PARCEL NUMBER</w:t>
                </w:r>
                <w:r>
                  <w:rPr>
                    <w:rFonts w:ascii="Arial-BoldItalicMT"/>
                    <w:b/>
                    <w:i/>
                    <w:w w:val="105"/>
                  </w:rPr>
                  <w:t>:</w:t>
                </w:r>
                <w:r>
                  <w:rPr>
                    <w:rFonts w:ascii="Arial-BoldItalicMT"/>
                    <w:b/>
                    <w:i/>
                    <w:spacing w:val="50"/>
                    <w:w w:val="105"/>
                  </w:rPr>
                  <w:t> </w:t>
                </w:r>
                <w:r>
                  <w:rPr>
                    <w:w w:val="105"/>
                  </w:rPr>
                  <w:t>K2014-03074</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10004pt;margin-top:68.220001pt;width:312.4pt;height:39.550pt;mso-position-horizontal-relative:page;mso-position-vertical-relative:page;z-index:-617800" type="#_x0000_t202" filled="false" stroked="false">
          <v:textbox inset="0,0,0,0">
            <w:txbxContent>
              <w:p>
                <w:pPr>
                  <w:pStyle w:val="BodyText"/>
                  <w:spacing w:before="42"/>
                  <w:ind w:left="393"/>
                </w:pPr>
                <w:r>
                  <w:rPr>
                    <w:w w:val="110"/>
                  </w:rPr>
                  <w:t>And on August 24, 2015, real estate described as   follows:</w:t>
                </w:r>
              </w:p>
              <w:p>
                <w:pPr>
                  <w:pStyle w:val="BodyText"/>
                  <w:spacing w:before="7"/>
                  <w:rPr>
                    <w:sz w:val="21"/>
                  </w:rPr>
                </w:pPr>
              </w:p>
              <w:p>
                <w:pPr>
                  <w:pStyle w:val="BodyText"/>
                  <w:spacing w:before="1"/>
                  <w:ind w:left="20"/>
                </w:pPr>
                <w:r>
                  <w:rPr/>
                  <w:t>PARCEL NUMBER:  K2014-01 188</w:t>
                </w:r>
              </w:p>
            </w:txbxContent>
          </v:textbox>
          <w10:wrap type="none"/>
        </v:shape>
      </w:pict>
    </w: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220001pt;width:312pt;height:39.550pt;mso-position-horizontal-relative:page;mso-position-vertical-relative:page;z-index:-608656" type="#_x0000_t202" filled="false" stroked="false">
          <v:textbox inset="0,0,0,0">
            <w:txbxContent>
              <w:p>
                <w:pPr>
                  <w:pStyle w:val="BodyText"/>
                  <w:spacing w:before="42"/>
                  <w:ind w:left="384"/>
                </w:pPr>
                <w:r>
                  <w:rPr>
                    <w:w w:val="110"/>
                  </w:rPr>
                  <w:t>And on August 28, 2015, real estate described as    follows:</w:t>
                </w:r>
              </w:p>
              <w:p>
                <w:pPr>
                  <w:pStyle w:val="BodyText"/>
                  <w:spacing w:before="7"/>
                  <w:rPr>
                    <w:sz w:val="21"/>
                  </w:rPr>
                </w:pPr>
              </w:p>
              <w:p>
                <w:pPr>
                  <w:pStyle w:val="BodyText"/>
                  <w:spacing w:before="1"/>
                  <w:ind w:left="20"/>
                </w:pPr>
                <w:r>
                  <w:rPr>
                    <w:w w:val="105"/>
                  </w:rPr>
                  <w:t>PARCEL NUMBER:  K2014-03079</w:t>
                </w:r>
              </w:p>
            </w:txbxContent>
          </v:textbox>
          <w10:wrap type="none"/>
        </v:shape>
      </w:pict>
    </w: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00002pt;margin-top:70.75pt;width:311.25pt;height:40.6pt;mso-position-horizontal-relative:page;mso-position-vertical-relative:page;z-index:-608608" type="#_x0000_t202" filled="false" stroked="false">
          <v:textbox inset="0,0,0,0">
            <w:txbxContent>
              <w:p>
                <w:pPr>
                  <w:pStyle w:val="BodyText"/>
                  <w:spacing w:before="42"/>
                  <w:ind w:left="368"/>
                </w:pPr>
                <w:r>
                  <w:rPr>
                    <w:w w:val="110"/>
                  </w:rPr>
                  <w:t>And on August 28, 2015, real estate described as   follows:</w:t>
                </w:r>
              </w:p>
              <w:p>
                <w:pPr>
                  <w:pStyle w:val="BodyText"/>
                  <w:spacing w:before="3"/>
                  <w:rPr>
                    <w:sz w:val="23"/>
                  </w:rPr>
                </w:pPr>
              </w:p>
              <w:p>
                <w:pPr>
                  <w:spacing w:before="0"/>
                  <w:ind w:left="20" w:right="0" w:firstLine="0"/>
                  <w:jc w:val="left"/>
                  <w:rPr>
                    <w:b/>
                    <w:sz w:val="18"/>
                  </w:rPr>
                </w:pPr>
                <w:r>
                  <w:rPr>
                    <w:b/>
                    <w:w w:val="110"/>
                    <w:sz w:val="18"/>
                  </w:rPr>
                  <w:t>PARCEL  NUMBER </w:t>
                </w:r>
                <w:r>
                  <w:rPr>
                    <w:b/>
                    <w:w w:val="95"/>
                    <w:sz w:val="18"/>
                  </w:rPr>
                  <w:t>:  </w:t>
                </w:r>
                <w:r>
                  <w:rPr>
                    <w:b/>
                    <w:w w:val="110"/>
                    <w:sz w:val="18"/>
                  </w:rPr>
                  <w:t>K2014-03082</w:t>
                </w:r>
              </w:p>
            </w:txbxContent>
          </v:textbox>
          <w10:wrap type="none"/>
        </v:shape>
      </w:pict>
    </w:r>
  </w:p>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50002pt;margin-top:69.910004pt;width:311.45pt;height:39.5pt;mso-position-horizontal-relative:page;mso-position-vertical-relative:page;z-index:-608584" type="#_x0000_t202" filled="false" stroked="false">
          <v:textbox inset="0,0,0,0">
            <w:txbxContent>
              <w:p>
                <w:pPr>
                  <w:pStyle w:val="BodyText"/>
                  <w:spacing w:before="42"/>
                  <w:ind w:left="383"/>
                </w:pPr>
                <w:r>
                  <w:rPr>
                    <w:w w:val="110"/>
                  </w:rPr>
                  <w:t>And on August 26,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K2014-03090</w:t>
                </w:r>
              </w:p>
            </w:txbxContent>
          </v:textbox>
          <w10:wrap type="none"/>
        </v:shape>
      </w:pict>
    </w:r>
  </w:p>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73.870003pt;width:311.45pt;height:39.5pt;mso-position-horizontal-relative:page;mso-position-vertical-relative:page;z-index:-608536" type="#_x0000_t202" filled="false" stroked="false">
          <v:textbox inset="0,0,0,0">
            <w:txbxContent>
              <w:p>
                <w:pPr>
                  <w:pStyle w:val="BodyText"/>
                  <w:spacing w:before="42"/>
                  <w:ind w:left="373"/>
                </w:pPr>
                <w:r>
                  <w:rPr>
                    <w:w w:val="110"/>
                  </w:rPr>
                  <w:t>And on August 26, 2015, real estate described as    follows:</w:t>
                </w:r>
              </w:p>
              <w:p>
                <w:pPr>
                  <w:pStyle w:val="BodyText"/>
                  <w:spacing w:before="6"/>
                  <w:rPr>
                    <w:sz w:val="21"/>
                  </w:rPr>
                </w:pPr>
              </w:p>
              <w:p>
                <w:pPr>
                  <w:pStyle w:val="BodyText"/>
                  <w:ind w:left="20"/>
                </w:pPr>
                <w:r>
                  <w:rPr>
                    <w:w w:val="105"/>
                  </w:rPr>
                  <w:t>PARCEL NUMBER: K2014-03094</w:t>
                </w:r>
              </w:p>
            </w:txbxContent>
          </v:textbox>
          <w10:wrap type="none"/>
        </v:shape>
      </w:pict>
    </w:r>
  </w:p>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3.510002pt;width:311.55pt;height:39.550pt;mso-position-horizontal-relative:page;mso-position-vertical-relative:page;z-index:-608512" type="#_x0000_t202" filled="false" stroked="false">
          <v:textbox inset="0,0,0,0">
            <w:txbxContent>
              <w:p>
                <w:pPr>
                  <w:pStyle w:val="BodyText"/>
                  <w:spacing w:before="42"/>
                  <w:ind w:left="379"/>
                </w:pPr>
                <w:r>
                  <w:rPr>
                    <w:w w:val="115"/>
                  </w:rPr>
                  <w:t>And</w:t>
                </w:r>
                <w:r>
                  <w:rPr>
                    <w:spacing w:val="-10"/>
                    <w:w w:val="115"/>
                  </w:rPr>
                  <w:t> </w:t>
                </w:r>
                <w:r>
                  <w:rPr>
                    <w:w w:val="115"/>
                  </w:rPr>
                  <w:t>on</w:t>
                </w:r>
                <w:r>
                  <w:rPr>
                    <w:spacing w:val="-8"/>
                    <w:w w:val="115"/>
                  </w:rPr>
                  <w:t> </w:t>
                </w:r>
                <w:r>
                  <w:rPr>
                    <w:w w:val="115"/>
                  </w:rPr>
                  <w:t>August</w:t>
                </w:r>
                <w:r>
                  <w:rPr>
                    <w:spacing w:val="-5"/>
                    <w:w w:val="115"/>
                  </w:rPr>
                  <w:t> </w:t>
                </w:r>
                <w:r>
                  <w:rPr>
                    <w:w w:val="115"/>
                  </w:rPr>
                  <w:t>26,</w:t>
                </w:r>
                <w:r>
                  <w:rPr>
                    <w:spacing w:val="-5"/>
                    <w:w w:val="115"/>
                  </w:rPr>
                  <w:t> </w:t>
                </w:r>
                <w:r>
                  <w:rPr>
                    <w:w w:val="115"/>
                  </w:rPr>
                  <w:t>2015,</w:t>
                </w:r>
                <w:r>
                  <w:rPr>
                    <w:spacing w:val="-3"/>
                    <w:w w:val="115"/>
                  </w:rPr>
                  <w:t> </w:t>
                </w:r>
                <w:r>
                  <w:rPr>
                    <w:w w:val="115"/>
                  </w:rPr>
                  <w:t>real</w:t>
                </w:r>
                <w:r>
                  <w:rPr>
                    <w:spacing w:val="-8"/>
                    <w:w w:val="115"/>
                  </w:rPr>
                  <w:t> </w:t>
                </w:r>
                <w:r>
                  <w:rPr>
                    <w:w w:val="115"/>
                  </w:rPr>
                  <w:t>estate</w:t>
                </w:r>
                <w:r>
                  <w:rPr>
                    <w:spacing w:val="-3"/>
                    <w:w w:val="115"/>
                  </w:rPr>
                  <w:t> </w:t>
                </w:r>
                <w:r>
                  <w:rPr>
                    <w:w w:val="115"/>
                  </w:rPr>
                  <w:t>described</w:t>
                </w:r>
                <w:r>
                  <w:rPr>
                    <w:spacing w:val="-4"/>
                    <w:w w:val="115"/>
                  </w:rPr>
                  <w:t> </w:t>
                </w:r>
                <w:r>
                  <w:rPr>
                    <w:w w:val="115"/>
                  </w:rPr>
                  <w:t>as</w:t>
                </w:r>
                <w:r>
                  <w:rPr>
                    <w:spacing w:val="-10"/>
                    <w:w w:val="115"/>
                  </w:rPr>
                  <w:t> </w:t>
                </w:r>
                <w:r>
                  <w:rPr>
                    <w:w w:val="115"/>
                  </w:rPr>
                  <w:t>follows:</w:t>
                </w:r>
              </w:p>
              <w:p>
                <w:pPr>
                  <w:pStyle w:val="BodyText"/>
                  <w:spacing w:before="7"/>
                  <w:rPr>
                    <w:sz w:val="21"/>
                  </w:rPr>
                </w:pPr>
              </w:p>
              <w:p>
                <w:pPr>
                  <w:pStyle w:val="BodyText"/>
                  <w:spacing w:before="1"/>
                  <w:ind w:left="20"/>
                </w:pPr>
                <w:r>
                  <w:rPr>
                    <w:w w:val="105"/>
                  </w:rPr>
                  <w:t>PARCEL NUMBER:  K2014-03096</w:t>
                </w:r>
              </w:p>
            </w:txbxContent>
          </v:textbox>
          <w10:wrap type="none"/>
        </v:shape>
      </w:pict>
    </w: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19998pt;margin-top:70.629997pt;width:312.350pt;height:39.550pt;mso-position-horizontal-relative:page;mso-position-vertical-relative:page;z-index:-608488" type="#_x0000_t202" filled="false" stroked="false">
          <v:textbox inset="0,0,0,0">
            <w:txbxContent>
              <w:p>
                <w:pPr>
                  <w:pStyle w:val="BodyText"/>
                  <w:spacing w:before="42"/>
                  <w:ind w:left="388"/>
                </w:pPr>
                <w:r>
                  <w:rPr>
                    <w:w w:val="110"/>
                  </w:rPr>
                  <w:t>And on August 27, 2015, real estate described as  </w:t>
                </w:r>
                <w:r>
                  <w:rPr>
                    <w:spacing w:val="54"/>
                    <w:w w:val="110"/>
                  </w:rPr>
                  <w:t> </w:t>
                </w:r>
                <w:r>
                  <w:rPr>
                    <w:rFonts w:ascii="BookAntiqua-BoldItalic"/>
                    <w:b/>
                    <w:i/>
                    <w:spacing w:val="2"/>
                    <w:w w:val="110"/>
                  </w:rPr>
                  <w:t>f</w:t>
                </w:r>
                <w:r>
                  <w:rPr>
                    <w:spacing w:val="2"/>
                    <w:w w:val="110"/>
                  </w:rPr>
                  <w:t>ollows:</w:t>
                </w:r>
              </w:p>
              <w:p>
                <w:pPr>
                  <w:pStyle w:val="BodyText"/>
                  <w:spacing w:before="5"/>
                </w:pPr>
              </w:p>
              <w:p>
                <w:pPr>
                  <w:pStyle w:val="BodyText"/>
                  <w:ind w:left="20"/>
                </w:pPr>
                <w:r>
                  <w:rPr>
                    <w:w w:val="105"/>
                  </w:rPr>
                  <w:t>PARCEL NUMBER: K2014-03103</w:t>
                </w:r>
              </w:p>
            </w:txbxContent>
          </v:textbox>
          <w10:wrap type="none"/>
        </v:shape>
      </w:pict>
    </w: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559998pt;margin-top:73.429985pt;width:312.05pt;height:39.5pt;mso-position-horizontal-relative:page;mso-position-vertical-relative:page;z-index:-608464" type="#_x0000_t202" filled="false" stroked="false">
          <v:textbox inset="0,0,0,0">
            <w:txbxContent>
              <w:p>
                <w:pPr>
                  <w:pStyle w:val="BodyText"/>
                  <w:spacing w:before="42"/>
                  <w:ind w:left="379"/>
                </w:pPr>
                <w:r>
                  <w:rPr>
                    <w:w w:val="110"/>
                  </w:rPr>
                  <w:t>And on August 27, 2015, real estate described as   follows:</w:t>
                </w:r>
              </w:p>
              <w:p>
                <w:pPr>
                  <w:pStyle w:val="BodyText"/>
                  <w:spacing w:before="7"/>
                  <w:rPr>
                    <w:sz w:val="21"/>
                  </w:rPr>
                </w:pPr>
              </w:p>
              <w:p>
                <w:pPr>
                  <w:pStyle w:val="BodyText"/>
                  <w:ind w:left="20"/>
                </w:pPr>
                <w:r>
                  <w:rPr>
                    <w:w w:val="105"/>
                  </w:rPr>
                  <w:t>PARCEL NUMBER:  K2014-03107</w:t>
                </w:r>
              </w:p>
            </w:txbxContent>
          </v:textbox>
          <w10:wrap type="none"/>
        </v:shape>
      </w:pict>
    </w: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0.629997pt;width:311.75pt;height:39.550pt;mso-position-horizontal-relative:page;mso-position-vertical-relative:page;z-index:-608416"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spacing w:before="1"/>
                  <w:ind w:left="20"/>
                </w:pPr>
                <w:r>
                  <w:rPr>
                    <w:w w:val="105"/>
                  </w:rPr>
                  <w:t>PARCEL NUMBER:</w:t>
                </w:r>
                <w:r>
                  <w:rPr>
                    <w:spacing w:val="55"/>
                    <w:w w:val="105"/>
                  </w:rPr>
                  <w:t> </w:t>
                </w:r>
                <w:r>
                  <w:rPr>
                    <w:w w:val="105"/>
                  </w:rPr>
                  <w:t>K2014-03108</w:t>
                </w:r>
              </w:p>
            </w:txbxContent>
          </v:textbox>
          <w10:wrap type="none"/>
        </v:shape>
      </w:pict>
    </w: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189972pt;width:312pt;height:39.4pt;mso-position-horizontal-relative:page;mso-position-vertical-relative:page;z-index:-608368" type="#_x0000_t202" filled="false" stroked="false">
          <v:textbox inset="0,0,0,0">
            <w:txbxContent>
              <w:p>
                <w:pPr>
                  <w:pStyle w:val="BodyText"/>
                  <w:spacing w:before="42"/>
                  <w:ind w:left="384"/>
                </w:pPr>
                <w:r>
                  <w:rPr>
                    <w:w w:val="110"/>
                  </w:rPr>
                  <w:t>And on August 26, 2015, real estate described as    </w:t>
                </w:r>
                <w:r>
                  <w:rPr>
                    <w:rFonts w:ascii="Arial-BoldItalicMT"/>
                    <w:b/>
                    <w:i/>
                    <w:w w:val="110"/>
                  </w:rPr>
                  <w:t>f</w:t>
                </w:r>
                <w:r>
                  <w:rPr>
                    <w:w w:val="110"/>
                  </w:rPr>
                  <w:t>ollows:</w:t>
                </w:r>
              </w:p>
              <w:p>
                <w:pPr>
                  <w:pStyle w:val="BodyText"/>
                  <w:spacing w:before="4"/>
                  <w:rPr>
                    <w:sz w:val="21"/>
                  </w:rPr>
                </w:pPr>
              </w:p>
              <w:p>
                <w:pPr>
                  <w:pStyle w:val="BodyText"/>
                  <w:ind w:left="20"/>
                </w:pPr>
                <w:r>
                  <w:rPr>
                    <w:w w:val="105"/>
                  </w:rPr>
                  <w:t>PARCEL NUMBER: K2014-03126</w:t>
                </w:r>
              </w:p>
            </w:txbxContent>
          </v:textbox>
          <w10:wrap type="none"/>
        </v:shape>
      </w:pict>
    </w: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4.499969pt;width:311.75pt;height:39.450pt;mso-position-horizontal-relative:page;mso-position-vertical-relative:page;z-index:-608344" type="#_x0000_t202" filled="false" stroked="false">
          <v:textbox inset="0,0,0,0">
            <w:txbxContent>
              <w:p>
                <w:pPr>
                  <w:pStyle w:val="BodyText"/>
                  <w:spacing w:before="42"/>
                  <w:ind w:left="379"/>
                </w:pPr>
                <w:r>
                  <w:rPr>
                    <w:w w:val="110"/>
                  </w:rPr>
                  <w:t>And on August 26, 2015, real estate described as    follows:</w:t>
                </w:r>
              </w:p>
              <w:p>
                <w:pPr>
                  <w:pStyle w:val="BodyText"/>
                  <w:spacing w:before="6"/>
                  <w:rPr>
                    <w:sz w:val="21"/>
                  </w:rPr>
                </w:pPr>
              </w:p>
              <w:p>
                <w:pPr>
                  <w:pStyle w:val="BodyText"/>
                  <w:ind w:left="20"/>
                </w:pPr>
                <w:r>
                  <w:rPr>
                    <w:w w:val="105"/>
                  </w:rPr>
                  <w:t>PARCEL NUMBER:</w:t>
                </w:r>
                <w:r>
                  <w:rPr>
                    <w:spacing w:val="55"/>
                    <w:w w:val="105"/>
                  </w:rPr>
                  <w:t> </w:t>
                </w:r>
                <w:r>
                  <w:rPr>
                    <w:w w:val="105"/>
                  </w:rPr>
                  <w:t>K2014-03129</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7.610016pt;width:312.05pt;height:39.4pt;mso-position-horizontal-relative:page;mso-position-vertical-relative:page;z-index:-617752" type="#_x0000_t202" filled="false" stroked="false">
          <v:textbox inset="0,0,0,0">
            <w:txbxContent>
              <w:p>
                <w:pPr>
                  <w:pStyle w:val="BodyText"/>
                  <w:spacing w:before="42"/>
                  <w:ind w:left="384"/>
                </w:pPr>
                <w:r>
                  <w:rPr>
                    <w:w w:val="110"/>
                  </w:rPr>
                  <w:t>And on  August 24, 2015, real estate described as  f</w:t>
                </w:r>
                <w:r>
                  <w:rPr>
                    <w:b/>
                    <w:w w:val="110"/>
                  </w:rPr>
                  <w:t>o</w:t>
                </w:r>
                <w:r>
                  <w:rPr>
                    <w:w w:val="110"/>
                  </w:rPr>
                  <w:t>llows:</w:t>
                </w:r>
              </w:p>
              <w:p>
                <w:pPr>
                  <w:pStyle w:val="BodyText"/>
                  <w:spacing w:before="4"/>
                  <w:rPr>
                    <w:sz w:val="21"/>
                  </w:rPr>
                </w:pPr>
              </w:p>
              <w:p>
                <w:pPr>
                  <w:pStyle w:val="BodyText"/>
                  <w:ind w:left="20"/>
                </w:pPr>
                <w:r>
                  <w:rPr>
                    <w:w w:val="105"/>
                  </w:rPr>
                  <w:t>PARCEL NUMBER:</w:t>
                </w:r>
                <w:r>
                  <w:rPr>
                    <w:spacing w:val="55"/>
                    <w:w w:val="105"/>
                  </w:rPr>
                  <w:t> </w:t>
                </w:r>
                <w:r>
                  <w:rPr>
                    <w:w w:val="105"/>
                  </w:rPr>
                  <w:t>K2014-01203</w:t>
                </w:r>
              </w:p>
            </w:txbxContent>
          </v:textbox>
          <w10:wrap type="none"/>
        </v:shape>
      </w:pict>
    </w: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70.479973pt;width:310.95pt;height:39.450pt;mso-position-horizontal-relative:page;mso-position-vertical-relative:page;z-index:-608320" type="#_x0000_t202" filled="false" stroked="false">
          <v:textbox inset="0,0,0,0">
            <w:txbxContent>
              <w:p>
                <w:pPr>
                  <w:pStyle w:val="BodyText"/>
                  <w:spacing w:before="42"/>
                  <w:ind w:left="368"/>
                </w:pPr>
                <w:r>
                  <w:rPr>
                    <w:w w:val="110"/>
                  </w:rPr>
                  <w:t>And on August 26, 2015, real estate described as    follows:</w:t>
                </w:r>
              </w:p>
              <w:p>
                <w:pPr>
                  <w:pStyle w:val="BodyText"/>
                  <w:spacing w:before="6"/>
                  <w:rPr>
                    <w:sz w:val="21"/>
                  </w:rPr>
                </w:pPr>
              </w:p>
              <w:p>
                <w:pPr>
                  <w:pStyle w:val="BodyText"/>
                  <w:ind w:left="20"/>
                </w:pPr>
                <w:r>
                  <w:rPr>
                    <w:w w:val="105"/>
                  </w:rPr>
                  <w:t>PARCEL NUMBER: K2014-03137</w:t>
                </w:r>
              </w:p>
            </w:txbxContent>
          </v:textbox>
          <w10:wrap type="none"/>
        </v:shape>
      </w:pict>
    </w: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949997pt;width:311.5pt;height:39.4pt;mso-position-horizontal-relative:page;mso-position-vertical-relative:page;z-index:-608296" type="#_x0000_t202" filled="false" stroked="false">
          <v:textbox inset="0,0,0,0">
            <w:txbxContent>
              <w:p>
                <w:pPr>
                  <w:pStyle w:val="BodyText"/>
                  <w:spacing w:before="42"/>
                  <w:ind w:left="384"/>
                </w:pPr>
                <w:r>
                  <w:rPr>
                    <w:w w:val="110"/>
                  </w:rPr>
                  <w:t>And on August 28, 2015, real estate described as    follows:</w:t>
                </w:r>
              </w:p>
              <w:p>
                <w:pPr>
                  <w:pStyle w:val="BodyText"/>
                  <w:spacing w:before="5"/>
                  <w:rPr>
                    <w:sz w:val="21"/>
                  </w:rPr>
                </w:pPr>
              </w:p>
              <w:p>
                <w:pPr>
                  <w:pStyle w:val="BodyText"/>
                  <w:ind w:left="20"/>
                </w:pPr>
                <w:r>
                  <w:rPr>
                    <w:w w:val="105"/>
                  </w:rPr>
                  <w:t>PARCEL NUMBER:  K2014-03140</w:t>
                </w:r>
              </w:p>
            </w:txbxContent>
          </v:textbox>
          <w10:wrap type="none"/>
        </v:shape>
      </w:pict>
    </w:r>
  </w:p>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4.499969pt;width:311.75pt;height:39.6pt;mso-position-horizontal-relative:page;mso-position-vertical-relative:page;z-index:-608272" type="#_x0000_t202" filled="false" stroked="false">
          <v:textbox inset="0,0,0,0">
            <w:txbxContent>
              <w:p>
                <w:pPr>
                  <w:pStyle w:val="BodyText"/>
                  <w:spacing w:before="42"/>
                  <w:ind w:left="379"/>
                </w:pPr>
                <w:r>
                  <w:rPr>
                    <w:w w:val="110"/>
                  </w:rPr>
                  <w:t>And on August 28, 2015, real estate described as    follows:</w:t>
                </w:r>
              </w:p>
              <w:p>
                <w:pPr>
                  <w:pStyle w:val="BodyText"/>
                  <w:spacing w:before="9"/>
                  <w:rPr>
                    <w:sz w:val="21"/>
                  </w:rPr>
                </w:pPr>
              </w:p>
              <w:p>
                <w:pPr>
                  <w:pStyle w:val="BodyText"/>
                  <w:ind w:left="20"/>
                </w:pPr>
                <w:r>
                  <w:rPr>
                    <w:w w:val="105"/>
                  </w:rPr>
                  <w:t>PARCEL NUMBER:  K2014-03160</w:t>
                </w:r>
              </w:p>
            </w:txbxContent>
          </v:textbox>
          <w10:wrap type="none"/>
        </v:shape>
      </w:pict>
    </w:r>
  </w:p>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090012pt;width:311.5pt;height:39.5pt;mso-position-horizontal-relative:page;mso-position-vertical-relative:page;z-index:-608248" type="#_x0000_t202" filled="false" stroked="false">
          <v:textbox inset="0,0,0,0">
            <w:txbxContent>
              <w:p>
                <w:pPr>
                  <w:pStyle w:val="BodyText"/>
                  <w:spacing w:before="42"/>
                  <w:ind w:left="384"/>
                </w:pPr>
                <w:r>
                  <w:rPr>
                    <w:w w:val="110"/>
                  </w:rPr>
                  <w:t>And on  August 26, 2015, real estate described as  </w:t>
                </w:r>
                <w:r>
                  <w:rPr>
                    <w:rFonts w:ascii="Arial-BoldItalicMT"/>
                    <w:b/>
                    <w:i/>
                    <w:w w:val="110"/>
                  </w:rPr>
                  <w:t>f</w:t>
                </w:r>
                <w:r>
                  <w:rPr>
                    <w:w w:val="110"/>
                  </w:rPr>
                  <w:t>ollows:</w:t>
                </w:r>
              </w:p>
              <w:p>
                <w:pPr>
                  <w:pStyle w:val="BodyText"/>
                  <w:spacing w:before="7"/>
                  <w:rPr>
                    <w:sz w:val="21"/>
                  </w:rPr>
                </w:pPr>
              </w:p>
              <w:p>
                <w:pPr>
                  <w:pStyle w:val="BodyText"/>
                  <w:ind w:left="20"/>
                </w:pPr>
                <w:r>
                  <w:rPr>
                    <w:w w:val="105"/>
                  </w:rPr>
                  <w:t>PARCEL NUMBER:  K2014-03166</w:t>
                </w:r>
              </w:p>
            </w:txbxContent>
          </v:textbox>
          <w10:wrap type="none"/>
        </v:shape>
      </w:pict>
    </w:r>
  </w:p>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59999pt;margin-top:71.470001pt;width:311.1pt;height:40.6pt;mso-position-horizontal-relative:page;mso-position-vertical-relative:page;z-index:-608224" type="#_x0000_t202" filled="false" stroked="false">
          <v:textbox inset="0,0,0,0">
            <w:txbxContent>
              <w:p>
                <w:pPr>
                  <w:pStyle w:val="BodyText"/>
                  <w:spacing w:before="42"/>
                  <w:ind w:left="367"/>
                </w:pPr>
                <w:r>
                  <w:rPr>
                    <w:w w:val="110"/>
                  </w:rPr>
                  <w:t>And on August 26, 2015, real estate des</w:t>
                </w:r>
                <w:r>
                  <w:rPr>
                    <w:rFonts w:ascii="Arial-BoldItalicMT"/>
                    <w:b/>
                    <w:i/>
                    <w:w w:val="110"/>
                  </w:rPr>
                  <w:t>c</w:t>
                </w:r>
                <w:r>
                  <w:rPr>
                    <w:w w:val="110"/>
                  </w:rPr>
                  <w:t>ribed as   follows:</w:t>
                </w:r>
              </w:p>
              <w:p>
                <w:pPr>
                  <w:pStyle w:val="BodyText"/>
                  <w:spacing w:before="2"/>
                  <w:rPr>
                    <w:sz w:val="23"/>
                  </w:rPr>
                </w:pPr>
              </w:p>
              <w:p>
                <w:pPr>
                  <w:spacing w:before="1"/>
                  <w:ind w:left="20" w:right="0" w:firstLine="0"/>
                  <w:jc w:val="left"/>
                  <w:rPr>
                    <w:rFonts w:ascii="Times New Roman"/>
                    <w:b/>
                    <w:sz w:val="18"/>
                  </w:rPr>
                </w:pPr>
                <w:r>
                  <w:rPr>
                    <w:rFonts w:ascii="Times New Roman"/>
                    <w:b/>
                    <w:w w:val="110"/>
                    <w:sz w:val="18"/>
                  </w:rPr>
                  <w:t>PARCEL   </w:t>
                </w:r>
                <w:r>
                  <w:rPr>
                    <w:rFonts w:ascii="Times New Roman"/>
                    <w:b/>
                    <w:spacing w:val="5"/>
                    <w:w w:val="110"/>
                    <w:sz w:val="18"/>
                  </w:rPr>
                  <w:t>NU</w:t>
                </w:r>
                <w:r>
                  <w:rPr>
                    <w:rFonts w:ascii="Arial-BoldItalicMT"/>
                    <w:b/>
                    <w:i/>
                    <w:spacing w:val="5"/>
                    <w:w w:val="110"/>
                    <w:sz w:val="18"/>
                  </w:rPr>
                  <w:t>M</w:t>
                </w:r>
                <w:r>
                  <w:rPr>
                    <w:rFonts w:ascii="Times New Roman"/>
                    <w:b/>
                    <w:spacing w:val="5"/>
                    <w:w w:val="110"/>
                    <w:sz w:val="18"/>
                  </w:rPr>
                  <w:t>BER: </w:t>
                </w:r>
                <w:r>
                  <w:rPr>
                    <w:rFonts w:ascii="Times New Roman"/>
                    <w:b/>
                    <w:spacing w:val="55"/>
                    <w:w w:val="110"/>
                    <w:sz w:val="18"/>
                  </w:rPr>
                  <w:t> </w:t>
                </w:r>
                <w:r>
                  <w:rPr>
                    <w:rFonts w:ascii="Times New Roman"/>
                    <w:b/>
                    <w:spacing w:val="4"/>
                    <w:w w:val="110"/>
                    <w:sz w:val="18"/>
                  </w:rPr>
                  <w:t>K2014-03167</w:t>
                </w:r>
              </w:p>
            </w:txbxContent>
          </v:textbox>
          <w10:wrap type="none"/>
        </v:shape>
      </w:pict>
    </w: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4.839996pt;width:312pt;height:39.65pt;mso-position-horizontal-relative:page;mso-position-vertical-relative:page;z-index:-608176" type="#_x0000_t202" filled="false" stroked="false">
          <v:textbox inset="0,0,0,0">
            <w:txbxContent>
              <w:p>
                <w:pPr>
                  <w:pStyle w:val="BodyText"/>
                  <w:spacing w:before="42"/>
                  <w:ind w:left="384"/>
                </w:pPr>
                <w:r>
                  <w:rPr>
                    <w:w w:val="110"/>
                  </w:rPr>
                  <w:t>And on August 28, 2015, real estate described as    follows:</w:t>
                </w:r>
              </w:p>
              <w:p>
                <w:pPr>
                  <w:pStyle w:val="BodyText"/>
                  <w:spacing w:before="10"/>
                  <w:rPr>
                    <w:sz w:val="21"/>
                  </w:rPr>
                </w:pPr>
              </w:p>
              <w:p>
                <w:pPr>
                  <w:pStyle w:val="BodyText"/>
                  <w:ind w:left="20"/>
                </w:pPr>
                <w:r>
                  <w:rPr>
                    <w:w w:val="105"/>
                  </w:rPr>
                  <w:t>PARCEL NUMBER: K2014-03186</w:t>
                </w:r>
              </w:p>
            </w:txbxContent>
          </v:textbox>
          <w10:wrap type="none"/>
        </v:shape>
      </w:pict>
    </w: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1.339996pt;width:311.8pt;height:40.3pt;mso-position-horizontal-relative:page;mso-position-vertical-relative:page;z-index:-608152" type="#_x0000_t202" filled="false" stroked="false">
          <v:textbox inset="0,0,0,0">
            <w:txbxContent>
              <w:p>
                <w:pPr>
                  <w:pStyle w:val="BodyText"/>
                  <w:spacing w:before="42"/>
                  <w:ind w:left="384"/>
                </w:pPr>
                <w:r>
                  <w:rPr>
                    <w:w w:val="110"/>
                  </w:rPr>
                  <w:t>And on August 26, 2015, rea</w:t>
                </w:r>
                <w:r>
                  <w:rPr>
                    <w:rFonts w:ascii="Arial-BoldItalicMT"/>
                    <w:b/>
                    <w:i/>
                    <w:w w:val="110"/>
                  </w:rPr>
                  <w:t>l </w:t>
                </w:r>
                <w:r>
                  <w:rPr>
                    <w:w w:val="110"/>
                  </w:rPr>
                  <w:t>estate descri</w:t>
                </w:r>
                <w:r>
                  <w:rPr>
                    <w:rFonts w:ascii="Arial-BoldItalicMT"/>
                    <w:b/>
                    <w:i/>
                    <w:w w:val="110"/>
                  </w:rPr>
                  <w:t>b</w:t>
                </w:r>
                <w:r>
                  <w:rPr>
                    <w:w w:val="110"/>
                  </w:rPr>
                  <w:t>ed as   fo</w:t>
                </w:r>
                <w:r>
                  <w:rPr>
                    <w:rFonts w:ascii="Arial-BoldItalicMT"/>
                    <w:b/>
                    <w:i/>
                    <w:w w:val="110"/>
                  </w:rPr>
                  <w:t>ll</w:t>
                </w:r>
                <w:r>
                  <w:rPr>
                    <w:w w:val="110"/>
                  </w:rPr>
                  <w:t>ows:</w:t>
                </w:r>
              </w:p>
              <w:p>
                <w:pPr>
                  <w:pStyle w:val="BodyText"/>
                  <w:spacing w:before="6"/>
                  <w:rPr>
                    <w:sz w:val="21"/>
                  </w:rPr>
                </w:pPr>
              </w:p>
              <w:p>
                <w:pPr>
                  <w:pStyle w:val="BodyText"/>
                  <w:ind w:left="20"/>
                </w:pPr>
                <w:r>
                  <w:rPr>
                    <w:rFonts w:ascii="Arial-BoldItalicMT"/>
                    <w:b/>
                    <w:i/>
                    <w:w w:val="105"/>
                  </w:rPr>
                  <w:t>P</w:t>
                </w:r>
                <w:r>
                  <w:rPr>
                    <w:w w:val="105"/>
                  </w:rPr>
                  <w:t>ARCEL NUMBER: K2014-</w:t>
                </w:r>
                <w:r>
                  <w:rPr/>
                  <w:fldChar w:fldCharType="begin"/>
                </w:r>
                <w:r>
                  <w:rPr>
                    <w:w w:val="105"/>
                  </w:rPr>
                  <w:instrText> PAGE </w:instrText>
                </w:r>
                <w:r>
                  <w:rPr/>
                  <w:fldChar w:fldCharType="separate"/>
                </w:r>
                <w:r>
                  <w:rPr/>
                  <w:t>0320</w:t>
                </w:r>
                <w:r>
                  <w:rPr/>
                  <w:fldChar w:fldCharType="end"/>
                </w:r>
                <w:r>
                  <w:rPr>
                    <w:w w:val="105"/>
                  </w:rPr>
                  <w:t>1</w:t>
                </w:r>
              </w:p>
            </w:txbxContent>
          </v:textbox>
          <w10:wrap type="none"/>
        </v:shape>
      </w:pict>
    </w:r>
  </w:p>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400002pt;width:312pt;height:39.3pt;mso-position-horizontal-relative:page;mso-position-vertical-relative:page;z-index:-608104" type="#_x0000_t202" filled="false" stroked="false">
          <v:textbox inset="0,0,0,0">
            <w:txbxContent>
              <w:p>
                <w:pPr>
                  <w:pStyle w:val="BodyText"/>
                  <w:spacing w:before="42"/>
                  <w:ind w:left="389"/>
                </w:pPr>
                <w:r>
                  <w:rPr>
                    <w:w w:val="115"/>
                  </w:rPr>
                  <w:t>And</w:t>
                </w:r>
                <w:r>
                  <w:rPr>
                    <w:spacing w:val="-10"/>
                    <w:w w:val="115"/>
                  </w:rPr>
                  <w:t> </w:t>
                </w:r>
                <w:r>
                  <w:rPr>
                    <w:w w:val="115"/>
                  </w:rPr>
                  <w:t>on</w:t>
                </w:r>
                <w:r>
                  <w:rPr>
                    <w:spacing w:val="-8"/>
                    <w:w w:val="115"/>
                  </w:rPr>
                  <w:t> </w:t>
                </w:r>
                <w:r>
                  <w:rPr>
                    <w:w w:val="115"/>
                  </w:rPr>
                  <w:t>August</w:t>
                </w:r>
                <w:r>
                  <w:rPr>
                    <w:spacing w:val="-8"/>
                    <w:w w:val="115"/>
                  </w:rPr>
                  <w:t> </w:t>
                </w:r>
                <w:r>
                  <w:rPr>
                    <w:w w:val="115"/>
                  </w:rPr>
                  <w:t>29,</w:t>
                </w:r>
                <w:r>
                  <w:rPr>
                    <w:spacing w:val="-10"/>
                    <w:w w:val="115"/>
                  </w:rPr>
                  <w:t> </w:t>
                </w:r>
                <w:r>
                  <w:rPr>
                    <w:w w:val="115"/>
                  </w:rPr>
                  <w:t>2015,</w:t>
                </w:r>
                <w:r>
                  <w:rPr>
                    <w:spacing w:val="-8"/>
                    <w:w w:val="115"/>
                  </w:rPr>
                  <w:t> </w:t>
                </w:r>
                <w:r>
                  <w:rPr>
                    <w:w w:val="115"/>
                  </w:rPr>
                  <w:t>real</w:t>
                </w:r>
                <w:r>
                  <w:rPr>
                    <w:spacing w:val="-6"/>
                    <w:w w:val="115"/>
                  </w:rPr>
                  <w:t> </w:t>
                </w:r>
                <w:r>
                  <w:rPr>
                    <w:w w:val="115"/>
                  </w:rPr>
                  <w:t>estate</w:t>
                </w:r>
                <w:r>
                  <w:rPr>
                    <w:spacing w:val="-6"/>
                    <w:w w:val="115"/>
                  </w:rPr>
                  <w:t> </w:t>
                </w:r>
                <w:r>
                  <w:rPr>
                    <w:w w:val="115"/>
                  </w:rPr>
                  <w:t>descr</w:t>
                </w:r>
                <w:r>
                  <w:rPr>
                    <w:rFonts w:ascii="Arial-BoldItalicMT"/>
                    <w:b/>
                    <w:i/>
                    <w:w w:val="115"/>
                  </w:rPr>
                  <w:t>i</w:t>
                </w:r>
                <w:r>
                  <w:rPr>
                    <w:w w:val="115"/>
                  </w:rPr>
                  <w:t>bed</w:t>
                </w:r>
                <w:r>
                  <w:rPr>
                    <w:spacing w:val="-10"/>
                    <w:w w:val="115"/>
                  </w:rPr>
                  <w:t> </w:t>
                </w:r>
                <w:r>
                  <w:rPr>
                    <w:w w:val="115"/>
                  </w:rPr>
                  <w:t>as</w:t>
                </w:r>
                <w:r>
                  <w:rPr>
                    <w:spacing w:val="-10"/>
                    <w:w w:val="115"/>
                  </w:rPr>
                  <w:t> </w:t>
                </w:r>
                <w:r>
                  <w:rPr>
                    <w:w w:val="115"/>
                  </w:rPr>
                  <w:t>follows:</w:t>
                </w:r>
              </w:p>
              <w:p>
                <w:pPr>
                  <w:pStyle w:val="BodyText"/>
                  <w:spacing w:before="3"/>
                  <w:rPr>
                    <w:sz w:val="21"/>
                  </w:rPr>
                </w:pPr>
              </w:p>
              <w:p>
                <w:pPr>
                  <w:pStyle w:val="BodyText"/>
                  <w:ind w:left="20"/>
                </w:pPr>
                <w:r>
                  <w:rPr>
                    <w:w w:val="105"/>
                  </w:rPr>
                  <w:t>PARCEL NUMBER:  K2014-03208</w:t>
                </w:r>
              </w:p>
            </w:txbxContent>
          </v:textbox>
          <w10:wrap type="none"/>
        </v:shape>
      </w:pict>
    </w:r>
  </w:p>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4.5pt;width:311.75pt;height:39.450pt;mso-position-horizontal-relative:page;mso-position-vertical-relative:page;z-index:-608080"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ind w:left="20"/>
                </w:pPr>
                <w:r>
                  <w:rPr>
                    <w:w w:val="105"/>
                  </w:rPr>
                  <w:t>PARCEL NUMBER:  K2014-03212</w:t>
                </w:r>
              </w:p>
            </w:txbxContent>
          </v:textbox>
          <w10:wrap type="none"/>
        </v:shape>
      </w:pict>
    </w:r>
  </w:p>
</w:hdr>
</file>

<file path=word/header3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160004pt;width:311.9pt;height:39.4pt;mso-position-horizontal-relative:page;mso-position-vertical-relative:page;z-index:-608056" type="#_x0000_t202" filled="false" stroked="false">
          <v:textbox inset="0,0,0,0">
            <w:txbxContent>
              <w:p>
                <w:pPr>
                  <w:pStyle w:val="BodyText"/>
                  <w:spacing w:before="42"/>
                  <w:ind w:left="384"/>
                </w:pPr>
                <w:r>
                  <w:rPr>
                    <w:w w:val="110"/>
                  </w:rPr>
                  <w:t>And on August 26, 2015, real estate described as    follows:</w:t>
                </w:r>
              </w:p>
              <w:p>
                <w:pPr>
                  <w:pStyle w:val="BodyText"/>
                  <w:spacing w:before="4"/>
                  <w:rPr>
                    <w:sz w:val="21"/>
                  </w:rPr>
                </w:pPr>
              </w:p>
              <w:p>
                <w:pPr>
                  <w:pStyle w:val="BodyText"/>
                  <w:spacing w:before="1"/>
                  <w:ind w:left="20"/>
                </w:pPr>
                <w:r>
                  <w:rPr>
                    <w:w w:val="105"/>
                  </w:rPr>
                  <w:t>PARCEL NUMBER:  K2014-03214</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709999pt;width:312pt;height:39.550pt;mso-position-horizontal-relative:page;mso-position-vertical-relative:page;z-index:-617704" type="#_x0000_t202" filled="false" stroked="false">
          <v:textbox inset="0,0,0,0">
            <w:txbxContent>
              <w:p>
                <w:pPr>
                  <w:pStyle w:val="BodyText"/>
                  <w:spacing w:before="42"/>
                  <w:ind w:left="388"/>
                </w:pPr>
                <w:r>
                  <w:rPr>
                    <w:w w:val="110"/>
                  </w:rPr>
                  <w:t>And on August 24, 2015, real estate described as    f</w:t>
                </w:r>
                <w:r>
                  <w:rPr>
                    <w:rFonts w:ascii="BookAntiqua-BoldItalic"/>
                    <w:b/>
                    <w:i/>
                    <w:w w:val="110"/>
                  </w:rPr>
                  <w:t>o</w:t>
                </w:r>
                <w:r>
                  <w:rPr>
                    <w:w w:val="110"/>
                  </w:rPr>
                  <w:t>llows:</w:t>
                </w:r>
              </w:p>
              <w:p>
                <w:pPr>
                  <w:pStyle w:val="BodyText"/>
                  <w:spacing w:before="5"/>
                </w:pPr>
              </w:p>
              <w:p>
                <w:pPr>
                  <w:pStyle w:val="BodyText"/>
                  <w:ind w:left="20"/>
                </w:pPr>
                <w:r>
                  <w:rPr>
                    <w:w w:val="105"/>
                  </w:rPr>
                  <w:t>PARCEL NUMBER:  K2014-01206</w:t>
                </w:r>
              </w:p>
            </w:txbxContent>
          </v:textbox>
          <w10:wrap type="none"/>
        </v:shape>
      </w:pict>
    </w:r>
  </w:p>
</w:hdr>
</file>

<file path=word/header3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2.589973pt;width:312pt;height:39.5pt;mso-position-horizontal-relative:page;mso-position-vertical-relative:page;z-index:-608008" type="#_x0000_t202" filled="false" stroked="false">
          <v:textbox inset="0,0,0,0">
            <w:txbxContent>
              <w:p>
                <w:pPr>
                  <w:pStyle w:val="BodyText"/>
                  <w:spacing w:before="42"/>
                  <w:ind w:left="384"/>
                </w:pPr>
                <w:r>
                  <w:rPr>
                    <w:w w:val="110"/>
                  </w:rPr>
                  <w:t>And on August 28, 2015, real estate described as    follows:</w:t>
                </w:r>
              </w:p>
              <w:p>
                <w:pPr>
                  <w:pStyle w:val="BodyText"/>
                  <w:spacing w:before="6"/>
                  <w:rPr>
                    <w:sz w:val="21"/>
                  </w:rPr>
                </w:pPr>
              </w:p>
              <w:p>
                <w:pPr>
                  <w:pStyle w:val="BodyText"/>
                  <w:ind w:left="20"/>
                </w:pPr>
                <w:r>
                  <w:rPr>
                    <w:w w:val="105"/>
                  </w:rPr>
                  <w:t>PARCEL NUMBER:  K2014-03219</w:t>
                </w:r>
              </w:p>
            </w:txbxContent>
          </v:textbox>
          <w10:wrap type="none"/>
        </v:shape>
      </w:pict>
    </w:r>
  </w:p>
</w:hdr>
</file>

<file path=word/header3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60004pt;margin-top:74.709999pt;width:311.5pt;height:39.550pt;mso-position-horizontal-relative:page;mso-position-vertical-relative:page;z-index:-607984"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spacing w:before="1"/>
                  <w:ind w:left="20"/>
                </w:pPr>
                <w:r>
                  <w:rPr/>
                  <w:t>PARCEL  NUMBER :  K2014-03223</w:t>
                </w:r>
              </w:p>
            </w:txbxContent>
          </v:textbox>
          <w10:wrap type="none"/>
        </v:shape>
      </w:pict>
    </w:r>
  </w:p>
</w:hdr>
</file>

<file path=word/header3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1.509972pt;width:311.350pt;height:39.65pt;mso-position-horizontal-relative:page;mso-position-vertical-relative:page;z-index:-607936" type="#_x0000_t202" filled="false" stroked="false">
          <v:textbox inset="0,0,0,0">
            <w:txbxContent>
              <w:p>
                <w:pPr>
                  <w:pStyle w:val="BodyText"/>
                  <w:spacing w:before="42"/>
                  <w:ind w:left="384"/>
                </w:pPr>
                <w:r>
                  <w:rPr>
                    <w:w w:val="110"/>
                  </w:rPr>
                  <w:t>And on August 26, 2015, real estate described as    follows:</w:t>
                </w:r>
              </w:p>
              <w:p>
                <w:pPr>
                  <w:pStyle w:val="BodyText"/>
                  <w:spacing w:before="9"/>
                  <w:rPr>
                    <w:sz w:val="21"/>
                  </w:rPr>
                </w:pPr>
              </w:p>
              <w:p>
                <w:pPr>
                  <w:pStyle w:val="BodyText"/>
                  <w:ind w:left="20"/>
                </w:pPr>
                <w:r>
                  <w:rPr>
                    <w:w w:val="105"/>
                  </w:rPr>
                  <w:t>PARCEL NUMBER:  K2014-03227</w:t>
                </w:r>
              </w:p>
            </w:txbxContent>
          </v:textbox>
          <w10:wrap type="none"/>
        </v:shape>
      </w:pict>
    </w:r>
  </w:p>
</w:hdr>
</file>

<file path=word/header3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73.879974pt;width:311.8pt;height:39.65pt;mso-position-horizontal-relative:page;mso-position-vertical-relative:page;z-index:-607912" type="#_x0000_t202" filled="false" stroked="false">
          <v:textbox inset="0,0,0,0">
            <w:txbxContent>
              <w:p>
                <w:pPr>
                  <w:pStyle w:val="BodyText"/>
                  <w:spacing w:before="42"/>
                  <w:ind w:left="386"/>
                </w:pPr>
                <w:r>
                  <w:rPr>
                    <w:rFonts w:ascii="Arial-BoldItalicMT"/>
                    <w:b/>
                    <w:i/>
                    <w:w w:val="110"/>
                  </w:rPr>
                  <w:t>An</w:t>
                </w:r>
                <w:r>
                  <w:rPr>
                    <w:w w:val="110"/>
                  </w:rPr>
                  <w:t>d o</w:t>
                </w:r>
                <w:r>
                  <w:rPr>
                    <w:rFonts w:ascii="Arial-BoldItalicMT"/>
                    <w:b/>
                    <w:i/>
                    <w:w w:val="110"/>
                  </w:rPr>
                  <w:t>n A</w:t>
                </w:r>
                <w:r>
                  <w:rPr>
                    <w:w w:val="110"/>
                  </w:rPr>
                  <w:t>u</w:t>
                </w:r>
                <w:r>
                  <w:rPr>
                    <w:rFonts w:ascii="Arial-BoldItalicMT"/>
                    <w:b/>
                    <w:i/>
                    <w:w w:val="110"/>
                  </w:rPr>
                  <w:t>g</w:t>
                </w:r>
                <w:r>
                  <w:rPr>
                    <w:w w:val="110"/>
                  </w:rPr>
                  <w:t>ust 26, 2015, real estate described as   follows:</w:t>
                </w:r>
              </w:p>
              <w:p>
                <w:pPr>
                  <w:pStyle w:val="BodyText"/>
                  <w:spacing w:before="10"/>
                  <w:rPr>
                    <w:sz w:val="21"/>
                  </w:rPr>
                </w:pPr>
              </w:p>
              <w:p>
                <w:pPr>
                  <w:pStyle w:val="BodyText"/>
                  <w:ind w:left="20"/>
                  <w:rPr>
                    <w:rFonts w:ascii="Arial-BoldItalicMT"/>
                    <w:b/>
                    <w:i/>
                  </w:rPr>
                </w:pPr>
                <w:r>
                  <w:rPr>
                    <w:w w:val="105"/>
                  </w:rPr>
                  <w:t>P</w:t>
                </w:r>
                <w:r>
                  <w:rPr>
                    <w:rFonts w:ascii="Arial-BoldItalicMT"/>
                    <w:b/>
                    <w:i/>
                    <w:w w:val="105"/>
                  </w:rPr>
                  <w:t>A</w:t>
                </w:r>
                <w:r>
                  <w:rPr>
                    <w:w w:val="105"/>
                  </w:rPr>
                  <w:t>RCEL N</w:t>
                </w:r>
                <w:r>
                  <w:rPr>
                    <w:rFonts w:ascii="Arial-BoldItalicMT"/>
                    <w:b/>
                    <w:i/>
                    <w:w w:val="105"/>
                  </w:rPr>
                  <w:t>U</w:t>
                </w:r>
                <w:r>
                  <w:rPr>
                    <w:w w:val="105"/>
                  </w:rPr>
                  <w:t>MBER: K2014-0323</w:t>
                </w:r>
                <w:r>
                  <w:rPr>
                    <w:rFonts w:ascii="Arial-BoldItalicMT"/>
                    <w:b/>
                    <w:i/>
                    <w:w w:val="105"/>
                  </w:rPr>
                  <w:t>7</w:t>
                </w:r>
              </w:p>
            </w:txbxContent>
          </v:textbox>
          <w10:wrap type="none"/>
        </v:shape>
      </w:pict>
    </w:r>
  </w:p>
</w:hdr>
</file>

<file path=word/header3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3.400002pt;width:311.75pt;height:39.450pt;mso-position-horizontal-relative:page;mso-position-vertical-relative:page;z-index:-607888" type="#_x0000_t202" filled="false" stroked="false">
          <v:textbox inset="0,0,0,0">
            <w:txbxContent>
              <w:p>
                <w:pPr>
                  <w:pStyle w:val="BodyText"/>
                  <w:spacing w:before="42"/>
                  <w:ind w:left="379"/>
                </w:pPr>
                <w:r>
                  <w:rPr>
                    <w:w w:val="110"/>
                  </w:rPr>
                  <w:t>And on August 28, 2015, real estate described as    follows:</w:t>
                </w:r>
              </w:p>
              <w:p>
                <w:pPr>
                  <w:pStyle w:val="BodyText"/>
                  <w:spacing w:before="5"/>
                  <w:rPr>
                    <w:sz w:val="21"/>
                  </w:rPr>
                </w:pPr>
              </w:p>
              <w:p>
                <w:pPr>
                  <w:pStyle w:val="BodyText"/>
                  <w:ind w:left="20"/>
                </w:pPr>
                <w:r>
                  <w:rPr>
                    <w:w w:val="105"/>
                  </w:rPr>
                  <w:t>PARCEL NUMBER:  K2014-03240</w:t>
                </w:r>
              </w:p>
            </w:txbxContent>
          </v:textbox>
          <w10:wrap type="none"/>
        </v:shape>
      </w:pict>
    </w:r>
  </w:p>
</w:hdr>
</file>

<file path=word/header3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59999pt;margin-top:72.849968pt;width:311.2pt;height:42.85pt;mso-position-horizontal-relative:page;mso-position-vertical-relative:page;z-index:-607840" type="#_x0000_t202" filled="false" stroked="false">
          <v:textbox inset="0,0,0,0">
            <w:txbxContent>
              <w:p>
                <w:pPr>
                  <w:pStyle w:val="BodyText"/>
                  <w:spacing w:before="42"/>
                  <w:ind w:left="372"/>
                </w:pPr>
                <w:r>
                  <w:rPr>
                    <w:w w:val="110"/>
                  </w:rPr>
                  <w:t>And on August 26, 2015, real estate described as    follows:</w:t>
                </w:r>
              </w:p>
              <w:p>
                <w:pPr>
                  <w:pStyle w:val="BodyText"/>
                  <w:spacing w:before="7"/>
                  <w:rPr>
                    <w:sz w:val="21"/>
                  </w:rPr>
                </w:pPr>
              </w:p>
              <w:p>
                <w:pPr>
                  <w:pStyle w:val="BodyText"/>
                  <w:ind w:left="20"/>
                </w:pPr>
                <w:r>
                  <w:rPr>
                    <w:w w:val="105"/>
                  </w:rPr>
                  <w:t>PARCEL NUMBER:</w:t>
                </w:r>
                <w:r>
                  <w:rPr>
                    <w:spacing w:val="51"/>
                    <w:w w:val="105"/>
                  </w:rPr>
                  <w:t> </w:t>
                </w:r>
                <w:r>
                  <w:rPr>
                    <w:w w:val="105"/>
                  </w:rPr>
                  <w:t>K2014-</w:t>
                </w:r>
                <w:r>
                  <w:rPr/>
                  <w:fldChar w:fldCharType="begin"/>
                </w:r>
                <w:r>
                  <w:rPr>
                    <w:w w:val="105"/>
                  </w:rPr>
                  <w:instrText> PAGE </w:instrText>
                </w:r>
                <w:r>
                  <w:rPr/>
                  <w:fldChar w:fldCharType="separate"/>
                </w:r>
                <w:r>
                  <w:rPr/>
                  <w:t>03246</w:t>
                </w:r>
                <w:r>
                  <w:rPr/>
                  <w:fldChar w:fldCharType="end"/>
                </w:r>
              </w:p>
            </w:txbxContent>
          </v:textbox>
          <w10:wrap type="none"/>
        </v:shape>
      </w:pict>
    </w:r>
  </w:p>
</w:hdr>
</file>

<file path=word/header3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5.599998pt;width:311.5pt;height:39.4pt;mso-position-horizontal-relative:page;mso-position-vertical-relative:page;z-index:-607816" type="#_x0000_t202" filled="false" stroked="false">
          <v:textbox inset="0,0,0,0">
            <w:txbxContent>
              <w:p>
                <w:pPr>
                  <w:pStyle w:val="BodyText"/>
                  <w:spacing w:before="42"/>
                  <w:ind w:left="384"/>
                </w:pPr>
                <w:r>
                  <w:rPr>
                    <w:w w:val="110"/>
                  </w:rPr>
                  <w:t>And </w:t>
                </w:r>
                <w:r>
                  <w:rPr>
                    <w:spacing w:val="3"/>
                    <w:w w:val="110"/>
                  </w:rPr>
                  <w:t>on </w:t>
                </w:r>
                <w:r>
                  <w:rPr>
                    <w:w w:val="110"/>
                  </w:rPr>
                  <w:t>August 26, 2015, real estate described as  </w:t>
                </w:r>
                <w:r>
                  <w:rPr>
                    <w:spacing w:val="55"/>
                    <w:w w:val="110"/>
                  </w:rPr>
                  <w:t> </w:t>
                </w:r>
                <w:r>
                  <w:rPr>
                    <w:w w:val="110"/>
                  </w:rPr>
                  <w:t>follows:</w:t>
                </w:r>
              </w:p>
              <w:p>
                <w:pPr>
                  <w:pStyle w:val="BodyText"/>
                  <w:spacing w:before="4"/>
                  <w:rPr>
                    <w:sz w:val="21"/>
                  </w:rPr>
                </w:pPr>
              </w:p>
              <w:p>
                <w:pPr>
                  <w:pStyle w:val="BodyText"/>
                  <w:ind w:left="20"/>
                </w:pPr>
                <w:r>
                  <w:rPr>
                    <w:w w:val="105"/>
                  </w:rPr>
                  <w:t>PARCEL NUMBER: K2014-</w:t>
                </w:r>
                <w:r>
                  <w:rPr/>
                  <w:fldChar w:fldCharType="begin"/>
                </w:r>
                <w:r>
                  <w:rPr>
                    <w:w w:val="105"/>
                  </w:rPr>
                  <w:instrText> PAGE </w:instrText>
                </w:r>
                <w:r>
                  <w:rPr/>
                  <w:fldChar w:fldCharType="separate"/>
                </w:r>
                <w:r>
                  <w:rPr/>
                  <w:t>03245</w:t>
                </w:r>
                <w:r>
                  <w:rPr/>
                  <w:fldChar w:fldCharType="end"/>
                </w:r>
              </w:p>
            </w:txbxContent>
          </v:textbox>
          <w10:wrap type="none"/>
        </v:shape>
      </w:pict>
    </w:r>
  </w:p>
</w:hdr>
</file>

<file path=word/header3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59999pt;margin-top:72.849968pt;width:311.2pt;height:39.550pt;mso-position-horizontal-relative:page;mso-position-vertical-relative:page;z-index:-607792" type="#_x0000_t202" filled="false" stroked="false">
          <v:textbox inset="0,0,0,0">
            <w:txbxContent>
              <w:p>
                <w:pPr>
                  <w:pStyle w:val="BodyText"/>
                  <w:spacing w:before="42"/>
                  <w:ind w:left="372"/>
                </w:pPr>
                <w:r>
                  <w:rPr>
                    <w:w w:val="110"/>
                  </w:rPr>
                  <w:t>And on August 26, 2015, real estate described as    follows:</w:t>
                </w:r>
              </w:p>
              <w:p>
                <w:pPr>
                  <w:pStyle w:val="BodyText"/>
                  <w:spacing w:before="7"/>
                  <w:rPr>
                    <w:sz w:val="21"/>
                  </w:rPr>
                </w:pPr>
              </w:p>
              <w:p>
                <w:pPr>
                  <w:pStyle w:val="BodyText"/>
                  <w:ind w:left="20"/>
                </w:pPr>
                <w:r>
                  <w:rPr>
                    <w:w w:val="105"/>
                  </w:rPr>
                  <w:t>PARCEL NUMBER:</w:t>
                </w:r>
                <w:r>
                  <w:rPr>
                    <w:spacing w:val="51"/>
                    <w:w w:val="105"/>
                  </w:rPr>
                  <w:t> </w:t>
                </w:r>
                <w:r>
                  <w:rPr>
                    <w:w w:val="105"/>
                  </w:rPr>
                  <w:t>K2014-</w:t>
                </w:r>
                <w:r>
                  <w:rPr/>
                  <w:fldChar w:fldCharType="begin"/>
                </w:r>
                <w:r>
                  <w:rPr>
                    <w:w w:val="105"/>
                  </w:rPr>
                  <w:instrText> PAGE </w:instrText>
                </w:r>
                <w:r>
                  <w:rPr/>
                  <w:fldChar w:fldCharType="separate"/>
                </w:r>
                <w:r>
                  <w:rPr/>
                  <w:t>03246</w:t>
                </w:r>
                <w:r>
                  <w:rPr/>
                  <w:fldChar w:fldCharType="end"/>
                </w:r>
              </w:p>
            </w:txbxContent>
          </v:textbox>
          <w10:wrap type="none"/>
        </v:shape>
      </w:pict>
    </w:r>
  </w:p>
</w:hdr>
</file>

<file path=word/header3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5.860016pt;width:311.75pt;height:39.5pt;mso-position-horizontal-relative:page;mso-position-vertical-relative:page;z-index:-607768" type="#_x0000_t202" filled="false" stroked="false">
          <v:textbox inset="0,0,0,0">
            <w:txbxContent>
              <w:p>
                <w:pPr>
                  <w:pStyle w:val="BodyText"/>
                  <w:spacing w:before="42"/>
                  <w:ind w:left="379"/>
                </w:pPr>
                <w:r>
                  <w:rPr>
                    <w:w w:val="110"/>
                  </w:rPr>
                  <w:t>And on August 26, 2015, real estate described as    follows:</w:t>
                </w:r>
              </w:p>
              <w:p>
                <w:pPr>
                  <w:pStyle w:val="BodyText"/>
                  <w:spacing w:before="6"/>
                  <w:rPr>
                    <w:sz w:val="21"/>
                  </w:rPr>
                </w:pPr>
              </w:p>
              <w:p>
                <w:pPr>
                  <w:pStyle w:val="BodyText"/>
                  <w:ind w:left="20"/>
                </w:pPr>
                <w:r>
                  <w:rPr/>
                  <w:t>PARCEL  </w:t>
                </w:r>
                <w:r>
                  <w:rPr>
                    <w:rFonts w:ascii="Arial-BoldItalicMT"/>
                    <w:b/>
                    <w:i/>
                  </w:rPr>
                  <w:t>N </w:t>
                </w:r>
                <w:r>
                  <w:rPr/>
                  <w:t>U</w:t>
                </w:r>
                <w:r>
                  <w:rPr>
                    <w:rFonts w:ascii="Arial-BoldItalicMT"/>
                    <w:b/>
                    <w:i/>
                  </w:rPr>
                  <w:t>M</w:t>
                </w:r>
                <w:r>
                  <w:rPr/>
                  <w:t>BER:  </w:t>
                </w:r>
                <w:r>
                  <w:rPr>
                    <w:rFonts w:ascii="Arial-BoldItalicMT"/>
                    <w:b/>
                    <w:i/>
                  </w:rPr>
                  <w:t>K</w:t>
                </w:r>
                <w:r>
                  <w:rPr/>
                  <w:t>2014-0</w:t>
                </w:r>
                <w:r>
                  <w:rPr>
                    <w:rFonts w:ascii="Arial-BoldItalicMT"/>
                    <w:b/>
                    <w:i/>
                  </w:rPr>
                  <w:t>3</w:t>
                </w:r>
                <w:r>
                  <w:rPr/>
                  <w:t>254</w:t>
                </w:r>
              </w:p>
            </w:txbxContent>
          </v:textbox>
          <w10:wrap type="none"/>
        </v:shape>
      </w:pict>
    </w:r>
  </w:p>
</w:hdr>
</file>

<file path=word/header3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5.25pt;width:311.75pt;height:39.5pt;mso-position-horizontal-relative:page;mso-position-vertical-relative:page;z-index:-607720" type="#_x0000_t202" filled="false" stroked="false">
          <v:textbox inset="0,0,0,0">
            <w:txbxContent>
              <w:p>
                <w:pPr>
                  <w:pStyle w:val="BodyText"/>
                  <w:spacing w:before="42"/>
                  <w:ind w:left="386"/>
                </w:pPr>
                <w:r>
                  <w:rPr>
                    <w:w w:val="110"/>
                  </w:rPr>
                  <w:t>And on August 26, 2015, real estate described as   follows:</w:t>
                </w:r>
              </w:p>
              <w:p>
                <w:pPr>
                  <w:pStyle w:val="BodyText"/>
                  <w:spacing w:before="7"/>
                  <w:rPr>
                    <w:sz w:val="21"/>
                  </w:rPr>
                </w:pPr>
              </w:p>
              <w:p>
                <w:pPr>
                  <w:pStyle w:val="BodyText"/>
                  <w:ind w:left="20"/>
                </w:pPr>
                <w:r>
                  <w:rPr>
                    <w:w w:val="105"/>
                  </w:rPr>
                  <w:t>PARCEL NUMBER:  K2014-03260</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6.729973pt;width:311.6pt;height:39.5pt;mso-position-horizontal-relative:page;mso-position-vertical-relative:page;z-index:-617656"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spacing w:before="1"/>
                  <w:ind w:left="20"/>
                </w:pPr>
                <w:r>
                  <w:rPr>
                    <w:w w:val="105"/>
                  </w:rPr>
                  <w:t>PARCEL NUMBER:  K2014-01210</w:t>
                </w:r>
              </w:p>
            </w:txbxContent>
          </v:textbox>
          <w10:wrap type="none"/>
        </v:shape>
      </w:pict>
    </w:r>
  </w:p>
</w:hdr>
</file>

<file path=word/header3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919998pt;margin-top:74.370003pt;width:311.150pt;height:39.450pt;mso-position-horizontal-relative:page;mso-position-vertical-relative:page;z-index:-607672" type="#_x0000_t202" filled="false" stroked="false">
          <v:textbox inset="0,0,0,0">
            <w:txbxContent>
              <w:p>
                <w:pPr>
                  <w:pStyle w:val="BodyText"/>
                  <w:spacing w:before="42"/>
                  <w:ind w:left="372"/>
                </w:pPr>
                <w:r>
                  <w:rPr>
                    <w:w w:val="110"/>
                  </w:rPr>
                  <w:t>And on August 26, 2015, real estate described as    follows:</w:t>
                </w:r>
              </w:p>
              <w:p>
                <w:pPr>
                  <w:pStyle w:val="BodyText"/>
                  <w:spacing w:before="5"/>
                  <w:rPr>
                    <w:sz w:val="21"/>
                  </w:rPr>
                </w:pPr>
              </w:p>
              <w:p>
                <w:pPr>
                  <w:pStyle w:val="BodyText"/>
                  <w:spacing w:before="1"/>
                  <w:ind w:left="20"/>
                </w:pPr>
                <w:r>
                  <w:rPr>
                    <w:w w:val="105"/>
                  </w:rPr>
                  <w:t>PARCEL NUMBER: K2014-03280</w:t>
                </w:r>
              </w:p>
            </w:txbxContent>
          </v:textbox>
          <w10:wrap type="none"/>
        </v:shape>
      </w:pict>
    </w:r>
  </w:p>
</w:hdr>
</file>

<file path=word/header3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75.669998pt;width:310.95pt;height:40.550pt;mso-position-horizontal-relative:page;mso-position-vertical-relative:page;z-index:-607624" type="#_x0000_t202" filled="false" stroked="false">
          <v:textbox inset="0,0,0,0">
            <w:txbxContent>
              <w:p>
                <w:pPr>
                  <w:pStyle w:val="BodyText"/>
                  <w:spacing w:before="42"/>
                  <w:ind w:left="368"/>
                </w:pPr>
                <w:r>
                  <w:rPr>
                    <w:w w:val="110"/>
                  </w:rPr>
                  <w:t>And on August 28, 2015, real estate described as    follows:</w:t>
                </w:r>
              </w:p>
              <w:p>
                <w:pPr>
                  <w:pStyle w:val="BodyText"/>
                  <w:spacing w:before="2"/>
                  <w:rPr>
                    <w:sz w:val="23"/>
                  </w:rPr>
                </w:pPr>
              </w:p>
              <w:p>
                <w:pPr>
                  <w:spacing w:before="0"/>
                  <w:ind w:left="20" w:right="0" w:firstLine="0"/>
                  <w:jc w:val="left"/>
                  <w:rPr>
                    <w:b/>
                    <w:sz w:val="18"/>
                  </w:rPr>
                </w:pPr>
                <w:r>
                  <w:rPr>
                    <w:b/>
                    <w:w w:val="110"/>
                    <w:sz w:val="18"/>
                  </w:rPr>
                  <w:t>PARCEL  NUMBER: K2014-03283</w:t>
                </w:r>
              </w:p>
            </w:txbxContent>
          </v:textbox>
          <w10:wrap type="none"/>
        </v:shape>
      </w:pict>
    </w:r>
  </w:p>
</w:hdr>
</file>

<file path=word/header3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75.559998pt;width:311.2pt;height:39.3pt;mso-position-horizontal-relative:page;mso-position-vertical-relative:page;z-index:-607600" type="#_x0000_t202" filled="false" stroked="false">
          <v:textbox inset="0,0,0,0">
            <w:txbxContent>
              <w:p>
                <w:pPr>
                  <w:pStyle w:val="BodyText"/>
                  <w:spacing w:before="42"/>
                  <w:ind w:left="372"/>
                </w:pPr>
                <w:r>
                  <w:rPr>
                    <w:w w:val="110"/>
                  </w:rPr>
                  <w:t>And on August 26, 2015, real estate described as    follows:</w:t>
                </w:r>
              </w:p>
              <w:p>
                <w:pPr>
                  <w:pStyle w:val="BodyText"/>
                  <w:spacing w:before="2"/>
                  <w:rPr>
                    <w:sz w:val="21"/>
                  </w:rPr>
                </w:pPr>
              </w:p>
              <w:p>
                <w:pPr>
                  <w:pStyle w:val="BodyText"/>
                  <w:spacing w:before="1"/>
                  <w:ind w:left="20"/>
                </w:pPr>
                <w:r>
                  <w:rPr>
                    <w:w w:val="105"/>
                  </w:rPr>
                  <w:t>PARCEL NUMBER:</w:t>
                </w:r>
                <w:r>
                  <w:rPr>
                    <w:spacing w:val="50"/>
                    <w:w w:val="105"/>
                  </w:rPr>
                  <w:t> </w:t>
                </w:r>
                <w:r>
                  <w:rPr>
                    <w:w w:val="105"/>
                  </w:rPr>
                  <w:t>K2014-03291</w:t>
                </w:r>
              </w:p>
            </w:txbxContent>
          </v:textbox>
          <w10:wrap type="none"/>
        </v:shape>
      </w:pict>
    </w:r>
  </w:p>
</w:hdr>
</file>

<file path=word/header3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6.139969pt;width:311.75pt;height:39.550pt;mso-position-horizontal-relative:page;mso-position-vertical-relative:page;z-index:-607576" type="#_x0000_t202" filled="false" stroked="false">
          <v:textbox inset="0,0,0,0">
            <w:txbxContent>
              <w:p>
                <w:pPr>
                  <w:pStyle w:val="BodyText"/>
                  <w:spacing w:before="42"/>
                  <w:ind w:left="384"/>
                </w:pPr>
                <w:r>
                  <w:rPr>
                    <w:w w:val="110"/>
                  </w:rPr>
                  <w:t>And on August 26, 2015, real estate described as    </w:t>
                </w:r>
                <w:r>
                  <w:rPr>
                    <w:rFonts w:ascii="Arial-BoldItalicMT"/>
                    <w:b/>
                    <w:i/>
                    <w:w w:val="110"/>
                  </w:rPr>
                  <w:t>f</w:t>
                </w:r>
                <w:r>
                  <w:rPr>
                    <w:w w:val="110"/>
                  </w:rPr>
                  <w:t>ollows:</w:t>
                </w:r>
              </w:p>
              <w:p>
                <w:pPr>
                  <w:pStyle w:val="BodyText"/>
                  <w:spacing w:before="7"/>
                  <w:rPr>
                    <w:sz w:val="21"/>
                  </w:rPr>
                </w:pPr>
              </w:p>
              <w:p>
                <w:pPr>
                  <w:pStyle w:val="BodyText"/>
                  <w:ind w:left="20"/>
                </w:pPr>
                <w:r>
                  <w:rPr>
                    <w:w w:val="105"/>
                  </w:rPr>
                  <w:t>PARCEL NUMBER: K201</w:t>
                </w:r>
                <w:r>
                  <w:rPr>
                    <w:rFonts w:ascii="Arial-BoldItalicMT"/>
                    <w:b/>
                    <w:i/>
                    <w:w w:val="105"/>
                  </w:rPr>
                  <w:t>4</w:t>
                </w:r>
                <w:r>
                  <w:rPr>
                    <w:w w:val="105"/>
                  </w:rPr>
                  <w:t>-03303</w:t>
                </w:r>
              </w:p>
            </w:txbxContent>
          </v:textbox>
          <w10:wrap type="none"/>
        </v:shape>
      </w:pict>
    </w:r>
  </w:p>
</w:hdr>
</file>

<file path=word/header3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72.25pt;width:311.05pt;height:39.450pt;mso-position-horizontal-relative:page;mso-position-vertical-relative:page;z-index:-607552" type="#_x0000_t202" filled="false" stroked="false">
          <v:textbox inset="0,0,0,0">
            <w:txbxContent>
              <w:p>
                <w:pPr>
                  <w:pStyle w:val="BodyText"/>
                  <w:spacing w:before="42"/>
                  <w:ind w:left="372"/>
                </w:pPr>
                <w:r>
                  <w:rPr>
                    <w:w w:val="110"/>
                  </w:rPr>
                  <w:t>And on August  26, 2015, real estate described as   follows:</w:t>
                </w:r>
              </w:p>
              <w:p>
                <w:pPr>
                  <w:pStyle w:val="BodyText"/>
                  <w:spacing w:before="5"/>
                  <w:rPr>
                    <w:sz w:val="21"/>
                  </w:rPr>
                </w:pPr>
              </w:p>
              <w:p>
                <w:pPr>
                  <w:pStyle w:val="BodyText"/>
                  <w:ind w:left="20"/>
                </w:pPr>
                <w:r>
                  <w:rPr>
                    <w:w w:val="105"/>
                  </w:rPr>
                  <w:t>PARCEL NUMBER: K2014-03304</w:t>
                </w:r>
              </w:p>
            </w:txbxContent>
          </v:textbox>
          <w10:wrap type="none"/>
        </v:shape>
      </w:pict>
    </w:r>
  </w:p>
</w:hdr>
</file>

<file path=word/header3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349968pt;width:311.8pt;height:39.25pt;mso-position-horizontal-relative:page;mso-position-vertical-relative:page;z-index:-607528" type="#_x0000_t202" filled="false" stroked="false">
          <v:textbox inset="0,0,0,0">
            <w:txbxContent>
              <w:p>
                <w:pPr>
                  <w:pStyle w:val="BodyText"/>
                  <w:spacing w:before="42"/>
                  <w:ind w:left="384"/>
                </w:pPr>
                <w:r>
                  <w:rPr>
                    <w:w w:val="110"/>
                  </w:rPr>
                  <w:t>And on August 26, 2015, real estate described as    f</w:t>
                </w:r>
                <w:r>
                  <w:rPr>
                    <w:rFonts w:ascii="Arial-BoldItalicMT"/>
                    <w:b/>
                    <w:i/>
                    <w:w w:val="110"/>
                  </w:rPr>
                  <w:t>o</w:t>
                </w:r>
                <w:r>
                  <w:rPr>
                    <w:w w:val="110"/>
                  </w:rPr>
                  <w:t>llows:</w:t>
                </w:r>
              </w:p>
              <w:p>
                <w:pPr>
                  <w:pStyle w:val="BodyText"/>
                  <w:spacing w:before="1"/>
                  <w:rPr>
                    <w:sz w:val="21"/>
                  </w:rPr>
                </w:pPr>
              </w:p>
              <w:p>
                <w:pPr>
                  <w:pStyle w:val="BodyText"/>
                  <w:ind w:left="20"/>
                </w:pPr>
                <w:r>
                  <w:rPr>
                    <w:w w:val="105"/>
                  </w:rPr>
                  <w:t>PARCEL NUMBER: K2014-03307</w:t>
                </w:r>
              </w:p>
            </w:txbxContent>
          </v:textbox>
          <w10:wrap type="none"/>
        </v:shape>
      </w:pict>
    </w:r>
  </w:p>
</w:hdr>
</file>

<file path=word/header3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809998pt;width:311.75pt;height:39.450pt;mso-position-horizontal-relative:page;mso-position-vertical-relative:page;z-index:-607504"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spacing w:before="1"/>
                  <w:ind w:left="20"/>
                </w:pPr>
                <w:r>
                  <w:rPr>
                    <w:w w:val="105"/>
                  </w:rPr>
                  <w:t>PARCEL NUMBER:  K2014-03318</w:t>
                </w:r>
              </w:p>
            </w:txbxContent>
          </v:textbox>
          <w10:wrap type="none"/>
        </v:shape>
      </w:pict>
    </w:r>
  </w:p>
</w:hdr>
</file>

<file path=word/header3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459999pt;width:311.75pt;height:39.450pt;mso-position-horizontal-relative:page;mso-position-vertical-relative:page;z-index:-607480" type="#_x0000_t202" filled="false" stroked="false">
          <v:textbox inset="0,0,0,0">
            <w:txbxContent>
              <w:p>
                <w:pPr>
                  <w:pStyle w:val="BodyText"/>
                  <w:spacing w:before="42"/>
                  <w:ind w:left="379"/>
                </w:pPr>
                <w:r>
                  <w:rPr>
                    <w:w w:val="110"/>
                  </w:rPr>
                  <w:t>And on August 26, 2015, real estate described as    follows:</w:t>
                </w:r>
              </w:p>
              <w:p>
                <w:pPr>
                  <w:pStyle w:val="BodyText"/>
                  <w:spacing w:before="5"/>
                  <w:rPr>
                    <w:sz w:val="21"/>
                  </w:rPr>
                </w:pPr>
              </w:p>
              <w:p>
                <w:pPr>
                  <w:pStyle w:val="BodyText"/>
                  <w:ind w:left="20"/>
                </w:pPr>
                <w:r>
                  <w:rPr>
                    <w:w w:val="105"/>
                  </w:rPr>
                  <w:t>PARCEL NUMBER:  K2014-03328</w:t>
                </w:r>
              </w:p>
            </w:txbxContent>
          </v:textbox>
          <w10:wrap type="none"/>
        </v:shape>
      </w:pict>
    </w:r>
  </w:p>
</w:hdr>
</file>

<file path=word/header3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659973pt;width:311.5pt;height:39.6pt;mso-position-horizontal-relative:page;mso-position-vertical-relative:page;z-index:-607456" type="#_x0000_t202" filled="false" stroked="false">
          <v:textbox inset="0,0,0,0">
            <w:txbxContent>
              <w:p>
                <w:pPr>
                  <w:pStyle w:val="BodyText"/>
                  <w:spacing w:before="42"/>
                  <w:ind w:left="379"/>
                </w:pPr>
                <w:r>
                  <w:rPr>
                    <w:rFonts w:ascii="BookAntiqua-BoldItalic"/>
                    <w:b/>
                    <w:i/>
                    <w:w w:val="110"/>
                  </w:rPr>
                  <w:t>A</w:t>
                </w:r>
                <w:r>
                  <w:rPr>
                    <w:w w:val="110"/>
                  </w:rPr>
                  <w:t>nd on </w:t>
                </w:r>
                <w:r>
                  <w:rPr>
                    <w:rFonts w:ascii="BookAntiqua-BoldItalic"/>
                    <w:b/>
                    <w:i/>
                    <w:w w:val="110"/>
                  </w:rPr>
                  <w:t>A</w:t>
                </w:r>
                <w:r>
                  <w:rPr>
                    <w:w w:val="110"/>
                  </w:rPr>
                  <w:t>ugust 26, 2015, real estate described as   follows:</w:t>
                </w:r>
              </w:p>
              <w:p>
                <w:pPr>
                  <w:pStyle w:val="BodyText"/>
                  <w:spacing w:before="5"/>
                </w:pPr>
              </w:p>
              <w:p>
                <w:pPr>
                  <w:pStyle w:val="BodyText"/>
                  <w:spacing w:before="1"/>
                  <w:ind w:left="20"/>
                </w:pPr>
                <w:r>
                  <w:rPr/>
                  <w:t>P</w:t>
                </w:r>
                <w:r>
                  <w:rPr>
                    <w:rFonts w:ascii="BookAntiqua-BoldItalic"/>
                    <w:b/>
                    <w:i/>
                  </w:rPr>
                  <w:t>A</w:t>
                </w:r>
                <w:r>
                  <w:rPr/>
                  <w:t>RCEL  NUMBER:  K2014-03332</w:t>
                </w:r>
              </w:p>
            </w:txbxContent>
          </v:textbox>
          <w10:wrap type="none"/>
        </v:shape>
      </w:pict>
    </w:r>
  </w:p>
</w:hdr>
</file>

<file path=word/header3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449974pt;width:311.5pt;height:39.550pt;mso-position-horizontal-relative:page;mso-position-vertical-relative:page;z-index:-607432"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 K2014-03335</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10004pt;margin-top:66.680016pt;width:311.7pt;height:39.6pt;mso-position-horizontal-relative:page;mso-position-vertical-relative:page;z-index:-617632" type="#_x0000_t202" filled="false" stroked="false">
          <v:textbox inset="0,0,0,0">
            <w:txbxContent>
              <w:p>
                <w:pPr>
                  <w:pStyle w:val="BodyText"/>
                  <w:spacing w:before="42"/>
                  <w:ind w:left="383"/>
                </w:pPr>
                <w:r>
                  <w:rPr>
                    <w:w w:val="110"/>
                  </w:rPr>
                  <w:t>And on August 24, 2015, real estate described as    follows:</w:t>
                </w:r>
              </w:p>
              <w:p>
                <w:pPr>
                  <w:pStyle w:val="BodyText"/>
                  <w:spacing w:before="9"/>
                  <w:rPr>
                    <w:sz w:val="21"/>
                  </w:rPr>
                </w:pPr>
              </w:p>
              <w:p>
                <w:pPr>
                  <w:pStyle w:val="BodyText"/>
                  <w:ind w:left="20"/>
                </w:pPr>
                <w:r>
                  <w:rPr>
                    <w:w w:val="105"/>
                  </w:rPr>
                  <w:t>PARCEL NUMBER:</w:t>
                </w:r>
                <w:r>
                  <w:rPr>
                    <w:spacing w:val="51"/>
                    <w:w w:val="105"/>
                  </w:rPr>
                  <w:t> </w:t>
                </w:r>
                <w:r>
                  <w:rPr>
                    <w:w w:val="105"/>
                  </w:rPr>
                  <w:t>K2014-01214</w:t>
                </w:r>
              </w:p>
            </w:txbxContent>
          </v:textbox>
          <w10:wrap type="none"/>
        </v:shape>
      </w:pict>
    </w:r>
  </w:p>
</w:hdr>
</file>

<file path=word/header3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709999pt;width:311.5pt;height:39.550pt;mso-position-horizontal-relative:page;mso-position-vertical-relative:page;z-index:-607408"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spacing w:before="1"/>
                  <w:ind w:left="20"/>
                </w:pPr>
                <w:r>
                  <w:rPr>
                    <w:w w:val="105"/>
                  </w:rPr>
                  <w:t>PARCEL N</w:t>
                </w:r>
                <w:r>
                  <w:rPr>
                    <w:rFonts w:ascii="Arial-BoldItalicMT"/>
                    <w:b/>
                    <w:i/>
                    <w:w w:val="105"/>
                  </w:rPr>
                  <w:t>UM</w:t>
                </w:r>
                <w:r>
                  <w:rPr>
                    <w:w w:val="105"/>
                  </w:rPr>
                  <w:t>BER:</w:t>
                </w:r>
                <w:r>
                  <w:rPr>
                    <w:spacing w:val="53"/>
                    <w:w w:val="105"/>
                  </w:rPr>
                  <w:t> </w:t>
                </w:r>
                <w:r>
                  <w:rPr>
                    <w:w w:val="105"/>
                  </w:rPr>
                  <w:t>K2014-03344</w:t>
                </w:r>
              </w:p>
            </w:txbxContent>
          </v:textbox>
          <w10:wrap type="none"/>
        </v:shape>
      </w:pict>
    </w:r>
  </w:p>
</w:hdr>
</file>

<file path=word/header3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790001pt;width:311.75pt;height:39.35pt;mso-position-horizontal-relative:page;mso-position-vertical-relative:page;z-index:-607384" type="#_x0000_t202" filled="false" stroked="false">
          <v:textbox inset="0,0,0,0">
            <w:txbxContent>
              <w:p>
                <w:pPr>
                  <w:pStyle w:val="BodyText"/>
                  <w:spacing w:before="42"/>
                  <w:ind w:left="384"/>
                </w:pPr>
                <w:r>
                  <w:rPr>
                    <w:w w:val="110"/>
                  </w:rPr>
                  <w:t>And on August 26, 2015, real estate described as    follows:</w:t>
                </w:r>
              </w:p>
              <w:p>
                <w:pPr>
                  <w:pStyle w:val="BodyText"/>
                  <w:spacing w:before="3"/>
                  <w:rPr>
                    <w:sz w:val="21"/>
                  </w:rPr>
                </w:pPr>
              </w:p>
              <w:p>
                <w:pPr>
                  <w:pStyle w:val="BodyText"/>
                  <w:spacing w:before="1"/>
                  <w:ind w:left="20"/>
                </w:pPr>
                <w:r>
                  <w:rPr>
                    <w:w w:val="105"/>
                  </w:rPr>
                  <w:t>PARCEL NUMBER:</w:t>
                </w:r>
                <w:r>
                  <w:rPr>
                    <w:spacing w:val="52"/>
                    <w:w w:val="105"/>
                  </w:rPr>
                  <w:t> </w:t>
                </w:r>
                <w:r>
                  <w:rPr>
                    <w:w w:val="105"/>
                  </w:rPr>
                  <w:t>K2014-03345</w:t>
                </w:r>
              </w:p>
            </w:txbxContent>
          </v:textbox>
          <w10:wrap type="none"/>
        </v:shape>
      </w:pict>
    </w:r>
  </w:p>
</w:hdr>
</file>

<file path=word/header3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4.839996pt;width:311.5pt;height:39.4pt;mso-position-horizontal-relative:page;mso-position-vertical-relative:page;z-index:-607360" type="#_x0000_t202" filled="false" stroked="false">
          <v:textbox inset="0,0,0,0">
            <w:txbxContent>
              <w:p>
                <w:pPr>
                  <w:pStyle w:val="BodyText"/>
                  <w:spacing w:before="42"/>
                  <w:ind w:left="379"/>
                </w:pPr>
                <w:r>
                  <w:rPr>
                    <w:w w:val="110"/>
                  </w:rPr>
                  <w:t>And on August 26, 2015, real estate described as    follows:</w:t>
                </w:r>
              </w:p>
              <w:p>
                <w:pPr>
                  <w:pStyle w:val="BodyText"/>
                  <w:spacing w:before="5"/>
                  <w:rPr>
                    <w:sz w:val="21"/>
                  </w:rPr>
                </w:pPr>
              </w:p>
              <w:p>
                <w:pPr>
                  <w:pStyle w:val="BodyText"/>
                  <w:ind w:left="20"/>
                </w:pPr>
                <w:r>
                  <w:rPr>
                    <w:w w:val="105"/>
                  </w:rPr>
                  <w:t>PARCEL NUMBER: K2014-03358</w:t>
                </w:r>
              </w:p>
            </w:txbxContent>
          </v:textbox>
          <w10:wrap type="none"/>
        </v:shape>
      </w:pict>
    </w:r>
  </w:p>
</w:hdr>
</file>

<file path=word/header3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229996pt;margin-top:70.779968pt;width:311.45pt;height:39.65pt;mso-position-horizontal-relative:page;mso-position-vertical-relative:page;z-index:-607336" type="#_x0000_t202" filled="false" stroked="false">
          <v:textbox inset="0,0,0,0">
            <w:txbxContent>
              <w:p>
                <w:pPr>
                  <w:pStyle w:val="BodyText"/>
                  <w:spacing w:before="47"/>
                  <w:ind w:left="377"/>
                </w:pPr>
                <w:r>
                  <w:rPr>
                    <w:w w:val="110"/>
                  </w:rPr>
                  <w:t>A</w:t>
                </w:r>
                <w:r>
                  <w:rPr>
                    <w:rFonts w:ascii="Arial-BoldItalicMT"/>
                    <w:b/>
                    <w:i/>
                    <w:w w:val="110"/>
                  </w:rPr>
                  <w:t>n</w:t>
                </w:r>
                <w:r>
                  <w:rPr>
                    <w:w w:val="110"/>
                  </w:rPr>
                  <w:t>d o</w:t>
                </w:r>
                <w:r>
                  <w:rPr>
                    <w:rFonts w:ascii="Arial-BoldItalicMT"/>
                    <w:b/>
                    <w:i/>
                    <w:w w:val="110"/>
                  </w:rPr>
                  <w:t>n </w:t>
                </w:r>
                <w:r>
                  <w:rPr>
                    <w:w w:val="110"/>
                  </w:rPr>
                  <w:t>August 26, 2015, real estate described as   follo</w:t>
                </w:r>
                <w:r>
                  <w:rPr>
                    <w:rFonts w:ascii="Arial-BoldItalicMT"/>
                    <w:b/>
                    <w:i/>
                    <w:w w:val="110"/>
                  </w:rPr>
                  <w:t>w</w:t>
                </w:r>
                <w:r>
                  <w:rPr>
                    <w:w w:val="110"/>
                  </w:rPr>
                  <w:t>s:</w:t>
                </w:r>
              </w:p>
              <w:p>
                <w:pPr>
                  <w:pStyle w:val="BodyText"/>
                  <w:spacing w:before="6"/>
                  <w:rPr>
                    <w:sz w:val="21"/>
                  </w:rPr>
                </w:pPr>
              </w:p>
              <w:p>
                <w:pPr>
                  <w:pStyle w:val="BodyText"/>
                  <w:ind w:left="20"/>
                </w:pPr>
                <w:r>
                  <w:rPr>
                    <w:w w:val="105"/>
                  </w:rPr>
                  <w:t>PARCEL NUMBER:</w:t>
                </w:r>
                <w:r>
                  <w:rPr>
                    <w:spacing w:val="56"/>
                    <w:w w:val="105"/>
                  </w:rPr>
                  <w:t> </w:t>
                </w:r>
                <w:r>
                  <w:rPr>
                    <w:w w:val="105"/>
                  </w:rPr>
                  <w:t>K2014-03365</w:t>
                </w:r>
              </w:p>
            </w:txbxContent>
          </v:textbox>
          <w10:wrap type="none"/>
        </v:shape>
      </w:pict>
    </w:r>
  </w:p>
</w:hdr>
</file>

<file path=word/header3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60004pt;margin-top:74.570pt;width:311.75pt;height:39.7pt;mso-position-horizontal-relative:page;mso-position-vertical-relative:page;z-index:-607312" type="#_x0000_t202" filled="false" stroked="false">
          <v:textbox inset="0,0,0,0">
            <w:txbxContent>
              <w:p>
                <w:pPr>
                  <w:pStyle w:val="BodyText"/>
                  <w:spacing w:before="42"/>
                  <w:ind w:left="384"/>
                </w:pPr>
                <w:r>
                  <w:rPr>
                    <w:w w:val="115"/>
                  </w:rPr>
                  <w:t>And</w:t>
                </w:r>
                <w:r>
                  <w:rPr>
                    <w:spacing w:val="-9"/>
                    <w:w w:val="115"/>
                  </w:rPr>
                  <w:t> </w:t>
                </w:r>
                <w:r>
                  <w:rPr>
                    <w:w w:val="115"/>
                  </w:rPr>
                  <w:t>on</w:t>
                </w:r>
                <w:r>
                  <w:rPr>
                    <w:spacing w:val="-12"/>
                    <w:w w:val="115"/>
                  </w:rPr>
                  <w:t> </w:t>
                </w:r>
                <w:r>
                  <w:rPr>
                    <w:w w:val="115"/>
                  </w:rPr>
                  <w:t>August</w:t>
                </w:r>
                <w:r>
                  <w:rPr>
                    <w:spacing w:val="-4"/>
                    <w:w w:val="115"/>
                  </w:rPr>
                  <w:t> </w:t>
                </w:r>
                <w:r>
                  <w:rPr>
                    <w:spacing w:val="-3"/>
                    <w:w w:val="115"/>
                  </w:rPr>
                  <w:t>26,</w:t>
                </w:r>
                <w:r>
                  <w:rPr>
                    <w:spacing w:val="-5"/>
                    <w:w w:val="115"/>
                  </w:rPr>
                  <w:t> </w:t>
                </w:r>
                <w:r>
                  <w:rPr>
                    <w:w w:val="115"/>
                  </w:rPr>
                  <w:t>2015,</w:t>
                </w:r>
                <w:r>
                  <w:rPr>
                    <w:spacing w:val="-8"/>
                    <w:w w:val="115"/>
                  </w:rPr>
                  <w:t> </w:t>
                </w:r>
                <w:r>
                  <w:rPr>
                    <w:w w:val="115"/>
                  </w:rPr>
                  <w:t>real</w:t>
                </w:r>
                <w:r>
                  <w:rPr>
                    <w:spacing w:val="-8"/>
                    <w:w w:val="115"/>
                  </w:rPr>
                  <w:t> </w:t>
                </w:r>
                <w:r>
                  <w:rPr>
                    <w:w w:val="115"/>
                  </w:rPr>
                  <w:t>estate</w:t>
                </w:r>
                <w:r>
                  <w:rPr>
                    <w:spacing w:val="-8"/>
                    <w:w w:val="115"/>
                  </w:rPr>
                  <w:t> </w:t>
                </w:r>
                <w:r>
                  <w:rPr>
                    <w:spacing w:val="2"/>
                    <w:w w:val="115"/>
                  </w:rPr>
                  <w:t>described</w:t>
                </w:r>
                <w:r>
                  <w:rPr>
                    <w:spacing w:val="-10"/>
                    <w:w w:val="115"/>
                  </w:rPr>
                  <w:t> </w:t>
                </w:r>
                <w:r>
                  <w:rPr>
                    <w:w w:val="115"/>
                  </w:rPr>
                  <w:t>as</w:t>
                </w:r>
                <w:r>
                  <w:rPr>
                    <w:spacing w:val="-5"/>
                    <w:w w:val="115"/>
                  </w:rPr>
                  <w:t> </w:t>
                </w:r>
                <w:r>
                  <w:rPr>
                    <w:w w:val="115"/>
                  </w:rPr>
                  <w:t>follows:</w:t>
                </w:r>
              </w:p>
              <w:p>
                <w:pPr>
                  <w:pStyle w:val="BodyText"/>
                  <w:spacing w:before="10"/>
                  <w:rPr>
                    <w:sz w:val="21"/>
                  </w:rPr>
                </w:pPr>
              </w:p>
              <w:p>
                <w:pPr>
                  <w:pStyle w:val="BodyText"/>
                  <w:ind w:left="20"/>
                </w:pPr>
                <w:r>
                  <w:rPr>
                    <w:w w:val="105"/>
                  </w:rPr>
                  <w:t>PARCEL NUMBER:  K2014-03380</w:t>
                </w:r>
              </w:p>
            </w:txbxContent>
          </v:textbox>
          <w10:wrap type="none"/>
        </v:shape>
      </w:pict>
    </w:r>
  </w:p>
</w:hdr>
</file>

<file path=word/header3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75.549973pt;width:311.75pt;height:39.4pt;mso-position-horizontal-relative:page;mso-position-vertical-relative:page;z-index:-607264" type="#_x0000_t202" filled="false" stroked="false">
          <v:textbox inset="0,0,0,0">
            <w:txbxContent>
              <w:p>
                <w:pPr>
                  <w:pStyle w:val="BodyText"/>
                  <w:spacing w:before="42"/>
                  <w:ind w:left="384"/>
                </w:pPr>
                <w:r>
                  <w:rPr>
                    <w:w w:val="110"/>
                  </w:rPr>
                  <w:t>And on August 26, 2015, real estate described as    follows:</w:t>
                </w:r>
              </w:p>
              <w:p>
                <w:pPr>
                  <w:pStyle w:val="BodyText"/>
                  <w:spacing w:before="4"/>
                  <w:rPr>
                    <w:sz w:val="21"/>
                  </w:rPr>
                </w:pPr>
              </w:p>
              <w:p>
                <w:pPr>
                  <w:pStyle w:val="BodyText"/>
                  <w:spacing w:before="1"/>
                  <w:ind w:left="20"/>
                </w:pPr>
                <w:r>
                  <w:rPr>
                    <w:w w:val="105"/>
                  </w:rPr>
                  <w:t>PARCEL NUMBER:  K2014-03385</w:t>
                </w:r>
              </w:p>
            </w:txbxContent>
          </v:textbox>
          <w10:wrap type="none"/>
        </v:shape>
      </w:pict>
    </w:r>
  </w:p>
</w:hdr>
</file>

<file path=word/header3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320pt;margin-top:74.709969pt;width:311.75pt;height:39.5pt;mso-position-horizontal-relative:page;mso-position-vertical-relative:page;z-index:-607240" type="#_x0000_t202" filled="false" stroked="false">
          <v:textbox inset="0,0,0,0">
            <w:txbxContent>
              <w:p>
                <w:pPr>
                  <w:pStyle w:val="BodyText"/>
                  <w:spacing w:before="42"/>
                  <w:ind w:left="384"/>
                </w:pPr>
                <w:r>
                  <w:rPr>
                    <w:w w:val="110"/>
                  </w:rPr>
                  <w:t>And on August 26, 2015, real estate described as   follows:</w:t>
                </w:r>
              </w:p>
              <w:p>
                <w:pPr>
                  <w:pStyle w:val="BodyText"/>
                  <w:spacing w:before="6"/>
                  <w:rPr>
                    <w:sz w:val="21"/>
                  </w:rPr>
                </w:pPr>
              </w:p>
              <w:p>
                <w:pPr>
                  <w:pStyle w:val="BodyText"/>
                  <w:ind w:left="20"/>
                </w:pPr>
                <w:r>
                  <w:rPr>
                    <w:w w:val="105"/>
                  </w:rPr>
                  <w:t>PARCEL NUMBER:</w:t>
                </w:r>
                <w:r>
                  <w:rPr>
                    <w:spacing w:val="57"/>
                    <w:w w:val="105"/>
                  </w:rPr>
                  <w:t> </w:t>
                </w:r>
                <w:r>
                  <w:rPr>
                    <w:w w:val="105"/>
                  </w:rPr>
                  <w:t>K2014-03391</w:t>
                </w:r>
              </w:p>
            </w:txbxContent>
          </v:textbox>
          <w10:wrap type="none"/>
        </v:shape>
      </w:pict>
    </w:r>
  </w:p>
</w:hdr>
</file>

<file path=word/header3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5.149971pt;width:311.5pt;height:39.550pt;mso-position-horizontal-relative:page;mso-position-vertical-relative:page;z-index:-607192"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w:t>
                </w:r>
                <w:r>
                  <w:rPr>
                    <w:spacing w:val="57"/>
                    <w:w w:val="105"/>
                  </w:rPr>
                  <w:t> </w:t>
                </w:r>
                <w:r>
                  <w:rPr>
                    <w:w w:val="105"/>
                  </w:rPr>
                  <w:t>K2014-03425</w:t>
                </w:r>
              </w:p>
            </w:txbxContent>
          </v:textbox>
          <w10:wrap type="none"/>
        </v:shape>
      </w:pict>
    </w:r>
  </w:p>
</w:hdr>
</file>

<file path=word/header3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989967pt;width:311.75pt;height:39.550pt;mso-position-horizontal-relative:page;mso-position-vertical-relative:page;z-index:-607168"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spacing w:before="1"/>
                  <w:ind w:left="20"/>
                </w:pPr>
                <w:r>
                  <w:rPr>
                    <w:w w:val="105"/>
                  </w:rPr>
                  <w:t>PARCEL NUMBER:  K2014-03427</w:t>
                </w:r>
              </w:p>
            </w:txbxContent>
          </v:textbox>
          <w10:wrap type="none"/>
        </v:shape>
      </w:pict>
    </w:r>
  </w:p>
</w:hdr>
</file>

<file path=word/header3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4.389969pt;width:311.75pt;height:39.6pt;mso-position-horizontal-relative:page;mso-position-vertical-relative:page;z-index:-607144" type="#_x0000_t202" filled="false" stroked="false">
          <v:textbox inset="0,0,0,0">
            <w:txbxContent>
              <w:p>
                <w:pPr>
                  <w:pStyle w:val="BodyText"/>
                  <w:spacing w:before="42"/>
                  <w:ind w:left="384"/>
                </w:pPr>
                <w:r>
                  <w:rPr>
                    <w:w w:val="110"/>
                  </w:rPr>
                  <w:t>And on August 26, 2015, real estate described as    follows:</w:t>
                </w:r>
              </w:p>
              <w:p>
                <w:pPr>
                  <w:pStyle w:val="BodyText"/>
                  <w:spacing w:before="9"/>
                  <w:rPr>
                    <w:sz w:val="21"/>
                  </w:rPr>
                </w:pPr>
              </w:p>
              <w:p>
                <w:pPr>
                  <w:pStyle w:val="BodyText"/>
                  <w:ind w:left="20"/>
                </w:pPr>
                <w:r>
                  <w:rPr/>
                  <w:t>PARCEL  N UMBER:  K2014-03431</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10004pt;margin-top:70.140015pt;width:311.45pt;height:40.450pt;mso-position-horizontal-relative:page;mso-position-vertical-relative:page;z-index:-617584" type="#_x0000_t202" filled="false" stroked="false">
          <v:textbox inset="0,0,0,0">
            <w:txbxContent>
              <w:p>
                <w:pPr>
                  <w:pStyle w:val="BodyText"/>
                  <w:spacing w:before="42"/>
                  <w:ind w:left="377"/>
                </w:pPr>
                <w:r>
                  <w:rPr>
                    <w:w w:val="115"/>
                  </w:rPr>
                  <w:t>And</w:t>
                </w:r>
                <w:r>
                  <w:rPr>
                    <w:spacing w:val="-12"/>
                    <w:w w:val="115"/>
                  </w:rPr>
                  <w:t> </w:t>
                </w:r>
                <w:r>
                  <w:rPr>
                    <w:spacing w:val="3"/>
                    <w:w w:val="115"/>
                  </w:rPr>
                  <w:t>on</w:t>
                </w:r>
                <w:r>
                  <w:rPr>
                    <w:spacing w:val="-10"/>
                    <w:w w:val="115"/>
                  </w:rPr>
                  <w:t> </w:t>
                </w:r>
                <w:r>
                  <w:rPr>
                    <w:w w:val="115"/>
                  </w:rPr>
                  <w:t>Au</w:t>
                </w:r>
                <w:r>
                  <w:rPr>
                    <w:rFonts w:ascii="BookAntiqua-BoldItalic"/>
                    <w:b/>
                    <w:i/>
                    <w:w w:val="115"/>
                  </w:rPr>
                  <w:t>g</w:t>
                </w:r>
                <w:r>
                  <w:rPr>
                    <w:w w:val="115"/>
                  </w:rPr>
                  <w:t>u</w:t>
                </w:r>
                <w:r>
                  <w:rPr>
                    <w:rFonts w:ascii="BookAntiqua-BoldItalic"/>
                    <w:b/>
                    <w:i/>
                    <w:w w:val="115"/>
                  </w:rPr>
                  <w:t>st </w:t>
                </w:r>
                <w:r>
                  <w:rPr>
                    <w:w w:val="115"/>
                  </w:rPr>
                  <w:t>24,</w:t>
                </w:r>
                <w:r>
                  <w:rPr>
                    <w:spacing w:val="-8"/>
                    <w:w w:val="115"/>
                  </w:rPr>
                  <w:t> </w:t>
                </w:r>
                <w:r>
                  <w:rPr>
                    <w:w w:val="115"/>
                  </w:rPr>
                  <w:t>2015,</w:t>
                </w:r>
                <w:r>
                  <w:rPr>
                    <w:spacing w:val="-10"/>
                    <w:w w:val="115"/>
                  </w:rPr>
                  <w:t> </w:t>
                </w:r>
                <w:r>
                  <w:rPr>
                    <w:w w:val="115"/>
                  </w:rPr>
                  <w:t>real</w:t>
                </w:r>
                <w:r>
                  <w:rPr>
                    <w:spacing w:val="-6"/>
                    <w:w w:val="115"/>
                  </w:rPr>
                  <w:t> </w:t>
                </w:r>
                <w:r>
                  <w:rPr>
                    <w:w w:val="115"/>
                  </w:rPr>
                  <w:t>e</w:t>
                </w:r>
                <w:r>
                  <w:rPr>
                    <w:rFonts w:ascii="BookAntiqua-BoldItalic"/>
                    <w:b/>
                    <w:i/>
                    <w:w w:val="115"/>
                  </w:rPr>
                  <w:t>st</w:t>
                </w:r>
                <w:r>
                  <w:rPr>
                    <w:w w:val="115"/>
                  </w:rPr>
                  <w:t>a</w:t>
                </w:r>
                <w:r>
                  <w:rPr>
                    <w:rFonts w:ascii="BookAntiqua-BoldItalic"/>
                    <w:b/>
                    <w:i/>
                    <w:w w:val="115"/>
                  </w:rPr>
                  <w:t>t</w:t>
                </w:r>
                <w:r>
                  <w:rPr>
                    <w:w w:val="115"/>
                  </w:rPr>
                  <w:t>e</w:t>
                </w:r>
                <w:r>
                  <w:rPr>
                    <w:spacing w:val="-3"/>
                    <w:w w:val="115"/>
                  </w:rPr>
                  <w:t> </w:t>
                </w:r>
                <w:r>
                  <w:rPr>
                    <w:w w:val="115"/>
                  </w:rPr>
                  <w:t>de</w:t>
                </w:r>
                <w:r>
                  <w:rPr>
                    <w:rFonts w:ascii="BookAntiqua-BoldItalic"/>
                    <w:b/>
                    <w:i/>
                    <w:w w:val="115"/>
                  </w:rPr>
                  <w:t>s</w:t>
                </w:r>
                <w:r>
                  <w:rPr>
                    <w:w w:val="115"/>
                  </w:rPr>
                  <w:t>cribed</w:t>
                </w:r>
                <w:r>
                  <w:rPr>
                    <w:spacing w:val="-8"/>
                    <w:w w:val="115"/>
                  </w:rPr>
                  <w:t> </w:t>
                </w:r>
                <w:r>
                  <w:rPr>
                    <w:w w:val="115"/>
                  </w:rPr>
                  <w:t>a</w:t>
                </w:r>
                <w:r>
                  <w:rPr>
                    <w:rFonts w:ascii="BookAntiqua-BoldItalic"/>
                    <w:b/>
                    <w:i/>
                    <w:w w:val="115"/>
                  </w:rPr>
                  <w:t>s</w:t>
                </w:r>
                <w:r>
                  <w:rPr>
                    <w:rFonts w:ascii="BookAntiqua-BoldItalic"/>
                    <w:b/>
                    <w:i/>
                    <w:spacing w:val="1"/>
                    <w:w w:val="115"/>
                  </w:rPr>
                  <w:t> </w:t>
                </w:r>
                <w:r>
                  <w:rPr>
                    <w:w w:val="115"/>
                  </w:rPr>
                  <w:t>follow</w:t>
                </w:r>
                <w:r>
                  <w:rPr>
                    <w:rFonts w:ascii="BookAntiqua-BoldItalic"/>
                    <w:b/>
                    <w:i/>
                    <w:w w:val="115"/>
                  </w:rPr>
                  <w:t>s</w:t>
                </w:r>
                <w:r>
                  <w:rPr>
                    <w:w w:val="115"/>
                  </w:rPr>
                  <w:t>:</w:t>
                </w:r>
              </w:p>
              <w:p>
                <w:pPr>
                  <w:pStyle w:val="BodyText"/>
                  <w:spacing w:before="9"/>
                  <w:rPr>
                    <w:sz w:val="21"/>
                  </w:rPr>
                </w:pPr>
              </w:p>
              <w:p>
                <w:pPr>
                  <w:spacing w:before="0"/>
                  <w:ind w:left="20" w:right="0" w:firstLine="0"/>
                  <w:jc w:val="left"/>
                  <w:rPr>
                    <w:b/>
                    <w:sz w:val="18"/>
                  </w:rPr>
                </w:pPr>
                <w:r>
                  <w:rPr>
                    <w:b/>
                    <w:w w:val="115"/>
                    <w:sz w:val="18"/>
                  </w:rPr>
                  <w:t>PARCEL NUMBER: K2014-01218</w:t>
                </w:r>
              </w:p>
            </w:txbxContent>
          </v:textbox>
          <w10:wrap type="none"/>
        </v:shape>
      </w:pict>
    </w:r>
  </w:p>
</w:hdr>
</file>

<file path=word/header3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5.080002pt;width:311.8pt;height:39.4pt;mso-position-horizontal-relative:page;mso-position-vertical-relative:page;z-index:-607120"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ind w:left="20"/>
                </w:pPr>
                <w:r>
                  <w:rPr>
                    <w:w w:val="105"/>
                  </w:rPr>
                  <w:t>PARCEL NUMBER:</w:t>
                </w:r>
                <w:r>
                  <w:rPr>
                    <w:spacing w:val="56"/>
                    <w:w w:val="105"/>
                  </w:rPr>
                  <w:t> </w:t>
                </w:r>
                <w:r>
                  <w:rPr>
                    <w:w w:val="105"/>
                  </w:rPr>
                  <w:t>K2014-03441</w:t>
                </w:r>
              </w:p>
            </w:txbxContent>
          </v:textbox>
          <w10:wrap type="none"/>
        </v:shape>
      </w:pict>
    </w:r>
  </w:p>
</w:hdr>
</file>

<file path=word/header3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3.889999pt;width:311.75pt;height:39.4pt;mso-position-horizontal-relative:page;mso-position-vertical-relative:page;z-index:-607072" type="#_x0000_t202" filled="false" stroked="false">
          <v:textbox inset="0,0,0,0">
            <w:txbxContent>
              <w:p>
                <w:pPr>
                  <w:pStyle w:val="BodyText"/>
                  <w:spacing w:before="42"/>
                  <w:ind w:left="384"/>
                </w:pPr>
                <w:r>
                  <w:rPr>
                    <w:w w:val="110"/>
                  </w:rPr>
                  <w:t>And on August 26, 2015, real estate described as   follows:</w:t>
                </w:r>
              </w:p>
              <w:p>
                <w:pPr>
                  <w:pStyle w:val="BodyText"/>
                  <w:spacing w:before="5"/>
                  <w:rPr>
                    <w:sz w:val="21"/>
                  </w:rPr>
                </w:pPr>
              </w:p>
              <w:p>
                <w:pPr>
                  <w:pStyle w:val="BodyText"/>
                  <w:ind w:left="20"/>
                </w:pPr>
                <w:r>
                  <w:rPr>
                    <w:w w:val="105"/>
                  </w:rPr>
                  <w:t>PARCEL NUMBER:  K2014-03443</w:t>
                </w:r>
              </w:p>
            </w:txbxContent>
          </v:textbox>
          <w10:wrap type="none"/>
        </v:shape>
      </w:pict>
    </w:r>
  </w:p>
</w:hdr>
</file>

<file path=word/header3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5.129997pt;width:311.5pt;height:39.450pt;mso-position-horizontal-relative:page;mso-position-vertical-relative:page;z-index:-607048" type="#_x0000_t202" filled="false" stroked="false">
          <v:textbox inset="0,0,0,0">
            <w:txbxContent>
              <w:p>
                <w:pPr>
                  <w:pStyle w:val="BodyText"/>
                  <w:spacing w:before="42"/>
                  <w:ind w:left="384"/>
                </w:pPr>
                <w:r>
                  <w:rPr>
                    <w:w w:val="110"/>
                  </w:rPr>
                  <w:t>And on August 26, 2015, real estate described as  </w:t>
                </w:r>
                <w:r>
                  <w:rPr>
                    <w:spacing w:val="53"/>
                    <w:w w:val="110"/>
                  </w:rPr>
                  <w:t> </w:t>
                </w:r>
                <w:r>
                  <w:rPr>
                    <w:w w:val="110"/>
                  </w:rPr>
                  <w:t>f</w:t>
                </w:r>
                <w:r>
                  <w:rPr>
                    <w:rFonts w:ascii="Arial-BoldItalicMT"/>
                    <w:b/>
                    <w:i/>
                    <w:w w:val="110"/>
                  </w:rPr>
                  <w:t>o</w:t>
                </w:r>
                <w:r>
                  <w:rPr>
                    <w:w w:val="110"/>
                  </w:rPr>
                  <w:t>llows:</w:t>
                </w:r>
              </w:p>
              <w:p>
                <w:pPr>
                  <w:pStyle w:val="BodyText"/>
                  <w:spacing w:before="6"/>
                  <w:rPr>
                    <w:sz w:val="21"/>
                  </w:rPr>
                </w:pPr>
              </w:p>
              <w:p>
                <w:pPr>
                  <w:pStyle w:val="BodyText"/>
                  <w:ind w:left="20"/>
                </w:pPr>
                <w:r>
                  <w:rPr>
                    <w:w w:val="105"/>
                  </w:rPr>
                  <w:t>PARCEL NUMBER:  K2014-03447</w:t>
                </w:r>
              </w:p>
            </w:txbxContent>
          </v:textbox>
          <w10:wrap type="none"/>
        </v:shape>
      </w:pict>
    </w:r>
  </w:p>
</w:hdr>
</file>

<file path=word/header3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5.260002pt;width:311.75pt;height:39.3pt;mso-position-horizontal-relative:page;mso-position-vertical-relative:page;z-index:-607000" type="#_x0000_t202" filled="false" stroked="false">
          <v:textbox inset="0,0,0,0">
            <w:txbxContent>
              <w:p>
                <w:pPr>
                  <w:spacing w:before="42"/>
                  <w:ind w:left="384" w:right="0" w:firstLine="0"/>
                  <w:jc w:val="left"/>
                  <w:rPr>
                    <w:sz w:val="20"/>
                  </w:rPr>
                </w:pPr>
                <w:r>
                  <w:rPr>
                    <w:rFonts w:ascii="Arial-BoldItalicMT"/>
                    <w:b/>
                    <w:i/>
                    <w:w w:val="110"/>
                    <w:sz w:val="20"/>
                  </w:rPr>
                  <w:t>And on A</w:t>
                </w:r>
                <w:r>
                  <w:rPr>
                    <w:w w:val="110"/>
                    <w:sz w:val="20"/>
                  </w:rPr>
                  <w:t>ugust 26, 2015, real estate </w:t>
                </w:r>
                <w:r>
                  <w:rPr>
                    <w:rFonts w:ascii="Arial-BoldItalicMT"/>
                    <w:b/>
                    <w:i/>
                    <w:w w:val="110"/>
                    <w:sz w:val="20"/>
                  </w:rPr>
                  <w:t>d</w:t>
                </w:r>
                <w:r>
                  <w:rPr>
                    <w:w w:val="110"/>
                    <w:sz w:val="20"/>
                  </w:rPr>
                  <w:t>escribe</w:t>
                </w:r>
                <w:r>
                  <w:rPr>
                    <w:rFonts w:ascii="Arial-BoldItalicMT"/>
                    <w:b/>
                    <w:i/>
                    <w:w w:val="110"/>
                    <w:sz w:val="20"/>
                  </w:rPr>
                  <w:t>d </w:t>
                </w:r>
                <w:r>
                  <w:rPr>
                    <w:w w:val="110"/>
                    <w:sz w:val="20"/>
                  </w:rPr>
                  <w:t>as f</w:t>
                </w:r>
                <w:r>
                  <w:rPr>
                    <w:rFonts w:ascii="Arial-BoldItalicMT"/>
                    <w:b/>
                    <w:i/>
                    <w:w w:val="110"/>
                    <w:sz w:val="20"/>
                  </w:rPr>
                  <w:t>o</w:t>
                </w:r>
                <w:r>
                  <w:rPr>
                    <w:w w:val="110"/>
                    <w:sz w:val="20"/>
                  </w:rPr>
                  <w:t>ll</w:t>
                </w:r>
                <w:r>
                  <w:rPr>
                    <w:rFonts w:ascii="Arial-BoldItalicMT"/>
                    <w:b/>
                    <w:i/>
                    <w:w w:val="110"/>
                    <w:sz w:val="20"/>
                  </w:rPr>
                  <w:t>o</w:t>
                </w:r>
                <w:r>
                  <w:rPr>
                    <w:w w:val="110"/>
                    <w:sz w:val="20"/>
                  </w:rPr>
                  <w:t>ws:</w:t>
                </w:r>
              </w:p>
              <w:p>
                <w:pPr>
                  <w:pStyle w:val="BodyText"/>
                  <w:spacing w:before="2"/>
                  <w:rPr>
                    <w:sz w:val="21"/>
                  </w:rPr>
                </w:pPr>
              </w:p>
              <w:p>
                <w:pPr>
                  <w:pStyle w:val="BodyText"/>
                  <w:spacing w:before="1"/>
                  <w:ind w:left="20"/>
                </w:pPr>
                <w:r>
                  <w:rPr>
                    <w:w w:val="105"/>
                  </w:rPr>
                  <w:t>P</w:t>
                </w:r>
                <w:r>
                  <w:rPr>
                    <w:rFonts w:ascii="Arial-BoldItalicMT"/>
                    <w:b/>
                    <w:i/>
                    <w:w w:val="105"/>
                  </w:rPr>
                  <w:t>A</w:t>
                </w:r>
                <w:r>
                  <w:rPr>
                    <w:w w:val="105"/>
                  </w:rPr>
                  <w:t>RCEL NUMBER: K2014-03469</w:t>
                </w:r>
              </w:p>
            </w:txbxContent>
          </v:textbox>
          <w10:wrap type="none"/>
        </v:shape>
      </w:pict>
    </w:r>
  </w:p>
</w:hdr>
</file>

<file path=word/header3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5.489998pt;width:311.75pt;height:39.450pt;mso-position-horizontal-relative:page;mso-position-vertical-relative:page;z-index:-606976" type="#_x0000_t202" filled="false" stroked="false">
          <v:textbox inset="0,0,0,0">
            <w:txbxContent>
              <w:p>
                <w:pPr>
                  <w:pStyle w:val="BodyText"/>
                  <w:spacing w:before="42"/>
                  <w:ind w:left="386"/>
                </w:pPr>
                <w:r>
                  <w:rPr>
                    <w:spacing w:val="-3"/>
                    <w:w w:val="115"/>
                  </w:rPr>
                  <w:t>And</w:t>
                </w:r>
                <w:r>
                  <w:rPr>
                    <w:spacing w:val="-10"/>
                    <w:w w:val="115"/>
                  </w:rPr>
                  <w:t> </w:t>
                </w:r>
                <w:r>
                  <w:rPr>
                    <w:spacing w:val="3"/>
                    <w:w w:val="115"/>
                  </w:rPr>
                  <w:t>on</w:t>
                </w:r>
                <w:r>
                  <w:rPr>
                    <w:spacing w:val="-9"/>
                    <w:w w:val="115"/>
                  </w:rPr>
                  <w:t> </w:t>
                </w:r>
                <w:r>
                  <w:rPr>
                    <w:w w:val="115"/>
                  </w:rPr>
                  <w:t>August</w:t>
                </w:r>
                <w:r>
                  <w:rPr>
                    <w:spacing w:val="-8"/>
                    <w:w w:val="115"/>
                  </w:rPr>
                  <w:t> </w:t>
                </w:r>
                <w:r>
                  <w:rPr>
                    <w:w w:val="115"/>
                  </w:rPr>
                  <w:t>26,</w:t>
                </w:r>
                <w:r>
                  <w:rPr>
                    <w:spacing w:val="-9"/>
                    <w:w w:val="115"/>
                  </w:rPr>
                  <w:t> </w:t>
                </w:r>
                <w:r>
                  <w:rPr>
                    <w:w w:val="115"/>
                  </w:rPr>
                  <w:t>2015,</w:t>
                </w:r>
                <w:r>
                  <w:rPr>
                    <w:spacing w:val="-8"/>
                    <w:w w:val="115"/>
                  </w:rPr>
                  <w:t> </w:t>
                </w:r>
                <w:r>
                  <w:rPr>
                    <w:w w:val="115"/>
                  </w:rPr>
                  <w:t>real</w:t>
                </w:r>
                <w:r>
                  <w:rPr>
                    <w:spacing w:val="-8"/>
                    <w:w w:val="115"/>
                  </w:rPr>
                  <w:t> </w:t>
                </w:r>
                <w:r>
                  <w:rPr>
                    <w:w w:val="115"/>
                  </w:rPr>
                  <w:t>estate</w:t>
                </w:r>
                <w:r>
                  <w:rPr>
                    <w:spacing w:val="-5"/>
                    <w:w w:val="115"/>
                  </w:rPr>
                  <w:t> </w:t>
                </w:r>
                <w:r>
                  <w:rPr>
                    <w:spacing w:val="2"/>
                    <w:w w:val="115"/>
                  </w:rPr>
                  <w:t>described</w:t>
                </w:r>
                <w:r>
                  <w:rPr>
                    <w:spacing w:val="-10"/>
                    <w:w w:val="115"/>
                  </w:rPr>
                  <w:t> </w:t>
                </w:r>
                <w:r>
                  <w:rPr>
                    <w:w w:val="115"/>
                  </w:rPr>
                  <w:t>as</w:t>
                </w:r>
                <w:r>
                  <w:rPr>
                    <w:spacing w:val="-9"/>
                    <w:w w:val="115"/>
                  </w:rPr>
                  <w:t> </w:t>
                </w:r>
                <w:r>
                  <w:rPr>
                    <w:w w:val="115"/>
                  </w:rPr>
                  <w:t>follows:</w:t>
                </w:r>
              </w:p>
              <w:p>
                <w:pPr>
                  <w:pStyle w:val="BodyText"/>
                  <w:spacing w:before="6"/>
                  <w:rPr>
                    <w:rFonts w:ascii="Arial-BoldItalicMT"/>
                    <w:b/>
                    <w:i/>
                    <w:sz w:val="21"/>
                  </w:rPr>
                </w:pPr>
              </w:p>
              <w:p>
                <w:pPr>
                  <w:pStyle w:val="BodyText"/>
                  <w:ind w:left="20"/>
                </w:pPr>
                <w:r>
                  <w:rPr>
                    <w:w w:val="105"/>
                  </w:rPr>
                  <w:t>PARCEL NUMBER: K2014-03471</w:t>
                </w:r>
              </w:p>
            </w:txbxContent>
          </v:textbox>
          <w10:wrap type="none"/>
        </v:shape>
      </w:pict>
    </w:r>
  </w:p>
</w:hdr>
</file>

<file path=word/header3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5.010002pt;width:311.75pt;height:39.5pt;mso-position-horizontal-relative:page;mso-position-vertical-relative:page;z-index:-606928" type="#_x0000_t202" filled="false" stroked="false">
          <v:textbox inset="0,0,0,0">
            <w:txbxContent>
              <w:p>
                <w:pPr>
                  <w:pStyle w:val="BodyText"/>
                  <w:spacing w:before="42"/>
                  <w:ind w:left="384"/>
                </w:pPr>
                <w:r>
                  <w:rPr>
                    <w:w w:val="110"/>
                  </w:rPr>
                  <w:t>And on August 26, 2015, real estate described as   </w:t>
                </w:r>
                <w:r>
                  <w:rPr>
                    <w:rFonts w:ascii="Arial-BoldItalicMT"/>
                    <w:b/>
                    <w:i/>
                    <w:w w:val="110"/>
                  </w:rPr>
                  <w:t>f</w:t>
                </w:r>
                <w:r>
                  <w:rPr>
                    <w:w w:val="110"/>
                  </w:rPr>
                  <w:t>ollows:</w:t>
                </w:r>
              </w:p>
              <w:p>
                <w:pPr>
                  <w:pStyle w:val="BodyText"/>
                  <w:spacing w:before="7"/>
                  <w:rPr>
                    <w:sz w:val="21"/>
                  </w:rPr>
                </w:pPr>
              </w:p>
              <w:p>
                <w:pPr>
                  <w:pStyle w:val="BodyText"/>
                  <w:ind w:left="20"/>
                </w:pPr>
                <w:r>
                  <w:rPr/>
                  <w:t>PARCEL  NUMBER:   K2014-03496</w:t>
                </w:r>
              </w:p>
            </w:txbxContent>
          </v:textbox>
          <w10:wrap type="none"/>
        </v:shape>
      </w:pict>
    </w:r>
  </w:p>
</w:hdr>
</file>

<file path=word/header3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4.939972pt;width:311.5pt;height:39.550pt;mso-position-horizontal-relative:page;mso-position-vertical-relative:page;z-index:-606904" type="#_x0000_t202" filled="false" stroked="false">
          <v:textbox inset="0,0,0,0">
            <w:txbxContent>
              <w:p>
                <w:pPr>
                  <w:pStyle w:val="BodyText"/>
                  <w:spacing w:before="42"/>
                  <w:ind w:left="384"/>
                </w:pPr>
                <w:r>
                  <w:rPr>
                    <w:w w:val="110"/>
                  </w:rPr>
                  <w:t>And on August 26, 2015, real estate described as    follows:</w:t>
                </w:r>
              </w:p>
              <w:p>
                <w:pPr>
                  <w:pStyle w:val="BodyText"/>
                  <w:spacing w:before="7"/>
                  <w:rPr>
                    <w:sz w:val="21"/>
                  </w:rPr>
                </w:pPr>
              </w:p>
              <w:p>
                <w:pPr>
                  <w:pStyle w:val="BodyText"/>
                  <w:ind w:left="20"/>
                </w:pPr>
                <w:r>
                  <w:rPr>
                    <w:w w:val="105"/>
                  </w:rPr>
                  <w:t>PARCEL NUMBER:  K2014-03516</w:t>
                </w:r>
              </w:p>
            </w:txbxContent>
          </v:textbox>
          <w10:wrap type="none"/>
        </v:shape>
      </w:pict>
    </w:r>
  </w:p>
</w:hdr>
</file>

<file path=word/header3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4.860001pt;width:311.75pt;height:40.4pt;mso-position-horizontal-relative:page;mso-position-vertical-relative:page;z-index:-606856" type="#_x0000_t202" filled="false" stroked="false">
          <v:textbox inset="0,0,0,0">
            <w:txbxContent>
              <w:p>
                <w:pPr>
                  <w:pStyle w:val="BodyText"/>
                  <w:spacing w:before="42"/>
                  <w:ind w:left="379"/>
                </w:pPr>
                <w:r>
                  <w:rPr>
                    <w:w w:val="110"/>
                  </w:rPr>
                  <w:t>And on August 26, 2015, real estate described as    </w:t>
                </w:r>
                <w:r>
                  <w:rPr>
                    <w:rFonts w:ascii="Arial-BoldItalicMT"/>
                    <w:b/>
                    <w:i/>
                    <w:w w:val="110"/>
                  </w:rPr>
                  <w:t>f</w:t>
                </w:r>
                <w:r>
                  <w:rPr>
                    <w:w w:val="110"/>
                  </w:rPr>
                  <w:t>ollows:</w:t>
                </w:r>
              </w:p>
              <w:p>
                <w:pPr>
                  <w:pStyle w:val="BodyText"/>
                  <w:spacing w:before="3"/>
                  <w:rPr>
                    <w:sz w:val="21"/>
                  </w:rPr>
                </w:pPr>
              </w:p>
              <w:p>
                <w:pPr>
                  <w:pStyle w:val="BodyText"/>
                  <w:ind w:left="20"/>
                </w:pPr>
                <w:r>
                  <w:rPr>
                    <w:w w:val="105"/>
                  </w:rPr>
                  <w:t>PARCEL NUMBER:  K2014-</w:t>
                </w:r>
                <w:r>
                  <w:rPr/>
                  <w:fldChar w:fldCharType="begin"/>
                </w:r>
                <w:r>
                  <w:rPr>
                    <w:w w:val="105"/>
                  </w:rPr>
                  <w:instrText> PAGE </w:instrText>
                </w:r>
                <w:r>
                  <w:rPr/>
                  <w:fldChar w:fldCharType="separate"/>
                </w:r>
                <w:r>
                  <w:rPr/>
                  <w:t>03544</w:t>
                </w:r>
                <w:r>
                  <w:rPr/>
                  <w:fldChar w:fldCharType="end"/>
                </w:r>
              </w:p>
            </w:txbxContent>
          </v:textbox>
          <w10:wrap type="none"/>
        </v:shape>
      </w:pict>
    </w:r>
  </w:p>
</w:hdr>
</file>

<file path=word/header3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5.779999pt;width:311.7pt;height:39.5pt;mso-position-horizontal-relative:page;mso-position-vertical-relative:page;z-index:-606832" type="#_x0000_t202" filled="false" stroked="false">
          <v:textbox inset="0,0,0,0">
            <w:txbxContent>
              <w:p>
                <w:pPr>
                  <w:pStyle w:val="BodyText"/>
                  <w:spacing w:before="42"/>
                  <w:ind w:left="384"/>
                </w:pPr>
                <w:r>
                  <w:rPr>
                    <w:rFonts w:ascii="Arial-BoldItalicMT"/>
                    <w:b/>
                    <w:i/>
                    <w:spacing w:val="-2"/>
                    <w:w w:val="110"/>
                  </w:rPr>
                  <w:t>A</w:t>
                </w:r>
                <w:r>
                  <w:rPr>
                    <w:spacing w:val="-2"/>
                    <w:w w:val="110"/>
                  </w:rPr>
                  <w:t>nd </w:t>
                </w:r>
                <w:r>
                  <w:rPr>
                    <w:w w:val="110"/>
                  </w:rPr>
                  <w:t>on </w:t>
                </w:r>
                <w:r>
                  <w:rPr>
                    <w:rFonts w:ascii="Arial-BoldItalicMT"/>
                    <w:b/>
                    <w:i/>
                    <w:w w:val="110"/>
                  </w:rPr>
                  <w:t>A</w:t>
                </w:r>
                <w:r>
                  <w:rPr>
                    <w:w w:val="110"/>
                  </w:rPr>
                  <w:t>ugust 26, 2015, real estate described as  </w:t>
                </w:r>
                <w:r>
                  <w:rPr>
                    <w:spacing w:val="57"/>
                    <w:w w:val="110"/>
                  </w:rPr>
                  <w:t> </w:t>
                </w:r>
                <w:r>
                  <w:rPr>
                    <w:w w:val="110"/>
                  </w:rPr>
                  <w:t>follows:</w:t>
                </w:r>
              </w:p>
              <w:p>
                <w:pPr>
                  <w:pStyle w:val="BodyText"/>
                  <w:spacing w:before="6"/>
                  <w:rPr>
                    <w:sz w:val="21"/>
                  </w:rPr>
                </w:pPr>
              </w:p>
              <w:p>
                <w:pPr>
                  <w:pStyle w:val="BodyText"/>
                  <w:ind w:left="20"/>
                </w:pPr>
                <w:r>
                  <w:rPr>
                    <w:w w:val="105"/>
                  </w:rPr>
                  <w:t>P</w:t>
                </w:r>
                <w:r>
                  <w:rPr>
                    <w:rFonts w:ascii="Arial-BoldItalicMT"/>
                    <w:b/>
                    <w:i/>
                    <w:w w:val="105"/>
                  </w:rPr>
                  <w:t>A</w:t>
                </w:r>
                <w:r>
                  <w:rPr>
                    <w:w w:val="105"/>
                  </w:rPr>
                  <w:t>RCEL NUMBER: K2014-</w:t>
                </w:r>
                <w:r>
                  <w:rPr/>
                  <w:fldChar w:fldCharType="begin"/>
                </w:r>
                <w:r>
                  <w:rPr>
                    <w:w w:val="105"/>
                  </w:rPr>
                  <w:instrText> PAGE </w:instrText>
                </w:r>
                <w:r>
                  <w:rPr/>
                  <w:fldChar w:fldCharType="separate"/>
                </w:r>
                <w:r>
                  <w:rPr/>
                  <w:t>03545</w:t>
                </w:r>
                <w:r>
                  <w:rPr/>
                  <w:fldChar w:fldCharType="end"/>
                </w:r>
              </w:p>
            </w:txbxContent>
          </v:textbox>
          <w10:wrap type="none"/>
        </v:shape>
      </w:pict>
    </w:r>
  </w:p>
</w:hdr>
</file>

<file path=word/header3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3.569969pt;width:311.5pt;height:39.25pt;mso-position-horizontal-relative:page;mso-position-vertical-relative:page;z-index:-606808" type="#_x0000_t202" filled="false" stroked="false">
          <v:textbox inset="0,0,0,0">
            <w:txbxContent>
              <w:p>
                <w:pPr>
                  <w:pStyle w:val="BodyText"/>
                  <w:spacing w:before="42"/>
                  <w:ind w:left="379"/>
                </w:pPr>
                <w:r>
                  <w:rPr>
                    <w:w w:val="110"/>
                  </w:rPr>
                  <w:t>And on August 27, 2015, real estate described as    follows:</w:t>
                </w:r>
              </w:p>
              <w:p>
                <w:pPr>
                  <w:pStyle w:val="BodyText"/>
                  <w:spacing w:before="2"/>
                  <w:rPr>
                    <w:sz w:val="21"/>
                  </w:rPr>
                </w:pPr>
              </w:p>
              <w:p>
                <w:pPr>
                  <w:pStyle w:val="BodyText"/>
                  <w:ind w:left="20"/>
                </w:pPr>
                <w:r>
                  <w:rPr>
                    <w:w w:val="105"/>
                  </w:rPr>
                  <w:t>PARCEL </w:t>
                </w:r>
                <w:r>
                  <w:rPr>
                    <w:rFonts w:ascii="Arial-BoldItalicMT"/>
                    <w:b/>
                    <w:i/>
                    <w:w w:val="105"/>
                  </w:rPr>
                  <w:t>N</w:t>
                </w:r>
                <w:r>
                  <w:rPr>
                    <w:w w:val="105"/>
                  </w:rPr>
                  <w:t>UMBER:</w:t>
                </w:r>
                <w:r>
                  <w:rPr>
                    <w:spacing w:val="52"/>
                    <w:w w:val="105"/>
                  </w:rPr>
                  <w:t> </w:t>
                </w:r>
                <w:r>
                  <w:rPr>
                    <w:w w:val="105"/>
                  </w:rPr>
                  <w:t>K2011-02912</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7.029968pt;width:311.6pt;height:42.05pt;mso-position-horizontal-relative:page;mso-position-vertical-relative:page;z-index:-617536" type="#_x0000_t202" filled="false" stroked="false">
          <v:textbox inset="0,0,0,0">
            <w:txbxContent>
              <w:p>
                <w:pPr>
                  <w:pStyle w:val="BodyText"/>
                  <w:spacing w:before="42"/>
                  <w:ind w:left="379"/>
                </w:pPr>
                <w:r>
                  <w:rPr>
                    <w:w w:val="110"/>
                  </w:rPr>
                  <w:t>And on August 24, 2015, real estate described as    follows:</w:t>
                </w:r>
              </w:p>
              <w:p>
                <w:pPr>
                  <w:pStyle w:val="BodyText"/>
                  <w:spacing w:before="7"/>
                  <w:rPr>
                    <w:sz w:val="21"/>
                  </w:rPr>
                </w:pPr>
              </w:p>
              <w:p>
                <w:pPr>
                  <w:pStyle w:val="BodyText"/>
                  <w:ind w:left="20"/>
                </w:pPr>
                <w:r>
                  <w:rPr>
                    <w:w w:val="105"/>
                  </w:rPr>
                  <w:t>PARCEL NUMBER:  K2014-</w:t>
                </w:r>
                <w:r>
                  <w:rPr/>
                  <w:fldChar w:fldCharType="begin"/>
                </w:r>
                <w:r>
                  <w:rPr>
                    <w:w w:val="105"/>
                  </w:rPr>
                  <w:instrText> PAGE </w:instrText>
                </w:r>
                <w:r>
                  <w:rPr/>
                  <w:fldChar w:fldCharType="separate"/>
                </w:r>
                <w:r>
                  <w:rPr/>
                  <w:t>01245</w:t>
                </w:r>
                <w:r>
                  <w:rPr/>
                  <w:fldChar w:fldCharType="end"/>
                </w:r>
              </w:p>
            </w:txbxContent>
          </v:textbox>
          <w10:wrap type="none"/>
        </v:shape>
      </w:pict>
    </w:r>
  </w:p>
</w:hdr>
</file>

<file path=word/header3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020012pt;width:312pt;height:39.450pt;mso-position-horizontal-relative:page;mso-position-vertical-relative:page;z-index:-606760" type="#_x0000_t202" filled="false" stroked="false">
          <v:textbox inset="0,0,0,0">
            <w:txbxContent>
              <w:p>
                <w:pPr>
                  <w:pStyle w:val="BodyText"/>
                  <w:spacing w:before="42"/>
                  <w:ind w:left="384"/>
                  <w:rPr>
                    <w:rFonts w:ascii="Arial-BoldItalicMT"/>
                    <w:b/>
                    <w:i/>
                  </w:rPr>
                </w:pPr>
                <w:r>
                  <w:rPr>
                    <w:w w:val="110"/>
                  </w:rPr>
                  <w:t>And on August 27, 2015, real estate des</w:t>
                </w:r>
                <w:r>
                  <w:rPr>
                    <w:rFonts w:ascii="Arial-BoldItalicMT"/>
                    <w:b/>
                    <w:i/>
                    <w:w w:val="110"/>
                  </w:rPr>
                  <w:t>c</w:t>
                </w:r>
                <w:r>
                  <w:rPr>
                    <w:w w:val="110"/>
                  </w:rPr>
                  <w:t>ribed as  </w:t>
                </w:r>
                <w:r>
                  <w:rPr>
                    <w:spacing w:val="58"/>
                    <w:w w:val="110"/>
                  </w:rPr>
                  <w:t> </w:t>
                </w:r>
                <w:r>
                  <w:rPr>
                    <w:w w:val="110"/>
                  </w:rPr>
                  <w:t>follows</w:t>
                </w:r>
                <w:r>
                  <w:rPr>
                    <w:rFonts w:ascii="Arial-BoldItalicMT"/>
                    <w:b/>
                    <w:i/>
                    <w:w w:val="110"/>
                  </w:rPr>
                  <w:t>:</w:t>
                </w:r>
              </w:p>
              <w:p>
                <w:pPr>
                  <w:pStyle w:val="BodyText"/>
                  <w:spacing w:before="5"/>
                  <w:rPr>
                    <w:sz w:val="21"/>
                  </w:rPr>
                </w:pPr>
              </w:p>
              <w:p>
                <w:pPr>
                  <w:pStyle w:val="BodyText"/>
                  <w:ind w:left="20"/>
                </w:pPr>
                <w:r>
                  <w:rPr/>
                  <w:t>PARCEL  NUMBER :  K2011-02913</w:t>
                </w:r>
              </w:p>
            </w:txbxContent>
          </v:textbox>
          <w10:wrap type="none"/>
        </v:shape>
      </w:pict>
    </w:r>
  </w:p>
</w:hdr>
</file>

<file path=word/header3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209969pt;width:311.75pt;height:39.450pt;mso-position-horizontal-relative:page;mso-position-vertical-relative:page;z-index:-606736"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10"/>
                  </w:rPr>
                  <w:t>PARCEL NUMBER: K2011-03102/K2014-03027</w:t>
                </w:r>
              </w:p>
            </w:txbxContent>
          </v:textbox>
          <w10:wrap type="none"/>
        </v:shape>
      </w:pict>
    </w:r>
  </w:p>
</w:hdr>
</file>

<file path=word/header3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260002pt;margin-top:73.300011pt;width:312.3pt;height:39.6pt;mso-position-horizontal-relative:page;mso-position-vertical-relative:page;z-index:-606712" type="#_x0000_t202" filled="false" stroked="false">
          <v:textbox inset="0,0,0,0">
            <w:txbxContent>
              <w:p>
                <w:pPr>
                  <w:pStyle w:val="BodyText"/>
                  <w:spacing w:before="42"/>
                  <w:ind w:left="387"/>
                </w:pPr>
                <w:r>
                  <w:rPr>
                    <w:w w:val="110"/>
                  </w:rPr>
                  <w:t>And on August 27, 2015, real estate described as  </w:t>
                </w:r>
                <w:r>
                  <w:rPr>
                    <w:spacing w:val="55"/>
                    <w:w w:val="110"/>
                  </w:rPr>
                  <w:t> </w:t>
                </w:r>
                <w:r>
                  <w:rPr>
                    <w:spacing w:val="3"/>
                    <w:w w:val="110"/>
                  </w:rPr>
                  <w:t>follows:</w:t>
                </w:r>
              </w:p>
              <w:p>
                <w:pPr>
                  <w:pStyle w:val="BodyText"/>
                  <w:spacing w:before="8"/>
                  <w:rPr>
                    <w:sz w:val="21"/>
                  </w:rPr>
                </w:pPr>
              </w:p>
              <w:p>
                <w:pPr>
                  <w:pStyle w:val="BodyText"/>
                  <w:ind w:left="20"/>
                </w:pPr>
                <w:r>
                  <w:rPr>
                    <w:w w:val="110"/>
                  </w:rPr>
                  <w:t>PARCEL NUMBER: K2011-14013/K2014-02307</w:t>
                </w:r>
              </w:p>
            </w:txbxContent>
          </v:textbox>
          <w10:wrap type="none"/>
        </v:shape>
      </w:pict>
    </w:r>
  </w:p>
</w:hdr>
</file>

<file path=word/header3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6.860001pt;margin-top:73.390015pt;width:312.25pt;height:39.450pt;mso-position-horizontal-relative:page;mso-position-vertical-relative:page;z-index:-606688" type="#_x0000_t202" filled="false" stroked="false">
          <v:textbox inset="0,0,0,0">
            <w:txbxContent>
              <w:p>
                <w:pPr>
                  <w:pStyle w:val="BodyText"/>
                  <w:spacing w:before="42"/>
                  <w:ind w:left="390"/>
                </w:pPr>
                <w:r>
                  <w:rPr>
                    <w:w w:val="110"/>
                  </w:rPr>
                  <w:t>And on August 28, 2015, real estate described as  </w:t>
                </w:r>
                <w:r>
                  <w:rPr>
                    <w:rFonts w:ascii="Arial-BoldItalicMT"/>
                    <w:b/>
                    <w:i/>
                    <w:w w:val="110"/>
                  </w:rPr>
                  <w:t>f</w:t>
                </w:r>
                <w:r>
                  <w:rPr>
                    <w:w w:val="110"/>
                  </w:rPr>
                  <w:t>ol lows:</w:t>
                </w:r>
              </w:p>
              <w:p>
                <w:pPr>
                  <w:pStyle w:val="BodyText"/>
                  <w:spacing w:before="5"/>
                  <w:rPr>
                    <w:sz w:val="21"/>
                  </w:rPr>
                </w:pPr>
              </w:p>
              <w:p>
                <w:pPr>
                  <w:pStyle w:val="BodyText"/>
                  <w:ind w:left="20"/>
                </w:pPr>
                <w:r>
                  <w:rPr/>
                  <w:t>PARCEL NUMBER:  K2012-01 1 38</w:t>
                </w:r>
              </w:p>
            </w:txbxContent>
          </v:textbox>
          <w10:wrap type="none"/>
        </v:shape>
      </w:pict>
    </w:r>
  </w:p>
</w:hdr>
</file>

<file path=word/header3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989967pt;width:311.850pt;height:39.5pt;mso-position-horizontal-relative:page;mso-position-vertical-relative:page;z-index:-606640" type="#_x0000_t202" filled="false" stroked="false">
          <v:textbox inset="0,0,0,0">
            <w:txbxContent>
              <w:p>
                <w:pPr>
                  <w:pStyle w:val="BodyText"/>
                  <w:spacing w:before="42"/>
                  <w:ind w:left="384"/>
                </w:pPr>
                <w:r>
                  <w:rPr>
                    <w:w w:val="110"/>
                  </w:rPr>
                  <w:t>And on August 28, 2015, real estate des</w:t>
                </w:r>
                <w:r>
                  <w:rPr>
                    <w:rFonts w:ascii="Arial-BoldItalicMT"/>
                    <w:b/>
                    <w:i/>
                    <w:w w:val="110"/>
                  </w:rPr>
                  <w:t>c</w:t>
                </w:r>
                <w:r>
                  <w:rPr>
                    <w:w w:val="110"/>
                  </w:rPr>
                  <w:t>ribed as    follows:</w:t>
                </w:r>
              </w:p>
              <w:p>
                <w:pPr>
                  <w:pStyle w:val="BodyText"/>
                  <w:spacing w:before="7"/>
                  <w:rPr>
                    <w:sz w:val="21"/>
                  </w:rPr>
                </w:pPr>
              </w:p>
              <w:p>
                <w:pPr>
                  <w:pStyle w:val="BodyText"/>
                  <w:ind w:left="20"/>
                </w:pPr>
                <w:r>
                  <w:rPr>
                    <w:w w:val="105"/>
                  </w:rPr>
                  <w:t>PARCEL NUMBER: K2012-01139</w:t>
                </w:r>
              </w:p>
            </w:txbxContent>
          </v:textbox>
          <w10:wrap type="none"/>
        </v:shape>
      </w:pict>
    </w:r>
  </w:p>
</w:hdr>
</file>

<file path=word/header3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410004pt;width:311.75pt;height:39.550pt;mso-position-horizontal-relative:page;mso-position-vertical-relative:page;z-index:-606616"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spacing w:before="1"/>
                  <w:ind w:left="20"/>
                </w:pPr>
                <w:r>
                  <w:rPr>
                    <w:w w:val="105"/>
                  </w:rPr>
                  <w:t>PARCEL NUMBER:</w:t>
                </w:r>
                <w:r>
                  <w:rPr>
                    <w:spacing w:val="57"/>
                    <w:w w:val="105"/>
                  </w:rPr>
                  <w:t> </w:t>
                </w:r>
                <w:r>
                  <w:rPr>
                    <w:w w:val="105"/>
                  </w:rPr>
                  <w:t>K2012-01403</w:t>
                </w:r>
              </w:p>
            </w:txbxContent>
          </v:textbox>
          <w10:wrap type="none"/>
        </v:shape>
      </w:pict>
    </w:r>
  </w:p>
</w:hdr>
</file>

<file path=word/header3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3.759972pt;width:312pt;height:39.450pt;mso-position-horizontal-relative:page;mso-position-vertical-relative:page;z-index:-606592" type="#_x0000_t202" filled="false" stroked="false">
          <v:textbox inset="0,0,0,0">
            <w:txbxContent>
              <w:p>
                <w:pPr>
                  <w:pStyle w:val="BodyText"/>
                  <w:spacing w:before="42"/>
                  <w:ind w:left="384"/>
                </w:pPr>
                <w:r>
                  <w:rPr>
                    <w:w w:val="110"/>
                  </w:rPr>
                  <w:t>And on August 28, 2015, real estate described as   follows:</w:t>
                </w:r>
              </w:p>
              <w:p>
                <w:pPr>
                  <w:pStyle w:val="BodyText"/>
                  <w:spacing w:before="6"/>
                  <w:rPr>
                    <w:sz w:val="21"/>
                  </w:rPr>
                </w:pPr>
              </w:p>
              <w:p>
                <w:pPr>
                  <w:pStyle w:val="BodyText"/>
                  <w:ind w:left="20"/>
                </w:pPr>
                <w:r>
                  <w:rPr/>
                  <w:t>PARCEL  NUMBER: K2012-01412</w:t>
                </w:r>
              </w:p>
            </w:txbxContent>
          </v:textbox>
          <w10:wrap type="none"/>
        </v:shape>
      </w:pict>
    </w:r>
  </w:p>
</w:hdr>
</file>

<file path=word/header3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4.28997pt;width:311.75pt;height:39.35pt;mso-position-horizontal-relative:page;mso-position-vertical-relative:page;z-index:-606568" type="#_x0000_t202" filled="false" stroked="false">
          <v:textbox inset="0,0,0,0">
            <w:txbxContent>
              <w:p>
                <w:pPr>
                  <w:pStyle w:val="BodyText"/>
                  <w:spacing w:before="42"/>
                  <w:ind w:left="379"/>
                </w:pPr>
                <w:r>
                  <w:rPr>
                    <w:w w:val="110"/>
                  </w:rPr>
                  <w:t>And on August 27</w:t>
                </w:r>
                <w:r>
                  <w:rPr>
                    <w:rFonts w:ascii="BookAntiqua-BoldItalic"/>
                    <w:b/>
                    <w:i/>
                    <w:w w:val="110"/>
                  </w:rPr>
                  <w:t>,  </w:t>
                </w:r>
                <w:r>
                  <w:rPr>
                    <w:w w:val="110"/>
                  </w:rPr>
                  <w:t>2015</w:t>
                </w:r>
                <w:r>
                  <w:rPr>
                    <w:rFonts w:ascii="BookAntiqua-BoldItalic"/>
                    <w:b/>
                    <w:i/>
                    <w:w w:val="110"/>
                  </w:rPr>
                  <w:t>, </w:t>
                </w:r>
                <w:r>
                  <w:rPr>
                    <w:w w:val="110"/>
                  </w:rPr>
                  <w:t>real estate described as   </w:t>
                </w:r>
                <w:r>
                  <w:rPr>
                    <w:rFonts w:ascii="BookAntiqua-BoldItalic"/>
                    <w:b/>
                    <w:i/>
                    <w:w w:val="110"/>
                  </w:rPr>
                  <w:t>fo</w:t>
                </w:r>
                <w:r>
                  <w:rPr>
                    <w:w w:val="110"/>
                  </w:rPr>
                  <w:t>llows:</w:t>
                </w:r>
              </w:p>
              <w:p>
                <w:pPr>
                  <w:pStyle w:val="BodyText"/>
                  <w:spacing w:before="231"/>
                  <w:ind w:left="20"/>
                </w:pPr>
                <w:r>
                  <w:rPr>
                    <w:w w:val="105"/>
                  </w:rPr>
                  <w:t>PA</w:t>
                </w:r>
                <w:r>
                  <w:rPr>
                    <w:rFonts w:ascii="BookAntiqua-BoldItalic"/>
                    <w:b/>
                    <w:i/>
                    <w:w w:val="105"/>
                  </w:rPr>
                  <w:t>R</w:t>
                </w:r>
                <w:r>
                  <w:rPr>
                    <w:w w:val="105"/>
                  </w:rPr>
                  <w:t>CEL NUMBE</w:t>
                </w:r>
                <w:r>
                  <w:rPr>
                    <w:rFonts w:ascii="BookAntiqua-BoldItalic"/>
                    <w:b/>
                    <w:i/>
                    <w:w w:val="105"/>
                  </w:rPr>
                  <w:t>R</w:t>
                </w:r>
                <w:r>
                  <w:rPr>
                    <w:w w:val="105"/>
                  </w:rPr>
                  <w:t>:</w:t>
                </w:r>
                <w:r>
                  <w:rPr>
                    <w:spacing w:val="57"/>
                    <w:w w:val="105"/>
                  </w:rPr>
                  <w:t> </w:t>
                </w:r>
                <w:r>
                  <w:rPr>
                    <w:w w:val="105"/>
                  </w:rPr>
                  <w:t>K2012-01456</w:t>
                </w:r>
              </w:p>
            </w:txbxContent>
          </v:textbox>
          <w10:wrap type="none"/>
        </v:shape>
      </w:pict>
    </w:r>
  </w:p>
</w:hdr>
</file>

<file path=word/header3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689972pt;width:311.75pt;height:39.4pt;mso-position-horizontal-relative:page;mso-position-vertical-relative:page;z-index:-606544" type="#_x0000_t202" filled="false" stroked="false">
          <v:textbox inset="0,0,0,0">
            <w:txbxContent>
              <w:p>
                <w:pPr>
                  <w:pStyle w:val="BodyText"/>
                  <w:spacing w:before="42"/>
                  <w:ind w:left="384"/>
                </w:pPr>
                <w:r>
                  <w:rPr>
                    <w:w w:val="110"/>
                  </w:rPr>
                  <w:t>And on August 29, 2015, real estate described as    follows:</w:t>
                </w:r>
              </w:p>
              <w:p>
                <w:pPr>
                  <w:pStyle w:val="BodyText"/>
                  <w:spacing w:before="5"/>
                  <w:rPr>
                    <w:sz w:val="21"/>
                  </w:rPr>
                </w:pPr>
              </w:p>
              <w:p>
                <w:pPr>
                  <w:pStyle w:val="BodyText"/>
                  <w:ind w:left="20"/>
                </w:pPr>
                <w:r>
                  <w:rPr>
                    <w:w w:val="105"/>
                  </w:rPr>
                  <w:t>PARCEL NUMBER:</w:t>
                </w:r>
                <w:r>
                  <w:rPr>
                    <w:spacing w:val="50"/>
                    <w:w w:val="105"/>
                  </w:rPr>
                  <w:t> </w:t>
                </w:r>
                <w:r>
                  <w:rPr>
                    <w:w w:val="105"/>
                  </w:rPr>
                  <w:t>K2012-01635</w:t>
                </w:r>
              </w:p>
            </w:txbxContent>
          </v:textbox>
          <w10:wrap type="none"/>
        </v:shape>
      </w:pict>
    </w:r>
  </w:p>
</w:hdr>
</file>

<file path=word/header3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520012pt;width:311.75pt;height:39.550pt;mso-position-horizontal-relative:page;mso-position-vertical-relative:page;z-index:-606520" type="#_x0000_t202" filled="false" stroked="false">
          <v:textbox inset="0,0,0,0">
            <w:txbxContent>
              <w:p>
                <w:pPr>
                  <w:pStyle w:val="BodyText"/>
                  <w:spacing w:before="42"/>
                  <w:ind w:left="384"/>
                </w:pPr>
                <w:r>
                  <w:rPr>
                    <w:w w:val="110"/>
                  </w:rPr>
                  <w:t>And on August 28, 2015, real estate described as    follows:</w:t>
                </w:r>
              </w:p>
              <w:p>
                <w:pPr>
                  <w:pStyle w:val="BodyText"/>
                  <w:spacing w:before="7"/>
                  <w:rPr>
                    <w:sz w:val="21"/>
                  </w:rPr>
                </w:pPr>
              </w:p>
              <w:p>
                <w:pPr>
                  <w:pStyle w:val="BodyText"/>
                  <w:ind w:left="20"/>
                </w:pPr>
                <w:r>
                  <w:rPr>
                    <w:w w:val="105"/>
                  </w:rPr>
                  <w:t>PARCEL NUMBER:</w:t>
                </w:r>
                <w:r>
                  <w:rPr>
                    <w:spacing w:val="50"/>
                    <w:w w:val="105"/>
                  </w:rPr>
                  <w:t> </w:t>
                </w:r>
                <w:r>
                  <w:rPr>
                    <w:w w:val="105"/>
                  </w:rPr>
                  <w:t>K2012-01684</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9.309967pt;width:311.8pt;height:39.450pt;mso-position-horizontal-relative:page;mso-position-vertical-relative:page;z-index:-617464" type="#_x0000_t202" filled="false" stroked="false">
          <v:textbox inset="0,0,0,0">
            <w:txbxContent>
              <w:p>
                <w:pPr>
                  <w:pStyle w:val="BodyText"/>
                  <w:spacing w:before="46"/>
                  <w:ind w:left="384"/>
                </w:pPr>
                <w:r>
                  <w:rPr>
                    <w:w w:val="115"/>
                  </w:rPr>
                  <w:t>And</w:t>
                </w:r>
                <w:r>
                  <w:rPr>
                    <w:spacing w:val="-10"/>
                    <w:w w:val="115"/>
                  </w:rPr>
                  <w:t> </w:t>
                </w:r>
                <w:r>
                  <w:rPr>
                    <w:w w:val="115"/>
                  </w:rPr>
                  <w:t>on</w:t>
                </w:r>
                <w:r>
                  <w:rPr>
                    <w:spacing w:val="-8"/>
                    <w:w w:val="115"/>
                  </w:rPr>
                  <w:t> </w:t>
                </w:r>
                <w:r>
                  <w:rPr>
                    <w:w w:val="115"/>
                  </w:rPr>
                  <w:t>August</w:t>
                </w:r>
                <w:r>
                  <w:rPr>
                    <w:spacing w:val="-8"/>
                    <w:w w:val="115"/>
                  </w:rPr>
                  <w:t> </w:t>
                </w:r>
                <w:r>
                  <w:rPr>
                    <w:w w:val="115"/>
                  </w:rPr>
                  <w:t>24,</w:t>
                </w:r>
                <w:r>
                  <w:rPr>
                    <w:spacing w:val="-10"/>
                    <w:w w:val="115"/>
                  </w:rPr>
                  <w:t> </w:t>
                </w:r>
                <w:r>
                  <w:rPr>
                    <w:w w:val="115"/>
                  </w:rPr>
                  <w:t>2015,</w:t>
                </w:r>
                <w:r>
                  <w:rPr>
                    <w:spacing w:val="-8"/>
                    <w:w w:val="115"/>
                  </w:rPr>
                  <w:t> </w:t>
                </w:r>
                <w:r>
                  <w:rPr>
                    <w:w w:val="115"/>
                  </w:rPr>
                  <w:t>real</w:t>
                </w:r>
                <w:r>
                  <w:rPr>
                    <w:spacing w:val="-8"/>
                    <w:w w:val="115"/>
                  </w:rPr>
                  <w:t> </w:t>
                </w:r>
                <w:r>
                  <w:rPr>
                    <w:w w:val="115"/>
                  </w:rPr>
                  <w:t>estate</w:t>
                </w:r>
                <w:r>
                  <w:rPr>
                    <w:spacing w:val="-7"/>
                    <w:w w:val="115"/>
                  </w:rPr>
                  <w:t> </w:t>
                </w:r>
                <w:r>
                  <w:rPr>
                    <w:spacing w:val="2"/>
                    <w:w w:val="115"/>
                  </w:rPr>
                  <w:t>described</w:t>
                </w:r>
                <w:r>
                  <w:rPr>
                    <w:spacing w:val="-10"/>
                    <w:w w:val="115"/>
                  </w:rPr>
                  <w:t> </w:t>
                </w:r>
                <w:r>
                  <w:rPr>
                    <w:w w:val="115"/>
                  </w:rPr>
                  <w:t>as</w:t>
                </w:r>
                <w:r>
                  <w:rPr>
                    <w:spacing w:val="-10"/>
                    <w:w w:val="115"/>
                  </w:rPr>
                  <w:t> </w:t>
                </w:r>
                <w:r>
                  <w:rPr>
                    <w:w w:val="115"/>
                  </w:rPr>
                  <w:t>follows:</w:t>
                </w:r>
              </w:p>
              <w:p>
                <w:pPr>
                  <w:pStyle w:val="BodyText"/>
                  <w:spacing w:before="2"/>
                  <w:rPr>
                    <w:sz w:val="21"/>
                  </w:rPr>
                </w:pPr>
              </w:p>
              <w:p>
                <w:pPr>
                  <w:pStyle w:val="BodyText"/>
                  <w:ind w:left="20"/>
                </w:pPr>
                <w:r>
                  <w:rPr>
                    <w:w w:val="105"/>
                  </w:rPr>
                  <w:t>PARCEL NUMBER:  K2014-01249</w:t>
                </w:r>
              </w:p>
            </w:txbxContent>
          </v:textbox>
          <w10:wrap type="none"/>
        </v:shape>
      </w:pict>
    </w:r>
  </w:p>
</w:hdr>
</file>

<file path=word/header3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250015pt;width:311.75pt;height:39.450pt;mso-position-horizontal-relative:page;mso-position-vertical-relative:page;z-index:-606472"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  K2012-01819</w:t>
                </w:r>
              </w:p>
            </w:txbxContent>
          </v:textbox>
          <w10:wrap type="none"/>
        </v:shape>
      </w:pict>
    </w:r>
  </w:p>
</w:hdr>
</file>

<file path=word/header3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3.209969pt;width:311.75pt;height:39.5pt;mso-position-horizontal-relative:page;mso-position-vertical-relative:page;z-index:-606448"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05"/>
                  </w:rPr>
                  <w:t>PARCEL NUMBER:  K2012-02073</w:t>
                </w:r>
              </w:p>
            </w:txbxContent>
          </v:textbox>
          <w10:wrap type="none"/>
        </v:shape>
      </w:pict>
    </w:r>
  </w:p>
</w:hdr>
</file>

<file path=word/header3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9.240013pt;width:312pt;height:39.35pt;mso-position-horizontal-relative:page;mso-position-vertical-relative:page;z-index:-606400" type="#_x0000_t202" filled="false" stroked="false">
          <v:textbox inset="0,0,0,0">
            <w:txbxContent>
              <w:p>
                <w:pPr>
                  <w:pStyle w:val="BodyText"/>
                  <w:spacing w:before="42"/>
                  <w:ind w:left="389"/>
                </w:pPr>
                <w:r>
                  <w:rPr>
                    <w:w w:val="110"/>
                  </w:rPr>
                  <w:t>And on August 27, 2015, real estate described as    follows:</w:t>
                </w:r>
              </w:p>
              <w:p>
                <w:pPr>
                  <w:pStyle w:val="BodyText"/>
                  <w:spacing w:before="4"/>
                  <w:rPr>
                    <w:sz w:val="21"/>
                  </w:rPr>
                </w:pPr>
              </w:p>
              <w:p>
                <w:pPr>
                  <w:pStyle w:val="BodyText"/>
                  <w:ind w:left="20"/>
                </w:pPr>
                <w:r>
                  <w:rPr>
                    <w:w w:val="105"/>
                  </w:rPr>
                  <w:t>PARCEL NUMBER:</w:t>
                </w:r>
                <w:r>
                  <w:rPr>
                    <w:spacing w:val="53"/>
                    <w:w w:val="105"/>
                  </w:rPr>
                  <w:t> </w:t>
                </w:r>
                <w:r>
                  <w:rPr>
                    <w:w w:val="105"/>
                  </w:rPr>
                  <w:t>K2012-02595</w:t>
                </w:r>
              </w:p>
            </w:txbxContent>
          </v:textbox>
          <w10:wrap type="none"/>
        </v:shape>
      </w:pict>
    </w:r>
  </w:p>
</w:hdr>
</file>

<file path=word/header3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919998pt;width:311.95pt;height:39.4pt;mso-position-horizontal-relative:page;mso-position-vertical-relative:page;z-index:-606376" type="#_x0000_t202" filled="false" stroked="false">
          <v:textbox inset="0,0,0,0">
            <w:txbxContent>
              <w:p>
                <w:pPr>
                  <w:pStyle w:val="BodyText"/>
                  <w:spacing w:before="42"/>
                  <w:ind w:left="384"/>
                </w:pPr>
                <w:r>
                  <w:rPr>
                    <w:w w:val="110"/>
                  </w:rPr>
                  <w:t>And on August 27, 2015, rea</w:t>
                </w:r>
                <w:r>
                  <w:rPr>
                    <w:rFonts w:ascii="Arial-BoldItalicMT"/>
                    <w:b/>
                    <w:i/>
                    <w:w w:val="110"/>
                  </w:rPr>
                  <w:t>l </w:t>
                </w:r>
                <w:r>
                  <w:rPr>
                    <w:w w:val="110"/>
                  </w:rPr>
                  <w:t>estate described as   fo</w:t>
                </w:r>
                <w:r>
                  <w:rPr>
                    <w:rFonts w:ascii="Arial-BoldItalicMT"/>
                    <w:b/>
                    <w:i/>
                    <w:w w:val="110"/>
                  </w:rPr>
                  <w:t>ll</w:t>
                </w:r>
                <w:r>
                  <w:rPr>
                    <w:w w:val="110"/>
                  </w:rPr>
                  <w:t>o</w:t>
                </w:r>
                <w:r>
                  <w:rPr>
                    <w:rFonts w:ascii="Arial-BoldItalicMT"/>
                    <w:b/>
                    <w:i/>
                    <w:w w:val="110"/>
                  </w:rPr>
                  <w:t>w</w:t>
                </w:r>
                <w:r>
                  <w:rPr>
                    <w:w w:val="110"/>
                  </w:rPr>
                  <w:t>s:</w:t>
                </w:r>
              </w:p>
              <w:p>
                <w:pPr>
                  <w:pStyle w:val="BodyText"/>
                  <w:spacing w:before="5"/>
                  <w:rPr>
                    <w:sz w:val="21"/>
                  </w:rPr>
                </w:pPr>
              </w:p>
              <w:p>
                <w:pPr>
                  <w:pStyle w:val="BodyText"/>
                  <w:ind w:left="20"/>
                </w:pPr>
                <w:r>
                  <w:rPr>
                    <w:w w:val="105"/>
                  </w:rPr>
                  <w:t>PARCEL NUMBER:  K2012-02664</w:t>
                </w:r>
              </w:p>
            </w:txbxContent>
          </v:textbox>
          <w10:wrap type="none"/>
        </v:shape>
      </w:pict>
    </w:r>
  </w:p>
</w:hdr>
</file>

<file path=word/header3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8.260010pt;width:311.75pt;height:39.4pt;mso-position-horizontal-relative:page;mso-position-vertical-relative:page;z-index:-606352" type="#_x0000_t202" filled="false" stroked="false">
          <v:textbox inset="0,0,0,0">
            <w:txbxContent>
              <w:p>
                <w:pPr>
                  <w:pStyle w:val="BodyText"/>
                  <w:spacing w:before="42"/>
                  <w:ind w:left="389"/>
                </w:pPr>
                <w:r>
                  <w:rPr>
                    <w:w w:val="110"/>
                  </w:rPr>
                  <w:t>And on  August 28, 2015, real estate described as  follows:</w:t>
                </w:r>
              </w:p>
              <w:p>
                <w:pPr>
                  <w:pStyle w:val="BodyText"/>
                  <w:spacing w:before="4"/>
                  <w:rPr>
                    <w:sz w:val="21"/>
                  </w:rPr>
                </w:pPr>
              </w:p>
              <w:p>
                <w:pPr>
                  <w:pStyle w:val="BodyText"/>
                  <w:ind w:left="20"/>
                </w:pPr>
                <w:r>
                  <w:rPr>
                    <w:w w:val="105"/>
                  </w:rPr>
                  <w:t>PARCEL NUMBER:  K2012-02711</w:t>
                </w:r>
              </w:p>
            </w:txbxContent>
          </v:textbox>
          <w10:wrap type="none"/>
        </v:shape>
      </w:pict>
    </w:r>
  </w:p>
</w:hdr>
</file>

<file path=word/header3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059998pt;margin-top:73.92997pt;width:311.3pt;height:39.35pt;mso-position-horizontal-relative:page;mso-position-vertical-relative:page;z-index:-606304" type="#_x0000_t202" filled="false" stroked="false">
          <v:textbox inset="0,0,0,0">
            <w:txbxContent>
              <w:p>
                <w:pPr>
                  <w:pStyle w:val="BodyText"/>
                  <w:spacing w:before="42"/>
                  <w:ind w:left="378"/>
                </w:pPr>
                <w:r>
                  <w:rPr>
                    <w:w w:val="115"/>
                  </w:rPr>
                  <w:t>And</w:t>
                </w:r>
                <w:r>
                  <w:rPr>
                    <w:spacing w:val="-10"/>
                    <w:w w:val="115"/>
                  </w:rPr>
                  <w:t> </w:t>
                </w:r>
                <w:r>
                  <w:rPr>
                    <w:w w:val="115"/>
                  </w:rPr>
                  <w:t>on</w:t>
                </w:r>
                <w:r>
                  <w:rPr>
                    <w:spacing w:val="-9"/>
                    <w:w w:val="115"/>
                  </w:rPr>
                  <w:t> </w:t>
                </w:r>
                <w:r>
                  <w:rPr>
                    <w:w w:val="115"/>
                  </w:rPr>
                  <w:t>August</w:t>
                </w:r>
                <w:r>
                  <w:rPr>
                    <w:spacing w:val="-4"/>
                    <w:w w:val="115"/>
                  </w:rPr>
                  <w:t> </w:t>
                </w:r>
                <w:r>
                  <w:rPr>
                    <w:w w:val="115"/>
                  </w:rPr>
                  <w:t>27,</w:t>
                </w:r>
                <w:r>
                  <w:rPr>
                    <w:spacing w:val="-7"/>
                    <w:w w:val="115"/>
                  </w:rPr>
                  <w:t> </w:t>
                </w:r>
                <w:r>
                  <w:rPr>
                    <w:w w:val="115"/>
                  </w:rPr>
                  <w:t>2015,</w:t>
                </w:r>
                <w:r>
                  <w:rPr>
                    <w:spacing w:val="-6"/>
                    <w:w w:val="115"/>
                  </w:rPr>
                  <w:t> </w:t>
                </w:r>
                <w:r>
                  <w:rPr>
                    <w:w w:val="115"/>
                  </w:rPr>
                  <w:t>real</w:t>
                </w:r>
                <w:r>
                  <w:rPr>
                    <w:spacing w:val="-9"/>
                    <w:w w:val="115"/>
                  </w:rPr>
                  <w:t> </w:t>
                </w:r>
                <w:r>
                  <w:rPr>
                    <w:w w:val="115"/>
                  </w:rPr>
                  <w:t>estate</w:t>
                </w:r>
                <w:r>
                  <w:rPr>
                    <w:spacing w:val="-9"/>
                    <w:w w:val="115"/>
                  </w:rPr>
                  <w:t> </w:t>
                </w:r>
                <w:r>
                  <w:rPr>
                    <w:w w:val="115"/>
                  </w:rPr>
                  <w:t>described</w:t>
                </w:r>
                <w:r>
                  <w:rPr>
                    <w:spacing w:val="-10"/>
                    <w:w w:val="115"/>
                  </w:rPr>
                  <w:t> </w:t>
                </w:r>
                <w:r>
                  <w:rPr>
                    <w:w w:val="115"/>
                  </w:rPr>
                  <w:t>as</w:t>
                </w:r>
                <w:r>
                  <w:rPr>
                    <w:spacing w:val="-5"/>
                    <w:w w:val="115"/>
                  </w:rPr>
                  <w:t> </w:t>
                </w:r>
                <w:r>
                  <w:rPr>
                    <w:w w:val="115"/>
                  </w:rPr>
                  <w:t>follows:</w:t>
                </w:r>
              </w:p>
              <w:p>
                <w:pPr>
                  <w:pStyle w:val="BodyText"/>
                  <w:spacing w:before="3"/>
                  <w:rPr>
                    <w:sz w:val="21"/>
                  </w:rPr>
                </w:pPr>
              </w:p>
              <w:p>
                <w:pPr>
                  <w:pStyle w:val="BodyText"/>
                  <w:spacing w:before="1"/>
                  <w:ind w:left="20"/>
                </w:pPr>
                <w:r>
                  <w:rPr>
                    <w:w w:val="105"/>
                  </w:rPr>
                  <w:t>PARCEL NUMBER:  K2012-03218</w:t>
                </w:r>
              </w:p>
            </w:txbxContent>
          </v:textbox>
          <w10:wrap type="none"/>
        </v:shape>
      </w:pict>
    </w:r>
  </w:p>
</w:hdr>
</file>

<file path=word/header3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8.049973pt;width:311.7pt;height:39.35pt;mso-position-horizontal-relative:page;mso-position-vertical-relative:page;z-index:-606280" type="#_x0000_t202" filled="false" stroked="false">
          <v:textbox inset="0,0,0,0">
            <w:txbxContent>
              <w:p>
                <w:pPr>
                  <w:pStyle w:val="BodyText"/>
                  <w:spacing w:before="42"/>
                  <w:ind w:left="384"/>
                </w:pPr>
                <w:r>
                  <w:rPr>
                    <w:w w:val="110"/>
                  </w:rPr>
                  <w:t>And on August 27, 2015, real estate described as    follows:</w:t>
                </w:r>
              </w:p>
              <w:p>
                <w:pPr>
                  <w:pStyle w:val="BodyText"/>
                  <w:spacing w:before="4"/>
                  <w:rPr>
                    <w:sz w:val="21"/>
                  </w:rPr>
                </w:pPr>
              </w:p>
              <w:p>
                <w:pPr>
                  <w:pStyle w:val="BodyText"/>
                  <w:ind w:left="20"/>
                </w:pPr>
                <w:r>
                  <w:rPr>
                    <w:w w:val="105"/>
                  </w:rPr>
                  <w:t>PARCEL NUMBER: K2012-03585</w:t>
                </w:r>
              </w:p>
            </w:txbxContent>
          </v:textbox>
          <w10:wrap type="none"/>
        </v:shape>
      </w:pict>
    </w:r>
  </w:p>
</w:hdr>
</file>

<file path=word/header3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9.549973pt;width:312pt;height:39.450pt;mso-position-horizontal-relative:page;mso-position-vertical-relative:page;z-index:-606232" type="#_x0000_t202" filled="false" stroked="false">
          <v:textbox inset="0,0,0,0">
            <w:txbxContent>
              <w:p>
                <w:pPr>
                  <w:pStyle w:val="BodyText"/>
                  <w:spacing w:before="42"/>
                  <w:ind w:left="384"/>
                </w:pPr>
                <w:r>
                  <w:rPr>
                    <w:w w:val="110"/>
                  </w:rPr>
                  <w:t>And on August 28, 2015, real estate described as    follows:</w:t>
                </w:r>
              </w:p>
              <w:p>
                <w:pPr>
                  <w:pStyle w:val="BodyText"/>
                  <w:spacing w:before="6"/>
                  <w:rPr>
                    <w:sz w:val="21"/>
                  </w:rPr>
                </w:pPr>
              </w:p>
              <w:p>
                <w:pPr>
                  <w:pStyle w:val="BodyText"/>
                  <w:ind w:left="20"/>
                </w:pPr>
                <w:r>
                  <w:rPr>
                    <w:w w:val="96"/>
                  </w:rPr>
                  <w:t>PARCEL</w:t>
                </w:r>
                <w:r>
                  <w:rPr>
                    <w:spacing w:val="18"/>
                  </w:rPr>
                  <w:t> </w:t>
                </w:r>
                <w:r>
                  <w:rPr>
                    <w:spacing w:val="-1"/>
                    <w:w w:val="101"/>
                  </w:rPr>
                  <w:t>NUMBER</w:t>
                </w:r>
                <w:r>
                  <w:rPr>
                    <w:w w:val="101"/>
                  </w:rPr>
                  <w:t>:</w:t>
                </w:r>
                <w:r>
                  <w:rPr/>
                  <w:t> </w:t>
                </w:r>
                <w:r>
                  <w:rPr>
                    <w:spacing w:val="-11"/>
                  </w:rPr>
                  <w:t> </w:t>
                </w:r>
                <w:r>
                  <w:rPr>
                    <w:spacing w:val="-1"/>
                    <w:w w:val="114"/>
                  </w:rPr>
                  <w:t>K2012-14</w:t>
                </w:r>
                <w:r>
                  <w:rPr>
                    <w:spacing w:val="12"/>
                    <w:w w:val="114"/>
                  </w:rPr>
                  <w:t>0</w:t>
                </w:r>
                <w:r>
                  <w:rPr>
                    <w:spacing w:val="2"/>
                    <w:w w:val="106"/>
                  </w:rPr>
                  <w:t>3</w:t>
                </w:r>
                <w:r>
                  <w:rPr>
                    <w:spacing w:val="-41"/>
                    <w:w w:val="114"/>
                  </w:rPr>
                  <w:t>2</w:t>
                </w:r>
                <w:r>
                  <w:rPr>
                    <w:w w:val="241"/>
                  </w:rPr>
                  <w:t>/</w:t>
                </w:r>
                <w:r>
                  <w:rPr>
                    <w:spacing w:val="1"/>
                    <w:w w:val="113"/>
                  </w:rPr>
                  <w:t>K2014-03268</w:t>
                </w:r>
              </w:p>
            </w:txbxContent>
          </v:textbox>
          <w10:wrap type="none"/>
        </v:shape>
      </w:pict>
    </w:r>
  </w:p>
</w:hdr>
</file>

<file path=word/header3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2.070pt;width:311.7pt;height:39.450pt;mso-position-horizontal-relative:page;mso-position-vertical-relative:page;z-index:-606208" type="#_x0000_t202" filled="false" stroked="false">
          <v:textbox inset="0,0,0,0">
            <w:txbxContent>
              <w:p>
                <w:pPr>
                  <w:pStyle w:val="BodyText"/>
                  <w:spacing w:before="42"/>
                  <w:ind w:left="384"/>
                </w:pPr>
                <w:r>
                  <w:rPr>
                    <w:w w:val="110"/>
                  </w:rPr>
                  <w:t>And </w:t>
                </w:r>
                <w:r>
                  <w:rPr>
                    <w:spacing w:val="3"/>
                    <w:w w:val="110"/>
                  </w:rPr>
                  <w:t>on </w:t>
                </w:r>
                <w:r>
                  <w:rPr>
                    <w:w w:val="110"/>
                  </w:rPr>
                  <w:t>August 27, 2015, real estate described as  </w:t>
                </w:r>
                <w:r>
                  <w:rPr>
                    <w:spacing w:val="60"/>
                    <w:w w:val="110"/>
                  </w:rPr>
                  <w:t> </w:t>
                </w:r>
                <w:r>
                  <w:rPr>
                    <w:w w:val="110"/>
                  </w:rPr>
                  <w:t>follows:</w:t>
                </w:r>
              </w:p>
              <w:p>
                <w:pPr>
                  <w:pStyle w:val="BodyText"/>
                  <w:spacing w:before="5"/>
                  <w:rPr>
                    <w:sz w:val="21"/>
                  </w:rPr>
                </w:pPr>
              </w:p>
              <w:p>
                <w:pPr>
                  <w:pStyle w:val="BodyText"/>
                  <w:ind w:left="20"/>
                </w:pPr>
                <w:r>
                  <w:rPr>
                    <w:w w:val="105"/>
                  </w:rPr>
                  <w:t>PARCEL NUMBER:</w:t>
                </w:r>
                <w:r>
                  <w:rPr>
                    <w:spacing w:val="53"/>
                    <w:w w:val="105"/>
                  </w:rPr>
                  <w:t> </w:t>
                </w:r>
                <w:r>
                  <w:rPr>
                    <w:w w:val="105"/>
                  </w:rPr>
                  <w:t>K2013-01005</w:t>
                </w:r>
              </w:p>
            </w:txbxContent>
          </v:textbox>
          <w10:wrap type="none"/>
        </v:shape>
      </w:pict>
    </w:r>
  </w:p>
</w:hdr>
</file>

<file path=word/header3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9.210014pt;width:311.7pt;height:39.65pt;mso-position-horizontal-relative:page;mso-position-vertical-relative:page;z-index:-606184" type="#_x0000_t202" filled="false" stroked="false">
          <v:textbox inset="0,0,0,0">
            <w:txbxContent>
              <w:p>
                <w:pPr>
                  <w:pStyle w:val="BodyText"/>
                  <w:spacing w:before="42"/>
                  <w:ind w:left="384"/>
                </w:pPr>
                <w:r>
                  <w:rPr>
                    <w:w w:val="110"/>
                  </w:rPr>
                  <w:t>And on August 27, 2015, real estate described as  </w:t>
                </w:r>
                <w:r>
                  <w:rPr>
                    <w:spacing w:val="59"/>
                    <w:w w:val="110"/>
                  </w:rPr>
                  <w:t> </w:t>
                </w:r>
                <w:r>
                  <w:rPr>
                    <w:spacing w:val="2"/>
                    <w:w w:val="110"/>
                  </w:rPr>
                  <w:t>follows:</w:t>
                </w:r>
              </w:p>
              <w:p>
                <w:pPr>
                  <w:pStyle w:val="BodyText"/>
                  <w:spacing w:before="9"/>
                  <w:rPr>
                    <w:sz w:val="21"/>
                  </w:rPr>
                </w:pPr>
              </w:p>
              <w:p>
                <w:pPr>
                  <w:pStyle w:val="BodyText"/>
                  <w:spacing w:before="1"/>
                  <w:ind w:left="20"/>
                </w:pPr>
                <w:r>
                  <w:rPr>
                    <w:w w:val="105"/>
                  </w:rPr>
                  <w:t>PARCEL NUMBER:  K2013-01064</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769974pt;width:311.75pt;height:39.4pt;mso-position-horizontal-relative:page;mso-position-vertical-relative:page;z-index:-617416" type="#_x0000_t202" filled="false" stroked="false">
          <v:textbox inset="0,0,0,0">
            <w:txbxContent>
              <w:p>
                <w:pPr>
                  <w:pStyle w:val="BodyText"/>
                  <w:spacing w:before="42"/>
                  <w:ind w:left="384"/>
                </w:pPr>
                <w:r>
                  <w:rPr>
                    <w:w w:val="110"/>
                  </w:rPr>
                  <w:t>And on August 24, 2015, real estate described as    follows:</w:t>
                </w:r>
              </w:p>
              <w:p>
                <w:pPr>
                  <w:pStyle w:val="BodyText"/>
                  <w:spacing w:before="5"/>
                  <w:rPr>
                    <w:sz w:val="21"/>
                  </w:rPr>
                </w:pPr>
              </w:p>
              <w:p>
                <w:pPr>
                  <w:pStyle w:val="BodyText"/>
                  <w:ind w:left="20"/>
                </w:pPr>
                <w:r>
                  <w:rPr>
                    <w:w w:val="105"/>
                  </w:rPr>
                  <w:t>PARCEL NUMBER:  K2014-01251</w:t>
                </w:r>
              </w:p>
            </w:txbxContent>
          </v:textbox>
          <w10:wrap type="none"/>
        </v:shape>
      </w:pict>
    </w:r>
  </w:p>
</w:hdr>
</file>

<file path=word/header3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3.379974pt;width:311.75pt;height:39.5pt;mso-position-horizontal-relative:page;mso-position-vertical-relative:page;z-index:-606160" type="#_x0000_t202" filled="false" stroked="false">
          <v:textbox inset="0,0,0,0">
            <w:txbxContent>
              <w:p>
                <w:pPr>
                  <w:pStyle w:val="BodyText"/>
                  <w:spacing w:before="46"/>
                  <w:ind w:left="379"/>
                </w:pPr>
                <w:r>
                  <w:rPr>
                    <w:w w:val="110"/>
                  </w:rPr>
                  <w:t>And on August 27, 2015, real estate described as    follows:</w:t>
                </w:r>
              </w:p>
              <w:p>
                <w:pPr>
                  <w:pStyle w:val="BodyText"/>
                  <w:spacing w:before="3"/>
                  <w:rPr>
                    <w:sz w:val="21"/>
                  </w:rPr>
                </w:pPr>
              </w:p>
              <w:p>
                <w:pPr>
                  <w:pStyle w:val="BodyText"/>
                  <w:ind w:left="20"/>
                </w:pPr>
                <w:r>
                  <w:rPr>
                    <w:w w:val="105"/>
                  </w:rPr>
                  <w:t>PARCEL NUMBER:  K2013-01152</w:t>
                </w:r>
              </w:p>
            </w:txbxContent>
          </v:textbox>
          <w10:wrap type="none"/>
        </v:shape>
      </w:pict>
    </w:r>
  </w:p>
</w:hdr>
</file>

<file path=word/header3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6.680pt;margin-top:68.770012pt;width:311.75pt;height:39.550pt;mso-position-horizontal-relative:page;mso-position-vertical-relative:page;z-index:-606136" type="#_x0000_t202" filled="false" stroked="false">
          <v:textbox inset="0,0,0,0">
            <w:txbxContent>
              <w:p>
                <w:pPr>
                  <w:pStyle w:val="BodyText"/>
                  <w:spacing w:before="42"/>
                  <w:ind w:left="384"/>
                </w:pPr>
                <w:r>
                  <w:rPr>
                    <w:w w:val="110"/>
                  </w:rPr>
                  <w:t>A</w:t>
                </w:r>
                <w:r>
                  <w:rPr>
                    <w:rFonts w:ascii="BookAntiqua-BoldItalic"/>
                    <w:b/>
                    <w:i/>
                    <w:w w:val="110"/>
                  </w:rPr>
                  <w:t>n</w:t>
                </w:r>
                <w:r>
                  <w:rPr>
                    <w:w w:val="110"/>
                  </w:rPr>
                  <w:t>d o</w:t>
                </w:r>
                <w:r>
                  <w:rPr>
                    <w:rFonts w:ascii="BookAntiqua-BoldItalic"/>
                    <w:b/>
                    <w:i/>
                    <w:w w:val="110"/>
                  </w:rPr>
                  <w:t>n </w:t>
                </w:r>
                <w:r>
                  <w:rPr>
                    <w:w w:val="110"/>
                  </w:rPr>
                  <w:t>August 27, 2015, real estate described as  follo</w:t>
                </w:r>
                <w:r>
                  <w:rPr>
                    <w:rFonts w:ascii="BookAntiqua-BoldItalic"/>
                    <w:b/>
                    <w:i/>
                    <w:w w:val="110"/>
                  </w:rPr>
                  <w:t>w</w:t>
                </w:r>
                <w:r>
                  <w:rPr>
                    <w:w w:val="110"/>
                  </w:rPr>
                  <w:t>s:</w:t>
                </w:r>
              </w:p>
              <w:p>
                <w:pPr>
                  <w:pStyle w:val="BodyText"/>
                  <w:spacing w:before="5"/>
                </w:pPr>
              </w:p>
              <w:p>
                <w:pPr>
                  <w:pStyle w:val="BodyText"/>
                  <w:ind w:left="20"/>
                </w:pPr>
                <w:r>
                  <w:rPr>
                    <w:w w:val="105"/>
                  </w:rPr>
                  <w:t>PARCEL NUMBER:  K2013-01161</w:t>
                </w:r>
              </w:p>
            </w:txbxContent>
          </v:textbox>
          <w10:wrap type="none"/>
        </v:shape>
      </w:pict>
    </w:r>
  </w:p>
</w:hdr>
</file>

<file path=word/header3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2.440002pt;width:311.5pt;height:39.35pt;mso-position-horizontal-relative:page;mso-position-vertical-relative:page;z-index:-606112" type="#_x0000_t202" filled="false" stroked="false">
          <v:textbox inset="0,0,0,0">
            <w:txbxContent>
              <w:p>
                <w:pPr>
                  <w:pStyle w:val="BodyText"/>
                  <w:spacing w:before="42"/>
                  <w:ind w:left="384"/>
                </w:pPr>
                <w:r>
                  <w:rPr>
                    <w:w w:val="110"/>
                  </w:rPr>
                  <w:t>And on August 27, 2015, real estate described as    follows:</w:t>
                </w:r>
              </w:p>
              <w:p>
                <w:pPr>
                  <w:pStyle w:val="BodyText"/>
                  <w:spacing w:before="4"/>
                  <w:rPr>
                    <w:sz w:val="21"/>
                  </w:rPr>
                </w:pPr>
              </w:p>
              <w:p>
                <w:pPr>
                  <w:pStyle w:val="BodyText"/>
                  <w:ind w:left="20"/>
                </w:pPr>
                <w:r>
                  <w:rPr>
                    <w:w w:val="105"/>
                  </w:rPr>
                  <w:t>PARCEL NUMBER:  K2013-01203</w:t>
                </w:r>
              </w:p>
            </w:txbxContent>
          </v:textbox>
          <w10:wrap type="none"/>
        </v:shape>
      </w:pict>
    </w:r>
  </w:p>
</w:hdr>
</file>

<file path=word/header3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1.830002pt;width:311.75pt;height:39.550pt;mso-position-horizontal-relative:page;mso-position-vertical-relative:page;z-index:-606064" type="#_x0000_t202" filled="false" stroked="false">
          <v:textbox inset="0,0,0,0">
            <w:txbxContent>
              <w:p>
                <w:pPr>
                  <w:pStyle w:val="BodyText"/>
                  <w:spacing w:before="42"/>
                  <w:ind w:left="384"/>
                </w:pPr>
                <w:r>
                  <w:rPr>
                    <w:w w:val="110"/>
                  </w:rPr>
                  <w:t>And  on August 29, 2015, real estate described  as  follows:</w:t>
                </w:r>
              </w:p>
              <w:p>
                <w:pPr>
                  <w:pStyle w:val="BodyText"/>
                  <w:spacing w:before="7"/>
                  <w:rPr>
                    <w:sz w:val="21"/>
                  </w:rPr>
                </w:pPr>
              </w:p>
              <w:p>
                <w:pPr>
                  <w:pStyle w:val="BodyText"/>
                  <w:spacing w:before="1"/>
                  <w:ind w:left="20"/>
                </w:pPr>
                <w:r>
                  <w:rPr>
                    <w:w w:val="105"/>
                  </w:rPr>
                  <w:t>PARCEL NUMBER:  K2013-01478</w:t>
                </w:r>
              </w:p>
            </w:txbxContent>
          </v:textbox>
          <w10:wrap type="none"/>
        </v:shape>
      </w:pict>
    </w:r>
  </w:p>
</w:hdr>
</file>

<file path=word/header3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839996pt;width:311.95pt;height:39.450pt;mso-position-horizontal-relative:page;mso-position-vertical-relative:page;z-index:-606040"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  K2013-01852</w:t>
                </w:r>
              </w:p>
            </w:txbxContent>
          </v:textbox>
          <w10:wrap type="none"/>
        </v:shape>
      </w:pict>
    </w:r>
  </w:p>
</w:hdr>
</file>

<file path=word/header3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3.529968pt;width:311.75pt;height:39.550pt;mso-position-horizontal-relative:page;mso-position-vertical-relative:page;z-index:-606016" type="#_x0000_t202" filled="false" stroked="false">
          <v:textbox inset="0,0,0,0">
            <w:txbxContent>
              <w:p>
                <w:pPr>
                  <w:pStyle w:val="BodyText"/>
                  <w:spacing w:before="46"/>
                  <w:ind w:left="379"/>
                </w:pPr>
                <w:r>
                  <w:rPr>
                    <w:w w:val="110"/>
                  </w:rPr>
                  <w:t>And </w:t>
                </w:r>
                <w:r>
                  <w:rPr>
                    <w:spacing w:val="3"/>
                    <w:w w:val="110"/>
                  </w:rPr>
                  <w:t>on </w:t>
                </w:r>
                <w:r>
                  <w:rPr>
                    <w:w w:val="110"/>
                  </w:rPr>
                  <w:t>August 27, 2015, real estate described as  </w:t>
                </w:r>
                <w:r>
                  <w:rPr>
                    <w:spacing w:val="57"/>
                    <w:w w:val="110"/>
                  </w:rPr>
                  <w:t> </w:t>
                </w:r>
                <w:r>
                  <w:rPr>
                    <w:rFonts w:ascii="Arial-BoldItalicMT"/>
                    <w:b/>
                    <w:i/>
                    <w:w w:val="110"/>
                  </w:rPr>
                  <w:t>f</w:t>
                </w:r>
                <w:r>
                  <w:rPr>
                    <w:w w:val="110"/>
                  </w:rPr>
                  <w:t>ollows:</w:t>
                </w:r>
              </w:p>
              <w:p>
                <w:pPr>
                  <w:pStyle w:val="BodyText"/>
                  <w:spacing w:before="5"/>
                  <w:rPr>
                    <w:sz w:val="21"/>
                  </w:rPr>
                </w:pPr>
              </w:p>
              <w:p>
                <w:pPr>
                  <w:pStyle w:val="BodyText"/>
                  <w:spacing w:before="1"/>
                  <w:ind w:left="20"/>
                </w:pPr>
                <w:r>
                  <w:rPr>
                    <w:w w:val="105"/>
                  </w:rPr>
                  <w:t>PARCEL NUMBER:  K2013-02117</w:t>
                </w:r>
              </w:p>
            </w:txbxContent>
          </v:textbox>
          <w10:wrap type="none"/>
        </v:shape>
      </w:pict>
    </w:r>
  </w:p>
</w:hdr>
</file>

<file path=word/header3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20pt;margin-top:69.140015pt;width:311.7pt;height:39.450pt;mso-position-horizontal-relative:page;mso-position-vertical-relative:page;z-index:-605992" type="#_x0000_t202" filled="false" stroked="false">
          <v:textbox inset="0,0,0,0">
            <w:txbxContent>
              <w:p>
                <w:pPr>
                  <w:pStyle w:val="BodyText"/>
                  <w:spacing w:before="42"/>
                  <w:ind w:left="380"/>
                </w:pPr>
                <w:r>
                  <w:rPr>
                    <w:w w:val="110"/>
                  </w:rPr>
                  <w:t>And on August 27, 2015, real estate described as    follows:</w:t>
                </w:r>
              </w:p>
              <w:p>
                <w:pPr>
                  <w:pStyle w:val="BodyText"/>
                  <w:spacing w:before="5"/>
                  <w:rPr>
                    <w:sz w:val="21"/>
                  </w:rPr>
                </w:pPr>
              </w:p>
              <w:p>
                <w:pPr>
                  <w:pStyle w:val="BodyText"/>
                  <w:spacing w:before="1"/>
                  <w:ind w:left="20"/>
                </w:pPr>
                <w:r>
                  <w:rPr>
                    <w:w w:val="105"/>
                  </w:rPr>
                  <w:t>PARCEL NUMBER:  K2013-02177</w:t>
                </w:r>
              </w:p>
            </w:txbxContent>
          </v:textbox>
          <w10:wrap type="none"/>
        </v:shape>
      </w:pict>
    </w:r>
  </w:p>
</w:hdr>
</file>

<file path=word/header3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72.849968pt;width:310.95pt;height:39.550pt;mso-position-horizontal-relative:page;mso-position-vertical-relative:page;z-index:-605968" type="#_x0000_t202" filled="false" stroked="false">
          <v:textbox inset="0,0,0,0">
            <w:txbxContent>
              <w:p>
                <w:pPr>
                  <w:pStyle w:val="BodyText"/>
                  <w:spacing w:before="46"/>
                  <w:ind w:left="368"/>
                </w:pPr>
                <w:r>
                  <w:rPr>
                    <w:w w:val="110"/>
                  </w:rPr>
                  <w:t>And on August 27, 2015, real estate described as    follows:</w:t>
                </w:r>
              </w:p>
              <w:p>
                <w:pPr>
                  <w:pStyle w:val="BodyText"/>
                  <w:spacing w:before="4"/>
                  <w:rPr>
                    <w:sz w:val="21"/>
                  </w:rPr>
                </w:pPr>
              </w:p>
              <w:p>
                <w:pPr>
                  <w:pStyle w:val="BodyText"/>
                  <w:ind w:left="20"/>
                </w:pPr>
                <w:r>
                  <w:rPr>
                    <w:w w:val="105"/>
                  </w:rPr>
                  <w:t>PARCEL NUMBER: K2013-02311</w:t>
                </w:r>
              </w:p>
            </w:txbxContent>
          </v:textbox>
          <w10:wrap type="none"/>
        </v:shape>
      </w:pict>
    </w:r>
  </w:p>
</w:hdr>
</file>

<file path=word/header3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1.849968pt;width:311.75pt;height:39.5pt;mso-position-horizontal-relative:page;mso-position-vertical-relative:page;z-index:-605944"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05"/>
                  </w:rPr>
                  <w:t>PARCEL NUMBER:  K2013-02325</w:t>
                </w:r>
              </w:p>
            </w:txbxContent>
          </v:textbox>
          <w10:wrap type="none"/>
        </v:shape>
      </w:pict>
    </w:r>
  </w:p>
</w:hdr>
</file>

<file path=word/header3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870003pt;width:311.75pt;height:39.5pt;mso-position-horizontal-relative:page;mso-position-vertical-relative:page;z-index:-605920" type="#_x0000_t202" filled="false" stroked="false">
          <v:textbox inset="0,0,0,0">
            <w:txbxContent>
              <w:p>
                <w:pPr>
                  <w:pStyle w:val="BodyText"/>
                  <w:spacing w:before="42"/>
                  <w:ind w:left="379"/>
                </w:pPr>
                <w:r>
                  <w:rPr>
                    <w:w w:val="110"/>
                  </w:rPr>
                  <w:t>And on August 27, 2015, real estate described as    follows:</w:t>
                </w:r>
              </w:p>
              <w:p>
                <w:pPr>
                  <w:pStyle w:val="BodyText"/>
                  <w:spacing w:before="7"/>
                  <w:rPr>
                    <w:sz w:val="21"/>
                  </w:rPr>
                </w:pPr>
              </w:p>
              <w:p>
                <w:pPr>
                  <w:pStyle w:val="BodyText"/>
                  <w:ind w:left="20"/>
                </w:pPr>
                <w:r>
                  <w:rPr>
                    <w:w w:val="105"/>
                  </w:rPr>
                  <w:t>PARCEL NUMBER:  K2013-02425</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9.270012pt;width:311.75pt;height:39.450pt;mso-position-horizontal-relative:page;mso-position-vertical-relative:page;z-index:-618928" type="#_x0000_t202" filled="false" stroked="false">
          <v:textbox inset="0,0,0,0">
            <w:txbxContent>
              <w:p>
                <w:pPr>
                  <w:pStyle w:val="BodyText"/>
                  <w:spacing w:before="42"/>
                  <w:ind w:left="386"/>
                </w:pPr>
                <w:r>
                  <w:rPr>
                    <w:w w:val="110"/>
                  </w:rPr>
                  <w:t>And on August 24, 2015, real estate described as    follows:</w:t>
                </w:r>
              </w:p>
              <w:p>
                <w:pPr>
                  <w:pStyle w:val="BodyText"/>
                  <w:spacing w:before="6"/>
                  <w:rPr>
                    <w:sz w:val="21"/>
                  </w:rPr>
                </w:pPr>
              </w:p>
              <w:p>
                <w:pPr>
                  <w:pStyle w:val="BodyText"/>
                  <w:ind w:left="20"/>
                </w:pPr>
                <w:r>
                  <w:rPr>
                    <w:w w:val="105"/>
                  </w:rPr>
                  <w:t>PARCEL NUMBER:</w:t>
                </w:r>
                <w:r>
                  <w:rPr>
                    <w:spacing w:val="57"/>
                    <w:w w:val="105"/>
                  </w:rPr>
                  <w:t> </w:t>
                </w:r>
                <w:r>
                  <w:rPr>
                    <w:w w:val="105"/>
                  </w:rPr>
                  <w:t>K2014-01005</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919998pt;margin-top:68.699974pt;width:311.25pt;height:39.550pt;mso-position-horizontal-relative:page;mso-position-vertical-relative:page;z-index:-617368" type="#_x0000_t202" filled="false" stroked="false">
          <v:textbox inset="0,0,0,0">
            <w:txbxContent>
              <w:p>
                <w:pPr>
                  <w:pStyle w:val="BodyText"/>
                  <w:spacing w:before="42"/>
                  <w:ind w:left="373"/>
                </w:pPr>
                <w:r>
                  <w:rPr>
                    <w:w w:val="110"/>
                  </w:rPr>
                  <w:t>And on August 24, 2015, real estate described as    follows:</w:t>
                </w:r>
              </w:p>
              <w:p>
                <w:pPr>
                  <w:pStyle w:val="BodyText"/>
                  <w:spacing w:before="7"/>
                  <w:rPr>
                    <w:sz w:val="21"/>
                  </w:rPr>
                </w:pPr>
              </w:p>
              <w:p>
                <w:pPr>
                  <w:pStyle w:val="BodyText"/>
                  <w:spacing w:before="1"/>
                  <w:ind w:left="20"/>
                </w:pPr>
                <w:r>
                  <w:rPr>
                    <w:w w:val="105"/>
                  </w:rPr>
                  <w:t>PARCEL NUMBER: K2014-01261</w:t>
                </w:r>
              </w:p>
            </w:txbxContent>
          </v:textbox>
          <w10:wrap type="none"/>
        </v:shape>
      </w:pict>
    </w:r>
  </w:p>
</w:hdr>
</file>

<file path=word/header4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9.560013pt;width:312.05pt;height:39.450pt;mso-position-horizontal-relative:page;mso-position-vertical-relative:page;z-index:-605896" type="#_x0000_t202" filled="false" stroked="false">
          <v:textbox inset="0,0,0,0">
            <w:txbxContent>
              <w:p>
                <w:pPr>
                  <w:pStyle w:val="BodyText"/>
                  <w:spacing w:before="42"/>
                  <w:ind w:left="384"/>
                </w:pPr>
                <w:r>
                  <w:rPr>
                    <w:w w:val="110"/>
                  </w:rPr>
                  <w:t>And on Augu</w:t>
                </w:r>
                <w:r>
                  <w:rPr>
                    <w:rFonts w:ascii="Arial-BoldItalicMT"/>
                    <w:b/>
                    <w:i/>
                    <w:w w:val="110"/>
                  </w:rPr>
                  <w:t>st </w:t>
                </w:r>
                <w:r>
                  <w:rPr>
                    <w:w w:val="110"/>
                  </w:rPr>
                  <w:t>27, 2015, real e</w:t>
                </w:r>
                <w:r>
                  <w:rPr>
                    <w:rFonts w:ascii="Arial-BoldItalicMT"/>
                    <w:b/>
                    <w:i/>
                    <w:w w:val="110"/>
                  </w:rPr>
                  <w:t>st</w:t>
                </w:r>
                <w:r>
                  <w:rPr>
                    <w:w w:val="110"/>
                  </w:rPr>
                  <w:t>a</w:t>
                </w:r>
                <w:r>
                  <w:rPr>
                    <w:rFonts w:ascii="Arial-BoldItalicMT"/>
                    <w:b/>
                    <w:i/>
                    <w:w w:val="110"/>
                  </w:rPr>
                  <w:t>t</w:t>
                </w:r>
                <w:r>
                  <w:rPr>
                    <w:w w:val="110"/>
                  </w:rPr>
                  <w:t>e de</w:t>
                </w:r>
                <w:r>
                  <w:rPr>
                    <w:rFonts w:ascii="Arial-BoldItalicMT"/>
                    <w:b/>
                    <w:i/>
                    <w:w w:val="110"/>
                  </w:rPr>
                  <w:t>s</w:t>
                </w:r>
                <w:r>
                  <w:rPr>
                    <w:w w:val="110"/>
                  </w:rPr>
                  <w:t>cribed a</w:t>
                </w:r>
                <w:r>
                  <w:rPr>
                    <w:rFonts w:ascii="Arial-BoldItalicMT"/>
                    <w:b/>
                    <w:i/>
                    <w:w w:val="110"/>
                  </w:rPr>
                  <w:t>s  </w:t>
                </w:r>
                <w:r>
                  <w:rPr>
                    <w:w w:val="110"/>
                  </w:rPr>
                  <w:t>follow</w:t>
                </w:r>
                <w:r>
                  <w:rPr>
                    <w:rFonts w:ascii="Arial-BoldItalicMT"/>
                    <w:b/>
                    <w:i/>
                    <w:w w:val="110"/>
                  </w:rPr>
                  <w:t>s</w:t>
                </w:r>
                <w:r>
                  <w:rPr>
                    <w:w w:val="110"/>
                  </w:rPr>
                  <w:t>:</w:t>
                </w:r>
              </w:p>
              <w:p>
                <w:pPr>
                  <w:pStyle w:val="BodyText"/>
                  <w:spacing w:before="6"/>
                  <w:rPr>
                    <w:sz w:val="21"/>
                  </w:rPr>
                </w:pPr>
              </w:p>
              <w:p>
                <w:pPr>
                  <w:pStyle w:val="BodyText"/>
                  <w:ind w:left="20"/>
                </w:pPr>
                <w:r>
                  <w:rPr>
                    <w:rFonts w:ascii="Arial-BoldItalicMT"/>
                    <w:b/>
                    <w:i/>
                    <w:w w:val="105"/>
                  </w:rPr>
                  <w:t>P</w:t>
                </w:r>
                <w:r>
                  <w:rPr>
                    <w:w w:val="105"/>
                  </w:rPr>
                  <w:t>ARCEL NUMBER:  K2013-02471</w:t>
                </w:r>
              </w:p>
            </w:txbxContent>
          </v:textbox>
          <w10:wrap type="none"/>
        </v:shape>
      </w:pict>
    </w:r>
  </w:p>
</w:hdr>
</file>

<file path=word/header4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72.650002pt;width:311.75pt;height:39.65pt;mso-position-horizontal-relative:page;mso-position-vertical-relative:page;z-index:-605848" type="#_x0000_t202" filled="false" stroked="false">
          <v:textbox inset="0,0,0,0">
            <w:txbxContent>
              <w:p>
                <w:pPr>
                  <w:pStyle w:val="BodyText"/>
                  <w:spacing w:before="42"/>
                  <w:ind w:left="384"/>
                </w:pPr>
                <w:r>
                  <w:rPr>
                    <w:w w:val="110"/>
                  </w:rPr>
                  <w:t>And on August 27, 2015, real estate described as    follows:</w:t>
                </w:r>
              </w:p>
              <w:p>
                <w:pPr>
                  <w:pStyle w:val="BodyText"/>
                  <w:spacing w:before="10"/>
                  <w:rPr>
                    <w:sz w:val="21"/>
                  </w:rPr>
                </w:pPr>
              </w:p>
              <w:p>
                <w:pPr>
                  <w:pStyle w:val="BodyText"/>
                  <w:ind w:left="20"/>
                </w:pPr>
                <w:r>
                  <w:rPr>
                    <w:w w:val="105"/>
                  </w:rPr>
                  <w:t>PARCEL NUMBER:</w:t>
                </w:r>
                <w:r>
                  <w:rPr>
                    <w:spacing w:val="56"/>
                    <w:w w:val="105"/>
                  </w:rPr>
                  <w:t> </w:t>
                </w:r>
                <w:r>
                  <w:rPr>
                    <w:w w:val="105"/>
                  </w:rPr>
                  <w:t>K2013-02602</w:t>
                </w:r>
              </w:p>
            </w:txbxContent>
          </v:textbox>
          <w10:wrap type="none"/>
        </v:shape>
      </w:pict>
    </w:r>
  </w:p>
</w:hdr>
</file>

<file path=word/header4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620003pt;width:311.8pt;height:39.35pt;mso-position-horizontal-relative:page;mso-position-vertical-relative:page;z-index:-605800" type="#_x0000_t202" filled="false" stroked="false">
          <v:textbox inset="0,0,0,0">
            <w:txbxContent>
              <w:p>
                <w:pPr>
                  <w:pStyle w:val="BodyText"/>
                  <w:spacing w:before="42"/>
                  <w:ind w:left="384"/>
                </w:pPr>
                <w:r>
                  <w:rPr>
                    <w:w w:val="110"/>
                  </w:rPr>
                  <w:t>And on August 27, 2015, real estate described as    follows:</w:t>
                </w:r>
              </w:p>
              <w:p>
                <w:pPr>
                  <w:pStyle w:val="BodyText"/>
                  <w:spacing w:before="3"/>
                  <w:rPr>
                    <w:sz w:val="21"/>
                  </w:rPr>
                </w:pPr>
              </w:p>
              <w:p>
                <w:pPr>
                  <w:pStyle w:val="BodyText"/>
                  <w:spacing w:before="1"/>
                  <w:ind w:left="20"/>
                </w:pPr>
                <w:r>
                  <w:rPr>
                    <w:w w:val="105"/>
                  </w:rPr>
                  <w:t>PARCEL NUMBER:  K2013-02777</w:t>
                </w:r>
              </w:p>
            </w:txbxContent>
          </v:textbox>
          <w10:wrap type="none"/>
        </v:shape>
      </w:pict>
    </w:r>
  </w:p>
</w:hdr>
</file>

<file path=word/header4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6.970001pt;width:311.8pt;height:39.5pt;mso-position-horizontal-relative:page;mso-position-vertical-relative:page;z-index:-605776"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  K2013-02799</w:t>
                </w:r>
              </w:p>
            </w:txbxContent>
          </v:textbox>
          <w10:wrap type="none"/>
        </v:shape>
      </w:pict>
    </w:r>
  </w:p>
</w:hdr>
</file>

<file path=word/header4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0.949974pt;width:311.75pt;height:39.6pt;mso-position-horizontal-relative:page;mso-position-vertical-relative:page;z-index:-605752" type="#_x0000_t202" filled="false" stroked="false">
          <v:textbox inset="0,0,0,0">
            <w:txbxContent>
              <w:p>
                <w:pPr>
                  <w:pStyle w:val="BodyText"/>
                  <w:spacing w:before="46"/>
                  <w:ind w:left="384"/>
                </w:pPr>
                <w:r>
                  <w:rPr>
                    <w:w w:val="110"/>
                  </w:rPr>
                  <w:t>And on August 27, 2015, real estate described as    follows:</w:t>
                </w:r>
              </w:p>
              <w:p>
                <w:pPr>
                  <w:pStyle w:val="BodyText"/>
                  <w:spacing w:before="6"/>
                  <w:rPr>
                    <w:sz w:val="21"/>
                  </w:rPr>
                </w:pPr>
              </w:p>
              <w:p>
                <w:pPr>
                  <w:pStyle w:val="BodyText"/>
                  <w:ind w:left="20"/>
                </w:pPr>
                <w:r>
                  <w:rPr>
                    <w:w w:val="105"/>
                  </w:rPr>
                  <w:t>PARCEL NUMBER: K2013-02911</w:t>
                </w:r>
              </w:p>
            </w:txbxContent>
          </v:textbox>
          <w10:wrap type="none"/>
        </v:shape>
      </w:pict>
    </w:r>
  </w:p>
</w:hdr>
</file>

<file path=word/header4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73.690002pt;width:311.75pt;height:39.5pt;mso-position-horizontal-relative:page;mso-position-vertical-relative:page;z-index:-605704" type="#_x0000_t202" filled="false" stroked="false">
          <v:textbox inset="0,0,0,0">
            <w:txbxContent>
              <w:p>
                <w:pPr>
                  <w:pStyle w:val="BodyText"/>
                  <w:spacing w:before="42"/>
                  <w:ind w:left="379"/>
                </w:pPr>
                <w:r>
                  <w:rPr>
                    <w:w w:val="110"/>
                  </w:rPr>
                  <w:t>And on August 28, 2015, real estate described as    follows:</w:t>
                </w:r>
              </w:p>
              <w:p>
                <w:pPr>
                  <w:pStyle w:val="BodyText"/>
                  <w:spacing w:before="6"/>
                  <w:rPr>
                    <w:sz w:val="21"/>
                  </w:rPr>
                </w:pPr>
              </w:p>
              <w:p>
                <w:pPr>
                  <w:pStyle w:val="BodyText"/>
                  <w:ind w:left="20"/>
                </w:pPr>
                <w:r>
                  <w:rPr>
                    <w:w w:val="105"/>
                  </w:rPr>
                  <w:t>PARCE</w:t>
                </w:r>
                <w:r>
                  <w:rPr>
                    <w:rFonts w:ascii="Arial-BoldItalicMT"/>
                    <w:b/>
                    <w:i/>
                    <w:w w:val="105"/>
                  </w:rPr>
                  <w:t>L </w:t>
                </w:r>
                <w:r>
                  <w:rPr>
                    <w:w w:val="105"/>
                  </w:rPr>
                  <w:t>NUMBER: K2013-02924</w:t>
                </w:r>
              </w:p>
            </w:txbxContent>
          </v:textbox>
          <w10:wrap type="none"/>
        </v:shape>
      </w:pict>
    </w:r>
  </w:p>
</w:hdr>
</file>

<file path=word/header4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230011pt;width:311.95pt;height:39.550pt;mso-position-horizontal-relative:page;mso-position-vertical-relative:page;z-index:-605680" type="#_x0000_t202" filled="false" stroked="false">
          <v:textbox inset="0,0,0,0">
            <w:txbxContent>
              <w:p>
                <w:pPr>
                  <w:pStyle w:val="BodyText"/>
                  <w:spacing w:before="42"/>
                  <w:ind w:left="384"/>
                </w:pPr>
                <w:r>
                  <w:rPr>
                    <w:w w:val="110"/>
                  </w:rPr>
                  <w:t>And on August 27, 2015, </w:t>
                </w:r>
                <w:r>
                  <w:rPr>
                    <w:rFonts w:ascii="Arial-BoldItalicMT"/>
                    <w:b/>
                    <w:i/>
                    <w:w w:val="110"/>
                  </w:rPr>
                  <w:t>r</w:t>
                </w:r>
                <w:r>
                  <w:rPr>
                    <w:w w:val="110"/>
                  </w:rPr>
                  <w:t>eal estate desc</w:t>
                </w:r>
                <w:r>
                  <w:rPr>
                    <w:rFonts w:ascii="Arial-BoldItalicMT"/>
                    <w:b/>
                    <w:i/>
                    <w:w w:val="110"/>
                  </w:rPr>
                  <w:t>r</w:t>
                </w:r>
                <w:r>
                  <w:rPr>
                    <w:w w:val="110"/>
                  </w:rPr>
                  <w:t>ibed as  </w:t>
                </w:r>
                <w:r>
                  <w:rPr>
                    <w:spacing w:val="54"/>
                    <w:w w:val="110"/>
                  </w:rPr>
                  <w:t> </w:t>
                </w:r>
                <w:r>
                  <w:rPr>
                    <w:w w:val="110"/>
                  </w:rPr>
                  <w:t>follows:</w:t>
                </w:r>
              </w:p>
              <w:p>
                <w:pPr>
                  <w:pStyle w:val="BodyText"/>
                  <w:spacing w:before="7"/>
                  <w:rPr>
                    <w:sz w:val="21"/>
                  </w:rPr>
                </w:pPr>
              </w:p>
              <w:p>
                <w:pPr>
                  <w:pStyle w:val="BodyText"/>
                  <w:spacing w:before="1"/>
                  <w:ind w:left="20"/>
                </w:pPr>
                <w:r>
                  <w:rPr>
                    <w:w w:val="105"/>
                  </w:rPr>
                  <w:t>PARCEL N</w:t>
                </w:r>
                <w:r>
                  <w:rPr>
                    <w:rFonts w:ascii="Arial-BoldItalicMT"/>
                    <w:b/>
                    <w:i/>
                    <w:w w:val="105"/>
                  </w:rPr>
                  <w:t>U</w:t>
                </w:r>
                <w:r>
                  <w:rPr>
                    <w:w w:val="105"/>
                  </w:rPr>
                  <w:t>MBER:  K2013-02966</w:t>
                </w:r>
              </w:p>
            </w:txbxContent>
          </v:textbox>
          <w10:wrap type="none"/>
        </v:shape>
      </w:pict>
    </w:r>
  </w:p>
</w:hdr>
</file>

<file path=word/header4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72.190002pt;width:311.2pt;height:40.450pt;mso-position-horizontal-relative:page;mso-position-vertical-relative:page;z-index:-605632" type="#_x0000_t202" filled="false" stroked="false">
          <v:textbox inset="0,0,0,0">
            <w:txbxContent>
              <w:p>
                <w:pPr>
                  <w:pStyle w:val="BodyText"/>
                  <w:spacing w:before="42"/>
                  <w:ind w:left="368"/>
                </w:pPr>
                <w:r>
                  <w:rPr>
                    <w:w w:val="110"/>
                  </w:rPr>
                  <w:t>And on August 27, 2015, real  estate described as   follows:</w:t>
                </w:r>
              </w:p>
              <w:p>
                <w:pPr>
                  <w:pStyle w:val="BodyText"/>
                  <w:rPr>
                    <w:sz w:val="23"/>
                  </w:rPr>
                </w:pPr>
              </w:p>
              <w:p>
                <w:pPr>
                  <w:spacing w:before="0"/>
                  <w:ind w:left="20" w:right="0" w:firstLine="0"/>
                  <w:jc w:val="left"/>
                  <w:rPr>
                    <w:b/>
                    <w:sz w:val="18"/>
                  </w:rPr>
                </w:pPr>
                <w:r>
                  <w:rPr>
                    <w:b/>
                    <w:w w:val="110"/>
                    <w:sz w:val="18"/>
                  </w:rPr>
                  <w:t>PARCEL NUMBER:  K2013-02967</w:t>
                </w:r>
              </w:p>
            </w:txbxContent>
          </v:textbox>
          <w10:wrap type="none"/>
        </v:shape>
      </w:pict>
    </w:r>
  </w:p>
</w:hdr>
</file>

<file path=word/header4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71.339996pt;width:312pt;height:39.550pt;mso-position-horizontal-relative:page;mso-position-vertical-relative:page;z-index:-605584" type="#_x0000_t202" filled="false" stroked="false">
          <v:textbox inset="0,0,0,0">
            <w:txbxContent>
              <w:p>
                <w:pPr>
                  <w:pStyle w:val="BodyText"/>
                  <w:spacing w:before="42"/>
                  <w:ind w:left="386"/>
                </w:pPr>
                <w:r>
                  <w:rPr>
                    <w:w w:val="110"/>
                  </w:rPr>
                  <w:t>And on August 27, 2015, real estate described as    follows:</w:t>
                </w:r>
              </w:p>
              <w:p>
                <w:pPr>
                  <w:pStyle w:val="BodyText"/>
                  <w:spacing w:before="7"/>
                  <w:rPr>
                    <w:sz w:val="21"/>
                  </w:rPr>
                </w:pPr>
              </w:p>
              <w:p>
                <w:pPr>
                  <w:pStyle w:val="BodyText"/>
                  <w:spacing w:before="1"/>
                  <w:ind w:left="20"/>
                </w:pPr>
                <w:r>
                  <w:rPr>
                    <w:w w:val="105"/>
                  </w:rPr>
                  <w:t>PARCEL NUMBER: K2013-03033</w:t>
                </w:r>
              </w:p>
            </w:txbxContent>
          </v:textbox>
          <w10:wrap type="none"/>
        </v:shape>
      </w:pict>
    </w:r>
  </w:p>
</w:hdr>
</file>

<file path=word/header4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09998pt;margin-top:70.980003pt;width:311.350pt;height:39.450pt;mso-position-horizontal-relative:page;mso-position-vertical-relative:page;z-index:-605560" type="#_x0000_t202" filled="false" stroked="false">
          <v:textbox inset="0,0,0,0">
            <w:txbxContent>
              <w:p>
                <w:pPr>
                  <w:pStyle w:val="BodyText"/>
                  <w:spacing w:before="42"/>
                  <w:ind w:left="371"/>
                </w:pPr>
                <w:r>
                  <w:rPr>
                    <w:w w:val="110"/>
                  </w:rPr>
                  <w:t>And on Augus</w:t>
                </w:r>
                <w:r>
                  <w:rPr>
                    <w:rFonts w:ascii="Arial-BoldItalicMT"/>
                    <w:b/>
                    <w:i/>
                    <w:w w:val="110"/>
                  </w:rPr>
                  <w:t>t </w:t>
                </w:r>
                <w:r>
                  <w:rPr>
                    <w:w w:val="110"/>
                  </w:rPr>
                  <w:t>27, 20</w:t>
                </w:r>
                <w:r>
                  <w:rPr>
                    <w:rFonts w:ascii="Arial-BoldItalicMT"/>
                    <w:b/>
                    <w:i/>
                    <w:w w:val="110"/>
                  </w:rPr>
                  <w:t>1</w:t>
                </w:r>
                <w:r>
                  <w:rPr>
                    <w:w w:val="110"/>
                  </w:rPr>
                  <w:t>5, real es</w:t>
                </w:r>
                <w:r>
                  <w:rPr>
                    <w:rFonts w:ascii="Arial-BoldItalicMT"/>
                    <w:b/>
                    <w:i/>
                    <w:w w:val="110"/>
                  </w:rPr>
                  <w:t>t</w:t>
                </w:r>
                <w:r>
                  <w:rPr>
                    <w:w w:val="110"/>
                  </w:rPr>
                  <w:t>a</w:t>
                </w:r>
                <w:r>
                  <w:rPr>
                    <w:rFonts w:ascii="Arial-BoldItalicMT"/>
                    <w:b/>
                    <w:i/>
                    <w:w w:val="110"/>
                  </w:rPr>
                  <w:t>t</w:t>
                </w:r>
                <w:r>
                  <w:rPr>
                    <w:w w:val="110"/>
                  </w:rPr>
                  <w:t>e described as   follows:</w:t>
                </w:r>
              </w:p>
              <w:p>
                <w:pPr>
                  <w:pStyle w:val="BodyText"/>
                  <w:spacing w:before="6"/>
                  <w:rPr>
                    <w:sz w:val="21"/>
                  </w:rPr>
                </w:pPr>
              </w:p>
              <w:p>
                <w:pPr>
                  <w:pStyle w:val="BodyText"/>
                  <w:ind w:left="20"/>
                </w:pPr>
                <w:r>
                  <w:rPr>
                    <w:w w:val="105"/>
                  </w:rPr>
                  <w:t>PARCEL NUMBER: K20</w:t>
                </w:r>
                <w:r>
                  <w:rPr>
                    <w:rFonts w:ascii="Arial-BoldItalicMT"/>
                    <w:b/>
                    <w:i/>
                    <w:w w:val="105"/>
                  </w:rPr>
                  <w:t>1</w:t>
                </w:r>
                <w:r>
                  <w:rPr>
                    <w:w w:val="105"/>
                  </w:rPr>
                  <w:t>3-03</w:t>
                </w:r>
                <w:r>
                  <w:rPr>
                    <w:rFonts w:ascii="Arial-BoldItalicMT"/>
                    <w:b/>
                    <w:i/>
                    <w:w w:val="105"/>
                  </w:rPr>
                  <w:t>1</w:t>
                </w:r>
                <w:r>
                  <w:rPr>
                    <w:w w:val="105"/>
                  </w:rPr>
                  <w:t>89</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7.459999pt;width:312pt;height:39.550pt;mso-position-horizontal-relative:page;mso-position-vertical-relative:page;z-index:-617320"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24, 2015, real estate described as  </w:t>
                </w:r>
                <w:r>
                  <w:rPr>
                    <w:spacing w:val="54"/>
                    <w:w w:val="110"/>
                  </w:rPr>
                  <w:t> </w:t>
                </w:r>
                <w:r>
                  <w:rPr>
                    <w:w w:val="110"/>
                  </w:rPr>
                  <w:t>follows:</w:t>
                </w:r>
              </w:p>
              <w:p>
                <w:pPr>
                  <w:pStyle w:val="BodyText"/>
                  <w:spacing w:before="7"/>
                  <w:rPr>
                    <w:sz w:val="21"/>
                  </w:rPr>
                </w:pPr>
              </w:p>
              <w:p>
                <w:pPr>
                  <w:pStyle w:val="BodyText"/>
                  <w:ind w:left="20"/>
                </w:pPr>
                <w:r>
                  <w:rPr>
                    <w:w w:val="105"/>
                  </w:rPr>
                  <w:t>P</w:t>
                </w:r>
                <w:r>
                  <w:rPr>
                    <w:rFonts w:ascii="Arial-BoldItalicMT"/>
                    <w:b/>
                    <w:i/>
                    <w:w w:val="105"/>
                  </w:rPr>
                  <w:t>A</w:t>
                </w:r>
                <w:r>
                  <w:rPr>
                    <w:w w:val="105"/>
                  </w:rPr>
                  <w:t>RCEL NUMBER: K2014-01265</w:t>
                </w:r>
              </w:p>
            </w:txbxContent>
          </v:textbox>
          <w10:wrap type="none"/>
        </v:shape>
      </w:pict>
    </w:r>
  </w:p>
</w:hdr>
</file>

<file path=word/header4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71.989998pt;width:311.75pt;height:39.4pt;mso-position-horizontal-relative:page;mso-position-vertical-relative:page;z-index:-605512" type="#_x0000_t202" filled="false" stroked="false">
          <v:textbox inset="0,0,0,0">
            <w:txbxContent>
              <w:p>
                <w:pPr>
                  <w:pStyle w:val="BodyText"/>
                  <w:spacing w:before="42"/>
                  <w:ind w:left="379"/>
                </w:pPr>
                <w:r>
                  <w:rPr>
                    <w:w w:val="110"/>
                  </w:rPr>
                  <w:t>And on August 27, 2015, real estate described as   follows:</w:t>
                </w:r>
              </w:p>
              <w:p>
                <w:pPr>
                  <w:pStyle w:val="BodyText"/>
                  <w:spacing w:before="4"/>
                  <w:rPr>
                    <w:sz w:val="21"/>
                  </w:rPr>
                </w:pPr>
              </w:p>
              <w:p>
                <w:pPr>
                  <w:pStyle w:val="BodyText"/>
                  <w:ind w:left="20"/>
                </w:pPr>
                <w:r>
                  <w:rPr/>
                  <w:t>PARCEL  NUMBER:  K201 3-03213 </w:t>
                </w:r>
              </w:p>
            </w:txbxContent>
          </v:textbox>
          <w10:wrap type="none"/>
        </v:shape>
      </w:pict>
    </w:r>
  </w:p>
</w:hdr>
</file>

<file path=word/header4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909973pt;width:312.05pt;height:39.4pt;mso-position-horizontal-relative:page;mso-position-vertical-relative:page;z-index:-605488" type="#_x0000_t202" filled="false" stroked="false">
          <v:textbox inset="0,0,0,0">
            <w:txbxContent>
              <w:p>
                <w:pPr>
                  <w:pStyle w:val="BodyText"/>
                  <w:spacing w:before="42"/>
                  <w:ind w:left="379"/>
                </w:pPr>
                <w:r>
                  <w:rPr>
                    <w:w w:val="110"/>
                  </w:rPr>
                  <w:t>And on August 27, 2015, real estate described as    f</w:t>
                </w:r>
                <w:r>
                  <w:rPr>
                    <w:rFonts w:ascii="BookAntiqua-BoldItalic"/>
                    <w:b/>
                    <w:i/>
                    <w:w w:val="110"/>
                  </w:rPr>
                  <w:t>o</w:t>
                </w:r>
                <w:r>
                  <w:rPr>
                    <w:w w:val="110"/>
                  </w:rPr>
                  <w:t>llows:</w:t>
                </w:r>
              </w:p>
              <w:p>
                <w:pPr>
                  <w:pStyle w:val="BodyText"/>
                  <w:spacing w:before="232"/>
                  <w:ind w:left="20"/>
                </w:pPr>
                <w:r>
                  <w:rPr>
                    <w:w w:val="105"/>
                  </w:rPr>
                  <w:t>PARCEL NUMBER: K2013-03602</w:t>
                </w:r>
              </w:p>
            </w:txbxContent>
          </v:textbox>
          <w10:wrap type="none"/>
        </v:shape>
      </w:pict>
    </w:r>
  </w:p>
</w:hdr>
</file>

<file path=word/header4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72.570pt;width:312.05pt;height:39.4pt;mso-position-horizontal-relative:page;mso-position-vertical-relative:page;z-index:-605464" type="#_x0000_t202" filled="false" stroked="false">
          <v:textbox inset="0,0,0,0">
            <w:txbxContent>
              <w:p>
                <w:pPr>
                  <w:pStyle w:val="BodyText"/>
                  <w:spacing w:before="42"/>
                  <w:ind w:left="386"/>
                </w:pPr>
                <w:r>
                  <w:rPr>
                    <w:w w:val="110"/>
                  </w:rPr>
                  <w:t>And on August 27, 2015, real estate described as   follows:</w:t>
                </w:r>
              </w:p>
              <w:p>
                <w:pPr>
                  <w:pStyle w:val="BodyText"/>
                  <w:spacing w:before="4"/>
                  <w:rPr>
                    <w:sz w:val="21"/>
                  </w:rPr>
                </w:pPr>
              </w:p>
              <w:p>
                <w:pPr>
                  <w:pStyle w:val="BodyText"/>
                  <w:ind w:left="20"/>
                </w:pPr>
                <w:r>
                  <w:rPr>
                    <w:w w:val="105"/>
                  </w:rPr>
                  <w:t>PARCEL NUMBER: K2013-03603</w:t>
                </w:r>
              </w:p>
            </w:txbxContent>
          </v:textbox>
          <w10:wrap type="none"/>
        </v:shape>
      </w:pict>
    </w:r>
  </w:p>
</w:hdr>
</file>

<file path=word/header4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7.270012pt;width:312pt;height:39.550pt;mso-position-horizontal-relative:page;mso-position-vertical-relative:page;z-index:-605440"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spacing w:before="1"/>
                  <w:ind w:left="20"/>
                </w:pPr>
                <w:r>
                  <w:rPr>
                    <w:w w:val="105"/>
                  </w:rPr>
                  <w:t>PARCEL NUMBER:  K2013-130</w:t>
                </w:r>
                <w:r>
                  <w:rPr>
                    <w:rFonts w:ascii="Arial-BoldItalicMT"/>
                    <w:b/>
                    <w:i/>
                    <w:w w:val="105"/>
                  </w:rPr>
                  <w:t>4</w:t>
                </w:r>
                <w:r>
                  <w:rPr>
                    <w:w w:val="105"/>
                  </w:rPr>
                  <w:t>1</w:t>
                </w:r>
              </w:p>
            </w:txbxContent>
          </v:textbox>
          <w10:wrap type="none"/>
        </v:shape>
      </w:pict>
    </w:r>
  </w:p>
</w:hdr>
</file>

<file path=word/header4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2.720001pt;width:312pt;height:39.5pt;mso-position-horizontal-relative:page;mso-position-vertical-relative:page;z-index:-605392" type="#_x0000_t202" filled="false" stroked="false">
          <v:textbox inset="0,0,0,0">
            <w:txbxContent>
              <w:p>
                <w:pPr>
                  <w:pStyle w:val="BodyText"/>
                  <w:spacing w:before="42"/>
                  <w:ind w:left="384"/>
                </w:pPr>
                <w:r>
                  <w:rPr>
                    <w:w w:val="115"/>
                  </w:rPr>
                  <w:t>And</w:t>
                </w:r>
                <w:r>
                  <w:rPr>
                    <w:spacing w:val="-7"/>
                    <w:w w:val="115"/>
                  </w:rPr>
                  <w:t> </w:t>
                </w:r>
                <w:r>
                  <w:rPr>
                    <w:w w:val="115"/>
                  </w:rPr>
                  <w:t>on</w:t>
                </w:r>
                <w:r>
                  <w:rPr>
                    <w:spacing w:val="-9"/>
                    <w:w w:val="115"/>
                  </w:rPr>
                  <w:t> </w:t>
                </w:r>
                <w:r>
                  <w:rPr>
                    <w:w w:val="115"/>
                  </w:rPr>
                  <w:t>August</w:t>
                </w:r>
                <w:r>
                  <w:rPr>
                    <w:spacing w:val="-5"/>
                    <w:w w:val="115"/>
                  </w:rPr>
                  <w:t> </w:t>
                </w:r>
                <w:r>
                  <w:rPr>
                    <w:w w:val="115"/>
                  </w:rPr>
                  <w:t>27</w:t>
                </w:r>
                <w:r>
                  <w:rPr>
                    <w:rFonts w:ascii="Arial-BoldItalicMT"/>
                    <w:b/>
                    <w:i/>
                    <w:w w:val="115"/>
                  </w:rPr>
                  <w:t>,</w:t>
                </w:r>
                <w:r>
                  <w:rPr>
                    <w:rFonts w:ascii="Arial-BoldItalicMT"/>
                    <w:b/>
                    <w:i/>
                    <w:spacing w:val="-9"/>
                    <w:w w:val="115"/>
                  </w:rPr>
                  <w:t> </w:t>
                </w:r>
                <w:r>
                  <w:rPr>
                    <w:w w:val="115"/>
                  </w:rPr>
                  <w:t>2015</w:t>
                </w:r>
                <w:r>
                  <w:rPr>
                    <w:rFonts w:ascii="Arial-BoldItalicMT"/>
                    <w:b/>
                    <w:i/>
                    <w:w w:val="115"/>
                  </w:rPr>
                  <w:t>,</w:t>
                </w:r>
                <w:r>
                  <w:rPr>
                    <w:rFonts w:ascii="Arial-BoldItalicMT"/>
                    <w:b/>
                    <w:i/>
                    <w:spacing w:val="-4"/>
                    <w:w w:val="115"/>
                  </w:rPr>
                  <w:t> </w:t>
                </w:r>
                <w:r>
                  <w:rPr>
                    <w:w w:val="115"/>
                  </w:rPr>
                  <w:t>real</w:t>
                </w:r>
                <w:r>
                  <w:rPr>
                    <w:spacing w:val="-2"/>
                    <w:w w:val="115"/>
                  </w:rPr>
                  <w:t> </w:t>
                </w:r>
                <w:r>
                  <w:rPr>
                    <w:w w:val="115"/>
                  </w:rPr>
                  <w:t>estate</w:t>
                </w:r>
                <w:r>
                  <w:rPr>
                    <w:spacing w:val="-6"/>
                    <w:w w:val="115"/>
                  </w:rPr>
                  <w:t> </w:t>
                </w:r>
                <w:r>
                  <w:rPr>
                    <w:w w:val="115"/>
                  </w:rPr>
                  <w:t>described</w:t>
                </w:r>
                <w:r>
                  <w:rPr>
                    <w:spacing w:val="-8"/>
                    <w:w w:val="115"/>
                  </w:rPr>
                  <w:t> </w:t>
                </w:r>
                <w:r>
                  <w:rPr>
                    <w:w w:val="115"/>
                  </w:rPr>
                  <w:t>as</w:t>
                </w:r>
                <w:r>
                  <w:rPr>
                    <w:spacing w:val="-3"/>
                    <w:w w:val="115"/>
                  </w:rPr>
                  <w:t> </w:t>
                </w:r>
                <w:r>
                  <w:rPr>
                    <w:w w:val="115"/>
                  </w:rPr>
                  <w:t>follows:</w:t>
                </w:r>
              </w:p>
              <w:p>
                <w:pPr>
                  <w:pStyle w:val="BodyText"/>
                  <w:spacing w:before="6"/>
                  <w:rPr>
                    <w:sz w:val="21"/>
                  </w:rPr>
                </w:pPr>
              </w:p>
              <w:p>
                <w:pPr>
                  <w:pStyle w:val="BodyText"/>
                  <w:ind w:left="20"/>
                </w:pPr>
                <w:r>
                  <w:rPr>
                    <w:w w:val="105"/>
                  </w:rPr>
                  <w:t>PA</w:t>
                </w:r>
                <w:r>
                  <w:rPr>
                    <w:rFonts w:ascii="Arial-BoldItalicMT"/>
                    <w:b/>
                    <w:i/>
                    <w:w w:val="105"/>
                  </w:rPr>
                  <w:t>R</w:t>
                </w:r>
                <w:r>
                  <w:rPr>
                    <w:w w:val="105"/>
                  </w:rPr>
                  <w:t>CEL NU</w:t>
                </w:r>
                <w:r>
                  <w:rPr>
                    <w:rFonts w:ascii="Arial-BoldItalicMT"/>
                    <w:b/>
                    <w:i/>
                    <w:w w:val="105"/>
                  </w:rPr>
                  <w:t>M</w:t>
                </w:r>
                <w:r>
                  <w:rPr>
                    <w:w w:val="105"/>
                  </w:rPr>
                  <w:t>BE</w:t>
                </w:r>
                <w:r>
                  <w:rPr>
                    <w:rFonts w:ascii="Arial-BoldItalicMT"/>
                    <w:b/>
                    <w:i/>
                    <w:w w:val="105"/>
                  </w:rPr>
                  <w:t>R</w:t>
                </w:r>
                <w:r>
                  <w:rPr>
                    <w:w w:val="105"/>
                  </w:rPr>
                  <w:t>:  K2013-13046</w:t>
                </w:r>
              </w:p>
            </w:txbxContent>
          </v:textbox>
          <w10:wrap type="none"/>
        </v:shape>
      </w:pict>
    </w:r>
  </w:p>
</w:hdr>
</file>

<file path=word/header4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69.149971pt;width:312pt;height:39.450pt;mso-position-horizontal-relative:page;mso-position-vertical-relative:page;z-index:-605344" type="#_x0000_t202" filled="false" stroked="false">
          <v:textbox inset="0,0,0,0">
            <w:txbxContent>
              <w:p>
                <w:pPr>
                  <w:pStyle w:val="BodyText"/>
                  <w:spacing w:before="42"/>
                  <w:ind w:left="389"/>
                </w:pPr>
                <w:r>
                  <w:rPr>
                    <w:w w:val="110"/>
                  </w:rPr>
                  <w:t>And on August 27, 2015, real estate described as    follows:</w:t>
                </w:r>
              </w:p>
              <w:p>
                <w:pPr>
                  <w:pStyle w:val="BodyText"/>
                  <w:spacing w:before="6"/>
                  <w:rPr>
                    <w:sz w:val="21"/>
                  </w:rPr>
                </w:pPr>
              </w:p>
              <w:p>
                <w:pPr>
                  <w:pStyle w:val="BodyText"/>
                  <w:ind w:left="20"/>
                </w:pPr>
                <w:r>
                  <w:rPr>
                    <w:w w:val="110"/>
                  </w:rPr>
                  <w:t>PARCEL NUMBER: K2013-14000/K2014-01122</w:t>
                </w:r>
              </w:p>
            </w:txbxContent>
          </v:textbox>
          <w10:wrap type="none"/>
        </v:shape>
      </w:pict>
    </w:r>
  </w:p>
</w:hdr>
</file>

<file path=word/header4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6.699997pt;width:311.5pt;height:39.5pt;mso-position-horizontal-relative:page;mso-position-vertical-relative:page;z-index:-605320" type="#_x0000_t202" filled="false" stroked="false">
          <v:textbox inset="0,0,0,0">
            <w:txbxContent>
              <w:p>
                <w:pPr>
                  <w:pStyle w:val="BodyText"/>
                  <w:spacing w:before="42"/>
                  <w:ind w:left="384"/>
                </w:pPr>
                <w:r>
                  <w:rPr>
                    <w:w w:val="110"/>
                  </w:rPr>
                  <w:t>And on August 27, 2015, real estate described as    follows:</w:t>
                </w:r>
              </w:p>
              <w:p>
                <w:pPr>
                  <w:pStyle w:val="BodyText"/>
                  <w:spacing w:before="7"/>
                  <w:rPr>
                    <w:sz w:val="21"/>
                  </w:rPr>
                </w:pPr>
              </w:p>
              <w:p>
                <w:pPr>
                  <w:pStyle w:val="BodyText"/>
                  <w:ind w:left="20"/>
                </w:pPr>
                <w:r>
                  <w:rPr>
                    <w:w w:val="110"/>
                  </w:rPr>
                  <w:t>PARCEL NUMBER: K2013-14010/K2014-01748</w:t>
                </w:r>
              </w:p>
            </w:txbxContent>
          </v:textbox>
          <w10:wrap type="none"/>
        </v:shape>
      </w:pict>
    </w:r>
  </w:p>
</w:hdr>
</file>

<file path=word/header4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71.709999pt;width:311.9pt;height:39.6pt;mso-position-horizontal-relative:page;mso-position-vertical-relative:page;z-index:-605272" type="#_x0000_t202" filled="false" stroked="false">
          <v:textbox inset="0,0,0,0">
            <w:txbxContent>
              <w:p>
                <w:pPr>
                  <w:pStyle w:val="BodyText"/>
                  <w:spacing w:before="42"/>
                  <w:ind w:left="379"/>
                </w:pPr>
                <w:r>
                  <w:rPr>
                    <w:w w:val="110"/>
                  </w:rPr>
                  <w:t>And on August 29, 2015, real estate described as    follows:</w:t>
                </w:r>
              </w:p>
              <w:p>
                <w:pPr>
                  <w:pStyle w:val="BodyText"/>
                  <w:spacing w:before="9"/>
                  <w:rPr>
                    <w:sz w:val="21"/>
                  </w:rPr>
                </w:pPr>
              </w:p>
              <w:p>
                <w:pPr>
                  <w:pStyle w:val="BodyText"/>
                  <w:ind w:left="20"/>
                </w:pPr>
                <w:r>
                  <w:rPr>
                    <w:w w:val="110"/>
                  </w:rPr>
                  <w:t>PARCEL NUMBER: K2013-14012/K2014-01992</w:t>
                </w:r>
              </w:p>
            </w:txbxContent>
          </v:textbox>
          <w10:wrap type="none"/>
        </v:shape>
      </w:pict>
    </w:r>
  </w:p>
</w:hdr>
</file>

<file path=word/header4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6.720001pt;width:312.1pt;height:39.450pt;mso-position-horizontal-relative:page;mso-position-vertical-relative:page;z-index:-605248" type="#_x0000_t202" filled="false" stroked="false">
          <v:textbox inset="0,0,0,0">
            <w:txbxContent>
              <w:p>
                <w:pPr>
                  <w:pStyle w:val="BodyText"/>
                  <w:spacing w:before="42"/>
                  <w:ind w:left="384"/>
                </w:pPr>
                <w:r>
                  <w:rPr>
                    <w:w w:val="110"/>
                  </w:rPr>
                  <w:t>And on August 28, 2015, real estate described as    follows:</w:t>
                </w:r>
              </w:p>
              <w:p>
                <w:pPr>
                  <w:pStyle w:val="BodyText"/>
                  <w:spacing w:before="6"/>
                  <w:rPr>
                    <w:sz w:val="21"/>
                  </w:rPr>
                </w:pPr>
              </w:p>
              <w:p>
                <w:pPr>
                  <w:pStyle w:val="BodyText"/>
                  <w:ind w:left="20"/>
                </w:pPr>
                <w:r>
                  <w:rPr>
                    <w:w w:val="110"/>
                  </w:rPr>
                  <w:t>PARCEL NUMBER: K2013-14028/K2014-03007</w:t>
                </w:r>
              </w:p>
            </w:txbxContent>
          </v:textbox>
          <w10:wrap type="none"/>
        </v:shape>
      </w:pict>
    </w:r>
  </w:p>
</w:hdr>
</file>

<file path=word/header4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72.329971pt;width:311.95pt;height:39.4pt;mso-position-horizontal-relative:page;mso-position-vertical-relative:page;z-index:-605224"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05"/>
                  </w:rPr>
                  <w:t>PARCEL  NUMBER:   K2013-14033/K2014-03284</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7.150002pt;width:311.55pt;height:39.550pt;mso-position-horizontal-relative:page;mso-position-vertical-relative:page;z-index:-617272" type="#_x0000_t202" filled="false" stroked="false">
          <v:textbox inset="0,0,0,0">
            <w:txbxContent>
              <w:p>
                <w:pPr>
                  <w:pStyle w:val="BodyText"/>
                  <w:spacing w:before="42"/>
                  <w:ind w:left="384"/>
                </w:pPr>
                <w:r>
                  <w:rPr>
                    <w:w w:val="110"/>
                  </w:rPr>
                  <w:t>And on August 24, 2015, real estate descri</w:t>
                </w:r>
                <w:r>
                  <w:rPr>
                    <w:rFonts w:ascii="Arial-BoldItalicMT"/>
                    <w:b/>
                    <w:i/>
                    <w:w w:val="110"/>
                  </w:rPr>
                  <w:t>b</w:t>
                </w:r>
                <w:r>
                  <w:rPr>
                    <w:w w:val="110"/>
                  </w:rPr>
                  <w:t>ed as   </w:t>
                </w:r>
                <w:r>
                  <w:rPr>
                    <w:rFonts w:ascii="Arial-BoldItalicMT"/>
                    <w:b/>
                    <w:i/>
                    <w:w w:val="110"/>
                  </w:rPr>
                  <w:t>f</w:t>
                </w:r>
                <w:r>
                  <w:rPr>
                    <w:w w:val="110"/>
                  </w:rPr>
                  <w:t>ollows:</w:t>
                </w:r>
              </w:p>
              <w:p>
                <w:pPr>
                  <w:pStyle w:val="BodyText"/>
                  <w:spacing w:before="7"/>
                  <w:rPr>
                    <w:sz w:val="21"/>
                  </w:rPr>
                </w:pPr>
              </w:p>
              <w:p>
                <w:pPr>
                  <w:pStyle w:val="BodyText"/>
                  <w:ind w:left="20"/>
                </w:pPr>
                <w:r>
                  <w:rPr>
                    <w:w w:val="105"/>
                  </w:rPr>
                  <w:t>PARCEL NUMBER:  K2014-01267</w:t>
                </w:r>
              </w:p>
            </w:txbxContent>
          </v:textbox>
          <w10:wrap type="none"/>
        </v:shape>
      </w:pict>
    </w:r>
  </w:p>
</w:hdr>
</file>

<file path=word/header4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7.019974pt;width:311.8pt;height:39.5pt;mso-position-horizontal-relative:page;mso-position-vertical-relative:page;z-index:-617224" type="#_x0000_t202" filled="false" stroked="false">
          <v:textbox inset="0,0,0,0">
            <w:txbxContent>
              <w:p>
                <w:pPr>
                  <w:spacing w:before="47"/>
                  <w:ind w:left="384" w:right="0" w:firstLine="0"/>
                  <w:jc w:val="left"/>
                  <w:rPr>
                    <w:sz w:val="20"/>
                  </w:rPr>
                </w:pPr>
                <w:r>
                  <w:rPr>
                    <w:rFonts w:ascii="Arial-BoldItalicMT"/>
                    <w:b/>
                    <w:i/>
                    <w:w w:val="110"/>
                    <w:sz w:val="20"/>
                  </w:rPr>
                  <w:t>And on A</w:t>
                </w:r>
                <w:r>
                  <w:rPr>
                    <w:w w:val="110"/>
                    <w:sz w:val="20"/>
                  </w:rPr>
                  <w:t>ugust 24, 2015, real estate </w:t>
                </w:r>
                <w:r>
                  <w:rPr>
                    <w:rFonts w:ascii="Arial-BoldItalicMT"/>
                    <w:b/>
                    <w:i/>
                    <w:w w:val="110"/>
                    <w:sz w:val="20"/>
                  </w:rPr>
                  <w:t>d</w:t>
                </w:r>
                <w:r>
                  <w:rPr>
                    <w:w w:val="110"/>
                    <w:sz w:val="20"/>
                  </w:rPr>
                  <w:t>escribe</w:t>
                </w:r>
                <w:r>
                  <w:rPr>
                    <w:rFonts w:ascii="Arial-BoldItalicMT"/>
                    <w:b/>
                    <w:i/>
                    <w:w w:val="110"/>
                    <w:sz w:val="20"/>
                  </w:rPr>
                  <w:t>d </w:t>
                </w:r>
                <w:r>
                  <w:rPr>
                    <w:w w:val="110"/>
                    <w:sz w:val="20"/>
                  </w:rPr>
                  <w:t>as  f</w:t>
                </w:r>
                <w:r>
                  <w:rPr>
                    <w:rFonts w:ascii="Arial-BoldItalicMT"/>
                    <w:b/>
                    <w:i/>
                    <w:w w:val="110"/>
                    <w:sz w:val="20"/>
                  </w:rPr>
                  <w:t>o</w:t>
                </w:r>
                <w:r>
                  <w:rPr>
                    <w:w w:val="110"/>
                    <w:sz w:val="20"/>
                  </w:rPr>
                  <w:t>ll</w:t>
                </w:r>
                <w:r>
                  <w:rPr>
                    <w:rFonts w:ascii="Arial-BoldItalicMT"/>
                    <w:b/>
                    <w:i/>
                    <w:w w:val="110"/>
                    <w:sz w:val="20"/>
                  </w:rPr>
                  <w:t>o</w:t>
                </w:r>
                <w:r>
                  <w:rPr>
                    <w:w w:val="110"/>
                    <w:sz w:val="20"/>
                  </w:rPr>
                  <w:t>ws:</w:t>
                </w:r>
              </w:p>
              <w:p>
                <w:pPr>
                  <w:pStyle w:val="BodyText"/>
                  <w:spacing w:before="244"/>
                  <w:ind w:left="20"/>
                </w:pPr>
                <w:r>
                  <w:rPr>
                    <w:w w:val="105"/>
                  </w:rPr>
                  <w:t>P</w:t>
                </w:r>
                <w:r>
                  <w:rPr>
                    <w:rFonts w:ascii="Arial-BoldItalicMT"/>
                    <w:b/>
                    <w:i/>
                    <w:w w:val="105"/>
                  </w:rPr>
                  <w:t>A</w:t>
                </w:r>
                <w:r>
                  <w:rPr>
                    <w:w w:val="105"/>
                  </w:rPr>
                  <w:t>RCEL NUMBER:</w:t>
                </w:r>
                <w:r>
                  <w:rPr>
                    <w:spacing w:val="54"/>
                    <w:w w:val="105"/>
                  </w:rPr>
                  <w:t> </w:t>
                </w:r>
                <w:r>
                  <w:rPr>
                    <w:w w:val="105"/>
                  </w:rPr>
                  <w:t>K2014-01287</w:t>
                </w:r>
              </w:p>
            </w:txbxContent>
          </v:textbox>
          <w10:wrap type="none"/>
        </v:shape>
      </w:pict>
    </w:r>
  </w:p>
</w:hdr>
</file>

<file path=word/header4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7.690002pt;width:312.25pt;height:39.5pt;mso-position-horizontal-relative:page;mso-position-vertical-relative:page;z-index:-617176"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28, 20</w:t>
                </w:r>
                <w:r>
                  <w:rPr>
                    <w:rFonts w:ascii="Arial-BoldItalicMT"/>
                    <w:b/>
                    <w:i/>
                    <w:w w:val="110"/>
                  </w:rPr>
                  <w:t>1</w:t>
                </w:r>
                <w:r>
                  <w:rPr>
                    <w:w w:val="110"/>
                  </w:rPr>
                  <w:t>5, real estate described as   follo</w:t>
                </w:r>
                <w:r>
                  <w:rPr>
                    <w:rFonts w:ascii="Arial-BoldItalicMT"/>
                    <w:b/>
                    <w:i/>
                    <w:w w:val="110"/>
                  </w:rPr>
                  <w:t>w</w:t>
                </w:r>
                <w:r>
                  <w:rPr>
                    <w:w w:val="110"/>
                  </w:rPr>
                  <w:t>s:</w:t>
                </w:r>
              </w:p>
              <w:p>
                <w:pPr>
                  <w:pStyle w:val="BodyText"/>
                  <w:spacing w:before="7"/>
                  <w:rPr>
                    <w:sz w:val="21"/>
                  </w:rPr>
                </w:pPr>
              </w:p>
              <w:p>
                <w:pPr>
                  <w:pStyle w:val="BodyText"/>
                  <w:ind w:left="20"/>
                </w:pPr>
                <w:r>
                  <w:rPr>
                    <w:w w:val="105"/>
                  </w:rPr>
                  <w:t>P</w:t>
                </w:r>
                <w:r>
                  <w:rPr>
                    <w:rFonts w:ascii="Arial-BoldItalicMT"/>
                    <w:b/>
                    <w:i/>
                    <w:w w:val="105"/>
                  </w:rPr>
                  <w:t>A</w:t>
                </w:r>
                <w:r>
                  <w:rPr>
                    <w:w w:val="105"/>
                  </w:rPr>
                  <w:t>RCEL NUMBER:</w:t>
                </w:r>
                <w:r>
                  <w:rPr>
                    <w:spacing w:val="54"/>
                    <w:w w:val="105"/>
                  </w:rPr>
                  <w:t> </w:t>
                </w:r>
                <w:r>
                  <w:rPr>
                    <w:w w:val="105"/>
                  </w:rPr>
                  <w:t>K20</w:t>
                </w:r>
                <w:r>
                  <w:rPr>
                    <w:rFonts w:ascii="Arial-BoldItalicMT"/>
                    <w:b/>
                    <w:i/>
                    <w:w w:val="105"/>
                  </w:rPr>
                  <w:t>1</w:t>
                </w:r>
                <w:r>
                  <w:rPr>
                    <w:w w:val="105"/>
                  </w:rPr>
                  <w:t>4-0</w:t>
                </w:r>
                <w:r>
                  <w:rPr>
                    <w:rFonts w:ascii="Arial-BoldItalicMT"/>
                    <w:b/>
                    <w:i/>
                    <w:w w:val="105"/>
                  </w:rPr>
                  <w:t>1</w:t>
                </w:r>
                <w:r>
                  <w:rPr>
                    <w:w w:val="105"/>
                  </w:rPr>
                  <w:t>297</w:t>
                </w:r>
              </w:p>
            </w:txbxContent>
          </v:textbox>
          <w10:wrap type="none"/>
        </v:shape>
      </w:pict>
    </w:r>
  </w:p>
</w:hdr>
</file>

<file path=word/header4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6.919998pt;width:311.75pt;height:39.450pt;mso-position-horizontal-relative:page;mso-position-vertical-relative:page;z-index:-617152"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05"/>
                  </w:rPr>
                  <w:t>PARCEL NUMBER:  K2014-01302</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39999pt;margin-top:67.28997pt;width:311.5pt;height:39.35pt;mso-position-horizontal-relative:page;mso-position-vertical-relative:page;z-index:-617128" type="#_x0000_t202" filled="false" stroked="false">
          <v:textbox inset="0,0,0,0">
            <w:txbxContent>
              <w:p>
                <w:pPr>
                  <w:pStyle w:val="BodyText"/>
                  <w:spacing w:before="42"/>
                  <w:ind w:left="378"/>
                </w:pPr>
                <w:r>
                  <w:rPr>
                    <w:w w:val="115"/>
                  </w:rPr>
                  <w:t>And</w:t>
                </w:r>
                <w:r>
                  <w:rPr>
                    <w:spacing w:val="-7"/>
                    <w:w w:val="115"/>
                  </w:rPr>
                  <w:t> </w:t>
                </w:r>
                <w:r>
                  <w:rPr>
                    <w:w w:val="115"/>
                  </w:rPr>
                  <w:t>on</w:t>
                </w:r>
                <w:r>
                  <w:rPr>
                    <w:spacing w:val="-5"/>
                    <w:w w:val="115"/>
                  </w:rPr>
                  <w:t> </w:t>
                </w:r>
                <w:r>
                  <w:rPr>
                    <w:w w:val="115"/>
                  </w:rPr>
                  <w:t>August 24,</w:t>
                </w:r>
                <w:r>
                  <w:rPr>
                    <w:spacing w:val="-7"/>
                    <w:w w:val="115"/>
                  </w:rPr>
                  <w:t> </w:t>
                </w:r>
                <w:r>
                  <w:rPr>
                    <w:w w:val="115"/>
                  </w:rPr>
                  <w:t>2015,</w:t>
                </w:r>
                <w:r>
                  <w:rPr>
                    <w:spacing w:val="-5"/>
                    <w:w w:val="115"/>
                  </w:rPr>
                  <w:t> </w:t>
                </w:r>
                <w:r>
                  <w:rPr>
                    <w:w w:val="115"/>
                  </w:rPr>
                  <w:t>real</w:t>
                </w:r>
                <w:r>
                  <w:rPr>
                    <w:spacing w:val="-7"/>
                    <w:w w:val="115"/>
                  </w:rPr>
                  <w:t> </w:t>
                </w:r>
                <w:r>
                  <w:rPr>
                    <w:w w:val="115"/>
                  </w:rPr>
                  <w:t>estate</w:t>
                </w:r>
                <w:r>
                  <w:rPr>
                    <w:spacing w:val="-9"/>
                    <w:w w:val="115"/>
                  </w:rPr>
                  <w:t> </w:t>
                </w:r>
                <w:r>
                  <w:rPr>
                    <w:w w:val="115"/>
                  </w:rPr>
                  <w:t>described</w:t>
                </w:r>
                <w:r>
                  <w:rPr>
                    <w:spacing w:val="-13"/>
                    <w:w w:val="115"/>
                  </w:rPr>
                  <w:t> </w:t>
                </w:r>
                <w:r>
                  <w:rPr>
                    <w:w w:val="115"/>
                  </w:rPr>
                  <w:t>as</w:t>
                </w:r>
                <w:r>
                  <w:rPr>
                    <w:spacing w:val="-7"/>
                    <w:w w:val="115"/>
                  </w:rPr>
                  <w:t> </w:t>
                </w:r>
                <w:r>
                  <w:rPr>
                    <w:w w:val="115"/>
                  </w:rPr>
                  <w:t>follows:</w:t>
                </w:r>
              </w:p>
              <w:p>
                <w:pPr>
                  <w:pStyle w:val="BodyText"/>
                  <w:spacing w:before="4"/>
                  <w:rPr>
                    <w:sz w:val="21"/>
                  </w:rPr>
                </w:pPr>
              </w:p>
              <w:p>
                <w:pPr>
                  <w:pStyle w:val="BodyText"/>
                  <w:ind w:left="20"/>
                </w:pPr>
                <w:r>
                  <w:rPr>
                    <w:w w:val="105"/>
                  </w:rPr>
                  <w:t>PARCEL NUMBER:</w:t>
                </w:r>
                <w:r>
                  <w:rPr>
                    <w:spacing w:val="57"/>
                    <w:w w:val="105"/>
                  </w:rPr>
                  <w:t> </w:t>
                </w:r>
                <w:r>
                  <w:rPr>
                    <w:w w:val="105"/>
                  </w:rPr>
                  <w:t>K2014-01308</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7.459999pt;width:311.8pt;height:39.450pt;mso-position-horizontal-relative:page;mso-position-vertical-relative:page;z-index:-617080" type="#_x0000_t202" filled="false" stroked="false">
          <v:textbox inset="0,0,0,0">
            <w:txbxContent>
              <w:p>
                <w:pPr>
                  <w:spacing w:before="42"/>
                  <w:ind w:left="384" w:right="0" w:firstLine="0"/>
                  <w:jc w:val="left"/>
                  <w:rPr>
                    <w:sz w:val="20"/>
                  </w:rPr>
                </w:pPr>
                <w:r>
                  <w:rPr>
                    <w:w w:val="110"/>
                    <w:sz w:val="20"/>
                  </w:rPr>
                  <w:t>And </w:t>
                </w:r>
                <w:r>
                  <w:rPr>
                    <w:rFonts w:ascii="Arial-BoldItalicMT"/>
                    <w:b/>
                    <w:i/>
                    <w:w w:val="110"/>
                    <w:sz w:val="20"/>
                  </w:rPr>
                  <w:t>o</w:t>
                </w:r>
                <w:r>
                  <w:rPr>
                    <w:w w:val="110"/>
                    <w:sz w:val="20"/>
                  </w:rPr>
                  <w:t>n Augu</w:t>
                </w:r>
                <w:r>
                  <w:rPr>
                    <w:rFonts w:ascii="Arial-BoldItalicMT"/>
                    <w:b/>
                    <w:i/>
                    <w:w w:val="110"/>
                    <w:sz w:val="20"/>
                  </w:rPr>
                  <w:t>st </w:t>
                </w:r>
                <w:r>
                  <w:rPr>
                    <w:w w:val="110"/>
                    <w:sz w:val="20"/>
                  </w:rPr>
                  <w:t>24, 2015, real e</w:t>
                </w:r>
                <w:r>
                  <w:rPr>
                    <w:rFonts w:ascii="Arial-BoldItalicMT"/>
                    <w:b/>
                    <w:i/>
                    <w:w w:val="110"/>
                    <w:sz w:val="20"/>
                  </w:rPr>
                  <w:t>st</w:t>
                </w:r>
                <w:r>
                  <w:rPr>
                    <w:w w:val="110"/>
                    <w:sz w:val="20"/>
                  </w:rPr>
                  <w:t>a</w:t>
                </w:r>
                <w:r>
                  <w:rPr>
                    <w:rFonts w:ascii="Arial-BoldItalicMT"/>
                    <w:b/>
                    <w:i/>
                    <w:w w:val="110"/>
                    <w:sz w:val="20"/>
                  </w:rPr>
                  <w:t>t</w:t>
                </w:r>
                <w:r>
                  <w:rPr>
                    <w:w w:val="110"/>
                    <w:sz w:val="20"/>
                  </w:rPr>
                  <w:t>e de</w:t>
                </w:r>
                <w:r>
                  <w:rPr>
                    <w:rFonts w:ascii="Arial-BoldItalicMT"/>
                    <w:b/>
                    <w:i/>
                    <w:w w:val="110"/>
                    <w:sz w:val="20"/>
                  </w:rPr>
                  <w:t>s</w:t>
                </w:r>
                <w:r>
                  <w:rPr>
                    <w:w w:val="110"/>
                    <w:sz w:val="20"/>
                  </w:rPr>
                  <w:t>cribed a</w:t>
                </w:r>
                <w:r>
                  <w:rPr>
                    <w:rFonts w:ascii="Arial-BoldItalicMT"/>
                    <w:b/>
                    <w:i/>
                    <w:w w:val="110"/>
                    <w:sz w:val="20"/>
                  </w:rPr>
                  <w:t>s </w:t>
                </w:r>
                <w:r>
                  <w:rPr>
                    <w:w w:val="110"/>
                    <w:sz w:val="20"/>
                  </w:rPr>
                  <w:t>f</w:t>
                </w:r>
                <w:r>
                  <w:rPr>
                    <w:rFonts w:ascii="Arial-BoldItalicMT"/>
                    <w:b/>
                    <w:i/>
                    <w:w w:val="110"/>
                    <w:sz w:val="20"/>
                  </w:rPr>
                  <w:t>o</w:t>
                </w:r>
                <w:r>
                  <w:rPr>
                    <w:w w:val="110"/>
                    <w:sz w:val="20"/>
                  </w:rPr>
                  <w:t>ll</w:t>
                </w:r>
                <w:r>
                  <w:rPr>
                    <w:rFonts w:ascii="Arial-BoldItalicMT"/>
                    <w:b/>
                    <w:i/>
                    <w:w w:val="110"/>
                    <w:sz w:val="20"/>
                  </w:rPr>
                  <w:t>ows</w:t>
                </w:r>
                <w:r>
                  <w:rPr>
                    <w:w w:val="110"/>
                    <w:sz w:val="20"/>
                  </w:rPr>
                  <w:t>:</w:t>
                </w:r>
              </w:p>
              <w:p>
                <w:pPr>
                  <w:pStyle w:val="BodyText"/>
                  <w:spacing w:before="5"/>
                  <w:rPr>
                    <w:sz w:val="21"/>
                  </w:rPr>
                </w:pPr>
              </w:p>
              <w:p>
                <w:pPr>
                  <w:pStyle w:val="BodyText"/>
                  <w:ind w:left="20"/>
                </w:pPr>
                <w:r>
                  <w:rPr>
                    <w:w w:val="105"/>
                  </w:rPr>
                  <w:t>PARCEL NUMBER:</w:t>
                </w:r>
                <w:r>
                  <w:rPr>
                    <w:spacing w:val="54"/>
                    <w:w w:val="105"/>
                  </w:rPr>
                  <w:t> </w:t>
                </w:r>
                <w:r>
                  <w:rPr>
                    <w:w w:val="105"/>
                  </w:rPr>
                  <w:t>K2014-01310</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8.059998pt;width:311.5pt;height:39.450pt;mso-position-horizontal-relative:page;mso-position-vertical-relative:page;z-index:-617032" type="#_x0000_t202" filled="false" stroked="false">
          <v:textbox inset="0,0,0,0">
            <w:txbxContent>
              <w:p>
                <w:pPr>
                  <w:pStyle w:val="BodyText"/>
                  <w:spacing w:before="42"/>
                  <w:ind w:left="379"/>
                </w:pPr>
                <w:r>
                  <w:rPr>
                    <w:w w:val="115"/>
                  </w:rPr>
                  <w:t>And</w:t>
                </w:r>
                <w:r>
                  <w:rPr>
                    <w:spacing w:val="-8"/>
                    <w:w w:val="115"/>
                  </w:rPr>
                  <w:t> </w:t>
                </w:r>
                <w:r>
                  <w:rPr>
                    <w:w w:val="115"/>
                  </w:rPr>
                  <w:t>on</w:t>
                </w:r>
                <w:r>
                  <w:rPr>
                    <w:spacing w:val="-13"/>
                    <w:w w:val="115"/>
                  </w:rPr>
                  <w:t> </w:t>
                </w:r>
                <w:r>
                  <w:rPr>
                    <w:w w:val="115"/>
                  </w:rPr>
                  <w:t>August</w:t>
                </w:r>
                <w:r>
                  <w:rPr>
                    <w:spacing w:val="-9"/>
                    <w:w w:val="115"/>
                  </w:rPr>
                  <w:t> </w:t>
                </w:r>
                <w:r>
                  <w:rPr>
                    <w:w w:val="115"/>
                  </w:rPr>
                  <w:t>27,</w:t>
                </w:r>
                <w:r>
                  <w:rPr>
                    <w:spacing w:val="-6"/>
                    <w:w w:val="115"/>
                  </w:rPr>
                  <w:t> </w:t>
                </w:r>
                <w:r>
                  <w:rPr>
                    <w:w w:val="115"/>
                  </w:rPr>
                  <w:t>2015,</w:t>
                </w:r>
                <w:r>
                  <w:rPr>
                    <w:spacing w:val="-8"/>
                    <w:w w:val="115"/>
                  </w:rPr>
                  <w:t> </w:t>
                </w:r>
                <w:r>
                  <w:rPr>
                    <w:w w:val="115"/>
                  </w:rPr>
                  <w:t>real</w:t>
                </w:r>
                <w:r>
                  <w:rPr>
                    <w:spacing w:val="-9"/>
                    <w:w w:val="115"/>
                  </w:rPr>
                  <w:t> </w:t>
                </w:r>
                <w:r>
                  <w:rPr>
                    <w:w w:val="115"/>
                  </w:rPr>
                  <w:t>estate</w:t>
                </w:r>
                <w:r>
                  <w:rPr>
                    <w:spacing w:val="-6"/>
                    <w:w w:val="115"/>
                  </w:rPr>
                  <w:t> </w:t>
                </w:r>
                <w:r>
                  <w:rPr>
                    <w:spacing w:val="2"/>
                    <w:w w:val="115"/>
                  </w:rPr>
                  <w:t>described</w:t>
                </w:r>
                <w:r>
                  <w:rPr>
                    <w:spacing w:val="-12"/>
                    <w:w w:val="115"/>
                  </w:rPr>
                  <w:t> </w:t>
                </w:r>
                <w:r>
                  <w:rPr>
                    <w:w w:val="115"/>
                  </w:rPr>
                  <w:t>as</w:t>
                </w:r>
                <w:r>
                  <w:rPr>
                    <w:spacing w:val="-7"/>
                    <w:w w:val="115"/>
                  </w:rPr>
                  <w:t> </w:t>
                </w:r>
                <w:r>
                  <w:rPr>
                    <w:w w:val="115"/>
                  </w:rPr>
                  <w:t>follows:</w:t>
                </w:r>
              </w:p>
              <w:p>
                <w:pPr>
                  <w:pStyle w:val="BodyText"/>
                  <w:spacing w:before="6"/>
                  <w:rPr>
                    <w:sz w:val="21"/>
                  </w:rPr>
                </w:pPr>
              </w:p>
              <w:p>
                <w:pPr>
                  <w:pStyle w:val="BodyText"/>
                  <w:ind w:left="20"/>
                </w:pPr>
                <w:r>
                  <w:rPr>
                    <w:w w:val="105"/>
                  </w:rPr>
                  <w:t>PARCEL NUMBER:</w:t>
                </w:r>
                <w:r>
                  <w:rPr>
                    <w:spacing w:val="52"/>
                    <w:w w:val="105"/>
                  </w:rPr>
                  <w:t> </w:t>
                </w:r>
                <w:r>
                  <w:rPr>
                    <w:w w:val="105"/>
                  </w:rPr>
                  <w:t>K2014-01312</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9.78997pt;width:311.75pt;height:39.450pt;mso-position-horizontal-relative:page;mso-position-vertical-relative:page;z-index:-617008" type="#_x0000_t202" filled="false" stroked="false">
          <v:textbox inset="0,0,0,0">
            <w:txbxContent>
              <w:p>
                <w:pPr>
                  <w:pStyle w:val="BodyText"/>
                  <w:spacing w:before="42"/>
                  <w:ind w:left="379"/>
                </w:pPr>
                <w:r>
                  <w:rPr>
                    <w:w w:val="110"/>
                  </w:rPr>
                  <w:t>And on August 24, 2015, real estate described as    follows:</w:t>
                </w:r>
              </w:p>
              <w:p>
                <w:pPr>
                  <w:pStyle w:val="BodyText"/>
                  <w:spacing w:before="5"/>
                  <w:rPr>
                    <w:sz w:val="21"/>
                  </w:rPr>
                </w:pPr>
              </w:p>
              <w:p>
                <w:pPr>
                  <w:pStyle w:val="BodyText"/>
                  <w:ind w:left="20"/>
                </w:pPr>
                <w:r>
                  <w:rPr>
                    <w:w w:val="105"/>
                  </w:rPr>
                  <w:t>PARCEL NUMBER:</w:t>
                </w:r>
                <w:r>
                  <w:rPr>
                    <w:spacing w:val="55"/>
                    <w:w w:val="105"/>
                  </w:rPr>
                  <w:t> </w:t>
                </w:r>
                <w:r>
                  <w:rPr>
                    <w:w w:val="105"/>
                  </w:rPr>
                  <w:t>K2014-01322</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959999pt;margin-top:70.259979pt;width:310.95pt;height:40.450pt;mso-position-horizontal-relative:page;mso-position-vertical-relative:page;z-index:-618880" type="#_x0000_t202" filled="false" stroked="false">
          <v:textbox inset="0,0,0,0">
            <w:txbxContent>
              <w:p>
                <w:pPr>
                  <w:pStyle w:val="BodyText"/>
                  <w:spacing w:before="42"/>
                  <w:ind w:left="372"/>
                </w:pPr>
                <w:r>
                  <w:rPr>
                    <w:w w:val="110"/>
                  </w:rPr>
                  <w:t>And on August 24, 2015, real estate described as    follows:</w:t>
                </w:r>
              </w:p>
              <w:p>
                <w:pPr>
                  <w:pStyle w:val="BodyText"/>
                  <w:rPr>
                    <w:sz w:val="23"/>
                  </w:rPr>
                </w:pPr>
              </w:p>
              <w:p>
                <w:pPr>
                  <w:spacing w:before="0"/>
                  <w:ind w:left="20" w:right="0" w:firstLine="0"/>
                  <w:jc w:val="left"/>
                  <w:rPr>
                    <w:b/>
                    <w:sz w:val="18"/>
                  </w:rPr>
                </w:pPr>
                <w:r>
                  <w:rPr>
                    <w:b/>
                    <w:w w:val="115"/>
                    <w:sz w:val="18"/>
                  </w:rPr>
                  <w:t>PARCEL NUMBER: K2014-</w:t>
                </w:r>
                <w:r>
                  <w:rPr/>
                  <w:fldChar w:fldCharType="begin"/>
                </w:r>
                <w:r>
                  <w:rPr>
                    <w:b/>
                    <w:w w:val="115"/>
                    <w:sz w:val="18"/>
                  </w:rPr>
                  <w:instrText> PAGE </w:instrText>
                </w:r>
                <w:r>
                  <w:rPr/>
                  <w:fldChar w:fldCharType="separate"/>
                </w:r>
                <w:r>
                  <w:rPr/>
                  <w:t>01042</w:t>
                </w:r>
                <w:r>
                  <w:rPr/>
                  <w:fldChar w:fldCharType="end"/>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639999pt;margin-top:69.040009pt;width:311.45pt;height:40.5pt;mso-position-horizontal-relative:page;mso-position-vertical-relative:page;z-index:-616960" type="#_x0000_t202" filled="false" stroked="false">
          <v:textbox inset="0,0,0,0">
            <w:txbxContent>
              <w:p>
                <w:pPr>
                  <w:pStyle w:val="BodyText"/>
                  <w:spacing w:before="42"/>
                  <w:ind w:left="372"/>
                </w:pPr>
                <w:r>
                  <w:rPr>
                    <w:w w:val="110"/>
                  </w:rPr>
                  <w:t>And on Au</w:t>
                </w:r>
                <w:r>
                  <w:rPr>
                    <w:rFonts w:ascii="Arial-BoldItalicMT"/>
                    <w:b/>
                    <w:i/>
                    <w:w w:val="110"/>
                  </w:rPr>
                  <w:t>g</w:t>
                </w:r>
                <w:r>
                  <w:rPr>
                    <w:w w:val="110"/>
                  </w:rPr>
                  <w:t>ust 27, 2015, real estate described as    follows:</w:t>
                </w:r>
              </w:p>
              <w:p>
                <w:pPr>
                  <w:pStyle w:val="BodyText"/>
                  <w:rPr>
                    <w:sz w:val="23"/>
                  </w:rPr>
                </w:pPr>
              </w:p>
              <w:p>
                <w:pPr>
                  <w:spacing w:before="0"/>
                  <w:ind w:left="20" w:right="0" w:firstLine="0"/>
                  <w:jc w:val="left"/>
                  <w:rPr>
                    <w:b/>
                    <w:sz w:val="18"/>
                  </w:rPr>
                </w:pPr>
                <w:r>
                  <w:rPr>
                    <w:b/>
                    <w:w w:val="115"/>
                    <w:sz w:val="18"/>
                  </w:rPr>
                  <w:t>PARCEL NUM</w:t>
                </w:r>
                <w:r>
                  <w:rPr>
                    <w:rFonts w:ascii="Arial-BoldItalicMT"/>
                    <w:b/>
                    <w:i/>
                    <w:w w:val="115"/>
                    <w:sz w:val="18"/>
                  </w:rPr>
                  <w:t>B</w:t>
                </w:r>
                <w:r>
                  <w:rPr>
                    <w:b/>
                    <w:w w:val="115"/>
                    <w:sz w:val="18"/>
                  </w:rPr>
                  <w:t>ER: K2014-01326</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40002pt;margin-top:67.75pt;width:311.45pt;height:40.550pt;mso-position-horizontal-relative:page;mso-position-vertical-relative:page;z-index:-616936" type="#_x0000_t202" filled="false" stroked="false">
          <v:textbox inset="0,0,0,0">
            <w:txbxContent>
              <w:p>
                <w:pPr>
                  <w:pStyle w:val="BodyText"/>
                  <w:spacing w:before="42"/>
                  <w:ind w:left="375"/>
                </w:pPr>
                <w:r>
                  <w:rPr>
                    <w:w w:val="110"/>
                  </w:rPr>
                  <w:t>And </w:t>
                </w:r>
                <w:r>
                  <w:rPr>
                    <w:spacing w:val="3"/>
                    <w:w w:val="110"/>
                  </w:rPr>
                  <w:t>on </w:t>
                </w:r>
                <w:r>
                  <w:rPr>
                    <w:w w:val="110"/>
                  </w:rPr>
                  <w:t>August 24, 2015, real estate described as  </w:t>
                </w:r>
                <w:r>
                  <w:rPr>
                    <w:spacing w:val="50"/>
                    <w:w w:val="110"/>
                  </w:rPr>
                  <w:t> </w:t>
                </w:r>
                <w:r>
                  <w:rPr>
                    <w:rFonts w:ascii="Arial-BoldItalicMT"/>
                    <w:b/>
                    <w:i/>
                    <w:w w:val="110"/>
                  </w:rPr>
                  <w:t>f</w:t>
                </w:r>
                <w:r>
                  <w:rPr>
                    <w:w w:val="110"/>
                  </w:rPr>
                  <w:t>ollows:</w:t>
                </w:r>
              </w:p>
              <w:p>
                <w:pPr>
                  <w:pStyle w:val="BodyText"/>
                  <w:spacing w:before="2"/>
                  <w:rPr>
                    <w:sz w:val="23"/>
                  </w:rPr>
                </w:pPr>
              </w:p>
              <w:p>
                <w:pPr>
                  <w:spacing w:before="0"/>
                  <w:ind w:left="20" w:right="0" w:firstLine="0"/>
                  <w:jc w:val="left"/>
                  <w:rPr>
                    <w:b/>
                    <w:sz w:val="18"/>
                  </w:rPr>
                </w:pPr>
                <w:r>
                  <w:rPr>
                    <w:b/>
                    <w:w w:val="115"/>
                    <w:sz w:val="18"/>
                  </w:rPr>
                  <w:t>PARCEL NUMBER: K2014-01328</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9.019974pt;width:311.850pt;height:39.3pt;mso-position-horizontal-relative:page;mso-position-vertical-relative:page;z-index:-616912" type="#_x0000_t202" filled="false" stroked="false">
          <v:textbox inset="0,0,0,0">
            <w:txbxContent>
              <w:p>
                <w:pPr>
                  <w:pStyle w:val="BodyText"/>
                  <w:spacing w:before="42"/>
                  <w:ind w:left="384"/>
                </w:pPr>
                <w:r>
                  <w:rPr>
                    <w:w w:val="110"/>
                  </w:rPr>
                  <w:t>And on August 24, 2015, real estate described as    follows:</w:t>
                </w:r>
              </w:p>
              <w:p>
                <w:pPr>
                  <w:pStyle w:val="BodyText"/>
                  <w:spacing w:before="2"/>
                  <w:rPr>
                    <w:sz w:val="21"/>
                  </w:rPr>
                </w:pPr>
              </w:p>
              <w:p>
                <w:pPr>
                  <w:pStyle w:val="BodyText"/>
                  <w:spacing w:before="1"/>
                  <w:ind w:left="20"/>
                </w:pPr>
                <w:r>
                  <w:rPr>
                    <w:w w:val="105"/>
                  </w:rPr>
                  <w:t>PARCEL NUMBER:  K2014-01332</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710014pt;width:312pt;height:39.25pt;mso-position-horizontal-relative:page;mso-position-vertical-relative:page;z-index:-616888" type="#_x0000_t202" filled="false" stroked="false">
          <v:textbox inset="0,0,0,0">
            <w:txbxContent>
              <w:p>
                <w:pPr>
                  <w:pStyle w:val="BodyText"/>
                  <w:spacing w:before="42"/>
                  <w:ind w:left="389"/>
                </w:pPr>
                <w:r>
                  <w:rPr>
                    <w:w w:val="110"/>
                  </w:rPr>
                  <w:t>And on August 27, 2015, real estate described as    follows:</w:t>
                </w:r>
              </w:p>
              <w:p>
                <w:pPr>
                  <w:pStyle w:val="BodyText"/>
                  <w:spacing w:before="1"/>
                  <w:rPr>
                    <w:sz w:val="21"/>
                  </w:rPr>
                </w:pPr>
              </w:p>
              <w:p>
                <w:pPr>
                  <w:pStyle w:val="BodyText"/>
                  <w:spacing w:before="1"/>
                  <w:ind w:left="20"/>
                </w:pPr>
                <w:r>
                  <w:rPr>
                    <w:w w:val="105"/>
                  </w:rPr>
                  <w:t>PARCEL NUMBER:  K2014-01335</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680pt;margin-top:68.899971pt;width:311.2pt;height:39.35pt;mso-position-horizontal-relative:page;mso-position-vertical-relative:page;z-index:-616864" type="#_x0000_t202" filled="false" stroked="false">
          <v:textbox inset="0,0,0,0">
            <w:txbxContent>
              <w:p>
                <w:pPr>
                  <w:pStyle w:val="BodyText"/>
                  <w:spacing w:before="42"/>
                  <w:ind w:left="373"/>
                </w:pPr>
                <w:r>
                  <w:rPr>
                    <w:w w:val="110"/>
                  </w:rPr>
                  <w:t>And on August 24, 2015, real estate described as    follows:</w:t>
                </w:r>
              </w:p>
              <w:p>
                <w:pPr>
                  <w:pStyle w:val="BodyText"/>
                  <w:spacing w:before="4"/>
                  <w:rPr>
                    <w:sz w:val="21"/>
                  </w:rPr>
                </w:pPr>
              </w:p>
              <w:p>
                <w:pPr>
                  <w:pStyle w:val="BodyText"/>
                  <w:ind w:left="20"/>
                </w:pPr>
                <w:r>
                  <w:rPr>
                    <w:w w:val="105"/>
                  </w:rPr>
                  <w:t>PARCEL NUMBER:</w:t>
                </w:r>
                <w:r>
                  <w:rPr>
                    <w:spacing w:val="51"/>
                    <w:w w:val="105"/>
                  </w:rPr>
                  <w:t> </w:t>
                </w:r>
                <w:r>
                  <w:rPr>
                    <w:w w:val="105"/>
                  </w:rPr>
                  <w:t>K2014-01349</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7.650002pt;width:311.75pt;height:39.35pt;mso-position-horizontal-relative:page;mso-position-vertical-relative:page;z-index:-616840" type="#_x0000_t202" filled="false" stroked="false">
          <v:textbox inset="0,0,0,0">
            <w:txbxContent>
              <w:p>
                <w:pPr>
                  <w:pStyle w:val="BodyText"/>
                  <w:spacing w:before="42"/>
                  <w:ind w:left="379"/>
                </w:pPr>
                <w:r>
                  <w:rPr>
                    <w:w w:val="110"/>
                  </w:rPr>
                  <w:t>And on August 24, 2015, real estate described as    follows:</w:t>
                </w:r>
              </w:p>
              <w:p>
                <w:pPr>
                  <w:pStyle w:val="BodyText"/>
                  <w:spacing w:before="3"/>
                  <w:rPr>
                    <w:sz w:val="21"/>
                  </w:rPr>
                </w:pPr>
              </w:p>
              <w:p>
                <w:pPr>
                  <w:pStyle w:val="BodyText"/>
                  <w:spacing w:before="1"/>
                  <w:ind w:left="20"/>
                </w:pPr>
                <w:r>
                  <w:rPr>
                    <w:w w:val="105"/>
                  </w:rPr>
                  <w:t>PARCEL NUMBER:</w:t>
                </w:r>
                <w:r>
                  <w:rPr>
                    <w:spacing w:val="53"/>
                    <w:w w:val="105"/>
                  </w:rPr>
                  <w:t> </w:t>
                </w:r>
                <w:r>
                  <w:rPr>
                    <w:w w:val="105"/>
                  </w:rPr>
                  <w:t>K2014-01355</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269997pt;width:311.5pt;height:39.5pt;mso-position-horizontal-relative:page;mso-position-vertical-relative:page;z-index:-616816" type="#_x0000_t202" filled="false" stroked="false">
          <v:textbox inset="0,0,0,0">
            <w:txbxContent>
              <w:p>
                <w:pPr>
                  <w:pStyle w:val="BodyText"/>
                  <w:spacing w:before="42"/>
                  <w:ind w:left="379"/>
                </w:pPr>
                <w:r>
                  <w:rPr>
                    <w:w w:val="110"/>
                  </w:rPr>
                  <w:t>And on August 24, 2015, real estate described as    follows:</w:t>
                </w:r>
              </w:p>
              <w:p>
                <w:pPr>
                  <w:pStyle w:val="BodyText"/>
                  <w:spacing w:before="6"/>
                  <w:rPr>
                    <w:sz w:val="21"/>
                  </w:rPr>
                </w:pPr>
              </w:p>
              <w:p>
                <w:pPr>
                  <w:pStyle w:val="BodyText"/>
                  <w:spacing w:before="1"/>
                  <w:ind w:left="20"/>
                </w:pPr>
                <w:r>
                  <w:rPr>
                    <w:w w:val="105"/>
                  </w:rPr>
                  <w:t>PARCEL NUMBER:</w:t>
                </w:r>
                <w:r>
                  <w:rPr>
                    <w:spacing w:val="51"/>
                    <w:w w:val="105"/>
                  </w:rPr>
                  <w:t> </w:t>
                </w:r>
                <w:r>
                  <w:rPr>
                    <w:w w:val="105"/>
                  </w:rPr>
                  <w:t>K2014-01358</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8.750015pt;width:311.5pt;height:39.550pt;mso-position-horizontal-relative:page;mso-position-vertical-relative:page;z-index:-616792" type="#_x0000_t202" filled="false" stroked="false">
          <v:textbox inset="0,0,0,0">
            <w:txbxContent>
              <w:p>
                <w:pPr>
                  <w:pStyle w:val="BodyText"/>
                  <w:spacing w:before="42"/>
                  <w:ind w:left="384"/>
                </w:pPr>
                <w:r>
                  <w:rPr>
                    <w:w w:val="110"/>
                  </w:rPr>
                  <w:t>And on August 28, 2015, real estate described as    follows:</w:t>
                </w:r>
              </w:p>
              <w:p>
                <w:pPr>
                  <w:pStyle w:val="BodyText"/>
                  <w:spacing w:before="8"/>
                  <w:rPr>
                    <w:sz w:val="21"/>
                  </w:rPr>
                </w:pPr>
              </w:p>
              <w:p>
                <w:pPr>
                  <w:pStyle w:val="BodyText"/>
                  <w:ind w:left="20"/>
                </w:pPr>
                <w:r>
                  <w:rPr>
                    <w:w w:val="105"/>
                  </w:rPr>
                  <w:t>PARCEL NUMBER:  K2014-01371</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9.010010pt;width:312pt;height:39.5pt;mso-position-horizontal-relative:page;mso-position-vertical-relative:page;z-index:-616768" type="#_x0000_t202" filled="false" stroked="false">
          <v:textbox inset="0,0,0,0">
            <w:txbxContent>
              <w:p>
                <w:pPr>
                  <w:pStyle w:val="BodyText"/>
                  <w:spacing w:before="42"/>
                  <w:ind w:left="384"/>
                </w:pPr>
                <w:r>
                  <w:rPr>
                    <w:w w:val="115"/>
                  </w:rPr>
                  <w:t>And</w:t>
                </w:r>
                <w:r>
                  <w:rPr>
                    <w:spacing w:val="-10"/>
                    <w:w w:val="115"/>
                  </w:rPr>
                  <w:t> </w:t>
                </w:r>
                <w:r>
                  <w:rPr>
                    <w:w w:val="115"/>
                  </w:rPr>
                  <w:t>on</w:t>
                </w:r>
                <w:r>
                  <w:rPr>
                    <w:spacing w:val="-12"/>
                    <w:w w:val="115"/>
                  </w:rPr>
                  <w:t> </w:t>
                </w:r>
                <w:r>
                  <w:rPr>
                    <w:w w:val="115"/>
                  </w:rPr>
                  <w:t>August</w:t>
                </w:r>
                <w:r>
                  <w:rPr>
                    <w:spacing w:val="-7"/>
                    <w:w w:val="115"/>
                  </w:rPr>
                  <w:t> </w:t>
                </w:r>
                <w:r>
                  <w:rPr>
                    <w:w w:val="115"/>
                  </w:rPr>
                  <w:t>27,</w:t>
                </w:r>
                <w:r>
                  <w:rPr>
                    <w:spacing w:val="-8"/>
                    <w:w w:val="115"/>
                  </w:rPr>
                  <w:t> </w:t>
                </w:r>
                <w:r>
                  <w:rPr>
                    <w:w w:val="115"/>
                  </w:rPr>
                  <w:t>2015,</w:t>
                </w:r>
                <w:r>
                  <w:rPr>
                    <w:spacing w:val="-10"/>
                    <w:w w:val="115"/>
                  </w:rPr>
                  <w:t> </w:t>
                </w:r>
                <w:r>
                  <w:rPr>
                    <w:w w:val="115"/>
                  </w:rPr>
                  <w:t>real</w:t>
                </w:r>
                <w:r>
                  <w:rPr>
                    <w:spacing w:val="-5"/>
                    <w:w w:val="115"/>
                  </w:rPr>
                  <w:t> </w:t>
                </w:r>
                <w:r>
                  <w:rPr>
                    <w:w w:val="115"/>
                  </w:rPr>
                  <w:t>estate</w:t>
                </w:r>
                <w:r>
                  <w:rPr>
                    <w:spacing w:val="-9"/>
                    <w:w w:val="115"/>
                  </w:rPr>
                  <w:t> </w:t>
                </w:r>
                <w:r>
                  <w:rPr>
                    <w:spacing w:val="2"/>
                    <w:w w:val="115"/>
                  </w:rPr>
                  <w:t>described</w:t>
                </w:r>
                <w:r>
                  <w:rPr>
                    <w:spacing w:val="-11"/>
                    <w:w w:val="115"/>
                  </w:rPr>
                  <w:t> </w:t>
                </w:r>
                <w:r>
                  <w:rPr>
                    <w:w w:val="115"/>
                  </w:rPr>
                  <w:t>as</w:t>
                </w:r>
                <w:r>
                  <w:rPr>
                    <w:spacing w:val="-10"/>
                    <w:w w:val="115"/>
                  </w:rPr>
                  <w:t> </w:t>
                </w:r>
                <w:r>
                  <w:rPr>
                    <w:w w:val="115"/>
                  </w:rPr>
                  <w:t>follows:</w:t>
                </w:r>
              </w:p>
              <w:p>
                <w:pPr>
                  <w:pStyle w:val="BodyText"/>
                  <w:spacing w:before="6"/>
                  <w:rPr>
                    <w:sz w:val="21"/>
                  </w:rPr>
                </w:pPr>
              </w:p>
              <w:p>
                <w:pPr>
                  <w:pStyle w:val="BodyText"/>
                  <w:ind w:left="20"/>
                </w:pPr>
                <w:r>
                  <w:rPr>
                    <w:w w:val="105"/>
                  </w:rPr>
                  <w:t>PARCEL NUMBER:</w:t>
                </w:r>
                <w:r>
                  <w:rPr>
                    <w:spacing w:val="55"/>
                    <w:w w:val="105"/>
                  </w:rPr>
                  <w:t> </w:t>
                </w:r>
                <w:r>
                  <w:rPr>
                    <w:w w:val="105"/>
                  </w:rPr>
                  <w:t>K2014-01379</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559998pt;margin-top:68.85997pt;width:312pt;height:39.3pt;mso-position-horizontal-relative:page;mso-position-vertical-relative:page;z-index:-618832" type="#_x0000_t202" filled="false" stroked="false">
          <v:textbox inset="0,0,0,0">
            <w:txbxContent>
              <w:p>
                <w:pPr>
                  <w:pStyle w:val="BodyText"/>
                  <w:spacing w:before="42"/>
                  <w:ind w:left="384"/>
                </w:pPr>
                <w:r>
                  <w:rPr>
                    <w:w w:val="110"/>
                  </w:rPr>
                  <w:t>And on August 24, 2015, real estate described as    follows:</w:t>
                </w:r>
              </w:p>
              <w:p>
                <w:pPr>
                  <w:pStyle w:val="BodyText"/>
                  <w:spacing w:before="3"/>
                  <w:rPr>
                    <w:sz w:val="21"/>
                  </w:rPr>
                </w:pPr>
              </w:p>
              <w:p>
                <w:pPr>
                  <w:pStyle w:val="BodyText"/>
                  <w:ind w:left="20"/>
                </w:pPr>
                <w:r>
                  <w:rPr>
                    <w:w w:val="105"/>
                  </w:rPr>
                  <w:t>PARCEL NUMBER:  K2014-01044</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7.370003pt;width:311.75pt;height:39.65pt;mso-position-horizontal-relative:page;mso-position-vertical-relative:page;z-index:-616744" type="#_x0000_t202" filled="false" stroked="false">
          <v:textbox inset="0,0,0,0">
            <w:txbxContent>
              <w:p>
                <w:pPr>
                  <w:pStyle w:val="BodyText"/>
                  <w:spacing w:before="42"/>
                  <w:ind w:left="388"/>
                </w:pPr>
                <w:r>
                  <w:rPr>
                    <w:w w:val="110"/>
                  </w:rPr>
                  <w:t>And on August 27, 2015, </w:t>
                </w:r>
                <w:r>
                  <w:rPr>
                    <w:rFonts w:ascii="Arial-BoldItalicMT"/>
                    <w:b/>
                    <w:i/>
                    <w:w w:val="110"/>
                  </w:rPr>
                  <w:t>r</w:t>
                </w:r>
                <w:r>
                  <w:rPr>
                    <w:w w:val="110"/>
                  </w:rPr>
                  <w:t>eal estate desc</w:t>
                </w:r>
                <w:r>
                  <w:rPr>
                    <w:rFonts w:ascii="Arial-BoldItalicMT"/>
                    <w:b/>
                    <w:i/>
                    <w:w w:val="110"/>
                  </w:rPr>
                  <w:t>r</w:t>
                </w:r>
                <w:r>
                  <w:rPr>
                    <w:w w:val="110"/>
                  </w:rPr>
                  <w:t>ibed as   follows:</w:t>
                </w:r>
              </w:p>
              <w:p>
                <w:pPr>
                  <w:pStyle w:val="BodyText"/>
                  <w:spacing w:before="9"/>
                  <w:rPr>
                    <w:sz w:val="21"/>
                  </w:rPr>
                </w:pPr>
              </w:p>
              <w:p>
                <w:pPr>
                  <w:pStyle w:val="BodyText"/>
                  <w:ind w:left="20"/>
                </w:pPr>
                <w:r>
                  <w:rPr>
                    <w:w w:val="105"/>
                  </w:rPr>
                  <w:t>PARCEL NUMBER:  K2014-01383</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7.030014pt;width:311.75pt;height:39.550pt;mso-position-horizontal-relative:page;mso-position-vertical-relative:page;z-index:-616720" type="#_x0000_t202" filled="false" stroked="false">
          <v:textbox inset="0,0,0,0">
            <w:txbxContent>
              <w:p>
                <w:pPr>
                  <w:pStyle w:val="BodyText"/>
                  <w:spacing w:before="42"/>
                  <w:ind w:left="379"/>
                </w:pPr>
                <w:r>
                  <w:rPr>
                    <w:w w:val="110"/>
                  </w:rPr>
                  <w:t>And on August 24, 2015, real estate described as    follows:</w:t>
                </w:r>
              </w:p>
              <w:p>
                <w:pPr>
                  <w:pStyle w:val="BodyText"/>
                  <w:spacing w:before="7"/>
                  <w:rPr>
                    <w:sz w:val="21"/>
                  </w:rPr>
                </w:pPr>
              </w:p>
              <w:p>
                <w:pPr>
                  <w:pStyle w:val="BodyText"/>
                  <w:spacing w:before="1"/>
                  <w:ind w:left="20"/>
                </w:pPr>
                <w:r>
                  <w:rPr>
                    <w:w w:val="105"/>
                  </w:rPr>
                  <w:t>PARCEL NUMBER: K2014-01390</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229973pt;width:311.8pt;height:39.550pt;mso-position-horizontal-relative:page;mso-position-vertical-relative:page;z-index:-616672" type="#_x0000_t202" filled="false" stroked="false">
          <v:textbox inset="0,0,0,0">
            <w:txbxContent>
              <w:p>
                <w:pPr>
                  <w:pStyle w:val="BodyText"/>
                  <w:spacing w:before="42"/>
                  <w:ind w:left="379"/>
                </w:pPr>
                <w:r>
                  <w:rPr>
                    <w:w w:val="110"/>
                  </w:rPr>
                  <w:t>And on August 27, 2015, real estate described as    follows:</w:t>
                </w:r>
              </w:p>
              <w:p>
                <w:pPr>
                  <w:pStyle w:val="BodyText"/>
                  <w:spacing w:before="7"/>
                  <w:rPr>
                    <w:sz w:val="21"/>
                  </w:rPr>
                </w:pPr>
              </w:p>
              <w:p>
                <w:pPr>
                  <w:pStyle w:val="BodyText"/>
                  <w:spacing w:before="1"/>
                  <w:ind w:left="20"/>
                </w:pPr>
                <w:r>
                  <w:rPr>
                    <w:w w:val="105"/>
                  </w:rPr>
                  <w:t>PARCEL NUMBER:</w:t>
                </w:r>
                <w:r>
                  <w:rPr>
                    <w:spacing w:val="57"/>
                    <w:w w:val="105"/>
                  </w:rPr>
                  <w:t> </w:t>
                </w:r>
                <w:r>
                  <w:rPr>
                    <w:w w:val="105"/>
                  </w:rPr>
                  <w:t>K2014-01396</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6.25pt;width:311.55pt;height:39.550pt;mso-position-horizontal-relative:page;mso-position-vertical-relative:page;z-index:-616648" type="#_x0000_t202" filled="false" stroked="false">
          <v:textbox inset="0,0,0,0">
            <w:txbxContent>
              <w:p>
                <w:pPr>
                  <w:pStyle w:val="BodyText"/>
                  <w:spacing w:before="42"/>
                  <w:ind w:left="381"/>
                </w:pPr>
                <w:r>
                  <w:rPr>
                    <w:w w:val="115"/>
                  </w:rPr>
                  <w:t>And</w:t>
                </w:r>
                <w:r>
                  <w:rPr>
                    <w:spacing w:val="-10"/>
                    <w:w w:val="115"/>
                  </w:rPr>
                  <w:t> </w:t>
                </w:r>
                <w:r>
                  <w:rPr>
                    <w:w w:val="115"/>
                  </w:rPr>
                  <w:t>on</w:t>
                </w:r>
                <w:r>
                  <w:rPr>
                    <w:spacing w:val="-9"/>
                    <w:w w:val="115"/>
                  </w:rPr>
                  <w:t> </w:t>
                </w:r>
                <w:r>
                  <w:rPr>
                    <w:w w:val="115"/>
                  </w:rPr>
                  <w:t>August</w:t>
                </w:r>
                <w:r>
                  <w:rPr>
                    <w:spacing w:val="-7"/>
                    <w:w w:val="115"/>
                  </w:rPr>
                  <w:t> </w:t>
                </w:r>
                <w:r>
                  <w:rPr>
                    <w:w w:val="115"/>
                  </w:rPr>
                  <w:t>24,</w:t>
                </w:r>
                <w:r>
                  <w:rPr>
                    <w:spacing w:val="-7"/>
                    <w:w w:val="115"/>
                  </w:rPr>
                  <w:t> </w:t>
                </w:r>
                <w:r>
                  <w:rPr>
                    <w:w w:val="115"/>
                  </w:rPr>
                  <w:t>2015,</w:t>
                </w:r>
                <w:r>
                  <w:rPr>
                    <w:spacing w:val="-9"/>
                    <w:w w:val="115"/>
                  </w:rPr>
                  <w:t> </w:t>
                </w:r>
                <w:r>
                  <w:rPr>
                    <w:w w:val="115"/>
                  </w:rPr>
                  <w:t>real</w:t>
                </w:r>
                <w:r>
                  <w:rPr>
                    <w:spacing w:val="-7"/>
                    <w:w w:val="115"/>
                  </w:rPr>
                  <w:t> </w:t>
                </w:r>
                <w:r>
                  <w:rPr>
                    <w:w w:val="115"/>
                  </w:rPr>
                  <w:t>estate</w:t>
                </w:r>
                <w:r>
                  <w:rPr>
                    <w:spacing w:val="-1"/>
                    <w:w w:val="115"/>
                  </w:rPr>
                  <w:t> </w:t>
                </w:r>
                <w:r>
                  <w:rPr>
                    <w:w w:val="115"/>
                  </w:rPr>
                  <w:t>described</w:t>
                </w:r>
                <w:r>
                  <w:rPr>
                    <w:spacing w:val="-3"/>
                    <w:w w:val="115"/>
                  </w:rPr>
                  <w:t> </w:t>
                </w:r>
                <w:r>
                  <w:rPr>
                    <w:w w:val="115"/>
                  </w:rPr>
                  <w:t>as</w:t>
                </w:r>
                <w:r>
                  <w:rPr>
                    <w:spacing w:val="-9"/>
                    <w:w w:val="115"/>
                  </w:rPr>
                  <w:t> </w:t>
                </w:r>
                <w:r>
                  <w:rPr>
                    <w:w w:val="115"/>
                  </w:rPr>
                  <w:t>follows:</w:t>
                </w:r>
              </w:p>
              <w:p>
                <w:pPr>
                  <w:pStyle w:val="BodyText"/>
                  <w:spacing w:before="7"/>
                  <w:rPr>
                    <w:sz w:val="21"/>
                  </w:rPr>
                </w:pPr>
              </w:p>
              <w:p>
                <w:pPr>
                  <w:pStyle w:val="BodyText"/>
                  <w:spacing w:before="1"/>
                  <w:ind w:left="20"/>
                </w:pPr>
                <w:r>
                  <w:rPr>
                    <w:w w:val="105"/>
                  </w:rPr>
                  <w:t>PARCEL NUMBER:  K2014-01401</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9.069969pt;width:311.5pt;height:39.450pt;mso-position-horizontal-relative:page;mso-position-vertical-relative:page;z-index:-616600" type="#_x0000_t202" filled="false" stroked="false">
          <v:textbox inset="0,0,0,0">
            <w:txbxContent>
              <w:p>
                <w:pPr>
                  <w:pStyle w:val="BodyText"/>
                  <w:spacing w:before="42"/>
                  <w:ind w:left="384"/>
                </w:pPr>
                <w:r>
                  <w:rPr>
                    <w:w w:val="115"/>
                  </w:rPr>
                  <w:t>And</w:t>
                </w:r>
                <w:r>
                  <w:rPr>
                    <w:spacing w:val="-8"/>
                    <w:w w:val="115"/>
                  </w:rPr>
                  <w:t> </w:t>
                </w:r>
                <w:r>
                  <w:rPr>
                    <w:w w:val="115"/>
                  </w:rPr>
                  <w:t>on</w:t>
                </w:r>
                <w:r>
                  <w:rPr>
                    <w:spacing w:val="-10"/>
                    <w:w w:val="115"/>
                  </w:rPr>
                  <w:t> </w:t>
                </w:r>
                <w:r>
                  <w:rPr>
                    <w:w w:val="115"/>
                  </w:rPr>
                  <w:t>August</w:t>
                </w:r>
                <w:r>
                  <w:rPr>
                    <w:spacing w:val="-6"/>
                    <w:w w:val="115"/>
                  </w:rPr>
                  <w:t> </w:t>
                </w:r>
                <w:r>
                  <w:rPr>
                    <w:w w:val="115"/>
                  </w:rPr>
                  <w:t>24,</w:t>
                </w:r>
                <w:r>
                  <w:rPr>
                    <w:spacing w:val="-4"/>
                    <w:w w:val="115"/>
                  </w:rPr>
                  <w:t> </w:t>
                </w:r>
                <w:r>
                  <w:rPr>
                    <w:w w:val="115"/>
                  </w:rPr>
                  <w:t>2015,</w:t>
                </w:r>
                <w:r>
                  <w:rPr>
                    <w:spacing w:val="-6"/>
                    <w:w w:val="115"/>
                  </w:rPr>
                  <w:t> </w:t>
                </w:r>
                <w:r>
                  <w:rPr>
                    <w:w w:val="115"/>
                  </w:rPr>
                  <w:t>real</w:t>
                </w:r>
                <w:r>
                  <w:rPr>
                    <w:spacing w:val="-6"/>
                    <w:w w:val="115"/>
                  </w:rPr>
                  <w:t> </w:t>
                </w:r>
                <w:r>
                  <w:rPr>
                    <w:w w:val="115"/>
                  </w:rPr>
                  <w:t>estate</w:t>
                </w:r>
                <w:r>
                  <w:rPr>
                    <w:spacing w:val="-7"/>
                    <w:w w:val="115"/>
                  </w:rPr>
                  <w:t> </w:t>
                </w:r>
                <w:r>
                  <w:rPr>
                    <w:w w:val="115"/>
                  </w:rPr>
                  <w:t>described</w:t>
                </w:r>
                <w:r>
                  <w:rPr>
                    <w:spacing w:val="-9"/>
                    <w:w w:val="115"/>
                  </w:rPr>
                  <w:t> </w:t>
                </w:r>
                <w:r>
                  <w:rPr>
                    <w:w w:val="115"/>
                  </w:rPr>
                  <w:t>as</w:t>
                </w:r>
                <w:r>
                  <w:rPr>
                    <w:spacing w:val="-8"/>
                    <w:w w:val="115"/>
                  </w:rPr>
                  <w:t> </w:t>
                </w:r>
                <w:r>
                  <w:rPr>
                    <w:w w:val="115"/>
                  </w:rPr>
                  <w:t>follows:</w:t>
                </w:r>
              </w:p>
              <w:p>
                <w:pPr>
                  <w:pStyle w:val="BodyText"/>
                  <w:spacing w:before="5"/>
                  <w:rPr>
                    <w:sz w:val="21"/>
                  </w:rPr>
                </w:pPr>
              </w:p>
              <w:p>
                <w:pPr>
                  <w:pStyle w:val="BodyText"/>
                  <w:spacing w:before="1"/>
                  <w:ind w:left="20"/>
                </w:pPr>
                <w:r>
                  <w:rPr>
                    <w:w w:val="105"/>
                  </w:rPr>
                  <w:t>PARCEL NUMBER:</w:t>
                </w:r>
                <w:r>
                  <w:rPr>
                    <w:spacing w:val="53"/>
                    <w:w w:val="105"/>
                  </w:rPr>
                  <w:t> </w:t>
                </w:r>
                <w:r>
                  <w:rPr>
                    <w:w w:val="105"/>
                  </w:rPr>
                  <w:t>K2014-01407</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229996pt;margin-top:68.779968pt;width:311.350pt;height:40.35pt;mso-position-horizontal-relative:page;mso-position-vertical-relative:page;z-index:-616576" type="#_x0000_t202" filled="false" stroked="false">
          <v:textbox inset="0,0,0,0">
            <w:txbxContent>
              <w:p>
                <w:pPr>
                  <w:pStyle w:val="BodyText"/>
                  <w:spacing w:before="42"/>
                  <w:ind w:left="366"/>
                </w:pPr>
                <w:r>
                  <w:rPr>
                    <w:w w:val="110"/>
                  </w:rPr>
                  <w:t>And on August 24, 2015, real estate described as    follows:</w:t>
                </w:r>
              </w:p>
              <w:p>
                <w:pPr>
                  <w:pStyle w:val="BodyText"/>
                  <w:spacing w:before="9"/>
                  <w:rPr>
                    <w:sz w:val="22"/>
                  </w:rPr>
                </w:pPr>
              </w:p>
              <w:p>
                <w:pPr>
                  <w:spacing w:before="0"/>
                  <w:ind w:left="20" w:right="0" w:firstLine="0"/>
                  <w:jc w:val="left"/>
                  <w:rPr>
                    <w:b/>
                    <w:sz w:val="18"/>
                  </w:rPr>
                </w:pPr>
                <w:r>
                  <w:rPr>
                    <w:b/>
                    <w:w w:val="115"/>
                    <w:sz w:val="18"/>
                  </w:rPr>
                  <w:t>PARCEL NUMBER: K2014-01409</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159996pt;margin-top:67.53997pt;width:311.8pt;height:39.4pt;mso-position-horizontal-relative:page;mso-position-vertical-relative:page;z-index:-616552" type="#_x0000_t202" filled="false" stroked="false">
          <v:textbox inset="0,0,0,0">
            <w:txbxContent>
              <w:p>
                <w:pPr>
                  <w:pStyle w:val="BodyText"/>
                  <w:spacing w:before="42"/>
                  <w:ind w:left="384"/>
                </w:pPr>
                <w:r>
                  <w:rPr>
                    <w:w w:val="110"/>
                  </w:rPr>
                  <w:t>And on August 24, 2015, real estate described as   f</w:t>
                </w:r>
                <w:r>
                  <w:rPr>
                    <w:rFonts w:ascii="Arial-BoldItalicMT"/>
                    <w:b/>
                    <w:i/>
                    <w:w w:val="110"/>
                  </w:rPr>
                  <w:t>o</w:t>
                </w:r>
                <w:r>
                  <w:rPr>
                    <w:w w:val="110"/>
                  </w:rPr>
                  <w:t>llows:</w:t>
                </w:r>
              </w:p>
              <w:p>
                <w:pPr>
                  <w:pStyle w:val="BodyText"/>
                  <w:spacing w:before="5"/>
                  <w:rPr>
                    <w:sz w:val="21"/>
                  </w:rPr>
                </w:pPr>
              </w:p>
              <w:p>
                <w:pPr>
                  <w:pStyle w:val="BodyText"/>
                  <w:ind w:left="20"/>
                </w:pPr>
                <w:r>
                  <w:rPr>
                    <w:w w:val="105"/>
                  </w:rPr>
                  <w:t>PARCEL NUMBER: K2014-01410</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00002pt;margin-top:67.510002pt;width:310.7pt;height:39.3pt;mso-position-horizontal-relative:page;mso-position-vertical-relative:page;z-index:-616528" type="#_x0000_t202" filled="false" stroked="false">
          <v:textbox inset="0,0,0,0">
            <w:txbxContent>
              <w:p>
                <w:pPr>
                  <w:pStyle w:val="BodyText"/>
                  <w:spacing w:before="42"/>
                  <w:ind w:left="368"/>
                </w:pPr>
                <w:r>
                  <w:rPr>
                    <w:w w:val="110"/>
                  </w:rPr>
                  <w:t>And on  August 24, 2015, real estate described as  follows:</w:t>
                </w:r>
              </w:p>
              <w:p>
                <w:pPr>
                  <w:pStyle w:val="BodyText"/>
                  <w:spacing w:before="2"/>
                  <w:rPr>
                    <w:sz w:val="21"/>
                  </w:rPr>
                </w:pPr>
              </w:p>
              <w:p>
                <w:pPr>
                  <w:pStyle w:val="BodyText"/>
                  <w:spacing w:before="1"/>
                  <w:ind w:left="20"/>
                </w:pPr>
                <w:r>
                  <w:rPr/>
                  <w:t>PARCEL  NUMBER:  K2014-01422</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8.149971pt;width:312.150pt;height:39.35pt;mso-position-horizontal-relative:page;mso-position-vertical-relative:page;z-index:-616504" type="#_x0000_t202" filled="false" stroked="false">
          <v:textbox inset="0,0,0,0">
            <w:txbxContent>
              <w:p>
                <w:pPr>
                  <w:pStyle w:val="BodyText"/>
                  <w:spacing w:before="42"/>
                  <w:ind w:left="384"/>
                </w:pPr>
                <w:r>
                  <w:rPr>
                    <w:w w:val="115"/>
                  </w:rPr>
                  <w:t>And</w:t>
                </w:r>
                <w:r>
                  <w:rPr>
                    <w:spacing w:val="-9"/>
                    <w:w w:val="115"/>
                  </w:rPr>
                  <w:t> </w:t>
                </w:r>
                <w:r>
                  <w:rPr>
                    <w:w w:val="115"/>
                  </w:rPr>
                  <w:t>on</w:t>
                </w:r>
                <w:r>
                  <w:rPr>
                    <w:spacing w:val="-7"/>
                    <w:w w:val="115"/>
                  </w:rPr>
                  <w:t> </w:t>
                </w:r>
                <w:r>
                  <w:rPr>
                    <w:w w:val="115"/>
                  </w:rPr>
                  <w:t>August</w:t>
                </w:r>
                <w:r>
                  <w:rPr>
                    <w:spacing w:val="-4"/>
                    <w:w w:val="115"/>
                  </w:rPr>
                  <w:t> </w:t>
                </w:r>
                <w:r>
                  <w:rPr>
                    <w:w w:val="115"/>
                  </w:rPr>
                  <w:t>24,</w:t>
                </w:r>
                <w:r>
                  <w:rPr>
                    <w:spacing w:val="-9"/>
                    <w:w w:val="115"/>
                  </w:rPr>
                  <w:t> </w:t>
                </w:r>
                <w:r>
                  <w:rPr>
                    <w:w w:val="115"/>
                  </w:rPr>
                  <w:t>2015,</w:t>
                </w:r>
                <w:r>
                  <w:rPr>
                    <w:spacing w:val="-3"/>
                    <w:w w:val="115"/>
                  </w:rPr>
                  <w:t> </w:t>
                </w:r>
                <w:r>
                  <w:rPr>
                    <w:w w:val="115"/>
                  </w:rPr>
                  <w:t>real</w:t>
                </w:r>
                <w:r>
                  <w:rPr>
                    <w:spacing w:val="-7"/>
                    <w:w w:val="115"/>
                  </w:rPr>
                  <w:t> </w:t>
                </w:r>
                <w:r>
                  <w:rPr>
                    <w:w w:val="115"/>
                  </w:rPr>
                  <w:t>estate</w:t>
                </w:r>
                <w:r>
                  <w:rPr>
                    <w:spacing w:val="-8"/>
                    <w:w w:val="115"/>
                  </w:rPr>
                  <w:t> </w:t>
                </w:r>
                <w:r>
                  <w:rPr>
                    <w:spacing w:val="2"/>
                    <w:w w:val="115"/>
                  </w:rPr>
                  <w:t>described</w:t>
                </w:r>
                <w:r>
                  <w:rPr>
                    <w:spacing w:val="-14"/>
                    <w:w w:val="115"/>
                  </w:rPr>
                  <w:t> </w:t>
                </w:r>
                <w:r>
                  <w:rPr>
                    <w:w w:val="115"/>
                  </w:rPr>
                  <w:t>as</w:t>
                </w:r>
                <w:r>
                  <w:rPr>
                    <w:spacing w:val="-7"/>
                    <w:w w:val="115"/>
                  </w:rPr>
                  <w:t> </w:t>
                </w:r>
                <w:r>
                  <w:rPr>
                    <w:w w:val="115"/>
                  </w:rPr>
                  <w:t>follows:</w:t>
                </w:r>
              </w:p>
              <w:p>
                <w:pPr>
                  <w:pStyle w:val="BodyText"/>
                  <w:spacing w:before="4"/>
                  <w:rPr>
                    <w:sz w:val="21"/>
                  </w:rPr>
                </w:pPr>
              </w:p>
              <w:p>
                <w:pPr>
                  <w:pStyle w:val="BodyText"/>
                  <w:ind w:left="20"/>
                </w:pPr>
                <w:r>
                  <w:rPr>
                    <w:w w:val="105"/>
                  </w:rPr>
                  <w:t>PARCEL NUMBER:</w:t>
                </w:r>
                <w:r>
                  <w:rPr>
                    <w:spacing w:val="51"/>
                    <w:w w:val="105"/>
                  </w:rPr>
                  <w:t> </w:t>
                </w:r>
                <w:r>
                  <w:rPr>
                    <w:spacing w:val="3"/>
                    <w:w w:val="105"/>
                  </w:rPr>
                  <w:t>K2014-01434</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00002pt;margin-top:65.729973pt;width:311.2pt;height:40.550pt;mso-position-horizontal-relative:page;mso-position-vertical-relative:page;z-index:-616480" type="#_x0000_t202" filled="false" stroked="false">
          <v:textbox inset="0,0,0,0">
            <w:txbxContent>
              <w:p>
                <w:pPr>
                  <w:pStyle w:val="BodyText"/>
                  <w:spacing w:before="46"/>
                  <w:ind w:left="368"/>
                </w:pPr>
                <w:r>
                  <w:rPr>
                    <w:w w:val="110"/>
                  </w:rPr>
                  <w:t>And on August 28, 2015, real estate described as    f</w:t>
                </w:r>
                <w:r>
                  <w:rPr>
                    <w:rFonts w:ascii="Arial-BoldItalicMT"/>
                    <w:b/>
                    <w:i/>
                    <w:w w:val="110"/>
                  </w:rPr>
                  <w:t>o</w:t>
                </w:r>
                <w:r>
                  <w:rPr>
                    <w:w w:val="110"/>
                  </w:rPr>
                  <w:t>llows:</w:t>
                </w:r>
              </w:p>
              <w:p>
                <w:pPr>
                  <w:pStyle w:val="BodyText"/>
                  <w:spacing w:before="10"/>
                  <w:rPr>
                    <w:sz w:val="22"/>
                  </w:rPr>
                </w:pPr>
              </w:p>
              <w:p>
                <w:pPr>
                  <w:spacing w:before="0"/>
                  <w:ind w:left="20" w:right="0" w:firstLine="0"/>
                  <w:jc w:val="left"/>
                  <w:rPr>
                    <w:b/>
                    <w:sz w:val="18"/>
                  </w:rPr>
                </w:pPr>
                <w:r>
                  <w:rPr>
                    <w:b/>
                    <w:w w:val="115"/>
                    <w:sz w:val="18"/>
                  </w:rPr>
                  <w:t>PARCEL NUMBER: K2014-01438</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9.260010pt;width:311.75pt;height:39.5pt;mso-position-horizontal-relative:page;mso-position-vertical-relative:page;z-index:-618784" type="#_x0000_t202" filled="false" stroked="false">
          <v:textbox inset="0,0,0,0">
            <w:txbxContent>
              <w:p>
                <w:pPr>
                  <w:pStyle w:val="BodyText"/>
                  <w:spacing w:before="42"/>
                  <w:ind w:left="389"/>
                </w:pPr>
                <w:r>
                  <w:rPr>
                    <w:w w:val="110"/>
                  </w:rPr>
                  <w:t>And on August 24, 2015, real estate described as    follows:</w:t>
                </w:r>
              </w:p>
              <w:p>
                <w:pPr>
                  <w:pStyle w:val="BodyText"/>
                  <w:spacing w:before="7"/>
                  <w:rPr>
                    <w:sz w:val="21"/>
                  </w:rPr>
                </w:pPr>
              </w:p>
              <w:p>
                <w:pPr>
                  <w:pStyle w:val="BodyText"/>
                  <w:ind w:left="20"/>
                </w:pPr>
                <w:r>
                  <w:rPr>
                    <w:w w:val="105"/>
                  </w:rPr>
                  <w:t>PARCEL NUMBER:  K2014-01048</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8.370010pt;width:311.9pt;height:39.4pt;mso-position-horizontal-relative:page;mso-position-vertical-relative:page;z-index:-616456" type="#_x0000_t202" filled="false" stroked="false">
          <v:textbox inset="0,0,0,0">
            <w:txbxContent>
              <w:p>
                <w:pPr>
                  <w:pStyle w:val="BodyText"/>
                  <w:spacing w:before="42"/>
                  <w:ind w:left="388"/>
                </w:pPr>
                <w:r>
                  <w:rPr>
                    <w:w w:val="110"/>
                  </w:rPr>
                  <w:t>And on August 27, 2015, real estate described as    follows:</w:t>
                </w:r>
              </w:p>
              <w:p>
                <w:pPr>
                  <w:pStyle w:val="BodyText"/>
                  <w:spacing w:before="4"/>
                  <w:rPr>
                    <w:sz w:val="21"/>
                  </w:rPr>
                </w:pPr>
              </w:p>
              <w:p>
                <w:pPr>
                  <w:pStyle w:val="BodyText"/>
                  <w:spacing w:before="1"/>
                  <w:ind w:left="20"/>
                </w:pPr>
                <w:r>
                  <w:rPr>
                    <w:w w:val="105"/>
                  </w:rPr>
                  <w:t>PARCEL NUMBER:  K2014-01440</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7.150002pt;width:312pt;height:39.4pt;mso-position-horizontal-relative:page;mso-position-vertical-relative:page;z-index:-616408" type="#_x0000_t202" filled="false" stroked="false">
          <v:textbox inset="0,0,0,0">
            <w:txbxContent>
              <w:p>
                <w:pPr>
                  <w:pStyle w:val="BodyText"/>
                  <w:spacing w:before="42"/>
                  <w:ind w:left="384"/>
                </w:pPr>
                <w:r>
                  <w:rPr>
                    <w:w w:val="110"/>
                  </w:rPr>
                  <w:t>And on August 24, 2015, real estate described as    follows:</w:t>
                </w:r>
              </w:p>
              <w:p>
                <w:pPr>
                  <w:pStyle w:val="BodyText"/>
                  <w:spacing w:before="5"/>
                  <w:rPr>
                    <w:sz w:val="21"/>
                  </w:rPr>
                </w:pPr>
              </w:p>
              <w:p>
                <w:pPr>
                  <w:pStyle w:val="BodyText"/>
                  <w:ind w:left="20"/>
                </w:pPr>
                <w:r>
                  <w:rPr>
                    <w:w w:val="105"/>
                  </w:rPr>
                  <w:t>PARCEL NUMBER:  K2014-01449</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400002pt;margin-top:67.059998pt;width:311.3pt;height:39.4pt;mso-position-horizontal-relative:page;mso-position-vertical-relative:page;z-index:-616360" type="#_x0000_t202" filled="false" stroked="false">
          <v:textbox inset="0,0,0,0">
            <w:txbxContent>
              <w:p>
                <w:pPr>
                  <w:pStyle w:val="BodyText"/>
                  <w:spacing w:before="42"/>
                  <w:ind w:left="372"/>
                </w:pPr>
                <w:r>
                  <w:rPr>
                    <w:rFonts w:ascii="Arial-BoldItalicMT"/>
                    <w:b/>
                    <w:i/>
                    <w:w w:val="110"/>
                  </w:rPr>
                  <w:t>A</w:t>
                </w:r>
                <w:r>
                  <w:rPr>
                    <w:w w:val="110"/>
                  </w:rPr>
                  <w:t>nd </w:t>
                </w:r>
                <w:r>
                  <w:rPr>
                    <w:rFonts w:ascii="Arial-BoldItalicMT"/>
                    <w:b/>
                    <w:i/>
                    <w:w w:val="110"/>
                  </w:rPr>
                  <w:t>o</w:t>
                </w:r>
                <w:r>
                  <w:rPr>
                    <w:w w:val="110"/>
                  </w:rPr>
                  <w:t>n August 24, 2015, real estate described as   f</w:t>
                </w:r>
                <w:r>
                  <w:rPr>
                    <w:rFonts w:ascii="Arial-BoldItalicMT"/>
                    <w:b/>
                    <w:i/>
                    <w:w w:val="110"/>
                  </w:rPr>
                  <w:t>o</w:t>
                </w:r>
                <w:r>
                  <w:rPr>
                    <w:w w:val="110"/>
                  </w:rPr>
                  <w:t>ll</w:t>
                </w:r>
                <w:r>
                  <w:rPr>
                    <w:rFonts w:ascii="Arial-BoldItalicMT"/>
                    <w:b/>
                    <w:i/>
                    <w:w w:val="110"/>
                  </w:rPr>
                  <w:t>o</w:t>
                </w:r>
                <w:r>
                  <w:rPr>
                    <w:w w:val="110"/>
                  </w:rPr>
                  <w:t>ws:</w:t>
                </w:r>
              </w:p>
              <w:p>
                <w:pPr>
                  <w:pStyle w:val="BodyText"/>
                  <w:spacing w:before="4"/>
                  <w:rPr>
                    <w:sz w:val="21"/>
                  </w:rPr>
                </w:pPr>
              </w:p>
              <w:p>
                <w:pPr>
                  <w:pStyle w:val="BodyText"/>
                  <w:spacing w:before="1"/>
                  <w:ind w:left="20"/>
                </w:pPr>
                <w:r>
                  <w:rPr>
                    <w:w w:val="105"/>
                  </w:rPr>
                  <w:t>P</w:t>
                </w:r>
                <w:r>
                  <w:rPr>
                    <w:rFonts w:ascii="Arial-BoldItalicMT"/>
                    <w:b/>
                    <w:i/>
                    <w:w w:val="105"/>
                  </w:rPr>
                  <w:t>A</w:t>
                </w:r>
                <w:r>
                  <w:rPr>
                    <w:w w:val="105"/>
                  </w:rPr>
                  <w:t>RCEL NUMBER: K2014-01463</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5.439972pt;width:311.5pt;height:39.2pt;mso-position-horizontal-relative:page;mso-position-vertical-relative:page;z-index:-616336" type="#_x0000_t202" filled="false" stroked="false">
          <v:textbox inset="0,0,0,0">
            <w:txbxContent>
              <w:p>
                <w:pPr>
                  <w:pStyle w:val="BodyText"/>
                  <w:spacing w:before="42"/>
                  <w:ind w:left="379"/>
                </w:pPr>
                <w:r>
                  <w:rPr>
                    <w:w w:val="115"/>
                  </w:rPr>
                  <w:t>And</w:t>
                </w:r>
                <w:r>
                  <w:rPr>
                    <w:spacing w:val="-7"/>
                    <w:w w:val="115"/>
                  </w:rPr>
                  <w:t> </w:t>
                </w:r>
                <w:r>
                  <w:rPr>
                    <w:w w:val="115"/>
                  </w:rPr>
                  <w:t>on</w:t>
                </w:r>
                <w:r>
                  <w:rPr>
                    <w:spacing w:val="-10"/>
                    <w:w w:val="115"/>
                  </w:rPr>
                  <w:t> </w:t>
                </w:r>
                <w:r>
                  <w:rPr>
                    <w:w w:val="115"/>
                  </w:rPr>
                  <w:t>August</w:t>
                </w:r>
                <w:r>
                  <w:rPr>
                    <w:spacing w:val="-6"/>
                    <w:w w:val="115"/>
                  </w:rPr>
                  <w:t> </w:t>
                </w:r>
                <w:r>
                  <w:rPr>
                    <w:w w:val="115"/>
                  </w:rPr>
                  <w:t>24,</w:t>
                </w:r>
                <w:r>
                  <w:rPr>
                    <w:spacing w:val="-7"/>
                    <w:w w:val="115"/>
                  </w:rPr>
                  <w:t> </w:t>
                </w:r>
                <w:r>
                  <w:rPr>
                    <w:w w:val="115"/>
                  </w:rPr>
                  <w:t>2015,</w:t>
                </w:r>
                <w:r>
                  <w:rPr>
                    <w:spacing w:val="-6"/>
                    <w:w w:val="115"/>
                  </w:rPr>
                  <w:t> </w:t>
                </w:r>
                <w:r>
                  <w:rPr>
                    <w:w w:val="115"/>
                  </w:rPr>
                  <w:t>real</w:t>
                </w:r>
                <w:r>
                  <w:rPr>
                    <w:spacing w:val="-7"/>
                    <w:w w:val="115"/>
                  </w:rPr>
                  <w:t> </w:t>
                </w:r>
                <w:r>
                  <w:rPr>
                    <w:w w:val="115"/>
                  </w:rPr>
                  <w:t>estate</w:t>
                </w:r>
                <w:r>
                  <w:rPr>
                    <w:spacing w:val="-7"/>
                    <w:w w:val="115"/>
                  </w:rPr>
                  <w:t> </w:t>
                </w:r>
                <w:r>
                  <w:rPr>
                    <w:w w:val="115"/>
                  </w:rPr>
                  <w:t>described</w:t>
                </w:r>
                <w:r>
                  <w:rPr>
                    <w:spacing w:val="-8"/>
                    <w:w w:val="115"/>
                  </w:rPr>
                  <w:t> </w:t>
                </w:r>
                <w:r>
                  <w:rPr>
                    <w:w w:val="115"/>
                  </w:rPr>
                  <w:t>as</w:t>
                </w:r>
                <w:r>
                  <w:rPr>
                    <w:spacing w:val="-7"/>
                    <w:w w:val="115"/>
                  </w:rPr>
                  <w:t> </w:t>
                </w:r>
                <w:r>
                  <w:rPr>
                    <w:w w:val="115"/>
                  </w:rPr>
                  <w:t>follows:</w:t>
                </w:r>
              </w:p>
              <w:p>
                <w:pPr>
                  <w:pStyle w:val="BodyText"/>
                  <w:rPr>
                    <w:sz w:val="21"/>
                  </w:rPr>
                </w:pPr>
              </w:p>
              <w:p>
                <w:pPr>
                  <w:pStyle w:val="BodyText"/>
                  <w:ind w:left="20"/>
                </w:pPr>
                <w:r>
                  <w:rPr>
                    <w:w w:val="105"/>
                  </w:rPr>
                  <w:t>PARCEL NUMBER: K2014-01468</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19998pt;margin-top:68.169968pt;width:311.650pt;height:39.4pt;mso-position-horizontal-relative:page;mso-position-vertical-relative:page;z-index:-616312" type="#_x0000_t202" filled="false" stroked="false">
          <v:textbox inset="0,0,0,0">
            <w:txbxContent>
              <w:p>
                <w:pPr>
                  <w:pStyle w:val="BodyText"/>
                  <w:spacing w:before="42"/>
                  <w:ind w:left="378"/>
                </w:pPr>
                <w:r>
                  <w:rPr>
                    <w:w w:val="110"/>
                  </w:rPr>
                  <w:t>And on August 24, 2015, real estate described as    </w:t>
                </w:r>
                <w:r>
                  <w:rPr>
                    <w:rFonts w:ascii="Arial-BoldItalicMT"/>
                    <w:b/>
                    <w:i/>
                    <w:w w:val="110"/>
                  </w:rPr>
                  <w:t>f</w:t>
                </w:r>
                <w:r>
                  <w:rPr>
                    <w:w w:val="110"/>
                  </w:rPr>
                  <w:t>ollows:</w:t>
                </w:r>
              </w:p>
              <w:p>
                <w:pPr>
                  <w:pStyle w:val="BodyText"/>
                  <w:spacing w:before="5"/>
                  <w:rPr>
                    <w:sz w:val="21"/>
                  </w:rPr>
                </w:pPr>
              </w:p>
              <w:p>
                <w:pPr>
                  <w:pStyle w:val="BodyText"/>
                  <w:ind w:left="20"/>
                </w:pPr>
                <w:r>
                  <w:rPr>
                    <w:w w:val="105"/>
                  </w:rPr>
                  <w:t>PARCEL NUMBER:  K2014-01470</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6.400002pt;width:311.3pt;height:39.5pt;mso-position-horizontal-relative:page;mso-position-vertical-relative:page;z-index:-616288" type="#_x0000_t202" filled="false" stroked="false">
          <v:textbox inset="0,0,0,0">
            <w:txbxContent>
              <w:p>
                <w:pPr>
                  <w:pStyle w:val="BodyText"/>
                  <w:spacing w:before="42"/>
                  <w:ind w:left="379"/>
                </w:pPr>
                <w:r>
                  <w:rPr>
                    <w:rFonts w:ascii="Arial-BoldItalicMT"/>
                    <w:b/>
                    <w:i/>
                    <w:w w:val="110"/>
                  </w:rPr>
                  <w:t>A</w:t>
                </w:r>
                <w:r>
                  <w:rPr>
                    <w:w w:val="110"/>
                  </w:rPr>
                  <w:t>nd on </w:t>
                </w:r>
                <w:r>
                  <w:rPr>
                    <w:rFonts w:ascii="Arial-BoldItalicMT"/>
                    <w:b/>
                    <w:i/>
                    <w:w w:val="110"/>
                  </w:rPr>
                  <w:t>A</w:t>
                </w:r>
                <w:r>
                  <w:rPr>
                    <w:w w:val="110"/>
                  </w:rPr>
                  <w:t>ugust 24, 2015, real estate described as   follows:</w:t>
                </w:r>
              </w:p>
              <w:p>
                <w:pPr>
                  <w:pStyle w:val="BodyText"/>
                  <w:spacing w:before="6"/>
                  <w:rPr>
                    <w:sz w:val="21"/>
                  </w:rPr>
                </w:pPr>
              </w:p>
              <w:p>
                <w:pPr>
                  <w:pStyle w:val="BodyText"/>
                  <w:spacing w:before="1"/>
                  <w:ind w:left="20"/>
                </w:pPr>
                <w:r>
                  <w:rPr>
                    <w:w w:val="105"/>
                  </w:rPr>
                  <w:t>P</w:t>
                </w:r>
                <w:r>
                  <w:rPr>
                    <w:rFonts w:ascii="Arial-BoldItalicMT"/>
                    <w:b/>
                    <w:i/>
                    <w:w w:val="105"/>
                  </w:rPr>
                  <w:t>A</w:t>
                </w:r>
                <w:r>
                  <w:rPr>
                    <w:w w:val="105"/>
                  </w:rPr>
                  <w:t>RCEL NUMBER: K2014-01472</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5.810013pt;width:311.6pt;height:39.35pt;mso-position-horizontal-relative:page;mso-position-vertical-relative:page;z-index:-616240" type="#_x0000_t202" filled="false" stroked="false">
          <v:textbox inset="0,0,0,0">
            <w:txbxContent>
              <w:p>
                <w:pPr>
                  <w:pStyle w:val="BodyText"/>
                  <w:spacing w:before="42"/>
                  <w:ind w:left="389"/>
                </w:pPr>
                <w:r>
                  <w:rPr>
                    <w:w w:val="110"/>
                  </w:rPr>
                  <w:t>And on August 24, 2015, real estate described as   follows:</w:t>
                </w:r>
              </w:p>
              <w:p>
                <w:pPr>
                  <w:pStyle w:val="BodyText"/>
                  <w:spacing w:before="4"/>
                  <w:rPr>
                    <w:sz w:val="21"/>
                  </w:rPr>
                </w:pPr>
              </w:p>
              <w:p>
                <w:pPr>
                  <w:pStyle w:val="BodyText"/>
                  <w:ind w:left="20"/>
                </w:pPr>
                <w:r>
                  <w:rPr>
                    <w:w w:val="105"/>
                  </w:rPr>
                  <w:t>PARCEL NUMBER:  K2014-01475</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879997pt;margin-top:66.610016pt;width:311.25pt;height:40.7pt;mso-position-horizontal-relative:page;mso-position-vertical-relative:page;z-index:-616192" type="#_x0000_t202" filled="false" stroked="false">
          <v:textbox inset="0,0,0,0">
            <w:txbxContent>
              <w:p>
                <w:pPr>
                  <w:pStyle w:val="BodyText"/>
                  <w:spacing w:before="42"/>
                  <w:ind w:left="379"/>
                </w:pPr>
                <w:r>
                  <w:rPr>
                    <w:w w:val="110"/>
                  </w:rPr>
                  <w:t>And </w:t>
                </w:r>
                <w:r>
                  <w:rPr>
                    <w:rFonts w:ascii="Arial-BoldItalicMT"/>
                    <w:b/>
                    <w:i/>
                    <w:w w:val="110"/>
                  </w:rPr>
                  <w:t>o</w:t>
                </w:r>
                <w:r>
                  <w:rPr>
                    <w:w w:val="110"/>
                  </w:rPr>
                  <w:t>n August 24, 2015, real estate described as   f</w:t>
                </w:r>
                <w:r>
                  <w:rPr>
                    <w:rFonts w:ascii="Arial-BoldItalicMT"/>
                    <w:b/>
                    <w:i/>
                    <w:w w:val="110"/>
                  </w:rPr>
                  <w:t>o</w:t>
                </w:r>
                <w:r>
                  <w:rPr>
                    <w:w w:val="110"/>
                  </w:rPr>
                  <w:t>ll</w:t>
                </w:r>
                <w:r>
                  <w:rPr>
                    <w:rFonts w:ascii="Arial-BoldItalicMT"/>
                    <w:b/>
                    <w:i/>
                    <w:w w:val="110"/>
                  </w:rPr>
                  <w:t>o</w:t>
                </w:r>
                <w:r>
                  <w:rPr>
                    <w:w w:val="110"/>
                  </w:rPr>
                  <w:t>ws:</w:t>
                </w:r>
              </w:p>
              <w:p>
                <w:pPr>
                  <w:pStyle w:val="BodyText"/>
                  <w:spacing w:before="7"/>
                  <w:rPr>
                    <w:sz w:val="21"/>
                  </w:rPr>
                </w:pPr>
              </w:p>
              <w:p>
                <w:pPr>
                  <w:pStyle w:val="BodyText"/>
                  <w:spacing w:before="1"/>
                  <w:ind w:left="20"/>
                </w:pPr>
                <w:r>
                  <w:rPr>
                    <w:w w:val="105"/>
                  </w:rPr>
                  <w:t>PARCEL NUMBER: K2014-</w:t>
                </w:r>
                <w:r>
                  <w:rPr/>
                  <w:fldChar w:fldCharType="begin"/>
                </w:r>
                <w:r>
                  <w:rPr>
                    <w:w w:val="105"/>
                  </w:rPr>
                  <w:instrText> PAGE </w:instrText>
                </w:r>
                <w:r>
                  <w:rPr/>
                  <w:fldChar w:fldCharType="separate"/>
                </w:r>
                <w:r>
                  <w:rPr/>
                  <w:t>01479</w:t>
                </w:r>
                <w:r>
                  <w:rPr/>
                  <w:fldChar w:fldCharType="end"/>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160004pt;width:311.75pt;height:39.550pt;mso-position-horizontal-relative:page;mso-position-vertical-relative:page;z-index:-616144" type="#_x0000_t202" filled="false" stroked="false">
          <v:textbox inset="0,0,0,0">
            <w:txbxContent>
              <w:p>
                <w:pPr>
                  <w:pStyle w:val="BodyText"/>
                  <w:spacing w:before="42"/>
                  <w:ind w:left="388"/>
                </w:pPr>
                <w:r>
                  <w:rPr>
                    <w:w w:val="110"/>
                  </w:rPr>
                  <w:t>And on August 24, 2015, real estate described as    follows:</w:t>
                </w:r>
              </w:p>
              <w:p>
                <w:pPr>
                  <w:pStyle w:val="BodyText"/>
                  <w:spacing w:before="7"/>
                  <w:rPr>
                    <w:sz w:val="21"/>
                  </w:rPr>
                </w:pPr>
              </w:p>
              <w:p>
                <w:pPr>
                  <w:pStyle w:val="BodyText"/>
                  <w:spacing w:before="1"/>
                  <w:ind w:left="20"/>
                </w:pPr>
                <w:r>
                  <w:rPr>
                    <w:w w:val="105"/>
                  </w:rPr>
                  <w:t>PARCEL NUMBER:  K2014-01487</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7.589996pt;width:312.25pt;height:39.550pt;mso-position-horizontal-relative:page;mso-position-vertical-relative:page;z-index:-616096" type="#_x0000_t202" filled="false" stroked="false">
          <v:textbox inset="0,0,0,0">
            <w:txbxContent>
              <w:p>
                <w:pPr>
                  <w:pStyle w:val="BodyText"/>
                  <w:spacing w:before="42"/>
                  <w:ind w:left="384"/>
                </w:pPr>
                <w:r>
                  <w:rPr>
                    <w:w w:val="110"/>
                  </w:rPr>
                  <w:t>And on  August 24, 2015, real estate described as  follows:</w:t>
                </w:r>
              </w:p>
              <w:p>
                <w:pPr>
                  <w:pStyle w:val="BodyText"/>
                  <w:spacing w:before="7"/>
                  <w:rPr>
                    <w:sz w:val="21"/>
                  </w:rPr>
                </w:pPr>
              </w:p>
              <w:p>
                <w:pPr>
                  <w:pStyle w:val="BodyText"/>
                  <w:ind w:left="20"/>
                </w:pPr>
                <w:r>
                  <w:rPr>
                    <w:w w:val="105"/>
                  </w:rPr>
                  <w:t>PARCEL NUMBER:  K2014-01488</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8.489967pt;width:311.5pt;height:39.550pt;mso-position-horizontal-relative:page;mso-position-vertical-relative:page;z-index:-618736" type="#_x0000_t202" filled="false" stroked="false">
          <v:textbox inset="0,0,0,0">
            <w:txbxContent>
              <w:p>
                <w:pPr>
                  <w:pStyle w:val="BodyText"/>
                  <w:spacing w:before="46"/>
                  <w:ind w:left="384"/>
                </w:pPr>
                <w:r>
                  <w:rPr>
                    <w:w w:val="110"/>
                  </w:rPr>
                  <w:t>And on August 24, 2015, real estate described as    follows:</w:t>
                </w:r>
              </w:p>
              <w:p>
                <w:pPr>
                  <w:pStyle w:val="BodyText"/>
                  <w:spacing w:before="5"/>
                  <w:rPr>
                    <w:sz w:val="21"/>
                  </w:rPr>
                </w:pPr>
              </w:p>
              <w:p>
                <w:pPr>
                  <w:pStyle w:val="BodyText"/>
                  <w:ind w:left="20"/>
                </w:pPr>
                <w:r>
                  <w:rPr>
                    <w:w w:val="105"/>
                  </w:rPr>
                  <w:t>PARCEL NUMBER:</w:t>
                </w:r>
                <w:r>
                  <w:rPr>
                    <w:spacing w:val="52"/>
                    <w:w w:val="105"/>
                  </w:rPr>
                  <w:t> </w:t>
                </w:r>
                <w:r>
                  <w:rPr>
                    <w:w w:val="105"/>
                  </w:rPr>
                  <w:t>K2014-01052</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7.959969pt;width:311.75pt;height:39.4pt;mso-position-horizontal-relative:page;mso-position-vertical-relative:page;z-index:-616072" type="#_x0000_t202" filled="false" stroked="false">
          <v:textbox inset="0,0,0,0">
            <w:txbxContent>
              <w:p>
                <w:pPr>
                  <w:pStyle w:val="BodyText"/>
                  <w:spacing w:before="42"/>
                  <w:ind w:left="388"/>
                </w:pPr>
                <w:r>
                  <w:rPr>
                    <w:w w:val="110"/>
                  </w:rPr>
                  <w:t>And </w:t>
                </w:r>
                <w:r>
                  <w:rPr>
                    <w:spacing w:val="3"/>
                    <w:w w:val="110"/>
                  </w:rPr>
                  <w:t>on </w:t>
                </w:r>
                <w:r>
                  <w:rPr>
                    <w:w w:val="110"/>
                  </w:rPr>
                  <w:t>August 24, 2015, real estate described as  </w:t>
                </w:r>
                <w:r>
                  <w:rPr>
                    <w:spacing w:val="59"/>
                    <w:w w:val="110"/>
                  </w:rPr>
                  <w:t> </w:t>
                </w:r>
                <w:r>
                  <w:rPr>
                    <w:w w:val="110"/>
                  </w:rPr>
                  <w:t>follows:</w:t>
                </w:r>
              </w:p>
              <w:p>
                <w:pPr>
                  <w:pStyle w:val="BodyText"/>
                  <w:spacing w:before="4"/>
                  <w:rPr>
                    <w:sz w:val="21"/>
                  </w:rPr>
                </w:pPr>
              </w:p>
              <w:p>
                <w:pPr>
                  <w:pStyle w:val="BodyText"/>
                  <w:ind w:left="20"/>
                </w:pPr>
                <w:r>
                  <w:rPr>
                    <w:w w:val="105"/>
                  </w:rPr>
                  <w:t>PARCEL NUMBER: K2014-01490</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7.840012pt;width:311.75pt;height:39.5pt;mso-position-horizontal-relative:page;mso-position-vertical-relative:page;z-index:-616048" type="#_x0000_t202" filled="false" stroked="false">
          <v:textbox inset="0,0,0,0">
            <w:txbxContent>
              <w:p>
                <w:pPr>
                  <w:pStyle w:val="BodyText"/>
                  <w:spacing w:before="42"/>
                  <w:ind w:left="384"/>
                </w:pPr>
                <w:r>
                  <w:rPr>
                    <w:w w:val="110"/>
                  </w:rPr>
                  <w:t>And on August 24, 2015, </w:t>
                </w:r>
                <w:r>
                  <w:rPr>
                    <w:rFonts w:ascii="Arial-BoldItalicMT"/>
                    <w:b/>
                    <w:i/>
                    <w:w w:val="110"/>
                  </w:rPr>
                  <w:t>r</w:t>
                </w:r>
                <w:r>
                  <w:rPr>
                    <w:w w:val="110"/>
                  </w:rPr>
                  <w:t>eal estate desc</w:t>
                </w:r>
                <w:r>
                  <w:rPr>
                    <w:rFonts w:ascii="Arial-BoldItalicMT"/>
                    <w:b/>
                    <w:i/>
                    <w:w w:val="110"/>
                  </w:rPr>
                  <w:t>r</w:t>
                </w:r>
                <w:r>
                  <w:rPr>
                    <w:w w:val="110"/>
                  </w:rPr>
                  <w:t>ibed as  </w:t>
                </w:r>
                <w:r>
                  <w:rPr>
                    <w:spacing w:val="52"/>
                    <w:w w:val="110"/>
                  </w:rPr>
                  <w:t> </w:t>
                </w:r>
                <w:r>
                  <w:rPr>
                    <w:w w:val="110"/>
                  </w:rPr>
                  <w:t>follows:</w:t>
                </w:r>
              </w:p>
              <w:p>
                <w:pPr>
                  <w:pStyle w:val="BodyText"/>
                  <w:spacing w:before="6"/>
                  <w:rPr>
                    <w:sz w:val="21"/>
                  </w:rPr>
                </w:pPr>
              </w:p>
              <w:p>
                <w:pPr>
                  <w:pStyle w:val="BodyText"/>
                  <w:ind w:left="20"/>
                </w:pPr>
                <w:r>
                  <w:rPr>
                    <w:w w:val="105"/>
                  </w:rPr>
                  <w:t>PARCEL NUMBER: K2014-01496</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7.030014pt;width:312pt;height:39.4pt;mso-position-horizontal-relative:page;mso-position-vertical-relative:page;z-index:-616000" type="#_x0000_t202" filled="false" stroked="false">
          <v:textbox inset="0,0,0,0">
            <w:txbxContent>
              <w:p>
                <w:pPr>
                  <w:pStyle w:val="BodyText"/>
                  <w:spacing w:before="42"/>
                  <w:ind w:left="384"/>
                </w:pPr>
                <w:r>
                  <w:rPr>
                    <w:w w:val="110"/>
                  </w:rPr>
                  <w:t>And on August 24, 2015, real estate described as    follows:</w:t>
                </w:r>
              </w:p>
              <w:p>
                <w:pPr>
                  <w:pStyle w:val="BodyText"/>
                  <w:spacing w:before="4"/>
                  <w:rPr>
                    <w:sz w:val="21"/>
                  </w:rPr>
                </w:pPr>
              </w:p>
              <w:p>
                <w:pPr>
                  <w:pStyle w:val="BodyText"/>
                  <w:ind w:left="20"/>
                </w:pPr>
                <w:r>
                  <w:rPr>
                    <w:w w:val="105"/>
                  </w:rPr>
                  <w:t>PARCEL NUMBER: K2014-01497</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40002pt;margin-top:64.529999pt;width:310.9pt;height:39.4pt;mso-position-horizontal-relative:page;mso-position-vertical-relative:page;z-index:-615976" type="#_x0000_t202" filled="false" stroked="false">
          <v:textbox inset="0,0,0,0">
            <w:txbxContent>
              <w:p>
                <w:pPr>
                  <w:pStyle w:val="BodyText"/>
                  <w:spacing w:before="42"/>
                  <w:ind w:left="368"/>
                </w:pPr>
                <w:r>
                  <w:rPr>
                    <w:w w:val="110"/>
                  </w:rPr>
                  <w:t>And on August 24, 2015, real estate described as    follows:</w:t>
                </w:r>
              </w:p>
              <w:p>
                <w:pPr>
                  <w:pStyle w:val="BodyText"/>
                  <w:spacing w:before="5"/>
                  <w:rPr>
                    <w:sz w:val="21"/>
                  </w:rPr>
                </w:pPr>
              </w:p>
              <w:p>
                <w:pPr>
                  <w:pStyle w:val="BodyText"/>
                  <w:ind w:left="20"/>
                </w:pPr>
                <w:r>
                  <w:rPr>
                    <w:w w:val="105"/>
                  </w:rPr>
                  <w:t>PARCEL NUMBER: K2014-01498</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2.819969pt;width:311.8pt;height:39.450pt;mso-position-horizontal-relative:page;mso-position-vertical-relative:page;z-index:-615952" type="#_x0000_t202" filled="false" stroked="false">
          <v:textbox inset="0,0,0,0">
            <w:txbxContent>
              <w:p>
                <w:pPr>
                  <w:pStyle w:val="BodyText"/>
                  <w:spacing w:before="42"/>
                  <w:ind w:left="384"/>
                </w:pPr>
                <w:r>
                  <w:rPr>
                    <w:w w:val="110"/>
                  </w:rPr>
                  <w:t>And on August 24, 2015, real estate described as    follows:</w:t>
                </w:r>
              </w:p>
              <w:p>
                <w:pPr>
                  <w:pStyle w:val="BodyText"/>
                  <w:spacing w:before="5"/>
                  <w:rPr>
                    <w:sz w:val="21"/>
                  </w:rPr>
                </w:pPr>
              </w:p>
              <w:p>
                <w:pPr>
                  <w:pStyle w:val="BodyText"/>
                  <w:ind w:left="20"/>
                </w:pPr>
                <w:r>
                  <w:rPr>
                    <w:w w:val="105"/>
                  </w:rPr>
                  <w:t>PARCEL NUMBER:</w:t>
                </w:r>
                <w:r>
                  <w:rPr>
                    <w:spacing w:val="56"/>
                    <w:w w:val="105"/>
                  </w:rPr>
                  <w:t> </w:t>
                </w:r>
                <w:r>
                  <w:rPr>
                    <w:w w:val="105"/>
                  </w:rPr>
                  <w:t>K2014-01502</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470001pt;margin-top:65.60997pt;width:312.25pt;height:39.550pt;mso-position-horizontal-relative:page;mso-position-vertical-relative:page;z-index:-615928" type="#_x0000_t202" filled="false" stroked="false">
          <v:textbox inset="0,0,0,0">
            <w:txbxContent>
              <w:p>
                <w:pPr>
                  <w:pStyle w:val="BodyText"/>
                  <w:spacing w:before="42"/>
                  <w:ind w:left="386"/>
                </w:pPr>
                <w:r>
                  <w:rPr>
                    <w:w w:val="110"/>
                  </w:rPr>
                  <w:t>And on August 24, 2015, real estate described as    follows:</w:t>
                </w:r>
              </w:p>
              <w:p>
                <w:pPr>
                  <w:pStyle w:val="BodyText"/>
                  <w:spacing w:before="7"/>
                  <w:rPr>
                    <w:sz w:val="21"/>
                  </w:rPr>
                </w:pPr>
              </w:p>
              <w:p>
                <w:pPr>
                  <w:pStyle w:val="BodyText"/>
                  <w:ind w:left="20"/>
                </w:pPr>
                <w:r>
                  <w:rPr>
                    <w:w w:val="105"/>
                  </w:rPr>
                  <w:t>PARCEL NUMBER:  K2014-01514</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5.889999pt;width:311.75pt;height:39.5pt;mso-position-horizontal-relative:page;mso-position-vertical-relative:page;z-index:-615904" type="#_x0000_t202" filled="false" stroked="false">
          <v:textbox inset="0,0,0,0">
            <w:txbxContent>
              <w:p>
                <w:pPr>
                  <w:pStyle w:val="BodyText"/>
                  <w:spacing w:before="42"/>
                  <w:ind w:left="384"/>
                </w:pPr>
                <w:r>
                  <w:rPr>
                    <w:w w:val="110"/>
                  </w:rPr>
                  <w:t>And on August 24, 2015, real estate described as   follows:</w:t>
                </w:r>
              </w:p>
              <w:p>
                <w:pPr>
                  <w:pStyle w:val="BodyText"/>
                  <w:spacing w:before="7"/>
                  <w:rPr>
                    <w:sz w:val="21"/>
                  </w:rPr>
                </w:pPr>
              </w:p>
              <w:p>
                <w:pPr>
                  <w:pStyle w:val="BodyText"/>
                  <w:ind w:left="20"/>
                </w:pPr>
                <w:r>
                  <w:rPr>
                    <w:w w:val="105"/>
                  </w:rPr>
                  <w:t>PARCEL NUMBER: K2014-01519</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99997pt;margin-top:63.710011pt;width:311.150pt;height:39.5pt;mso-position-horizontal-relative:page;mso-position-vertical-relative:page;z-index:-615880" type="#_x0000_t202" filled="false" stroked="false">
          <v:textbox inset="0,0,0,0">
            <w:txbxContent>
              <w:p>
                <w:pPr>
                  <w:pStyle w:val="BodyText"/>
                  <w:spacing w:before="42"/>
                  <w:ind w:left="373"/>
                </w:pPr>
                <w:r>
                  <w:rPr>
                    <w:w w:val="110"/>
                  </w:rPr>
                  <w:t>And on August 27, 2015, real estate described as    follows:</w:t>
                </w:r>
              </w:p>
              <w:p>
                <w:pPr>
                  <w:pStyle w:val="BodyText"/>
                  <w:spacing w:before="7"/>
                  <w:rPr>
                    <w:sz w:val="21"/>
                  </w:rPr>
                </w:pPr>
              </w:p>
              <w:p>
                <w:pPr>
                  <w:pStyle w:val="BodyText"/>
                  <w:ind w:left="20"/>
                </w:pPr>
                <w:r>
                  <w:rPr>
                    <w:w w:val="105"/>
                  </w:rPr>
                  <w:t>PARCEL NUMBER: K2014-01527</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9.080002pt;margin-top:66.019997pt;width:311.75pt;height:39.35pt;mso-position-horizontal-relative:page;mso-position-vertical-relative:page;z-index:-615856" type="#_x0000_t202" filled="false" stroked="false">
          <v:textbox inset="0,0,0,0">
            <w:txbxContent>
              <w:p>
                <w:pPr>
                  <w:pStyle w:val="BodyText"/>
                  <w:spacing w:before="42"/>
                  <w:ind w:left="384"/>
                </w:pPr>
                <w:r>
                  <w:rPr>
                    <w:w w:val="110"/>
                  </w:rPr>
                  <w:t>And on August 27, 2015, real estate described as    follows:</w:t>
                </w:r>
              </w:p>
              <w:p>
                <w:pPr>
                  <w:pStyle w:val="BodyText"/>
                  <w:spacing w:before="4"/>
                  <w:rPr>
                    <w:sz w:val="21"/>
                  </w:rPr>
                </w:pPr>
              </w:p>
              <w:p>
                <w:pPr>
                  <w:pStyle w:val="BodyText"/>
                  <w:ind w:left="20"/>
                </w:pPr>
                <w:r>
                  <w:rPr>
                    <w:w w:val="105"/>
                  </w:rPr>
                  <w:t>PARCEL NUMBER:</w:t>
                </w:r>
                <w:r>
                  <w:rPr>
                    <w:spacing w:val="53"/>
                    <w:w w:val="105"/>
                  </w:rPr>
                  <w:t> </w:t>
                </w:r>
                <w:r>
                  <w:rPr>
                    <w:w w:val="105"/>
                  </w:rPr>
                  <w:t>K2014-01528</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3.369999pt;width:311.75pt;height:39.5pt;mso-position-horizontal-relative:page;mso-position-vertical-relative:page;z-index:-615808" type="#_x0000_t202" filled="false" stroked="false">
          <v:textbox inset="0,0,0,0">
            <w:txbxContent>
              <w:p>
                <w:pPr>
                  <w:pStyle w:val="BodyText"/>
                  <w:spacing w:before="42"/>
                  <w:ind w:left="384"/>
                </w:pPr>
                <w:r>
                  <w:rPr>
                    <w:w w:val="110"/>
                  </w:rPr>
                  <w:t>And on August 27, 2015, real estate described as   follows:</w:t>
                </w:r>
              </w:p>
              <w:p>
                <w:pPr>
                  <w:pStyle w:val="BodyText"/>
                  <w:spacing w:before="6"/>
                  <w:rPr>
                    <w:sz w:val="21"/>
                  </w:rPr>
                </w:pPr>
              </w:p>
              <w:p>
                <w:pPr>
                  <w:pStyle w:val="BodyText"/>
                  <w:ind w:left="20"/>
                </w:pPr>
                <w:r>
                  <w:rPr>
                    <w:w w:val="105"/>
                  </w:rPr>
                  <w:t>PARCEL NUMBER:</w:t>
                </w:r>
                <w:r>
                  <w:rPr>
                    <w:spacing w:val="52"/>
                    <w:w w:val="105"/>
                  </w:rPr>
                  <w:t> </w:t>
                </w:r>
                <w:r>
                  <w:rPr>
                    <w:spacing w:val="2"/>
                    <w:w w:val="105"/>
                  </w:rPr>
                  <w:t>K2014-01533</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839996pt;margin-top:66.249969pt;width:312pt;height:39.550pt;mso-position-horizontal-relative:page;mso-position-vertical-relative:page;z-index:-618688" type="#_x0000_t202" filled="false" stroked="false">
          <v:textbox inset="0,0,0,0">
            <w:txbxContent>
              <w:p>
                <w:pPr>
                  <w:pStyle w:val="BodyText"/>
                  <w:spacing w:before="42"/>
                  <w:ind w:left="384"/>
                </w:pPr>
                <w:r>
                  <w:rPr>
                    <w:w w:val="110"/>
                  </w:rPr>
                  <w:t>And on August 24, 2015, real estate described as    follows:</w:t>
                </w:r>
              </w:p>
              <w:p>
                <w:pPr>
                  <w:pStyle w:val="BodyText"/>
                  <w:spacing w:before="7"/>
                  <w:rPr>
                    <w:sz w:val="21"/>
                  </w:rPr>
                </w:pPr>
              </w:p>
              <w:p>
                <w:pPr>
                  <w:pStyle w:val="BodyText"/>
                  <w:spacing w:before="1"/>
                  <w:ind w:left="20"/>
                </w:pPr>
                <w:r>
                  <w:rPr>
                    <w:w w:val="105"/>
                  </w:rPr>
                  <w:t>PARC</w:t>
                </w:r>
                <w:r>
                  <w:rPr>
                    <w:rFonts w:ascii="Arial-BoldItalicMT"/>
                    <w:b/>
                    <w:i/>
                    <w:w w:val="105"/>
                  </w:rPr>
                  <w:t>E</w:t>
                </w:r>
                <w:r>
                  <w:rPr>
                    <w:w w:val="105"/>
                  </w:rPr>
                  <w:t>L NUMB</w:t>
                </w:r>
                <w:r>
                  <w:rPr>
                    <w:rFonts w:ascii="Arial-BoldItalicMT"/>
                    <w:b/>
                    <w:i/>
                    <w:w w:val="105"/>
                  </w:rPr>
                  <w:t>E</w:t>
                </w:r>
                <w:r>
                  <w:rPr>
                    <w:w w:val="105"/>
                  </w:rPr>
                  <w:t>R:  K2014-01054</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2.809971pt;width:311.5pt;height:39.4pt;mso-position-horizontal-relative:page;mso-position-vertical-relative:page;z-index:-615784" type="#_x0000_t202" filled="false" stroked="false">
          <v:textbox inset="0,0,0,0">
            <w:txbxContent>
              <w:p>
                <w:pPr>
                  <w:pStyle w:val="BodyText"/>
                  <w:spacing w:before="42"/>
                  <w:ind w:left="384"/>
                </w:pPr>
                <w:r>
                  <w:rPr>
                    <w:rFonts w:ascii="Arial-BoldItalicMT"/>
                    <w:b/>
                    <w:i/>
                    <w:w w:val="110"/>
                  </w:rPr>
                  <w:t>A</w:t>
                </w:r>
                <w:r>
                  <w:rPr>
                    <w:w w:val="110"/>
                  </w:rPr>
                  <w:t>nd on  </w:t>
                </w:r>
                <w:r>
                  <w:rPr>
                    <w:rFonts w:ascii="Arial-BoldItalicMT"/>
                    <w:b/>
                    <w:i/>
                    <w:w w:val="110"/>
                  </w:rPr>
                  <w:t>A</w:t>
                </w:r>
                <w:r>
                  <w:rPr>
                    <w:w w:val="110"/>
                  </w:rPr>
                  <w:t>ugust 27, 2015, real estate described as  follows:</w:t>
                </w:r>
              </w:p>
              <w:p>
                <w:pPr>
                  <w:pStyle w:val="BodyText"/>
                  <w:spacing w:before="5"/>
                  <w:rPr>
                    <w:sz w:val="21"/>
                  </w:rPr>
                </w:pPr>
              </w:p>
              <w:p>
                <w:pPr>
                  <w:pStyle w:val="BodyText"/>
                  <w:ind w:left="20"/>
                </w:pPr>
                <w:r>
                  <w:rPr>
                    <w:w w:val="105"/>
                  </w:rPr>
                  <w:t>P</w:t>
                </w:r>
                <w:r>
                  <w:rPr>
                    <w:rFonts w:ascii="Arial-BoldItalicMT"/>
                    <w:b/>
                    <w:i/>
                    <w:w w:val="105"/>
                  </w:rPr>
                  <w:t>A</w:t>
                </w:r>
                <w:r>
                  <w:rPr>
                    <w:w w:val="105"/>
                  </w:rPr>
                  <w:t>RCEL NUMBER: K2014-01534</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5.650002pt;width:311.6pt;height:39.450pt;mso-position-horizontal-relative:page;mso-position-vertical-relative:page;z-index:-615760" type="#_x0000_t202" filled="false" stroked="false">
          <v:textbox inset="0,0,0,0">
            <w:txbxContent>
              <w:p>
                <w:pPr>
                  <w:pStyle w:val="BodyText"/>
                  <w:spacing w:before="42"/>
                  <w:ind w:left="379"/>
                </w:pPr>
                <w:r>
                  <w:rPr>
                    <w:w w:val="110"/>
                  </w:rPr>
                  <w:t>And on August 24, 2015, real estate described as    follows:</w:t>
                </w:r>
              </w:p>
              <w:p>
                <w:pPr>
                  <w:pStyle w:val="BodyText"/>
                  <w:spacing w:before="5"/>
                  <w:rPr>
                    <w:sz w:val="21"/>
                  </w:rPr>
                </w:pPr>
              </w:p>
              <w:p>
                <w:pPr>
                  <w:pStyle w:val="BodyText"/>
                  <w:ind w:left="20"/>
                </w:pPr>
                <w:r>
                  <w:rPr>
                    <w:w w:val="105"/>
                  </w:rPr>
                  <w:t>PARCEL NUMBER:  K2014-01544</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4.579971pt;width:311.5pt;height:39.9pt;mso-position-horizontal-relative:page;mso-position-vertical-relative:page;z-index:-615736" type="#_x0000_t202" filled="false" stroked="false">
          <v:textbox inset="0,0,0,0">
            <w:txbxContent>
              <w:p>
                <w:pPr>
                  <w:pStyle w:val="BodyText"/>
                  <w:spacing w:before="42"/>
                  <w:ind w:left="384"/>
                </w:pPr>
                <w:r>
                  <w:rPr>
                    <w:w w:val="110"/>
                  </w:rPr>
                  <w:t>And on August 27, 2015, real estate described as    follows:</w:t>
                </w:r>
              </w:p>
              <w:p>
                <w:pPr>
                  <w:pStyle w:val="BodyText"/>
                  <w:spacing w:before="3"/>
                  <w:rPr>
                    <w:sz w:val="22"/>
                  </w:rPr>
                </w:pPr>
              </w:p>
              <w:p>
                <w:pPr>
                  <w:pStyle w:val="BodyText"/>
                  <w:ind w:left="20"/>
                </w:pPr>
                <w:r>
                  <w:rPr>
                    <w:w w:val="105"/>
                  </w:rPr>
                  <w:t>PARCEL NUMBER:  K2014-01564</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3.69997pt;width:311.75pt;height:39.35pt;mso-position-horizontal-relative:page;mso-position-vertical-relative:page;z-index:-615688" type="#_x0000_t202" filled="false" stroked="false">
          <v:textbox inset="0,0,0,0">
            <w:txbxContent>
              <w:p>
                <w:pPr>
                  <w:pStyle w:val="BodyText"/>
                  <w:spacing w:before="42"/>
                  <w:ind w:left="384"/>
                </w:pPr>
                <w:r>
                  <w:rPr>
                    <w:w w:val="110"/>
                  </w:rPr>
                  <w:t>And on August 24, 2015, real estate described as    follows:</w:t>
                </w:r>
              </w:p>
              <w:p>
                <w:pPr>
                  <w:pStyle w:val="BodyText"/>
                  <w:spacing w:before="3"/>
                  <w:rPr>
                    <w:sz w:val="21"/>
                  </w:rPr>
                </w:pPr>
              </w:p>
              <w:p>
                <w:pPr>
                  <w:pStyle w:val="BodyText"/>
                  <w:ind w:left="20"/>
                </w:pPr>
                <w:r>
                  <w:rPr>
                    <w:w w:val="105"/>
                  </w:rPr>
                  <w:t>PARCEL NUMBER:</w:t>
                </w:r>
                <w:r>
                  <w:rPr>
                    <w:spacing w:val="53"/>
                    <w:w w:val="105"/>
                  </w:rPr>
                  <w:t> </w:t>
                </w:r>
                <w:r>
                  <w:rPr>
                    <w:w w:val="105"/>
                  </w:rPr>
                  <w:t>K2014-01572</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6.089973pt;width:311.55pt;height:39.550pt;mso-position-horizontal-relative:page;mso-position-vertical-relative:page;z-index:-615664" type="#_x0000_t202" filled="false" stroked="false">
          <v:textbox inset="0,0,0,0">
            <w:txbxContent>
              <w:p>
                <w:pPr>
                  <w:pStyle w:val="BodyText"/>
                  <w:spacing w:before="46"/>
                  <w:ind w:left="384"/>
                </w:pPr>
                <w:r>
                  <w:rPr>
                    <w:w w:val="115"/>
                  </w:rPr>
                  <w:t>And</w:t>
                </w:r>
                <w:r>
                  <w:rPr>
                    <w:spacing w:val="-8"/>
                    <w:w w:val="115"/>
                  </w:rPr>
                  <w:t> </w:t>
                </w:r>
                <w:r>
                  <w:rPr>
                    <w:w w:val="115"/>
                  </w:rPr>
                  <w:t>on</w:t>
                </w:r>
                <w:r>
                  <w:rPr>
                    <w:spacing w:val="-7"/>
                    <w:w w:val="115"/>
                  </w:rPr>
                  <w:t> </w:t>
                </w:r>
                <w:r>
                  <w:rPr>
                    <w:w w:val="115"/>
                  </w:rPr>
                  <w:t>August</w:t>
                </w:r>
                <w:r>
                  <w:rPr>
                    <w:spacing w:val="-7"/>
                    <w:w w:val="115"/>
                  </w:rPr>
                  <w:t> </w:t>
                </w:r>
                <w:r>
                  <w:rPr>
                    <w:w w:val="115"/>
                  </w:rPr>
                  <w:t>24,</w:t>
                </w:r>
                <w:r>
                  <w:rPr>
                    <w:spacing w:val="-7"/>
                    <w:w w:val="115"/>
                  </w:rPr>
                  <w:t> </w:t>
                </w:r>
                <w:r>
                  <w:rPr>
                    <w:w w:val="115"/>
                  </w:rPr>
                  <w:t>2015,</w:t>
                </w:r>
                <w:r>
                  <w:rPr>
                    <w:spacing w:val="-8"/>
                    <w:w w:val="115"/>
                  </w:rPr>
                  <w:t> </w:t>
                </w:r>
                <w:r>
                  <w:rPr>
                    <w:w w:val="115"/>
                  </w:rPr>
                  <w:t>real</w:t>
                </w:r>
                <w:r>
                  <w:rPr>
                    <w:spacing w:val="-5"/>
                    <w:w w:val="115"/>
                  </w:rPr>
                  <w:t> </w:t>
                </w:r>
                <w:r>
                  <w:rPr>
                    <w:w w:val="115"/>
                  </w:rPr>
                  <w:t>estate</w:t>
                </w:r>
                <w:r>
                  <w:rPr>
                    <w:spacing w:val="-8"/>
                    <w:w w:val="115"/>
                  </w:rPr>
                  <w:t> </w:t>
                </w:r>
                <w:r>
                  <w:rPr>
                    <w:w w:val="115"/>
                  </w:rPr>
                  <w:t>described</w:t>
                </w:r>
                <w:r>
                  <w:rPr>
                    <w:spacing w:val="-9"/>
                    <w:w w:val="115"/>
                  </w:rPr>
                  <w:t> </w:t>
                </w:r>
                <w:r>
                  <w:rPr>
                    <w:w w:val="115"/>
                  </w:rPr>
                  <w:t>as</w:t>
                </w:r>
                <w:r>
                  <w:rPr>
                    <w:spacing w:val="-8"/>
                    <w:w w:val="115"/>
                  </w:rPr>
                  <w:t> </w:t>
                </w:r>
                <w:r>
                  <w:rPr>
                    <w:w w:val="115"/>
                  </w:rPr>
                  <w:t>follows:</w:t>
                </w:r>
              </w:p>
              <w:p>
                <w:pPr>
                  <w:pStyle w:val="BodyText"/>
                  <w:spacing w:before="5"/>
                  <w:rPr>
                    <w:sz w:val="21"/>
                  </w:rPr>
                </w:pPr>
              </w:p>
              <w:p>
                <w:pPr>
                  <w:pStyle w:val="BodyText"/>
                  <w:ind w:left="20"/>
                </w:pPr>
                <w:r>
                  <w:rPr>
                    <w:w w:val="105"/>
                  </w:rPr>
                  <w:t>PAR</w:t>
                </w:r>
                <w:r>
                  <w:rPr>
                    <w:rFonts w:ascii="Arial-BoldItalicMT"/>
                    <w:b/>
                    <w:i/>
                    <w:w w:val="105"/>
                  </w:rPr>
                  <w:t>C</w:t>
                </w:r>
                <w:r>
                  <w:rPr>
                    <w:w w:val="105"/>
                  </w:rPr>
                  <w:t>EL NUMBER:</w:t>
                </w:r>
                <w:r>
                  <w:rPr>
                    <w:spacing w:val="56"/>
                    <w:w w:val="105"/>
                  </w:rPr>
                  <w:t> </w:t>
                </w:r>
                <w:r>
                  <w:rPr>
                    <w:w w:val="105"/>
                  </w:rPr>
                  <w:t>K2014-</w:t>
                </w:r>
                <w:r>
                  <w:rPr/>
                  <w:fldChar w:fldCharType="begin"/>
                </w:r>
                <w:r>
                  <w:rPr>
                    <w:w w:val="105"/>
                  </w:rPr>
                  <w:instrText> PAGE </w:instrText>
                </w:r>
                <w:r>
                  <w:rPr/>
                  <w:fldChar w:fldCharType="separate"/>
                </w:r>
                <w:r>
                  <w:rPr/>
                  <w:t>01574</w:t>
                </w:r>
                <w:r>
                  <w:rPr/>
                  <w:fldChar w:fldCharType="end"/>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639999pt;margin-top:64.279984pt;width:311.55pt;height:39.450pt;mso-position-horizontal-relative:page;mso-position-vertical-relative:page;z-index:-615616" type="#_x0000_t202" filled="false" stroked="false">
          <v:textbox inset="0,0,0,0">
            <w:txbxContent>
              <w:p>
                <w:pPr>
                  <w:pStyle w:val="BodyText"/>
                  <w:spacing w:before="42"/>
                  <w:ind w:left="379"/>
                </w:pPr>
                <w:r>
                  <w:rPr>
                    <w:w w:val="110"/>
                  </w:rPr>
                  <w:t>And on August 27, 2015, real estate described as    follows:</w:t>
                </w:r>
              </w:p>
              <w:p>
                <w:pPr>
                  <w:pStyle w:val="BodyText"/>
                  <w:spacing w:before="5"/>
                  <w:rPr>
                    <w:sz w:val="21"/>
                  </w:rPr>
                </w:pPr>
              </w:p>
              <w:p>
                <w:pPr>
                  <w:pStyle w:val="BodyText"/>
                  <w:ind w:left="20"/>
                </w:pPr>
                <w:r>
                  <w:rPr>
                    <w:w w:val="105"/>
                  </w:rPr>
                  <w:t>PARCEL NUMBER:  K2014-01576</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599998pt;margin-top:65.970001pt;width:312pt;height:39.4pt;mso-position-horizontal-relative:page;mso-position-vertical-relative:page;z-index:-615568" type="#_x0000_t202" filled="false" stroked="false">
          <v:textbox inset="0,0,0,0">
            <w:txbxContent>
              <w:p>
                <w:pPr>
                  <w:pStyle w:val="BodyText"/>
                  <w:spacing w:before="42"/>
                  <w:ind w:left="384"/>
                </w:pPr>
                <w:r>
                  <w:rPr>
                    <w:w w:val="110"/>
                  </w:rPr>
                  <w:t>And on August 24, 2015, real estate described as    follows:</w:t>
                </w:r>
              </w:p>
              <w:p>
                <w:pPr>
                  <w:pStyle w:val="BodyText"/>
                  <w:spacing w:before="5"/>
                  <w:rPr>
                    <w:sz w:val="21"/>
                  </w:rPr>
                </w:pPr>
              </w:p>
              <w:p>
                <w:pPr>
                  <w:pStyle w:val="BodyText"/>
                  <w:ind w:left="20"/>
                </w:pPr>
                <w:r>
                  <w:rPr>
                    <w:w w:val="105"/>
                  </w:rPr>
                  <w:t>PARCEL NUMBER:  K2014-01577</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7.400002pt;margin-top:64.559967pt;width:311.7pt;height:39.450pt;mso-position-horizontal-relative:page;mso-position-vertical-relative:page;z-index:-615520" type="#_x0000_t202" filled="false" stroked="false">
          <v:textbox inset="0,0,0,0">
            <w:txbxContent>
              <w:p>
                <w:pPr>
                  <w:pStyle w:val="BodyText"/>
                  <w:spacing w:before="47"/>
                  <w:ind w:left="384"/>
                </w:pPr>
                <w:r>
                  <w:rPr>
                    <w:w w:val="110"/>
                  </w:rPr>
                  <w:t>And on August 24, 2015, real estate described as    follows:</w:t>
                </w:r>
              </w:p>
              <w:p>
                <w:pPr>
                  <w:pStyle w:val="BodyText"/>
                  <w:spacing w:before="242"/>
                  <w:ind w:left="20"/>
                </w:pPr>
                <w:r>
                  <w:rPr>
                    <w:w w:val="105"/>
                  </w:rPr>
                  <w:t>PARCEL NUMBER:  K2014-01580</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120003pt;margin-top:62.610001pt;width:311.8pt;height:39.4pt;mso-position-horizontal-relative:page;mso-position-vertical-relative:page;z-index:-615496" type="#_x0000_t202" filled="false" stroked="false">
          <v:textbox inset="0,0,0,0">
            <w:txbxContent>
              <w:p>
                <w:pPr>
                  <w:pStyle w:val="BodyText"/>
                  <w:spacing w:before="42"/>
                  <w:ind w:left="384"/>
                </w:pPr>
                <w:r>
                  <w:rPr>
                    <w:w w:val="110"/>
                  </w:rPr>
                  <w:t>And on August 27, 2015, real estate described as    follows:</w:t>
                </w:r>
              </w:p>
              <w:p>
                <w:pPr>
                  <w:pStyle w:val="BodyText"/>
                  <w:spacing w:before="5"/>
                  <w:rPr>
                    <w:sz w:val="21"/>
                  </w:rPr>
                </w:pPr>
              </w:p>
              <w:p>
                <w:pPr>
                  <w:pStyle w:val="BodyText"/>
                  <w:ind w:left="20"/>
                </w:pPr>
                <w:r>
                  <w:rPr>
                    <w:w w:val="105"/>
                  </w:rPr>
                  <w:t>PARCEL NUMBER:  K2014-01587</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8.360001pt;margin-top:65.349998pt;width:311.850pt;height:39.3pt;mso-position-horizontal-relative:page;mso-position-vertical-relative:page;z-index:-615448" type="#_x0000_t202" filled="false" stroked="false">
          <v:textbox inset="0,0,0,0">
            <w:txbxContent>
              <w:p>
                <w:pPr>
                  <w:pStyle w:val="BodyText"/>
                  <w:spacing w:before="42"/>
                  <w:ind w:left="384"/>
                </w:pPr>
                <w:r>
                  <w:rPr>
                    <w:w w:val="110"/>
                  </w:rPr>
                  <w:t>And on  August 27, 2015, real estate described as  follows:</w:t>
                </w:r>
              </w:p>
              <w:p>
                <w:pPr>
                  <w:pStyle w:val="BodyText"/>
                  <w:spacing w:before="3"/>
                  <w:rPr>
                    <w:sz w:val="21"/>
                  </w:rPr>
                </w:pPr>
              </w:p>
              <w:p>
                <w:pPr>
                  <w:pStyle w:val="BodyText"/>
                  <w:ind w:left="20"/>
                </w:pPr>
                <w:r>
                  <w:rPr>
                    <w:w w:val="105"/>
                  </w:rPr>
                  <w:t>PARCEL NUMBER:  K2014-01591</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0"/>
      <w:szCs w:val="20"/>
    </w:rPr>
  </w:style>
  <w:style w:styleId="Heading1" w:type="paragraph">
    <w:name w:val="Heading 1"/>
    <w:basedOn w:val="Normal"/>
    <w:uiPriority w:val="1"/>
    <w:qFormat/>
    <w:pPr>
      <w:ind w:left="294"/>
      <w:jc w:val="center"/>
      <w:outlineLvl w:val="1"/>
    </w:pPr>
    <w:rPr>
      <w:rFonts w:ascii="Arial" w:hAnsi="Arial" w:eastAsia="Arial" w:cs="Arial"/>
      <w:sz w:val="26"/>
      <w:szCs w:val="26"/>
    </w:rPr>
  </w:style>
  <w:style w:styleId="Heading2" w:type="paragraph">
    <w:name w:val="Heading 2"/>
    <w:basedOn w:val="Normal"/>
    <w:uiPriority w:val="1"/>
    <w:qFormat/>
    <w:pPr>
      <w:spacing w:before="45"/>
      <w:ind w:left="40"/>
      <w:outlineLvl w:val="2"/>
    </w:pPr>
    <w:rPr>
      <w:rFonts w:ascii="Arial" w:hAnsi="Arial" w:eastAsia="Arial" w:cs="Arial"/>
      <w:sz w:val="25"/>
      <w:szCs w:val="25"/>
    </w:rPr>
  </w:style>
  <w:style w:styleId="Heading3" w:type="paragraph">
    <w:name w:val="Heading 3"/>
    <w:basedOn w:val="Normal"/>
    <w:uiPriority w:val="1"/>
    <w:qFormat/>
    <w:pPr>
      <w:spacing w:before="44"/>
      <w:ind w:left="20"/>
      <w:outlineLvl w:val="3"/>
    </w:pPr>
    <w:rPr>
      <w:rFonts w:ascii="Times New Roman" w:hAnsi="Times New Roman" w:eastAsia="Times New Roman" w:cs="Times New Roman"/>
      <w:sz w:val="24"/>
      <w:szCs w:val="24"/>
    </w:rPr>
  </w:style>
  <w:style w:styleId="Heading4" w:type="paragraph">
    <w:name w:val="Heading 4"/>
    <w:basedOn w:val="Normal"/>
    <w:uiPriority w:val="1"/>
    <w:qFormat/>
    <w:pPr>
      <w:ind w:left="20"/>
      <w:outlineLvl w:val="4"/>
    </w:pPr>
    <w:rPr>
      <w:rFonts w:ascii="Arial" w:hAnsi="Arial" w:eastAsia="Arial" w:cs="Arial"/>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footer" Target="footer3.xm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header" Target="header4.xml"/><Relationship Id="rId19" Type="http://schemas.openxmlformats.org/officeDocument/2006/relationships/footer" Target="footer6.xml"/><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header" Target="header6.xml"/><Relationship Id="rId23" Type="http://schemas.openxmlformats.org/officeDocument/2006/relationships/footer" Target="footer8.xml"/><Relationship Id="rId24" Type="http://schemas.openxmlformats.org/officeDocument/2006/relationships/header" Target="header7.xml"/><Relationship Id="rId25" Type="http://schemas.openxmlformats.org/officeDocument/2006/relationships/footer" Target="footer9.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header" Target="header9.xml"/><Relationship Id="rId29" Type="http://schemas.openxmlformats.org/officeDocument/2006/relationships/footer" Target="footer11.xml"/><Relationship Id="rId30" Type="http://schemas.openxmlformats.org/officeDocument/2006/relationships/header" Target="header10.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header" Target="header12.xml"/><Relationship Id="rId35" Type="http://schemas.openxmlformats.org/officeDocument/2006/relationships/footer" Target="footer14.xml"/><Relationship Id="rId36" Type="http://schemas.openxmlformats.org/officeDocument/2006/relationships/footer" Target="footer15.xml"/><Relationship Id="rId37" Type="http://schemas.openxmlformats.org/officeDocument/2006/relationships/header" Target="header13.xml"/><Relationship Id="rId38" Type="http://schemas.openxmlformats.org/officeDocument/2006/relationships/footer" Target="footer16.xml"/><Relationship Id="rId39" Type="http://schemas.openxmlformats.org/officeDocument/2006/relationships/header" Target="header14.xml"/><Relationship Id="rId40" Type="http://schemas.openxmlformats.org/officeDocument/2006/relationships/footer" Target="footer17.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footer" Target="footer18.xml"/><Relationship Id="rId44" Type="http://schemas.openxmlformats.org/officeDocument/2006/relationships/header" Target="header17.xml"/><Relationship Id="rId45" Type="http://schemas.openxmlformats.org/officeDocument/2006/relationships/footer" Target="footer19.xml"/><Relationship Id="rId46" Type="http://schemas.openxmlformats.org/officeDocument/2006/relationships/footer" Target="footer20.xml"/><Relationship Id="rId47" Type="http://schemas.openxmlformats.org/officeDocument/2006/relationships/header" Target="header18.xml"/><Relationship Id="rId48" Type="http://schemas.openxmlformats.org/officeDocument/2006/relationships/footer" Target="footer21.xml"/><Relationship Id="rId49" Type="http://schemas.openxmlformats.org/officeDocument/2006/relationships/footer" Target="footer22.xml"/><Relationship Id="rId50" Type="http://schemas.openxmlformats.org/officeDocument/2006/relationships/header" Target="header19.xml"/><Relationship Id="rId51" Type="http://schemas.openxmlformats.org/officeDocument/2006/relationships/footer" Target="footer23.xml"/><Relationship Id="rId52" Type="http://schemas.openxmlformats.org/officeDocument/2006/relationships/header" Target="header20.xml"/><Relationship Id="rId53" Type="http://schemas.openxmlformats.org/officeDocument/2006/relationships/footer" Target="footer24.xml"/><Relationship Id="rId54" Type="http://schemas.openxmlformats.org/officeDocument/2006/relationships/header" Target="header21.xml"/><Relationship Id="rId55" Type="http://schemas.openxmlformats.org/officeDocument/2006/relationships/footer" Target="footer25.xml"/><Relationship Id="rId56" Type="http://schemas.openxmlformats.org/officeDocument/2006/relationships/header" Target="header22.xml"/><Relationship Id="rId57" Type="http://schemas.openxmlformats.org/officeDocument/2006/relationships/footer" Target="footer26.xml"/><Relationship Id="rId58" Type="http://schemas.openxmlformats.org/officeDocument/2006/relationships/header" Target="header23.xml"/><Relationship Id="rId59" Type="http://schemas.openxmlformats.org/officeDocument/2006/relationships/footer" Target="footer27.xml"/><Relationship Id="rId60" Type="http://schemas.openxmlformats.org/officeDocument/2006/relationships/header" Target="header24.xml"/><Relationship Id="rId61" Type="http://schemas.openxmlformats.org/officeDocument/2006/relationships/footer" Target="footer28.xml"/><Relationship Id="rId62" Type="http://schemas.openxmlformats.org/officeDocument/2006/relationships/header" Target="header25.xml"/><Relationship Id="rId63" Type="http://schemas.openxmlformats.org/officeDocument/2006/relationships/footer" Target="footer29.xml"/><Relationship Id="rId64" Type="http://schemas.openxmlformats.org/officeDocument/2006/relationships/header" Target="header26.xml"/><Relationship Id="rId65" Type="http://schemas.openxmlformats.org/officeDocument/2006/relationships/footer" Target="footer30.xml"/><Relationship Id="rId66" Type="http://schemas.openxmlformats.org/officeDocument/2006/relationships/header" Target="header27.xml"/><Relationship Id="rId67" Type="http://schemas.openxmlformats.org/officeDocument/2006/relationships/footer" Target="footer31.xml"/><Relationship Id="rId68" Type="http://schemas.openxmlformats.org/officeDocument/2006/relationships/header" Target="header28.xml"/><Relationship Id="rId69" Type="http://schemas.openxmlformats.org/officeDocument/2006/relationships/footer" Target="footer32.xml"/><Relationship Id="rId70" Type="http://schemas.openxmlformats.org/officeDocument/2006/relationships/header" Target="header29.xml"/><Relationship Id="rId71" Type="http://schemas.openxmlformats.org/officeDocument/2006/relationships/header" Target="header30.xml"/><Relationship Id="rId72" Type="http://schemas.openxmlformats.org/officeDocument/2006/relationships/footer" Target="footer33.xml"/><Relationship Id="rId73" Type="http://schemas.openxmlformats.org/officeDocument/2006/relationships/header" Target="header31.xml"/><Relationship Id="rId74" Type="http://schemas.openxmlformats.org/officeDocument/2006/relationships/footer" Target="footer34.xml"/><Relationship Id="rId75" Type="http://schemas.openxmlformats.org/officeDocument/2006/relationships/image" Target="media/image9.png"/><Relationship Id="rId76" Type="http://schemas.openxmlformats.org/officeDocument/2006/relationships/header" Target="header32.xml"/><Relationship Id="rId77" Type="http://schemas.openxmlformats.org/officeDocument/2006/relationships/footer" Target="footer35.xml"/><Relationship Id="rId78" Type="http://schemas.openxmlformats.org/officeDocument/2006/relationships/header" Target="header33.xml"/><Relationship Id="rId79" Type="http://schemas.openxmlformats.org/officeDocument/2006/relationships/footer" Target="footer36.xml"/><Relationship Id="rId80" Type="http://schemas.openxmlformats.org/officeDocument/2006/relationships/header" Target="header34.xml"/><Relationship Id="rId81" Type="http://schemas.openxmlformats.org/officeDocument/2006/relationships/footer" Target="footer37.xml"/><Relationship Id="rId82" Type="http://schemas.openxmlformats.org/officeDocument/2006/relationships/header" Target="header35.xml"/><Relationship Id="rId83" Type="http://schemas.openxmlformats.org/officeDocument/2006/relationships/footer" Target="footer38.xml"/><Relationship Id="rId84" Type="http://schemas.openxmlformats.org/officeDocument/2006/relationships/header" Target="header36.xml"/><Relationship Id="rId85" Type="http://schemas.openxmlformats.org/officeDocument/2006/relationships/footer" Target="footer39.xml"/><Relationship Id="rId86" Type="http://schemas.openxmlformats.org/officeDocument/2006/relationships/header" Target="header37.xml"/><Relationship Id="rId87" Type="http://schemas.openxmlformats.org/officeDocument/2006/relationships/footer" Target="footer40.xml"/><Relationship Id="rId88" Type="http://schemas.openxmlformats.org/officeDocument/2006/relationships/footer" Target="footer41.xml"/><Relationship Id="rId89" Type="http://schemas.openxmlformats.org/officeDocument/2006/relationships/header" Target="header38.xml"/><Relationship Id="rId90" Type="http://schemas.openxmlformats.org/officeDocument/2006/relationships/footer" Target="footer42.xml"/><Relationship Id="rId91" Type="http://schemas.openxmlformats.org/officeDocument/2006/relationships/header" Target="header39.xml"/><Relationship Id="rId92" Type="http://schemas.openxmlformats.org/officeDocument/2006/relationships/footer" Target="footer43.xml"/><Relationship Id="rId93" Type="http://schemas.openxmlformats.org/officeDocument/2006/relationships/header" Target="header40.xml"/><Relationship Id="rId94" Type="http://schemas.openxmlformats.org/officeDocument/2006/relationships/footer" Target="footer44.xml"/><Relationship Id="rId95" Type="http://schemas.openxmlformats.org/officeDocument/2006/relationships/image" Target="media/image10.png"/><Relationship Id="rId96" Type="http://schemas.openxmlformats.org/officeDocument/2006/relationships/header" Target="header41.xml"/><Relationship Id="rId97" Type="http://schemas.openxmlformats.org/officeDocument/2006/relationships/footer" Target="footer45.xml"/><Relationship Id="rId98" Type="http://schemas.openxmlformats.org/officeDocument/2006/relationships/header" Target="header42.xml"/><Relationship Id="rId99" Type="http://schemas.openxmlformats.org/officeDocument/2006/relationships/footer" Target="footer46.xml"/><Relationship Id="rId100" Type="http://schemas.openxmlformats.org/officeDocument/2006/relationships/header" Target="header43.xml"/><Relationship Id="rId101" Type="http://schemas.openxmlformats.org/officeDocument/2006/relationships/footer" Target="footer47.xml"/><Relationship Id="rId102" Type="http://schemas.openxmlformats.org/officeDocument/2006/relationships/header" Target="header44.xml"/><Relationship Id="rId103" Type="http://schemas.openxmlformats.org/officeDocument/2006/relationships/header" Target="header45.xml"/><Relationship Id="rId104" Type="http://schemas.openxmlformats.org/officeDocument/2006/relationships/footer" Target="footer48.xml"/><Relationship Id="rId105" Type="http://schemas.openxmlformats.org/officeDocument/2006/relationships/header" Target="header46.xml"/><Relationship Id="rId106" Type="http://schemas.openxmlformats.org/officeDocument/2006/relationships/footer" Target="footer49.xml"/><Relationship Id="rId107" Type="http://schemas.openxmlformats.org/officeDocument/2006/relationships/header" Target="header47.xml"/><Relationship Id="rId108" Type="http://schemas.openxmlformats.org/officeDocument/2006/relationships/footer" Target="footer50.xml"/><Relationship Id="rId109" Type="http://schemas.openxmlformats.org/officeDocument/2006/relationships/header" Target="header48.xml"/><Relationship Id="rId110" Type="http://schemas.openxmlformats.org/officeDocument/2006/relationships/footer" Target="footer51.xml"/><Relationship Id="rId111" Type="http://schemas.openxmlformats.org/officeDocument/2006/relationships/header" Target="header49.xml"/><Relationship Id="rId112" Type="http://schemas.openxmlformats.org/officeDocument/2006/relationships/footer" Target="footer52.xml"/><Relationship Id="rId113" Type="http://schemas.openxmlformats.org/officeDocument/2006/relationships/header" Target="header50.xml"/><Relationship Id="rId114" Type="http://schemas.openxmlformats.org/officeDocument/2006/relationships/header" Target="header51.xml"/><Relationship Id="rId115" Type="http://schemas.openxmlformats.org/officeDocument/2006/relationships/footer" Target="footer53.xml"/><Relationship Id="rId116" Type="http://schemas.openxmlformats.org/officeDocument/2006/relationships/header" Target="header52.xml"/><Relationship Id="rId117" Type="http://schemas.openxmlformats.org/officeDocument/2006/relationships/footer" Target="footer54.xml"/><Relationship Id="rId118" Type="http://schemas.openxmlformats.org/officeDocument/2006/relationships/header" Target="header53.xml"/><Relationship Id="rId119" Type="http://schemas.openxmlformats.org/officeDocument/2006/relationships/footer" Target="footer55.xml"/><Relationship Id="rId120" Type="http://schemas.openxmlformats.org/officeDocument/2006/relationships/header" Target="header54.xml"/><Relationship Id="rId121" Type="http://schemas.openxmlformats.org/officeDocument/2006/relationships/footer" Target="footer56.xml"/><Relationship Id="rId122" Type="http://schemas.openxmlformats.org/officeDocument/2006/relationships/header" Target="header55.xml"/><Relationship Id="rId123" Type="http://schemas.openxmlformats.org/officeDocument/2006/relationships/footer" Target="footer57.xml"/><Relationship Id="rId124" Type="http://schemas.openxmlformats.org/officeDocument/2006/relationships/header" Target="header56.xml"/><Relationship Id="rId125" Type="http://schemas.openxmlformats.org/officeDocument/2006/relationships/footer" Target="footer58.xml"/><Relationship Id="rId126" Type="http://schemas.openxmlformats.org/officeDocument/2006/relationships/header" Target="header57.xml"/><Relationship Id="rId127" Type="http://schemas.openxmlformats.org/officeDocument/2006/relationships/footer" Target="footer59.xml"/><Relationship Id="rId128" Type="http://schemas.openxmlformats.org/officeDocument/2006/relationships/header" Target="header58.xml"/><Relationship Id="rId129" Type="http://schemas.openxmlformats.org/officeDocument/2006/relationships/footer" Target="footer60.xml"/><Relationship Id="rId130" Type="http://schemas.openxmlformats.org/officeDocument/2006/relationships/header" Target="header59.xml"/><Relationship Id="rId131" Type="http://schemas.openxmlformats.org/officeDocument/2006/relationships/footer" Target="footer61.xml"/><Relationship Id="rId132" Type="http://schemas.openxmlformats.org/officeDocument/2006/relationships/header" Target="header60.xml"/><Relationship Id="rId133" Type="http://schemas.openxmlformats.org/officeDocument/2006/relationships/footer" Target="footer62.xml"/><Relationship Id="rId134" Type="http://schemas.openxmlformats.org/officeDocument/2006/relationships/header" Target="header61.xml"/><Relationship Id="rId135" Type="http://schemas.openxmlformats.org/officeDocument/2006/relationships/footer" Target="footer63.xml"/><Relationship Id="rId136" Type="http://schemas.openxmlformats.org/officeDocument/2006/relationships/header" Target="header62.xml"/><Relationship Id="rId137" Type="http://schemas.openxmlformats.org/officeDocument/2006/relationships/header" Target="header63.xml"/><Relationship Id="rId138" Type="http://schemas.openxmlformats.org/officeDocument/2006/relationships/footer" Target="footer64.xml"/><Relationship Id="rId139" Type="http://schemas.openxmlformats.org/officeDocument/2006/relationships/header" Target="header64.xml"/><Relationship Id="rId140" Type="http://schemas.openxmlformats.org/officeDocument/2006/relationships/header" Target="header65.xml"/><Relationship Id="rId141" Type="http://schemas.openxmlformats.org/officeDocument/2006/relationships/header" Target="header66.xml"/><Relationship Id="rId142" Type="http://schemas.openxmlformats.org/officeDocument/2006/relationships/header" Target="header67.xml"/><Relationship Id="rId143" Type="http://schemas.openxmlformats.org/officeDocument/2006/relationships/footer" Target="footer65.xml"/><Relationship Id="rId144" Type="http://schemas.openxmlformats.org/officeDocument/2006/relationships/header" Target="header68.xml"/><Relationship Id="rId145" Type="http://schemas.openxmlformats.org/officeDocument/2006/relationships/footer" Target="footer66.xml"/><Relationship Id="rId146" Type="http://schemas.openxmlformats.org/officeDocument/2006/relationships/header" Target="header69.xml"/><Relationship Id="rId147" Type="http://schemas.openxmlformats.org/officeDocument/2006/relationships/footer" Target="footer67.xml"/><Relationship Id="rId148" Type="http://schemas.openxmlformats.org/officeDocument/2006/relationships/header" Target="header70.xml"/><Relationship Id="rId149" Type="http://schemas.openxmlformats.org/officeDocument/2006/relationships/footer" Target="footer68.xml"/><Relationship Id="rId150" Type="http://schemas.openxmlformats.org/officeDocument/2006/relationships/header" Target="header71.xml"/><Relationship Id="rId151" Type="http://schemas.openxmlformats.org/officeDocument/2006/relationships/footer" Target="footer69.xml"/><Relationship Id="rId152" Type="http://schemas.openxmlformats.org/officeDocument/2006/relationships/header" Target="header72.xml"/><Relationship Id="rId153" Type="http://schemas.openxmlformats.org/officeDocument/2006/relationships/footer" Target="footer70.xml"/><Relationship Id="rId154" Type="http://schemas.openxmlformats.org/officeDocument/2006/relationships/header" Target="header73.xml"/><Relationship Id="rId155" Type="http://schemas.openxmlformats.org/officeDocument/2006/relationships/footer" Target="footer71.xml"/><Relationship Id="rId156" Type="http://schemas.openxmlformats.org/officeDocument/2006/relationships/header" Target="header74.xml"/><Relationship Id="rId157" Type="http://schemas.openxmlformats.org/officeDocument/2006/relationships/footer" Target="footer72.xml"/><Relationship Id="rId158" Type="http://schemas.openxmlformats.org/officeDocument/2006/relationships/header" Target="header75.xml"/><Relationship Id="rId159" Type="http://schemas.openxmlformats.org/officeDocument/2006/relationships/footer" Target="footer73.xml"/><Relationship Id="rId160" Type="http://schemas.openxmlformats.org/officeDocument/2006/relationships/header" Target="header76.xml"/><Relationship Id="rId161" Type="http://schemas.openxmlformats.org/officeDocument/2006/relationships/footer" Target="footer74.xml"/><Relationship Id="rId162" Type="http://schemas.openxmlformats.org/officeDocument/2006/relationships/header" Target="header77.xml"/><Relationship Id="rId163" Type="http://schemas.openxmlformats.org/officeDocument/2006/relationships/footer" Target="footer75.xml"/><Relationship Id="rId164" Type="http://schemas.openxmlformats.org/officeDocument/2006/relationships/footer" Target="footer76.xml"/><Relationship Id="rId165" Type="http://schemas.openxmlformats.org/officeDocument/2006/relationships/header" Target="header78.xml"/><Relationship Id="rId166" Type="http://schemas.openxmlformats.org/officeDocument/2006/relationships/footer" Target="footer77.xml"/><Relationship Id="rId167" Type="http://schemas.openxmlformats.org/officeDocument/2006/relationships/header" Target="header79.xml"/><Relationship Id="rId168" Type="http://schemas.openxmlformats.org/officeDocument/2006/relationships/header" Target="header80.xml"/><Relationship Id="rId169" Type="http://schemas.openxmlformats.org/officeDocument/2006/relationships/footer" Target="footer78.xml"/><Relationship Id="rId170" Type="http://schemas.openxmlformats.org/officeDocument/2006/relationships/header" Target="header81.xml"/><Relationship Id="rId171" Type="http://schemas.openxmlformats.org/officeDocument/2006/relationships/footer" Target="footer79.xml"/><Relationship Id="rId172" Type="http://schemas.openxmlformats.org/officeDocument/2006/relationships/header" Target="header82.xml"/><Relationship Id="rId173" Type="http://schemas.openxmlformats.org/officeDocument/2006/relationships/header" Target="header83.xml"/><Relationship Id="rId174" Type="http://schemas.openxmlformats.org/officeDocument/2006/relationships/footer" Target="footer80.xml"/><Relationship Id="rId175" Type="http://schemas.openxmlformats.org/officeDocument/2006/relationships/header" Target="header84.xml"/><Relationship Id="rId176" Type="http://schemas.openxmlformats.org/officeDocument/2006/relationships/footer" Target="footer81.xml"/><Relationship Id="rId177" Type="http://schemas.openxmlformats.org/officeDocument/2006/relationships/header" Target="header85.xml"/><Relationship Id="rId178" Type="http://schemas.openxmlformats.org/officeDocument/2006/relationships/footer" Target="footer82.xml"/><Relationship Id="rId179" Type="http://schemas.openxmlformats.org/officeDocument/2006/relationships/header" Target="header86.xml"/><Relationship Id="rId180" Type="http://schemas.openxmlformats.org/officeDocument/2006/relationships/footer" Target="footer83.xml"/><Relationship Id="rId181" Type="http://schemas.openxmlformats.org/officeDocument/2006/relationships/header" Target="header87.xml"/><Relationship Id="rId182" Type="http://schemas.openxmlformats.org/officeDocument/2006/relationships/footer" Target="footer84.xml"/><Relationship Id="rId183" Type="http://schemas.openxmlformats.org/officeDocument/2006/relationships/header" Target="header88.xml"/><Relationship Id="rId184" Type="http://schemas.openxmlformats.org/officeDocument/2006/relationships/footer" Target="footer85.xml"/><Relationship Id="rId185" Type="http://schemas.openxmlformats.org/officeDocument/2006/relationships/header" Target="header89.xml"/><Relationship Id="rId186" Type="http://schemas.openxmlformats.org/officeDocument/2006/relationships/header" Target="header90.xml"/><Relationship Id="rId187" Type="http://schemas.openxmlformats.org/officeDocument/2006/relationships/header" Target="header91.xml"/><Relationship Id="rId188" Type="http://schemas.openxmlformats.org/officeDocument/2006/relationships/header" Target="header92.xml"/><Relationship Id="rId189" Type="http://schemas.openxmlformats.org/officeDocument/2006/relationships/footer" Target="footer86.xml"/><Relationship Id="rId190" Type="http://schemas.openxmlformats.org/officeDocument/2006/relationships/image" Target="media/image11.png"/><Relationship Id="rId191" Type="http://schemas.openxmlformats.org/officeDocument/2006/relationships/header" Target="header93.xml"/><Relationship Id="rId192" Type="http://schemas.openxmlformats.org/officeDocument/2006/relationships/header" Target="header94.xml"/><Relationship Id="rId193" Type="http://schemas.openxmlformats.org/officeDocument/2006/relationships/footer" Target="footer87.xml"/><Relationship Id="rId194" Type="http://schemas.openxmlformats.org/officeDocument/2006/relationships/image" Target="media/image12.png"/><Relationship Id="rId195" Type="http://schemas.openxmlformats.org/officeDocument/2006/relationships/header" Target="header95.xml"/><Relationship Id="rId196" Type="http://schemas.openxmlformats.org/officeDocument/2006/relationships/footer" Target="footer88.xml"/><Relationship Id="rId197" Type="http://schemas.openxmlformats.org/officeDocument/2006/relationships/header" Target="header96.xml"/><Relationship Id="rId198" Type="http://schemas.openxmlformats.org/officeDocument/2006/relationships/footer" Target="footer89.xml"/><Relationship Id="rId199" Type="http://schemas.openxmlformats.org/officeDocument/2006/relationships/header" Target="header97.xml"/><Relationship Id="rId200" Type="http://schemas.openxmlformats.org/officeDocument/2006/relationships/footer" Target="footer90.xml"/><Relationship Id="rId201" Type="http://schemas.openxmlformats.org/officeDocument/2006/relationships/header" Target="header98.xml"/><Relationship Id="rId202" Type="http://schemas.openxmlformats.org/officeDocument/2006/relationships/footer" Target="footer91.xml"/><Relationship Id="rId203" Type="http://schemas.openxmlformats.org/officeDocument/2006/relationships/header" Target="header99.xml"/><Relationship Id="rId204" Type="http://schemas.openxmlformats.org/officeDocument/2006/relationships/header" Target="header100.xml"/><Relationship Id="rId205" Type="http://schemas.openxmlformats.org/officeDocument/2006/relationships/header" Target="header101.xml"/><Relationship Id="rId206" Type="http://schemas.openxmlformats.org/officeDocument/2006/relationships/footer" Target="footer92.xml"/><Relationship Id="rId207" Type="http://schemas.openxmlformats.org/officeDocument/2006/relationships/header" Target="header102.xml"/><Relationship Id="rId208" Type="http://schemas.openxmlformats.org/officeDocument/2006/relationships/header" Target="header103.xml"/><Relationship Id="rId209" Type="http://schemas.openxmlformats.org/officeDocument/2006/relationships/header" Target="header104.xml"/><Relationship Id="rId210" Type="http://schemas.openxmlformats.org/officeDocument/2006/relationships/footer" Target="footer93.xml"/><Relationship Id="rId211" Type="http://schemas.openxmlformats.org/officeDocument/2006/relationships/header" Target="header105.xml"/><Relationship Id="rId212" Type="http://schemas.openxmlformats.org/officeDocument/2006/relationships/header" Target="header106.xml"/><Relationship Id="rId213" Type="http://schemas.openxmlformats.org/officeDocument/2006/relationships/footer" Target="footer94.xml"/><Relationship Id="rId214" Type="http://schemas.openxmlformats.org/officeDocument/2006/relationships/footer" Target="footer95.xml"/><Relationship Id="rId215" Type="http://schemas.openxmlformats.org/officeDocument/2006/relationships/header" Target="header107.xml"/><Relationship Id="rId216" Type="http://schemas.openxmlformats.org/officeDocument/2006/relationships/footer" Target="footer96.xml"/><Relationship Id="rId217" Type="http://schemas.openxmlformats.org/officeDocument/2006/relationships/header" Target="header108.xml"/><Relationship Id="rId218" Type="http://schemas.openxmlformats.org/officeDocument/2006/relationships/header" Target="header109.xml"/><Relationship Id="rId219" Type="http://schemas.openxmlformats.org/officeDocument/2006/relationships/image" Target="media/image13.png"/><Relationship Id="rId220" Type="http://schemas.openxmlformats.org/officeDocument/2006/relationships/header" Target="header110.xml"/><Relationship Id="rId221" Type="http://schemas.openxmlformats.org/officeDocument/2006/relationships/footer" Target="footer97.xml"/><Relationship Id="rId222" Type="http://schemas.openxmlformats.org/officeDocument/2006/relationships/header" Target="header111.xml"/><Relationship Id="rId223" Type="http://schemas.openxmlformats.org/officeDocument/2006/relationships/footer" Target="footer98.xml"/><Relationship Id="rId224" Type="http://schemas.openxmlformats.org/officeDocument/2006/relationships/header" Target="header112.xml"/><Relationship Id="rId225" Type="http://schemas.openxmlformats.org/officeDocument/2006/relationships/footer" Target="footer99.xml"/><Relationship Id="rId226" Type="http://schemas.openxmlformats.org/officeDocument/2006/relationships/header" Target="header113.xml"/><Relationship Id="rId227" Type="http://schemas.openxmlformats.org/officeDocument/2006/relationships/header" Target="header114.xml"/><Relationship Id="rId228" Type="http://schemas.openxmlformats.org/officeDocument/2006/relationships/footer" Target="footer100.xml"/><Relationship Id="rId229" Type="http://schemas.openxmlformats.org/officeDocument/2006/relationships/header" Target="header115.xml"/><Relationship Id="rId230" Type="http://schemas.openxmlformats.org/officeDocument/2006/relationships/footer" Target="footer101.xml"/><Relationship Id="rId231" Type="http://schemas.openxmlformats.org/officeDocument/2006/relationships/header" Target="header116.xml"/><Relationship Id="rId232" Type="http://schemas.openxmlformats.org/officeDocument/2006/relationships/header" Target="header117.xml"/><Relationship Id="rId233" Type="http://schemas.openxmlformats.org/officeDocument/2006/relationships/header" Target="header118.xml"/><Relationship Id="rId234" Type="http://schemas.openxmlformats.org/officeDocument/2006/relationships/footer" Target="footer102.xml"/><Relationship Id="rId235" Type="http://schemas.openxmlformats.org/officeDocument/2006/relationships/header" Target="header119.xml"/><Relationship Id="rId236" Type="http://schemas.openxmlformats.org/officeDocument/2006/relationships/footer" Target="footer103.xml"/><Relationship Id="rId237" Type="http://schemas.openxmlformats.org/officeDocument/2006/relationships/header" Target="header120.xml"/><Relationship Id="rId238" Type="http://schemas.openxmlformats.org/officeDocument/2006/relationships/footer" Target="footer104.xml"/><Relationship Id="rId239" Type="http://schemas.openxmlformats.org/officeDocument/2006/relationships/header" Target="header121.xml"/><Relationship Id="rId240" Type="http://schemas.openxmlformats.org/officeDocument/2006/relationships/footer" Target="footer105.xml"/><Relationship Id="rId241" Type="http://schemas.openxmlformats.org/officeDocument/2006/relationships/header" Target="header122.xml"/><Relationship Id="rId242" Type="http://schemas.openxmlformats.org/officeDocument/2006/relationships/footer" Target="footer106.xml"/><Relationship Id="rId243" Type="http://schemas.openxmlformats.org/officeDocument/2006/relationships/header" Target="header123.xml"/><Relationship Id="rId244" Type="http://schemas.openxmlformats.org/officeDocument/2006/relationships/footer" Target="footer107.xml"/><Relationship Id="rId245" Type="http://schemas.openxmlformats.org/officeDocument/2006/relationships/header" Target="header124.xml"/><Relationship Id="rId246" Type="http://schemas.openxmlformats.org/officeDocument/2006/relationships/header" Target="header125.xml"/><Relationship Id="rId247" Type="http://schemas.openxmlformats.org/officeDocument/2006/relationships/footer" Target="footer108.xml"/><Relationship Id="rId248" Type="http://schemas.openxmlformats.org/officeDocument/2006/relationships/header" Target="header126.xml"/><Relationship Id="rId249" Type="http://schemas.openxmlformats.org/officeDocument/2006/relationships/footer" Target="footer109.xml"/><Relationship Id="rId250" Type="http://schemas.openxmlformats.org/officeDocument/2006/relationships/header" Target="header127.xml"/><Relationship Id="rId251" Type="http://schemas.openxmlformats.org/officeDocument/2006/relationships/header" Target="header128.xml"/><Relationship Id="rId252" Type="http://schemas.openxmlformats.org/officeDocument/2006/relationships/footer" Target="footer110.xml"/><Relationship Id="rId253" Type="http://schemas.openxmlformats.org/officeDocument/2006/relationships/header" Target="header129.xml"/><Relationship Id="rId254" Type="http://schemas.openxmlformats.org/officeDocument/2006/relationships/header" Target="header130.xml"/><Relationship Id="rId255" Type="http://schemas.openxmlformats.org/officeDocument/2006/relationships/footer" Target="footer111.xml"/><Relationship Id="rId256" Type="http://schemas.openxmlformats.org/officeDocument/2006/relationships/header" Target="header131.xml"/><Relationship Id="rId257" Type="http://schemas.openxmlformats.org/officeDocument/2006/relationships/header" Target="header132.xml"/><Relationship Id="rId258" Type="http://schemas.openxmlformats.org/officeDocument/2006/relationships/image" Target="media/image14.png"/><Relationship Id="rId259" Type="http://schemas.openxmlformats.org/officeDocument/2006/relationships/header" Target="header133.xml"/><Relationship Id="rId260" Type="http://schemas.openxmlformats.org/officeDocument/2006/relationships/footer" Target="footer112.xml"/><Relationship Id="rId261" Type="http://schemas.openxmlformats.org/officeDocument/2006/relationships/header" Target="header134.xml"/><Relationship Id="rId262" Type="http://schemas.openxmlformats.org/officeDocument/2006/relationships/footer" Target="footer113.xml"/><Relationship Id="rId263" Type="http://schemas.openxmlformats.org/officeDocument/2006/relationships/header" Target="header135.xml"/><Relationship Id="rId264" Type="http://schemas.openxmlformats.org/officeDocument/2006/relationships/header" Target="header136.xml"/><Relationship Id="rId265" Type="http://schemas.openxmlformats.org/officeDocument/2006/relationships/footer" Target="footer114.xml"/><Relationship Id="rId266" Type="http://schemas.openxmlformats.org/officeDocument/2006/relationships/header" Target="header137.xml"/><Relationship Id="rId267" Type="http://schemas.openxmlformats.org/officeDocument/2006/relationships/footer" Target="footer115.xml"/><Relationship Id="rId268" Type="http://schemas.openxmlformats.org/officeDocument/2006/relationships/header" Target="header138.xml"/><Relationship Id="rId269" Type="http://schemas.openxmlformats.org/officeDocument/2006/relationships/header" Target="header139.xml"/><Relationship Id="rId270" Type="http://schemas.openxmlformats.org/officeDocument/2006/relationships/header" Target="header140.xml"/><Relationship Id="rId271" Type="http://schemas.openxmlformats.org/officeDocument/2006/relationships/footer" Target="footer116.xml"/><Relationship Id="rId272" Type="http://schemas.openxmlformats.org/officeDocument/2006/relationships/header" Target="header141.xml"/><Relationship Id="rId273" Type="http://schemas.openxmlformats.org/officeDocument/2006/relationships/header" Target="header142.xml"/><Relationship Id="rId274" Type="http://schemas.openxmlformats.org/officeDocument/2006/relationships/header" Target="header143.xml"/><Relationship Id="rId275" Type="http://schemas.openxmlformats.org/officeDocument/2006/relationships/footer" Target="footer117.xml"/><Relationship Id="rId276" Type="http://schemas.openxmlformats.org/officeDocument/2006/relationships/header" Target="header144.xml"/><Relationship Id="rId277" Type="http://schemas.openxmlformats.org/officeDocument/2006/relationships/header" Target="header145.xml"/><Relationship Id="rId278" Type="http://schemas.openxmlformats.org/officeDocument/2006/relationships/footer" Target="footer118.xml"/><Relationship Id="rId279" Type="http://schemas.openxmlformats.org/officeDocument/2006/relationships/header" Target="header146.xml"/><Relationship Id="rId280" Type="http://schemas.openxmlformats.org/officeDocument/2006/relationships/footer" Target="footer119.xml"/><Relationship Id="rId281" Type="http://schemas.openxmlformats.org/officeDocument/2006/relationships/header" Target="header147.xml"/><Relationship Id="rId282" Type="http://schemas.openxmlformats.org/officeDocument/2006/relationships/header" Target="header148.xml"/><Relationship Id="rId283" Type="http://schemas.openxmlformats.org/officeDocument/2006/relationships/header" Target="header149.xml"/><Relationship Id="rId284" Type="http://schemas.openxmlformats.org/officeDocument/2006/relationships/footer" Target="footer120.xml"/><Relationship Id="rId285" Type="http://schemas.openxmlformats.org/officeDocument/2006/relationships/header" Target="header150.xml"/><Relationship Id="rId286" Type="http://schemas.openxmlformats.org/officeDocument/2006/relationships/footer" Target="footer121.xml"/><Relationship Id="rId287" Type="http://schemas.openxmlformats.org/officeDocument/2006/relationships/footer" Target="footer122.xml"/><Relationship Id="rId288" Type="http://schemas.openxmlformats.org/officeDocument/2006/relationships/header" Target="header151.xml"/><Relationship Id="rId289" Type="http://schemas.openxmlformats.org/officeDocument/2006/relationships/header" Target="header152.xml"/><Relationship Id="rId290" Type="http://schemas.openxmlformats.org/officeDocument/2006/relationships/header" Target="header153.xml"/><Relationship Id="rId291" Type="http://schemas.openxmlformats.org/officeDocument/2006/relationships/header" Target="header154.xml"/><Relationship Id="rId292" Type="http://schemas.openxmlformats.org/officeDocument/2006/relationships/header" Target="header155.xml"/><Relationship Id="rId293" Type="http://schemas.openxmlformats.org/officeDocument/2006/relationships/footer" Target="footer123.xml"/><Relationship Id="rId294" Type="http://schemas.openxmlformats.org/officeDocument/2006/relationships/header" Target="header156.xml"/><Relationship Id="rId295" Type="http://schemas.openxmlformats.org/officeDocument/2006/relationships/header" Target="header157.xml"/><Relationship Id="rId296" Type="http://schemas.openxmlformats.org/officeDocument/2006/relationships/footer" Target="footer124.xml"/><Relationship Id="rId297" Type="http://schemas.openxmlformats.org/officeDocument/2006/relationships/header" Target="header158.xml"/><Relationship Id="rId298" Type="http://schemas.openxmlformats.org/officeDocument/2006/relationships/header" Target="header159.xml"/><Relationship Id="rId299" Type="http://schemas.openxmlformats.org/officeDocument/2006/relationships/footer" Target="footer125.xml"/><Relationship Id="rId300" Type="http://schemas.openxmlformats.org/officeDocument/2006/relationships/header" Target="header160.xml"/><Relationship Id="rId301" Type="http://schemas.openxmlformats.org/officeDocument/2006/relationships/header" Target="header161.xml"/><Relationship Id="rId302" Type="http://schemas.openxmlformats.org/officeDocument/2006/relationships/image" Target="media/image15.png"/><Relationship Id="rId303" Type="http://schemas.openxmlformats.org/officeDocument/2006/relationships/header" Target="header162.xml"/><Relationship Id="rId304" Type="http://schemas.openxmlformats.org/officeDocument/2006/relationships/header" Target="header163.xml"/><Relationship Id="rId305" Type="http://schemas.openxmlformats.org/officeDocument/2006/relationships/header" Target="header164.xml"/><Relationship Id="rId306" Type="http://schemas.openxmlformats.org/officeDocument/2006/relationships/header" Target="header165.xml"/><Relationship Id="rId307" Type="http://schemas.openxmlformats.org/officeDocument/2006/relationships/header" Target="header166.xml"/><Relationship Id="rId308" Type="http://schemas.openxmlformats.org/officeDocument/2006/relationships/header" Target="header167.xml"/><Relationship Id="rId309" Type="http://schemas.openxmlformats.org/officeDocument/2006/relationships/header" Target="header168.xml"/><Relationship Id="rId310" Type="http://schemas.openxmlformats.org/officeDocument/2006/relationships/footer" Target="footer126.xml"/><Relationship Id="rId311" Type="http://schemas.openxmlformats.org/officeDocument/2006/relationships/header" Target="header169.xml"/><Relationship Id="rId312" Type="http://schemas.openxmlformats.org/officeDocument/2006/relationships/footer" Target="footer127.xml"/><Relationship Id="rId313" Type="http://schemas.openxmlformats.org/officeDocument/2006/relationships/header" Target="header170.xml"/><Relationship Id="rId314" Type="http://schemas.openxmlformats.org/officeDocument/2006/relationships/header" Target="header171.xml"/><Relationship Id="rId315" Type="http://schemas.openxmlformats.org/officeDocument/2006/relationships/header" Target="header172.xml"/><Relationship Id="rId316" Type="http://schemas.openxmlformats.org/officeDocument/2006/relationships/header" Target="header173.xml"/><Relationship Id="rId317" Type="http://schemas.openxmlformats.org/officeDocument/2006/relationships/header" Target="header174.xml"/><Relationship Id="rId318" Type="http://schemas.openxmlformats.org/officeDocument/2006/relationships/header" Target="header175.xml"/><Relationship Id="rId319" Type="http://schemas.openxmlformats.org/officeDocument/2006/relationships/footer" Target="footer128.xml"/><Relationship Id="rId320" Type="http://schemas.openxmlformats.org/officeDocument/2006/relationships/header" Target="header176.xml"/><Relationship Id="rId321" Type="http://schemas.openxmlformats.org/officeDocument/2006/relationships/footer" Target="footer129.xml"/><Relationship Id="rId322" Type="http://schemas.openxmlformats.org/officeDocument/2006/relationships/header" Target="header177.xml"/><Relationship Id="rId323" Type="http://schemas.openxmlformats.org/officeDocument/2006/relationships/footer" Target="footer130.xml"/><Relationship Id="rId324" Type="http://schemas.openxmlformats.org/officeDocument/2006/relationships/header" Target="header178.xml"/><Relationship Id="rId325" Type="http://schemas.openxmlformats.org/officeDocument/2006/relationships/footer" Target="footer131.xml"/><Relationship Id="rId326" Type="http://schemas.openxmlformats.org/officeDocument/2006/relationships/header" Target="header179.xml"/><Relationship Id="rId327" Type="http://schemas.openxmlformats.org/officeDocument/2006/relationships/footer" Target="footer132.xml"/><Relationship Id="rId328" Type="http://schemas.openxmlformats.org/officeDocument/2006/relationships/header" Target="header180.xml"/><Relationship Id="rId329" Type="http://schemas.openxmlformats.org/officeDocument/2006/relationships/footer" Target="footer133.xml"/><Relationship Id="rId330" Type="http://schemas.openxmlformats.org/officeDocument/2006/relationships/footer" Target="footer134.xml"/><Relationship Id="rId331" Type="http://schemas.openxmlformats.org/officeDocument/2006/relationships/header" Target="header181.xml"/><Relationship Id="rId332" Type="http://schemas.openxmlformats.org/officeDocument/2006/relationships/header" Target="header182.xml"/><Relationship Id="rId333" Type="http://schemas.openxmlformats.org/officeDocument/2006/relationships/footer" Target="footer135.xml"/><Relationship Id="rId334" Type="http://schemas.openxmlformats.org/officeDocument/2006/relationships/header" Target="header183.xml"/><Relationship Id="rId335" Type="http://schemas.openxmlformats.org/officeDocument/2006/relationships/footer" Target="footer136.xml"/><Relationship Id="rId336" Type="http://schemas.openxmlformats.org/officeDocument/2006/relationships/header" Target="header184.xml"/><Relationship Id="rId337" Type="http://schemas.openxmlformats.org/officeDocument/2006/relationships/footer" Target="footer137.xml"/><Relationship Id="rId338" Type="http://schemas.openxmlformats.org/officeDocument/2006/relationships/header" Target="header185.xml"/><Relationship Id="rId339" Type="http://schemas.openxmlformats.org/officeDocument/2006/relationships/footer" Target="footer138.xml"/><Relationship Id="rId340" Type="http://schemas.openxmlformats.org/officeDocument/2006/relationships/header" Target="header186.xml"/><Relationship Id="rId341" Type="http://schemas.openxmlformats.org/officeDocument/2006/relationships/footer" Target="footer139.xml"/><Relationship Id="rId342" Type="http://schemas.openxmlformats.org/officeDocument/2006/relationships/header" Target="header187.xml"/><Relationship Id="rId343" Type="http://schemas.openxmlformats.org/officeDocument/2006/relationships/footer" Target="footer140.xml"/><Relationship Id="rId344" Type="http://schemas.openxmlformats.org/officeDocument/2006/relationships/header" Target="header188.xml"/><Relationship Id="rId345" Type="http://schemas.openxmlformats.org/officeDocument/2006/relationships/footer" Target="footer141.xml"/><Relationship Id="rId346" Type="http://schemas.openxmlformats.org/officeDocument/2006/relationships/image" Target="media/image16.png"/><Relationship Id="rId347" Type="http://schemas.openxmlformats.org/officeDocument/2006/relationships/header" Target="header189.xml"/><Relationship Id="rId348" Type="http://schemas.openxmlformats.org/officeDocument/2006/relationships/footer" Target="footer142.xml"/><Relationship Id="rId349" Type="http://schemas.openxmlformats.org/officeDocument/2006/relationships/header" Target="header190.xml"/><Relationship Id="rId350" Type="http://schemas.openxmlformats.org/officeDocument/2006/relationships/footer" Target="footer143.xml"/><Relationship Id="rId351" Type="http://schemas.openxmlformats.org/officeDocument/2006/relationships/header" Target="header191.xml"/><Relationship Id="rId352" Type="http://schemas.openxmlformats.org/officeDocument/2006/relationships/footer" Target="footer144.xml"/><Relationship Id="rId353" Type="http://schemas.openxmlformats.org/officeDocument/2006/relationships/header" Target="header192.xml"/><Relationship Id="rId354" Type="http://schemas.openxmlformats.org/officeDocument/2006/relationships/header" Target="header193.xml"/><Relationship Id="rId355" Type="http://schemas.openxmlformats.org/officeDocument/2006/relationships/footer" Target="footer145.xml"/><Relationship Id="rId356" Type="http://schemas.openxmlformats.org/officeDocument/2006/relationships/header" Target="header194.xml"/><Relationship Id="rId357" Type="http://schemas.openxmlformats.org/officeDocument/2006/relationships/footer" Target="footer146.xml"/><Relationship Id="rId358" Type="http://schemas.openxmlformats.org/officeDocument/2006/relationships/header" Target="header195.xml"/><Relationship Id="rId359" Type="http://schemas.openxmlformats.org/officeDocument/2006/relationships/footer" Target="footer147.xml"/><Relationship Id="rId360" Type="http://schemas.openxmlformats.org/officeDocument/2006/relationships/image" Target="media/image17.png"/><Relationship Id="rId361" Type="http://schemas.openxmlformats.org/officeDocument/2006/relationships/header" Target="header196.xml"/><Relationship Id="rId362" Type="http://schemas.openxmlformats.org/officeDocument/2006/relationships/footer" Target="footer148.xml"/><Relationship Id="rId363" Type="http://schemas.openxmlformats.org/officeDocument/2006/relationships/header" Target="header197.xml"/><Relationship Id="rId364" Type="http://schemas.openxmlformats.org/officeDocument/2006/relationships/footer" Target="footer149.xml"/><Relationship Id="rId365" Type="http://schemas.openxmlformats.org/officeDocument/2006/relationships/header" Target="header198.xml"/><Relationship Id="rId366" Type="http://schemas.openxmlformats.org/officeDocument/2006/relationships/footer" Target="footer150.xml"/><Relationship Id="rId367" Type="http://schemas.openxmlformats.org/officeDocument/2006/relationships/header" Target="header199.xml"/><Relationship Id="rId368" Type="http://schemas.openxmlformats.org/officeDocument/2006/relationships/footer" Target="footer151.xml"/><Relationship Id="rId369" Type="http://schemas.openxmlformats.org/officeDocument/2006/relationships/header" Target="header200.xml"/><Relationship Id="rId370" Type="http://schemas.openxmlformats.org/officeDocument/2006/relationships/footer" Target="footer152.xml"/><Relationship Id="rId371" Type="http://schemas.openxmlformats.org/officeDocument/2006/relationships/header" Target="header201.xml"/><Relationship Id="rId372" Type="http://schemas.openxmlformats.org/officeDocument/2006/relationships/header" Target="header202.xml"/><Relationship Id="rId373" Type="http://schemas.openxmlformats.org/officeDocument/2006/relationships/footer" Target="footer153.xml"/><Relationship Id="rId374" Type="http://schemas.openxmlformats.org/officeDocument/2006/relationships/header" Target="header203.xml"/><Relationship Id="rId375" Type="http://schemas.openxmlformats.org/officeDocument/2006/relationships/footer" Target="footer154.xml"/><Relationship Id="rId376" Type="http://schemas.openxmlformats.org/officeDocument/2006/relationships/header" Target="header204.xml"/><Relationship Id="rId377" Type="http://schemas.openxmlformats.org/officeDocument/2006/relationships/header" Target="header205.xml"/><Relationship Id="rId378" Type="http://schemas.openxmlformats.org/officeDocument/2006/relationships/header" Target="header206.xml"/><Relationship Id="rId379" Type="http://schemas.openxmlformats.org/officeDocument/2006/relationships/footer" Target="footer155.xml"/><Relationship Id="rId380" Type="http://schemas.openxmlformats.org/officeDocument/2006/relationships/header" Target="header207.xml"/><Relationship Id="rId381" Type="http://schemas.openxmlformats.org/officeDocument/2006/relationships/header" Target="header208.xml"/><Relationship Id="rId382" Type="http://schemas.openxmlformats.org/officeDocument/2006/relationships/footer" Target="footer156.xml"/><Relationship Id="rId383" Type="http://schemas.openxmlformats.org/officeDocument/2006/relationships/header" Target="header209.xml"/><Relationship Id="rId384" Type="http://schemas.openxmlformats.org/officeDocument/2006/relationships/footer" Target="footer157.xml"/><Relationship Id="rId385" Type="http://schemas.openxmlformats.org/officeDocument/2006/relationships/header" Target="header210.xml"/><Relationship Id="rId386" Type="http://schemas.openxmlformats.org/officeDocument/2006/relationships/footer" Target="footer158.xml"/><Relationship Id="rId387" Type="http://schemas.openxmlformats.org/officeDocument/2006/relationships/header" Target="header211.xml"/><Relationship Id="rId388" Type="http://schemas.openxmlformats.org/officeDocument/2006/relationships/footer" Target="footer159.xml"/><Relationship Id="rId389" Type="http://schemas.openxmlformats.org/officeDocument/2006/relationships/header" Target="header212.xml"/><Relationship Id="rId390" Type="http://schemas.openxmlformats.org/officeDocument/2006/relationships/footer" Target="footer160.xml"/><Relationship Id="rId391" Type="http://schemas.openxmlformats.org/officeDocument/2006/relationships/header" Target="header213.xml"/><Relationship Id="rId392" Type="http://schemas.openxmlformats.org/officeDocument/2006/relationships/footer" Target="footer161.xml"/><Relationship Id="rId393" Type="http://schemas.openxmlformats.org/officeDocument/2006/relationships/header" Target="header214.xml"/><Relationship Id="rId394" Type="http://schemas.openxmlformats.org/officeDocument/2006/relationships/footer" Target="footer162.xml"/><Relationship Id="rId395" Type="http://schemas.openxmlformats.org/officeDocument/2006/relationships/header" Target="header215.xml"/><Relationship Id="rId396" Type="http://schemas.openxmlformats.org/officeDocument/2006/relationships/footer" Target="footer163.xml"/><Relationship Id="rId397" Type="http://schemas.openxmlformats.org/officeDocument/2006/relationships/header" Target="header216.xml"/><Relationship Id="rId398" Type="http://schemas.openxmlformats.org/officeDocument/2006/relationships/footer" Target="footer164.xml"/><Relationship Id="rId399" Type="http://schemas.openxmlformats.org/officeDocument/2006/relationships/header" Target="header217.xml"/><Relationship Id="rId400" Type="http://schemas.openxmlformats.org/officeDocument/2006/relationships/header" Target="header218.xml"/><Relationship Id="rId401" Type="http://schemas.openxmlformats.org/officeDocument/2006/relationships/footer" Target="footer165.xml"/><Relationship Id="rId402" Type="http://schemas.openxmlformats.org/officeDocument/2006/relationships/header" Target="header219.xml"/><Relationship Id="rId403" Type="http://schemas.openxmlformats.org/officeDocument/2006/relationships/header" Target="header220.xml"/><Relationship Id="rId404" Type="http://schemas.openxmlformats.org/officeDocument/2006/relationships/header" Target="header221.xml"/><Relationship Id="rId405" Type="http://schemas.openxmlformats.org/officeDocument/2006/relationships/header" Target="header222.xml"/><Relationship Id="rId406" Type="http://schemas.openxmlformats.org/officeDocument/2006/relationships/header" Target="header223.xml"/><Relationship Id="rId407" Type="http://schemas.openxmlformats.org/officeDocument/2006/relationships/header" Target="header224.xml"/><Relationship Id="rId408" Type="http://schemas.openxmlformats.org/officeDocument/2006/relationships/header" Target="header225.xml"/><Relationship Id="rId409" Type="http://schemas.openxmlformats.org/officeDocument/2006/relationships/header" Target="header226.xml"/><Relationship Id="rId410" Type="http://schemas.openxmlformats.org/officeDocument/2006/relationships/footer" Target="footer166.xml"/><Relationship Id="rId411" Type="http://schemas.openxmlformats.org/officeDocument/2006/relationships/header" Target="header227.xml"/><Relationship Id="rId412" Type="http://schemas.openxmlformats.org/officeDocument/2006/relationships/footer" Target="footer167.xml"/><Relationship Id="rId413" Type="http://schemas.openxmlformats.org/officeDocument/2006/relationships/header" Target="header228.xml"/><Relationship Id="rId414" Type="http://schemas.openxmlformats.org/officeDocument/2006/relationships/header" Target="header229.xml"/><Relationship Id="rId415" Type="http://schemas.openxmlformats.org/officeDocument/2006/relationships/footer" Target="footer168.xml"/><Relationship Id="rId416" Type="http://schemas.openxmlformats.org/officeDocument/2006/relationships/header" Target="header230.xml"/><Relationship Id="rId417" Type="http://schemas.openxmlformats.org/officeDocument/2006/relationships/footer" Target="footer169.xml"/><Relationship Id="rId418" Type="http://schemas.openxmlformats.org/officeDocument/2006/relationships/header" Target="header231.xml"/><Relationship Id="rId419" Type="http://schemas.openxmlformats.org/officeDocument/2006/relationships/header" Target="header232.xml"/><Relationship Id="rId420" Type="http://schemas.openxmlformats.org/officeDocument/2006/relationships/footer" Target="footer170.xml"/><Relationship Id="rId421" Type="http://schemas.openxmlformats.org/officeDocument/2006/relationships/header" Target="header233.xml"/><Relationship Id="rId422" Type="http://schemas.openxmlformats.org/officeDocument/2006/relationships/header" Target="header234.xml"/><Relationship Id="rId423" Type="http://schemas.openxmlformats.org/officeDocument/2006/relationships/footer" Target="footer171.xml"/><Relationship Id="rId424" Type="http://schemas.openxmlformats.org/officeDocument/2006/relationships/header" Target="header235.xml"/><Relationship Id="rId425" Type="http://schemas.openxmlformats.org/officeDocument/2006/relationships/footer" Target="footer172.xml"/><Relationship Id="rId426" Type="http://schemas.openxmlformats.org/officeDocument/2006/relationships/header" Target="header236.xml"/><Relationship Id="rId427" Type="http://schemas.openxmlformats.org/officeDocument/2006/relationships/header" Target="header237.xml"/><Relationship Id="rId428" Type="http://schemas.openxmlformats.org/officeDocument/2006/relationships/footer" Target="footer173.xml"/><Relationship Id="rId429" Type="http://schemas.openxmlformats.org/officeDocument/2006/relationships/header" Target="header238.xml"/><Relationship Id="rId430" Type="http://schemas.openxmlformats.org/officeDocument/2006/relationships/header" Target="header239.xml"/><Relationship Id="rId431" Type="http://schemas.openxmlformats.org/officeDocument/2006/relationships/footer" Target="footer174.xml"/><Relationship Id="rId432" Type="http://schemas.openxmlformats.org/officeDocument/2006/relationships/header" Target="header240.xml"/><Relationship Id="rId433" Type="http://schemas.openxmlformats.org/officeDocument/2006/relationships/footer" Target="footer175.xml"/><Relationship Id="rId434" Type="http://schemas.openxmlformats.org/officeDocument/2006/relationships/header" Target="header241.xml"/><Relationship Id="rId435" Type="http://schemas.openxmlformats.org/officeDocument/2006/relationships/footer" Target="footer176.xml"/><Relationship Id="rId436" Type="http://schemas.openxmlformats.org/officeDocument/2006/relationships/header" Target="header242.xml"/><Relationship Id="rId437" Type="http://schemas.openxmlformats.org/officeDocument/2006/relationships/header" Target="header243.xml"/><Relationship Id="rId438" Type="http://schemas.openxmlformats.org/officeDocument/2006/relationships/footer" Target="footer177.xml"/><Relationship Id="rId439" Type="http://schemas.openxmlformats.org/officeDocument/2006/relationships/header" Target="header244.xml"/><Relationship Id="rId440" Type="http://schemas.openxmlformats.org/officeDocument/2006/relationships/footer" Target="footer178.xml"/><Relationship Id="rId441" Type="http://schemas.openxmlformats.org/officeDocument/2006/relationships/header" Target="header245.xml"/><Relationship Id="rId442" Type="http://schemas.openxmlformats.org/officeDocument/2006/relationships/footer" Target="footer179.xml"/><Relationship Id="rId443" Type="http://schemas.openxmlformats.org/officeDocument/2006/relationships/header" Target="header246.xml"/><Relationship Id="rId444" Type="http://schemas.openxmlformats.org/officeDocument/2006/relationships/header" Target="header247.xml"/><Relationship Id="rId445" Type="http://schemas.openxmlformats.org/officeDocument/2006/relationships/footer" Target="footer180.xml"/><Relationship Id="rId446" Type="http://schemas.openxmlformats.org/officeDocument/2006/relationships/header" Target="header248.xml"/><Relationship Id="rId447" Type="http://schemas.openxmlformats.org/officeDocument/2006/relationships/header" Target="header249.xml"/><Relationship Id="rId448" Type="http://schemas.openxmlformats.org/officeDocument/2006/relationships/footer" Target="footer181.xml"/><Relationship Id="rId449" Type="http://schemas.openxmlformats.org/officeDocument/2006/relationships/header" Target="header250.xml"/><Relationship Id="rId450" Type="http://schemas.openxmlformats.org/officeDocument/2006/relationships/footer" Target="footer182.xml"/><Relationship Id="rId451" Type="http://schemas.openxmlformats.org/officeDocument/2006/relationships/header" Target="header251.xml"/><Relationship Id="rId452" Type="http://schemas.openxmlformats.org/officeDocument/2006/relationships/header" Target="header252.xml"/><Relationship Id="rId453" Type="http://schemas.openxmlformats.org/officeDocument/2006/relationships/footer" Target="footer183.xml"/><Relationship Id="rId454" Type="http://schemas.openxmlformats.org/officeDocument/2006/relationships/footer" Target="footer184.xml"/><Relationship Id="rId455" Type="http://schemas.openxmlformats.org/officeDocument/2006/relationships/header" Target="header253.xml"/><Relationship Id="rId456" Type="http://schemas.openxmlformats.org/officeDocument/2006/relationships/header" Target="header254.xml"/><Relationship Id="rId457" Type="http://schemas.openxmlformats.org/officeDocument/2006/relationships/footer" Target="footer185.xml"/><Relationship Id="rId458" Type="http://schemas.openxmlformats.org/officeDocument/2006/relationships/header" Target="header255.xml"/><Relationship Id="rId459" Type="http://schemas.openxmlformats.org/officeDocument/2006/relationships/footer" Target="footer186.xml"/><Relationship Id="rId460" Type="http://schemas.openxmlformats.org/officeDocument/2006/relationships/header" Target="header256.xml"/><Relationship Id="rId461" Type="http://schemas.openxmlformats.org/officeDocument/2006/relationships/header" Target="header257.xml"/><Relationship Id="rId462" Type="http://schemas.openxmlformats.org/officeDocument/2006/relationships/footer" Target="footer187.xml"/><Relationship Id="rId463" Type="http://schemas.openxmlformats.org/officeDocument/2006/relationships/image" Target="media/image18.png"/><Relationship Id="rId464" Type="http://schemas.openxmlformats.org/officeDocument/2006/relationships/header" Target="header258.xml"/><Relationship Id="rId465" Type="http://schemas.openxmlformats.org/officeDocument/2006/relationships/footer" Target="footer188.xml"/><Relationship Id="rId466" Type="http://schemas.openxmlformats.org/officeDocument/2006/relationships/header" Target="header259.xml"/><Relationship Id="rId467" Type="http://schemas.openxmlformats.org/officeDocument/2006/relationships/footer" Target="footer189.xml"/><Relationship Id="rId468" Type="http://schemas.openxmlformats.org/officeDocument/2006/relationships/header" Target="header260.xml"/><Relationship Id="rId469" Type="http://schemas.openxmlformats.org/officeDocument/2006/relationships/footer" Target="footer190.xml"/><Relationship Id="rId470" Type="http://schemas.openxmlformats.org/officeDocument/2006/relationships/header" Target="header261.xml"/><Relationship Id="rId471" Type="http://schemas.openxmlformats.org/officeDocument/2006/relationships/footer" Target="footer191.xml"/><Relationship Id="rId472" Type="http://schemas.openxmlformats.org/officeDocument/2006/relationships/header" Target="header262.xml"/><Relationship Id="rId473" Type="http://schemas.openxmlformats.org/officeDocument/2006/relationships/image" Target="media/image19.png"/><Relationship Id="rId474" Type="http://schemas.openxmlformats.org/officeDocument/2006/relationships/header" Target="header263.xml"/><Relationship Id="rId475" Type="http://schemas.openxmlformats.org/officeDocument/2006/relationships/footer" Target="footer192.xml"/><Relationship Id="rId476" Type="http://schemas.openxmlformats.org/officeDocument/2006/relationships/header" Target="header264.xml"/><Relationship Id="rId477" Type="http://schemas.openxmlformats.org/officeDocument/2006/relationships/footer" Target="footer193.xml"/><Relationship Id="rId478" Type="http://schemas.openxmlformats.org/officeDocument/2006/relationships/header" Target="header265.xml"/><Relationship Id="rId479" Type="http://schemas.openxmlformats.org/officeDocument/2006/relationships/header" Target="header266.xml"/><Relationship Id="rId480" Type="http://schemas.openxmlformats.org/officeDocument/2006/relationships/footer" Target="footer194.xml"/><Relationship Id="rId481" Type="http://schemas.openxmlformats.org/officeDocument/2006/relationships/footer" Target="footer195.xml"/><Relationship Id="rId482" Type="http://schemas.openxmlformats.org/officeDocument/2006/relationships/header" Target="header267.xml"/><Relationship Id="rId483" Type="http://schemas.openxmlformats.org/officeDocument/2006/relationships/header" Target="header268.xml"/><Relationship Id="rId484" Type="http://schemas.openxmlformats.org/officeDocument/2006/relationships/footer" Target="footer196.xml"/><Relationship Id="rId485" Type="http://schemas.openxmlformats.org/officeDocument/2006/relationships/header" Target="header269.xml"/><Relationship Id="rId486" Type="http://schemas.openxmlformats.org/officeDocument/2006/relationships/footer" Target="footer197.xml"/><Relationship Id="rId487" Type="http://schemas.openxmlformats.org/officeDocument/2006/relationships/image" Target="media/image20.png"/><Relationship Id="rId488" Type="http://schemas.openxmlformats.org/officeDocument/2006/relationships/header" Target="header270.xml"/><Relationship Id="rId489" Type="http://schemas.openxmlformats.org/officeDocument/2006/relationships/footer" Target="footer198.xml"/><Relationship Id="rId490" Type="http://schemas.openxmlformats.org/officeDocument/2006/relationships/header" Target="header271.xml"/><Relationship Id="rId491" Type="http://schemas.openxmlformats.org/officeDocument/2006/relationships/footer" Target="footer199.xml"/><Relationship Id="rId492" Type="http://schemas.openxmlformats.org/officeDocument/2006/relationships/header" Target="header272.xml"/><Relationship Id="rId493" Type="http://schemas.openxmlformats.org/officeDocument/2006/relationships/footer" Target="footer200.xml"/><Relationship Id="rId494" Type="http://schemas.openxmlformats.org/officeDocument/2006/relationships/header" Target="header273.xml"/><Relationship Id="rId495" Type="http://schemas.openxmlformats.org/officeDocument/2006/relationships/footer" Target="footer201.xml"/><Relationship Id="rId496" Type="http://schemas.openxmlformats.org/officeDocument/2006/relationships/header" Target="header274.xml"/><Relationship Id="rId497" Type="http://schemas.openxmlformats.org/officeDocument/2006/relationships/footer" Target="footer202.xml"/><Relationship Id="rId498" Type="http://schemas.openxmlformats.org/officeDocument/2006/relationships/header" Target="header275.xml"/><Relationship Id="rId499" Type="http://schemas.openxmlformats.org/officeDocument/2006/relationships/footer" Target="footer203.xml"/><Relationship Id="rId500" Type="http://schemas.openxmlformats.org/officeDocument/2006/relationships/header" Target="header276.xml"/><Relationship Id="rId501" Type="http://schemas.openxmlformats.org/officeDocument/2006/relationships/header" Target="header277.xml"/><Relationship Id="rId502" Type="http://schemas.openxmlformats.org/officeDocument/2006/relationships/footer" Target="footer204.xml"/><Relationship Id="rId503" Type="http://schemas.openxmlformats.org/officeDocument/2006/relationships/header" Target="header278.xml"/><Relationship Id="rId504" Type="http://schemas.openxmlformats.org/officeDocument/2006/relationships/footer" Target="footer205.xml"/><Relationship Id="rId505" Type="http://schemas.openxmlformats.org/officeDocument/2006/relationships/header" Target="header279.xml"/><Relationship Id="rId506" Type="http://schemas.openxmlformats.org/officeDocument/2006/relationships/footer" Target="footer206.xml"/><Relationship Id="rId507" Type="http://schemas.openxmlformats.org/officeDocument/2006/relationships/image" Target="media/image21.png"/><Relationship Id="rId508" Type="http://schemas.openxmlformats.org/officeDocument/2006/relationships/header" Target="header280.xml"/><Relationship Id="rId509" Type="http://schemas.openxmlformats.org/officeDocument/2006/relationships/footer" Target="footer207.xml"/><Relationship Id="rId510" Type="http://schemas.openxmlformats.org/officeDocument/2006/relationships/header" Target="header281.xml"/><Relationship Id="rId511" Type="http://schemas.openxmlformats.org/officeDocument/2006/relationships/header" Target="header282.xml"/><Relationship Id="rId512" Type="http://schemas.openxmlformats.org/officeDocument/2006/relationships/footer" Target="footer208.xml"/><Relationship Id="rId513" Type="http://schemas.openxmlformats.org/officeDocument/2006/relationships/header" Target="header283.xml"/><Relationship Id="rId514" Type="http://schemas.openxmlformats.org/officeDocument/2006/relationships/footer" Target="footer209.xml"/><Relationship Id="rId515" Type="http://schemas.openxmlformats.org/officeDocument/2006/relationships/header" Target="header284.xml"/><Relationship Id="rId516" Type="http://schemas.openxmlformats.org/officeDocument/2006/relationships/footer" Target="footer210.xml"/><Relationship Id="rId517" Type="http://schemas.openxmlformats.org/officeDocument/2006/relationships/header" Target="header285.xml"/><Relationship Id="rId518" Type="http://schemas.openxmlformats.org/officeDocument/2006/relationships/header" Target="header286.xml"/><Relationship Id="rId519" Type="http://schemas.openxmlformats.org/officeDocument/2006/relationships/header" Target="header287.xml"/><Relationship Id="rId520" Type="http://schemas.openxmlformats.org/officeDocument/2006/relationships/header" Target="header288.xml"/><Relationship Id="rId521" Type="http://schemas.openxmlformats.org/officeDocument/2006/relationships/header" Target="header289.xml"/><Relationship Id="rId522" Type="http://schemas.openxmlformats.org/officeDocument/2006/relationships/header" Target="header290.xml"/><Relationship Id="rId523" Type="http://schemas.openxmlformats.org/officeDocument/2006/relationships/header" Target="header291.xml"/><Relationship Id="rId524" Type="http://schemas.openxmlformats.org/officeDocument/2006/relationships/footer" Target="footer211.xml"/><Relationship Id="rId525" Type="http://schemas.openxmlformats.org/officeDocument/2006/relationships/header" Target="header292.xml"/><Relationship Id="rId526" Type="http://schemas.openxmlformats.org/officeDocument/2006/relationships/header" Target="header293.xml"/><Relationship Id="rId527" Type="http://schemas.openxmlformats.org/officeDocument/2006/relationships/footer" Target="footer212.xml"/><Relationship Id="rId528" Type="http://schemas.openxmlformats.org/officeDocument/2006/relationships/header" Target="header294.xml"/><Relationship Id="rId529" Type="http://schemas.openxmlformats.org/officeDocument/2006/relationships/footer" Target="footer213.xml"/><Relationship Id="rId530" Type="http://schemas.openxmlformats.org/officeDocument/2006/relationships/footer" Target="footer214.xml"/><Relationship Id="rId531" Type="http://schemas.openxmlformats.org/officeDocument/2006/relationships/header" Target="header295.xml"/><Relationship Id="rId532" Type="http://schemas.openxmlformats.org/officeDocument/2006/relationships/footer" Target="footer215.xml"/><Relationship Id="rId533" Type="http://schemas.openxmlformats.org/officeDocument/2006/relationships/header" Target="header296.xml"/><Relationship Id="rId534" Type="http://schemas.openxmlformats.org/officeDocument/2006/relationships/header" Target="header297.xml"/><Relationship Id="rId535" Type="http://schemas.openxmlformats.org/officeDocument/2006/relationships/footer" Target="footer216.xml"/><Relationship Id="rId536" Type="http://schemas.openxmlformats.org/officeDocument/2006/relationships/header" Target="header298.xml"/><Relationship Id="rId537" Type="http://schemas.openxmlformats.org/officeDocument/2006/relationships/header" Target="header299.xml"/><Relationship Id="rId538" Type="http://schemas.openxmlformats.org/officeDocument/2006/relationships/footer" Target="footer217.xml"/><Relationship Id="rId539" Type="http://schemas.openxmlformats.org/officeDocument/2006/relationships/header" Target="header300.xml"/><Relationship Id="rId540" Type="http://schemas.openxmlformats.org/officeDocument/2006/relationships/header" Target="header301.xml"/><Relationship Id="rId541" Type="http://schemas.openxmlformats.org/officeDocument/2006/relationships/footer" Target="footer218.xml"/><Relationship Id="rId542" Type="http://schemas.openxmlformats.org/officeDocument/2006/relationships/header" Target="header302.xml"/><Relationship Id="rId543" Type="http://schemas.openxmlformats.org/officeDocument/2006/relationships/footer" Target="footer219.xml"/><Relationship Id="rId544" Type="http://schemas.openxmlformats.org/officeDocument/2006/relationships/header" Target="header303.xml"/><Relationship Id="rId545" Type="http://schemas.openxmlformats.org/officeDocument/2006/relationships/footer" Target="footer220.xml"/><Relationship Id="rId546" Type="http://schemas.openxmlformats.org/officeDocument/2006/relationships/header" Target="header304.xml"/><Relationship Id="rId547" Type="http://schemas.openxmlformats.org/officeDocument/2006/relationships/footer" Target="footer221.xml"/><Relationship Id="rId548" Type="http://schemas.openxmlformats.org/officeDocument/2006/relationships/header" Target="header305.xml"/><Relationship Id="rId549" Type="http://schemas.openxmlformats.org/officeDocument/2006/relationships/header" Target="header306.xml"/><Relationship Id="rId550" Type="http://schemas.openxmlformats.org/officeDocument/2006/relationships/header" Target="header307.xml"/><Relationship Id="rId551" Type="http://schemas.openxmlformats.org/officeDocument/2006/relationships/header" Target="header308.xml"/><Relationship Id="rId552" Type="http://schemas.openxmlformats.org/officeDocument/2006/relationships/footer" Target="footer222.xml"/><Relationship Id="rId553" Type="http://schemas.openxmlformats.org/officeDocument/2006/relationships/header" Target="header309.xml"/><Relationship Id="rId554" Type="http://schemas.openxmlformats.org/officeDocument/2006/relationships/header" Target="header310.xml"/><Relationship Id="rId555" Type="http://schemas.openxmlformats.org/officeDocument/2006/relationships/footer" Target="footer223.xml"/><Relationship Id="rId556" Type="http://schemas.openxmlformats.org/officeDocument/2006/relationships/header" Target="header311.xml"/><Relationship Id="rId557" Type="http://schemas.openxmlformats.org/officeDocument/2006/relationships/header" Target="header312.xml"/><Relationship Id="rId558" Type="http://schemas.openxmlformats.org/officeDocument/2006/relationships/footer" Target="footer224.xml"/><Relationship Id="rId559" Type="http://schemas.openxmlformats.org/officeDocument/2006/relationships/header" Target="header313.xml"/><Relationship Id="rId560" Type="http://schemas.openxmlformats.org/officeDocument/2006/relationships/header" Target="header314.xml"/><Relationship Id="rId561" Type="http://schemas.openxmlformats.org/officeDocument/2006/relationships/header" Target="header315.xml"/><Relationship Id="rId562" Type="http://schemas.openxmlformats.org/officeDocument/2006/relationships/header" Target="header316.xml"/><Relationship Id="rId563" Type="http://schemas.openxmlformats.org/officeDocument/2006/relationships/footer" Target="footer225.xml"/><Relationship Id="rId564" Type="http://schemas.openxmlformats.org/officeDocument/2006/relationships/image" Target="media/image22.png"/><Relationship Id="rId565" Type="http://schemas.openxmlformats.org/officeDocument/2006/relationships/header" Target="header317.xml"/><Relationship Id="rId566" Type="http://schemas.openxmlformats.org/officeDocument/2006/relationships/footer" Target="footer226.xml"/><Relationship Id="rId567" Type="http://schemas.openxmlformats.org/officeDocument/2006/relationships/header" Target="header318.xml"/><Relationship Id="rId568" Type="http://schemas.openxmlformats.org/officeDocument/2006/relationships/header" Target="header319.xml"/><Relationship Id="rId569" Type="http://schemas.openxmlformats.org/officeDocument/2006/relationships/header" Target="header320.xml"/><Relationship Id="rId570" Type="http://schemas.openxmlformats.org/officeDocument/2006/relationships/header" Target="header321.xml"/><Relationship Id="rId571" Type="http://schemas.openxmlformats.org/officeDocument/2006/relationships/header" Target="header322.xml"/><Relationship Id="rId572" Type="http://schemas.openxmlformats.org/officeDocument/2006/relationships/header" Target="header323.xml"/><Relationship Id="rId573" Type="http://schemas.openxmlformats.org/officeDocument/2006/relationships/header" Target="header324.xml"/><Relationship Id="rId574" Type="http://schemas.openxmlformats.org/officeDocument/2006/relationships/footer" Target="footer227.xml"/><Relationship Id="rId575" Type="http://schemas.openxmlformats.org/officeDocument/2006/relationships/header" Target="header325.xml"/><Relationship Id="rId576" Type="http://schemas.openxmlformats.org/officeDocument/2006/relationships/header" Target="header326.xml"/><Relationship Id="rId577" Type="http://schemas.openxmlformats.org/officeDocument/2006/relationships/footer" Target="footer228.xml"/><Relationship Id="rId578" Type="http://schemas.openxmlformats.org/officeDocument/2006/relationships/footer" Target="footer229.xml"/><Relationship Id="rId579" Type="http://schemas.openxmlformats.org/officeDocument/2006/relationships/header" Target="header327.xml"/><Relationship Id="rId580" Type="http://schemas.openxmlformats.org/officeDocument/2006/relationships/header" Target="header328.xml"/><Relationship Id="rId581" Type="http://schemas.openxmlformats.org/officeDocument/2006/relationships/footer" Target="footer230.xml"/><Relationship Id="rId582" Type="http://schemas.openxmlformats.org/officeDocument/2006/relationships/header" Target="header329.xml"/><Relationship Id="rId583" Type="http://schemas.openxmlformats.org/officeDocument/2006/relationships/footer" Target="footer231.xml"/><Relationship Id="rId584" Type="http://schemas.openxmlformats.org/officeDocument/2006/relationships/header" Target="header330.xml"/><Relationship Id="rId585" Type="http://schemas.openxmlformats.org/officeDocument/2006/relationships/header" Target="header331.xml"/><Relationship Id="rId586" Type="http://schemas.openxmlformats.org/officeDocument/2006/relationships/footer" Target="footer232.xml"/><Relationship Id="rId587" Type="http://schemas.openxmlformats.org/officeDocument/2006/relationships/header" Target="header332.xml"/><Relationship Id="rId588" Type="http://schemas.openxmlformats.org/officeDocument/2006/relationships/header" Target="header333.xml"/><Relationship Id="rId589" Type="http://schemas.openxmlformats.org/officeDocument/2006/relationships/footer" Target="footer233.xml"/><Relationship Id="rId590" Type="http://schemas.openxmlformats.org/officeDocument/2006/relationships/header" Target="header334.xml"/><Relationship Id="rId591" Type="http://schemas.openxmlformats.org/officeDocument/2006/relationships/footer" Target="footer234.xml"/><Relationship Id="rId592" Type="http://schemas.openxmlformats.org/officeDocument/2006/relationships/header" Target="header335.xml"/><Relationship Id="rId593" Type="http://schemas.openxmlformats.org/officeDocument/2006/relationships/header" Target="header336.xml"/><Relationship Id="rId594" Type="http://schemas.openxmlformats.org/officeDocument/2006/relationships/footer" Target="footer235.xml"/><Relationship Id="rId595" Type="http://schemas.openxmlformats.org/officeDocument/2006/relationships/header" Target="header337.xml"/><Relationship Id="rId596" Type="http://schemas.openxmlformats.org/officeDocument/2006/relationships/footer" Target="footer236.xml"/><Relationship Id="rId597" Type="http://schemas.openxmlformats.org/officeDocument/2006/relationships/header" Target="header338.xml"/><Relationship Id="rId598" Type="http://schemas.openxmlformats.org/officeDocument/2006/relationships/footer" Target="footer237.xml"/><Relationship Id="rId599" Type="http://schemas.openxmlformats.org/officeDocument/2006/relationships/header" Target="header339.xml"/><Relationship Id="rId600" Type="http://schemas.openxmlformats.org/officeDocument/2006/relationships/footer" Target="footer238.xml"/><Relationship Id="rId601" Type="http://schemas.openxmlformats.org/officeDocument/2006/relationships/header" Target="header340.xml"/><Relationship Id="rId602" Type="http://schemas.openxmlformats.org/officeDocument/2006/relationships/footer" Target="footer239.xml"/><Relationship Id="rId603" Type="http://schemas.openxmlformats.org/officeDocument/2006/relationships/header" Target="header341.xml"/><Relationship Id="rId604" Type="http://schemas.openxmlformats.org/officeDocument/2006/relationships/header" Target="header342.xml"/><Relationship Id="rId605" Type="http://schemas.openxmlformats.org/officeDocument/2006/relationships/header" Target="header343.xml"/><Relationship Id="rId606" Type="http://schemas.openxmlformats.org/officeDocument/2006/relationships/header" Target="header344.xml"/><Relationship Id="rId607" Type="http://schemas.openxmlformats.org/officeDocument/2006/relationships/header" Target="header345.xml"/><Relationship Id="rId608" Type="http://schemas.openxmlformats.org/officeDocument/2006/relationships/header" Target="header346.xml"/><Relationship Id="rId609" Type="http://schemas.openxmlformats.org/officeDocument/2006/relationships/header" Target="header347.xml"/><Relationship Id="rId610" Type="http://schemas.openxmlformats.org/officeDocument/2006/relationships/header" Target="header348.xml"/><Relationship Id="rId611" Type="http://schemas.openxmlformats.org/officeDocument/2006/relationships/header" Target="header349.xml"/><Relationship Id="rId612" Type="http://schemas.openxmlformats.org/officeDocument/2006/relationships/header" Target="header350.xml"/><Relationship Id="rId613" Type="http://schemas.openxmlformats.org/officeDocument/2006/relationships/header" Target="header351.xml"/><Relationship Id="rId614" Type="http://schemas.openxmlformats.org/officeDocument/2006/relationships/header" Target="header352.xml"/><Relationship Id="rId615" Type="http://schemas.openxmlformats.org/officeDocument/2006/relationships/header" Target="header353.xml"/><Relationship Id="rId616" Type="http://schemas.openxmlformats.org/officeDocument/2006/relationships/footer" Target="footer240.xml"/><Relationship Id="rId617" Type="http://schemas.openxmlformats.org/officeDocument/2006/relationships/header" Target="header354.xml"/><Relationship Id="rId618" Type="http://schemas.openxmlformats.org/officeDocument/2006/relationships/footer" Target="footer241.xml"/><Relationship Id="rId619" Type="http://schemas.openxmlformats.org/officeDocument/2006/relationships/header" Target="header355.xml"/><Relationship Id="rId620" Type="http://schemas.openxmlformats.org/officeDocument/2006/relationships/header" Target="header356.xml"/><Relationship Id="rId621" Type="http://schemas.openxmlformats.org/officeDocument/2006/relationships/footer" Target="footer242.xml"/><Relationship Id="rId622" Type="http://schemas.openxmlformats.org/officeDocument/2006/relationships/header" Target="header357.xml"/><Relationship Id="rId623" Type="http://schemas.openxmlformats.org/officeDocument/2006/relationships/header" Target="header358.xml"/><Relationship Id="rId624" Type="http://schemas.openxmlformats.org/officeDocument/2006/relationships/footer" Target="footer243.xml"/><Relationship Id="rId625" Type="http://schemas.openxmlformats.org/officeDocument/2006/relationships/header" Target="header359.xml"/><Relationship Id="rId626" Type="http://schemas.openxmlformats.org/officeDocument/2006/relationships/footer" Target="footer244.xml"/><Relationship Id="rId627" Type="http://schemas.openxmlformats.org/officeDocument/2006/relationships/header" Target="header360.xml"/><Relationship Id="rId628" Type="http://schemas.openxmlformats.org/officeDocument/2006/relationships/footer" Target="footer245.xml"/><Relationship Id="rId629" Type="http://schemas.openxmlformats.org/officeDocument/2006/relationships/header" Target="header361.xml"/><Relationship Id="rId630" Type="http://schemas.openxmlformats.org/officeDocument/2006/relationships/header" Target="header362.xml"/><Relationship Id="rId631" Type="http://schemas.openxmlformats.org/officeDocument/2006/relationships/footer" Target="footer246.xml"/><Relationship Id="rId632" Type="http://schemas.openxmlformats.org/officeDocument/2006/relationships/header" Target="header363.xml"/><Relationship Id="rId633" Type="http://schemas.openxmlformats.org/officeDocument/2006/relationships/footer" Target="footer247.xml"/><Relationship Id="rId634" Type="http://schemas.openxmlformats.org/officeDocument/2006/relationships/header" Target="header364.xml"/><Relationship Id="rId635" Type="http://schemas.openxmlformats.org/officeDocument/2006/relationships/footer" Target="footer248.xml"/><Relationship Id="rId636" Type="http://schemas.openxmlformats.org/officeDocument/2006/relationships/header" Target="header365.xml"/><Relationship Id="rId637" Type="http://schemas.openxmlformats.org/officeDocument/2006/relationships/header" Target="header366.xml"/><Relationship Id="rId638" Type="http://schemas.openxmlformats.org/officeDocument/2006/relationships/footer" Target="footer249.xml"/><Relationship Id="rId639" Type="http://schemas.openxmlformats.org/officeDocument/2006/relationships/header" Target="header367.xml"/><Relationship Id="rId640" Type="http://schemas.openxmlformats.org/officeDocument/2006/relationships/header" Target="header368.xml"/><Relationship Id="rId641" Type="http://schemas.openxmlformats.org/officeDocument/2006/relationships/footer" Target="footer250.xml"/><Relationship Id="rId642" Type="http://schemas.openxmlformats.org/officeDocument/2006/relationships/header" Target="header369.xml"/><Relationship Id="rId643" Type="http://schemas.openxmlformats.org/officeDocument/2006/relationships/footer" Target="footer251.xml"/><Relationship Id="rId644" Type="http://schemas.openxmlformats.org/officeDocument/2006/relationships/header" Target="header370.xml"/><Relationship Id="rId645" Type="http://schemas.openxmlformats.org/officeDocument/2006/relationships/header" Target="header371.xml"/><Relationship Id="rId646" Type="http://schemas.openxmlformats.org/officeDocument/2006/relationships/footer" Target="footer252.xml"/><Relationship Id="rId647" Type="http://schemas.openxmlformats.org/officeDocument/2006/relationships/header" Target="header372.xml"/><Relationship Id="rId648" Type="http://schemas.openxmlformats.org/officeDocument/2006/relationships/footer" Target="footer253.xml"/><Relationship Id="rId649" Type="http://schemas.openxmlformats.org/officeDocument/2006/relationships/header" Target="header373.xml"/><Relationship Id="rId650" Type="http://schemas.openxmlformats.org/officeDocument/2006/relationships/footer" Target="footer254.xml"/><Relationship Id="rId651" Type="http://schemas.openxmlformats.org/officeDocument/2006/relationships/image" Target="media/image23.png"/><Relationship Id="rId652" Type="http://schemas.openxmlformats.org/officeDocument/2006/relationships/header" Target="header374.xml"/><Relationship Id="rId653" Type="http://schemas.openxmlformats.org/officeDocument/2006/relationships/header" Target="header375.xml"/><Relationship Id="rId654" Type="http://schemas.openxmlformats.org/officeDocument/2006/relationships/header" Target="header376.xml"/><Relationship Id="rId655" Type="http://schemas.openxmlformats.org/officeDocument/2006/relationships/header" Target="header377.xml"/><Relationship Id="rId656" Type="http://schemas.openxmlformats.org/officeDocument/2006/relationships/header" Target="header378.xml"/><Relationship Id="rId657" Type="http://schemas.openxmlformats.org/officeDocument/2006/relationships/footer" Target="footer255.xml"/><Relationship Id="rId658" Type="http://schemas.openxmlformats.org/officeDocument/2006/relationships/header" Target="header379.xml"/><Relationship Id="rId659" Type="http://schemas.openxmlformats.org/officeDocument/2006/relationships/footer" Target="footer256.xml"/><Relationship Id="rId660" Type="http://schemas.openxmlformats.org/officeDocument/2006/relationships/header" Target="header380.xml"/><Relationship Id="rId661" Type="http://schemas.openxmlformats.org/officeDocument/2006/relationships/header" Target="header381.xml"/><Relationship Id="rId662" Type="http://schemas.openxmlformats.org/officeDocument/2006/relationships/footer" Target="footer257.xml"/><Relationship Id="rId663" Type="http://schemas.openxmlformats.org/officeDocument/2006/relationships/header" Target="header382.xml"/><Relationship Id="rId664" Type="http://schemas.openxmlformats.org/officeDocument/2006/relationships/footer" Target="footer258.xml"/><Relationship Id="rId665" Type="http://schemas.openxmlformats.org/officeDocument/2006/relationships/header" Target="header383.xml"/><Relationship Id="rId666" Type="http://schemas.openxmlformats.org/officeDocument/2006/relationships/footer" Target="footer259.xml"/><Relationship Id="rId667" Type="http://schemas.openxmlformats.org/officeDocument/2006/relationships/header" Target="header384.xml"/><Relationship Id="rId668" Type="http://schemas.openxmlformats.org/officeDocument/2006/relationships/footer" Target="footer260.xml"/><Relationship Id="rId669" Type="http://schemas.openxmlformats.org/officeDocument/2006/relationships/header" Target="header385.xml"/><Relationship Id="rId670" Type="http://schemas.openxmlformats.org/officeDocument/2006/relationships/header" Target="header386.xml"/><Relationship Id="rId671" Type="http://schemas.openxmlformats.org/officeDocument/2006/relationships/footer" Target="footer261.xml"/><Relationship Id="rId672" Type="http://schemas.openxmlformats.org/officeDocument/2006/relationships/header" Target="header387.xml"/><Relationship Id="rId673" Type="http://schemas.openxmlformats.org/officeDocument/2006/relationships/header" Target="header388.xml"/><Relationship Id="rId674" Type="http://schemas.openxmlformats.org/officeDocument/2006/relationships/footer" Target="footer262.xml"/><Relationship Id="rId675" Type="http://schemas.openxmlformats.org/officeDocument/2006/relationships/header" Target="header389.xml"/><Relationship Id="rId676" Type="http://schemas.openxmlformats.org/officeDocument/2006/relationships/footer" Target="footer263.xml"/><Relationship Id="rId677" Type="http://schemas.openxmlformats.org/officeDocument/2006/relationships/header" Target="header390.xml"/><Relationship Id="rId678" Type="http://schemas.openxmlformats.org/officeDocument/2006/relationships/footer" Target="footer264.xml"/><Relationship Id="rId679" Type="http://schemas.openxmlformats.org/officeDocument/2006/relationships/header" Target="header391.xml"/><Relationship Id="rId680" Type="http://schemas.openxmlformats.org/officeDocument/2006/relationships/footer" Target="footer265.xml"/><Relationship Id="rId681" Type="http://schemas.openxmlformats.org/officeDocument/2006/relationships/header" Target="header392.xml"/><Relationship Id="rId682" Type="http://schemas.openxmlformats.org/officeDocument/2006/relationships/footer" Target="footer266.xml"/><Relationship Id="rId683" Type="http://schemas.openxmlformats.org/officeDocument/2006/relationships/header" Target="header393.xml"/><Relationship Id="rId684" Type="http://schemas.openxmlformats.org/officeDocument/2006/relationships/header" Target="header394.xml"/><Relationship Id="rId685" Type="http://schemas.openxmlformats.org/officeDocument/2006/relationships/header" Target="header395.xml"/><Relationship Id="rId686" Type="http://schemas.openxmlformats.org/officeDocument/2006/relationships/header" Target="header396.xml"/><Relationship Id="rId687" Type="http://schemas.openxmlformats.org/officeDocument/2006/relationships/header" Target="header397.xml"/><Relationship Id="rId688" Type="http://schemas.openxmlformats.org/officeDocument/2006/relationships/header" Target="header398.xml"/><Relationship Id="rId689" Type="http://schemas.openxmlformats.org/officeDocument/2006/relationships/header" Target="header399.xml"/><Relationship Id="rId690" Type="http://schemas.openxmlformats.org/officeDocument/2006/relationships/header" Target="header400.xml"/><Relationship Id="rId691" Type="http://schemas.openxmlformats.org/officeDocument/2006/relationships/footer" Target="footer267.xml"/><Relationship Id="rId692" Type="http://schemas.openxmlformats.org/officeDocument/2006/relationships/header" Target="header401.xml"/><Relationship Id="rId693" Type="http://schemas.openxmlformats.org/officeDocument/2006/relationships/footer" Target="footer268.xml"/><Relationship Id="rId694" Type="http://schemas.openxmlformats.org/officeDocument/2006/relationships/header" Target="header402.xml"/><Relationship Id="rId695" Type="http://schemas.openxmlformats.org/officeDocument/2006/relationships/footer" Target="footer269.xml"/><Relationship Id="rId696" Type="http://schemas.openxmlformats.org/officeDocument/2006/relationships/header" Target="header403.xml"/><Relationship Id="rId697" Type="http://schemas.openxmlformats.org/officeDocument/2006/relationships/footer" Target="footer270.xml"/><Relationship Id="rId698" Type="http://schemas.openxmlformats.org/officeDocument/2006/relationships/header" Target="header404.xml"/><Relationship Id="rId699" Type="http://schemas.openxmlformats.org/officeDocument/2006/relationships/footer" Target="footer271.xml"/><Relationship Id="rId700" Type="http://schemas.openxmlformats.org/officeDocument/2006/relationships/header" Target="header405.xml"/><Relationship Id="rId701" Type="http://schemas.openxmlformats.org/officeDocument/2006/relationships/header" Target="header406.xml"/><Relationship Id="rId702" Type="http://schemas.openxmlformats.org/officeDocument/2006/relationships/footer" Target="footer272.xml"/><Relationship Id="rId703" Type="http://schemas.openxmlformats.org/officeDocument/2006/relationships/header" Target="header407.xml"/><Relationship Id="rId704" Type="http://schemas.openxmlformats.org/officeDocument/2006/relationships/footer" Target="footer273.xml"/><Relationship Id="rId705" Type="http://schemas.openxmlformats.org/officeDocument/2006/relationships/header" Target="header408.xml"/><Relationship Id="rId706" Type="http://schemas.openxmlformats.org/officeDocument/2006/relationships/footer" Target="footer274.xml"/><Relationship Id="rId707" Type="http://schemas.openxmlformats.org/officeDocument/2006/relationships/header" Target="header409.xml"/><Relationship Id="rId708" Type="http://schemas.openxmlformats.org/officeDocument/2006/relationships/footer" Target="footer275.xml"/><Relationship Id="rId709" Type="http://schemas.openxmlformats.org/officeDocument/2006/relationships/header" Target="header410.xml"/><Relationship Id="rId710" Type="http://schemas.openxmlformats.org/officeDocument/2006/relationships/header" Target="header411.xml"/><Relationship Id="rId711" Type="http://schemas.openxmlformats.org/officeDocument/2006/relationships/header" Target="header412.xml"/><Relationship Id="rId712" Type="http://schemas.openxmlformats.org/officeDocument/2006/relationships/footer" Target="footer276.xml"/><Relationship Id="rId713" Type="http://schemas.openxmlformats.org/officeDocument/2006/relationships/header" Target="header413.xml"/><Relationship Id="rId714" Type="http://schemas.openxmlformats.org/officeDocument/2006/relationships/footer" Target="footer277.xml"/><Relationship Id="rId715" Type="http://schemas.openxmlformats.org/officeDocument/2006/relationships/header" Target="header414.xml"/><Relationship Id="rId716" Type="http://schemas.openxmlformats.org/officeDocument/2006/relationships/footer" Target="footer278.xml"/><Relationship Id="rId717" Type="http://schemas.openxmlformats.org/officeDocument/2006/relationships/header" Target="header415.xml"/><Relationship Id="rId718" Type="http://schemas.openxmlformats.org/officeDocument/2006/relationships/footer" Target="footer279.xml"/><Relationship Id="rId719" Type="http://schemas.openxmlformats.org/officeDocument/2006/relationships/header" Target="header416.xml"/><Relationship Id="rId720" Type="http://schemas.openxmlformats.org/officeDocument/2006/relationships/footer" Target="footer280.xml"/><Relationship Id="rId721" Type="http://schemas.openxmlformats.org/officeDocument/2006/relationships/header" Target="header417.xml"/><Relationship Id="rId722" Type="http://schemas.openxmlformats.org/officeDocument/2006/relationships/header" Target="header418.xml"/><Relationship Id="rId723" Type="http://schemas.openxmlformats.org/officeDocument/2006/relationships/footer" Target="footer281.xml"/><Relationship Id="rId724" Type="http://schemas.openxmlformats.org/officeDocument/2006/relationships/header" Target="header419.xml"/><Relationship Id="rId725" Type="http://schemas.openxmlformats.org/officeDocument/2006/relationships/footer" Target="footer282.xml"/><Relationship Id="rId726" Type="http://schemas.openxmlformats.org/officeDocument/2006/relationships/header" Target="header420.xml"/><Relationship Id="rId727" Type="http://schemas.openxmlformats.org/officeDocument/2006/relationships/footer" Target="footer283.xml"/><Relationship Id="rId728" Type="http://schemas.openxmlformats.org/officeDocument/2006/relationships/image" Target="media/image24.png"/><Relationship Id="rId729" Type="http://schemas.openxmlformats.org/officeDocument/2006/relationships/header" Target="header421.xml"/><Relationship Id="rId730" Type="http://schemas.openxmlformats.org/officeDocument/2006/relationships/footer" Target="footer284.xml"/><Relationship Id="rId731" Type="http://schemas.openxmlformats.org/officeDocument/2006/relationships/image" Target="media/image25.png"/><Relationship Id="rId732" Type="http://schemas.openxmlformats.org/officeDocument/2006/relationships/header" Target="header422.xml"/><Relationship Id="rId733" Type="http://schemas.openxmlformats.org/officeDocument/2006/relationships/footer" Target="footer285.xml"/><Relationship Id="rId734" Type="http://schemas.openxmlformats.org/officeDocument/2006/relationships/image" Target="media/image26.png"/><Relationship Id="rId735" Type="http://schemas.openxmlformats.org/officeDocument/2006/relationships/header" Target="header423.xml"/><Relationship Id="rId736" Type="http://schemas.openxmlformats.org/officeDocument/2006/relationships/footer" Target="footer286.xml"/><Relationship Id="rId737" Type="http://schemas.openxmlformats.org/officeDocument/2006/relationships/image" Target="media/image27.png"/><Relationship Id="rId738" Type="http://schemas.openxmlformats.org/officeDocument/2006/relationships/header" Target="header424.xml"/><Relationship Id="rId739" Type="http://schemas.openxmlformats.org/officeDocument/2006/relationships/footer" Target="footer287.xml"/><Relationship Id="rId740" Type="http://schemas.openxmlformats.org/officeDocument/2006/relationships/image" Target="media/image28.png"/><Relationship Id="rId741" Type="http://schemas.openxmlformats.org/officeDocument/2006/relationships/header" Target="header425.xml"/><Relationship Id="rId742" Type="http://schemas.openxmlformats.org/officeDocument/2006/relationships/footer" Target="footer288.xml"/><Relationship Id="rId743" Type="http://schemas.openxmlformats.org/officeDocument/2006/relationships/image" Target="media/image29.png"/><Relationship Id="rId744" Type="http://schemas.openxmlformats.org/officeDocument/2006/relationships/header" Target="header426.xml"/><Relationship Id="rId745" Type="http://schemas.openxmlformats.org/officeDocument/2006/relationships/footer" Target="footer289.xml"/><Relationship Id="rId746" Type="http://schemas.openxmlformats.org/officeDocument/2006/relationships/image" Target="media/image30.png"/><Relationship Id="rId747" Type="http://schemas.openxmlformats.org/officeDocument/2006/relationships/header" Target="header427.xml"/><Relationship Id="rId748" Type="http://schemas.openxmlformats.org/officeDocument/2006/relationships/footer" Target="footer290.xml"/><Relationship Id="rId749" Type="http://schemas.openxmlformats.org/officeDocument/2006/relationships/image" Target="media/image31.png"/><Relationship Id="rId750" Type="http://schemas.openxmlformats.org/officeDocument/2006/relationships/header" Target="header428.xml"/><Relationship Id="rId751" Type="http://schemas.openxmlformats.org/officeDocument/2006/relationships/footer" Target="footer291.xml"/><Relationship Id="rId752" Type="http://schemas.openxmlformats.org/officeDocument/2006/relationships/image" Target="media/image32.png"/><Relationship Id="rId753" Type="http://schemas.openxmlformats.org/officeDocument/2006/relationships/header" Target="header429.xml"/><Relationship Id="rId754" Type="http://schemas.openxmlformats.org/officeDocument/2006/relationships/footer" Target="footer292.xml"/><Relationship Id="rId755" Type="http://schemas.openxmlformats.org/officeDocument/2006/relationships/image" Target="media/image33.png"/><Relationship Id="rId756" Type="http://schemas.openxmlformats.org/officeDocument/2006/relationships/header" Target="header430.xml"/><Relationship Id="rId757" Type="http://schemas.openxmlformats.org/officeDocument/2006/relationships/footer" Target="footer293.xml"/><Relationship Id="rId758" Type="http://schemas.openxmlformats.org/officeDocument/2006/relationships/image" Target="media/image34.png"/><Relationship Id="rId759" Type="http://schemas.openxmlformats.org/officeDocument/2006/relationships/header" Target="header431.xml"/><Relationship Id="rId760" Type="http://schemas.openxmlformats.org/officeDocument/2006/relationships/footer" Target="footer294.xml"/><Relationship Id="rId761" Type="http://schemas.openxmlformats.org/officeDocument/2006/relationships/image" Target="media/image35.png"/><Relationship Id="rId762" Type="http://schemas.openxmlformats.org/officeDocument/2006/relationships/header" Target="header432.xml"/><Relationship Id="rId763" Type="http://schemas.openxmlformats.org/officeDocument/2006/relationships/footer" Target="footer295.xml"/><Relationship Id="rId764" Type="http://schemas.openxmlformats.org/officeDocument/2006/relationships/image" Target="media/image36.png"/><Relationship Id="rId765" Type="http://schemas.openxmlformats.org/officeDocument/2006/relationships/header" Target="header433.xml"/><Relationship Id="rId766" Type="http://schemas.openxmlformats.org/officeDocument/2006/relationships/footer" Target="footer296.xml"/><Relationship Id="rId767" Type="http://schemas.openxmlformats.org/officeDocument/2006/relationships/image" Target="media/image37.png"/><Relationship Id="rId768" Type="http://schemas.openxmlformats.org/officeDocument/2006/relationships/header" Target="header434.xml"/><Relationship Id="rId769" Type="http://schemas.openxmlformats.org/officeDocument/2006/relationships/footer" Target="footer297.xml"/><Relationship Id="rId770" Type="http://schemas.openxmlformats.org/officeDocument/2006/relationships/image" Target="media/image38.png"/><Relationship Id="rId771" Type="http://schemas.openxmlformats.org/officeDocument/2006/relationships/header" Target="header435.xml"/><Relationship Id="rId772" Type="http://schemas.openxmlformats.org/officeDocument/2006/relationships/footer" Target="footer298.xml"/><Relationship Id="rId773" Type="http://schemas.openxmlformats.org/officeDocument/2006/relationships/image" Target="media/image39.png"/><Relationship Id="rId774" Type="http://schemas.openxmlformats.org/officeDocument/2006/relationships/header" Target="header436.xml"/><Relationship Id="rId775" Type="http://schemas.openxmlformats.org/officeDocument/2006/relationships/footer" Target="footer299.xml"/><Relationship Id="rId776" Type="http://schemas.openxmlformats.org/officeDocument/2006/relationships/image" Target="media/image40.png"/><Relationship Id="rId777" Type="http://schemas.openxmlformats.org/officeDocument/2006/relationships/header" Target="header437.xml"/><Relationship Id="rId778" Type="http://schemas.openxmlformats.org/officeDocument/2006/relationships/footer" Target="footer300.xml"/><Relationship Id="rId779" Type="http://schemas.openxmlformats.org/officeDocument/2006/relationships/image" Target="media/image41.png"/><Relationship Id="rId780" Type="http://schemas.openxmlformats.org/officeDocument/2006/relationships/header" Target="header438.xml"/><Relationship Id="rId781" Type="http://schemas.openxmlformats.org/officeDocument/2006/relationships/footer" Target="footer301.xml"/><Relationship Id="rId782" Type="http://schemas.openxmlformats.org/officeDocument/2006/relationships/image" Target="media/image42.png"/><Relationship Id="rId783" Type="http://schemas.openxmlformats.org/officeDocument/2006/relationships/header" Target="header439.xml"/><Relationship Id="rId784" Type="http://schemas.openxmlformats.org/officeDocument/2006/relationships/footer" Target="footer302.xml"/><Relationship Id="rId785" Type="http://schemas.openxmlformats.org/officeDocument/2006/relationships/image" Target="media/image43.png"/><Relationship Id="rId786" Type="http://schemas.openxmlformats.org/officeDocument/2006/relationships/header" Target="header440.xml"/><Relationship Id="rId787" Type="http://schemas.openxmlformats.org/officeDocument/2006/relationships/footer" Target="footer303.xml"/><Relationship Id="rId788" Type="http://schemas.openxmlformats.org/officeDocument/2006/relationships/image" Target="media/image44.png"/><Relationship Id="rId789" Type="http://schemas.openxmlformats.org/officeDocument/2006/relationships/header" Target="header441.xml"/><Relationship Id="rId790" Type="http://schemas.openxmlformats.org/officeDocument/2006/relationships/footer" Target="footer304.xml"/><Relationship Id="rId791" Type="http://schemas.openxmlformats.org/officeDocument/2006/relationships/image" Target="media/image45.png"/><Relationship Id="rId792" Type="http://schemas.openxmlformats.org/officeDocument/2006/relationships/header" Target="header442.xml"/><Relationship Id="rId793" Type="http://schemas.openxmlformats.org/officeDocument/2006/relationships/footer" Target="footer305.xml"/><Relationship Id="rId794" Type="http://schemas.openxmlformats.org/officeDocument/2006/relationships/image" Target="media/image46.png"/><Relationship Id="rId795" Type="http://schemas.openxmlformats.org/officeDocument/2006/relationships/header" Target="header443.xml"/><Relationship Id="rId796" Type="http://schemas.openxmlformats.org/officeDocument/2006/relationships/footer" Target="footer306.xml"/><Relationship Id="rId797" Type="http://schemas.openxmlformats.org/officeDocument/2006/relationships/image" Target="media/image47.png"/><Relationship Id="rId798" Type="http://schemas.openxmlformats.org/officeDocument/2006/relationships/header" Target="header444.xml"/><Relationship Id="rId799" Type="http://schemas.openxmlformats.org/officeDocument/2006/relationships/footer" Target="footer307.xml"/><Relationship Id="rId800" Type="http://schemas.openxmlformats.org/officeDocument/2006/relationships/image" Target="media/image48.png"/><Relationship Id="rId801" Type="http://schemas.openxmlformats.org/officeDocument/2006/relationships/header" Target="header445.xml"/><Relationship Id="rId802" Type="http://schemas.openxmlformats.org/officeDocument/2006/relationships/footer" Target="footer308.xml"/><Relationship Id="rId803" Type="http://schemas.openxmlformats.org/officeDocument/2006/relationships/image" Target="media/image49.png"/><Relationship Id="rId804" Type="http://schemas.openxmlformats.org/officeDocument/2006/relationships/header" Target="header446.xml"/><Relationship Id="rId805" Type="http://schemas.openxmlformats.org/officeDocument/2006/relationships/footer" Target="footer309.xml"/><Relationship Id="rId806" Type="http://schemas.openxmlformats.org/officeDocument/2006/relationships/image" Target="media/image50.png"/><Relationship Id="rId807" Type="http://schemas.openxmlformats.org/officeDocument/2006/relationships/header" Target="header447.xml"/><Relationship Id="rId808" Type="http://schemas.openxmlformats.org/officeDocument/2006/relationships/footer" Target="footer310.xml"/><Relationship Id="rId809" Type="http://schemas.openxmlformats.org/officeDocument/2006/relationships/image" Target="media/image51.png"/><Relationship Id="rId810" Type="http://schemas.openxmlformats.org/officeDocument/2006/relationships/header" Target="header448.xml"/><Relationship Id="rId811" Type="http://schemas.openxmlformats.org/officeDocument/2006/relationships/footer" Target="footer311.xml"/><Relationship Id="rId812" Type="http://schemas.openxmlformats.org/officeDocument/2006/relationships/image" Target="media/image52.png"/><Relationship Id="rId813" Type="http://schemas.openxmlformats.org/officeDocument/2006/relationships/header" Target="header449.xml"/><Relationship Id="rId814" Type="http://schemas.openxmlformats.org/officeDocument/2006/relationships/footer" Target="footer312.xml"/><Relationship Id="rId815" Type="http://schemas.openxmlformats.org/officeDocument/2006/relationships/image" Target="media/image53.png"/><Relationship Id="rId816"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2017-01-26T22:07:30Z</dcterms:created>
  <dcterms:modified xsi:type="dcterms:W3CDTF">2017-01-26T22:07:30Z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2015-09-25T00:00:00Z</vt:filetime>
  </property>
  <property fmtid="{D5CDD505-2E9C-101B-9397-08002B2CF9AE}" pid="3" name="LastSaved">
    <vt:filetime>2017-01-27T00:00:00Z</vt:filetime>
  </property>
</Properties>
</file>