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MUTUAL NON-DISCLOSURE AGREEMENT</w:t>
      </w:r>
    </w:p>
    <w:p>
      <w:r>
        <w:t xml:space="preserve">This Agreement is made on {{effective_date}} between </w:t>
      </w:r>
      <w:r>
        <w:rPr>
          <w:b/>
          <w:bCs/>
        </w:rPr>
        <w:t xml:space="preserve">{{disclosing_</w:t>
      </w:r>
      <w:r>
        <w:rPr>
          <w:b/>
          <w:bCs/>
          <w:i/>
          <w:iCs/>
        </w:rPr>
        <w:t xml:space="preserve">party_name}}</w:t>
      </w:r>
      <w:r>
        <w:t xml:space="preserve">, a company registered under number [COMPANY NUMBER], and [RECEIVING PARTY NAME] of ________________ (together, the “Parties”).</w:t>
      </w:r>
    </w:p>
    <w:p>
      <w:pPr>
        <w:pStyle w:val="Heading2"/>
      </w:pPr>
      <w:r>
        <w:t xml:space="preserve">Terms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Definitions</w:t>
      </w:r>
    </w:p>
    <w:p>
      <w:pPr>
        <w:pStyle w:val="ListParagraph"/>
        <w:numPr>
          <w:ilvl w:val="1"/>
          <w:numId w:val="2"/>
        </w:numPr>
        <w:spacing w:after="120"/>
      </w:pPr>
      <w:r>
        <w:t xml:space="preserve">“Confidential Information” means all information disclosed by either party, including </w:t>
      </w:r>
      <w:r>
        <w:rPr>
          <w:u w:val="single"/>
        </w:rPr>
        <w:t xml:space="preserve">trade secrets &amp; know-how</w:t>
      </w:r>
      <w:r>
        <w:t xml:space="preserve">.</w:t>
      </w:r>
    </w:p>
    <w:p>
      <w:pPr>
        <w:pStyle w:val="ListParagraph"/>
        <w:numPr>
          <w:ilvl w:val="2"/>
          <w:numId w:val="2"/>
        </w:numPr>
        <w:spacing w:after="120"/>
      </w:pPr>
      <w:r>
        <w:t xml:space="preserve">Information already public is excluded.</w:t>
      </w:r>
    </w:p>
    <w:p>
      <w:pPr>
        <w:pStyle w:val="ListParagraph"/>
        <w:numPr>
          <w:ilvl w:val="2"/>
          <w:numId w:val="2"/>
        </w:numPr>
        <w:spacing w:after="120"/>
      </w:pPr>
      <w:r>
        <w:t xml:space="preserve">Information independently developed is excluded.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Obligations</w:t>
      </w:r>
    </w:p>
    <w:p>
      <w:pPr>
        <w:pStyle w:val="ListParagraph"/>
        <w:numPr>
          <w:ilvl w:val="1"/>
          <w:numId w:val="2"/>
        </w:numPr>
        <w:spacing w:after="120"/>
      </w:pPr>
      <w:r>
        <w:t xml:space="preserve">Each party shall keep Confidential Information secret for a period of [NUMBER] years from the date of this Agreement.</w:t>
      </w:r>
    </w:p>
    <w:p>
      <w:pPr>
        <w:pStyle w:val="ListParagraph"/>
        <w:numPr>
          <w:ilvl w:val="1"/>
          <w:numId w:val="2"/>
        </w:numPr>
        <w:spacing w:after="120"/>
      </w:pPr>
      <w:r>
        <w:t xml:space="preserve">The Receiving Party may disclose Confidential Information to its employees on a need-to-know basis.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General</w:t>
      </w:r>
    </w:p>
    <w:p>
      <w:pPr>
        <w:pStyle w:val="ListParagraph"/>
        <w:numPr>
          <w:ilvl w:val="1"/>
          <w:numId w:val="2"/>
        </w:numPr>
        <w:spacing w:after="120"/>
      </w:pPr>
      <w:r>
        <w:t xml:space="preserve">This Agreement is governed by the laws of {{governing_law}}.</w:t>
      </w:r>
    </w:p>
    <w:p>
      <w:r>
        <w:rPr>
          <w:b/>
          <w:bCs/>
        </w:rPr>
        <w:t xml:space="preserve">Permitted purposes:</w:t>
      </w:r>
    </w:p>
    <w:p>
      <w:pPr>
        <w:pStyle w:val="ListParagraph"/>
        <w:numPr>
          <w:ilvl w:val="0"/>
          <w:numId w:val="3"/>
        </w:numPr>
      </w:pPr>
      <w:r>
        <w:t xml:space="preserve">evaluating a potential business relationship;</w:t>
      </w:r>
    </w:p>
    <w:p>
      <w:pPr>
        <w:pStyle w:val="ListParagraph"/>
        <w:numPr>
          <w:ilvl w:val="0"/>
          <w:numId w:val="3"/>
        </w:numPr>
      </w:pPr>
      <w:r>
        <w:t xml:space="preserve">complying with applicable law.</w:t>
      </w:r>
    </w:p>
    <w:p>
      <w:pPr>
        <w:pStyle w:val="Heading2"/>
      </w:pPr>
      <w:r>
        <w:t xml:space="preserve">Signatures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Disclosing Party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Receiving Party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{{disclosing_party_name}}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[RECEIVING PARTY NAME]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Signed by: ________________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Signed by: ________________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SYNTHETIC TEST FIXTURE · 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55555"/>
        <w:sz w:val="18"/>
        <w:szCs w:val="18"/>
      </w:rPr>
      <w:t xml:space="preserve">Mutual Non-Disclosure Agreement — Ref: [REFERENCE NUMBER]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2" w:hanging="432"/>
      </w:pPr>
    </w:lvl>
    <w:lvl w:ilvl="1" w15:tentative="1">
      <w:start w:val="1"/>
      <w:numFmt w:val="decimal"/>
      <w:lvlText w:val="%1.%2."/>
      <w:lvlJc w:val="left"/>
      <w:pPr>
        <w:ind w:left="1008" w:hanging="576"/>
      </w:pPr>
    </w:lvl>
    <w:lvl w:ilvl="2" w15:tentative="1">
      <w:start w:val="1"/>
      <w:numFmt w:val="decimal"/>
      <w:lvlText w:val="%1.%2.%3."/>
      <w:lvlJc w:val="left"/>
      <w:pPr>
        <w:ind w:left="1728" w:hanging="7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240"/>
    </w:pPr>
    <w:rPr>
      <w:rFonts w:ascii="Georgia" w:cs="Georgia" w:eastAsia="Georgia" w:hAnsi="Georgia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pPr>
      <w:spacing w:after="120" w:before="200"/>
    </w:pPr>
    <w:rPr>
      <w:rFonts w:ascii="Georgia" w:cs="Georgia" w:eastAsia="Georgia" w:hAnsi="Georgia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Lumetryx synthetic fixture</dc:creator>
  <cp:lastModifiedBy>Un-named</cp:lastModifiedBy>
  <cp:revision>1</cp:revision>
  <dcterms:created xsi:type="dcterms:W3CDTF">2026-09-23T13:00:49.213Z</dcterms:created>
  <dcterms:modified xsi:type="dcterms:W3CDTF">2026-09-23T13:00:49.213Z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