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DB" w:rsidRPr="00F243DB" w:rsidRDefault="00F243DB" w:rsidP="00F243DB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18"/>
          <w:szCs w:val="18"/>
          <w:lang w:eastAsia="uk-UA"/>
        </w:rPr>
      </w:pPr>
      <w:r>
        <w:rPr>
          <w:rFonts w:ascii="Tahoma" w:eastAsia="Times New Roman" w:hAnsi="Tahoma" w:cs="Tahoma"/>
          <w:b/>
          <w:bCs/>
          <w:color w:val="666666"/>
          <w:sz w:val="18"/>
          <w:szCs w:val="18"/>
          <w:lang w:eastAsia="uk-UA"/>
        </w:rPr>
        <w:t>М</w:t>
      </w:r>
      <w:r w:rsidRPr="00F243DB">
        <w:rPr>
          <w:rFonts w:ascii="Tahoma" w:eastAsia="Times New Roman" w:hAnsi="Tahoma" w:cs="Tahoma"/>
          <w:b/>
          <w:bCs/>
          <w:color w:val="666666"/>
          <w:sz w:val="18"/>
          <w:szCs w:val="18"/>
          <w:lang w:eastAsia="uk-UA"/>
        </w:rPr>
        <w:t>акетний зразок веб-порталу "Наукові публікації і видавнича діяльність НАН України" </w:t>
      </w:r>
    </w:p>
    <w:p w:rsidR="00F243DB" w:rsidRPr="00F243DB" w:rsidRDefault="00F243DB" w:rsidP="00F24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uk-UA"/>
        </w:rPr>
      </w:pPr>
      <w:r w:rsidRPr="00F243DB">
        <w:rPr>
          <w:rFonts w:ascii="Verdana" w:eastAsia="Times New Roman" w:hAnsi="Verdana" w:cs="Times New Roman"/>
          <w:color w:val="000000"/>
          <w:sz w:val="27"/>
          <w:szCs w:val="27"/>
          <w:lang w:eastAsia="uk-UA"/>
        </w:rPr>
        <w:t> 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18"/>
          <w:szCs w:val="18"/>
          <w:lang w:eastAsia="uk-UA"/>
        </w:rPr>
      </w:pPr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Вертикальний портал (</w:t>
      </w:r>
      <w:proofErr w:type="spellStart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Vertical</w:t>
      </w:r>
      <w:proofErr w:type="spellEnd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 xml:space="preserve"> </w:t>
      </w:r>
      <w:proofErr w:type="spellStart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portal</w:t>
      </w:r>
      <w:proofErr w:type="spellEnd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), портал-ніша (</w:t>
      </w:r>
      <w:proofErr w:type="spellStart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Niche</w:t>
      </w:r>
      <w:proofErr w:type="spellEnd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 xml:space="preserve"> </w:t>
      </w:r>
      <w:proofErr w:type="spellStart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portal</w:t>
      </w:r>
      <w:proofErr w:type="spellEnd"/>
      <w:r w:rsidRPr="00F243DB">
        <w:rPr>
          <w:rFonts w:eastAsia="Times New Roman" w:cs="Times New Roman"/>
          <w:b/>
          <w:color w:val="666666"/>
          <w:sz w:val="18"/>
          <w:szCs w:val="18"/>
          <w:lang w:eastAsia="uk-UA"/>
        </w:rPr>
        <w:t>)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18"/>
          <w:szCs w:val="18"/>
          <w:lang w:eastAsia="uk-UA"/>
        </w:rPr>
      </w:pPr>
      <w:r w:rsidRPr="001F5820">
        <w:rPr>
          <w:rFonts w:eastAsia="Times New Roman" w:cs="Times New Roman"/>
          <w:b/>
          <w:i/>
          <w:color w:val="666666"/>
          <w:sz w:val="18"/>
          <w:szCs w:val="18"/>
          <w:lang w:eastAsia="uk-UA"/>
        </w:rPr>
        <w:t>Вертикальний портал</w:t>
      </w:r>
      <w:r w:rsidRPr="00F243DB">
        <w:rPr>
          <w:rFonts w:eastAsia="Times New Roman" w:cs="Times New Roman"/>
          <w:color w:val="666666"/>
          <w:sz w:val="18"/>
          <w:szCs w:val="18"/>
          <w:lang w:eastAsia="uk-UA"/>
        </w:rPr>
        <w:t xml:space="preserve"> — це портал вузької тематичної спрямованості, що надає різні сервіси для користувачів мережі по певних інтересах і орієнтований на повне охоплення тематики або галузі діяльності.</w:t>
      </w:r>
    </w:p>
    <w:p w:rsid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18"/>
          <w:szCs w:val="18"/>
          <w:lang w:eastAsia="uk-UA"/>
        </w:rPr>
      </w:pPr>
      <w:r w:rsidRPr="00F243DB">
        <w:rPr>
          <w:rFonts w:eastAsia="Times New Roman" w:cs="Times New Roman"/>
          <w:color w:val="666666"/>
          <w:sz w:val="18"/>
          <w:szCs w:val="18"/>
          <w:lang w:eastAsia="uk-UA"/>
        </w:rPr>
        <w:t>Якщо тематика вертикального порталу досить цікава, довкола нього може скластися так звана «спільнота» (</w:t>
      </w:r>
      <w:proofErr w:type="spellStart"/>
      <w:r w:rsidRPr="00F243DB">
        <w:rPr>
          <w:rFonts w:eastAsia="Times New Roman" w:cs="Times New Roman"/>
          <w:color w:val="666666"/>
          <w:sz w:val="18"/>
          <w:szCs w:val="18"/>
          <w:lang w:eastAsia="uk-UA"/>
        </w:rPr>
        <w:t>community</w:t>
      </w:r>
      <w:proofErr w:type="spellEnd"/>
      <w:r w:rsidRPr="00F243DB">
        <w:rPr>
          <w:rFonts w:eastAsia="Times New Roman" w:cs="Times New Roman"/>
          <w:color w:val="666666"/>
          <w:sz w:val="18"/>
          <w:szCs w:val="18"/>
          <w:lang w:eastAsia="uk-UA"/>
        </w:rPr>
        <w:t>) — більш-менш постійна група осіб, що, наприклад, систематично спілкуються між собою в чаті такого порталу.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Макетний зразок веб-порталу був створений </w:t>
      </w:r>
      <w:r w:rsidR="001F5820">
        <w:rPr>
          <w:rFonts w:eastAsia="Times New Roman" w:cs="Times New Roman"/>
          <w:color w:val="666666"/>
          <w:sz w:val="18"/>
          <w:szCs w:val="18"/>
          <w:lang w:eastAsia="uk-UA"/>
        </w:rPr>
        <w:t>для реалізації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:</w:t>
      </w:r>
    </w:p>
    <w:p w:rsidR="00F243DB" w:rsidRPr="00F243DB" w:rsidRDefault="00F243DB" w:rsidP="00F24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"Дослідження впливу підготовки та видання друкованої продукції на підвищення ефективності діяльності Національної академії наук України" (</w:t>
      </w:r>
      <w:hyperlink r:id="rId5" w:tgtFrame="_blank" w:tooltip="" w:history="1">
        <w:r w:rsidRPr="00F243DB">
          <w:rPr>
            <w:rFonts w:ascii="MS Sans Serif" w:eastAsia="Times New Roman" w:hAnsi="MS Sans Serif" w:cs="Times New Roman"/>
            <w:color w:val="0000FF"/>
            <w:sz w:val="18"/>
            <w:szCs w:val="18"/>
            <w:u w:val="single"/>
            <w:lang w:eastAsia="uk-UA"/>
          </w:rPr>
          <w:t>Група наукового забезпечення видавничої діяльності НАН України</w:t>
        </w:r>
      </w:hyperlink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)</w:t>
      </w:r>
    </w:p>
    <w:p w:rsidR="00F243DB" w:rsidRPr="00F243DB" w:rsidRDefault="00F243DB" w:rsidP="00F243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"Розробка і практичне впровадження базових веб-</w:t>
      </w:r>
      <w:proofErr w:type="spellStart"/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інфраструктур</w:t>
      </w:r>
      <w:proofErr w:type="spellEnd"/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 з інформатизації науково-організаційної і координаційної діяльності в НАН України", "Розробка рішень і створення ефективної системи управління www.nas.gov.ua в цілому і кожним з його елементів зокрема", "Розробка рішень і практичне впровадження корпоративної поштової системи НАН України", "Розробка рішень і практичне впровадження системи цифрового обліку суб’єктів НАН України" (</w:t>
      </w:r>
      <w:hyperlink r:id="rId6" w:tgtFrame="_blank" w:tooltip="Сайт Центру практичної інформатики НАН України" w:history="1">
        <w:r w:rsidRPr="00F243DB">
          <w:rPr>
            <w:rFonts w:ascii="MS Sans Serif" w:eastAsia="Times New Roman" w:hAnsi="MS Sans Serif" w:cs="Times New Roman"/>
            <w:color w:val="0000FF"/>
            <w:sz w:val="18"/>
            <w:szCs w:val="18"/>
            <w:u w:val="single"/>
            <w:lang w:eastAsia="uk-UA"/>
          </w:rPr>
          <w:t>Центр практичної інформатики НАН України</w:t>
        </w:r>
      </w:hyperlink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)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Первинна мета створення зазначеного макетного зразка - систематизація і оприлюднення в мережі Інтернет інформації про:</w:t>
      </w:r>
    </w:p>
    <w:p w:rsidR="00F243DB" w:rsidRPr="00F243DB" w:rsidRDefault="00F243DB" w:rsidP="00F243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книжкові і періодичні видання НАН України;</w:t>
      </w:r>
    </w:p>
    <w:p w:rsidR="00F243DB" w:rsidRPr="00F243DB" w:rsidRDefault="00F243DB" w:rsidP="00F243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нормативні акти України і НАН України з питань видавничої діяльності;</w:t>
      </w:r>
    </w:p>
    <w:p w:rsidR="00F243DB" w:rsidRPr="00F243DB" w:rsidRDefault="00F243DB" w:rsidP="00F243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Науково-видавничу раду НАН України.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На поточний момент суб'єктами використання макетного зразка є:</w:t>
      </w:r>
    </w:p>
    <w:p w:rsidR="00F243DB" w:rsidRPr="00F243DB" w:rsidRDefault="00F243DB" w:rsidP="00F24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пересічні користувачі мережі Інтернет. Операції навігації, пошуку і перегляду інформації про: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книжкові і періодичні видання НАН України в цілому і про кожне з них зокрема у декількох інформаційних розрізах;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нормативно-правові засади видавничої діяльності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персональний склад Науково-видавничої ради НАН України;</w:t>
      </w:r>
    </w:p>
    <w:p w:rsidR="00F243DB" w:rsidRPr="00F243DB" w:rsidRDefault="00F243DB" w:rsidP="00F24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члени Групи наукового забезпечення видавничої діяльності НАН України. Операції створення, редагування і опублікування на сайті без будь-якої посередницької допомоги: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облікових </w:t>
      </w:r>
      <w:proofErr w:type="spellStart"/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карткок</w:t>
      </w:r>
      <w:proofErr w:type="spellEnd"/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 книжкових і періодичних видань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новини і події з питань наукових видань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інформаційних матеріалів (статей, довідок тощо) з питань стану, завдань, організації, забезпечення тощо видавничої діяльності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підтримки в актуальному стані інформації про персональний склад Науково-видавничої ради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обробки і аналізу облікової інформації для потреб розробки заходів щодо поліпшення видавничої діяльності НАН України;</w:t>
      </w:r>
    </w:p>
    <w:p w:rsidR="00F243DB" w:rsidRPr="00F243DB" w:rsidRDefault="00F243DB" w:rsidP="00F24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Центр практичної інформатики НАН України разом з Групою наукового забезпечення видавничої діяльності НАН України на основі аналізу досвіду використання веб-порталу: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поточне вдосконалення структури і засобів веб-порталу в межах існуючої макетної інфраструктури;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розробка і подання пропозицій щодо подальшої розбудови веб-порталу;</w:t>
      </w:r>
    </w:p>
    <w:p w:rsidR="00F243DB" w:rsidRPr="00F243DB" w:rsidRDefault="00F243DB" w:rsidP="00F24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Науково-видавнича рада НАН України на основі порівняння різноманітних пропозицій щодо інформатизації видавничої діяльності НАН України, а також з врахуванням досвіду використання відповідних макетних рішень: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формування вимог щодо стратегічних і тактичних напрямів інформатизації видавничої діяльності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оцінка і підтримка пропозицій щодо виконання відповідних науково-дослідних робіт з питань зазначеної інформатизації;</w:t>
      </w:r>
    </w:p>
    <w:p w:rsidR="00F243DB" w:rsidRPr="00F243DB" w:rsidRDefault="00F243DB" w:rsidP="00F24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Президія НАН України з врахуванням питань системності інформатизації НАН України: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розгляд пропозицій щодо формування, а також затвердження і контроль за виконанням тематики з питань інформатизації видавничої діяльності НАН України;</w:t>
      </w:r>
    </w:p>
    <w:p w:rsidR="00F243DB" w:rsidRPr="00F243DB" w:rsidRDefault="00F243DB" w:rsidP="00F243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здійснення необхідних заходів щодо впровадження розроблених за результатами виконання зазначеної тематики рішень з інформатизації видавничої діяльності НАН України.</w:t>
      </w:r>
    </w:p>
    <w:p w:rsidR="00F243DB" w:rsidRPr="00F243DB" w:rsidRDefault="00F243DB" w:rsidP="00F243DB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Подальша розбудова веб-порталу може </w:t>
      </w:r>
      <w:r w:rsidR="001F5820"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здійснюватися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 для вирішення наступних проблем:</w:t>
      </w:r>
    </w:p>
    <w:p w:rsidR="00F243DB" w:rsidRPr="00F243DB" w:rsidRDefault="00F243DB" w:rsidP="00F24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надання різноманітним цільовим аудиторіям мережі Інтернет </w:t>
      </w:r>
      <w:r w:rsidRPr="00F243DB">
        <w:rPr>
          <w:rFonts w:ascii="MS Sans Serif" w:eastAsia="Times New Roman" w:hAnsi="MS Sans Serif" w:cs="Times New Roman"/>
          <w:i/>
          <w:iCs/>
          <w:color w:val="666666"/>
          <w:sz w:val="18"/>
          <w:szCs w:val="18"/>
          <w:lang w:eastAsia="uk-UA"/>
        </w:rPr>
        <w:t>(пересічні громадяни, центральні і регіональні органи влади, наукова спільнота, школярі і студенти, промисловці і підприємці тощо)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ефективного доступу до інформації </w:t>
      </w:r>
      <w:r w:rsidRPr="00F243DB">
        <w:rPr>
          <w:rFonts w:ascii="MS Sans Serif" w:eastAsia="Times New Roman" w:hAnsi="MS Sans Serif" w:cs="Times New Roman"/>
          <w:i/>
          <w:iCs/>
          <w:color w:val="666666"/>
          <w:sz w:val="18"/>
          <w:szCs w:val="18"/>
          <w:lang w:eastAsia="uk-UA"/>
        </w:rPr>
        <w:t>(веб-путівник, або веб-довідник)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  про вироблені НАН України в цілому і кожним з її 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lastRenderedPageBreak/>
        <w:t>суб'єктів </w:t>
      </w:r>
      <w:r w:rsidRPr="00F243DB">
        <w:rPr>
          <w:rFonts w:ascii="MS Sans Serif" w:eastAsia="Times New Roman" w:hAnsi="MS Sans Serif" w:cs="Times New Roman"/>
          <w:i/>
          <w:iCs/>
          <w:color w:val="666666"/>
          <w:sz w:val="18"/>
          <w:szCs w:val="18"/>
          <w:lang w:eastAsia="uk-UA"/>
        </w:rPr>
        <w:t>(співробітник, творчий колектив, установа, відділення і секція наук тощо)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зокрема наукові і науково-технологічні знання та інноваційні пропозиції у форматі наукових і науково-популярних публікацій;</w:t>
      </w:r>
    </w:p>
    <w:p w:rsidR="00F243DB" w:rsidRPr="00F243DB" w:rsidRDefault="00F243DB" w:rsidP="00F24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забезпечення кожному виданню НАН України якісно новий рівень доступності для зазначених цільових аудиторій. Сприяння, тим самим, якісному підвищенню конкурентоспроможності зазначених видань;</w:t>
      </w:r>
    </w:p>
    <w:p w:rsidR="00F243DB" w:rsidRPr="00F243DB" w:rsidRDefault="00F243DB" w:rsidP="00F24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здійснення: ефективного багатоаспектного моніторингу видавничої діяльності НАН України, ефективної обробки й аналізу моніторингових даних, вироблення на основі цього аналізу заходів з поліпшення видавничої діяльності НАН України.</w:t>
      </w:r>
    </w:p>
    <w:p w:rsidR="00F243DB" w:rsidRPr="00F243DB" w:rsidRDefault="001F5820" w:rsidP="00F243DB">
      <w:p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Розв’язанн</w:t>
      </w:r>
      <w:r w:rsidRPr="00F243DB">
        <w:rPr>
          <w:rFonts w:ascii="MS Sans Serif" w:eastAsia="Times New Roman" w:hAnsi="MS Sans Serif" w:cs="Times New Roman" w:hint="eastAsia"/>
          <w:color w:val="666666"/>
          <w:sz w:val="18"/>
          <w:szCs w:val="18"/>
          <w:lang w:eastAsia="uk-UA"/>
        </w:rPr>
        <w:t>я</w:t>
      </w:r>
      <w:r w:rsidR="00F243DB"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 зазначених проблем здійснюватиметься шляхом вирішення наступних задач:</w:t>
      </w:r>
    </w:p>
    <w:p w:rsidR="00F243DB" w:rsidRPr="00F243DB" w:rsidRDefault="00F243DB" w:rsidP="00F243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Створення і практичне впровадження системи обліку наукових публікацій НАН України:</w:t>
      </w:r>
    </w:p>
    <w:p w:rsidR="00F243DB" w:rsidRPr="00F243DB" w:rsidRDefault="00F243DB" w:rsidP="00F243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технологічне забезпечення, організація і здійснення поточного обліку всіх видів і форм публікацій кожного суб'єкту НАН України (незалежно від науково-видавничої бази -власної, вітчизняної, закордонної - опублікування), які зазвичай обліковуються в порядку підготовки річного звіту про діяльність кожної установи і організації НАН України. Зазначений облік повинен </w:t>
      </w:r>
      <w:r w:rsidR="001F5820"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здійснюватися</w:t>
      </w: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 xml:space="preserve"> безпосередньо кожним зацікавленим суб'єктом НАН України за фактом виходу публікації в світ шляхом заповнення і затвердження </w:t>
      </w:r>
      <w:r w:rsidR="001F5820"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уповноваженою</w:t>
      </w:r>
      <w:bookmarkStart w:id="0" w:name="_GoBack"/>
      <w:bookmarkEnd w:id="0"/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 особою відповідної установи облікової картки наукової публікації на корпоративному веб-порталі НАН України;</w:t>
      </w:r>
    </w:p>
    <w:p w:rsidR="00F243DB" w:rsidRPr="00F243DB" w:rsidRDefault="00F243DB" w:rsidP="00F243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формування за результатами обліку бази даних публікацій суб'єктів НАН України;</w:t>
      </w:r>
    </w:p>
    <w:p w:rsidR="00F243DB" w:rsidRPr="00F243DB" w:rsidRDefault="00F243DB" w:rsidP="00F243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автоматизована обробка і веб-подання за різноманітними інформаційними розрізами зазначеної облікової інформації;</w:t>
      </w:r>
    </w:p>
    <w:p w:rsidR="00F243DB" w:rsidRPr="00F243DB" w:rsidRDefault="00F243DB" w:rsidP="00F243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Створення корпоративної системи забезпечення кожного періодичного видання НАН України найсучаснішим спеціалізованим веб-порталом:</w:t>
      </w:r>
    </w:p>
    <w:p w:rsidR="00F243DB" w:rsidRPr="00F243DB" w:rsidRDefault="00F243DB" w:rsidP="00F243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узагальнення і розробка вимог до веб-порталу періодичного наукового видання НАН України;</w:t>
      </w:r>
    </w:p>
    <w:p w:rsidR="00F243DB" w:rsidRPr="00F243DB" w:rsidRDefault="00F243DB" w:rsidP="00F243D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</w:pPr>
      <w:r w:rsidRPr="00F243DB">
        <w:rPr>
          <w:rFonts w:ascii="MS Sans Serif" w:eastAsia="Times New Roman" w:hAnsi="MS Sans Serif" w:cs="Times New Roman"/>
          <w:color w:val="666666"/>
          <w:sz w:val="18"/>
          <w:szCs w:val="18"/>
          <w:lang w:eastAsia="uk-UA"/>
        </w:rPr>
        <w:t>розробка і практичне впровадження рішень з створення і практичного використання стандартизованих веб-порталів періодичних наукових видань.  </w:t>
      </w:r>
    </w:p>
    <w:p w:rsidR="00C65F41" w:rsidRDefault="00C65F41"/>
    <w:sectPr w:rsidR="00C65F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54129"/>
    <w:multiLevelType w:val="multilevel"/>
    <w:tmpl w:val="E20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1D03"/>
    <w:multiLevelType w:val="multilevel"/>
    <w:tmpl w:val="57E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2C3C"/>
    <w:multiLevelType w:val="multilevel"/>
    <w:tmpl w:val="5C5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26805"/>
    <w:multiLevelType w:val="multilevel"/>
    <w:tmpl w:val="D05C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86A13"/>
    <w:multiLevelType w:val="multilevel"/>
    <w:tmpl w:val="447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DB"/>
    <w:rsid w:val="001F5820"/>
    <w:rsid w:val="00C65F41"/>
    <w:rsid w:val="00F2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5943C-BD5C-41B8-A198-CA4A74F2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243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243DB"/>
  </w:style>
  <w:style w:type="character" w:styleId="a5">
    <w:name w:val="Emphasis"/>
    <w:basedOn w:val="a0"/>
    <w:uiPriority w:val="20"/>
    <w:qFormat/>
    <w:rsid w:val="00F24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9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i.nas.gov.ua/Pages/default.aspx" TargetMode="External"/><Relationship Id="rId5" Type="http://schemas.openxmlformats.org/officeDocument/2006/relationships/hyperlink" Target="http://www1.nas.gov.ua/publications/nvr/Pages/group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4040</Words>
  <Characters>2303</Characters>
  <Application>Microsoft Office Word</Application>
  <DocSecurity>0</DocSecurity>
  <Lines>19</Lines>
  <Paragraphs>12</Paragraphs>
  <ScaleCrop>false</ScaleCrop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codegrabber</dc:creator>
  <cp:keywords/>
  <dc:description/>
  <cp:lastModifiedBy>codegrabber</cp:lastModifiedBy>
  <cp:revision>2</cp:revision>
  <dcterms:created xsi:type="dcterms:W3CDTF">2016-09-28T07:02:00Z</dcterms:created>
  <dcterms:modified xsi:type="dcterms:W3CDTF">2016-09-28T07:26:00Z</dcterms:modified>
</cp:coreProperties>
</file>