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6F" w:rsidRPr="004E4C6F" w:rsidRDefault="004E4C6F" w:rsidP="004E4C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E4C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Javascript introduction</w:t>
      </w:r>
    </w:p>
    <w:p w:rsidR="004E4C6F" w:rsidRPr="004E4C6F" w:rsidRDefault="004E4C6F" w:rsidP="004E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 is a dynamic  programming language which is compiled at runtime.</w:t>
      </w:r>
    </w:p>
    <w:p w:rsidR="004E4C6F" w:rsidRPr="004E4C6F" w:rsidRDefault="004E4C6F" w:rsidP="004E4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be executed as part of a web page in a browser or directly on any machine in a so-called host environment.</w:t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 website actually works</w:t>
      </w:r>
    </w:p>
    <w:p w:rsidR="004E4C6F" w:rsidRPr="004E4C6F" w:rsidRDefault="004E4C6F" w:rsidP="004E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clicks a button to submit a form, for example to order some products.</w:t>
      </w:r>
    </w:p>
    <w:p w:rsidR="004E4C6F" w:rsidRPr="004E4C6F" w:rsidRDefault="004E4C6F" w:rsidP="004E4C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sz w:val="24"/>
          <w:szCs w:val="24"/>
          <w:lang w:eastAsia="en-IN"/>
        </w:rPr>
        <w:t> This will then trigger a new request which is sent by the browser to the server to send this form</w:t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sz w:val="24"/>
          <w:szCs w:val="24"/>
          <w:lang w:eastAsia="en-IN"/>
        </w:rPr>
        <w:t>submission to the server and the server will handle the incoming request.</w:t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9601200" cy="6457950"/>
            <wp:effectExtent l="0" t="0" r="0" b="0"/>
            <wp:docPr id="6" name="Picture 6" descr="https://paper-attachments.dropbox.com/s_5E1C84366C195A38D4B5EE6AA0774D073ACBE3AF4B98B198908CE7EEC9DFD5C3_1631951340043_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5E1C84366C195A38D4B5EE6AA0774D073ACBE3AF4B98B198908CE7EEC9DFD5C3_1631951340043_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24600" cy="3419475"/>
            <wp:effectExtent l="0" t="0" r="0" b="9525"/>
            <wp:docPr id="5" name="Picture 5" descr="https://paper-attachments.dropbox.com/s_5E1C84366C195A38D4B5EE6AA0774D073ACBE3AF4B98B198908CE7EEC9DFD5C3_1631951519032_sdf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5E1C84366C195A38D4B5EE6AA0774D073ACBE3AF4B98B198908CE7EEC9DFD5C3_1631951519032_sdfsd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6525" cy="3609975"/>
            <wp:effectExtent l="0" t="0" r="9525" b="9525"/>
            <wp:docPr id="4" name="Picture 4" descr="https://paper-attachments.dropbox.com/s_5E1C84366C195A38D4B5EE6AA0774D073ACBE3AF4B98B198908CE7EEC9DFD5C3_1631951828418_sdfsd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5E1C84366C195A38D4B5EE6AA0774D073ACBE3AF4B98B198908CE7EEC9DFD5C3_1631951828418_sdfsdv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991350" cy="3257550"/>
            <wp:effectExtent l="0" t="0" r="0" b="0"/>
            <wp:docPr id="3" name="Picture 3" descr="https://paper-attachments.dropbox.com/s_5E1C84366C195A38D4B5EE6AA0774D073ACBE3AF4B98B198908CE7EEC9DFD5C3_1631952096441_sfsafs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5E1C84366C195A38D4B5EE6AA0774D073ACBE3AF4B98B198908CE7EEC9DFD5C3_1631952096441_sfsafsa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81750" cy="3457575"/>
            <wp:effectExtent l="0" t="0" r="0" b="9525"/>
            <wp:docPr id="2" name="Picture 2" descr="https://paper-attachments.dropbox.com/s_5E1C84366C195A38D4B5EE6AA0774D073ACBE3AF4B98B198908CE7EEC9DFD5C3_1631952287505_ssvsd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5E1C84366C195A38D4B5EE6AA0774D073ACBE3AF4B98B198908CE7EEC9DFD5C3_1631952287505_ssvsdv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C6F" w:rsidRPr="004E4C6F" w:rsidRDefault="004E4C6F" w:rsidP="004E4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C6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05550" cy="3067050"/>
            <wp:effectExtent l="0" t="0" r="0" b="0"/>
            <wp:docPr id="1" name="Picture 1" descr="https://paper-attachments.dropbox.com/s_5E1C84366C195A38D4B5EE6AA0774D073ACBE3AF4B98B198908CE7EEC9DFD5C3_1631952509123_wer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5E1C84366C195A38D4B5EE6AA0774D073ACBE3AF4B98B198908CE7EEC9DFD5C3_1631952509123_werw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16D8"/>
    <w:multiLevelType w:val="multilevel"/>
    <w:tmpl w:val="31F6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A7793"/>
    <w:multiLevelType w:val="multilevel"/>
    <w:tmpl w:val="41C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6F"/>
    <w:rsid w:val="004E4C6F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7A533-D5D2-49BA-809C-7E3253B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4E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2021-11-30T14:20:00Z</dcterms:created>
  <dcterms:modified xsi:type="dcterms:W3CDTF">2021-11-30T14:21:00Z</dcterms:modified>
</cp:coreProperties>
</file>